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18A" w:rsidRPr="00A4718A" w:rsidRDefault="00CE4A38" w:rsidP="001A0CD2">
      <w:pPr>
        <w:pStyle w:val="ConsPlusNormal"/>
        <w:spacing w:line="360" w:lineRule="auto"/>
        <w:ind w:left="426" w:firstLine="708"/>
        <w:jc w:val="center"/>
        <w:rPr>
          <w:rFonts w:ascii="Times New Roman" w:hAnsi="Times New Roman" w:cs="Times New Roman"/>
          <w:sz w:val="26"/>
          <w:szCs w:val="26"/>
        </w:rPr>
      </w:pPr>
      <w:bookmarkStart w:id="0" w:name="_GoBack"/>
      <w:bookmarkEnd w:id="0"/>
      <w:r w:rsidRPr="00A4718A">
        <w:rPr>
          <w:rFonts w:ascii="Times New Roman" w:hAnsi="Times New Roman" w:cs="Times New Roman"/>
          <w:sz w:val="26"/>
          <w:szCs w:val="26"/>
        </w:rPr>
        <w:t xml:space="preserve">                                                                   </w:t>
      </w:r>
      <w:r w:rsidR="001A0CD2">
        <w:rPr>
          <w:rFonts w:ascii="Times New Roman" w:hAnsi="Times New Roman" w:cs="Times New Roman"/>
          <w:sz w:val="26"/>
          <w:szCs w:val="26"/>
        </w:rPr>
        <w:t xml:space="preserve">        </w:t>
      </w:r>
      <w:r w:rsidRPr="00A4718A">
        <w:rPr>
          <w:rFonts w:ascii="Times New Roman" w:hAnsi="Times New Roman" w:cs="Times New Roman"/>
          <w:sz w:val="26"/>
          <w:szCs w:val="26"/>
        </w:rPr>
        <w:t xml:space="preserve">     </w:t>
      </w:r>
      <w:r w:rsidR="00A4718A" w:rsidRPr="00A4718A">
        <w:rPr>
          <w:rFonts w:ascii="Times New Roman" w:hAnsi="Times New Roman" w:cs="Times New Roman"/>
          <w:sz w:val="26"/>
          <w:szCs w:val="26"/>
        </w:rPr>
        <w:t xml:space="preserve">УТВЕРЖДЕНА </w:t>
      </w:r>
    </w:p>
    <w:p w:rsidR="00A4718A" w:rsidRPr="00A4718A" w:rsidRDefault="00E76A9C" w:rsidP="00E76A9C">
      <w:pPr>
        <w:pStyle w:val="ConsPlusNormal"/>
        <w:ind w:left="426" w:firstLine="708"/>
        <w:jc w:val="center"/>
        <w:rPr>
          <w:rFonts w:ascii="Times New Roman" w:hAnsi="Times New Roman" w:cs="Times New Roman"/>
          <w:sz w:val="26"/>
          <w:szCs w:val="26"/>
        </w:rPr>
      </w:pPr>
      <w:r>
        <w:rPr>
          <w:rFonts w:ascii="Times New Roman" w:hAnsi="Times New Roman" w:cs="Times New Roman"/>
          <w:sz w:val="26"/>
          <w:szCs w:val="26"/>
        </w:rPr>
        <w:t xml:space="preserve">                                                                               </w:t>
      </w:r>
      <w:r w:rsidR="00A4718A" w:rsidRPr="00A4718A">
        <w:rPr>
          <w:rFonts w:ascii="Times New Roman" w:hAnsi="Times New Roman" w:cs="Times New Roman"/>
          <w:sz w:val="26"/>
          <w:szCs w:val="26"/>
        </w:rPr>
        <w:t>п</w:t>
      </w:r>
      <w:r w:rsidR="00B443D8" w:rsidRPr="00A4718A">
        <w:rPr>
          <w:rFonts w:ascii="Times New Roman" w:hAnsi="Times New Roman" w:cs="Times New Roman"/>
          <w:sz w:val="26"/>
          <w:szCs w:val="26"/>
        </w:rPr>
        <w:t>остановлением</w:t>
      </w:r>
      <w:r w:rsidR="00CE4A38" w:rsidRPr="00A4718A">
        <w:rPr>
          <w:rFonts w:ascii="Times New Roman" w:hAnsi="Times New Roman" w:cs="Times New Roman"/>
          <w:sz w:val="26"/>
          <w:szCs w:val="26"/>
        </w:rPr>
        <w:t xml:space="preserve"> а</w:t>
      </w:r>
      <w:r w:rsidR="00B443D8" w:rsidRPr="00A4718A">
        <w:rPr>
          <w:rFonts w:ascii="Times New Roman" w:hAnsi="Times New Roman" w:cs="Times New Roman"/>
          <w:sz w:val="26"/>
          <w:szCs w:val="26"/>
        </w:rPr>
        <w:t>дминистрации</w:t>
      </w:r>
    </w:p>
    <w:p w:rsidR="00B443D8" w:rsidRPr="00A4718A" w:rsidRDefault="00B443D8" w:rsidP="001A0CD2">
      <w:pPr>
        <w:pStyle w:val="ConsPlusNormal"/>
        <w:ind w:left="426" w:firstLine="708"/>
        <w:jc w:val="right"/>
        <w:rPr>
          <w:rFonts w:ascii="Times New Roman" w:hAnsi="Times New Roman" w:cs="Times New Roman"/>
          <w:sz w:val="26"/>
          <w:szCs w:val="26"/>
        </w:rPr>
      </w:pPr>
      <w:r w:rsidRPr="00A4718A">
        <w:rPr>
          <w:rFonts w:ascii="Times New Roman" w:hAnsi="Times New Roman" w:cs="Times New Roman"/>
          <w:sz w:val="26"/>
          <w:szCs w:val="26"/>
        </w:rPr>
        <w:t>Находкинского</w:t>
      </w:r>
      <w:r w:rsidR="00CE4A38" w:rsidRPr="00A4718A">
        <w:rPr>
          <w:rFonts w:ascii="Times New Roman" w:hAnsi="Times New Roman" w:cs="Times New Roman"/>
          <w:sz w:val="26"/>
          <w:szCs w:val="26"/>
        </w:rPr>
        <w:t xml:space="preserve"> </w:t>
      </w:r>
      <w:r w:rsidRPr="00A4718A">
        <w:rPr>
          <w:rFonts w:ascii="Times New Roman" w:hAnsi="Times New Roman" w:cs="Times New Roman"/>
          <w:sz w:val="26"/>
          <w:szCs w:val="26"/>
        </w:rPr>
        <w:t>городского округа</w:t>
      </w:r>
    </w:p>
    <w:p w:rsidR="00B443D8" w:rsidRPr="00E76A9C" w:rsidRDefault="001A0CD2" w:rsidP="001A0CD2">
      <w:pPr>
        <w:pStyle w:val="ConsPlusNormal"/>
        <w:ind w:left="426" w:firstLine="708"/>
        <w:jc w:val="center"/>
        <w:rPr>
          <w:rFonts w:ascii="Times New Roman" w:hAnsi="Times New Roman" w:cs="Times New Roman"/>
          <w:sz w:val="26"/>
          <w:szCs w:val="26"/>
        </w:rPr>
      </w:pPr>
      <w:r w:rsidRPr="00E76A9C">
        <w:rPr>
          <w:rFonts w:ascii="Times New Roman" w:hAnsi="Times New Roman" w:cs="Times New Roman"/>
          <w:sz w:val="26"/>
          <w:szCs w:val="26"/>
        </w:rPr>
        <w:t xml:space="preserve">                                                                        от  </w:t>
      </w:r>
      <w:r w:rsidRPr="00E76A9C">
        <w:rPr>
          <w:rFonts w:ascii="Times New Roman" w:hAnsi="Times New Roman" w:cs="Times New Roman"/>
          <w:sz w:val="26"/>
          <w:szCs w:val="26"/>
          <w:u w:val="single"/>
        </w:rPr>
        <w:t>« 22</w:t>
      </w:r>
      <w:r w:rsidRPr="00E76A9C">
        <w:rPr>
          <w:rFonts w:ascii="Times New Roman" w:hAnsi="Times New Roman" w:cs="Times New Roman"/>
          <w:sz w:val="26"/>
          <w:szCs w:val="26"/>
        </w:rPr>
        <w:t xml:space="preserve"> » </w:t>
      </w:r>
      <w:r w:rsidR="00A4718A" w:rsidRPr="00E76A9C">
        <w:rPr>
          <w:rFonts w:ascii="Times New Roman" w:hAnsi="Times New Roman" w:cs="Times New Roman"/>
          <w:sz w:val="26"/>
          <w:szCs w:val="26"/>
          <w:u w:val="single"/>
        </w:rPr>
        <w:t>ноября 2017</w:t>
      </w:r>
      <w:r w:rsidR="00A4718A" w:rsidRPr="00E76A9C">
        <w:rPr>
          <w:rFonts w:ascii="Times New Roman" w:hAnsi="Times New Roman" w:cs="Times New Roman"/>
          <w:sz w:val="26"/>
          <w:szCs w:val="26"/>
        </w:rPr>
        <w:t xml:space="preserve"> года</w:t>
      </w:r>
    </w:p>
    <w:p w:rsidR="00A4718A" w:rsidRPr="00E76A9C" w:rsidRDefault="001A0CD2" w:rsidP="00A27673">
      <w:pPr>
        <w:pStyle w:val="ConsPlusNormal"/>
        <w:ind w:left="1416"/>
        <w:jc w:val="center"/>
        <w:rPr>
          <w:rFonts w:ascii="Times New Roman" w:hAnsi="Times New Roman" w:cs="Times New Roman"/>
          <w:sz w:val="26"/>
          <w:szCs w:val="26"/>
        </w:rPr>
      </w:pPr>
      <w:r w:rsidRPr="00E76A9C">
        <w:rPr>
          <w:rFonts w:ascii="Times New Roman" w:hAnsi="Times New Roman" w:cs="Times New Roman"/>
          <w:sz w:val="26"/>
          <w:szCs w:val="26"/>
        </w:rPr>
        <w:t xml:space="preserve">                                                           </w:t>
      </w:r>
      <w:r w:rsidR="00A4718A" w:rsidRPr="00E76A9C">
        <w:rPr>
          <w:rFonts w:ascii="Times New Roman" w:hAnsi="Times New Roman" w:cs="Times New Roman"/>
          <w:sz w:val="26"/>
          <w:szCs w:val="26"/>
        </w:rPr>
        <w:t>№  1634</w:t>
      </w:r>
      <w:r w:rsidR="00A27673">
        <w:rPr>
          <w:rFonts w:ascii="Times New Roman" w:hAnsi="Times New Roman" w:cs="Times New Roman"/>
          <w:sz w:val="26"/>
          <w:szCs w:val="26"/>
        </w:rPr>
        <w:t xml:space="preserve"> (в редакции постановлени</w:t>
      </w:r>
      <w:r w:rsidR="00C04C86">
        <w:rPr>
          <w:rFonts w:ascii="Times New Roman" w:hAnsi="Times New Roman" w:cs="Times New Roman"/>
          <w:sz w:val="26"/>
          <w:szCs w:val="26"/>
        </w:rPr>
        <w:t>й</w:t>
      </w:r>
      <w:r w:rsidR="00A27673">
        <w:rPr>
          <w:rFonts w:ascii="Times New Roman" w:hAnsi="Times New Roman" w:cs="Times New Roman"/>
          <w:sz w:val="26"/>
          <w:szCs w:val="26"/>
        </w:rPr>
        <w:t xml:space="preserve"> № 527 от    05.04.2018 г</w:t>
      </w:r>
      <w:r w:rsidR="00C04C86">
        <w:rPr>
          <w:rFonts w:ascii="Times New Roman" w:hAnsi="Times New Roman" w:cs="Times New Roman"/>
          <w:sz w:val="26"/>
          <w:szCs w:val="26"/>
        </w:rPr>
        <w:t>; № 1060 от 14.06.2018г.</w:t>
      </w:r>
      <w:r w:rsidR="00DB7C84">
        <w:rPr>
          <w:rFonts w:ascii="Times New Roman" w:hAnsi="Times New Roman" w:cs="Times New Roman"/>
          <w:sz w:val="26"/>
          <w:szCs w:val="26"/>
        </w:rPr>
        <w:t>, № 1368 от 30.07.2018 г.</w:t>
      </w:r>
      <w:r w:rsidR="00DF67F1">
        <w:rPr>
          <w:rFonts w:ascii="Times New Roman" w:hAnsi="Times New Roman" w:cs="Times New Roman"/>
          <w:sz w:val="26"/>
          <w:szCs w:val="26"/>
        </w:rPr>
        <w:t>, № 1698 от 02.10.2018г.)</w:t>
      </w:r>
    </w:p>
    <w:p w:rsidR="00B443D8" w:rsidRDefault="00B443D8" w:rsidP="001A0CD2">
      <w:pPr>
        <w:pStyle w:val="ConsPlusNormal"/>
        <w:ind w:left="426" w:firstLine="708"/>
        <w:jc w:val="right"/>
        <w:rPr>
          <w:rFonts w:ascii="Times New Roman" w:hAnsi="Times New Roman" w:cs="Times New Roman"/>
        </w:rPr>
      </w:pPr>
    </w:p>
    <w:p w:rsidR="00A4718A" w:rsidRPr="00A4718A" w:rsidRDefault="00A4718A" w:rsidP="00577CE3">
      <w:pPr>
        <w:pStyle w:val="ConsPlusNormal"/>
        <w:ind w:left="426" w:firstLine="708"/>
        <w:jc w:val="both"/>
        <w:rPr>
          <w:rFonts w:ascii="Times New Roman" w:hAnsi="Times New Roman" w:cs="Times New Roman"/>
        </w:rPr>
      </w:pPr>
    </w:p>
    <w:p w:rsidR="00B443D8" w:rsidRPr="00A4718A" w:rsidRDefault="00B443D8" w:rsidP="00577CE3">
      <w:pPr>
        <w:pStyle w:val="ConsPlusTitle"/>
        <w:ind w:left="426" w:firstLine="708"/>
        <w:jc w:val="center"/>
        <w:rPr>
          <w:rFonts w:ascii="Times New Roman" w:hAnsi="Times New Roman" w:cs="Times New Roman"/>
          <w:sz w:val="26"/>
          <w:szCs w:val="26"/>
        </w:rPr>
      </w:pPr>
      <w:bookmarkStart w:id="1" w:name="P35"/>
      <w:bookmarkEnd w:id="1"/>
      <w:r w:rsidRPr="00A4718A">
        <w:rPr>
          <w:rFonts w:ascii="Times New Roman" w:hAnsi="Times New Roman" w:cs="Times New Roman"/>
          <w:sz w:val="26"/>
          <w:szCs w:val="26"/>
        </w:rPr>
        <w:t>МУНИЦИПАЛЬНАЯ ПРОГРАММА</w:t>
      </w:r>
    </w:p>
    <w:p w:rsidR="00B443D8" w:rsidRPr="00A4718A" w:rsidRDefault="00A4718A" w:rsidP="00577CE3">
      <w:pPr>
        <w:pStyle w:val="ConsPlusTitle"/>
        <w:ind w:left="426" w:firstLine="708"/>
        <w:jc w:val="center"/>
        <w:rPr>
          <w:rFonts w:ascii="Times New Roman" w:hAnsi="Times New Roman" w:cs="Times New Roman"/>
          <w:sz w:val="26"/>
          <w:szCs w:val="26"/>
        </w:rPr>
      </w:pPr>
      <w:r w:rsidRPr="00A4718A">
        <w:rPr>
          <w:rFonts w:ascii="Times New Roman" w:hAnsi="Times New Roman" w:cs="Times New Roman"/>
          <w:sz w:val="26"/>
          <w:szCs w:val="26"/>
        </w:rPr>
        <w:t>"Развитие жилищно-коммунального хозяйства и создание</w:t>
      </w:r>
    </w:p>
    <w:p w:rsidR="00B443D8" w:rsidRPr="00A4718A" w:rsidRDefault="00A4718A" w:rsidP="00577CE3">
      <w:pPr>
        <w:pStyle w:val="ConsPlusTitle"/>
        <w:ind w:left="426" w:firstLine="708"/>
        <w:jc w:val="center"/>
        <w:rPr>
          <w:rFonts w:ascii="Times New Roman" w:hAnsi="Times New Roman" w:cs="Times New Roman"/>
          <w:sz w:val="26"/>
          <w:szCs w:val="26"/>
        </w:rPr>
      </w:pPr>
      <w:r w:rsidRPr="00A4718A">
        <w:rPr>
          <w:rFonts w:ascii="Times New Roman" w:hAnsi="Times New Roman" w:cs="Times New Roman"/>
          <w:sz w:val="26"/>
          <w:szCs w:val="26"/>
        </w:rPr>
        <w:t>комфортной среды обитания населения Находкинского</w:t>
      </w:r>
    </w:p>
    <w:p w:rsidR="00B443D8" w:rsidRPr="00A4718A" w:rsidRDefault="00A4718A" w:rsidP="00577CE3">
      <w:pPr>
        <w:pStyle w:val="ConsPlusTitle"/>
        <w:ind w:left="426" w:firstLine="708"/>
        <w:jc w:val="center"/>
        <w:rPr>
          <w:rFonts w:ascii="Times New Roman" w:hAnsi="Times New Roman" w:cs="Times New Roman"/>
          <w:sz w:val="26"/>
          <w:szCs w:val="26"/>
        </w:rPr>
      </w:pPr>
      <w:r w:rsidRPr="00A4718A">
        <w:rPr>
          <w:rFonts w:ascii="Times New Roman" w:hAnsi="Times New Roman" w:cs="Times New Roman"/>
          <w:sz w:val="26"/>
          <w:szCs w:val="26"/>
        </w:rPr>
        <w:t>городского округа" на 2018 – 2020  гг. (далее- муниципальная программа)</w:t>
      </w:r>
    </w:p>
    <w:p w:rsidR="00A4718A" w:rsidRPr="00A4718A" w:rsidRDefault="00A4718A" w:rsidP="00577CE3">
      <w:pPr>
        <w:pStyle w:val="ConsPlusTitle"/>
        <w:ind w:left="426" w:firstLine="708"/>
        <w:jc w:val="center"/>
        <w:rPr>
          <w:rFonts w:ascii="Times New Roman" w:hAnsi="Times New Roman" w:cs="Times New Roman"/>
          <w:sz w:val="26"/>
          <w:szCs w:val="26"/>
        </w:rPr>
      </w:pPr>
    </w:p>
    <w:p w:rsidR="00CE4A38" w:rsidRPr="00A4718A" w:rsidRDefault="00CE4A38" w:rsidP="00577CE3">
      <w:pPr>
        <w:pStyle w:val="ConsPlusNormal"/>
        <w:ind w:left="426" w:firstLine="708"/>
        <w:jc w:val="center"/>
        <w:rPr>
          <w:rFonts w:ascii="Times New Roman" w:hAnsi="Times New Roman" w:cs="Times New Roman"/>
          <w:b/>
          <w:sz w:val="26"/>
          <w:szCs w:val="26"/>
        </w:rPr>
      </w:pPr>
      <w:r w:rsidRPr="00A4718A">
        <w:rPr>
          <w:rFonts w:ascii="Times New Roman" w:hAnsi="Times New Roman" w:cs="Times New Roman"/>
          <w:b/>
          <w:sz w:val="26"/>
          <w:szCs w:val="26"/>
        </w:rPr>
        <w:t>1. Паспорт муниципальной программы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7689"/>
      </w:tblGrid>
      <w:tr w:rsidR="00BD5E53" w:rsidRPr="00A4718A" w:rsidTr="00577CE3">
        <w:tc>
          <w:tcPr>
            <w:tcW w:w="2233" w:type="dxa"/>
            <w:vAlign w:val="center"/>
          </w:tcPr>
          <w:p w:rsidR="00CE4A38" w:rsidRPr="00A4718A" w:rsidRDefault="00CE4A38" w:rsidP="00577CE3">
            <w:pPr>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Ответственный исполнитель муниципальной  программы</w:t>
            </w:r>
          </w:p>
        </w:tc>
        <w:tc>
          <w:tcPr>
            <w:tcW w:w="7689" w:type="dxa"/>
            <w:vAlign w:val="center"/>
          </w:tcPr>
          <w:p w:rsidR="00CE4A38" w:rsidRPr="00A4718A" w:rsidRDefault="00CE4A38" w:rsidP="00577CE3">
            <w:pPr>
              <w:spacing w:after="0" w:line="240" w:lineRule="auto"/>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Управление жилищно-коммунального хозяйства администрации Находкинского городского округа</w:t>
            </w:r>
          </w:p>
        </w:tc>
      </w:tr>
      <w:tr w:rsidR="00BD5E53" w:rsidRPr="00A4718A" w:rsidTr="00577CE3">
        <w:tc>
          <w:tcPr>
            <w:tcW w:w="2233" w:type="dxa"/>
            <w:vAlign w:val="center"/>
          </w:tcPr>
          <w:p w:rsidR="00CE4A38" w:rsidRPr="00A4718A" w:rsidRDefault="00CE4A38" w:rsidP="00577CE3">
            <w:pPr>
              <w:spacing w:after="0" w:line="240" w:lineRule="auto"/>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Соисполнители муниципальной программы</w:t>
            </w:r>
          </w:p>
        </w:tc>
        <w:tc>
          <w:tcPr>
            <w:tcW w:w="7689" w:type="dxa"/>
          </w:tcPr>
          <w:p w:rsidR="00CE4A38" w:rsidRPr="00A4718A" w:rsidRDefault="00CE4A38" w:rsidP="00577CE3">
            <w:pPr>
              <w:spacing w:after="0" w:line="240" w:lineRule="auto"/>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Управление благоустройства администрации Находкинского городского округа</w:t>
            </w:r>
          </w:p>
        </w:tc>
      </w:tr>
      <w:tr w:rsidR="00BD5E53" w:rsidRPr="00A4718A" w:rsidTr="007737A1">
        <w:trPr>
          <w:trHeight w:val="4017"/>
        </w:trPr>
        <w:tc>
          <w:tcPr>
            <w:tcW w:w="2233" w:type="dxa"/>
            <w:vAlign w:val="center"/>
          </w:tcPr>
          <w:p w:rsidR="00CE4A38" w:rsidRPr="00A4718A" w:rsidRDefault="00CE4A38" w:rsidP="00577CE3">
            <w:pPr>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Структура муниципальной программы:</w:t>
            </w:r>
          </w:p>
        </w:tc>
        <w:tc>
          <w:tcPr>
            <w:tcW w:w="7689" w:type="dxa"/>
            <w:vAlign w:val="center"/>
          </w:tcPr>
          <w:p w:rsidR="001C04C9" w:rsidRPr="00A4718A" w:rsidRDefault="00CE4A38" w:rsidP="001C04C9">
            <w:pPr>
              <w:spacing w:after="0" w:line="240" w:lineRule="auto"/>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Подпрограмма 1 «Благоустройство и озеленение территории Находкинского городского округа на 2018-2020 годы»</w:t>
            </w:r>
          </w:p>
          <w:p w:rsidR="00CE4A38" w:rsidRPr="00A4718A" w:rsidRDefault="00CE4A38" w:rsidP="001C04C9">
            <w:pPr>
              <w:spacing w:after="0" w:line="240" w:lineRule="auto"/>
              <w:rPr>
                <w:rFonts w:ascii="Times New Roman" w:hAnsi="Times New Roman" w:cs="Times New Roman"/>
                <w:sz w:val="26"/>
                <w:szCs w:val="26"/>
                <w:lang w:eastAsia="ru-RU"/>
              </w:rPr>
            </w:pPr>
            <w:r w:rsidRPr="00A4718A">
              <w:rPr>
                <w:rFonts w:ascii="Times New Roman" w:hAnsi="Times New Roman" w:cs="Times New Roman"/>
                <w:sz w:val="26"/>
                <w:szCs w:val="26"/>
                <w:lang w:eastAsia="ru-RU"/>
              </w:rPr>
              <w:t xml:space="preserve">Подпрограмма 2 «Ремонт внутридворовых проездов, ливнестоков и подпорных стенок Находкинского городского округа на 2018-2020 годы» </w:t>
            </w:r>
          </w:p>
          <w:p w:rsidR="00CE4A38" w:rsidRPr="00A4718A" w:rsidRDefault="00CE4A38" w:rsidP="00577CE3">
            <w:pPr>
              <w:spacing w:after="0" w:line="240" w:lineRule="auto"/>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Подпрограмма 3 «Развитие и текущее содержание сетей наружного освещения на территории  Находкинского городского округа  на 2018-2020  годы»</w:t>
            </w:r>
          </w:p>
          <w:p w:rsidR="00CE4A38" w:rsidRPr="00A4718A" w:rsidRDefault="00CE4A38" w:rsidP="00577CE3">
            <w:pPr>
              <w:spacing w:after="0" w:line="240" w:lineRule="auto"/>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Подпрограмма 4 «Развитие систем коммунальной инфраструктуры</w:t>
            </w:r>
          </w:p>
          <w:p w:rsidR="00CE4A38" w:rsidRPr="00A4718A" w:rsidRDefault="00CE4A38" w:rsidP="00577CE3">
            <w:pPr>
              <w:spacing w:after="0" w:line="240" w:lineRule="auto"/>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Находкинского городского округа  на 2018-2020 годы»</w:t>
            </w:r>
          </w:p>
          <w:p w:rsidR="00CE4A38" w:rsidRPr="00A4718A" w:rsidRDefault="00CE4A38" w:rsidP="00577CE3">
            <w:pPr>
              <w:spacing w:after="0" w:line="240" w:lineRule="auto"/>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Отдельн</w:t>
            </w:r>
            <w:r w:rsidR="007737A1" w:rsidRPr="00A4718A">
              <w:rPr>
                <w:rFonts w:ascii="Times New Roman" w:eastAsia="Times New Roman" w:hAnsi="Times New Roman" w:cs="Times New Roman"/>
                <w:sz w:val="26"/>
                <w:szCs w:val="26"/>
                <w:lang w:eastAsia="ru-RU"/>
              </w:rPr>
              <w:t>ое</w:t>
            </w:r>
            <w:r w:rsidRPr="00A4718A">
              <w:rPr>
                <w:rFonts w:ascii="Times New Roman" w:eastAsia="Times New Roman" w:hAnsi="Times New Roman" w:cs="Times New Roman"/>
                <w:sz w:val="26"/>
                <w:szCs w:val="26"/>
                <w:lang w:eastAsia="ru-RU"/>
              </w:rPr>
              <w:t xml:space="preserve"> мероприяти</w:t>
            </w:r>
            <w:r w:rsidR="007737A1" w:rsidRPr="00A4718A">
              <w:rPr>
                <w:rFonts w:ascii="Times New Roman" w:eastAsia="Times New Roman" w:hAnsi="Times New Roman" w:cs="Times New Roman"/>
                <w:sz w:val="26"/>
                <w:szCs w:val="26"/>
                <w:lang w:eastAsia="ru-RU"/>
              </w:rPr>
              <w:t>е</w:t>
            </w:r>
            <w:r w:rsidRPr="00A4718A">
              <w:rPr>
                <w:rFonts w:ascii="Times New Roman" w:eastAsia="Times New Roman" w:hAnsi="Times New Roman" w:cs="Times New Roman"/>
                <w:sz w:val="26"/>
                <w:szCs w:val="26"/>
                <w:lang w:eastAsia="ru-RU"/>
              </w:rPr>
              <w:t>:</w:t>
            </w:r>
          </w:p>
          <w:p w:rsidR="00CE4A38" w:rsidRPr="00A4718A" w:rsidRDefault="00CE4A38" w:rsidP="00577CE3">
            <w:pPr>
              <w:spacing w:after="0" w:line="240" w:lineRule="auto"/>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Ремонт муниципальных квартир Находкинского городского округа</w:t>
            </w:r>
          </w:p>
        </w:tc>
      </w:tr>
      <w:tr w:rsidR="00BD5E53" w:rsidRPr="00A4718A" w:rsidTr="00577CE3">
        <w:tc>
          <w:tcPr>
            <w:tcW w:w="2233" w:type="dxa"/>
            <w:vAlign w:val="center"/>
          </w:tcPr>
          <w:p w:rsidR="00CE4A38" w:rsidRPr="00A4718A" w:rsidRDefault="00CE4A38" w:rsidP="00577CE3">
            <w:pPr>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Сведения о программах, принятых (принимаемых) в соответствии с требованиями федерального законодательства, краевого законодательства в сфере реализации </w:t>
            </w:r>
            <w:r w:rsidRPr="00A4718A">
              <w:rPr>
                <w:rFonts w:ascii="Times New Roman" w:eastAsia="Times New Roman" w:hAnsi="Times New Roman" w:cs="Times New Roman"/>
                <w:sz w:val="26"/>
                <w:szCs w:val="26"/>
                <w:lang w:eastAsia="ru-RU"/>
              </w:rPr>
              <w:lastRenderedPageBreak/>
              <w:t>муниципальной программы (при наличии)</w:t>
            </w:r>
          </w:p>
        </w:tc>
        <w:tc>
          <w:tcPr>
            <w:tcW w:w="7689" w:type="dxa"/>
            <w:vAlign w:val="center"/>
          </w:tcPr>
          <w:p w:rsidR="00CE4A38" w:rsidRPr="00A4718A" w:rsidRDefault="00CE4A38" w:rsidP="00577CE3">
            <w:pPr>
              <w:tabs>
                <w:tab w:val="left" w:pos="207"/>
              </w:tabs>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lastRenderedPageBreak/>
              <w:t>Постановление Администрации Приморского края от 07.12.2012 N 394-па (ред. от 28.06.2017) "Об утверждении государственной программы Приморского края "Развитие транспортного комплекса Приморского края" на 2013 - 2021 годы"</w:t>
            </w:r>
          </w:p>
        </w:tc>
      </w:tr>
      <w:tr w:rsidR="00BD5E53" w:rsidRPr="00A4718A" w:rsidTr="00577CE3">
        <w:tc>
          <w:tcPr>
            <w:tcW w:w="2233" w:type="dxa"/>
            <w:vAlign w:val="center"/>
          </w:tcPr>
          <w:p w:rsidR="00CE4A38" w:rsidRPr="00A4718A" w:rsidRDefault="00CE4A38" w:rsidP="007737A1">
            <w:pPr>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lastRenderedPageBreak/>
              <w:t>Цели муниципальной программы</w:t>
            </w:r>
          </w:p>
        </w:tc>
        <w:tc>
          <w:tcPr>
            <w:tcW w:w="7689" w:type="dxa"/>
            <w:vAlign w:val="center"/>
          </w:tcPr>
          <w:p w:rsidR="00CE4A38" w:rsidRPr="00A4718A" w:rsidRDefault="00CE4A38" w:rsidP="0092107E">
            <w:pPr>
              <w:tabs>
                <w:tab w:val="left" w:pos="207"/>
              </w:tabs>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Обеспечение комфортных условий проживания граждан на территории Находкинского городского округа, отвечающих санитарным и техническим правилам и нормам, иным требованиям действующего законодательства Российской Федерации</w:t>
            </w:r>
          </w:p>
        </w:tc>
      </w:tr>
      <w:tr w:rsidR="00BD5E53" w:rsidRPr="00A4718A" w:rsidTr="00577CE3">
        <w:tc>
          <w:tcPr>
            <w:tcW w:w="2233" w:type="dxa"/>
            <w:vAlign w:val="center"/>
          </w:tcPr>
          <w:p w:rsidR="00CE4A38" w:rsidRPr="00A4718A" w:rsidRDefault="00CE4A38" w:rsidP="007737A1">
            <w:pPr>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Задачи муниципальной программы</w:t>
            </w:r>
          </w:p>
        </w:tc>
        <w:tc>
          <w:tcPr>
            <w:tcW w:w="7689" w:type="dxa"/>
            <w:vAlign w:val="center"/>
          </w:tcPr>
          <w:p w:rsidR="00CE4A38" w:rsidRPr="00A4718A" w:rsidRDefault="00CE4A38" w:rsidP="00577CE3">
            <w:pPr>
              <w:tabs>
                <w:tab w:val="left" w:pos="175"/>
              </w:tabs>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создание </w:t>
            </w:r>
            <w:r w:rsidR="0092107E" w:rsidRPr="00A4718A">
              <w:rPr>
                <w:rFonts w:ascii="Times New Roman" w:eastAsia="Times New Roman" w:hAnsi="Times New Roman" w:cs="Times New Roman"/>
                <w:sz w:val="26"/>
                <w:szCs w:val="26"/>
                <w:lang w:eastAsia="ru-RU"/>
              </w:rPr>
              <w:t xml:space="preserve">наиболее </w:t>
            </w:r>
            <w:r w:rsidRPr="00A4718A">
              <w:rPr>
                <w:rFonts w:ascii="Times New Roman" w:eastAsia="Times New Roman" w:hAnsi="Times New Roman" w:cs="Times New Roman"/>
                <w:sz w:val="26"/>
                <w:szCs w:val="26"/>
                <w:lang w:eastAsia="ru-RU"/>
              </w:rPr>
              <w:t xml:space="preserve">благоприятных и комфортных условий </w:t>
            </w:r>
            <w:r w:rsidR="00545207" w:rsidRPr="00A4718A">
              <w:rPr>
                <w:rFonts w:ascii="Times New Roman" w:eastAsia="Times New Roman" w:hAnsi="Times New Roman" w:cs="Times New Roman"/>
                <w:sz w:val="26"/>
                <w:szCs w:val="26"/>
                <w:lang w:eastAsia="ru-RU"/>
              </w:rPr>
              <w:t>проживания</w:t>
            </w:r>
            <w:r w:rsidRPr="00A4718A">
              <w:rPr>
                <w:rFonts w:ascii="Times New Roman" w:eastAsia="Times New Roman" w:hAnsi="Times New Roman" w:cs="Times New Roman"/>
                <w:sz w:val="26"/>
                <w:szCs w:val="26"/>
                <w:lang w:eastAsia="ru-RU"/>
              </w:rPr>
              <w:t xml:space="preserve"> </w:t>
            </w:r>
            <w:r w:rsidR="00A936BE" w:rsidRPr="00A4718A">
              <w:rPr>
                <w:rFonts w:ascii="Times New Roman" w:eastAsia="Times New Roman" w:hAnsi="Times New Roman" w:cs="Times New Roman"/>
                <w:sz w:val="26"/>
                <w:szCs w:val="26"/>
                <w:lang w:eastAsia="ru-RU"/>
              </w:rPr>
              <w:t>населения</w:t>
            </w:r>
            <w:r w:rsidRPr="00A4718A">
              <w:rPr>
                <w:rFonts w:ascii="Times New Roman" w:eastAsia="Times New Roman" w:hAnsi="Times New Roman" w:cs="Times New Roman"/>
                <w:sz w:val="26"/>
                <w:szCs w:val="26"/>
                <w:lang w:eastAsia="ru-RU"/>
              </w:rPr>
              <w:t xml:space="preserve"> за счет повышения уровня озеленения и текущего содержания территорий общего пользования</w:t>
            </w:r>
            <w:r w:rsidR="005F116E" w:rsidRPr="00A4718A">
              <w:rPr>
                <w:rFonts w:ascii="Times New Roman" w:eastAsia="Times New Roman" w:hAnsi="Times New Roman" w:cs="Times New Roman"/>
                <w:sz w:val="26"/>
                <w:szCs w:val="26"/>
                <w:lang w:eastAsia="ru-RU"/>
              </w:rPr>
              <w:t xml:space="preserve"> Находкинского городского округа</w:t>
            </w:r>
            <w:r w:rsidRPr="00A4718A">
              <w:rPr>
                <w:rFonts w:ascii="Times New Roman" w:eastAsia="Times New Roman" w:hAnsi="Times New Roman" w:cs="Times New Roman"/>
                <w:sz w:val="26"/>
                <w:szCs w:val="26"/>
                <w:lang w:eastAsia="ru-RU"/>
              </w:rPr>
              <w:t>;</w:t>
            </w:r>
          </w:p>
          <w:p w:rsidR="00CE4A38" w:rsidRPr="00A4718A" w:rsidRDefault="00CE4A38" w:rsidP="00577CE3">
            <w:pPr>
              <w:tabs>
                <w:tab w:val="left" w:pos="175"/>
              </w:tabs>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повышение уровня благоустройства придомовых территорий Находкинского городского округа;</w:t>
            </w:r>
          </w:p>
          <w:p w:rsidR="00CE4A38" w:rsidRPr="00A4718A" w:rsidRDefault="00CE4A38" w:rsidP="00577CE3">
            <w:pPr>
              <w:tabs>
                <w:tab w:val="left" w:pos="175"/>
              </w:tabs>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обеспечение </w:t>
            </w:r>
            <w:r w:rsidR="00545207" w:rsidRPr="00A4718A">
              <w:rPr>
                <w:rFonts w:ascii="Times New Roman" w:eastAsia="Times New Roman" w:hAnsi="Times New Roman" w:cs="Times New Roman"/>
                <w:sz w:val="26"/>
                <w:szCs w:val="26"/>
                <w:lang w:eastAsia="ru-RU"/>
              </w:rPr>
              <w:t>эффективного управления уличным освещением</w:t>
            </w:r>
            <w:r w:rsidRPr="00A4718A">
              <w:rPr>
                <w:rFonts w:ascii="Times New Roman" w:eastAsia="Times New Roman" w:hAnsi="Times New Roman" w:cs="Times New Roman"/>
                <w:sz w:val="26"/>
                <w:szCs w:val="26"/>
                <w:lang w:eastAsia="ru-RU"/>
              </w:rPr>
              <w:t>;</w:t>
            </w:r>
          </w:p>
          <w:p w:rsidR="007737A1" w:rsidRPr="00A4718A" w:rsidRDefault="007737A1" w:rsidP="00577CE3">
            <w:pPr>
              <w:tabs>
                <w:tab w:val="left" w:pos="175"/>
              </w:tabs>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обеспечение надежной и эффективной работы коммунальной инфраструктуры Находкинского городского округа;</w:t>
            </w:r>
          </w:p>
          <w:p w:rsidR="00CE4A38" w:rsidRPr="00A4718A" w:rsidRDefault="00CE4A38" w:rsidP="00141E54">
            <w:pPr>
              <w:tabs>
                <w:tab w:val="left" w:pos="175"/>
              </w:tabs>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улучшение технического состояния муниципального жилищного фонда Находкинского городского округа</w:t>
            </w:r>
          </w:p>
        </w:tc>
      </w:tr>
      <w:tr w:rsidR="00BD5E53" w:rsidRPr="00A4718A" w:rsidTr="00577CE3">
        <w:tc>
          <w:tcPr>
            <w:tcW w:w="2233" w:type="dxa"/>
            <w:vAlign w:val="center"/>
          </w:tcPr>
          <w:p w:rsidR="00CE4A38" w:rsidRPr="00A4718A" w:rsidRDefault="00CE4A38" w:rsidP="007737A1">
            <w:pPr>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Этапы и сроки реализации муниципальной программы</w:t>
            </w:r>
          </w:p>
        </w:tc>
        <w:tc>
          <w:tcPr>
            <w:tcW w:w="7689" w:type="dxa"/>
            <w:vAlign w:val="center"/>
          </w:tcPr>
          <w:p w:rsidR="00CE4A38" w:rsidRPr="00A4718A" w:rsidRDefault="00CE4A38" w:rsidP="00577CE3">
            <w:pPr>
              <w:spacing w:after="0" w:line="240" w:lineRule="auto"/>
              <w:jc w:val="both"/>
              <w:rPr>
                <w:rFonts w:ascii="Times New Roman" w:eastAsia="Times New Roman" w:hAnsi="Times New Roman" w:cs="Times New Roman"/>
                <w:sz w:val="26"/>
                <w:szCs w:val="26"/>
                <w:lang w:eastAsia="ru-RU"/>
              </w:rPr>
            </w:pPr>
          </w:p>
          <w:p w:rsidR="00CE4A38" w:rsidRPr="00A4718A" w:rsidRDefault="00CE4A38" w:rsidP="00577CE3">
            <w:pPr>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Муниципальная программа реализуется в один этап в течение 2018-2020 годы</w:t>
            </w:r>
          </w:p>
          <w:p w:rsidR="00CE4A38" w:rsidRPr="00A4718A" w:rsidRDefault="00CE4A38" w:rsidP="00577CE3">
            <w:pPr>
              <w:spacing w:after="0" w:line="240" w:lineRule="auto"/>
              <w:jc w:val="both"/>
              <w:rPr>
                <w:rFonts w:ascii="Times New Roman" w:eastAsia="Times New Roman" w:hAnsi="Times New Roman" w:cs="Times New Roman"/>
                <w:sz w:val="26"/>
                <w:szCs w:val="26"/>
                <w:lang w:eastAsia="ru-RU"/>
              </w:rPr>
            </w:pPr>
          </w:p>
        </w:tc>
      </w:tr>
      <w:tr w:rsidR="00BD5E53" w:rsidRPr="00A4718A" w:rsidTr="00577CE3">
        <w:tc>
          <w:tcPr>
            <w:tcW w:w="2233" w:type="dxa"/>
            <w:vAlign w:val="center"/>
          </w:tcPr>
          <w:p w:rsidR="00CE4A38" w:rsidRPr="00A4718A" w:rsidRDefault="00CE4A38" w:rsidP="00BD5E53">
            <w:pPr>
              <w:spacing w:after="0" w:line="240" w:lineRule="auto"/>
              <w:ind w:firstLine="284"/>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Целевые </w:t>
            </w:r>
            <w:r w:rsidR="00BD5E53" w:rsidRPr="00A4718A">
              <w:rPr>
                <w:rFonts w:ascii="Times New Roman" w:eastAsia="Times New Roman" w:hAnsi="Times New Roman" w:cs="Times New Roman"/>
                <w:sz w:val="26"/>
                <w:szCs w:val="26"/>
                <w:lang w:eastAsia="ru-RU"/>
              </w:rPr>
              <w:t>показатели (</w:t>
            </w:r>
            <w:r w:rsidRPr="00A4718A">
              <w:rPr>
                <w:rFonts w:ascii="Times New Roman" w:eastAsia="Times New Roman" w:hAnsi="Times New Roman" w:cs="Times New Roman"/>
                <w:sz w:val="26"/>
                <w:szCs w:val="26"/>
                <w:lang w:eastAsia="ru-RU"/>
              </w:rPr>
              <w:t>индикаторы</w:t>
            </w:r>
            <w:r w:rsidR="00BD5E53" w:rsidRPr="00A4718A">
              <w:rPr>
                <w:rFonts w:ascii="Times New Roman" w:eastAsia="Times New Roman" w:hAnsi="Times New Roman" w:cs="Times New Roman"/>
                <w:sz w:val="26"/>
                <w:szCs w:val="26"/>
                <w:lang w:eastAsia="ru-RU"/>
              </w:rPr>
              <w:t>)</w:t>
            </w:r>
            <w:r w:rsidRPr="00A4718A">
              <w:rPr>
                <w:rFonts w:ascii="Times New Roman" w:eastAsia="Times New Roman" w:hAnsi="Times New Roman" w:cs="Times New Roman"/>
                <w:sz w:val="26"/>
                <w:szCs w:val="26"/>
                <w:lang w:eastAsia="ru-RU"/>
              </w:rPr>
              <w:t xml:space="preserve"> муниципальной программы</w:t>
            </w:r>
          </w:p>
        </w:tc>
        <w:tc>
          <w:tcPr>
            <w:tcW w:w="7689" w:type="dxa"/>
            <w:vAlign w:val="center"/>
          </w:tcPr>
          <w:p w:rsidR="00CE4A38" w:rsidRPr="00A4718A" w:rsidRDefault="00CE4A38" w:rsidP="00577CE3">
            <w:pPr>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Целевыми индикаторами, характеризующими достижения целей муниципальной программы, являются: </w:t>
            </w:r>
          </w:p>
          <w:p w:rsidR="00242665" w:rsidRPr="00A4718A" w:rsidRDefault="00242665" w:rsidP="007737A1">
            <w:pPr>
              <w:suppressAutoHyphens/>
              <w:spacing w:after="0" w:line="240" w:lineRule="auto"/>
              <w:ind w:left="-73"/>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w:t>
            </w:r>
            <w:r w:rsidR="007737A1" w:rsidRPr="00A4718A">
              <w:rPr>
                <w:rFonts w:ascii="Times New Roman" w:eastAsia="Times New Roman" w:hAnsi="Times New Roman" w:cs="Times New Roman"/>
                <w:sz w:val="26"/>
                <w:szCs w:val="26"/>
                <w:lang w:eastAsia="ru-RU"/>
              </w:rPr>
              <w:t xml:space="preserve"> уровень </w:t>
            </w:r>
            <w:r w:rsidRPr="00A4718A">
              <w:rPr>
                <w:rFonts w:ascii="Times New Roman" w:eastAsia="Times New Roman" w:hAnsi="Times New Roman" w:cs="Times New Roman"/>
                <w:sz w:val="26"/>
                <w:szCs w:val="26"/>
                <w:lang w:eastAsia="ru-RU"/>
              </w:rPr>
              <w:t>обеспечени</w:t>
            </w:r>
            <w:r w:rsidR="007737A1" w:rsidRPr="00A4718A">
              <w:rPr>
                <w:rFonts w:ascii="Times New Roman" w:eastAsia="Times New Roman" w:hAnsi="Times New Roman" w:cs="Times New Roman"/>
                <w:sz w:val="26"/>
                <w:szCs w:val="26"/>
                <w:lang w:eastAsia="ru-RU"/>
              </w:rPr>
              <w:t>я</w:t>
            </w:r>
            <w:r w:rsidRPr="00A4718A">
              <w:rPr>
                <w:rFonts w:ascii="Times New Roman" w:eastAsia="Times New Roman" w:hAnsi="Times New Roman" w:cs="Times New Roman"/>
                <w:sz w:val="26"/>
                <w:szCs w:val="26"/>
                <w:lang w:eastAsia="ru-RU"/>
              </w:rPr>
              <w:t xml:space="preserve">  содержани</w:t>
            </w:r>
            <w:r w:rsidR="001053E5" w:rsidRPr="00A4718A">
              <w:rPr>
                <w:rFonts w:ascii="Times New Roman" w:eastAsia="Times New Roman" w:hAnsi="Times New Roman" w:cs="Times New Roman"/>
                <w:sz w:val="26"/>
                <w:szCs w:val="26"/>
                <w:lang w:eastAsia="ru-RU"/>
              </w:rPr>
              <w:t>я</w:t>
            </w:r>
            <w:r w:rsidRPr="00A4718A">
              <w:rPr>
                <w:rFonts w:ascii="Times New Roman" w:eastAsia="Times New Roman" w:hAnsi="Times New Roman" w:cs="Times New Roman"/>
                <w:sz w:val="26"/>
                <w:szCs w:val="26"/>
                <w:lang w:eastAsia="ru-RU"/>
              </w:rPr>
              <w:t xml:space="preserve"> и озеленени</w:t>
            </w:r>
            <w:r w:rsidR="001053E5" w:rsidRPr="00A4718A">
              <w:rPr>
                <w:rFonts w:ascii="Times New Roman" w:eastAsia="Times New Roman" w:hAnsi="Times New Roman" w:cs="Times New Roman"/>
                <w:sz w:val="26"/>
                <w:szCs w:val="26"/>
                <w:lang w:eastAsia="ru-RU"/>
              </w:rPr>
              <w:t>я</w:t>
            </w:r>
            <w:r w:rsidRPr="00A4718A">
              <w:rPr>
                <w:rFonts w:ascii="Times New Roman" w:eastAsia="Times New Roman" w:hAnsi="Times New Roman" w:cs="Times New Roman"/>
                <w:sz w:val="26"/>
                <w:szCs w:val="26"/>
                <w:lang w:eastAsia="ru-RU"/>
              </w:rPr>
              <w:t xml:space="preserve"> объектов общего пользования</w:t>
            </w:r>
            <w:r w:rsidR="00863B5D" w:rsidRPr="00A4718A">
              <w:rPr>
                <w:rFonts w:ascii="Times New Roman" w:eastAsia="Times New Roman" w:hAnsi="Times New Roman" w:cs="Times New Roman"/>
                <w:sz w:val="26"/>
                <w:szCs w:val="26"/>
                <w:lang w:eastAsia="ru-RU"/>
              </w:rPr>
              <w:t xml:space="preserve"> (сквер</w:t>
            </w:r>
            <w:r w:rsidR="007737A1" w:rsidRPr="00A4718A">
              <w:rPr>
                <w:rFonts w:ascii="Times New Roman" w:eastAsia="Times New Roman" w:hAnsi="Times New Roman" w:cs="Times New Roman"/>
                <w:sz w:val="26"/>
                <w:szCs w:val="26"/>
                <w:lang w:eastAsia="ru-RU"/>
              </w:rPr>
              <w:t>ов</w:t>
            </w:r>
            <w:r w:rsidR="00863B5D" w:rsidRPr="00A4718A">
              <w:rPr>
                <w:rFonts w:ascii="Times New Roman" w:eastAsia="Times New Roman" w:hAnsi="Times New Roman" w:cs="Times New Roman"/>
                <w:sz w:val="26"/>
                <w:szCs w:val="26"/>
                <w:lang w:eastAsia="ru-RU"/>
              </w:rPr>
              <w:t>, видовы</w:t>
            </w:r>
            <w:r w:rsidR="007737A1" w:rsidRPr="00A4718A">
              <w:rPr>
                <w:rFonts w:ascii="Times New Roman" w:eastAsia="Times New Roman" w:hAnsi="Times New Roman" w:cs="Times New Roman"/>
                <w:sz w:val="26"/>
                <w:szCs w:val="26"/>
                <w:lang w:eastAsia="ru-RU"/>
              </w:rPr>
              <w:t>х</w:t>
            </w:r>
            <w:r w:rsidR="00863B5D" w:rsidRPr="00A4718A">
              <w:rPr>
                <w:rFonts w:ascii="Times New Roman" w:eastAsia="Times New Roman" w:hAnsi="Times New Roman" w:cs="Times New Roman"/>
                <w:sz w:val="26"/>
                <w:szCs w:val="26"/>
                <w:lang w:eastAsia="ru-RU"/>
              </w:rPr>
              <w:t xml:space="preserve"> площад</w:t>
            </w:r>
            <w:r w:rsidR="007737A1" w:rsidRPr="00A4718A">
              <w:rPr>
                <w:rFonts w:ascii="Times New Roman" w:eastAsia="Times New Roman" w:hAnsi="Times New Roman" w:cs="Times New Roman"/>
                <w:sz w:val="26"/>
                <w:szCs w:val="26"/>
                <w:lang w:eastAsia="ru-RU"/>
              </w:rPr>
              <w:t>ок</w:t>
            </w:r>
            <w:r w:rsidRPr="00A4718A">
              <w:rPr>
                <w:rFonts w:ascii="Times New Roman" w:eastAsia="Times New Roman" w:hAnsi="Times New Roman" w:cs="Times New Roman"/>
                <w:sz w:val="26"/>
                <w:szCs w:val="26"/>
                <w:lang w:eastAsia="ru-RU"/>
              </w:rPr>
              <w:t>,</w:t>
            </w:r>
            <w:r w:rsidR="00863B5D" w:rsidRPr="00A4718A">
              <w:rPr>
                <w:rFonts w:ascii="Times New Roman" w:eastAsia="Times New Roman" w:hAnsi="Times New Roman" w:cs="Times New Roman"/>
                <w:sz w:val="26"/>
                <w:szCs w:val="26"/>
                <w:lang w:eastAsia="ru-RU"/>
              </w:rPr>
              <w:t xml:space="preserve"> </w:t>
            </w:r>
            <w:r w:rsidR="00053F6B" w:rsidRPr="00A4718A">
              <w:rPr>
                <w:rFonts w:ascii="Times New Roman" w:eastAsia="Times New Roman" w:hAnsi="Times New Roman" w:cs="Times New Roman"/>
                <w:sz w:val="26"/>
                <w:szCs w:val="26"/>
                <w:lang w:eastAsia="ru-RU"/>
              </w:rPr>
              <w:t xml:space="preserve">памятных мест, </w:t>
            </w:r>
            <w:r w:rsidR="00863B5D" w:rsidRPr="00A4718A">
              <w:rPr>
                <w:rFonts w:ascii="Times New Roman" w:eastAsia="Times New Roman" w:hAnsi="Times New Roman" w:cs="Times New Roman"/>
                <w:sz w:val="26"/>
                <w:szCs w:val="26"/>
                <w:lang w:eastAsia="ru-RU"/>
              </w:rPr>
              <w:t>прогулочны</w:t>
            </w:r>
            <w:r w:rsidR="007737A1" w:rsidRPr="00A4718A">
              <w:rPr>
                <w:rFonts w:ascii="Times New Roman" w:eastAsia="Times New Roman" w:hAnsi="Times New Roman" w:cs="Times New Roman"/>
                <w:sz w:val="26"/>
                <w:szCs w:val="26"/>
                <w:lang w:eastAsia="ru-RU"/>
              </w:rPr>
              <w:t>х</w:t>
            </w:r>
            <w:r w:rsidR="00863B5D" w:rsidRPr="00A4718A">
              <w:rPr>
                <w:rFonts w:ascii="Times New Roman" w:eastAsia="Times New Roman" w:hAnsi="Times New Roman" w:cs="Times New Roman"/>
                <w:sz w:val="26"/>
                <w:szCs w:val="26"/>
                <w:lang w:eastAsia="ru-RU"/>
              </w:rPr>
              <w:t xml:space="preserve"> зон)</w:t>
            </w:r>
            <w:r w:rsidRPr="00A4718A">
              <w:rPr>
                <w:rFonts w:ascii="Times New Roman" w:eastAsia="Times New Roman" w:hAnsi="Times New Roman" w:cs="Times New Roman"/>
                <w:sz w:val="26"/>
                <w:szCs w:val="26"/>
                <w:lang w:eastAsia="ru-RU"/>
              </w:rPr>
              <w:t xml:space="preserve">  расположенных  на территории Находкинского городского округа</w:t>
            </w:r>
            <w:r w:rsidR="00CB36B5" w:rsidRPr="00A4718A">
              <w:rPr>
                <w:rFonts w:ascii="Times New Roman" w:eastAsia="Times New Roman" w:hAnsi="Times New Roman" w:cs="Times New Roman"/>
                <w:sz w:val="26"/>
                <w:szCs w:val="26"/>
                <w:lang w:eastAsia="ru-RU"/>
              </w:rPr>
              <w:t xml:space="preserve">: 2018 год - </w:t>
            </w:r>
            <w:r w:rsidR="00B85D10" w:rsidRPr="00A4718A">
              <w:rPr>
                <w:rFonts w:ascii="Times New Roman" w:eastAsia="Times New Roman" w:hAnsi="Times New Roman" w:cs="Times New Roman"/>
                <w:sz w:val="26"/>
                <w:szCs w:val="26"/>
                <w:lang w:eastAsia="ru-RU"/>
              </w:rPr>
              <w:t>100%</w:t>
            </w:r>
            <w:r w:rsidR="00CB36B5" w:rsidRPr="00A4718A">
              <w:rPr>
                <w:rFonts w:ascii="Times New Roman" w:eastAsia="Times New Roman" w:hAnsi="Times New Roman" w:cs="Times New Roman"/>
                <w:sz w:val="26"/>
                <w:szCs w:val="26"/>
                <w:lang w:eastAsia="ru-RU"/>
              </w:rPr>
              <w:t>, 2019 год – 100%, 2020 год – 100%</w:t>
            </w:r>
            <w:r w:rsidRPr="00A4718A">
              <w:rPr>
                <w:rFonts w:ascii="Times New Roman" w:eastAsia="Times New Roman" w:hAnsi="Times New Roman" w:cs="Times New Roman"/>
                <w:sz w:val="26"/>
                <w:szCs w:val="26"/>
                <w:lang w:eastAsia="ru-RU"/>
              </w:rPr>
              <w:t>;</w:t>
            </w:r>
          </w:p>
          <w:p w:rsidR="00CB36B5" w:rsidRPr="00A4718A" w:rsidRDefault="00242665" w:rsidP="007737A1">
            <w:pPr>
              <w:tabs>
                <w:tab w:val="left" w:pos="210"/>
              </w:tabs>
              <w:suppressAutoHyphens/>
              <w:spacing w:after="0" w:line="240" w:lineRule="auto"/>
              <w:ind w:left="-73"/>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w:t>
            </w:r>
            <w:r w:rsidR="007737A1" w:rsidRPr="00A4718A">
              <w:rPr>
                <w:rFonts w:ascii="Times New Roman" w:eastAsia="Times New Roman" w:hAnsi="Times New Roman" w:cs="Times New Roman"/>
                <w:sz w:val="26"/>
                <w:szCs w:val="26"/>
                <w:lang w:eastAsia="ru-RU"/>
              </w:rPr>
              <w:t xml:space="preserve">уровень </w:t>
            </w:r>
            <w:r w:rsidRPr="00A4718A">
              <w:rPr>
                <w:rFonts w:ascii="Times New Roman" w:eastAsia="Times New Roman" w:hAnsi="Times New Roman" w:cs="Times New Roman"/>
                <w:sz w:val="26"/>
                <w:szCs w:val="26"/>
                <w:lang w:eastAsia="ru-RU"/>
              </w:rPr>
              <w:t>обеспечени</w:t>
            </w:r>
            <w:r w:rsidR="007737A1" w:rsidRPr="00A4718A">
              <w:rPr>
                <w:rFonts w:ascii="Times New Roman" w:eastAsia="Times New Roman" w:hAnsi="Times New Roman" w:cs="Times New Roman"/>
                <w:sz w:val="26"/>
                <w:szCs w:val="26"/>
                <w:lang w:eastAsia="ru-RU"/>
              </w:rPr>
              <w:t>я</w:t>
            </w:r>
            <w:r w:rsidRPr="00A4718A">
              <w:rPr>
                <w:rFonts w:ascii="Times New Roman" w:eastAsia="Times New Roman" w:hAnsi="Times New Roman" w:cs="Times New Roman"/>
                <w:sz w:val="26"/>
                <w:szCs w:val="26"/>
                <w:lang w:eastAsia="ru-RU"/>
              </w:rPr>
              <w:t xml:space="preserve">  содержани</w:t>
            </w:r>
            <w:r w:rsidR="001053E5" w:rsidRPr="00A4718A">
              <w:rPr>
                <w:rFonts w:ascii="Times New Roman" w:eastAsia="Times New Roman" w:hAnsi="Times New Roman" w:cs="Times New Roman"/>
                <w:sz w:val="26"/>
                <w:szCs w:val="26"/>
                <w:lang w:eastAsia="ru-RU"/>
              </w:rPr>
              <w:t>я</w:t>
            </w:r>
            <w:r w:rsidRPr="00A4718A">
              <w:rPr>
                <w:rFonts w:ascii="Times New Roman" w:eastAsia="Times New Roman" w:hAnsi="Times New Roman" w:cs="Times New Roman"/>
                <w:sz w:val="26"/>
                <w:szCs w:val="26"/>
                <w:lang w:eastAsia="ru-RU"/>
              </w:rPr>
              <w:t xml:space="preserve"> и озеленени</w:t>
            </w:r>
            <w:r w:rsidR="001053E5" w:rsidRPr="00A4718A">
              <w:rPr>
                <w:rFonts w:ascii="Times New Roman" w:eastAsia="Times New Roman" w:hAnsi="Times New Roman" w:cs="Times New Roman"/>
                <w:sz w:val="26"/>
                <w:szCs w:val="26"/>
                <w:lang w:eastAsia="ru-RU"/>
              </w:rPr>
              <w:t>я</w:t>
            </w:r>
            <w:r w:rsidRPr="00A4718A">
              <w:rPr>
                <w:rFonts w:ascii="Times New Roman" w:eastAsia="Times New Roman" w:hAnsi="Times New Roman" w:cs="Times New Roman"/>
                <w:sz w:val="26"/>
                <w:szCs w:val="26"/>
                <w:lang w:eastAsia="ru-RU"/>
              </w:rPr>
              <w:t xml:space="preserve"> территорий общественных кладбищ</w:t>
            </w:r>
            <w:r w:rsidR="00BD5E53" w:rsidRPr="00A4718A">
              <w:rPr>
                <w:rFonts w:ascii="Times New Roman" w:eastAsia="Times New Roman" w:hAnsi="Times New Roman" w:cs="Times New Roman"/>
                <w:sz w:val="26"/>
                <w:szCs w:val="26"/>
                <w:lang w:eastAsia="ru-RU"/>
              </w:rPr>
              <w:t xml:space="preserve"> расположенных на территории Находкинского городского округа</w:t>
            </w:r>
            <w:r w:rsidR="00CB36B5" w:rsidRPr="00A4718A">
              <w:rPr>
                <w:rFonts w:ascii="Times New Roman" w:eastAsia="Times New Roman" w:hAnsi="Times New Roman" w:cs="Times New Roman"/>
                <w:sz w:val="26"/>
                <w:szCs w:val="26"/>
                <w:lang w:eastAsia="ru-RU"/>
              </w:rPr>
              <w:t>:</w:t>
            </w:r>
            <w:r w:rsidR="00863B5D" w:rsidRPr="00A4718A">
              <w:rPr>
                <w:rFonts w:ascii="Times New Roman" w:eastAsia="Times New Roman" w:hAnsi="Times New Roman" w:cs="Times New Roman"/>
                <w:sz w:val="26"/>
                <w:szCs w:val="26"/>
                <w:lang w:eastAsia="ru-RU"/>
              </w:rPr>
              <w:t xml:space="preserve"> </w:t>
            </w:r>
            <w:r w:rsidR="00CE5027" w:rsidRPr="00A4718A">
              <w:rPr>
                <w:rFonts w:ascii="Times New Roman" w:eastAsia="Times New Roman" w:hAnsi="Times New Roman" w:cs="Times New Roman"/>
                <w:sz w:val="26"/>
                <w:szCs w:val="26"/>
                <w:lang w:eastAsia="ru-RU"/>
              </w:rPr>
              <w:t xml:space="preserve"> </w:t>
            </w:r>
            <w:r w:rsidR="00CB36B5" w:rsidRPr="00A4718A">
              <w:rPr>
                <w:rFonts w:ascii="Times New Roman" w:eastAsia="Times New Roman" w:hAnsi="Times New Roman" w:cs="Times New Roman"/>
                <w:sz w:val="26"/>
                <w:szCs w:val="26"/>
                <w:lang w:eastAsia="ru-RU"/>
              </w:rPr>
              <w:t>2018 год - 100%, 2019 год – 100%, 2020 год – 100%;</w:t>
            </w:r>
          </w:p>
          <w:p w:rsidR="00CB36B5" w:rsidRPr="00A4718A" w:rsidRDefault="00242665" w:rsidP="007737A1">
            <w:pPr>
              <w:tabs>
                <w:tab w:val="left" w:pos="210"/>
              </w:tabs>
              <w:suppressAutoHyphens/>
              <w:spacing w:after="0" w:line="240" w:lineRule="auto"/>
              <w:ind w:left="-73"/>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количеств</w:t>
            </w:r>
            <w:r w:rsidR="00141E54" w:rsidRPr="00A4718A">
              <w:rPr>
                <w:rFonts w:ascii="Times New Roman" w:eastAsia="Times New Roman" w:hAnsi="Times New Roman" w:cs="Times New Roman"/>
                <w:sz w:val="26"/>
                <w:szCs w:val="26"/>
                <w:lang w:eastAsia="ru-RU"/>
              </w:rPr>
              <w:t>о</w:t>
            </w:r>
            <w:r w:rsidRPr="00A4718A">
              <w:rPr>
                <w:rFonts w:ascii="Times New Roman" w:eastAsia="Times New Roman" w:hAnsi="Times New Roman" w:cs="Times New Roman"/>
                <w:sz w:val="26"/>
                <w:szCs w:val="26"/>
                <w:lang w:eastAsia="ru-RU"/>
              </w:rPr>
              <w:t xml:space="preserve"> отремонтированных лестниц, расположенных на территориях общего пользования</w:t>
            </w:r>
            <w:r w:rsidR="00BD5E53" w:rsidRPr="00A4718A">
              <w:rPr>
                <w:rFonts w:ascii="Times New Roman" w:eastAsia="Times New Roman" w:hAnsi="Times New Roman" w:cs="Times New Roman"/>
                <w:sz w:val="26"/>
                <w:szCs w:val="26"/>
                <w:lang w:eastAsia="ru-RU"/>
              </w:rPr>
              <w:t xml:space="preserve"> Находкинского городского округа</w:t>
            </w:r>
            <w:r w:rsidR="00CB36B5" w:rsidRPr="00A4718A">
              <w:rPr>
                <w:rFonts w:ascii="Times New Roman" w:eastAsia="Times New Roman" w:hAnsi="Times New Roman" w:cs="Times New Roman"/>
                <w:sz w:val="26"/>
                <w:szCs w:val="26"/>
                <w:lang w:eastAsia="ru-RU"/>
              </w:rPr>
              <w:t xml:space="preserve">: 2018 год – </w:t>
            </w:r>
            <w:r w:rsidR="000C57B1">
              <w:rPr>
                <w:rFonts w:ascii="Times New Roman" w:eastAsia="Times New Roman" w:hAnsi="Times New Roman" w:cs="Times New Roman"/>
                <w:sz w:val="26"/>
                <w:szCs w:val="26"/>
                <w:lang w:eastAsia="ru-RU"/>
              </w:rPr>
              <w:t>9</w:t>
            </w:r>
            <w:r w:rsidR="00CB36B5" w:rsidRPr="00A4718A">
              <w:rPr>
                <w:rFonts w:ascii="Times New Roman" w:eastAsia="Times New Roman" w:hAnsi="Times New Roman" w:cs="Times New Roman"/>
                <w:sz w:val="26"/>
                <w:szCs w:val="26"/>
                <w:lang w:eastAsia="ru-RU"/>
              </w:rPr>
              <w:t xml:space="preserve"> ед., 2019 год – </w:t>
            </w:r>
            <w:r w:rsidR="000C57B1">
              <w:rPr>
                <w:rFonts w:ascii="Times New Roman" w:eastAsia="Times New Roman" w:hAnsi="Times New Roman" w:cs="Times New Roman"/>
                <w:sz w:val="26"/>
                <w:szCs w:val="26"/>
                <w:lang w:eastAsia="ru-RU"/>
              </w:rPr>
              <w:t>1</w:t>
            </w:r>
            <w:r w:rsidR="00141E54" w:rsidRPr="00A4718A">
              <w:rPr>
                <w:rFonts w:ascii="Times New Roman" w:eastAsia="Times New Roman" w:hAnsi="Times New Roman" w:cs="Times New Roman"/>
                <w:sz w:val="26"/>
                <w:szCs w:val="26"/>
                <w:lang w:eastAsia="ru-RU"/>
              </w:rPr>
              <w:t>2</w:t>
            </w:r>
            <w:r w:rsidR="00CB36B5" w:rsidRPr="00A4718A">
              <w:rPr>
                <w:rFonts w:ascii="Times New Roman" w:eastAsia="Times New Roman" w:hAnsi="Times New Roman" w:cs="Times New Roman"/>
                <w:sz w:val="26"/>
                <w:szCs w:val="26"/>
                <w:lang w:eastAsia="ru-RU"/>
              </w:rPr>
              <w:t xml:space="preserve"> ед., 2020 год – </w:t>
            </w:r>
            <w:r w:rsidR="000C57B1">
              <w:rPr>
                <w:rFonts w:ascii="Times New Roman" w:eastAsia="Times New Roman" w:hAnsi="Times New Roman" w:cs="Times New Roman"/>
                <w:sz w:val="26"/>
                <w:szCs w:val="26"/>
                <w:lang w:eastAsia="ru-RU"/>
              </w:rPr>
              <w:t>15</w:t>
            </w:r>
            <w:r w:rsidR="00CB36B5" w:rsidRPr="00A4718A">
              <w:rPr>
                <w:rFonts w:ascii="Times New Roman" w:eastAsia="Times New Roman" w:hAnsi="Times New Roman" w:cs="Times New Roman"/>
                <w:sz w:val="26"/>
                <w:szCs w:val="26"/>
                <w:lang w:eastAsia="ru-RU"/>
              </w:rPr>
              <w:t xml:space="preserve"> ед.;</w:t>
            </w:r>
          </w:p>
          <w:p w:rsidR="007737A1" w:rsidRPr="00A4718A" w:rsidRDefault="00CE4A38" w:rsidP="007737A1">
            <w:pPr>
              <w:tabs>
                <w:tab w:val="left" w:pos="210"/>
              </w:tabs>
              <w:suppressAutoHyphens/>
              <w:spacing w:after="0" w:line="240" w:lineRule="auto"/>
              <w:ind w:left="-73"/>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w:t>
            </w:r>
            <w:r w:rsidR="007737A1" w:rsidRPr="00A4718A">
              <w:t xml:space="preserve"> </w:t>
            </w:r>
            <w:r w:rsidR="007737A1" w:rsidRPr="00A4718A">
              <w:rPr>
                <w:rFonts w:ascii="Times New Roman" w:eastAsia="Times New Roman" w:hAnsi="Times New Roman" w:cs="Times New Roman"/>
                <w:sz w:val="26"/>
                <w:szCs w:val="26"/>
                <w:lang w:eastAsia="ru-RU"/>
              </w:rPr>
              <w:t>количеств</w:t>
            </w:r>
            <w:r w:rsidR="00F70C43" w:rsidRPr="00A4718A">
              <w:rPr>
                <w:rFonts w:ascii="Times New Roman" w:eastAsia="Times New Roman" w:hAnsi="Times New Roman" w:cs="Times New Roman"/>
                <w:sz w:val="26"/>
                <w:szCs w:val="26"/>
                <w:lang w:eastAsia="ru-RU"/>
              </w:rPr>
              <w:t>о</w:t>
            </w:r>
            <w:r w:rsidR="007737A1" w:rsidRPr="00A4718A">
              <w:rPr>
                <w:rFonts w:ascii="Times New Roman" w:eastAsia="Times New Roman" w:hAnsi="Times New Roman" w:cs="Times New Roman"/>
                <w:sz w:val="26"/>
                <w:szCs w:val="26"/>
                <w:lang w:eastAsia="ru-RU"/>
              </w:rPr>
              <w:t xml:space="preserve"> отремонтированных придомовых территорий многоквартирных домов Находкинского городского округа</w:t>
            </w:r>
            <w:r w:rsidR="00B335A9" w:rsidRPr="00A4718A">
              <w:rPr>
                <w:rFonts w:ascii="Times New Roman" w:eastAsia="Times New Roman" w:hAnsi="Times New Roman" w:cs="Times New Roman"/>
                <w:sz w:val="26"/>
                <w:szCs w:val="26"/>
                <w:lang w:eastAsia="ru-RU"/>
              </w:rPr>
              <w:t>: в</w:t>
            </w:r>
            <w:r w:rsidR="007737A1" w:rsidRPr="00A4718A">
              <w:rPr>
                <w:rFonts w:ascii="Times New Roman" w:eastAsia="Times New Roman" w:hAnsi="Times New Roman" w:cs="Times New Roman"/>
                <w:sz w:val="26"/>
                <w:szCs w:val="26"/>
                <w:lang w:eastAsia="ru-RU"/>
              </w:rPr>
              <w:t xml:space="preserve">  2018 году -  </w:t>
            </w:r>
            <w:r w:rsidR="00CB36B5" w:rsidRPr="00A4718A">
              <w:rPr>
                <w:rFonts w:ascii="Times New Roman" w:eastAsia="Times New Roman" w:hAnsi="Times New Roman" w:cs="Times New Roman"/>
                <w:sz w:val="26"/>
                <w:szCs w:val="26"/>
                <w:lang w:eastAsia="ru-RU"/>
              </w:rPr>
              <w:t>62</w:t>
            </w:r>
            <w:r w:rsidR="007737A1" w:rsidRPr="00A4718A">
              <w:rPr>
                <w:rFonts w:ascii="Times New Roman" w:eastAsia="Times New Roman" w:hAnsi="Times New Roman" w:cs="Times New Roman"/>
                <w:sz w:val="26"/>
                <w:szCs w:val="26"/>
                <w:lang w:eastAsia="ru-RU"/>
              </w:rPr>
              <w:t xml:space="preserve"> ед., в 2019 году – 30 ед., в 2020 году – 30 ед.</w:t>
            </w:r>
          </w:p>
          <w:p w:rsidR="00CB36B5" w:rsidRPr="00A4718A" w:rsidRDefault="00B52E76" w:rsidP="007737A1">
            <w:pPr>
              <w:autoSpaceDE w:val="0"/>
              <w:autoSpaceDN w:val="0"/>
              <w:adjustRightInd w:val="0"/>
              <w:spacing w:after="0" w:line="240" w:lineRule="auto"/>
              <w:ind w:left="-73"/>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w:t>
            </w:r>
            <w:r w:rsidR="007737A1" w:rsidRPr="00A4718A">
              <w:rPr>
                <w:rFonts w:ascii="Times New Roman" w:eastAsia="Times New Roman" w:hAnsi="Times New Roman" w:cs="Times New Roman"/>
                <w:sz w:val="26"/>
                <w:szCs w:val="26"/>
                <w:lang w:eastAsia="ru-RU"/>
              </w:rPr>
              <w:t xml:space="preserve"> </w:t>
            </w:r>
            <w:r w:rsidRPr="00A4718A">
              <w:rPr>
                <w:rFonts w:ascii="Times New Roman" w:eastAsia="Times New Roman" w:hAnsi="Times New Roman" w:cs="Times New Roman"/>
                <w:sz w:val="26"/>
                <w:szCs w:val="26"/>
                <w:lang w:eastAsia="ru-RU"/>
              </w:rPr>
              <w:t>дол</w:t>
            </w:r>
            <w:r w:rsidR="00B335A9" w:rsidRPr="00A4718A">
              <w:rPr>
                <w:rFonts w:ascii="Times New Roman" w:eastAsia="Times New Roman" w:hAnsi="Times New Roman" w:cs="Times New Roman"/>
                <w:sz w:val="26"/>
                <w:szCs w:val="26"/>
                <w:lang w:eastAsia="ru-RU"/>
              </w:rPr>
              <w:t>я</w:t>
            </w:r>
            <w:r w:rsidRPr="00A4718A">
              <w:rPr>
                <w:rFonts w:ascii="Times New Roman" w:eastAsia="Times New Roman" w:hAnsi="Times New Roman" w:cs="Times New Roman"/>
                <w:sz w:val="26"/>
                <w:szCs w:val="26"/>
                <w:lang w:eastAsia="ru-RU"/>
              </w:rPr>
              <w:t xml:space="preserve"> эксплуатируемых сетей наружного освещения  в исправном техническом состоянии</w:t>
            </w:r>
            <w:r w:rsidR="00CB36B5" w:rsidRPr="00A4718A">
              <w:rPr>
                <w:rFonts w:ascii="Times New Roman" w:eastAsia="Times New Roman" w:hAnsi="Times New Roman" w:cs="Times New Roman"/>
                <w:sz w:val="26"/>
                <w:szCs w:val="26"/>
                <w:lang w:eastAsia="ru-RU"/>
              </w:rPr>
              <w:t>:</w:t>
            </w:r>
            <w:r w:rsidRPr="00A4718A">
              <w:rPr>
                <w:rFonts w:ascii="Times New Roman" w:eastAsia="Times New Roman" w:hAnsi="Times New Roman" w:cs="Times New Roman"/>
                <w:sz w:val="26"/>
                <w:szCs w:val="26"/>
                <w:lang w:eastAsia="ru-RU"/>
              </w:rPr>
              <w:t xml:space="preserve"> </w:t>
            </w:r>
            <w:r w:rsidR="00CB36B5" w:rsidRPr="00A4718A">
              <w:rPr>
                <w:rFonts w:ascii="Times New Roman" w:eastAsia="Times New Roman" w:hAnsi="Times New Roman" w:cs="Times New Roman"/>
                <w:sz w:val="26"/>
                <w:szCs w:val="26"/>
                <w:lang w:eastAsia="ru-RU"/>
              </w:rPr>
              <w:t>2018 год - 100%, 2019 год – 100%, 2020 год – 100%;</w:t>
            </w:r>
          </w:p>
          <w:p w:rsidR="00B52E76" w:rsidRPr="00A4718A" w:rsidRDefault="00B52E76" w:rsidP="007737A1">
            <w:pPr>
              <w:autoSpaceDE w:val="0"/>
              <w:autoSpaceDN w:val="0"/>
              <w:adjustRightInd w:val="0"/>
              <w:spacing w:after="0" w:line="240" w:lineRule="auto"/>
              <w:ind w:left="-73"/>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увеличение </w:t>
            </w:r>
            <w:r w:rsidR="009859B5" w:rsidRPr="00A4718A">
              <w:rPr>
                <w:rFonts w:ascii="Times New Roman" w:eastAsia="Times New Roman" w:hAnsi="Times New Roman" w:cs="Times New Roman"/>
                <w:sz w:val="26"/>
                <w:szCs w:val="26"/>
                <w:lang w:eastAsia="ru-RU"/>
              </w:rPr>
              <w:t>протяженности</w:t>
            </w:r>
            <w:r w:rsidR="0069088F" w:rsidRPr="00A4718A">
              <w:rPr>
                <w:rFonts w:ascii="Times New Roman" w:eastAsia="Times New Roman" w:hAnsi="Times New Roman" w:cs="Times New Roman"/>
                <w:sz w:val="26"/>
                <w:szCs w:val="26"/>
                <w:lang w:eastAsia="ru-RU"/>
              </w:rPr>
              <w:t xml:space="preserve"> сетей </w:t>
            </w:r>
            <w:r w:rsidR="00D76106" w:rsidRPr="00A4718A">
              <w:rPr>
                <w:rFonts w:ascii="Times New Roman" w:eastAsia="Times New Roman" w:hAnsi="Times New Roman" w:cs="Times New Roman"/>
                <w:sz w:val="26"/>
                <w:szCs w:val="26"/>
                <w:lang w:eastAsia="ru-RU"/>
              </w:rPr>
              <w:t>наружного освещения</w:t>
            </w:r>
            <w:r w:rsidRPr="00A4718A">
              <w:rPr>
                <w:rFonts w:ascii="Times New Roman" w:eastAsia="Times New Roman" w:hAnsi="Times New Roman" w:cs="Times New Roman"/>
                <w:sz w:val="26"/>
                <w:szCs w:val="26"/>
                <w:lang w:eastAsia="ru-RU"/>
              </w:rPr>
              <w:t xml:space="preserve"> с изолированным проводом (СИП)</w:t>
            </w:r>
            <w:r w:rsidR="00EC04A4" w:rsidRPr="00A4718A">
              <w:rPr>
                <w:rFonts w:ascii="Times New Roman" w:eastAsia="Times New Roman" w:hAnsi="Times New Roman" w:cs="Times New Roman"/>
                <w:sz w:val="26"/>
                <w:szCs w:val="26"/>
                <w:lang w:eastAsia="ru-RU"/>
              </w:rPr>
              <w:t xml:space="preserve">: 2018 год </w:t>
            </w:r>
            <w:r w:rsidR="009859B5" w:rsidRPr="00A4718A">
              <w:rPr>
                <w:rFonts w:ascii="Times New Roman" w:eastAsia="Times New Roman" w:hAnsi="Times New Roman" w:cs="Times New Roman"/>
                <w:sz w:val="26"/>
                <w:szCs w:val="26"/>
                <w:lang w:eastAsia="ru-RU"/>
              </w:rPr>
              <w:t>–</w:t>
            </w:r>
            <w:r w:rsidR="00EC04A4" w:rsidRPr="00A4718A">
              <w:rPr>
                <w:rFonts w:ascii="Times New Roman" w:eastAsia="Times New Roman" w:hAnsi="Times New Roman" w:cs="Times New Roman"/>
                <w:sz w:val="26"/>
                <w:szCs w:val="26"/>
                <w:lang w:eastAsia="ru-RU"/>
              </w:rPr>
              <w:t xml:space="preserve"> </w:t>
            </w:r>
            <w:r w:rsidR="009859B5" w:rsidRPr="00A4718A">
              <w:rPr>
                <w:rFonts w:ascii="Times New Roman" w:eastAsia="Times New Roman" w:hAnsi="Times New Roman" w:cs="Times New Roman"/>
                <w:sz w:val="26"/>
                <w:szCs w:val="26"/>
                <w:lang w:eastAsia="ru-RU"/>
              </w:rPr>
              <w:t>47,2 км., 2019 год – 49,4 км., 2020 год – 52,0 км.;</w:t>
            </w:r>
            <w:r w:rsidRPr="00A4718A">
              <w:rPr>
                <w:rFonts w:ascii="Times New Roman" w:eastAsia="Times New Roman" w:hAnsi="Times New Roman" w:cs="Times New Roman"/>
                <w:sz w:val="26"/>
                <w:szCs w:val="26"/>
                <w:lang w:eastAsia="ru-RU"/>
              </w:rPr>
              <w:t xml:space="preserve"> </w:t>
            </w:r>
          </w:p>
          <w:p w:rsidR="00B52E76" w:rsidRPr="00A4718A" w:rsidRDefault="00B52E76" w:rsidP="007737A1">
            <w:pPr>
              <w:suppressAutoHyphens/>
              <w:spacing w:after="0" w:line="240" w:lineRule="auto"/>
              <w:ind w:left="-73"/>
              <w:contextualSpacing/>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-увеличение количества </w:t>
            </w:r>
            <w:r w:rsidR="0069088F" w:rsidRPr="00A4718A">
              <w:rPr>
                <w:rFonts w:ascii="Times New Roman" w:eastAsia="Times New Roman" w:hAnsi="Times New Roman" w:cs="Times New Roman"/>
                <w:sz w:val="26"/>
                <w:szCs w:val="26"/>
                <w:lang w:eastAsia="ru-RU"/>
              </w:rPr>
              <w:t>энергоэффективных светильников</w:t>
            </w:r>
            <w:r w:rsidRPr="00A4718A">
              <w:rPr>
                <w:rFonts w:ascii="Times New Roman" w:eastAsia="Times New Roman" w:hAnsi="Times New Roman" w:cs="Times New Roman"/>
                <w:sz w:val="26"/>
                <w:szCs w:val="26"/>
                <w:lang w:eastAsia="ru-RU"/>
              </w:rPr>
              <w:t xml:space="preserve"> наружного освещения</w:t>
            </w:r>
            <w:r w:rsidR="009859B5" w:rsidRPr="00A4718A">
              <w:rPr>
                <w:rFonts w:ascii="Times New Roman" w:eastAsia="Times New Roman" w:hAnsi="Times New Roman" w:cs="Times New Roman"/>
                <w:sz w:val="26"/>
                <w:szCs w:val="26"/>
                <w:lang w:eastAsia="ru-RU"/>
              </w:rPr>
              <w:t>:</w:t>
            </w:r>
            <w:r w:rsidRPr="00A4718A">
              <w:rPr>
                <w:rFonts w:ascii="Times New Roman" w:eastAsia="Times New Roman" w:hAnsi="Times New Roman" w:cs="Times New Roman"/>
                <w:sz w:val="26"/>
                <w:szCs w:val="26"/>
                <w:lang w:eastAsia="ru-RU"/>
              </w:rPr>
              <w:t xml:space="preserve"> </w:t>
            </w:r>
            <w:r w:rsidR="009859B5" w:rsidRPr="00A4718A">
              <w:rPr>
                <w:rFonts w:ascii="Times New Roman" w:eastAsia="Times New Roman" w:hAnsi="Times New Roman" w:cs="Times New Roman"/>
                <w:sz w:val="26"/>
                <w:szCs w:val="26"/>
                <w:lang w:eastAsia="ru-RU"/>
              </w:rPr>
              <w:t xml:space="preserve">2018 год – 266 шт., 2019 год – 532 шт., 2020 </w:t>
            </w:r>
            <w:r w:rsidR="009859B5" w:rsidRPr="00A4718A">
              <w:rPr>
                <w:rFonts w:ascii="Times New Roman" w:eastAsia="Times New Roman" w:hAnsi="Times New Roman" w:cs="Times New Roman"/>
                <w:sz w:val="26"/>
                <w:szCs w:val="26"/>
                <w:lang w:eastAsia="ru-RU"/>
              </w:rPr>
              <w:lastRenderedPageBreak/>
              <w:t>год – 800 шт.;</w:t>
            </w:r>
          </w:p>
          <w:p w:rsidR="009859B5" w:rsidRPr="00A4718A" w:rsidRDefault="00B52E76" w:rsidP="007737A1">
            <w:pPr>
              <w:tabs>
                <w:tab w:val="left" w:pos="2520"/>
              </w:tabs>
              <w:spacing w:after="0" w:line="240" w:lineRule="auto"/>
              <w:ind w:left="-73"/>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-уров</w:t>
            </w:r>
            <w:r w:rsidR="00665E26" w:rsidRPr="00A4718A">
              <w:rPr>
                <w:rFonts w:ascii="Times New Roman" w:eastAsia="Times New Roman" w:hAnsi="Times New Roman" w:cs="Times New Roman"/>
                <w:sz w:val="26"/>
                <w:szCs w:val="26"/>
                <w:lang w:eastAsia="ru-RU"/>
              </w:rPr>
              <w:t>е</w:t>
            </w:r>
            <w:r w:rsidRPr="00A4718A">
              <w:rPr>
                <w:rFonts w:ascii="Times New Roman" w:eastAsia="Times New Roman" w:hAnsi="Times New Roman" w:cs="Times New Roman"/>
                <w:sz w:val="26"/>
                <w:szCs w:val="26"/>
                <w:lang w:eastAsia="ru-RU"/>
              </w:rPr>
              <w:t>н</w:t>
            </w:r>
            <w:r w:rsidR="0069088F" w:rsidRPr="00A4718A">
              <w:rPr>
                <w:rFonts w:ascii="Times New Roman" w:eastAsia="Times New Roman" w:hAnsi="Times New Roman" w:cs="Times New Roman"/>
                <w:sz w:val="26"/>
                <w:szCs w:val="26"/>
                <w:lang w:eastAsia="ru-RU"/>
              </w:rPr>
              <w:t>ь</w:t>
            </w:r>
            <w:r w:rsidRPr="00A4718A">
              <w:rPr>
                <w:rFonts w:ascii="Times New Roman" w:eastAsia="Times New Roman" w:hAnsi="Times New Roman" w:cs="Times New Roman"/>
                <w:sz w:val="26"/>
                <w:szCs w:val="26"/>
                <w:lang w:eastAsia="ru-RU"/>
              </w:rPr>
              <w:t xml:space="preserve"> обеспеченности объектов наружного освещения бесперебойным потреблением электроэнергии</w:t>
            </w:r>
            <w:r w:rsidR="009859B5" w:rsidRPr="00A4718A">
              <w:rPr>
                <w:rFonts w:ascii="Times New Roman" w:eastAsia="Times New Roman" w:hAnsi="Times New Roman" w:cs="Times New Roman"/>
                <w:sz w:val="26"/>
                <w:szCs w:val="26"/>
                <w:lang w:eastAsia="ru-RU"/>
              </w:rPr>
              <w:t>:</w:t>
            </w:r>
            <w:r w:rsidRPr="00A4718A">
              <w:rPr>
                <w:rFonts w:ascii="Times New Roman" w:eastAsia="Times New Roman" w:hAnsi="Times New Roman" w:cs="Times New Roman"/>
                <w:sz w:val="26"/>
                <w:szCs w:val="26"/>
                <w:lang w:eastAsia="ru-RU"/>
              </w:rPr>
              <w:t xml:space="preserve"> </w:t>
            </w:r>
            <w:r w:rsidR="009859B5" w:rsidRPr="00A4718A">
              <w:rPr>
                <w:rFonts w:ascii="Times New Roman" w:eastAsia="Times New Roman" w:hAnsi="Times New Roman" w:cs="Times New Roman"/>
                <w:sz w:val="26"/>
                <w:szCs w:val="26"/>
                <w:lang w:eastAsia="ru-RU"/>
              </w:rPr>
              <w:t>2018 год - 100%, 2019 год – 100%, 2020 год – 100%;</w:t>
            </w:r>
          </w:p>
          <w:p w:rsidR="0099371F" w:rsidRPr="00A4718A" w:rsidRDefault="0099371F" w:rsidP="0099371F">
            <w:pPr>
              <w:tabs>
                <w:tab w:val="left" w:pos="2520"/>
              </w:tabs>
              <w:spacing w:after="0" w:line="240" w:lineRule="auto"/>
              <w:ind w:left="-73"/>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количество котельных, в отношении которых произведены ремонт и замена изношенного оборудования: в 2018 году - </w:t>
            </w:r>
            <w:r w:rsidR="00F45159">
              <w:rPr>
                <w:rFonts w:ascii="Times New Roman" w:eastAsia="Times New Roman" w:hAnsi="Times New Roman" w:cs="Times New Roman"/>
                <w:sz w:val="26"/>
                <w:szCs w:val="26"/>
                <w:lang w:eastAsia="ru-RU"/>
              </w:rPr>
              <w:t>1</w:t>
            </w:r>
            <w:r w:rsidRPr="00A4718A">
              <w:rPr>
                <w:rFonts w:ascii="Times New Roman" w:eastAsia="Times New Roman" w:hAnsi="Times New Roman" w:cs="Times New Roman"/>
                <w:sz w:val="26"/>
                <w:szCs w:val="26"/>
                <w:lang w:eastAsia="ru-RU"/>
              </w:rPr>
              <w:t xml:space="preserve"> ед., в 2019 году – 2 ед., в  2020 году – 2 ед.;</w:t>
            </w:r>
            <w:r w:rsidR="0092107E" w:rsidRPr="00A4718A">
              <w:rPr>
                <w:rFonts w:ascii="Times New Roman" w:eastAsia="Times New Roman" w:hAnsi="Times New Roman" w:cs="Times New Roman"/>
                <w:sz w:val="26"/>
                <w:szCs w:val="26"/>
                <w:lang w:eastAsia="ru-RU"/>
              </w:rPr>
              <w:t xml:space="preserve">                </w:t>
            </w:r>
          </w:p>
          <w:p w:rsidR="0099371F" w:rsidRPr="00A4718A" w:rsidRDefault="0099371F" w:rsidP="0099371F">
            <w:pPr>
              <w:tabs>
                <w:tab w:val="left" w:pos="2520"/>
              </w:tabs>
              <w:spacing w:after="0" w:line="240" w:lineRule="auto"/>
              <w:ind w:left="-73"/>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количество котельных, в отношении которых произведен восстановительный ремонт здания: в 2018 году - </w:t>
            </w:r>
            <w:r w:rsidR="00F45159">
              <w:rPr>
                <w:rFonts w:ascii="Times New Roman" w:eastAsia="Times New Roman" w:hAnsi="Times New Roman" w:cs="Times New Roman"/>
                <w:sz w:val="26"/>
                <w:szCs w:val="26"/>
                <w:lang w:eastAsia="ru-RU"/>
              </w:rPr>
              <w:t>1</w:t>
            </w:r>
            <w:r w:rsidRPr="00A4718A">
              <w:rPr>
                <w:rFonts w:ascii="Times New Roman" w:eastAsia="Times New Roman" w:hAnsi="Times New Roman" w:cs="Times New Roman"/>
                <w:sz w:val="26"/>
                <w:szCs w:val="26"/>
                <w:lang w:eastAsia="ru-RU"/>
              </w:rPr>
              <w:t xml:space="preserve"> ед., в 2019 году – 2 ед., в  2020 году – 2 ед.;     </w:t>
            </w:r>
            <w:r w:rsidR="0092107E" w:rsidRPr="00A4718A">
              <w:rPr>
                <w:rFonts w:ascii="Times New Roman" w:eastAsia="Times New Roman" w:hAnsi="Times New Roman" w:cs="Times New Roman"/>
                <w:sz w:val="26"/>
                <w:szCs w:val="26"/>
                <w:lang w:eastAsia="ru-RU"/>
              </w:rPr>
              <w:t xml:space="preserve">                                                                      </w:t>
            </w:r>
            <w:r w:rsidRPr="00A4718A">
              <w:rPr>
                <w:rFonts w:ascii="Times New Roman" w:eastAsia="Times New Roman" w:hAnsi="Times New Roman" w:cs="Times New Roman"/>
                <w:sz w:val="26"/>
                <w:szCs w:val="26"/>
                <w:lang w:eastAsia="ru-RU"/>
              </w:rPr>
              <w:t xml:space="preserve">  - протяженность сетей теплоснабжения, в отношении которых произведен восстановительный ремонт и замена: в 2018 году – 2</w:t>
            </w:r>
            <w:r w:rsidR="00F45159">
              <w:rPr>
                <w:rFonts w:ascii="Times New Roman" w:eastAsia="Times New Roman" w:hAnsi="Times New Roman" w:cs="Times New Roman"/>
                <w:sz w:val="26"/>
                <w:szCs w:val="26"/>
                <w:lang w:eastAsia="ru-RU"/>
              </w:rPr>
              <w:t>2</w:t>
            </w:r>
            <w:r w:rsidRPr="00A4718A">
              <w:rPr>
                <w:rFonts w:ascii="Times New Roman" w:eastAsia="Times New Roman" w:hAnsi="Times New Roman" w:cs="Times New Roman"/>
                <w:sz w:val="26"/>
                <w:szCs w:val="26"/>
                <w:lang w:eastAsia="ru-RU"/>
              </w:rPr>
              <w:t xml:space="preserve">0,0 п.м., в 2019 году – 280,0 п.м.., в  2020 году – 280,0 п.м.; </w:t>
            </w:r>
          </w:p>
          <w:p w:rsidR="0099371F" w:rsidRDefault="0099371F" w:rsidP="0099371F">
            <w:pPr>
              <w:tabs>
                <w:tab w:val="left" w:pos="2520"/>
              </w:tabs>
              <w:spacing w:after="0" w:line="240" w:lineRule="auto"/>
              <w:ind w:left="-73"/>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количество объектов водоснабжения, в отношении которых произведены работы по реконструкции и модернизации: в 2018 году – </w:t>
            </w:r>
            <w:r w:rsidR="00BC54F3" w:rsidRPr="00A4718A">
              <w:rPr>
                <w:rFonts w:ascii="Times New Roman" w:eastAsia="Times New Roman" w:hAnsi="Times New Roman" w:cs="Times New Roman"/>
                <w:sz w:val="26"/>
                <w:szCs w:val="26"/>
                <w:lang w:eastAsia="ru-RU"/>
              </w:rPr>
              <w:t>1</w:t>
            </w:r>
            <w:r w:rsidRPr="00A4718A">
              <w:rPr>
                <w:rFonts w:ascii="Times New Roman" w:eastAsia="Times New Roman" w:hAnsi="Times New Roman" w:cs="Times New Roman"/>
                <w:sz w:val="26"/>
                <w:szCs w:val="26"/>
                <w:lang w:eastAsia="ru-RU"/>
              </w:rPr>
              <w:t xml:space="preserve"> ед., в 2019 году – </w:t>
            </w:r>
            <w:r w:rsidR="00BC54F3" w:rsidRPr="00A4718A">
              <w:rPr>
                <w:rFonts w:ascii="Times New Roman" w:eastAsia="Times New Roman" w:hAnsi="Times New Roman" w:cs="Times New Roman"/>
                <w:sz w:val="26"/>
                <w:szCs w:val="26"/>
                <w:lang w:eastAsia="ru-RU"/>
              </w:rPr>
              <w:t>1</w:t>
            </w:r>
            <w:r w:rsidRPr="00A4718A">
              <w:rPr>
                <w:rFonts w:ascii="Times New Roman" w:eastAsia="Times New Roman" w:hAnsi="Times New Roman" w:cs="Times New Roman"/>
                <w:sz w:val="26"/>
                <w:szCs w:val="26"/>
                <w:lang w:eastAsia="ru-RU"/>
              </w:rPr>
              <w:t xml:space="preserve"> ед., в  2020 году – </w:t>
            </w:r>
            <w:r w:rsidR="00BC54F3" w:rsidRPr="00A4718A">
              <w:rPr>
                <w:rFonts w:ascii="Times New Roman" w:eastAsia="Times New Roman" w:hAnsi="Times New Roman" w:cs="Times New Roman"/>
                <w:sz w:val="26"/>
                <w:szCs w:val="26"/>
                <w:lang w:eastAsia="ru-RU"/>
              </w:rPr>
              <w:t>1</w:t>
            </w:r>
            <w:r w:rsidRPr="00A4718A">
              <w:rPr>
                <w:rFonts w:ascii="Times New Roman" w:eastAsia="Times New Roman" w:hAnsi="Times New Roman" w:cs="Times New Roman"/>
                <w:sz w:val="26"/>
                <w:szCs w:val="26"/>
                <w:lang w:eastAsia="ru-RU"/>
              </w:rPr>
              <w:t xml:space="preserve"> ед.;</w:t>
            </w:r>
          </w:p>
          <w:p w:rsidR="000C57B1" w:rsidRPr="00A4718A" w:rsidRDefault="000C57B1" w:rsidP="0099371F">
            <w:pPr>
              <w:tabs>
                <w:tab w:val="left" w:pos="2520"/>
              </w:tabs>
              <w:spacing w:after="0" w:line="240" w:lineRule="auto"/>
              <w:ind w:left="-73"/>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количество объектов водоотведения, на которые приобретено оборудование для замены – в 2018 году – 8 ед.»</w:t>
            </w:r>
          </w:p>
          <w:p w:rsidR="0099371F" w:rsidRPr="00563296" w:rsidRDefault="0099371F" w:rsidP="0099371F">
            <w:pPr>
              <w:tabs>
                <w:tab w:val="left" w:pos="2520"/>
              </w:tabs>
              <w:spacing w:after="0" w:line="240" w:lineRule="auto"/>
              <w:ind w:left="-73"/>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w:t>
            </w:r>
            <w:r w:rsidRPr="00563296">
              <w:rPr>
                <w:rFonts w:ascii="Times New Roman" w:eastAsia="Times New Roman" w:hAnsi="Times New Roman" w:cs="Times New Roman"/>
                <w:sz w:val="26"/>
                <w:szCs w:val="26"/>
                <w:lang w:eastAsia="ru-RU"/>
              </w:rPr>
              <w:t xml:space="preserve">протяженность сетей водоснабжения, в отношении которых произведен восстановительный ремонт и замена: в 2018 году – </w:t>
            </w:r>
            <w:r w:rsidR="00563296" w:rsidRPr="00563296">
              <w:rPr>
                <w:rFonts w:ascii="Times New Roman" w:eastAsia="Times New Roman" w:hAnsi="Times New Roman" w:cs="Times New Roman"/>
                <w:sz w:val="26"/>
                <w:szCs w:val="26"/>
                <w:lang w:eastAsia="ru-RU"/>
              </w:rPr>
              <w:t>1760</w:t>
            </w:r>
            <w:r w:rsidRPr="00563296">
              <w:rPr>
                <w:rFonts w:ascii="Times New Roman" w:eastAsia="Times New Roman" w:hAnsi="Times New Roman" w:cs="Times New Roman"/>
                <w:sz w:val="26"/>
                <w:szCs w:val="26"/>
                <w:lang w:eastAsia="ru-RU"/>
              </w:rPr>
              <w:t xml:space="preserve">,0 п.м., в 2019 году –  1187,0 п.м.., в  2020 году – 1187,0 п.м.; </w:t>
            </w:r>
          </w:p>
          <w:p w:rsidR="0099371F" w:rsidRPr="00563296" w:rsidRDefault="0099371F" w:rsidP="0099371F">
            <w:pPr>
              <w:tabs>
                <w:tab w:val="left" w:pos="2520"/>
              </w:tabs>
              <w:spacing w:after="0" w:line="240" w:lineRule="auto"/>
              <w:ind w:left="-73"/>
              <w:jc w:val="both"/>
              <w:rPr>
                <w:rFonts w:ascii="Times New Roman" w:eastAsia="Times New Roman" w:hAnsi="Times New Roman" w:cs="Times New Roman"/>
                <w:sz w:val="26"/>
                <w:szCs w:val="26"/>
                <w:lang w:eastAsia="ru-RU"/>
              </w:rPr>
            </w:pPr>
            <w:r w:rsidRPr="00563296">
              <w:rPr>
                <w:rFonts w:ascii="Times New Roman" w:eastAsia="Times New Roman" w:hAnsi="Times New Roman" w:cs="Times New Roman"/>
                <w:sz w:val="26"/>
                <w:szCs w:val="26"/>
                <w:lang w:eastAsia="ru-RU"/>
              </w:rPr>
              <w:t xml:space="preserve">- протяженность сетей водоотведения, в отношении которых произведен восстановительный ремонт и замена: в 2018 году – </w:t>
            </w:r>
            <w:r w:rsidR="00563296" w:rsidRPr="00563296">
              <w:rPr>
                <w:rFonts w:ascii="Times New Roman" w:eastAsia="Times New Roman" w:hAnsi="Times New Roman" w:cs="Times New Roman"/>
                <w:sz w:val="26"/>
                <w:szCs w:val="26"/>
                <w:lang w:eastAsia="ru-RU"/>
              </w:rPr>
              <w:t>50</w:t>
            </w:r>
            <w:r w:rsidRPr="00563296">
              <w:rPr>
                <w:rFonts w:ascii="Times New Roman" w:eastAsia="Times New Roman" w:hAnsi="Times New Roman" w:cs="Times New Roman"/>
                <w:sz w:val="26"/>
                <w:szCs w:val="26"/>
                <w:lang w:eastAsia="ru-RU"/>
              </w:rPr>
              <w:t xml:space="preserve"> п.м., в 2019 году – 25 п.м., в  2020 году – 25 п.м.; </w:t>
            </w:r>
          </w:p>
          <w:p w:rsidR="0099371F" w:rsidRPr="00563296" w:rsidRDefault="0099371F" w:rsidP="0099371F">
            <w:pPr>
              <w:tabs>
                <w:tab w:val="left" w:pos="2520"/>
              </w:tabs>
              <w:spacing w:after="0" w:line="240" w:lineRule="auto"/>
              <w:ind w:left="-73"/>
              <w:jc w:val="both"/>
              <w:rPr>
                <w:rFonts w:ascii="Times New Roman" w:eastAsia="Times New Roman" w:hAnsi="Times New Roman" w:cs="Times New Roman"/>
                <w:sz w:val="26"/>
                <w:szCs w:val="26"/>
                <w:lang w:eastAsia="ru-RU"/>
              </w:rPr>
            </w:pPr>
            <w:r w:rsidRPr="00563296">
              <w:rPr>
                <w:rFonts w:ascii="Times New Roman" w:eastAsia="Times New Roman" w:hAnsi="Times New Roman" w:cs="Times New Roman"/>
                <w:sz w:val="26"/>
                <w:szCs w:val="26"/>
                <w:lang w:eastAsia="ru-RU"/>
              </w:rPr>
              <w:t xml:space="preserve">- количество отремонтированных  колодцев системы водоотведения: 2018 год – </w:t>
            </w:r>
            <w:r w:rsidR="00563296" w:rsidRPr="00563296">
              <w:rPr>
                <w:rFonts w:ascii="Times New Roman" w:eastAsia="Times New Roman" w:hAnsi="Times New Roman" w:cs="Times New Roman"/>
                <w:sz w:val="26"/>
                <w:szCs w:val="26"/>
                <w:lang w:eastAsia="ru-RU"/>
              </w:rPr>
              <w:t>4</w:t>
            </w:r>
            <w:r w:rsidRPr="00563296">
              <w:rPr>
                <w:rFonts w:ascii="Times New Roman" w:eastAsia="Times New Roman" w:hAnsi="Times New Roman" w:cs="Times New Roman"/>
                <w:sz w:val="26"/>
                <w:szCs w:val="26"/>
                <w:lang w:eastAsia="ru-RU"/>
              </w:rPr>
              <w:t xml:space="preserve"> ед., 2018 год – 7 ед., 2018 год – 7 ед.,</w:t>
            </w:r>
          </w:p>
          <w:p w:rsidR="00CE4A38" w:rsidRPr="00A4718A" w:rsidRDefault="00CE4A38" w:rsidP="000C57B1">
            <w:pPr>
              <w:spacing w:after="0" w:line="240" w:lineRule="auto"/>
              <w:ind w:left="-73"/>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w:t>
            </w:r>
            <w:r w:rsidR="001053E5" w:rsidRPr="00A4718A">
              <w:rPr>
                <w:rFonts w:ascii="Times New Roman" w:eastAsia="Times New Roman" w:hAnsi="Times New Roman" w:cs="Times New Roman"/>
                <w:sz w:val="26"/>
                <w:szCs w:val="26"/>
                <w:lang w:eastAsia="ru-RU"/>
              </w:rPr>
              <w:t xml:space="preserve">площадь  отремонтированного муниципального жилищного фонда Находкинского городского округа: 2018 год – </w:t>
            </w:r>
            <w:r w:rsidR="000C57B1">
              <w:rPr>
                <w:rFonts w:ascii="Times New Roman" w:eastAsia="Times New Roman" w:hAnsi="Times New Roman" w:cs="Times New Roman"/>
                <w:sz w:val="26"/>
                <w:szCs w:val="26"/>
                <w:lang w:eastAsia="ru-RU"/>
              </w:rPr>
              <w:t>791,5</w:t>
            </w:r>
            <w:r w:rsidR="001053E5" w:rsidRPr="00A4718A">
              <w:rPr>
                <w:rFonts w:ascii="Times New Roman" w:eastAsia="Times New Roman" w:hAnsi="Times New Roman" w:cs="Times New Roman"/>
                <w:sz w:val="26"/>
                <w:szCs w:val="26"/>
                <w:lang w:eastAsia="ru-RU"/>
              </w:rPr>
              <w:t xml:space="preserve"> кв.м., 2019 год – 673,0 кв.м.,  2020 год – 673,0 кв.м.</w:t>
            </w:r>
          </w:p>
        </w:tc>
      </w:tr>
      <w:tr w:rsidR="00BD5E53" w:rsidRPr="00A4718A" w:rsidTr="00577CE3">
        <w:tc>
          <w:tcPr>
            <w:tcW w:w="2233" w:type="dxa"/>
            <w:vAlign w:val="center"/>
          </w:tcPr>
          <w:p w:rsidR="00CE4A38" w:rsidRPr="00A4718A" w:rsidRDefault="00BD5E53" w:rsidP="00BD5E53">
            <w:pPr>
              <w:spacing w:after="0" w:line="240" w:lineRule="auto"/>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lastRenderedPageBreak/>
              <w:t>П</w:t>
            </w:r>
            <w:r w:rsidR="00CE4A38" w:rsidRPr="00A4718A">
              <w:rPr>
                <w:rFonts w:ascii="Times New Roman" w:eastAsia="Times New Roman" w:hAnsi="Times New Roman" w:cs="Times New Roman"/>
                <w:sz w:val="26"/>
                <w:szCs w:val="26"/>
                <w:lang w:eastAsia="ru-RU"/>
              </w:rPr>
              <w:t xml:space="preserve">рогнозная оценка </w:t>
            </w:r>
            <w:r w:rsidRPr="00A4718A">
              <w:rPr>
                <w:rFonts w:ascii="Times New Roman" w:eastAsia="Times New Roman" w:hAnsi="Times New Roman" w:cs="Times New Roman"/>
                <w:sz w:val="26"/>
                <w:szCs w:val="26"/>
                <w:lang w:eastAsia="ru-RU"/>
              </w:rPr>
              <w:t>расходов  муниципальной программы за счет федерального бюджета, краевого  бюджета, бюджета Находкинского городского округа</w:t>
            </w:r>
          </w:p>
        </w:tc>
        <w:tc>
          <w:tcPr>
            <w:tcW w:w="7689" w:type="dxa"/>
            <w:vAlign w:val="center"/>
          </w:tcPr>
          <w:p w:rsidR="00CE4A38" w:rsidRPr="00A4718A" w:rsidRDefault="00CE4A38" w:rsidP="00577CE3">
            <w:pPr>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Общий </w:t>
            </w:r>
            <w:r w:rsidR="00695DF4" w:rsidRPr="00A4718A">
              <w:rPr>
                <w:rFonts w:ascii="Times New Roman" w:eastAsia="Times New Roman" w:hAnsi="Times New Roman" w:cs="Times New Roman"/>
                <w:sz w:val="26"/>
                <w:szCs w:val="26"/>
                <w:lang w:eastAsia="ru-RU"/>
              </w:rPr>
              <w:t xml:space="preserve">прогнозный </w:t>
            </w:r>
            <w:r w:rsidRPr="00A4718A">
              <w:rPr>
                <w:rFonts w:ascii="Times New Roman" w:eastAsia="Times New Roman" w:hAnsi="Times New Roman" w:cs="Times New Roman"/>
                <w:sz w:val="26"/>
                <w:szCs w:val="26"/>
                <w:lang w:eastAsia="ru-RU"/>
              </w:rPr>
              <w:t xml:space="preserve">объем финансирования мероприятий муниципальной программы составляет </w:t>
            </w:r>
            <w:r w:rsidR="00BA3414" w:rsidRPr="00A4718A">
              <w:rPr>
                <w:rFonts w:ascii="Times New Roman" w:eastAsia="Times New Roman" w:hAnsi="Times New Roman" w:cs="Times New Roman"/>
                <w:sz w:val="26"/>
                <w:szCs w:val="26"/>
                <w:lang w:eastAsia="ru-RU"/>
              </w:rPr>
              <w:t>743 482</w:t>
            </w:r>
            <w:r w:rsidR="00EC2FAD" w:rsidRPr="00A4718A">
              <w:rPr>
                <w:rFonts w:ascii="Times New Roman" w:eastAsia="Times New Roman" w:hAnsi="Times New Roman" w:cs="Times New Roman"/>
                <w:sz w:val="26"/>
                <w:szCs w:val="26"/>
                <w:lang w:eastAsia="ru-RU"/>
              </w:rPr>
              <w:t>,0</w:t>
            </w:r>
            <w:r w:rsidRPr="00A4718A">
              <w:rPr>
                <w:rFonts w:ascii="Times New Roman" w:eastAsia="Times New Roman" w:hAnsi="Times New Roman" w:cs="Times New Roman"/>
                <w:sz w:val="26"/>
                <w:szCs w:val="26"/>
                <w:lang w:eastAsia="ru-RU"/>
              </w:rPr>
              <w:t xml:space="preserve"> тыс. руб., в том числе:</w:t>
            </w:r>
          </w:p>
          <w:p w:rsidR="00CE4A38" w:rsidRPr="00A4718A" w:rsidRDefault="00CE4A38" w:rsidP="00577CE3">
            <w:pPr>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1. местный бюджет – </w:t>
            </w:r>
            <w:r w:rsidR="00BA3414" w:rsidRPr="00A4718A">
              <w:rPr>
                <w:rFonts w:ascii="Times New Roman" w:eastAsia="Times New Roman" w:hAnsi="Times New Roman" w:cs="Times New Roman"/>
                <w:sz w:val="26"/>
                <w:szCs w:val="26"/>
                <w:lang w:eastAsia="ru-RU"/>
              </w:rPr>
              <w:t>693 482,0</w:t>
            </w:r>
            <w:r w:rsidRPr="00A4718A">
              <w:rPr>
                <w:rFonts w:ascii="Times New Roman" w:eastAsia="Times New Roman" w:hAnsi="Times New Roman" w:cs="Times New Roman"/>
                <w:sz w:val="26"/>
                <w:szCs w:val="26"/>
                <w:lang w:eastAsia="ru-RU"/>
              </w:rPr>
              <w:t xml:space="preserve">  тыс. руб., в том числе:</w:t>
            </w:r>
          </w:p>
          <w:p w:rsidR="00CE4A38" w:rsidRPr="00A4718A" w:rsidRDefault="00CE4A38" w:rsidP="00577CE3">
            <w:pPr>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- 2018 год – </w:t>
            </w:r>
            <w:r w:rsidR="00BA3414" w:rsidRPr="00A4718A">
              <w:rPr>
                <w:rFonts w:ascii="Times New Roman" w:eastAsia="Times New Roman" w:hAnsi="Times New Roman" w:cs="Times New Roman"/>
                <w:sz w:val="26"/>
                <w:szCs w:val="26"/>
                <w:lang w:eastAsia="ru-RU"/>
              </w:rPr>
              <w:t xml:space="preserve">251 394,0 </w:t>
            </w:r>
            <w:r w:rsidRPr="00A4718A">
              <w:rPr>
                <w:rFonts w:ascii="Times New Roman" w:eastAsia="Times New Roman" w:hAnsi="Times New Roman" w:cs="Times New Roman"/>
                <w:sz w:val="26"/>
                <w:szCs w:val="26"/>
                <w:lang w:eastAsia="ru-RU"/>
              </w:rPr>
              <w:t>тыс. руб.</w:t>
            </w:r>
          </w:p>
          <w:p w:rsidR="00CE4A38" w:rsidRPr="00A4718A" w:rsidRDefault="00CE4A38" w:rsidP="00577CE3">
            <w:pPr>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- 2019 год –</w:t>
            </w:r>
            <w:r w:rsidR="00BA3414" w:rsidRPr="00A4718A">
              <w:rPr>
                <w:rFonts w:ascii="Times New Roman" w:eastAsia="Times New Roman" w:hAnsi="Times New Roman" w:cs="Times New Roman"/>
                <w:sz w:val="26"/>
                <w:szCs w:val="26"/>
                <w:lang w:eastAsia="ru-RU"/>
              </w:rPr>
              <w:t>218 394,0</w:t>
            </w:r>
            <w:r w:rsidRPr="00A4718A">
              <w:rPr>
                <w:rFonts w:ascii="Times New Roman" w:eastAsia="Times New Roman" w:hAnsi="Times New Roman" w:cs="Times New Roman"/>
                <w:sz w:val="26"/>
                <w:szCs w:val="26"/>
                <w:lang w:eastAsia="ru-RU"/>
              </w:rPr>
              <w:t xml:space="preserve"> тыс. руб. </w:t>
            </w:r>
          </w:p>
          <w:p w:rsidR="00CE4A38" w:rsidRPr="00A4718A" w:rsidRDefault="00CE4A38" w:rsidP="00577CE3">
            <w:pPr>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- 2020 год -  </w:t>
            </w:r>
            <w:r w:rsidR="00BA3414" w:rsidRPr="00A4718A">
              <w:rPr>
                <w:rFonts w:ascii="Times New Roman" w:eastAsia="Times New Roman" w:hAnsi="Times New Roman" w:cs="Times New Roman"/>
                <w:sz w:val="26"/>
                <w:szCs w:val="26"/>
                <w:lang w:eastAsia="ru-RU"/>
              </w:rPr>
              <w:t>223 694,0</w:t>
            </w:r>
            <w:r w:rsidRPr="00A4718A">
              <w:rPr>
                <w:rFonts w:ascii="Times New Roman" w:eastAsia="Times New Roman" w:hAnsi="Times New Roman" w:cs="Times New Roman"/>
                <w:sz w:val="26"/>
                <w:szCs w:val="26"/>
                <w:lang w:eastAsia="ru-RU"/>
              </w:rPr>
              <w:t xml:space="preserve"> тыс. руб.</w:t>
            </w:r>
          </w:p>
          <w:p w:rsidR="00CE4A38" w:rsidRPr="00A4718A" w:rsidRDefault="00CE4A38" w:rsidP="00577CE3">
            <w:pPr>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2. прогнозная оценка привлекаемых средств из краевого бюджета -  50 000,0 тыс. руб., в том числе:</w:t>
            </w:r>
          </w:p>
          <w:p w:rsidR="00CE4A38" w:rsidRPr="00A4718A" w:rsidRDefault="00CE4A38" w:rsidP="00577CE3">
            <w:pPr>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- 2018 год </w:t>
            </w:r>
            <w:r w:rsidR="00744993" w:rsidRPr="00A4718A">
              <w:rPr>
                <w:rFonts w:ascii="Times New Roman" w:eastAsia="Times New Roman" w:hAnsi="Times New Roman" w:cs="Times New Roman"/>
                <w:sz w:val="26"/>
                <w:szCs w:val="26"/>
                <w:lang w:eastAsia="ru-RU"/>
              </w:rPr>
              <w:t>–</w:t>
            </w:r>
            <w:r w:rsidRPr="00A4718A">
              <w:rPr>
                <w:rFonts w:ascii="Times New Roman" w:eastAsia="Times New Roman" w:hAnsi="Times New Roman" w:cs="Times New Roman"/>
                <w:sz w:val="26"/>
                <w:szCs w:val="26"/>
                <w:lang w:eastAsia="ru-RU"/>
              </w:rPr>
              <w:t xml:space="preserve"> 30</w:t>
            </w:r>
            <w:r w:rsidR="00744993" w:rsidRPr="00A4718A">
              <w:rPr>
                <w:rFonts w:ascii="Times New Roman" w:eastAsia="Times New Roman" w:hAnsi="Times New Roman" w:cs="Times New Roman"/>
                <w:sz w:val="26"/>
                <w:szCs w:val="26"/>
                <w:lang w:eastAsia="ru-RU"/>
              </w:rPr>
              <w:t xml:space="preserve"> </w:t>
            </w:r>
            <w:r w:rsidRPr="00A4718A">
              <w:rPr>
                <w:rFonts w:ascii="Times New Roman" w:eastAsia="Times New Roman" w:hAnsi="Times New Roman" w:cs="Times New Roman"/>
                <w:sz w:val="26"/>
                <w:szCs w:val="26"/>
                <w:lang w:eastAsia="ru-RU"/>
              </w:rPr>
              <w:t>000</w:t>
            </w:r>
            <w:r w:rsidR="00744993" w:rsidRPr="00A4718A">
              <w:rPr>
                <w:rFonts w:ascii="Times New Roman" w:eastAsia="Times New Roman" w:hAnsi="Times New Roman" w:cs="Times New Roman"/>
                <w:sz w:val="26"/>
                <w:szCs w:val="26"/>
                <w:lang w:eastAsia="ru-RU"/>
              </w:rPr>
              <w:t xml:space="preserve">,0 </w:t>
            </w:r>
            <w:r w:rsidRPr="00A4718A">
              <w:rPr>
                <w:rFonts w:ascii="Times New Roman" w:eastAsia="Times New Roman" w:hAnsi="Times New Roman" w:cs="Times New Roman"/>
                <w:sz w:val="26"/>
                <w:szCs w:val="26"/>
                <w:lang w:eastAsia="ru-RU"/>
              </w:rPr>
              <w:t xml:space="preserve"> тыс. руб.</w:t>
            </w:r>
          </w:p>
          <w:p w:rsidR="00CE4A38" w:rsidRPr="00A4718A" w:rsidRDefault="00CE4A38" w:rsidP="00577CE3">
            <w:pPr>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- 2019 год -  10</w:t>
            </w:r>
            <w:r w:rsidR="00744993" w:rsidRPr="00A4718A">
              <w:rPr>
                <w:rFonts w:ascii="Times New Roman" w:eastAsia="Times New Roman" w:hAnsi="Times New Roman" w:cs="Times New Roman"/>
                <w:sz w:val="26"/>
                <w:szCs w:val="26"/>
                <w:lang w:eastAsia="ru-RU"/>
              </w:rPr>
              <w:t xml:space="preserve"> </w:t>
            </w:r>
            <w:r w:rsidRPr="00A4718A">
              <w:rPr>
                <w:rFonts w:ascii="Times New Roman" w:eastAsia="Times New Roman" w:hAnsi="Times New Roman" w:cs="Times New Roman"/>
                <w:sz w:val="26"/>
                <w:szCs w:val="26"/>
                <w:lang w:eastAsia="ru-RU"/>
              </w:rPr>
              <w:t>000</w:t>
            </w:r>
            <w:r w:rsidR="00744993" w:rsidRPr="00A4718A">
              <w:rPr>
                <w:rFonts w:ascii="Times New Roman" w:eastAsia="Times New Roman" w:hAnsi="Times New Roman" w:cs="Times New Roman"/>
                <w:sz w:val="26"/>
                <w:szCs w:val="26"/>
                <w:lang w:eastAsia="ru-RU"/>
              </w:rPr>
              <w:t>,0</w:t>
            </w:r>
            <w:r w:rsidRPr="00A4718A">
              <w:rPr>
                <w:rFonts w:ascii="Times New Roman" w:eastAsia="Times New Roman" w:hAnsi="Times New Roman" w:cs="Times New Roman"/>
                <w:sz w:val="26"/>
                <w:szCs w:val="26"/>
                <w:lang w:eastAsia="ru-RU"/>
              </w:rPr>
              <w:t xml:space="preserve"> тыс. руб. </w:t>
            </w:r>
          </w:p>
          <w:p w:rsidR="00CE4A38" w:rsidRPr="00A4718A" w:rsidRDefault="00CE4A38" w:rsidP="00577CE3">
            <w:pPr>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- 2020 год -  10</w:t>
            </w:r>
            <w:r w:rsidR="00744993" w:rsidRPr="00A4718A">
              <w:rPr>
                <w:rFonts w:ascii="Times New Roman" w:eastAsia="Times New Roman" w:hAnsi="Times New Roman" w:cs="Times New Roman"/>
                <w:sz w:val="26"/>
                <w:szCs w:val="26"/>
                <w:lang w:eastAsia="ru-RU"/>
              </w:rPr>
              <w:t> </w:t>
            </w:r>
            <w:r w:rsidRPr="00A4718A">
              <w:rPr>
                <w:rFonts w:ascii="Times New Roman" w:eastAsia="Times New Roman" w:hAnsi="Times New Roman" w:cs="Times New Roman"/>
                <w:sz w:val="26"/>
                <w:szCs w:val="26"/>
                <w:lang w:eastAsia="ru-RU"/>
              </w:rPr>
              <w:t>000</w:t>
            </w:r>
            <w:r w:rsidR="00744993" w:rsidRPr="00A4718A">
              <w:rPr>
                <w:rFonts w:ascii="Times New Roman" w:eastAsia="Times New Roman" w:hAnsi="Times New Roman" w:cs="Times New Roman"/>
                <w:sz w:val="26"/>
                <w:szCs w:val="26"/>
                <w:lang w:eastAsia="ru-RU"/>
              </w:rPr>
              <w:t>,0</w:t>
            </w:r>
            <w:r w:rsidRPr="00A4718A">
              <w:rPr>
                <w:rFonts w:ascii="Times New Roman" w:eastAsia="Times New Roman" w:hAnsi="Times New Roman" w:cs="Times New Roman"/>
                <w:sz w:val="26"/>
                <w:szCs w:val="26"/>
                <w:lang w:eastAsia="ru-RU"/>
              </w:rPr>
              <w:t xml:space="preserve"> тыс. руб.</w:t>
            </w:r>
          </w:p>
          <w:p w:rsidR="00CE4A38" w:rsidRPr="00A4718A" w:rsidRDefault="00CE4A38" w:rsidP="00577CE3">
            <w:pPr>
              <w:spacing w:after="0" w:line="240" w:lineRule="auto"/>
              <w:jc w:val="both"/>
              <w:rPr>
                <w:rFonts w:ascii="Times New Roman" w:eastAsia="Times New Roman" w:hAnsi="Times New Roman" w:cs="Times New Roman"/>
                <w:sz w:val="26"/>
                <w:szCs w:val="26"/>
                <w:lang w:eastAsia="ru-RU"/>
              </w:rPr>
            </w:pPr>
          </w:p>
        </w:tc>
      </w:tr>
      <w:tr w:rsidR="00BD5E53" w:rsidRPr="00A4718A" w:rsidTr="00577CE3">
        <w:tc>
          <w:tcPr>
            <w:tcW w:w="2233" w:type="dxa"/>
            <w:vAlign w:val="center"/>
          </w:tcPr>
          <w:p w:rsidR="00BD5E53" w:rsidRPr="00A4718A" w:rsidRDefault="00BD5E53" w:rsidP="00BD5E53">
            <w:pPr>
              <w:spacing w:after="0" w:line="240" w:lineRule="auto"/>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Ресурсное обеспечение реализации муниципальной программы за сет федерального </w:t>
            </w:r>
            <w:r w:rsidRPr="00A4718A">
              <w:rPr>
                <w:rFonts w:ascii="Times New Roman" w:eastAsia="Times New Roman" w:hAnsi="Times New Roman" w:cs="Times New Roman"/>
                <w:sz w:val="26"/>
                <w:szCs w:val="26"/>
                <w:lang w:eastAsia="ru-RU"/>
              </w:rPr>
              <w:lastRenderedPageBreak/>
              <w:t>бюджета, краевого бюджета, бюджета Находкинского городского округа</w:t>
            </w:r>
          </w:p>
        </w:tc>
        <w:tc>
          <w:tcPr>
            <w:tcW w:w="7689" w:type="dxa"/>
            <w:vAlign w:val="center"/>
          </w:tcPr>
          <w:p w:rsidR="00DA2F65" w:rsidRPr="00A4718A" w:rsidRDefault="00DA2F65" w:rsidP="00DA2F65">
            <w:pPr>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lastRenderedPageBreak/>
              <w:t xml:space="preserve">Общий объем финансирования мероприятий муниципальной программы составляет </w:t>
            </w:r>
            <w:r w:rsidR="000C57B1">
              <w:rPr>
                <w:rFonts w:ascii="Times New Roman" w:eastAsia="Times New Roman" w:hAnsi="Times New Roman" w:cs="Times New Roman"/>
                <w:sz w:val="26"/>
                <w:szCs w:val="26"/>
                <w:lang w:eastAsia="ru-RU"/>
              </w:rPr>
              <w:t>600 854,0</w:t>
            </w:r>
            <w:r w:rsidRPr="00A4718A">
              <w:rPr>
                <w:rFonts w:ascii="Times New Roman" w:eastAsia="Times New Roman" w:hAnsi="Times New Roman" w:cs="Times New Roman"/>
                <w:sz w:val="26"/>
                <w:szCs w:val="26"/>
                <w:lang w:eastAsia="ru-RU"/>
              </w:rPr>
              <w:t xml:space="preserve"> тыс. руб., в том числе:</w:t>
            </w:r>
          </w:p>
          <w:p w:rsidR="00DA2F65" w:rsidRPr="00A4718A" w:rsidRDefault="00DA2F65" w:rsidP="00DA2F65">
            <w:pPr>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1. местный бюджет – </w:t>
            </w:r>
            <w:r w:rsidR="000C57B1">
              <w:rPr>
                <w:rFonts w:ascii="Times New Roman" w:eastAsia="Times New Roman" w:hAnsi="Times New Roman" w:cs="Times New Roman"/>
                <w:sz w:val="26"/>
                <w:szCs w:val="26"/>
                <w:lang w:eastAsia="ru-RU"/>
              </w:rPr>
              <w:t xml:space="preserve">570 854,0 </w:t>
            </w:r>
            <w:r w:rsidRPr="00A4718A">
              <w:rPr>
                <w:rFonts w:ascii="Times New Roman" w:eastAsia="Times New Roman" w:hAnsi="Times New Roman" w:cs="Times New Roman"/>
                <w:sz w:val="26"/>
                <w:szCs w:val="26"/>
                <w:lang w:eastAsia="ru-RU"/>
              </w:rPr>
              <w:t>тыс. руб</w:t>
            </w:r>
            <w:r w:rsidR="00A05764" w:rsidRPr="00A4718A">
              <w:rPr>
                <w:rFonts w:ascii="Times New Roman" w:eastAsia="Times New Roman" w:hAnsi="Times New Roman" w:cs="Times New Roman"/>
                <w:sz w:val="26"/>
                <w:szCs w:val="26"/>
                <w:lang w:eastAsia="ru-RU"/>
              </w:rPr>
              <w:t>.:</w:t>
            </w:r>
          </w:p>
          <w:p w:rsidR="00DA2F65" w:rsidRPr="00A4718A" w:rsidRDefault="00DA2F65" w:rsidP="00DA2F65">
            <w:pPr>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- 2018 год – </w:t>
            </w:r>
            <w:r w:rsidR="000C57B1">
              <w:rPr>
                <w:rFonts w:ascii="Times New Roman" w:eastAsia="Times New Roman" w:hAnsi="Times New Roman" w:cs="Times New Roman"/>
                <w:sz w:val="26"/>
                <w:szCs w:val="26"/>
                <w:lang w:eastAsia="ru-RU"/>
              </w:rPr>
              <w:t>217 006</w:t>
            </w:r>
            <w:r w:rsidR="00A05764" w:rsidRPr="00A4718A">
              <w:rPr>
                <w:rFonts w:ascii="Times New Roman" w:eastAsia="Times New Roman" w:hAnsi="Times New Roman" w:cs="Times New Roman"/>
                <w:sz w:val="26"/>
                <w:szCs w:val="26"/>
                <w:lang w:eastAsia="ru-RU"/>
              </w:rPr>
              <w:t>,0</w:t>
            </w:r>
            <w:r w:rsidRPr="00A4718A">
              <w:rPr>
                <w:rFonts w:ascii="Times New Roman" w:eastAsia="Times New Roman" w:hAnsi="Times New Roman" w:cs="Times New Roman"/>
                <w:sz w:val="26"/>
                <w:szCs w:val="26"/>
                <w:lang w:eastAsia="ru-RU"/>
              </w:rPr>
              <w:t xml:space="preserve"> тыс. руб.</w:t>
            </w:r>
          </w:p>
          <w:p w:rsidR="00DA2F65" w:rsidRPr="00A4718A" w:rsidRDefault="00DA2F65" w:rsidP="00DA2F65">
            <w:pPr>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- 2019 год – </w:t>
            </w:r>
            <w:r w:rsidR="000B469A" w:rsidRPr="00A4718A">
              <w:rPr>
                <w:rFonts w:ascii="Times New Roman" w:eastAsia="Times New Roman" w:hAnsi="Times New Roman" w:cs="Times New Roman"/>
                <w:sz w:val="26"/>
                <w:szCs w:val="26"/>
                <w:lang w:eastAsia="ru-RU"/>
              </w:rPr>
              <w:t>176 794</w:t>
            </w:r>
            <w:r w:rsidRPr="00A4718A">
              <w:rPr>
                <w:rFonts w:ascii="Times New Roman" w:eastAsia="Times New Roman" w:hAnsi="Times New Roman" w:cs="Times New Roman"/>
                <w:sz w:val="26"/>
                <w:szCs w:val="26"/>
                <w:lang w:eastAsia="ru-RU"/>
              </w:rPr>
              <w:t xml:space="preserve">,0 тыс. руб. </w:t>
            </w:r>
          </w:p>
          <w:p w:rsidR="00DA2F65" w:rsidRDefault="00DA2F65" w:rsidP="00DA2F65">
            <w:pPr>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- 2020 год -  </w:t>
            </w:r>
            <w:r w:rsidR="000B469A" w:rsidRPr="00A4718A">
              <w:rPr>
                <w:rFonts w:ascii="Times New Roman" w:eastAsia="Times New Roman" w:hAnsi="Times New Roman" w:cs="Times New Roman"/>
                <w:sz w:val="26"/>
                <w:szCs w:val="26"/>
                <w:lang w:eastAsia="ru-RU"/>
              </w:rPr>
              <w:t>177 054</w:t>
            </w:r>
            <w:r w:rsidRPr="00A4718A">
              <w:rPr>
                <w:rFonts w:ascii="Times New Roman" w:eastAsia="Times New Roman" w:hAnsi="Times New Roman" w:cs="Times New Roman"/>
                <w:sz w:val="26"/>
                <w:szCs w:val="26"/>
                <w:lang w:eastAsia="ru-RU"/>
              </w:rPr>
              <w:t>,0 тыс. руб.</w:t>
            </w:r>
          </w:p>
          <w:p w:rsidR="00F45159" w:rsidRDefault="00F45159" w:rsidP="00DA2F65">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2.краевой бюджет 30 000,0 тыс. руб.</w:t>
            </w:r>
          </w:p>
          <w:p w:rsidR="00F45159" w:rsidRDefault="00F45159" w:rsidP="00DA2F65">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- 2018 год – 30 000,0 тыс. руб.</w:t>
            </w:r>
          </w:p>
          <w:p w:rsidR="00F45159" w:rsidRPr="00A4718A" w:rsidRDefault="00F45159" w:rsidP="00DA2F65">
            <w:pPr>
              <w:spacing w:after="0" w:line="240" w:lineRule="auto"/>
              <w:jc w:val="both"/>
              <w:rPr>
                <w:rFonts w:ascii="Times New Roman" w:eastAsia="Times New Roman" w:hAnsi="Times New Roman" w:cs="Times New Roman"/>
                <w:sz w:val="26"/>
                <w:szCs w:val="26"/>
                <w:lang w:eastAsia="ru-RU"/>
              </w:rPr>
            </w:pPr>
          </w:p>
          <w:p w:rsidR="00DA2F65" w:rsidRPr="00A4718A" w:rsidRDefault="00DA2F65" w:rsidP="00DA2F65">
            <w:pPr>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w:t>
            </w:r>
          </w:p>
          <w:p w:rsidR="00BD5E53" w:rsidRPr="00A4718A" w:rsidRDefault="00BD5E53" w:rsidP="00577CE3">
            <w:pPr>
              <w:spacing w:after="0" w:line="240" w:lineRule="auto"/>
              <w:jc w:val="both"/>
              <w:rPr>
                <w:rFonts w:ascii="Times New Roman" w:eastAsia="Times New Roman" w:hAnsi="Times New Roman" w:cs="Times New Roman"/>
                <w:sz w:val="26"/>
                <w:szCs w:val="26"/>
                <w:lang w:eastAsia="ru-RU"/>
              </w:rPr>
            </w:pPr>
          </w:p>
        </w:tc>
      </w:tr>
      <w:tr w:rsidR="00BD5E53" w:rsidRPr="00A4718A" w:rsidTr="00577CE3">
        <w:tc>
          <w:tcPr>
            <w:tcW w:w="2233" w:type="dxa"/>
            <w:vAlign w:val="center"/>
          </w:tcPr>
          <w:p w:rsidR="00CE4A38" w:rsidRPr="00A4718A" w:rsidRDefault="00CE4A38" w:rsidP="00577CE3">
            <w:pPr>
              <w:spacing w:after="0" w:line="240" w:lineRule="auto"/>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lastRenderedPageBreak/>
              <w:t>Ожидаемые результаты реализации муниципальной программы</w:t>
            </w:r>
          </w:p>
        </w:tc>
        <w:tc>
          <w:tcPr>
            <w:tcW w:w="7689" w:type="dxa"/>
            <w:vAlign w:val="center"/>
          </w:tcPr>
          <w:p w:rsidR="001F2188" w:rsidRPr="00A4718A" w:rsidRDefault="00CE4A38" w:rsidP="001F2188">
            <w:pPr>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Результатами реализации муниципальной программы являются:</w:t>
            </w:r>
          </w:p>
          <w:p w:rsidR="001F2188" w:rsidRPr="00A4718A" w:rsidRDefault="00665E26" w:rsidP="001F2188">
            <w:pPr>
              <w:suppressAutoHyphens/>
              <w:spacing w:after="0" w:line="240" w:lineRule="auto"/>
              <w:ind w:left="-73"/>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w:t>
            </w:r>
            <w:r w:rsidR="001053E5" w:rsidRPr="00A4718A">
              <w:rPr>
                <w:rFonts w:ascii="Times New Roman" w:eastAsia="Times New Roman" w:hAnsi="Times New Roman" w:cs="Times New Roman"/>
                <w:sz w:val="26"/>
                <w:szCs w:val="26"/>
                <w:lang w:eastAsia="ru-RU"/>
              </w:rPr>
              <w:t xml:space="preserve"> </w:t>
            </w:r>
            <w:r w:rsidR="001F2188" w:rsidRPr="00A4718A">
              <w:rPr>
                <w:rFonts w:ascii="Times New Roman" w:eastAsia="Times New Roman" w:hAnsi="Times New Roman" w:cs="Times New Roman"/>
                <w:sz w:val="26"/>
                <w:szCs w:val="26"/>
                <w:lang w:eastAsia="ru-RU"/>
              </w:rPr>
              <w:t>обеспечени</w:t>
            </w:r>
            <w:r w:rsidR="00141E54" w:rsidRPr="00A4718A">
              <w:rPr>
                <w:rFonts w:ascii="Times New Roman" w:eastAsia="Times New Roman" w:hAnsi="Times New Roman" w:cs="Times New Roman"/>
                <w:sz w:val="26"/>
                <w:szCs w:val="26"/>
                <w:lang w:eastAsia="ru-RU"/>
              </w:rPr>
              <w:t>е</w:t>
            </w:r>
            <w:r w:rsidR="001F2188" w:rsidRPr="00A4718A">
              <w:rPr>
                <w:rFonts w:ascii="Times New Roman" w:eastAsia="Times New Roman" w:hAnsi="Times New Roman" w:cs="Times New Roman"/>
                <w:sz w:val="26"/>
                <w:szCs w:val="26"/>
                <w:lang w:eastAsia="ru-RU"/>
              </w:rPr>
              <w:t xml:space="preserve">  содержани</w:t>
            </w:r>
            <w:r w:rsidR="001053E5" w:rsidRPr="00A4718A">
              <w:rPr>
                <w:rFonts w:ascii="Times New Roman" w:eastAsia="Times New Roman" w:hAnsi="Times New Roman" w:cs="Times New Roman"/>
                <w:sz w:val="26"/>
                <w:szCs w:val="26"/>
                <w:lang w:eastAsia="ru-RU"/>
              </w:rPr>
              <w:t>я</w:t>
            </w:r>
            <w:r w:rsidR="001F2188" w:rsidRPr="00A4718A">
              <w:rPr>
                <w:rFonts w:ascii="Times New Roman" w:eastAsia="Times New Roman" w:hAnsi="Times New Roman" w:cs="Times New Roman"/>
                <w:sz w:val="26"/>
                <w:szCs w:val="26"/>
                <w:lang w:eastAsia="ru-RU"/>
              </w:rPr>
              <w:t xml:space="preserve"> и озеленени</w:t>
            </w:r>
            <w:r w:rsidR="001053E5" w:rsidRPr="00A4718A">
              <w:rPr>
                <w:rFonts w:ascii="Times New Roman" w:eastAsia="Times New Roman" w:hAnsi="Times New Roman" w:cs="Times New Roman"/>
                <w:sz w:val="26"/>
                <w:szCs w:val="26"/>
                <w:lang w:eastAsia="ru-RU"/>
              </w:rPr>
              <w:t>я</w:t>
            </w:r>
            <w:r w:rsidR="001F2188" w:rsidRPr="00A4718A">
              <w:rPr>
                <w:rFonts w:ascii="Times New Roman" w:eastAsia="Times New Roman" w:hAnsi="Times New Roman" w:cs="Times New Roman"/>
                <w:sz w:val="26"/>
                <w:szCs w:val="26"/>
                <w:lang w:eastAsia="ru-RU"/>
              </w:rPr>
              <w:t xml:space="preserve"> объектов общего пользования (скверы, видовые площадки, </w:t>
            </w:r>
            <w:r w:rsidR="00053F6B" w:rsidRPr="00A4718A">
              <w:rPr>
                <w:rFonts w:ascii="Times New Roman" w:eastAsia="Times New Roman" w:hAnsi="Times New Roman" w:cs="Times New Roman"/>
                <w:sz w:val="26"/>
                <w:szCs w:val="26"/>
                <w:lang w:eastAsia="ru-RU"/>
              </w:rPr>
              <w:t xml:space="preserve">памятные места, </w:t>
            </w:r>
            <w:r w:rsidR="001F2188" w:rsidRPr="00A4718A">
              <w:rPr>
                <w:rFonts w:ascii="Times New Roman" w:eastAsia="Times New Roman" w:hAnsi="Times New Roman" w:cs="Times New Roman"/>
                <w:sz w:val="26"/>
                <w:szCs w:val="26"/>
                <w:lang w:eastAsia="ru-RU"/>
              </w:rPr>
              <w:t>прогулочные</w:t>
            </w:r>
            <w:r w:rsidR="00BA2B2F" w:rsidRPr="00A4718A">
              <w:rPr>
                <w:rFonts w:ascii="Times New Roman" w:eastAsia="Times New Roman" w:hAnsi="Times New Roman" w:cs="Times New Roman"/>
                <w:sz w:val="26"/>
                <w:szCs w:val="26"/>
                <w:lang w:eastAsia="ru-RU"/>
              </w:rPr>
              <w:t xml:space="preserve"> </w:t>
            </w:r>
            <w:r w:rsidR="001F2188" w:rsidRPr="00A4718A">
              <w:rPr>
                <w:rFonts w:ascii="Times New Roman" w:eastAsia="Times New Roman" w:hAnsi="Times New Roman" w:cs="Times New Roman"/>
                <w:sz w:val="26"/>
                <w:szCs w:val="26"/>
                <w:lang w:eastAsia="ru-RU"/>
              </w:rPr>
              <w:t>зоны</w:t>
            </w:r>
            <w:r w:rsidR="00053F6B" w:rsidRPr="00A4718A">
              <w:rPr>
                <w:rFonts w:ascii="Times New Roman" w:eastAsia="Times New Roman" w:hAnsi="Times New Roman" w:cs="Times New Roman"/>
                <w:sz w:val="26"/>
                <w:szCs w:val="26"/>
                <w:lang w:eastAsia="ru-RU"/>
              </w:rPr>
              <w:t>,</w:t>
            </w:r>
            <w:r w:rsidR="001F2188" w:rsidRPr="00A4718A">
              <w:rPr>
                <w:rFonts w:ascii="Times New Roman" w:eastAsia="Times New Roman" w:hAnsi="Times New Roman" w:cs="Times New Roman"/>
                <w:sz w:val="26"/>
                <w:szCs w:val="26"/>
                <w:lang w:eastAsia="ru-RU"/>
              </w:rPr>
              <w:t>)</w:t>
            </w:r>
            <w:r w:rsidR="00BA3414" w:rsidRPr="00A4718A">
              <w:rPr>
                <w:rFonts w:ascii="Times New Roman" w:eastAsia="Times New Roman" w:hAnsi="Times New Roman" w:cs="Times New Roman"/>
                <w:sz w:val="26"/>
                <w:szCs w:val="26"/>
                <w:lang w:eastAsia="ru-RU"/>
              </w:rPr>
              <w:t xml:space="preserve"> </w:t>
            </w:r>
            <w:r w:rsidR="001F2188" w:rsidRPr="00A4718A">
              <w:rPr>
                <w:rFonts w:ascii="Times New Roman" w:eastAsia="Times New Roman" w:hAnsi="Times New Roman" w:cs="Times New Roman"/>
                <w:sz w:val="26"/>
                <w:szCs w:val="26"/>
                <w:lang w:eastAsia="ru-RU"/>
              </w:rPr>
              <w:t>расположенных  на территории Находкинского городского округа  содержанием</w:t>
            </w:r>
            <w:r w:rsidR="003342B7" w:rsidRPr="00A4718A">
              <w:rPr>
                <w:rFonts w:ascii="Times New Roman" w:eastAsia="Times New Roman" w:hAnsi="Times New Roman" w:cs="Times New Roman"/>
                <w:sz w:val="26"/>
                <w:szCs w:val="26"/>
                <w:lang w:eastAsia="ru-RU"/>
              </w:rPr>
              <w:t xml:space="preserve"> </w:t>
            </w:r>
            <w:r w:rsidR="006122B0" w:rsidRPr="00A4718A">
              <w:rPr>
                <w:rFonts w:ascii="Times New Roman" w:eastAsia="Times New Roman" w:hAnsi="Times New Roman" w:cs="Times New Roman"/>
                <w:sz w:val="26"/>
                <w:szCs w:val="26"/>
                <w:lang w:eastAsia="ru-RU"/>
              </w:rPr>
              <w:t xml:space="preserve"> </w:t>
            </w:r>
            <w:r w:rsidR="001053E5" w:rsidRPr="00A4718A">
              <w:rPr>
                <w:rFonts w:ascii="Times New Roman" w:eastAsia="Times New Roman" w:hAnsi="Times New Roman" w:cs="Times New Roman"/>
                <w:sz w:val="26"/>
                <w:szCs w:val="26"/>
                <w:lang w:eastAsia="ru-RU"/>
              </w:rPr>
              <w:t xml:space="preserve">- </w:t>
            </w:r>
            <w:r w:rsidR="006122B0" w:rsidRPr="00A4718A">
              <w:rPr>
                <w:rFonts w:ascii="Times New Roman" w:eastAsia="Times New Roman" w:hAnsi="Times New Roman" w:cs="Times New Roman"/>
                <w:sz w:val="26"/>
                <w:szCs w:val="26"/>
                <w:lang w:eastAsia="ru-RU"/>
              </w:rPr>
              <w:t xml:space="preserve"> 100% к</w:t>
            </w:r>
            <w:r w:rsidR="001F2188" w:rsidRPr="00A4718A">
              <w:rPr>
                <w:rFonts w:ascii="Times New Roman" w:eastAsia="Times New Roman" w:hAnsi="Times New Roman" w:cs="Times New Roman"/>
                <w:sz w:val="26"/>
                <w:szCs w:val="26"/>
                <w:lang w:eastAsia="ru-RU"/>
              </w:rPr>
              <w:t xml:space="preserve"> 2020</w:t>
            </w:r>
            <w:r w:rsidR="003342B7" w:rsidRPr="00A4718A">
              <w:rPr>
                <w:rFonts w:ascii="Times New Roman" w:eastAsia="Times New Roman" w:hAnsi="Times New Roman" w:cs="Times New Roman"/>
                <w:sz w:val="26"/>
                <w:szCs w:val="26"/>
                <w:lang w:eastAsia="ru-RU"/>
              </w:rPr>
              <w:t xml:space="preserve"> </w:t>
            </w:r>
            <w:r w:rsidR="001F2188" w:rsidRPr="00A4718A">
              <w:rPr>
                <w:rFonts w:ascii="Times New Roman" w:eastAsia="Times New Roman" w:hAnsi="Times New Roman" w:cs="Times New Roman"/>
                <w:sz w:val="26"/>
                <w:szCs w:val="26"/>
                <w:lang w:eastAsia="ru-RU"/>
              </w:rPr>
              <w:t>г</w:t>
            </w:r>
            <w:r w:rsidR="001053E5" w:rsidRPr="00A4718A">
              <w:rPr>
                <w:rFonts w:ascii="Times New Roman" w:eastAsia="Times New Roman" w:hAnsi="Times New Roman" w:cs="Times New Roman"/>
                <w:sz w:val="26"/>
                <w:szCs w:val="26"/>
                <w:lang w:eastAsia="ru-RU"/>
              </w:rPr>
              <w:t>оду</w:t>
            </w:r>
            <w:r w:rsidR="001F2188" w:rsidRPr="00A4718A">
              <w:rPr>
                <w:rFonts w:ascii="Times New Roman" w:eastAsia="Times New Roman" w:hAnsi="Times New Roman" w:cs="Times New Roman"/>
                <w:sz w:val="26"/>
                <w:szCs w:val="26"/>
                <w:lang w:eastAsia="ru-RU"/>
              </w:rPr>
              <w:t>;</w:t>
            </w:r>
          </w:p>
          <w:p w:rsidR="00665E26" w:rsidRPr="00A4718A" w:rsidRDefault="00665E26" w:rsidP="00665E26">
            <w:pPr>
              <w:suppressAutoHyphens/>
              <w:spacing w:after="0" w:line="240" w:lineRule="auto"/>
              <w:ind w:left="-73"/>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обеспечени</w:t>
            </w:r>
            <w:r w:rsidR="00141E54" w:rsidRPr="00A4718A">
              <w:rPr>
                <w:rFonts w:ascii="Times New Roman" w:eastAsia="Times New Roman" w:hAnsi="Times New Roman" w:cs="Times New Roman"/>
                <w:sz w:val="26"/>
                <w:szCs w:val="26"/>
                <w:lang w:eastAsia="ru-RU"/>
              </w:rPr>
              <w:t>е</w:t>
            </w:r>
            <w:r w:rsidRPr="00A4718A">
              <w:rPr>
                <w:rFonts w:ascii="Times New Roman" w:eastAsia="Times New Roman" w:hAnsi="Times New Roman" w:cs="Times New Roman"/>
                <w:sz w:val="26"/>
                <w:szCs w:val="26"/>
                <w:lang w:eastAsia="ru-RU"/>
              </w:rPr>
              <w:t xml:space="preserve">  содержани</w:t>
            </w:r>
            <w:r w:rsidR="001053E5" w:rsidRPr="00A4718A">
              <w:rPr>
                <w:rFonts w:ascii="Times New Roman" w:eastAsia="Times New Roman" w:hAnsi="Times New Roman" w:cs="Times New Roman"/>
                <w:sz w:val="26"/>
                <w:szCs w:val="26"/>
                <w:lang w:eastAsia="ru-RU"/>
              </w:rPr>
              <w:t>я</w:t>
            </w:r>
            <w:r w:rsidRPr="00A4718A">
              <w:rPr>
                <w:rFonts w:ascii="Times New Roman" w:eastAsia="Times New Roman" w:hAnsi="Times New Roman" w:cs="Times New Roman"/>
                <w:sz w:val="26"/>
                <w:szCs w:val="26"/>
                <w:lang w:eastAsia="ru-RU"/>
              </w:rPr>
              <w:t xml:space="preserve"> и озеленени</w:t>
            </w:r>
            <w:r w:rsidR="001053E5" w:rsidRPr="00A4718A">
              <w:rPr>
                <w:rFonts w:ascii="Times New Roman" w:eastAsia="Times New Roman" w:hAnsi="Times New Roman" w:cs="Times New Roman"/>
                <w:sz w:val="26"/>
                <w:szCs w:val="26"/>
                <w:lang w:eastAsia="ru-RU"/>
              </w:rPr>
              <w:t>я</w:t>
            </w:r>
            <w:r w:rsidRPr="00A4718A">
              <w:rPr>
                <w:rFonts w:ascii="Times New Roman" w:eastAsia="Times New Roman" w:hAnsi="Times New Roman" w:cs="Times New Roman"/>
                <w:sz w:val="26"/>
                <w:szCs w:val="26"/>
                <w:lang w:eastAsia="ru-RU"/>
              </w:rPr>
              <w:t xml:space="preserve"> территорий общественных кладбищ</w:t>
            </w:r>
            <w:r w:rsidR="002E638C" w:rsidRPr="00A4718A">
              <w:rPr>
                <w:rFonts w:ascii="Times New Roman" w:eastAsia="Times New Roman" w:hAnsi="Times New Roman" w:cs="Times New Roman"/>
                <w:sz w:val="26"/>
                <w:szCs w:val="26"/>
                <w:lang w:eastAsia="ru-RU"/>
              </w:rPr>
              <w:t xml:space="preserve"> на территории</w:t>
            </w:r>
            <w:r w:rsidR="002F0D2B" w:rsidRPr="00A4718A">
              <w:rPr>
                <w:rFonts w:ascii="Times New Roman" w:eastAsia="Times New Roman" w:hAnsi="Times New Roman" w:cs="Times New Roman"/>
                <w:sz w:val="26"/>
                <w:szCs w:val="26"/>
                <w:lang w:eastAsia="ru-RU"/>
              </w:rPr>
              <w:t xml:space="preserve"> </w:t>
            </w:r>
            <w:r w:rsidR="002E638C" w:rsidRPr="00A4718A">
              <w:rPr>
                <w:rFonts w:ascii="Times New Roman" w:eastAsia="Times New Roman" w:hAnsi="Times New Roman" w:cs="Times New Roman"/>
                <w:sz w:val="26"/>
                <w:szCs w:val="26"/>
                <w:lang w:eastAsia="ru-RU"/>
              </w:rPr>
              <w:t>Находкинского городског</w:t>
            </w:r>
            <w:r w:rsidR="002F0D2B" w:rsidRPr="00A4718A">
              <w:rPr>
                <w:rFonts w:ascii="Times New Roman" w:eastAsia="Times New Roman" w:hAnsi="Times New Roman" w:cs="Times New Roman"/>
                <w:sz w:val="26"/>
                <w:szCs w:val="26"/>
                <w:lang w:eastAsia="ru-RU"/>
              </w:rPr>
              <w:t>о</w:t>
            </w:r>
            <w:r w:rsidR="002E638C" w:rsidRPr="00A4718A">
              <w:rPr>
                <w:rFonts w:ascii="Times New Roman" w:eastAsia="Times New Roman" w:hAnsi="Times New Roman" w:cs="Times New Roman"/>
                <w:sz w:val="26"/>
                <w:szCs w:val="26"/>
                <w:lang w:eastAsia="ru-RU"/>
              </w:rPr>
              <w:t xml:space="preserve"> округа</w:t>
            </w:r>
            <w:r w:rsidRPr="00A4718A">
              <w:rPr>
                <w:rFonts w:ascii="Times New Roman" w:eastAsia="Times New Roman" w:hAnsi="Times New Roman" w:cs="Times New Roman"/>
                <w:sz w:val="26"/>
                <w:szCs w:val="26"/>
                <w:lang w:eastAsia="ru-RU"/>
              </w:rPr>
              <w:t xml:space="preserve">  </w:t>
            </w:r>
            <w:r w:rsidR="001053E5" w:rsidRPr="00A4718A">
              <w:rPr>
                <w:rFonts w:ascii="Times New Roman" w:eastAsia="Times New Roman" w:hAnsi="Times New Roman" w:cs="Times New Roman"/>
                <w:sz w:val="26"/>
                <w:szCs w:val="26"/>
                <w:lang w:eastAsia="ru-RU"/>
              </w:rPr>
              <w:t xml:space="preserve">- </w:t>
            </w:r>
            <w:r w:rsidR="00E85EB5" w:rsidRPr="00A4718A">
              <w:rPr>
                <w:rFonts w:ascii="Times New Roman" w:eastAsia="Times New Roman" w:hAnsi="Times New Roman" w:cs="Times New Roman"/>
                <w:sz w:val="26"/>
                <w:szCs w:val="26"/>
                <w:lang w:eastAsia="ru-RU"/>
              </w:rPr>
              <w:t>100% к</w:t>
            </w:r>
            <w:r w:rsidRPr="00A4718A">
              <w:rPr>
                <w:rFonts w:ascii="Times New Roman" w:eastAsia="Times New Roman" w:hAnsi="Times New Roman" w:cs="Times New Roman"/>
                <w:sz w:val="26"/>
                <w:szCs w:val="26"/>
                <w:lang w:eastAsia="ru-RU"/>
              </w:rPr>
              <w:t xml:space="preserve"> 2020</w:t>
            </w:r>
            <w:r w:rsidR="009836C6" w:rsidRPr="00A4718A">
              <w:rPr>
                <w:rFonts w:ascii="Times New Roman" w:eastAsia="Times New Roman" w:hAnsi="Times New Roman" w:cs="Times New Roman"/>
                <w:sz w:val="26"/>
                <w:szCs w:val="26"/>
                <w:lang w:eastAsia="ru-RU"/>
              </w:rPr>
              <w:t xml:space="preserve"> </w:t>
            </w:r>
            <w:r w:rsidRPr="00A4718A">
              <w:rPr>
                <w:rFonts w:ascii="Times New Roman" w:eastAsia="Times New Roman" w:hAnsi="Times New Roman" w:cs="Times New Roman"/>
                <w:sz w:val="26"/>
                <w:szCs w:val="26"/>
                <w:lang w:eastAsia="ru-RU"/>
              </w:rPr>
              <w:t>г</w:t>
            </w:r>
            <w:r w:rsidR="001053E5" w:rsidRPr="00A4718A">
              <w:rPr>
                <w:rFonts w:ascii="Times New Roman" w:eastAsia="Times New Roman" w:hAnsi="Times New Roman" w:cs="Times New Roman"/>
                <w:sz w:val="26"/>
                <w:szCs w:val="26"/>
                <w:lang w:eastAsia="ru-RU"/>
              </w:rPr>
              <w:t>оду</w:t>
            </w:r>
            <w:r w:rsidRPr="00A4718A">
              <w:rPr>
                <w:rFonts w:ascii="Times New Roman" w:eastAsia="Times New Roman" w:hAnsi="Times New Roman" w:cs="Times New Roman"/>
                <w:sz w:val="26"/>
                <w:szCs w:val="26"/>
                <w:lang w:eastAsia="ru-RU"/>
              </w:rPr>
              <w:t>;</w:t>
            </w:r>
          </w:p>
          <w:p w:rsidR="00665E26" w:rsidRPr="00A4718A" w:rsidRDefault="00665E26" w:rsidP="00665E26">
            <w:pPr>
              <w:tabs>
                <w:tab w:val="left" w:pos="210"/>
              </w:tabs>
              <w:suppressAutoHyphens/>
              <w:spacing w:after="0" w:line="240" w:lineRule="auto"/>
              <w:ind w:left="-73"/>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увеличение количества отремонтированных лестниц, расположенных на территориях общего пользования</w:t>
            </w:r>
            <w:r w:rsidR="002E638C" w:rsidRPr="00A4718A">
              <w:rPr>
                <w:rFonts w:ascii="Times New Roman" w:eastAsia="Times New Roman" w:hAnsi="Times New Roman" w:cs="Times New Roman"/>
                <w:sz w:val="26"/>
                <w:szCs w:val="26"/>
                <w:lang w:eastAsia="ru-RU"/>
              </w:rPr>
              <w:t xml:space="preserve"> Находкинского городского округа</w:t>
            </w:r>
            <w:r w:rsidRPr="00A4718A">
              <w:rPr>
                <w:rFonts w:ascii="Times New Roman" w:eastAsia="Times New Roman" w:hAnsi="Times New Roman" w:cs="Times New Roman"/>
                <w:sz w:val="26"/>
                <w:szCs w:val="26"/>
                <w:lang w:eastAsia="ru-RU"/>
              </w:rPr>
              <w:t xml:space="preserve">  с 5</w:t>
            </w:r>
            <w:r w:rsidR="001053E5" w:rsidRPr="00A4718A">
              <w:rPr>
                <w:rFonts w:ascii="Times New Roman" w:eastAsia="Times New Roman" w:hAnsi="Times New Roman" w:cs="Times New Roman"/>
                <w:sz w:val="26"/>
                <w:szCs w:val="26"/>
                <w:lang w:eastAsia="ru-RU"/>
              </w:rPr>
              <w:t xml:space="preserve"> </w:t>
            </w:r>
            <w:r w:rsidRPr="00A4718A">
              <w:rPr>
                <w:rFonts w:ascii="Times New Roman" w:eastAsia="Times New Roman" w:hAnsi="Times New Roman" w:cs="Times New Roman"/>
                <w:sz w:val="26"/>
                <w:szCs w:val="26"/>
                <w:lang w:eastAsia="ru-RU"/>
              </w:rPr>
              <w:t>ед</w:t>
            </w:r>
            <w:r w:rsidR="001053E5" w:rsidRPr="00A4718A">
              <w:rPr>
                <w:rFonts w:ascii="Times New Roman" w:eastAsia="Times New Roman" w:hAnsi="Times New Roman" w:cs="Times New Roman"/>
                <w:sz w:val="26"/>
                <w:szCs w:val="26"/>
                <w:lang w:eastAsia="ru-RU"/>
              </w:rPr>
              <w:t xml:space="preserve">. в </w:t>
            </w:r>
            <w:r w:rsidRPr="00A4718A">
              <w:rPr>
                <w:rFonts w:ascii="Times New Roman" w:eastAsia="Times New Roman" w:hAnsi="Times New Roman" w:cs="Times New Roman"/>
                <w:sz w:val="26"/>
                <w:szCs w:val="26"/>
                <w:lang w:eastAsia="ru-RU"/>
              </w:rPr>
              <w:t xml:space="preserve"> 2017</w:t>
            </w:r>
            <w:r w:rsidR="00CB36B5" w:rsidRPr="00A4718A">
              <w:rPr>
                <w:rFonts w:ascii="Times New Roman" w:eastAsia="Times New Roman" w:hAnsi="Times New Roman" w:cs="Times New Roman"/>
                <w:sz w:val="26"/>
                <w:szCs w:val="26"/>
                <w:lang w:eastAsia="ru-RU"/>
              </w:rPr>
              <w:t xml:space="preserve"> </w:t>
            </w:r>
            <w:r w:rsidRPr="00A4718A">
              <w:rPr>
                <w:rFonts w:ascii="Times New Roman" w:eastAsia="Times New Roman" w:hAnsi="Times New Roman" w:cs="Times New Roman"/>
                <w:sz w:val="26"/>
                <w:szCs w:val="26"/>
                <w:lang w:eastAsia="ru-RU"/>
              </w:rPr>
              <w:t>г</w:t>
            </w:r>
            <w:r w:rsidR="001053E5" w:rsidRPr="00A4718A">
              <w:rPr>
                <w:rFonts w:ascii="Times New Roman" w:eastAsia="Times New Roman" w:hAnsi="Times New Roman" w:cs="Times New Roman"/>
                <w:sz w:val="26"/>
                <w:szCs w:val="26"/>
                <w:lang w:eastAsia="ru-RU"/>
              </w:rPr>
              <w:t xml:space="preserve">оду </w:t>
            </w:r>
            <w:r w:rsidRPr="00A4718A">
              <w:rPr>
                <w:rFonts w:ascii="Times New Roman" w:eastAsia="Times New Roman" w:hAnsi="Times New Roman" w:cs="Times New Roman"/>
                <w:sz w:val="26"/>
                <w:szCs w:val="26"/>
                <w:lang w:eastAsia="ru-RU"/>
              </w:rPr>
              <w:t>до 1</w:t>
            </w:r>
            <w:r w:rsidR="000C57B1">
              <w:rPr>
                <w:rFonts w:ascii="Times New Roman" w:eastAsia="Times New Roman" w:hAnsi="Times New Roman" w:cs="Times New Roman"/>
                <w:sz w:val="26"/>
                <w:szCs w:val="26"/>
                <w:lang w:eastAsia="ru-RU"/>
              </w:rPr>
              <w:t>5</w:t>
            </w:r>
            <w:r w:rsidRPr="00A4718A">
              <w:rPr>
                <w:rFonts w:ascii="Times New Roman" w:eastAsia="Times New Roman" w:hAnsi="Times New Roman" w:cs="Times New Roman"/>
                <w:sz w:val="26"/>
                <w:szCs w:val="26"/>
                <w:lang w:eastAsia="ru-RU"/>
              </w:rPr>
              <w:t xml:space="preserve"> ед. к 2020 году;</w:t>
            </w:r>
          </w:p>
          <w:p w:rsidR="00665E26" w:rsidRPr="00A4718A" w:rsidRDefault="00665E26" w:rsidP="00665E26">
            <w:pPr>
              <w:tabs>
                <w:tab w:val="left" w:pos="210"/>
              </w:tabs>
              <w:suppressAutoHyphens/>
              <w:spacing w:after="0" w:line="240" w:lineRule="auto"/>
              <w:ind w:left="-73"/>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 увеличение числа отремонтированных придомовых территорий (</w:t>
            </w:r>
            <w:r w:rsidR="00D9305B" w:rsidRPr="00A4718A">
              <w:rPr>
                <w:rFonts w:ascii="Times New Roman" w:eastAsia="Times New Roman" w:hAnsi="Times New Roman" w:cs="Times New Roman"/>
                <w:sz w:val="26"/>
                <w:szCs w:val="26"/>
                <w:lang w:eastAsia="ru-RU"/>
              </w:rPr>
              <w:t>многоквартирных жилых домов</w:t>
            </w:r>
            <w:r w:rsidRPr="00A4718A">
              <w:rPr>
                <w:rFonts w:ascii="Times New Roman" w:eastAsia="Times New Roman" w:hAnsi="Times New Roman" w:cs="Times New Roman"/>
                <w:sz w:val="26"/>
                <w:szCs w:val="26"/>
                <w:lang w:eastAsia="ru-RU"/>
              </w:rPr>
              <w:t xml:space="preserve">) </w:t>
            </w:r>
            <w:r w:rsidR="00D9305B" w:rsidRPr="00A4718A">
              <w:rPr>
                <w:rFonts w:ascii="Times New Roman" w:eastAsia="Times New Roman" w:hAnsi="Times New Roman" w:cs="Times New Roman"/>
                <w:sz w:val="26"/>
                <w:szCs w:val="26"/>
                <w:lang w:eastAsia="ru-RU"/>
              </w:rPr>
              <w:t xml:space="preserve"> на территории</w:t>
            </w:r>
            <w:r w:rsidR="00A3560A" w:rsidRPr="00A4718A">
              <w:rPr>
                <w:rFonts w:ascii="Times New Roman" w:eastAsia="Times New Roman" w:hAnsi="Times New Roman" w:cs="Times New Roman"/>
                <w:sz w:val="26"/>
                <w:szCs w:val="26"/>
                <w:lang w:eastAsia="ru-RU"/>
              </w:rPr>
              <w:t xml:space="preserve"> </w:t>
            </w:r>
            <w:r w:rsidR="00D9305B" w:rsidRPr="00A4718A">
              <w:rPr>
                <w:rFonts w:ascii="Times New Roman" w:eastAsia="Times New Roman" w:hAnsi="Times New Roman" w:cs="Times New Roman"/>
                <w:sz w:val="26"/>
                <w:szCs w:val="26"/>
                <w:lang w:eastAsia="ru-RU"/>
              </w:rPr>
              <w:t xml:space="preserve">Находкинского городского округа </w:t>
            </w:r>
            <w:r w:rsidR="00F70C43" w:rsidRPr="00A4718A">
              <w:rPr>
                <w:rFonts w:ascii="Times New Roman" w:eastAsia="Times New Roman" w:hAnsi="Times New Roman" w:cs="Times New Roman"/>
                <w:sz w:val="26"/>
                <w:szCs w:val="26"/>
                <w:lang w:eastAsia="ru-RU"/>
              </w:rPr>
              <w:t xml:space="preserve">с </w:t>
            </w:r>
            <w:r w:rsidR="00931D23" w:rsidRPr="00A4718A">
              <w:rPr>
                <w:rFonts w:ascii="Times New Roman" w:eastAsia="Times New Roman" w:hAnsi="Times New Roman" w:cs="Times New Roman"/>
                <w:sz w:val="26"/>
                <w:szCs w:val="26"/>
                <w:lang w:eastAsia="ru-RU"/>
              </w:rPr>
              <w:t>67</w:t>
            </w:r>
            <w:r w:rsidR="00F70C43" w:rsidRPr="00A4718A">
              <w:rPr>
                <w:rFonts w:ascii="Times New Roman" w:eastAsia="Times New Roman" w:hAnsi="Times New Roman" w:cs="Times New Roman"/>
                <w:sz w:val="26"/>
                <w:szCs w:val="26"/>
                <w:lang w:eastAsia="ru-RU"/>
              </w:rPr>
              <w:t xml:space="preserve"> ед. в 2017 году до </w:t>
            </w:r>
            <w:r w:rsidR="00931D23" w:rsidRPr="00A4718A">
              <w:rPr>
                <w:rFonts w:ascii="Times New Roman" w:eastAsia="Times New Roman" w:hAnsi="Times New Roman" w:cs="Times New Roman"/>
                <w:sz w:val="26"/>
                <w:szCs w:val="26"/>
                <w:lang w:eastAsia="ru-RU"/>
              </w:rPr>
              <w:t>122</w:t>
            </w:r>
            <w:r w:rsidR="00F70C43" w:rsidRPr="00A4718A">
              <w:rPr>
                <w:rFonts w:ascii="Times New Roman" w:eastAsia="Times New Roman" w:hAnsi="Times New Roman" w:cs="Times New Roman"/>
                <w:sz w:val="26"/>
                <w:szCs w:val="26"/>
                <w:lang w:eastAsia="ru-RU"/>
              </w:rPr>
              <w:t xml:space="preserve"> ед.</w:t>
            </w:r>
            <w:r w:rsidRPr="00A4718A">
              <w:rPr>
                <w:rFonts w:ascii="Times New Roman" w:eastAsia="Times New Roman" w:hAnsi="Times New Roman" w:cs="Times New Roman"/>
                <w:sz w:val="26"/>
                <w:szCs w:val="26"/>
                <w:lang w:eastAsia="ru-RU"/>
              </w:rPr>
              <w:t xml:space="preserve"> к 2020 г</w:t>
            </w:r>
            <w:r w:rsidR="00F70C43" w:rsidRPr="00A4718A">
              <w:rPr>
                <w:rFonts w:ascii="Times New Roman" w:eastAsia="Times New Roman" w:hAnsi="Times New Roman" w:cs="Times New Roman"/>
                <w:sz w:val="26"/>
                <w:szCs w:val="26"/>
                <w:lang w:eastAsia="ru-RU"/>
              </w:rPr>
              <w:t>оду</w:t>
            </w:r>
            <w:r w:rsidRPr="00A4718A">
              <w:rPr>
                <w:rFonts w:ascii="Times New Roman" w:eastAsia="Times New Roman" w:hAnsi="Times New Roman" w:cs="Times New Roman"/>
                <w:sz w:val="26"/>
                <w:szCs w:val="26"/>
                <w:lang w:eastAsia="ru-RU"/>
              </w:rPr>
              <w:t>;</w:t>
            </w:r>
          </w:p>
          <w:p w:rsidR="00665E26" w:rsidRPr="00A4718A" w:rsidRDefault="00665E26" w:rsidP="00665E26">
            <w:pPr>
              <w:suppressAutoHyphens/>
              <w:spacing w:after="0" w:line="240" w:lineRule="auto"/>
              <w:contextualSpacing/>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дол</w:t>
            </w:r>
            <w:r w:rsidR="008E60A0" w:rsidRPr="00A4718A">
              <w:rPr>
                <w:rFonts w:ascii="Times New Roman" w:eastAsia="Times New Roman" w:hAnsi="Times New Roman" w:cs="Times New Roman"/>
                <w:sz w:val="26"/>
                <w:szCs w:val="26"/>
                <w:lang w:eastAsia="ru-RU"/>
              </w:rPr>
              <w:t>я</w:t>
            </w:r>
            <w:r w:rsidRPr="00A4718A">
              <w:rPr>
                <w:rFonts w:ascii="Times New Roman" w:eastAsia="Times New Roman" w:hAnsi="Times New Roman" w:cs="Times New Roman"/>
                <w:sz w:val="26"/>
                <w:szCs w:val="26"/>
                <w:lang w:eastAsia="ru-RU"/>
              </w:rPr>
              <w:t xml:space="preserve"> эксплуатируемых сетей наружного освещения  в исправном техническом состоянии  </w:t>
            </w:r>
            <w:r w:rsidR="00D268AD" w:rsidRPr="00A4718A">
              <w:rPr>
                <w:rFonts w:ascii="Times New Roman" w:eastAsia="Times New Roman" w:hAnsi="Times New Roman" w:cs="Times New Roman"/>
                <w:sz w:val="26"/>
                <w:szCs w:val="26"/>
                <w:lang w:eastAsia="ru-RU"/>
              </w:rPr>
              <w:t xml:space="preserve">- </w:t>
            </w:r>
            <w:r w:rsidR="006525ED" w:rsidRPr="00A4718A">
              <w:rPr>
                <w:rFonts w:ascii="Times New Roman" w:eastAsia="Times New Roman" w:hAnsi="Times New Roman" w:cs="Times New Roman"/>
                <w:sz w:val="26"/>
                <w:szCs w:val="26"/>
                <w:lang w:eastAsia="ru-RU"/>
              </w:rPr>
              <w:t xml:space="preserve"> </w:t>
            </w:r>
            <w:r w:rsidRPr="00A4718A">
              <w:rPr>
                <w:rFonts w:ascii="Times New Roman" w:eastAsia="Times New Roman" w:hAnsi="Times New Roman" w:cs="Times New Roman"/>
                <w:sz w:val="26"/>
                <w:szCs w:val="26"/>
                <w:lang w:eastAsia="ru-RU"/>
              </w:rPr>
              <w:t>100%</w:t>
            </w:r>
            <w:r w:rsidR="00D268AD" w:rsidRPr="00A4718A">
              <w:rPr>
                <w:rFonts w:ascii="Times New Roman" w:eastAsia="Times New Roman" w:hAnsi="Times New Roman" w:cs="Times New Roman"/>
                <w:sz w:val="26"/>
                <w:szCs w:val="26"/>
                <w:lang w:eastAsia="ru-RU"/>
              </w:rPr>
              <w:t xml:space="preserve"> к 2020 году</w:t>
            </w:r>
            <w:r w:rsidRPr="00A4718A">
              <w:rPr>
                <w:rFonts w:ascii="Times New Roman" w:eastAsia="Times New Roman" w:hAnsi="Times New Roman" w:cs="Times New Roman"/>
                <w:sz w:val="26"/>
                <w:szCs w:val="26"/>
                <w:lang w:eastAsia="ru-RU"/>
              </w:rPr>
              <w:t>;</w:t>
            </w:r>
          </w:p>
          <w:p w:rsidR="00665E26" w:rsidRPr="00A4718A" w:rsidRDefault="00665E26" w:rsidP="00665E26">
            <w:pPr>
              <w:autoSpaceDE w:val="0"/>
              <w:autoSpaceDN w:val="0"/>
              <w:adjustRightInd w:val="0"/>
              <w:spacing w:after="0" w:line="240" w:lineRule="auto"/>
              <w:ind w:left="34" w:hanging="34"/>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увеличение </w:t>
            </w:r>
            <w:r w:rsidR="0092107E" w:rsidRPr="00A4718A">
              <w:rPr>
                <w:rFonts w:ascii="Times New Roman" w:eastAsia="Times New Roman" w:hAnsi="Times New Roman" w:cs="Times New Roman"/>
                <w:sz w:val="26"/>
                <w:szCs w:val="26"/>
                <w:lang w:eastAsia="ru-RU"/>
              </w:rPr>
              <w:t>протяженности</w:t>
            </w:r>
            <w:r w:rsidRPr="00A4718A">
              <w:rPr>
                <w:rFonts w:ascii="Times New Roman" w:eastAsia="Times New Roman" w:hAnsi="Times New Roman" w:cs="Times New Roman"/>
                <w:sz w:val="26"/>
                <w:szCs w:val="26"/>
                <w:lang w:eastAsia="ru-RU"/>
              </w:rPr>
              <w:t xml:space="preserve"> сетей</w:t>
            </w:r>
            <w:r w:rsidR="00384C57" w:rsidRPr="00A4718A">
              <w:rPr>
                <w:rFonts w:ascii="Times New Roman" w:eastAsia="Times New Roman" w:hAnsi="Times New Roman" w:cs="Times New Roman"/>
                <w:sz w:val="26"/>
                <w:szCs w:val="26"/>
                <w:lang w:eastAsia="ru-RU"/>
              </w:rPr>
              <w:t xml:space="preserve"> наружного освещения </w:t>
            </w:r>
            <w:r w:rsidRPr="00A4718A">
              <w:rPr>
                <w:rFonts w:ascii="Times New Roman" w:eastAsia="Times New Roman" w:hAnsi="Times New Roman" w:cs="Times New Roman"/>
                <w:sz w:val="26"/>
                <w:szCs w:val="26"/>
                <w:lang w:eastAsia="ru-RU"/>
              </w:rPr>
              <w:t xml:space="preserve">  с изолированным проводом (СИП) с 45 км</w:t>
            </w:r>
            <w:r w:rsidR="00D268AD" w:rsidRPr="00A4718A">
              <w:rPr>
                <w:rFonts w:ascii="Times New Roman" w:eastAsia="Times New Roman" w:hAnsi="Times New Roman" w:cs="Times New Roman"/>
                <w:sz w:val="26"/>
                <w:szCs w:val="26"/>
                <w:lang w:eastAsia="ru-RU"/>
              </w:rPr>
              <w:t>.</w:t>
            </w:r>
            <w:r w:rsidRPr="00A4718A">
              <w:rPr>
                <w:rFonts w:ascii="Times New Roman" w:eastAsia="Times New Roman" w:hAnsi="Times New Roman" w:cs="Times New Roman"/>
                <w:sz w:val="26"/>
                <w:szCs w:val="26"/>
                <w:lang w:eastAsia="ru-RU"/>
              </w:rPr>
              <w:t xml:space="preserve"> </w:t>
            </w:r>
            <w:r w:rsidR="00D268AD" w:rsidRPr="00A4718A">
              <w:rPr>
                <w:rFonts w:ascii="Times New Roman" w:eastAsia="Times New Roman" w:hAnsi="Times New Roman" w:cs="Times New Roman"/>
                <w:sz w:val="26"/>
                <w:szCs w:val="26"/>
                <w:lang w:eastAsia="ru-RU"/>
              </w:rPr>
              <w:t xml:space="preserve">в 2017 году </w:t>
            </w:r>
            <w:r w:rsidRPr="00A4718A">
              <w:rPr>
                <w:rFonts w:ascii="Times New Roman" w:eastAsia="Times New Roman" w:hAnsi="Times New Roman" w:cs="Times New Roman"/>
                <w:sz w:val="26"/>
                <w:szCs w:val="26"/>
                <w:lang w:eastAsia="ru-RU"/>
              </w:rPr>
              <w:t>до 52</w:t>
            </w:r>
            <w:r w:rsidR="00D268AD" w:rsidRPr="00A4718A">
              <w:rPr>
                <w:rFonts w:ascii="Times New Roman" w:eastAsia="Times New Roman" w:hAnsi="Times New Roman" w:cs="Times New Roman"/>
                <w:sz w:val="26"/>
                <w:szCs w:val="26"/>
                <w:lang w:eastAsia="ru-RU"/>
              </w:rPr>
              <w:t xml:space="preserve"> </w:t>
            </w:r>
            <w:r w:rsidRPr="00A4718A">
              <w:rPr>
                <w:rFonts w:ascii="Times New Roman" w:eastAsia="Times New Roman" w:hAnsi="Times New Roman" w:cs="Times New Roman"/>
                <w:sz w:val="26"/>
                <w:szCs w:val="26"/>
                <w:lang w:eastAsia="ru-RU"/>
              </w:rPr>
              <w:t>км</w:t>
            </w:r>
            <w:r w:rsidR="00D268AD" w:rsidRPr="00A4718A">
              <w:rPr>
                <w:rFonts w:ascii="Times New Roman" w:eastAsia="Times New Roman" w:hAnsi="Times New Roman" w:cs="Times New Roman"/>
                <w:sz w:val="26"/>
                <w:szCs w:val="26"/>
                <w:lang w:eastAsia="ru-RU"/>
              </w:rPr>
              <w:t>.</w:t>
            </w:r>
            <w:r w:rsidRPr="00A4718A">
              <w:rPr>
                <w:rFonts w:ascii="Times New Roman" w:eastAsia="Times New Roman" w:hAnsi="Times New Roman" w:cs="Times New Roman"/>
                <w:sz w:val="26"/>
                <w:szCs w:val="26"/>
                <w:lang w:eastAsia="ru-RU"/>
              </w:rPr>
              <w:t xml:space="preserve"> к 2020 году;</w:t>
            </w:r>
          </w:p>
          <w:p w:rsidR="00665E26" w:rsidRPr="00A4718A" w:rsidRDefault="00665E26" w:rsidP="00665E26">
            <w:pPr>
              <w:suppressAutoHyphens/>
              <w:spacing w:after="0" w:line="240" w:lineRule="auto"/>
              <w:contextualSpacing/>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увеличение количества энергоэффективных светильников наружного освещения с </w:t>
            </w:r>
            <w:r w:rsidR="00A801B0" w:rsidRPr="00A4718A">
              <w:rPr>
                <w:rFonts w:ascii="Times New Roman" w:eastAsia="Times New Roman" w:hAnsi="Times New Roman" w:cs="Times New Roman"/>
                <w:sz w:val="26"/>
                <w:szCs w:val="26"/>
                <w:lang w:eastAsia="ru-RU"/>
              </w:rPr>
              <w:t>266</w:t>
            </w:r>
            <w:r w:rsidRPr="00A4718A">
              <w:rPr>
                <w:rFonts w:ascii="Times New Roman" w:eastAsia="Times New Roman" w:hAnsi="Times New Roman" w:cs="Times New Roman"/>
                <w:sz w:val="26"/>
                <w:szCs w:val="26"/>
                <w:lang w:eastAsia="ru-RU"/>
              </w:rPr>
              <w:t xml:space="preserve"> </w:t>
            </w:r>
            <w:r w:rsidR="005E1819" w:rsidRPr="00A4718A">
              <w:rPr>
                <w:rFonts w:ascii="Times New Roman" w:eastAsia="Times New Roman" w:hAnsi="Times New Roman" w:cs="Times New Roman"/>
                <w:sz w:val="26"/>
                <w:szCs w:val="26"/>
                <w:lang w:eastAsia="ru-RU"/>
              </w:rPr>
              <w:t>шт</w:t>
            </w:r>
            <w:r w:rsidRPr="00A4718A">
              <w:rPr>
                <w:rFonts w:ascii="Times New Roman" w:eastAsia="Times New Roman" w:hAnsi="Times New Roman" w:cs="Times New Roman"/>
                <w:sz w:val="26"/>
                <w:szCs w:val="26"/>
                <w:lang w:eastAsia="ru-RU"/>
              </w:rPr>
              <w:t>.</w:t>
            </w:r>
            <w:r w:rsidR="00D268AD" w:rsidRPr="00A4718A">
              <w:rPr>
                <w:rFonts w:ascii="Times New Roman" w:eastAsia="Times New Roman" w:hAnsi="Times New Roman" w:cs="Times New Roman"/>
                <w:sz w:val="26"/>
                <w:szCs w:val="26"/>
                <w:lang w:eastAsia="ru-RU"/>
              </w:rPr>
              <w:t xml:space="preserve"> в 201</w:t>
            </w:r>
            <w:r w:rsidR="00A801B0" w:rsidRPr="00A4718A">
              <w:rPr>
                <w:rFonts w:ascii="Times New Roman" w:eastAsia="Times New Roman" w:hAnsi="Times New Roman" w:cs="Times New Roman"/>
                <w:sz w:val="26"/>
                <w:szCs w:val="26"/>
                <w:lang w:eastAsia="ru-RU"/>
              </w:rPr>
              <w:t>8</w:t>
            </w:r>
            <w:r w:rsidR="00D268AD" w:rsidRPr="00A4718A">
              <w:rPr>
                <w:rFonts w:ascii="Times New Roman" w:eastAsia="Times New Roman" w:hAnsi="Times New Roman" w:cs="Times New Roman"/>
                <w:sz w:val="26"/>
                <w:szCs w:val="26"/>
                <w:lang w:eastAsia="ru-RU"/>
              </w:rPr>
              <w:t xml:space="preserve"> году</w:t>
            </w:r>
            <w:r w:rsidRPr="00A4718A">
              <w:rPr>
                <w:rFonts w:ascii="Times New Roman" w:eastAsia="Times New Roman" w:hAnsi="Times New Roman" w:cs="Times New Roman"/>
                <w:sz w:val="26"/>
                <w:szCs w:val="26"/>
                <w:lang w:eastAsia="ru-RU"/>
              </w:rPr>
              <w:t xml:space="preserve"> до 800 </w:t>
            </w:r>
            <w:r w:rsidR="005E1819" w:rsidRPr="00A4718A">
              <w:rPr>
                <w:rFonts w:ascii="Times New Roman" w:eastAsia="Times New Roman" w:hAnsi="Times New Roman" w:cs="Times New Roman"/>
                <w:sz w:val="26"/>
                <w:szCs w:val="26"/>
                <w:lang w:eastAsia="ru-RU"/>
              </w:rPr>
              <w:t>шт</w:t>
            </w:r>
            <w:r w:rsidRPr="00A4718A">
              <w:rPr>
                <w:rFonts w:ascii="Times New Roman" w:eastAsia="Times New Roman" w:hAnsi="Times New Roman" w:cs="Times New Roman"/>
                <w:sz w:val="26"/>
                <w:szCs w:val="26"/>
                <w:lang w:eastAsia="ru-RU"/>
              </w:rPr>
              <w:t>. к 2020 году;</w:t>
            </w:r>
          </w:p>
          <w:p w:rsidR="001F2188" w:rsidRPr="00A4718A" w:rsidRDefault="00665E26" w:rsidP="00473510">
            <w:pPr>
              <w:tabs>
                <w:tab w:val="left" w:pos="2520"/>
              </w:tabs>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уровень обеспеченности объектов наружного освещения бесперебойным потреблением электроэнергии составит  -100%</w:t>
            </w:r>
            <w:r w:rsidR="00D268AD" w:rsidRPr="00A4718A">
              <w:t xml:space="preserve">  </w:t>
            </w:r>
            <w:r w:rsidR="00D268AD" w:rsidRPr="00A4718A">
              <w:rPr>
                <w:rFonts w:ascii="Times New Roman" w:eastAsia="Times New Roman" w:hAnsi="Times New Roman" w:cs="Times New Roman"/>
                <w:sz w:val="26"/>
                <w:szCs w:val="26"/>
                <w:lang w:eastAsia="ru-RU"/>
              </w:rPr>
              <w:t>к 2020 году</w:t>
            </w:r>
            <w:r w:rsidRPr="00A4718A">
              <w:rPr>
                <w:rFonts w:ascii="Times New Roman" w:eastAsia="Times New Roman" w:hAnsi="Times New Roman" w:cs="Times New Roman"/>
                <w:sz w:val="26"/>
                <w:szCs w:val="26"/>
                <w:lang w:eastAsia="ru-RU"/>
              </w:rPr>
              <w:t>;</w:t>
            </w:r>
          </w:p>
          <w:p w:rsidR="00DB7B13" w:rsidRPr="00A4718A" w:rsidRDefault="00DB7B13" w:rsidP="00DB7B13">
            <w:pPr>
              <w:suppressAutoHyphens/>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увеличение количества котельных, в отношении которых произведены ремонт и замена изношенного оборудования </w:t>
            </w:r>
            <w:r w:rsidR="00931D23" w:rsidRPr="00A4718A">
              <w:rPr>
                <w:rFonts w:ascii="Times New Roman" w:eastAsia="Times New Roman" w:hAnsi="Times New Roman" w:cs="Times New Roman"/>
                <w:sz w:val="26"/>
                <w:szCs w:val="26"/>
                <w:lang w:eastAsia="ru-RU"/>
              </w:rPr>
              <w:t>с 1 ед. в 201</w:t>
            </w:r>
            <w:r w:rsidR="000742C4">
              <w:rPr>
                <w:rFonts w:ascii="Times New Roman" w:eastAsia="Times New Roman" w:hAnsi="Times New Roman" w:cs="Times New Roman"/>
                <w:sz w:val="26"/>
                <w:szCs w:val="26"/>
                <w:lang w:eastAsia="ru-RU"/>
              </w:rPr>
              <w:t>8</w:t>
            </w:r>
            <w:r w:rsidR="00931D23" w:rsidRPr="00A4718A">
              <w:rPr>
                <w:rFonts w:ascii="Times New Roman" w:eastAsia="Times New Roman" w:hAnsi="Times New Roman" w:cs="Times New Roman"/>
                <w:sz w:val="26"/>
                <w:szCs w:val="26"/>
                <w:lang w:eastAsia="ru-RU"/>
              </w:rPr>
              <w:t xml:space="preserve"> году до</w:t>
            </w:r>
            <w:r w:rsidRPr="00A4718A">
              <w:rPr>
                <w:rFonts w:ascii="Times New Roman" w:eastAsia="Times New Roman" w:hAnsi="Times New Roman" w:cs="Times New Roman"/>
                <w:sz w:val="26"/>
                <w:szCs w:val="26"/>
                <w:lang w:eastAsia="ru-RU"/>
              </w:rPr>
              <w:t xml:space="preserve"> </w:t>
            </w:r>
            <w:r w:rsidR="000742C4">
              <w:rPr>
                <w:rFonts w:ascii="Times New Roman" w:eastAsia="Times New Roman" w:hAnsi="Times New Roman" w:cs="Times New Roman"/>
                <w:sz w:val="26"/>
                <w:szCs w:val="26"/>
                <w:lang w:eastAsia="ru-RU"/>
              </w:rPr>
              <w:t>5</w:t>
            </w:r>
            <w:r w:rsidRPr="00A4718A">
              <w:rPr>
                <w:rFonts w:ascii="Times New Roman" w:eastAsia="Times New Roman" w:hAnsi="Times New Roman" w:cs="Times New Roman"/>
                <w:sz w:val="26"/>
                <w:szCs w:val="26"/>
                <w:lang w:eastAsia="ru-RU"/>
              </w:rPr>
              <w:t xml:space="preserve"> ед. к  2020 году;</w:t>
            </w:r>
          </w:p>
          <w:p w:rsidR="00DB7B13" w:rsidRPr="00A4718A" w:rsidRDefault="00DB7B13" w:rsidP="00DB7B13">
            <w:pPr>
              <w:suppressAutoHyphens/>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увеличение количества котельных, в отношении которых произведен восстановительный ремонт здания</w:t>
            </w:r>
            <w:r w:rsidR="00931D23" w:rsidRPr="00A4718A">
              <w:rPr>
                <w:rFonts w:ascii="Times New Roman" w:eastAsia="Times New Roman" w:hAnsi="Times New Roman" w:cs="Times New Roman"/>
                <w:sz w:val="26"/>
                <w:szCs w:val="26"/>
                <w:lang w:eastAsia="ru-RU"/>
              </w:rPr>
              <w:t xml:space="preserve"> с 2 ед. в 2018 году до</w:t>
            </w:r>
            <w:r w:rsidRPr="00A4718A">
              <w:rPr>
                <w:rFonts w:ascii="Times New Roman" w:eastAsia="Times New Roman" w:hAnsi="Times New Roman" w:cs="Times New Roman"/>
                <w:sz w:val="26"/>
                <w:szCs w:val="26"/>
                <w:lang w:eastAsia="ru-RU"/>
              </w:rPr>
              <w:t xml:space="preserve"> 6 ед. к  2020 году;</w:t>
            </w:r>
          </w:p>
          <w:p w:rsidR="00DB7B13" w:rsidRPr="00A4718A" w:rsidRDefault="00DB7B13" w:rsidP="00DB7B13">
            <w:pPr>
              <w:suppressAutoHyphens/>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увеличение протяженности сетей теплоснабжения, в отношении которых произведен восстановительный ремонт и замена </w:t>
            </w:r>
            <w:r w:rsidR="00931D23" w:rsidRPr="00A4718A">
              <w:rPr>
                <w:rFonts w:ascii="Times New Roman" w:eastAsia="Times New Roman" w:hAnsi="Times New Roman" w:cs="Times New Roman"/>
                <w:sz w:val="26"/>
                <w:szCs w:val="26"/>
                <w:lang w:eastAsia="ru-RU"/>
              </w:rPr>
              <w:t xml:space="preserve">с </w:t>
            </w:r>
            <w:r w:rsidR="000742C4">
              <w:rPr>
                <w:rFonts w:ascii="Times New Roman" w:eastAsia="Times New Roman" w:hAnsi="Times New Roman" w:cs="Times New Roman"/>
                <w:sz w:val="26"/>
                <w:szCs w:val="26"/>
                <w:lang w:eastAsia="ru-RU"/>
              </w:rPr>
              <w:t>22</w:t>
            </w:r>
            <w:r w:rsidR="00931D23" w:rsidRPr="00A4718A">
              <w:rPr>
                <w:rFonts w:ascii="Times New Roman" w:eastAsia="Times New Roman" w:hAnsi="Times New Roman" w:cs="Times New Roman"/>
                <w:sz w:val="26"/>
                <w:szCs w:val="26"/>
                <w:lang w:eastAsia="ru-RU"/>
              </w:rPr>
              <w:t>0 п.м. в 2018 году до</w:t>
            </w:r>
            <w:r w:rsidRPr="00A4718A">
              <w:rPr>
                <w:rFonts w:ascii="Times New Roman" w:eastAsia="Times New Roman" w:hAnsi="Times New Roman" w:cs="Times New Roman"/>
                <w:sz w:val="26"/>
                <w:szCs w:val="26"/>
                <w:lang w:eastAsia="ru-RU"/>
              </w:rPr>
              <w:t xml:space="preserve"> </w:t>
            </w:r>
            <w:r w:rsidR="000742C4">
              <w:rPr>
                <w:rFonts w:ascii="Times New Roman" w:eastAsia="Times New Roman" w:hAnsi="Times New Roman" w:cs="Times New Roman"/>
                <w:sz w:val="26"/>
                <w:szCs w:val="26"/>
                <w:lang w:eastAsia="ru-RU"/>
              </w:rPr>
              <w:t>78</w:t>
            </w:r>
            <w:r w:rsidRPr="00A4718A">
              <w:rPr>
                <w:rFonts w:ascii="Times New Roman" w:eastAsia="Times New Roman" w:hAnsi="Times New Roman" w:cs="Times New Roman"/>
                <w:sz w:val="26"/>
                <w:szCs w:val="26"/>
                <w:lang w:eastAsia="ru-RU"/>
              </w:rPr>
              <w:t xml:space="preserve">0,0 п.м. к 2020 году;  </w:t>
            </w:r>
          </w:p>
          <w:p w:rsidR="00DB7B13" w:rsidRDefault="00DB7B13" w:rsidP="00DB7B13">
            <w:pPr>
              <w:suppressAutoHyphens/>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увеличение количества объектов водоснабжения, в отношении которых произведены работы по реконструкции и модернизации </w:t>
            </w:r>
            <w:r w:rsidR="00931D23" w:rsidRPr="00A4718A">
              <w:rPr>
                <w:rFonts w:ascii="Times New Roman" w:eastAsia="Times New Roman" w:hAnsi="Times New Roman" w:cs="Times New Roman"/>
                <w:sz w:val="26"/>
                <w:szCs w:val="26"/>
                <w:lang w:eastAsia="ru-RU"/>
              </w:rPr>
              <w:t>с 1 ед. в 2018 году до</w:t>
            </w:r>
            <w:r w:rsidRPr="00A4718A">
              <w:rPr>
                <w:rFonts w:ascii="Times New Roman" w:eastAsia="Times New Roman" w:hAnsi="Times New Roman" w:cs="Times New Roman"/>
                <w:sz w:val="26"/>
                <w:szCs w:val="26"/>
                <w:lang w:eastAsia="ru-RU"/>
              </w:rPr>
              <w:t xml:space="preserve"> </w:t>
            </w:r>
            <w:r w:rsidR="00BC54F3" w:rsidRPr="00A4718A">
              <w:rPr>
                <w:rFonts w:ascii="Times New Roman" w:eastAsia="Times New Roman" w:hAnsi="Times New Roman" w:cs="Times New Roman"/>
                <w:sz w:val="26"/>
                <w:szCs w:val="26"/>
                <w:lang w:eastAsia="ru-RU"/>
              </w:rPr>
              <w:t>3</w:t>
            </w:r>
            <w:r w:rsidRPr="00A4718A">
              <w:rPr>
                <w:rFonts w:ascii="Times New Roman" w:eastAsia="Times New Roman" w:hAnsi="Times New Roman" w:cs="Times New Roman"/>
                <w:sz w:val="26"/>
                <w:szCs w:val="26"/>
                <w:lang w:eastAsia="ru-RU"/>
              </w:rPr>
              <w:t xml:space="preserve"> ед.  к 2020 году;</w:t>
            </w:r>
          </w:p>
          <w:p w:rsidR="000C57B1" w:rsidRPr="00A4718A" w:rsidRDefault="000C57B1" w:rsidP="00DB7B13">
            <w:pPr>
              <w:suppressAutoHyphen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D6781D">
              <w:rPr>
                <w:rFonts w:ascii="Times New Roman" w:eastAsia="Times New Roman" w:hAnsi="Times New Roman" w:cs="Times New Roman"/>
                <w:sz w:val="26"/>
                <w:szCs w:val="26"/>
                <w:lang w:eastAsia="ru-RU"/>
              </w:rPr>
              <w:t>количеств</w:t>
            </w:r>
            <w:r>
              <w:rPr>
                <w:rFonts w:ascii="Times New Roman" w:eastAsia="Times New Roman" w:hAnsi="Times New Roman" w:cs="Times New Roman"/>
                <w:sz w:val="26"/>
                <w:szCs w:val="26"/>
                <w:lang w:eastAsia="ru-RU"/>
              </w:rPr>
              <w:t>о</w:t>
            </w:r>
            <w:r w:rsidRPr="00D6781D">
              <w:rPr>
                <w:rFonts w:ascii="Times New Roman" w:eastAsia="Times New Roman" w:hAnsi="Times New Roman" w:cs="Times New Roman"/>
                <w:sz w:val="26"/>
                <w:szCs w:val="26"/>
                <w:lang w:eastAsia="ru-RU"/>
              </w:rPr>
              <w:t xml:space="preserve"> объектов водоотведения, на которые приобретено оборудование для замены – </w:t>
            </w:r>
            <w:r>
              <w:rPr>
                <w:rFonts w:ascii="Times New Roman" w:eastAsia="Times New Roman" w:hAnsi="Times New Roman" w:cs="Times New Roman"/>
                <w:sz w:val="26"/>
                <w:szCs w:val="26"/>
                <w:lang w:eastAsia="ru-RU"/>
              </w:rPr>
              <w:t>в</w:t>
            </w:r>
            <w:r w:rsidRPr="00D6781D">
              <w:rPr>
                <w:rFonts w:ascii="Times New Roman" w:eastAsia="Times New Roman" w:hAnsi="Times New Roman" w:cs="Times New Roman"/>
                <w:sz w:val="26"/>
                <w:szCs w:val="26"/>
                <w:lang w:eastAsia="ru-RU"/>
              </w:rPr>
              <w:t xml:space="preserve"> 2018 году – </w:t>
            </w:r>
            <w:r>
              <w:rPr>
                <w:rFonts w:ascii="Times New Roman" w:eastAsia="Times New Roman" w:hAnsi="Times New Roman" w:cs="Times New Roman"/>
                <w:sz w:val="26"/>
                <w:szCs w:val="26"/>
                <w:lang w:eastAsia="ru-RU"/>
              </w:rPr>
              <w:t xml:space="preserve"> </w:t>
            </w:r>
            <w:r w:rsidRPr="00D6781D">
              <w:rPr>
                <w:rFonts w:ascii="Times New Roman" w:eastAsia="Times New Roman" w:hAnsi="Times New Roman" w:cs="Times New Roman"/>
                <w:sz w:val="26"/>
                <w:szCs w:val="26"/>
                <w:lang w:eastAsia="ru-RU"/>
              </w:rPr>
              <w:t>8 ед.</w:t>
            </w:r>
            <w:r>
              <w:rPr>
                <w:rFonts w:ascii="Times New Roman" w:eastAsia="Times New Roman" w:hAnsi="Times New Roman" w:cs="Times New Roman"/>
                <w:sz w:val="26"/>
                <w:szCs w:val="26"/>
                <w:lang w:eastAsia="ru-RU"/>
              </w:rPr>
              <w:t>;</w:t>
            </w:r>
          </w:p>
          <w:p w:rsidR="00DB7B13" w:rsidRPr="00563296" w:rsidRDefault="00DB7B13" w:rsidP="00DB7B13">
            <w:pPr>
              <w:suppressAutoHyphens/>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lastRenderedPageBreak/>
              <w:t xml:space="preserve">- </w:t>
            </w:r>
            <w:r w:rsidRPr="00563296">
              <w:rPr>
                <w:rFonts w:ascii="Times New Roman" w:eastAsia="Times New Roman" w:hAnsi="Times New Roman" w:cs="Times New Roman"/>
                <w:sz w:val="26"/>
                <w:szCs w:val="26"/>
                <w:lang w:eastAsia="ru-RU"/>
              </w:rPr>
              <w:t xml:space="preserve">увеличение протяженности  сетей водоснабжения, в отношении которых произведен восстановительный ремонт и замена </w:t>
            </w:r>
            <w:r w:rsidR="00931D23" w:rsidRPr="00563296">
              <w:rPr>
                <w:rFonts w:ascii="Times New Roman" w:eastAsia="Times New Roman" w:hAnsi="Times New Roman" w:cs="Times New Roman"/>
                <w:sz w:val="26"/>
                <w:szCs w:val="26"/>
                <w:lang w:eastAsia="ru-RU"/>
              </w:rPr>
              <w:t>с 1</w:t>
            </w:r>
            <w:r w:rsidR="00563296" w:rsidRPr="00563296">
              <w:rPr>
                <w:rFonts w:ascii="Times New Roman" w:eastAsia="Times New Roman" w:hAnsi="Times New Roman" w:cs="Times New Roman"/>
                <w:sz w:val="26"/>
                <w:szCs w:val="26"/>
                <w:lang w:eastAsia="ru-RU"/>
              </w:rPr>
              <w:t>760</w:t>
            </w:r>
            <w:r w:rsidR="00931D23" w:rsidRPr="00563296">
              <w:rPr>
                <w:rFonts w:ascii="Times New Roman" w:eastAsia="Times New Roman" w:hAnsi="Times New Roman" w:cs="Times New Roman"/>
                <w:sz w:val="26"/>
                <w:szCs w:val="26"/>
                <w:lang w:eastAsia="ru-RU"/>
              </w:rPr>
              <w:t xml:space="preserve">,0 п.м. в 2018 году до </w:t>
            </w:r>
            <w:r w:rsidR="00563296" w:rsidRPr="00563296">
              <w:rPr>
                <w:rFonts w:ascii="Times New Roman" w:eastAsia="Times New Roman" w:hAnsi="Times New Roman" w:cs="Times New Roman"/>
                <w:sz w:val="26"/>
                <w:szCs w:val="26"/>
                <w:lang w:eastAsia="ru-RU"/>
              </w:rPr>
              <w:t>4134</w:t>
            </w:r>
            <w:r w:rsidRPr="00563296">
              <w:rPr>
                <w:rFonts w:ascii="Times New Roman" w:eastAsia="Times New Roman" w:hAnsi="Times New Roman" w:cs="Times New Roman"/>
                <w:sz w:val="26"/>
                <w:szCs w:val="26"/>
                <w:lang w:eastAsia="ru-RU"/>
              </w:rPr>
              <w:t>,0 п.м. к 2020 году;</w:t>
            </w:r>
          </w:p>
          <w:p w:rsidR="00DB7B13" w:rsidRPr="00563296" w:rsidRDefault="00DB7B13" w:rsidP="00DB7B13">
            <w:pPr>
              <w:suppressAutoHyphens/>
              <w:spacing w:after="0" w:line="240" w:lineRule="auto"/>
              <w:jc w:val="both"/>
              <w:rPr>
                <w:rFonts w:ascii="Times New Roman" w:eastAsia="Times New Roman" w:hAnsi="Times New Roman" w:cs="Times New Roman"/>
                <w:sz w:val="26"/>
                <w:szCs w:val="26"/>
                <w:lang w:eastAsia="ru-RU"/>
              </w:rPr>
            </w:pPr>
            <w:r w:rsidRPr="00563296">
              <w:rPr>
                <w:rFonts w:ascii="Times New Roman" w:eastAsia="Times New Roman" w:hAnsi="Times New Roman" w:cs="Times New Roman"/>
                <w:sz w:val="26"/>
                <w:szCs w:val="26"/>
                <w:lang w:eastAsia="ru-RU"/>
              </w:rPr>
              <w:t xml:space="preserve">- увеличение протяженности сетей водоотведения, в отношении которых произведен восстановительный ремонт и замена </w:t>
            </w:r>
            <w:r w:rsidR="00931D23" w:rsidRPr="00563296">
              <w:rPr>
                <w:rFonts w:ascii="Times New Roman" w:eastAsia="Times New Roman" w:hAnsi="Times New Roman" w:cs="Times New Roman"/>
                <w:sz w:val="26"/>
                <w:szCs w:val="26"/>
                <w:lang w:eastAsia="ru-RU"/>
              </w:rPr>
              <w:t xml:space="preserve">с </w:t>
            </w:r>
            <w:r w:rsidR="00563296" w:rsidRPr="00563296">
              <w:rPr>
                <w:rFonts w:ascii="Times New Roman" w:eastAsia="Times New Roman" w:hAnsi="Times New Roman" w:cs="Times New Roman"/>
                <w:sz w:val="26"/>
                <w:szCs w:val="26"/>
                <w:lang w:eastAsia="ru-RU"/>
              </w:rPr>
              <w:t>50</w:t>
            </w:r>
            <w:r w:rsidR="00931D23" w:rsidRPr="00563296">
              <w:rPr>
                <w:rFonts w:ascii="Times New Roman" w:eastAsia="Times New Roman" w:hAnsi="Times New Roman" w:cs="Times New Roman"/>
                <w:sz w:val="26"/>
                <w:szCs w:val="26"/>
                <w:lang w:eastAsia="ru-RU"/>
              </w:rPr>
              <w:t xml:space="preserve">,0 п.м. в 2018 году до </w:t>
            </w:r>
            <w:r w:rsidR="00563296" w:rsidRPr="00563296">
              <w:rPr>
                <w:rFonts w:ascii="Times New Roman" w:eastAsia="Times New Roman" w:hAnsi="Times New Roman" w:cs="Times New Roman"/>
                <w:sz w:val="26"/>
                <w:szCs w:val="26"/>
                <w:lang w:eastAsia="ru-RU"/>
              </w:rPr>
              <w:t>100</w:t>
            </w:r>
            <w:r w:rsidRPr="00563296">
              <w:rPr>
                <w:rFonts w:ascii="Times New Roman" w:eastAsia="Times New Roman" w:hAnsi="Times New Roman" w:cs="Times New Roman"/>
                <w:sz w:val="26"/>
                <w:szCs w:val="26"/>
                <w:lang w:eastAsia="ru-RU"/>
              </w:rPr>
              <w:t xml:space="preserve"> п.м. к 2020 году; </w:t>
            </w:r>
          </w:p>
          <w:p w:rsidR="00DB7B13" w:rsidRPr="00563296" w:rsidRDefault="00DB7B13" w:rsidP="00DB7B13">
            <w:pPr>
              <w:suppressAutoHyphens/>
              <w:spacing w:after="0" w:line="240" w:lineRule="auto"/>
              <w:jc w:val="both"/>
              <w:rPr>
                <w:rFonts w:ascii="Times New Roman" w:eastAsia="Times New Roman" w:hAnsi="Times New Roman" w:cs="Times New Roman"/>
                <w:sz w:val="26"/>
                <w:szCs w:val="26"/>
                <w:lang w:eastAsia="ru-RU"/>
              </w:rPr>
            </w:pPr>
            <w:r w:rsidRPr="00563296">
              <w:rPr>
                <w:rFonts w:ascii="Times New Roman" w:eastAsia="Times New Roman" w:hAnsi="Times New Roman" w:cs="Times New Roman"/>
                <w:sz w:val="26"/>
                <w:szCs w:val="26"/>
                <w:lang w:eastAsia="ru-RU"/>
              </w:rPr>
              <w:t xml:space="preserve">- увеличение количества отремонтированных колодцев системы водоотведения </w:t>
            </w:r>
            <w:r w:rsidR="00931D23" w:rsidRPr="00563296">
              <w:rPr>
                <w:rFonts w:ascii="Times New Roman" w:eastAsia="Times New Roman" w:hAnsi="Times New Roman" w:cs="Times New Roman"/>
                <w:sz w:val="26"/>
                <w:szCs w:val="26"/>
                <w:lang w:eastAsia="ru-RU"/>
              </w:rPr>
              <w:t xml:space="preserve">с 16 ед. в 2017 году до </w:t>
            </w:r>
            <w:r w:rsidR="00563296" w:rsidRPr="00563296">
              <w:rPr>
                <w:rFonts w:ascii="Times New Roman" w:eastAsia="Times New Roman" w:hAnsi="Times New Roman" w:cs="Times New Roman"/>
                <w:sz w:val="26"/>
                <w:szCs w:val="26"/>
                <w:lang w:eastAsia="ru-RU"/>
              </w:rPr>
              <w:t>18</w:t>
            </w:r>
            <w:r w:rsidRPr="00563296">
              <w:rPr>
                <w:rFonts w:ascii="Times New Roman" w:eastAsia="Times New Roman" w:hAnsi="Times New Roman" w:cs="Times New Roman"/>
                <w:sz w:val="26"/>
                <w:szCs w:val="26"/>
                <w:lang w:eastAsia="ru-RU"/>
              </w:rPr>
              <w:t xml:space="preserve"> ед. к 2020 году;</w:t>
            </w:r>
          </w:p>
          <w:p w:rsidR="00D268AD" w:rsidRPr="00A4718A" w:rsidRDefault="00DB7B13" w:rsidP="000C57B1">
            <w:pPr>
              <w:tabs>
                <w:tab w:val="left" w:pos="317"/>
              </w:tabs>
              <w:spacing w:after="0" w:line="240" w:lineRule="auto"/>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w:t>
            </w:r>
            <w:r w:rsidR="00D268AD" w:rsidRPr="00A4718A">
              <w:rPr>
                <w:rFonts w:ascii="Times New Roman" w:eastAsia="Times New Roman" w:hAnsi="Times New Roman" w:cs="Times New Roman"/>
                <w:sz w:val="26"/>
                <w:szCs w:val="26"/>
                <w:lang w:eastAsia="ru-RU"/>
              </w:rPr>
              <w:t xml:space="preserve">увеличение площади  отремонтированного муниципального жилищного фонда Находкинского городского округа </w:t>
            </w:r>
            <w:r w:rsidR="00931D23" w:rsidRPr="00A4718A">
              <w:rPr>
                <w:rFonts w:ascii="Times New Roman" w:eastAsia="Times New Roman" w:hAnsi="Times New Roman" w:cs="Times New Roman"/>
                <w:sz w:val="26"/>
                <w:szCs w:val="26"/>
                <w:lang w:eastAsia="ru-RU"/>
              </w:rPr>
              <w:t xml:space="preserve">с </w:t>
            </w:r>
            <w:r w:rsidR="000C57B1">
              <w:rPr>
                <w:rFonts w:ascii="Times New Roman" w:eastAsia="Times New Roman" w:hAnsi="Times New Roman" w:cs="Times New Roman"/>
                <w:sz w:val="26"/>
                <w:szCs w:val="26"/>
                <w:lang w:eastAsia="ru-RU"/>
              </w:rPr>
              <w:t>791,5</w:t>
            </w:r>
            <w:r w:rsidR="00931D23" w:rsidRPr="00A4718A">
              <w:rPr>
                <w:rFonts w:ascii="Times New Roman" w:eastAsia="Times New Roman" w:hAnsi="Times New Roman" w:cs="Times New Roman"/>
                <w:sz w:val="26"/>
                <w:szCs w:val="26"/>
                <w:lang w:eastAsia="ru-RU"/>
              </w:rPr>
              <w:t xml:space="preserve"> кв.м. в 2018 году</w:t>
            </w:r>
            <w:r w:rsidR="00D268AD" w:rsidRPr="00A4718A">
              <w:rPr>
                <w:rFonts w:ascii="Times New Roman" w:eastAsia="Times New Roman" w:hAnsi="Times New Roman" w:cs="Times New Roman"/>
                <w:sz w:val="26"/>
                <w:szCs w:val="26"/>
                <w:lang w:eastAsia="ru-RU"/>
              </w:rPr>
              <w:t xml:space="preserve"> </w:t>
            </w:r>
            <w:r w:rsidR="00931D23" w:rsidRPr="00A4718A">
              <w:rPr>
                <w:rFonts w:ascii="Times New Roman" w:eastAsia="Times New Roman" w:hAnsi="Times New Roman" w:cs="Times New Roman"/>
                <w:sz w:val="26"/>
                <w:szCs w:val="26"/>
                <w:lang w:eastAsia="ru-RU"/>
              </w:rPr>
              <w:t>до 2</w:t>
            </w:r>
            <w:r w:rsidR="000C57B1">
              <w:rPr>
                <w:rFonts w:ascii="Times New Roman" w:eastAsia="Times New Roman" w:hAnsi="Times New Roman" w:cs="Times New Roman"/>
                <w:sz w:val="26"/>
                <w:szCs w:val="26"/>
                <w:lang w:eastAsia="ru-RU"/>
              </w:rPr>
              <w:t>137,5</w:t>
            </w:r>
            <w:r w:rsidR="00931D23" w:rsidRPr="00A4718A">
              <w:rPr>
                <w:rFonts w:ascii="Times New Roman" w:eastAsia="Times New Roman" w:hAnsi="Times New Roman" w:cs="Times New Roman"/>
                <w:sz w:val="26"/>
                <w:szCs w:val="26"/>
                <w:lang w:eastAsia="ru-RU"/>
              </w:rPr>
              <w:t xml:space="preserve"> кв.м.</w:t>
            </w:r>
            <w:r w:rsidR="00D268AD" w:rsidRPr="00A4718A">
              <w:rPr>
                <w:rFonts w:ascii="Times New Roman" w:eastAsia="Times New Roman" w:hAnsi="Times New Roman" w:cs="Times New Roman"/>
                <w:sz w:val="26"/>
                <w:szCs w:val="26"/>
                <w:lang w:eastAsia="ru-RU"/>
              </w:rPr>
              <w:t xml:space="preserve"> к 2020 году.</w:t>
            </w:r>
          </w:p>
        </w:tc>
      </w:tr>
    </w:tbl>
    <w:p w:rsidR="00A4718A" w:rsidRDefault="00A4718A" w:rsidP="00577CE3">
      <w:pPr>
        <w:pStyle w:val="ConsPlusNormal"/>
        <w:ind w:left="426" w:firstLine="708"/>
        <w:jc w:val="center"/>
        <w:rPr>
          <w:rFonts w:ascii="Times New Roman" w:hAnsi="Times New Roman" w:cs="Times New Roman"/>
          <w:sz w:val="26"/>
          <w:szCs w:val="26"/>
        </w:rPr>
      </w:pPr>
    </w:p>
    <w:p w:rsidR="00B443D8" w:rsidRPr="00A4718A" w:rsidRDefault="00B443D8" w:rsidP="00577CE3">
      <w:pPr>
        <w:pStyle w:val="ConsPlusNormal"/>
        <w:ind w:left="426" w:firstLine="708"/>
        <w:jc w:val="center"/>
        <w:rPr>
          <w:rFonts w:ascii="Times New Roman" w:hAnsi="Times New Roman" w:cs="Times New Roman"/>
          <w:sz w:val="26"/>
          <w:szCs w:val="26"/>
        </w:rPr>
      </w:pPr>
      <w:r w:rsidRPr="00A4718A">
        <w:rPr>
          <w:rFonts w:ascii="Times New Roman" w:hAnsi="Times New Roman" w:cs="Times New Roman"/>
          <w:sz w:val="26"/>
          <w:szCs w:val="26"/>
        </w:rPr>
        <w:t>1. Общая характеристика сферы реализации</w:t>
      </w:r>
    </w:p>
    <w:p w:rsidR="00B443D8" w:rsidRPr="00A4718A" w:rsidRDefault="00B443D8" w:rsidP="00D9305B">
      <w:pPr>
        <w:pStyle w:val="ConsPlusNormal"/>
        <w:ind w:left="426" w:firstLine="708"/>
        <w:jc w:val="center"/>
        <w:rPr>
          <w:rFonts w:ascii="Times New Roman" w:hAnsi="Times New Roman" w:cs="Times New Roman"/>
          <w:sz w:val="26"/>
          <w:szCs w:val="26"/>
        </w:rPr>
      </w:pPr>
      <w:r w:rsidRPr="00A4718A">
        <w:rPr>
          <w:rFonts w:ascii="Times New Roman" w:hAnsi="Times New Roman" w:cs="Times New Roman"/>
          <w:sz w:val="26"/>
          <w:szCs w:val="26"/>
        </w:rPr>
        <w:t>муниципальной программы</w:t>
      </w:r>
    </w:p>
    <w:p w:rsidR="00D9305B" w:rsidRPr="00A4718A" w:rsidRDefault="00D9305B" w:rsidP="00D9305B">
      <w:pPr>
        <w:pStyle w:val="ConsPlusNormal"/>
        <w:ind w:left="426" w:firstLine="708"/>
        <w:jc w:val="center"/>
        <w:rPr>
          <w:rFonts w:ascii="Times New Roman" w:hAnsi="Times New Roman" w:cs="Times New Roman"/>
          <w:sz w:val="26"/>
          <w:szCs w:val="26"/>
        </w:rPr>
      </w:pP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Необходимость разработки муниципальной программы "Развитие жилищно-коммунального хозяйства и создание комфортной среды обитания населения Находкинского городского округа" на 20</w:t>
      </w:r>
      <w:r w:rsidR="00AD4E6B" w:rsidRPr="00A4718A">
        <w:rPr>
          <w:rFonts w:ascii="Times New Roman" w:hAnsi="Times New Roman" w:cs="Times New Roman"/>
          <w:sz w:val="26"/>
          <w:szCs w:val="26"/>
        </w:rPr>
        <w:t>18</w:t>
      </w:r>
      <w:r w:rsidRPr="00A4718A">
        <w:rPr>
          <w:rFonts w:ascii="Times New Roman" w:hAnsi="Times New Roman" w:cs="Times New Roman"/>
          <w:sz w:val="26"/>
          <w:szCs w:val="26"/>
        </w:rPr>
        <w:t xml:space="preserve"> - 20</w:t>
      </w:r>
      <w:r w:rsidR="00AD4E6B" w:rsidRPr="00A4718A">
        <w:rPr>
          <w:rFonts w:ascii="Times New Roman" w:hAnsi="Times New Roman" w:cs="Times New Roman"/>
          <w:sz w:val="26"/>
          <w:szCs w:val="26"/>
        </w:rPr>
        <w:t>20</w:t>
      </w:r>
      <w:r w:rsidRPr="00A4718A">
        <w:rPr>
          <w:rFonts w:ascii="Times New Roman" w:hAnsi="Times New Roman" w:cs="Times New Roman"/>
          <w:sz w:val="26"/>
          <w:szCs w:val="26"/>
        </w:rPr>
        <w:t xml:space="preserve"> годы" (далее - Программа) обоснована социально-экономическими приоритетами развития Находкинского городского округа.</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Полномочия органов местного самоуправления в области содержания жилищного фонда, установленные Федеральным </w:t>
      </w:r>
      <w:hyperlink r:id="rId9" w:history="1">
        <w:r w:rsidRPr="00A4718A">
          <w:rPr>
            <w:rFonts w:ascii="Times New Roman" w:hAnsi="Times New Roman" w:cs="Times New Roman"/>
            <w:sz w:val="26"/>
            <w:szCs w:val="26"/>
          </w:rPr>
          <w:t>законом</w:t>
        </w:r>
      </w:hyperlink>
      <w:r w:rsidRPr="00A4718A">
        <w:rPr>
          <w:rFonts w:ascii="Times New Roman" w:hAnsi="Times New Roman" w:cs="Times New Roman"/>
          <w:sz w:val="26"/>
          <w:szCs w:val="26"/>
        </w:rPr>
        <w:t xml:space="preserve"> от 06.10.2003 N 131-ФЗ "Об общих принципах организаци</w:t>
      </w:r>
      <w:r w:rsidR="002C18B1" w:rsidRPr="00A4718A">
        <w:rPr>
          <w:rFonts w:ascii="Times New Roman" w:hAnsi="Times New Roman" w:cs="Times New Roman"/>
          <w:sz w:val="26"/>
          <w:szCs w:val="26"/>
        </w:rPr>
        <w:t>и</w:t>
      </w:r>
      <w:r w:rsidRPr="00A4718A">
        <w:rPr>
          <w:rFonts w:ascii="Times New Roman" w:hAnsi="Times New Roman" w:cs="Times New Roman"/>
          <w:sz w:val="26"/>
          <w:szCs w:val="26"/>
        </w:rPr>
        <w:t xml:space="preserve"> местного самоуправления в Российской Федерации", предусматривают организацию содержания муниципального жилищного фонда, организацию благоустройства и озеленение территорий городского округа, включая освещение улиц, дорог, скверов.</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Одним из направлений комплекса мероприятий по созданию благоприятной и комфортной среды проживания населения является благоустройство и озеленение Находкинского городского округа. В этой сфере создаются те условия для населения, которые обеспечивают высокий уровень удобной, здоровой и комфортной жизни, как для отдельного человека, так и для всего общества в целом.</w:t>
      </w:r>
    </w:p>
    <w:p w:rsidR="00242665" w:rsidRPr="00A4718A" w:rsidRDefault="00242665" w:rsidP="00242665">
      <w:pPr>
        <w:spacing w:after="0" w:line="360" w:lineRule="auto"/>
        <w:ind w:left="426" w:firstLine="708"/>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За период 2015-2017 годы решены проблемы мест отдыха горожан, созданы </w:t>
      </w:r>
      <w:r w:rsidR="00141E54" w:rsidRPr="00A4718A">
        <w:rPr>
          <w:rFonts w:ascii="Times New Roman" w:eastAsia="Times New Roman" w:hAnsi="Times New Roman" w:cs="Times New Roman"/>
          <w:sz w:val="26"/>
          <w:szCs w:val="26"/>
          <w:lang w:eastAsia="ru-RU"/>
        </w:rPr>
        <w:t>пешеходные и прогулочные зоны</w:t>
      </w:r>
      <w:r w:rsidRPr="00A4718A">
        <w:rPr>
          <w:rFonts w:ascii="Times New Roman" w:eastAsia="Times New Roman" w:hAnsi="Times New Roman" w:cs="Times New Roman"/>
          <w:sz w:val="26"/>
          <w:szCs w:val="26"/>
          <w:lang w:eastAsia="ru-RU"/>
        </w:rPr>
        <w:t>. В настоящее время на территории Находкинского городского округа расположено 5</w:t>
      </w:r>
      <w:r w:rsidR="00F461D1" w:rsidRPr="00A4718A">
        <w:rPr>
          <w:rFonts w:ascii="Times New Roman" w:eastAsia="Times New Roman" w:hAnsi="Times New Roman" w:cs="Times New Roman"/>
          <w:sz w:val="26"/>
          <w:szCs w:val="26"/>
          <w:lang w:eastAsia="ru-RU"/>
        </w:rPr>
        <w:t>2</w:t>
      </w:r>
      <w:r w:rsidRPr="00A4718A">
        <w:rPr>
          <w:rFonts w:ascii="Times New Roman" w:eastAsia="Times New Roman" w:hAnsi="Times New Roman" w:cs="Times New Roman"/>
          <w:sz w:val="26"/>
          <w:szCs w:val="26"/>
          <w:lang w:eastAsia="ru-RU"/>
        </w:rPr>
        <w:t xml:space="preserve"> единиц наиболее посещаемых объектов благоустройства (скверов, </w:t>
      </w:r>
      <w:r w:rsidR="00053F6B" w:rsidRPr="00A4718A">
        <w:rPr>
          <w:rFonts w:ascii="Times New Roman" w:eastAsia="Times New Roman" w:hAnsi="Times New Roman" w:cs="Times New Roman"/>
          <w:sz w:val="26"/>
          <w:szCs w:val="26"/>
          <w:lang w:eastAsia="ru-RU"/>
        </w:rPr>
        <w:t xml:space="preserve">видовых площадок, </w:t>
      </w:r>
      <w:r w:rsidRPr="00A4718A">
        <w:rPr>
          <w:rFonts w:ascii="Times New Roman" w:eastAsia="Times New Roman" w:hAnsi="Times New Roman" w:cs="Times New Roman"/>
          <w:sz w:val="26"/>
          <w:szCs w:val="26"/>
          <w:lang w:eastAsia="ru-RU"/>
        </w:rPr>
        <w:t>памятных мест, прогулочных зон), требующих ежедневного содержания для поддержания их  в нормативном санитарном состоянии</w:t>
      </w:r>
      <w:r w:rsidR="002C18B1" w:rsidRPr="00A4718A">
        <w:rPr>
          <w:rFonts w:ascii="Times New Roman" w:eastAsia="Times New Roman" w:hAnsi="Times New Roman" w:cs="Times New Roman"/>
          <w:sz w:val="26"/>
          <w:szCs w:val="26"/>
          <w:lang w:eastAsia="ru-RU"/>
        </w:rPr>
        <w:t>, отвечающем требованиям нормативно-правовых актов.</w:t>
      </w:r>
      <w:r w:rsidRPr="00A4718A">
        <w:rPr>
          <w:rFonts w:ascii="Times New Roman" w:eastAsia="Times New Roman" w:hAnsi="Times New Roman" w:cs="Times New Roman"/>
          <w:sz w:val="26"/>
          <w:szCs w:val="26"/>
          <w:lang w:eastAsia="ru-RU"/>
        </w:rPr>
        <w:t xml:space="preserve"> </w:t>
      </w:r>
    </w:p>
    <w:p w:rsidR="00242665" w:rsidRPr="00A4718A" w:rsidRDefault="00242665" w:rsidP="00242665">
      <w:pPr>
        <w:spacing w:after="0" w:line="360" w:lineRule="auto"/>
        <w:ind w:left="426" w:firstLine="708"/>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lastRenderedPageBreak/>
        <w:t>Однако проблема текущего содержания и озеленения остается актуальной и на сегодняшний день</w:t>
      </w:r>
      <w:r w:rsidRPr="00A4718A">
        <w:rPr>
          <w:rFonts w:ascii="Calibri" w:eastAsia="Times New Roman" w:hAnsi="Calibri" w:cs="Calibri"/>
          <w:sz w:val="26"/>
          <w:szCs w:val="26"/>
          <w:lang w:eastAsia="ru-RU"/>
        </w:rPr>
        <w:t xml:space="preserve">. </w:t>
      </w:r>
      <w:r w:rsidRPr="00A4718A">
        <w:rPr>
          <w:rFonts w:ascii="Times New Roman" w:eastAsia="Times New Roman" w:hAnsi="Times New Roman" w:cs="Times New Roman"/>
          <w:sz w:val="26"/>
          <w:szCs w:val="26"/>
          <w:lang w:eastAsia="ru-RU"/>
        </w:rPr>
        <w:t>Вследстви</w:t>
      </w:r>
      <w:r w:rsidR="00F52C73" w:rsidRPr="00A4718A">
        <w:rPr>
          <w:rFonts w:ascii="Times New Roman" w:eastAsia="Times New Roman" w:hAnsi="Times New Roman" w:cs="Times New Roman"/>
          <w:sz w:val="26"/>
          <w:szCs w:val="26"/>
          <w:lang w:eastAsia="ru-RU"/>
        </w:rPr>
        <w:t>е</w:t>
      </w:r>
      <w:r w:rsidRPr="00A4718A">
        <w:rPr>
          <w:rFonts w:ascii="Times New Roman" w:eastAsia="Times New Roman" w:hAnsi="Times New Roman" w:cs="Times New Roman"/>
          <w:sz w:val="26"/>
          <w:szCs w:val="26"/>
          <w:lang w:eastAsia="ru-RU"/>
        </w:rPr>
        <w:t xml:space="preserve"> физического износа малых архитектурных форм и вандальных действий граждан, которые приводят в негодность  элементы благоустройства (скамейки, урны), необходимо производить их замену для создания комфортных условий горожан. </w:t>
      </w:r>
    </w:p>
    <w:p w:rsidR="00242665" w:rsidRPr="00A4718A" w:rsidRDefault="00242665" w:rsidP="00242665">
      <w:pPr>
        <w:spacing w:after="0" w:line="360" w:lineRule="auto"/>
        <w:ind w:left="426" w:firstLine="708"/>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Проблема  благоустройства кладбищ  также является одной из - значимых сфер, требующих каждодневного внимания и эффективного решения по комплексным мероприятиям   сезонного содержания территорий.</w:t>
      </w:r>
    </w:p>
    <w:p w:rsidR="00242665" w:rsidRPr="00A4718A" w:rsidRDefault="00242665" w:rsidP="00242665">
      <w:pPr>
        <w:spacing w:after="0" w:line="360" w:lineRule="auto"/>
        <w:ind w:left="426" w:firstLine="708"/>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На территории Находкинского городского округа </w:t>
      </w:r>
      <w:r w:rsidR="00141E54" w:rsidRPr="00A4718A">
        <w:rPr>
          <w:rFonts w:ascii="Times New Roman" w:eastAsia="Times New Roman" w:hAnsi="Times New Roman" w:cs="Times New Roman"/>
          <w:sz w:val="26"/>
          <w:szCs w:val="26"/>
          <w:lang w:eastAsia="ru-RU"/>
        </w:rPr>
        <w:t>подлежат содержанию 8 кладбищ</w:t>
      </w:r>
      <w:r w:rsidRPr="00A4718A">
        <w:rPr>
          <w:rFonts w:ascii="Times New Roman" w:eastAsia="Times New Roman" w:hAnsi="Times New Roman" w:cs="Times New Roman"/>
          <w:sz w:val="26"/>
          <w:szCs w:val="26"/>
          <w:lang w:eastAsia="ru-RU"/>
        </w:rPr>
        <w:t>. По своему назначению все места захоронений являются общественными и должны содержаться в соответствии с санитарными нормами и правилами.</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Наряду с другими объектами внешнего благоустройства, придомовые территории требуют проведения ремонтных работ для обеспечения содержания их в технически исправном состоянии, их сохранности, а также продления срока службы и сохранения нормальных условий эксплуатации.</w:t>
      </w:r>
    </w:p>
    <w:p w:rsidR="00AD4E6B" w:rsidRPr="00A4718A" w:rsidRDefault="00AD4E6B"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За период 2015-2016 годы было отремонтировано 73 придомовых территории Находкинского городского округа общей площадью 36 082,2 кв.м., заменено 7 936,9 п.м. бордюрного камня, восстановлена ливневая канализация. Стоимость работ  составила 61,4 млн. руб.  В 2017 году планируется провести ремонт 67 внутридворовых проездов </w:t>
      </w:r>
      <w:r w:rsidR="006E03F6" w:rsidRPr="00A4718A">
        <w:rPr>
          <w:rFonts w:ascii="Times New Roman" w:hAnsi="Times New Roman" w:cs="Times New Roman"/>
          <w:sz w:val="26"/>
          <w:szCs w:val="26"/>
        </w:rPr>
        <w:t xml:space="preserve">общей стоимостью </w:t>
      </w:r>
      <w:r w:rsidRPr="00A4718A">
        <w:rPr>
          <w:rFonts w:ascii="Times New Roman" w:hAnsi="Times New Roman" w:cs="Times New Roman"/>
          <w:sz w:val="26"/>
          <w:szCs w:val="26"/>
        </w:rPr>
        <w:t xml:space="preserve"> 93,6 млн.руб.</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Однако необходимость ремонта придомовых территорий Находкинского городского округа еще существует. Отсутствие ливнестоков, бордюр влечет за собой разрушение покрытия, вытаптывание газонов, схода грунта н</w:t>
      </w:r>
      <w:r w:rsidR="00AD4E6B" w:rsidRPr="00A4718A">
        <w:rPr>
          <w:rFonts w:ascii="Times New Roman" w:hAnsi="Times New Roman" w:cs="Times New Roman"/>
          <w:sz w:val="26"/>
          <w:szCs w:val="26"/>
        </w:rPr>
        <w:t>а асфальтовое покрытие. Порядка 68,8 процентов</w:t>
      </w:r>
      <w:r w:rsidRPr="00A4718A">
        <w:rPr>
          <w:rFonts w:ascii="Times New Roman" w:hAnsi="Times New Roman" w:cs="Times New Roman"/>
          <w:sz w:val="26"/>
          <w:szCs w:val="26"/>
        </w:rPr>
        <w:t xml:space="preserve"> асфальтобетонного покрытия внутриквартальных проездов и дворовых территорий от общего их числа имеют высокую степень износа, а </w:t>
      </w:r>
      <w:r w:rsidR="00AD4E6B" w:rsidRPr="00A4718A">
        <w:rPr>
          <w:rFonts w:ascii="Times New Roman" w:hAnsi="Times New Roman" w:cs="Times New Roman"/>
          <w:sz w:val="26"/>
          <w:szCs w:val="26"/>
        </w:rPr>
        <w:t>эти</w:t>
      </w:r>
      <w:r w:rsidRPr="00A4718A">
        <w:rPr>
          <w:rFonts w:ascii="Times New Roman" w:hAnsi="Times New Roman" w:cs="Times New Roman"/>
          <w:sz w:val="26"/>
          <w:szCs w:val="26"/>
        </w:rPr>
        <w:t xml:space="preserve"> территории являются важнейшей составной частью транспортной системы. От уровня технико-эксплуатационного состояния дворовых территорий во многом зависит качество жизни населения.</w:t>
      </w:r>
    </w:p>
    <w:p w:rsidR="00B443D8" w:rsidRPr="00A4718A" w:rsidRDefault="00B443D8" w:rsidP="008F58E0">
      <w:pPr>
        <w:autoSpaceDE w:val="0"/>
        <w:autoSpaceDN w:val="0"/>
        <w:adjustRightInd w:val="0"/>
        <w:spacing w:after="0" w:line="360" w:lineRule="auto"/>
        <w:ind w:left="426" w:firstLine="539"/>
        <w:jc w:val="both"/>
        <w:rPr>
          <w:rFonts w:ascii="Times New Roman" w:hAnsi="Times New Roman" w:cs="Times New Roman"/>
          <w:sz w:val="26"/>
          <w:szCs w:val="26"/>
        </w:rPr>
      </w:pPr>
      <w:r w:rsidRPr="00A4718A">
        <w:rPr>
          <w:rFonts w:ascii="Times New Roman" w:hAnsi="Times New Roman" w:cs="Times New Roman"/>
          <w:sz w:val="26"/>
          <w:szCs w:val="26"/>
        </w:rPr>
        <w:t>Необходимость развития и совершенствования освещения Находкинского городского округа вызвана повышением интенсивности движения транспорта, ростом деловой и досуговой активности в вечерние и ночные часы, развитием жилищного строительства на территории Находкинского городского округа.</w:t>
      </w:r>
      <w:r w:rsidR="008F58E0" w:rsidRPr="00A4718A">
        <w:rPr>
          <w:rFonts w:ascii="Times New Roman" w:hAnsi="Times New Roman" w:cs="Times New Roman"/>
          <w:sz w:val="26"/>
          <w:szCs w:val="26"/>
        </w:rPr>
        <w:t xml:space="preserve"> </w:t>
      </w:r>
      <w:r w:rsidR="008F58E0" w:rsidRPr="00A4718A">
        <w:rPr>
          <w:rFonts w:ascii="Times New Roman" w:eastAsia="Times New Roman" w:hAnsi="Times New Roman" w:cs="Times New Roman"/>
          <w:sz w:val="26"/>
          <w:szCs w:val="26"/>
          <w:lang w:eastAsia="ru-RU"/>
        </w:rPr>
        <w:t xml:space="preserve">Исправная работа </w:t>
      </w:r>
      <w:r w:rsidR="008F58E0" w:rsidRPr="00A4718A">
        <w:rPr>
          <w:rFonts w:ascii="Times New Roman" w:eastAsia="Times New Roman" w:hAnsi="Times New Roman" w:cs="Times New Roman"/>
          <w:sz w:val="26"/>
          <w:szCs w:val="26"/>
          <w:lang w:eastAsia="ru-RU"/>
        </w:rPr>
        <w:lastRenderedPageBreak/>
        <w:t>осветительных приборов на улицах и дорогах снижает риск травматизма среди пешеходов, уменьшает количество дорожно-транспортных происшествий, улучшает эстетический облик улиц,  площадей, скверов, парков, внутриквартальных проездов. Кроме того, наружные светильники являются визитной карточкой муниципального образования.</w:t>
      </w:r>
    </w:p>
    <w:p w:rsidR="00141E54" w:rsidRPr="00A4718A" w:rsidRDefault="00B443D8" w:rsidP="00141E54">
      <w:pPr>
        <w:suppressAutoHyphens/>
        <w:spacing w:after="0" w:line="360" w:lineRule="auto"/>
        <w:ind w:left="426" w:firstLine="708"/>
        <w:jc w:val="both"/>
        <w:rPr>
          <w:rFonts w:ascii="Times New Roman" w:eastAsia="Times New Roman" w:hAnsi="Times New Roman" w:cs="Times New Roman"/>
          <w:sz w:val="26"/>
          <w:szCs w:val="26"/>
          <w:lang w:eastAsia="ru-RU"/>
        </w:rPr>
      </w:pPr>
      <w:r w:rsidRPr="00A4718A">
        <w:rPr>
          <w:rFonts w:ascii="Times New Roman" w:hAnsi="Times New Roman" w:cs="Times New Roman"/>
          <w:sz w:val="26"/>
          <w:szCs w:val="26"/>
        </w:rPr>
        <w:t>За период 20</w:t>
      </w:r>
      <w:r w:rsidR="00253CFA" w:rsidRPr="00A4718A">
        <w:rPr>
          <w:rFonts w:ascii="Times New Roman" w:hAnsi="Times New Roman" w:cs="Times New Roman"/>
          <w:sz w:val="26"/>
          <w:szCs w:val="26"/>
        </w:rPr>
        <w:t>14</w:t>
      </w:r>
      <w:r w:rsidRPr="00A4718A">
        <w:rPr>
          <w:rFonts w:ascii="Times New Roman" w:hAnsi="Times New Roman" w:cs="Times New Roman"/>
          <w:sz w:val="26"/>
          <w:szCs w:val="26"/>
        </w:rPr>
        <w:t xml:space="preserve"> - 201</w:t>
      </w:r>
      <w:r w:rsidR="00253CFA" w:rsidRPr="00A4718A">
        <w:rPr>
          <w:rFonts w:ascii="Times New Roman" w:hAnsi="Times New Roman" w:cs="Times New Roman"/>
          <w:sz w:val="26"/>
          <w:szCs w:val="26"/>
        </w:rPr>
        <w:t>7</w:t>
      </w:r>
      <w:r w:rsidRPr="00A4718A">
        <w:rPr>
          <w:rFonts w:ascii="Times New Roman" w:hAnsi="Times New Roman" w:cs="Times New Roman"/>
          <w:sz w:val="26"/>
          <w:szCs w:val="26"/>
        </w:rPr>
        <w:t xml:space="preserve"> годы</w:t>
      </w:r>
      <w:r w:rsidR="00253CFA" w:rsidRPr="00A4718A">
        <w:rPr>
          <w:rFonts w:ascii="Times New Roman" w:eastAsia="Times New Roman" w:hAnsi="Times New Roman" w:cs="Times New Roman"/>
          <w:sz w:val="26"/>
          <w:szCs w:val="26"/>
          <w:lang w:eastAsia="ru-RU"/>
        </w:rPr>
        <w:t xml:space="preserve">  были выполнены  комплексные мероприятия  по</w:t>
      </w:r>
      <w:r w:rsidR="00141E54" w:rsidRPr="00A4718A">
        <w:rPr>
          <w:rFonts w:ascii="Times New Roman" w:eastAsia="Times New Roman" w:hAnsi="Times New Roman" w:cs="Times New Roman"/>
          <w:sz w:val="26"/>
          <w:szCs w:val="26"/>
          <w:lang w:eastAsia="ru-RU"/>
        </w:rPr>
        <w:t>:</w:t>
      </w:r>
      <w:r w:rsidR="00253CFA" w:rsidRPr="00A4718A">
        <w:rPr>
          <w:rFonts w:ascii="Times New Roman" w:eastAsia="Times New Roman" w:hAnsi="Times New Roman" w:cs="Times New Roman"/>
          <w:sz w:val="26"/>
          <w:szCs w:val="26"/>
          <w:lang w:eastAsia="ru-RU"/>
        </w:rPr>
        <w:t xml:space="preserve"> </w:t>
      </w:r>
    </w:p>
    <w:p w:rsidR="000538A4" w:rsidRPr="00A4718A" w:rsidRDefault="00141E54" w:rsidP="00141E54">
      <w:pPr>
        <w:suppressAutoHyphens/>
        <w:spacing w:after="0" w:line="360" w:lineRule="auto"/>
        <w:ind w:left="426" w:firstLine="708"/>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1) </w:t>
      </w:r>
      <w:r w:rsidR="00253CFA" w:rsidRPr="00A4718A">
        <w:rPr>
          <w:rFonts w:ascii="Times New Roman" w:eastAsia="Times New Roman" w:hAnsi="Times New Roman" w:cs="Times New Roman"/>
          <w:sz w:val="26"/>
          <w:szCs w:val="26"/>
          <w:lang w:eastAsia="ru-RU"/>
        </w:rPr>
        <w:t xml:space="preserve">текущему содержанию и ремонту сетей наружного освещения, произведены работы по замене устаревших светильников в количестве 484 шт., </w:t>
      </w:r>
    </w:p>
    <w:p w:rsidR="000538A4" w:rsidRPr="00A4718A" w:rsidRDefault="000538A4" w:rsidP="00141E54">
      <w:pPr>
        <w:suppressAutoHyphens/>
        <w:spacing w:after="0" w:line="360" w:lineRule="auto"/>
        <w:ind w:left="426" w:firstLine="708"/>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2) произведена замена </w:t>
      </w:r>
      <w:r w:rsidR="00253CFA" w:rsidRPr="00A4718A">
        <w:rPr>
          <w:rFonts w:ascii="Times New Roman" w:eastAsia="Times New Roman" w:hAnsi="Times New Roman" w:cs="Times New Roman"/>
          <w:sz w:val="26"/>
          <w:szCs w:val="26"/>
          <w:lang w:eastAsia="ru-RU"/>
        </w:rPr>
        <w:t xml:space="preserve">сбитых  участниками дорожного движения и пришедших в негодность опор - 90шт., </w:t>
      </w:r>
    </w:p>
    <w:p w:rsidR="00253CFA" w:rsidRPr="00A4718A" w:rsidRDefault="000538A4" w:rsidP="00141E54">
      <w:pPr>
        <w:suppressAutoHyphens/>
        <w:spacing w:after="0" w:line="360" w:lineRule="auto"/>
        <w:ind w:left="426" w:firstLine="708"/>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3) </w:t>
      </w:r>
      <w:r w:rsidR="00253CFA" w:rsidRPr="00A4718A">
        <w:rPr>
          <w:rFonts w:ascii="Times New Roman" w:eastAsia="Times New Roman" w:hAnsi="Times New Roman" w:cs="Times New Roman"/>
          <w:sz w:val="26"/>
          <w:szCs w:val="26"/>
          <w:lang w:eastAsia="ru-RU"/>
        </w:rPr>
        <w:t>заменено 4 км. неизолированного провода на изолированный (СИП), 12 приборов учета электроэнергии и 207 приборов защиты (трансформаторы тока), отработавших сверхнормативный срок службы заменены на новые.</w:t>
      </w:r>
    </w:p>
    <w:p w:rsidR="008F58E0" w:rsidRPr="00A4718A" w:rsidRDefault="008F58E0" w:rsidP="008F58E0">
      <w:pPr>
        <w:tabs>
          <w:tab w:val="left" w:pos="990"/>
        </w:tabs>
        <w:suppressAutoHyphens/>
        <w:spacing w:after="0" w:line="360" w:lineRule="auto"/>
        <w:ind w:left="426" w:firstLine="708"/>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color w:val="00B050"/>
          <w:sz w:val="26"/>
          <w:szCs w:val="26"/>
          <w:lang w:eastAsia="ru-RU"/>
        </w:rPr>
        <w:t xml:space="preserve">  </w:t>
      </w:r>
      <w:r w:rsidRPr="00A4718A">
        <w:rPr>
          <w:rFonts w:ascii="Times New Roman" w:eastAsia="Times New Roman" w:hAnsi="Times New Roman" w:cs="Times New Roman"/>
          <w:sz w:val="26"/>
          <w:szCs w:val="26"/>
          <w:lang w:eastAsia="ru-RU"/>
        </w:rPr>
        <w:t>На территории Находкинского городского округа постоянно проводится работа по мониторингу технического состояния объектов наружного освещения. На основании ежегодного мониторинга выполняется планирование  объемов и очередности проведения  ремонта установок наружного освещения и основывается  оно на результатах осмотров, ревизий оборудования, выявления дефектов в процессе технического обслуживания. При определении объема работ по  замене опор учитывается  проведенный анализ аварий предыдущих лет  с повреждением сетей наружного освещения, совершенных  участниками дорожного движения.</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Повышение уровня комфортности проживания граждан в многоквартирных жилых домах, надлежащее функционирование учреждений образования, здравоохранения, торговли и других объектов, составляющих полноценную городскую среду, а также повышение эффективности предоставления коммунальных услуг населению является не маловажным мероприятием муниципальной программы для создания благоприятных и безопасных условий проживания граждан Находкинского городского округа.</w:t>
      </w:r>
    </w:p>
    <w:p w:rsidR="00AD4E6B"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Современное состояние объектов коммунальной инфраструктуры Находкинского городского округа характеризуется высокой степенью износа основного и вспомогательного оборудования. Около </w:t>
      </w:r>
      <w:r w:rsidR="00AD4E6B" w:rsidRPr="00A4718A">
        <w:rPr>
          <w:rFonts w:ascii="Times New Roman" w:hAnsi="Times New Roman" w:cs="Times New Roman"/>
          <w:sz w:val="26"/>
          <w:szCs w:val="26"/>
        </w:rPr>
        <w:t>60</w:t>
      </w:r>
      <w:r w:rsidRPr="00A4718A">
        <w:rPr>
          <w:rFonts w:ascii="Times New Roman" w:hAnsi="Times New Roman" w:cs="Times New Roman"/>
          <w:sz w:val="26"/>
          <w:szCs w:val="26"/>
        </w:rPr>
        <w:t xml:space="preserve"> процентов основных фондов муниципального теплоэнергетического и водоснабжающего хозяйства полностью </w:t>
      </w:r>
      <w:r w:rsidRPr="00A4718A">
        <w:rPr>
          <w:rFonts w:ascii="Times New Roman" w:hAnsi="Times New Roman" w:cs="Times New Roman"/>
          <w:sz w:val="26"/>
          <w:szCs w:val="26"/>
        </w:rPr>
        <w:lastRenderedPageBreak/>
        <w:t>отслужили нормативные сроки и по причине изношенности находятся в предаварийном состоянии, что сопряжено с высокой степенью риска выхода из строя оборудования в зимний период.</w:t>
      </w:r>
    </w:p>
    <w:p w:rsidR="00AD4E6B" w:rsidRPr="00A4718A" w:rsidRDefault="00AD4E6B"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Следствием износа объектов коммунальной инфраструктуры является снижение качества предоставления коммунальных услуг, не соответствующее запросам потребителей. Большие потери воды, тепловой и электрической энергии в процессе производства влекут за собой неэффективное использование коммунальных ресурсов. Большинство аварий на инженерных сетях происходит по причинам их ветхости, поэтому дальнейшее увеличение износа сетей и сооружений приведет к возрастанию аварий, ущерб от которых может значительно превысить затраты на их предотвращение. </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Одним из направлений создания благоприятных и безопасных условий проживания населения является безопасная эксплуатация лифтов в многоквартирных домах Находкинского городского округа, как объектов повышенной опасности. Лифт - составляющая часть комплекса сложного инженерного оборудования, установленного в многоэтажном доме, поэтому надежность и безопасность работы лифтового оборудования отнесена к важнейшим его эксплуатационным характеристикам. В соответствии </w:t>
      </w:r>
      <w:r w:rsidR="00CE7B9F" w:rsidRPr="00A4718A">
        <w:rPr>
          <w:rFonts w:ascii="Times New Roman" w:hAnsi="Times New Roman" w:cs="Times New Roman"/>
          <w:sz w:val="26"/>
          <w:szCs w:val="26"/>
        </w:rPr>
        <w:t>техническим регламентом Таможенного союза</w:t>
      </w:r>
      <w:r w:rsidR="000538A4" w:rsidRPr="00A4718A">
        <w:rPr>
          <w:rFonts w:ascii="Times New Roman" w:hAnsi="Times New Roman" w:cs="Times New Roman"/>
          <w:sz w:val="26"/>
          <w:szCs w:val="26"/>
        </w:rPr>
        <w:t xml:space="preserve"> ТР ТС 011/2011</w:t>
      </w:r>
      <w:r w:rsidR="00CE7B9F" w:rsidRPr="00A4718A">
        <w:rPr>
          <w:rFonts w:ascii="Times New Roman" w:hAnsi="Times New Roman" w:cs="Times New Roman"/>
          <w:sz w:val="26"/>
          <w:szCs w:val="26"/>
        </w:rPr>
        <w:t xml:space="preserve"> "Безопасность лифтов" </w:t>
      </w:r>
      <w:r w:rsidRPr="00A4718A">
        <w:rPr>
          <w:rFonts w:ascii="Times New Roman" w:hAnsi="Times New Roman" w:cs="Times New Roman"/>
          <w:sz w:val="26"/>
          <w:szCs w:val="26"/>
        </w:rPr>
        <w:t>срок службы лифта составляет 25 лет, по истечении этого срока он должен быть заменен либо модернизирован с учетом оценки соответствия.</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В жилищном фонде Находкинского городского округа находится в эксплуатации </w:t>
      </w:r>
      <w:r w:rsidR="00EF2AC0" w:rsidRPr="00A4718A">
        <w:rPr>
          <w:rFonts w:ascii="Times New Roman" w:hAnsi="Times New Roman" w:cs="Times New Roman"/>
          <w:sz w:val="26"/>
          <w:szCs w:val="26"/>
        </w:rPr>
        <w:t>153</w:t>
      </w:r>
      <w:r w:rsidRPr="00A4718A">
        <w:rPr>
          <w:rFonts w:ascii="Times New Roman" w:hAnsi="Times New Roman" w:cs="Times New Roman"/>
          <w:sz w:val="26"/>
          <w:szCs w:val="26"/>
        </w:rPr>
        <w:t xml:space="preserve"> лифт</w:t>
      </w:r>
      <w:r w:rsidR="00EF2AC0" w:rsidRPr="00A4718A">
        <w:rPr>
          <w:rFonts w:ascii="Times New Roman" w:hAnsi="Times New Roman" w:cs="Times New Roman"/>
          <w:sz w:val="26"/>
          <w:szCs w:val="26"/>
        </w:rPr>
        <w:t>а</w:t>
      </w:r>
      <w:r w:rsidRPr="00A4718A">
        <w:rPr>
          <w:rFonts w:ascii="Times New Roman" w:hAnsi="Times New Roman" w:cs="Times New Roman"/>
          <w:sz w:val="26"/>
          <w:szCs w:val="26"/>
        </w:rPr>
        <w:t>. Лифтовой парк стареет. К 20</w:t>
      </w:r>
      <w:r w:rsidR="00B53C06" w:rsidRPr="00A4718A">
        <w:rPr>
          <w:rFonts w:ascii="Times New Roman" w:hAnsi="Times New Roman" w:cs="Times New Roman"/>
          <w:sz w:val="26"/>
          <w:szCs w:val="26"/>
        </w:rPr>
        <w:t>20</w:t>
      </w:r>
      <w:r w:rsidRPr="00A4718A">
        <w:rPr>
          <w:rFonts w:ascii="Times New Roman" w:hAnsi="Times New Roman" w:cs="Times New Roman"/>
          <w:sz w:val="26"/>
          <w:szCs w:val="26"/>
        </w:rPr>
        <w:t xml:space="preserve"> году число лифтов, срок эксплуатации которых превысит нормативный, составит </w:t>
      </w:r>
      <w:r w:rsidR="0099029B" w:rsidRPr="00A4718A">
        <w:rPr>
          <w:rFonts w:ascii="Times New Roman" w:hAnsi="Times New Roman" w:cs="Times New Roman"/>
          <w:sz w:val="26"/>
          <w:szCs w:val="26"/>
        </w:rPr>
        <w:t>37</w:t>
      </w:r>
      <w:r w:rsidRPr="00A4718A">
        <w:rPr>
          <w:rFonts w:ascii="Times New Roman" w:hAnsi="Times New Roman" w:cs="Times New Roman"/>
          <w:sz w:val="26"/>
          <w:szCs w:val="26"/>
        </w:rPr>
        <w:t xml:space="preserve"> единиц.</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В рамках реализации муниципальных программ по проведению капитального ремонта в период с 2008 по 201</w:t>
      </w:r>
      <w:r w:rsidR="00B53C06" w:rsidRPr="00A4718A">
        <w:rPr>
          <w:rFonts w:ascii="Times New Roman" w:hAnsi="Times New Roman" w:cs="Times New Roman"/>
          <w:sz w:val="26"/>
          <w:szCs w:val="26"/>
        </w:rPr>
        <w:t>7</w:t>
      </w:r>
      <w:r w:rsidRPr="00A4718A">
        <w:rPr>
          <w:rFonts w:ascii="Times New Roman" w:hAnsi="Times New Roman" w:cs="Times New Roman"/>
          <w:sz w:val="26"/>
          <w:szCs w:val="26"/>
        </w:rPr>
        <w:t xml:space="preserve"> годы за счет средств бюджета Находкинского городского круга в многоквартирных домах был проведен капитальный ремонт </w:t>
      </w:r>
      <w:r w:rsidR="00807D18" w:rsidRPr="00A4718A">
        <w:rPr>
          <w:rFonts w:ascii="Times New Roman" w:hAnsi="Times New Roman" w:cs="Times New Roman"/>
          <w:sz w:val="26"/>
          <w:szCs w:val="26"/>
        </w:rPr>
        <w:t xml:space="preserve">80 </w:t>
      </w:r>
      <w:r w:rsidRPr="00A4718A">
        <w:rPr>
          <w:rFonts w:ascii="Times New Roman" w:hAnsi="Times New Roman" w:cs="Times New Roman"/>
          <w:sz w:val="26"/>
          <w:szCs w:val="26"/>
        </w:rPr>
        <w:t xml:space="preserve">лифтов, </w:t>
      </w:r>
      <w:r w:rsidR="00807D18" w:rsidRPr="00A4718A">
        <w:rPr>
          <w:rFonts w:ascii="Times New Roman" w:hAnsi="Times New Roman" w:cs="Times New Roman"/>
          <w:sz w:val="26"/>
          <w:szCs w:val="26"/>
        </w:rPr>
        <w:t>45</w:t>
      </w:r>
      <w:r w:rsidRPr="00A4718A">
        <w:rPr>
          <w:rFonts w:ascii="Times New Roman" w:hAnsi="Times New Roman" w:cs="Times New Roman"/>
          <w:sz w:val="26"/>
          <w:szCs w:val="26"/>
        </w:rPr>
        <w:t xml:space="preserve"> лифтов были полностью заменены новыми. Однако проблема замены и модернизации лифтового оборудования остается актуальной. В случае непринятия мер по замене и модернизации лифтов возникнет необходимость последовательного выведения из эксплуатации лифтов, нормативный срок службы которых истек.</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В муниципальной собственности Находкинского городского округа по состоянию на 01.</w:t>
      </w:r>
      <w:r w:rsidR="00B53C06" w:rsidRPr="00A4718A">
        <w:rPr>
          <w:rFonts w:ascii="Times New Roman" w:hAnsi="Times New Roman" w:cs="Times New Roman"/>
          <w:sz w:val="26"/>
          <w:szCs w:val="26"/>
        </w:rPr>
        <w:t>0</w:t>
      </w:r>
      <w:r w:rsidR="00623EB1" w:rsidRPr="00A4718A">
        <w:rPr>
          <w:rFonts w:ascii="Times New Roman" w:hAnsi="Times New Roman" w:cs="Times New Roman"/>
          <w:sz w:val="26"/>
          <w:szCs w:val="26"/>
        </w:rPr>
        <w:t>9</w:t>
      </w:r>
      <w:r w:rsidRPr="00A4718A">
        <w:rPr>
          <w:rFonts w:ascii="Times New Roman" w:hAnsi="Times New Roman" w:cs="Times New Roman"/>
          <w:sz w:val="26"/>
          <w:szCs w:val="26"/>
        </w:rPr>
        <w:t>.201</w:t>
      </w:r>
      <w:r w:rsidR="00B53C06" w:rsidRPr="00A4718A">
        <w:rPr>
          <w:rFonts w:ascii="Times New Roman" w:hAnsi="Times New Roman" w:cs="Times New Roman"/>
          <w:sz w:val="26"/>
          <w:szCs w:val="26"/>
        </w:rPr>
        <w:t>7</w:t>
      </w:r>
      <w:r w:rsidR="000B5F2E">
        <w:rPr>
          <w:rFonts w:ascii="Times New Roman" w:hAnsi="Times New Roman" w:cs="Times New Roman"/>
          <w:sz w:val="26"/>
          <w:szCs w:val="26"/>
        </w:rPr>
        <w:t xml:space="preserve"> г.</w:t>
      </w:r>
      <w:r w:rsidRPr="00A4718A">
        <w:rPr>
          <w:rFonts w:ascii="Times New Roman" w:hAnsi="Times New Roman" w:cs="Times New Roman"/>
          <w:sz w:val="26"/>
          <w:szCs w:val="26"/>
        </w:rPr>
        <w:t xml:space="preserve"> находится </w:t>
      </w:r>
      <w:r w:rsidR="00AC7EA8" w:rsidRPr="00A4718A">
        <w:rPr>
          <w:rFonts w:ascii="Times New Roman" w:hAnsi="Times New Roman" w:cs="Times New Roman"/>
          <w:sz w:val="26"/>
          <w:szCs w:val="26"/>
        </w:rPr>
        <w:t>112 007,8</w:t>
      </w:r>
      <w:r w:rsidRPr="00A4718A">
        <w:rPr>
          <w:rFonts w:ascii="Times New Roman" w:hAnsi="Times New Roman" w:cs="Times New Roman"/>
          <w:sz w:val="26"/>
          <w:szCs w:val="26"/>
        </w:rPr>
        <w:t xml:space="preserve"> кв. м</w:t>
      </w:r>
      <w:r w:rsidR="008F58E0" w:rsidRPr="00A4718A">
        <w:rPr>
          <w:rFonts w:ascii="Times New Roman" w:hAnsi="Times New Roman" w:cs="Times New Roman"/>
          <w:sz w:val="26"/>
          <w:szCs w:val="26"/>
        </w:rPr>
        <w:t>.</w:t>
      </w:r>
      <w:r w:rsidRPr="00A4718A">
        <w:rPr>
          <w:rFonts w:ascii="Times New Roman" w:hAnsi="Times New Roman" w:cs="Times New Roman"/>
          <w:sz w:val="26"/>
          <w:szCs w:val="26"/>
        </w:rPr>
        <w:t xml:space="preserve"> жилищного фонда. Действующим жилищным законодательством на наймодателя возложена обязанность по ремонту жилого </w:t>
      </w:r>
      <w:r w:rsidRPr="00A4718A">
        <w:rPr>
          <w:rFonts w:ascii="Times New Roman" w:hAnsi="Times New Roman" w:cs="Times New Roman"/>
          <w:sz w:val="26"/>
          <w:szCs w:val="26"/>
        </w:rPr>
        <w:lastRenderedPageBreak/>
        <w:t>помещения и предоставления жилых помещений в состоянии, пригодном для проживания. За период с 2008 по 20</w:t>
      </w:r>
      <w:r w:rsidR="00B53C06" w:rsidRPr="00A4718A">
        <w:rPr>
          <w:rFonts w:ascii="Times New Roman" w:hAnsi="Times New Roman" w:cs="Times New Roman"/>
          <w:sz w:val="26"/>
          <w:szCs w:val="26"/>
        </w:rPr>
        <w:t>16</w:t>
      </w:r>
      <w:r w:rsidRPr="00A4718A">
        <w:rPr>
          <w:rFonts w:ascii="Times New Roman" w:hAnsi="Times New Roman" w:cs="Times New Roman"/>
          <w:sz w:val="26"/>
          <w:szCs w:val="26"/>
        </w:rPr>
        <w:t xml:space="preserve"> годы отремонтировано </w:t>
      </w:r>
      <w:r w:rsidR="00B53C06" w:rsidRPr="00A4718A">
        <w:rPr>
          <w:rFonts w:ascii="Times New Roman" w:hAnsi="Times New Roman" w:cs="Times New Roman"/>
          <w:sz w:val="26"/>
          <w:szCs w:val="26"/>
        </w:rPr>
        <w:t>3843,7</w:t>
      </w:r>
      <w:r w:rsidRPr="00A4718A">
        <w:rPr>
          <w:rFonts w:ascii="Times New Roman" w:hAnsi="Times New Roman" w:cs="Times New Roman"/>
          <w:sz w:val="26"/>
          <w:szCs w:val="26"/>
        </w:rPr>
        <w:t xml:space="preserve"> кв. м муниципального жилищного фонда. При предоставлении жилых помещений по договору социального найма гражданам, состоящим на учете в качестве нуждающихся в жилых помещениях, предоставляются преимущественно жилые помещения вторичного рынка жилья, в случае их освобождения предыдущим нанимателем жилого помещения. Как правило, освобожденные жилые помещения требуют восстановительного ремонта.</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При решении перечисленных проблем в области жилищно-коммунального хозяйства и благоустройства целесообразно использование программно-целевого метода, который обеспечивает единство четко структурированной и сформулированной содержательной части Программы с созданием и использованием финансовых и организационных механизмов ее реализации, а также контролем за промежуточными и конечными результатами выполнения Программы. При этом каждая из подпрограмм, входящих в ее состав, представляет собой комплекс мероприятий по реализации одной или нескольких целей, направленных на развитие жилищно-коммунального хозяйства и создание комфортных условий проживания населения Находкинского городского округа. Использование программно-целевого метода позволит:</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эффективно планировать расходы на осуществление программных мероприятий и проводить мониторинг достижения результатов и показателей реализации 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минимизировать риски нецелевого использования бюджетных средств;</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сконцентрировать все организационные и финансовые ресурсы на решение первоочередных задач.</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Одним из внешних рисков при использовании программно-целевого метода может стать риск сокращения бюджетного финансирования, направленного на выполнение Программы.</w:t>
      </w:r>
      <w:r w:rsidR="0092107E" w:rsidRPr="00A4718A">
        <w:t xml:space="preserve"> </w:t>
      </w:r>
      <w:r w:rsidR="0092107E" w:rsidRPr="00A4718A">
        <w:rPr>
          <w:rFonts w:ascii="Times New Roman" w:hAnsi="Times New Roman" w:cs="Times New Roman"/>
          <w:sz w:val="26"/>
          <w:szCs w:val="26"/>
        </w:rPr>
        <w:t>В случае недостаточного финансирования мероприятий Программы, предусматривается возможность внесения изменений в Программу с корректировкой  ее показателей, а также перераспределение объемов финансирования с определением первоочередных, приоритетных мероприятий.</w:t>
      </w:r>
    </w:p>
    <w:p w:rsidR="000538A4" w:rsidRPr="00A4718A" w:rsidRDefault="000538A4" w:rsidP="00577CE3">
      <w:pPr>
        <w:pStyle w:val="ConsPlusNormal"/>
        <w:spacing w:line="360" w:lineRule="auto"/>
        <w:ind w:left="426" w:firstLine="708"/>
        <w:jc w:val="center"/>
        <w:rPr>
          <w:rFonts w:ascii="Times New Roman" w:hAnsi="Times New Roman" w:cs="Times New Roman"/>
          <w:sz w:val="26"/>
          <w:szCs w:val="26"/>
        </w:rPr>
      </w:pPr>
    </w:p>
    <w:p w:rsidR="00B443D8" w:rsidRPr="00A4718A" w:rsidRDefault="00D9305B" w:rsidP="00577CE3">
      <w:pPr>
        <w:pStyle w:val="ConsPlusNormal"/>
        <w:spacing w:line="360" w:lineRule="auto"/>
        <w:ind w:left="426" w:firstLine="708"/>
        <w:jc w:val="center"/>
        <w:rPr>
          <w:rFonts w:ascii="Times New Roman" w:hAnsi="Times New Roman" w:cs="Times New Roman"/>
          <w:sz w:val="26"/>
          <w:szCs w:val="26"/>
        </w:rPr>
      </w:pPr>
      <w:r w:rsidRPr="00A4718A">
        <w:rPr>
          <w:rFonts w:ascii="Times New Roman" w:hAnsi="Times New Roman" w:cs="Times New Roman"/>
          <w:sz w:val="26"/>
          <w:szCs w:val="26"/>
        </w:rPr>
        <w:t>2</w:t>
      </w:r>
      <w:r w:rsidR="00B443D8" w:rsidRPr="00A4718A">
        <w:rPr>
          <w:rFonts w:ascii="Times New Roman" w:hAnsi="Times New Roman" w:cs="Times New Roman"/>
          <w:sz w:val="26"/>
          <w:szCs w:val="26"/>
        </w:rPr>
        <w:t>. Сроки и этапы реализации муниципальной 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Все работы, предусмотренные Программой, планируется провести в один этап в </w:t>
      </w:r>
      <w:r w:rsidRPr="00A4718A">
        <w:rPr>
          <w:rFonts w:ascii="Times New Roman" w:hAnsi="Times New Roman" w:cs="Times New Roman"/>
          <w:sz w:val="26"/>
          <w:szCs w:val="26"/>
        </w:rPr>
        <w:lastRenderedPageBreak/>
        <w:t>течение 20</w:t>
      </w:r>
      <w:r w:rsidR="00B53C06" w:rsidRPr="00A4718A">
        <w:rPr>
          <w:rFonts w:ascii="Times New Roman" w:hAnsi="Times New Roman" w:cs="Times New Roman"/>
          <w:sz w:val="26"/>
          <w:szCs w:val="26"/>
        </w:rPr>
        <w:t>18</w:t>
      </w:r>
      <w:r w:rsidRPr="00A4718A">
        <w:rPr>
          <w:rFonts w:ascii="Times New Roman" w:hAnsi="Times New Roman" w:cs="Times New Roman"/>
          <w:sz w:val="26"/>
          <w:szCs w:val="26"/>
        </w:rPr>
        <w:t xml:space="preserve"> - 20</w:t>
      </w:r>
      <w:r w:rsidR="00B53C06" w:rsidRPr="00A4718A">
        <w:rPr>
          <w:rFonts w:ascii="Times New Roman" w:hAnsi="Times New Roman" w:cs="Times New Roman"/>
          <w:sz w:val="26"/>
          <w:szCs w:val="26"/>
        </w:rPr>
        <w:t>20</w:t>
      </w:r>
      <w:r w:rsidRPr="00A4718A">
        <w:rPr>
          <w:rFonts w:ascii="Times New Roman" w:hAnsi="Times New Roman" w:cs="Times New Roman"/>
          <w:sz w:val="26"/>
          <w:szCs w:val="26"/>
        </w:rPr>
        <w:t xml:space="preserve"> год</w:t>
      </w:r>
      <w:r w:rsidR="00B53C06" w:rsidRPr="00A4718A">
        <w:rPr>
          <w:rFonts w:ascii="Times New Roman" w:hAnsi="Times New Roman" w:cs="Times New Roman"/>
          <w:sz w:val="26"/>
          <w:szCs w:val="26"/>
        </w:rPr>
        <w:t>ов</w:t>
      </w:r>
      <w:r w:rsidRPr="00A4718A">
        <w:rPr>
          <w:rFonts w:ascii="Times New Roman" w:hAnsi="Times New Roman" w:cs="Times New Roman"/>
          <w:sz w:val="26"/>
          <w:szCs w:val="26"/>
        </w:rPr>
        <w:t>.</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D9305B" w:rsidP="00577CE3">
      <w:pPr>
        <w:pStyle w:val="ConsPlusNormal"/>
        <w:spacing w:line="360" w:lineRule="auto"/>
        <w:ind w:left="426" w:firstLine="708"/>
        <w:jc w:val="center"/>
        <w:rPr>
          <w:rFonts w:ascii="Times New Roman" w:hAnsi="Times New Roman" w:cs="Times New Roman"/>
          <w:sz w:val="26"/>
          <w:szCs w:val="26"/>
        </w:rPr>
      </w:pPr>
      <w:r w:rsidRPr="00A4718A">
        <w:rPr>
          <w:rFonts w:ascii="Times New Roman" w:hAnsi="Times New Roman" w:cs="Times New Roman"/>
          <w:sz w:val="26"/>
          <w:szCs w:val="26"/>
        </w:rPr>
        <w:t>3</w:t>
      </w:r>
      <w:r w:rsidR="00B443D8" w:rsidRPr="00A4718A">
        <w:rPr>
          <w:rFonts w:ascii="Times New Roman" w:hAnsi="Times New Roman" w:cs="Times New Roman"/>
          <w:sz w:val="26"/>
          <w:szCs w:val="26"/>
        </w:rPr>
        <w:t xml:space="preserve">. Целевые </w:t>
      </w:r>
      <w:r w:rsidRPr="00A4718A">
        <w:rPr>
          <w:rFonts w:ascii="Times New Roman" w:hAnsi="Times New Roman" w:cs="Times New Roman"/>
          <w:sz w:val="26"/>
          <w:szCs w:val="26"/>
        </w:rPr>
        <w:t xml:space="preserve"> показатели (</w:t>
      </w:r>
      <w:r w:rsidR="00B443D8" w:rsidRPr="00A4718A">
        <w:rPr>
          <w:rFonts w:ascii="Times New Roman" w:hAnsi="Times New Roman" w:cs="Times New Roman"/>
          <w:sz w:val="26"/>
          <w:szCs w:val="26"/>
        </w:rPr>
        <w:t>индикаторы</w:t>
      </w:r>
      <w:r w:rsidRPr="00A4718A">
        <w:rPr>
          <w:rFonts w:ascii="Times New Roman" w:hAnsi="Times New Roman" w:cs="Times New Roman"/>
          <w:sz w:val="26"/>
          <w:szCs w:val="26"/>
        </w:rPr>
        <w:t>) с расшифровкой плановых значений по годам и  этапам ее реализации.</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Целевые</w:t>
      </w:r>
      <w:r w:rsidR="00D9305B" w:rsidRPr="00A4718A">
        <w:rPr>
          <w:rFonts w:ascii="Times New Roman" w:hAnsi="Times New Roman" w:cs="Times New Roman"/>
          <w:sz w:val="26"/>
          <w:szCs w:val="26"/>
        </w:rPr>
        <w:t xml:space="preserve"> (показатели)</w:t>
      </w:r>
      <w:r w:rsidRPr="00A4718A">
        <w:rPr>
          <w:rFonts w:ascii="Times New Roman" w:hAnsi="Times New Roman" w:cs="Times New Roman"/>
          <w:sz w:val="26"/>
          <w:szCs w:val="26"/>
        </w:rPr>
        <w:t xml:space="preserve"> индикаторы Программы соответствуют ее целям и задачам и указаны в </w:t>
      </w:r>
      <w:hyperlink w:anchor="P354" w:history="1">
        <w:r w:rsidRPr="00A4718A">
          <w:rPr>
            <w:rFonts w:ascii="Times New Roman" w:hAnsi="Times New Roman" w:cs="Times New Roman"/>
            <w:sz w:val="26"/>
            <w:szCs w:val="26"/>
          </w:rPr>
          <w:t xml:space="preserve">приложении </w:t>
        </w:r>
        <w:r w:rsidR="00A62AB9" w:rsidRPr="00A4718A">
          <w:rPr>
            <w:rFonts w:ascii="Times New Roman" w:hAnsi="Times New Roman" w:cs="Times New Roman"/>
            <w:sz w:val="26"/>
            <w:szCs w:val="26"/>
          </w:rPr>
          <w:t>№</w:t>
        </w:r>
        <w:r w:rsidRPr="00A4718A">
          <w:rPr>
            <w:rFonts w:ascii="Times New Roman" w:hAnsi="Times New Roman" w:cs="Times New Roman"/>
            <w:sz w:val="26"/>
            <w:szCs w:val="26"/>
          </w:rPr>
          <w:t xml:space="preserve"> 1</w:t>
        </w:r>
      </w:hyperlink>
      <w:r w:rsidR="008C30C5" w:rsidRPr="00A4718A">
        <w:rPr>
          <w:rFonts w:ascii="Times New Roman" w:hAnsi="Times New Roman" w:cs="Times New Roman"/>
          <w:sz w:val="26"/>
          <w:szCs w:val="26"/>
        </w:rPr>
        <w:t xml:space="preserve"> </w:t>
      </w:r>
      <w:r w:rsidR="00CE7B9F" w:rsidRPr="00A4718A">
        <w:rPr>
          <w:rFonts w:ascii="Times New Roman" w:hAnsi="Times New Roman" w:cs="Times New Roman"/>
          <w:sz w:val="26"/>
          <w:szCs w:val="26"/>
        </w:rPr>
        <w:t>к П</w:t>
      </w:r>
      <w:r w:rsidR="008C30C5" w:rsidRPr="00A4718A">
        <w:rPr>
          <w:rFonts w:ascii="Times New Roman" w:hAnsi="Times New Roman" w:cs="Times New Roman"/>
          <w:sz w:val="26"/>
          <w:szCs w:val="26"/>
        </w:rPr>
        <w:t>рограмм</w:t>
      </w:r>
      <w:r w:rsidR="00CE7B9F" w:rsidRPr="00A4718A">
        <w:rPr>
          <w:rFonts w:ascii="Times New Roman" w:hAnsi="Times New Roman" w:cs="Times New Roman"/>
          <w:sz w:val="26"/>
          <w:szCs w:val="26"/>
        </w:rPr>
        <w:t>е</w:t>
      </w:r>
      <w:r w:rsidRPr="00A4718A">
        <w:rPr>
          <w:rFonts w:ascii="Times New Roman" w:hAnsi="Times New Roman" w:cs="Times New Roman"/>
          <w:sz w:val="26"/>
          <w:szCs w:val="26"/>
        </w:rPr>
        <w:t>.</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Целевыми</w:t>
      </w:r>
      <w:r w:rsidR="00A62AB9" w:rsidRPr="00A4718A">
        <w:rPr>
          <w:rFonts w:ascii="Times New Roman" w:hAnsi="Times New Roman" w:cs="Times New Roman"/>
          <w:sz w:val="26"/>
          <w:szCs w:val="26"/>
        </w:rPr>
        <w:t xml:space="preserve"> (показатели)</w:t>
      </w:r>
      <w:r w:rsidRPr="00A4718A">
        <w:rPr>
          <w:rFonts w:ascii="Times New Roman" w:hAnsi="Times New Roman" w:cs="Times New Roman"/>
          <w:sz w:val="26"/>
          <w:szCs w:val="26"/>
        </w:rPr>
        <w:t xml:space="preserve"> индикаторами, характеризующими цели и задачи муниципальной программы, являются:</w:t>
      </w:r>
    </w:p>
    <w:p w:rsidR="0092107E" w:rsidRPr="00A4718A" w:rsidRDefault="0092107E"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 уровень обеспечения  содержания и озеленения объектов общего пользования (скверов, видовых площадок, </w:t>
      </w:r>
      <w:r w:rsidR="00C84BA8" w:rsidRPr="00A4718A">
        <w:rPr>
          <w:rFonts w:ascii="Times New Roman" w:hAnsi="Times New Roman" w:cs="Times New Roman"/>
          <w:sz w:val="26"/>
          <w:szCs w:val="26"/>
        </w:rPr>
        <w:t xml:space="preserve"> памятных мест, </w:t>
      </w:r>
      <w:r w:rsidRPr="00A4718A">
        <w:rPr>
          <w:rFonts w:ascii="Times New Roman" w:hAnsi="Times New Roman" w:cs="Times New Roman"/>
          <w:sz w:val="26"/>
          <w:szCs w:val="26"/>
        </w:rPr>
        <w:t>прогулочных зон)  расположенных  на территории Находкинского городского округа: 2018 год - 100%, 2019 год – 100%, 2020 год – 100%;</w:t>
      </w:r>
    </w:p>
    <w:p w:rsidR="0092107E" w:rsidRPr="00A4718A" w:rsidRDefault="0092107E"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уровень обеспечения  содержания и озеленения территорий общественных кладбищ:  2018 год - 100%, 2019 год – 100%, 2020 год – 100%;</w:t>
      </w:r>
    </w:p>
    <w:p w:rsidR="0092107E" w:rsidRPr="00A4718A" w:rsidRDefault="0092107E"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 увеличение количества отремонтированных лестниц, расположенных на территориях общего пользования: 2018 год – </w:t>
      </w:r>
      <w:r w:rsidR="00D47A41">
        <w:rPr>
          <w:rFonts w:ascii="Times New Roman" w:hAnsi="Times New Roman" w:cs="Times New Roman"/>
          <w:sz w:val="26"/>
          <w:szCs w:val="26"/>
        </w:rPr>
        <w:t>9</w:t>
      </w:r>
      <w:r w:rsidRPr="00A4718A">
        <w:rPr>
          <w:rFonts w:ascii="Times New Roman" w:hAnsi="Times New Roman" w:cs="Times New Roman"/>
          <w:sz w:val="26"/>
          <w:szCs w:val="26"/>
        </w:rPr>
        <w:t xml:space="preserve"> ед., 2019 год – </w:t>
      </w:r>
      <w:r w:rsidR="00D47A41">
        <w:rPr>
          <w:rFonts w:ascii="Times New Roman" w:hAnsi="Times New Roman" w:cs="Times New Roman"/>
          <w:sz w:val="26"/>
          <w:szCs w:val="26"/>
        </w:rPr>
        <w:t>12</w:t>
      </w:r>
      <w:r w:rsidRPr="00A4718A">
        <w:rPr>
          <w:rFonts w:ascii="Times New Roman" w:hAnsi="Times New Roman" w:cs="Times New Roman"/>
          <w:sz w:val="26"/>
          <w:szCs w:val="26"/>
        </w:rPr>
        <w:t xml:space="preserve"> ед., 2020 год – 1</w:t>
      </w:r>
      <w:r w:rsidR="00D47A41">
        <w:rPr>
          <w:rFonts w:ascii="Times New Roman" w:hAnsi="Times New Roman" w:cs="Times New Roman"/>
          <w:sz w:val="26"/>
          <w:szCs w:val="26"/>
        </w:rPr>
        <w:t>5</w:t>
      </w:r>
      <w:r w:rsidRPr="00A4718A">
        <w:rPr>
          <w:rFonts w:ascii="Times New Roman" w:hAnsi="Times New Roman" w:cs="Times New Roman"/>
          <w:sz w:val="26"/>
          <w:szCs w:val="26"/>
        </w:rPr>
        <w:t xml:space="preserve"> ед.;</w:t>
      </w:r>
    </w:p>
    <w:p w:rsidR="0092107E" w:rsidRPr="00A4718A" w:rsidRDefault="0092107E"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количество отремонтированных придомовых территорий многоквартирных домов Находкинского городского округа: в  2018 году -  62 ед., в 2019 году – 30 ед., в 2020 году – 30 ед.</w:t>
      </w:r>
    </w:p>
    <w:p w:rsidR="0092107E" w:rsidRPr="00A4718A" w:rsidRDefault="0092107E"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доля эксплуатируемых сетей наружного освещения  в исправном техническом состоянии: 2018 год - 100%, 2019 год – 100%, 2020 год – 100%;</w:t>
      </w:r>
    </w:p>
    <w:p w:rsidR="0092107E" w:rsidRPr="00A4718A" w:rsidRDefault="0092107E"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 увеличение протяженности сетей </w:t>
      </w:r>
      <w:r w:rsidR="0089326D" w:rsidRPr="00A4718A">
        <w:rPr>
          <w:rFonts w:ascii="Times New Roman" w:hAnsi="Times New Roman" w:cs="Times New Roman"/>
          <w:sz w:val="26"/>
          <w:szCs w:val="26"/>
        </w:rPr>
        <w:t>наружного освещения</w:t>
      </w:r>
      <w:r w:rsidRPr="00A4718A">
        <w:rPr>
          <w:rFonts w:ascii="Times New Roman" w:hAnsi="Times New Roman" w:cs="Times New Roman"/>
          <w:sz w:val="26"/>
          <w:szCs w:val="26"/>
        </w:rPr>
        <w:t xml:space="preserve"> с изолированным проводом (СИП): 2018 год – 47,2 км., 2019 год – 49,4 км., 2020 год – 52,0 км.; </w:t>
      </w:r>
    </w:p>
    <w:p w:rsidR="0092107E" w:rsidRPr="00A4718A" w:rsidRDefault="0092107E"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-увеличение количества энергоэффективных светильников наружного освещения: 2018 год – 266 шт., 2019 год – 532 шт., 2020 год – 800 шт.;</w:t>
      </w:r>
    </w:p>
    <w:p w:rsidR="0092107E" w:rsidRPr="00A4718A" w:rsidRDefault="0092107E"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-уровень обеспеченности объектов наружного освещения бесперебойным потреблением электроэнергии: 2018 год - 100%, 2019 год – 100%, 2020 год – 100%;</w:t>
      </w:r>
    </w:p>
    <w:p w:rsidR="0092107E" w:rsidRPr="00A4718A" w:rsidRDefault="0092107E"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 количество котельных, в отношении которых произведены ремонт и замена изношенного оборудования: в 2018 году - </w:t>
      </w:r>
      <w:r w:rsidR="000742C4">
        <w:rPr>
          <w:rFonts w:ascii="Times New Roman" w:hAnsi="Times New Roman" w:cs="Times New Roman"/>
          <w:sz w:val="26"/>
          <w:szCs w:val="26"/>
        </w:rPr>
        <w:t>1</w:t>
      </w:r>
      <w:r w:rsidRPr="00A4718A">
        <w:rPr>
          <w:rFonts w:ascii="Times New Roman" w:hAnsi="Times New Roman" w:cs="Times New Roman"/>
          <w:sz w:val="26"/>
          <w:szCs w:val="26"/>
        </w:rPr>
        <w:t xml:space="preserve"> ед., в 2019 году – 2 ед., в  2020 году – 2 ед.;                </w:t>
      </w:r>
    </w:p>
    <w:p w:rsidR="0092107E" w:rsidRPr="00A4718A" w:rsidRDefault="0092107E"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 количество котельных, в отношении которых произведен восстановительный ремонт здания: в 2018 году - </w:t>
      </w:r>
      <w:r w:rsidR="006A4CBA">
        <w:rPr>
          <w:rFonts w:ascii="Times New Roman" w:hAnsi="Times New Roman" w:cs="Times New Roman"/>
          <w:sz w:val="26"/>
          <w:szCs w:val="26"/>
        </w:rPr>
        <w:t>1</w:t>
      </w:r>
      <w:r w:rsidRPr="00A4718A">
        <w:rPr>
          <w:rFonts w:ascii="Times New Roman" w:hAnsi="Times New Roman" w:cs="Times New Roman"/>
          <w:sz w:val="26"/>
          <w:szCs w:val="26"/>
        </w:rPr>
        <w:t xml:space="preserve"> ед., в 2019 году – 2 ед., в  2020 году – 2 ед.;                                                                             - протяженность сетей теплоснабжения, в отношении которых произведен </w:t>
      </w:r>
      <w:r w:rsidRPr="00A4718A">
        <w:rPr>
          <w:rFonts w:ascii="Times New Roman" w:hAnsi="Times New Roman" w:cs="Times New Roman"/>
          <w:sz w:val="26"/>
          <w:szCs w:val="26"/>
        </w:rPr>
        <w:lastRenderedPageBreak/>
        <w:t>восстановительный ремонт и замена: в 2018 году – 2</w:t>
      </w:r>
      <w:r w:rsidR="006A4CBA">
        <w:rPr>
          <w:rFonts w:ascii="Times New Roman" w:hAnsi="Times New Roman" w:cs="Times New Roman"/>
          <w:sz w:val="26"/>
          <w:szCs w:val="26"/>
        </w:rPr>
        <w:t>2</w:t>
      </w:r>
      <w:r w:rsidRPr="00A4718A">
        <w:rPr>
          <w:rFonts w:ascii="Times New Roman" w:hAnsi="Times New Roman" w:cs="Times New Roman"/>
          <w:sz w:val="26"/>
          <w:szCs w:val="26"/>
        </w:rPr>
        <w:t xml:space="preserve">0,0 п.м., в 2019 году – 280,0 п.м.., в  2020 году – 280,0 п.м.; </w:t>
      </w:r>
    </w:p>
    <w:p w:rsidR="0092107E" w:rsidRDefault="0092107E"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количество объектов водоснабжения, в отношении которых произведены работы по реконструкции и модернизации: в 2018 году – 1 ед., в 2019 году – 1 ед., в  2020 году – 1 ед.;</w:t>
      </w:r>
    </w:p>
    <w:p w:rsidR="00D47A41" w:rsidRPr="00A4718A" w:rsidRDefault="00D47A41" w:rsidP="0092107E">
      <w:pPr>
        <w:pStyle w:val="ConsPlusNormal"/>
        <w:spacing w:line="360" w:lineRule="auto"/>
        <w:ind w:left="426"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5B123E">
        <w:rPr>
          <w:rFonts w:ascii="Times New Roman" w:hAnsi="Times New Roman" w:cs="Times New Roman"/>
          <w:sz w:val="26"/>
          <w:szCs w:val="26"/>
        </w:rPr>
        <w:t>количество объектов водоотведения, на которые приобретено оборудование дл</w:t>
      </w:r>
      <w:r>
        <w:rPr>
          <w:rFonts w:ascii="Times New Roman" w:hAnsi="Times New Roman" w:cs="Times New Roman"/>
          <w:sz w:val="26"/>
          <w:szCs w:val="26"/>
        </w:rPr>
        <w:t>я замены – в 2018 году – 8 ед.;</w:t>
      </w:r>
    </w:p>
    <w:p w:rsidR="0092107E" w:rsidRPr="00563296" w:rsidRDefault="0092107E" w:rsidP="0092107E">
      <w:pPr>
        <w:pStyle w:val="ConsPlusNormal"/>
        <w:spacing w:line="360" w:lineRule="auto"/>
        <w:ind w:left="426" w:firstLine="708"/>
        <w:jc w:val="both"/>
        <w:rPr>
          <w:rFonts w:ascii="Times New Roman" w:hAnsi="Times New Roman" w:cs="Times New Roman"/>
          <w:sz w:val="26"/>
          <w:szCs w:val="26"/>
        </w:rPr>
      </w:pPr>
      <w:r w:rsidRPr="00563296">
        <w:rPr>
          <w:rFonts w:ascii="Times New Roman" w:hAnsi="Times New Roman" w:cs="Times New Roman"/>
          <w:sz w:val="26"/>
          <w:szCs w:val="26"/>
        </w:rPr>
        <w:t>- протяженность сетей водоснабжения, в отношении которых произведен восстановительный ремонт и замена: в 2018 году – 1</w:t>
      </w:r>
      <w:r w:rsidR="00563296" w:rsidRPr="00563296">
        <w:rPr>
          <w:rFonts w:ascii="Times New Roman" w:hAnsi="Times New Roman" w:cs="Times New Roman"/>
          <w:sz w:val="26"/>
          <w:szCs w:val="26"/>
        </w:rPr>
        <w:t>760</w:t>
      </w:r>
      <w:r w:rsidRPr="00563296">
        <w:rPr>
          <w:rFonts w:ascii="Times New Roman" w:hAnsi="Times New Roman" w:cs="Times New Roman"/>
          <w:sz w:val="26"/>
          <w:szCs w:val="26"/>
        </w:rPr>
        <w:t xml:space="preserve">,0 п.м., в 2019 году –  1187,0 п.м., в  2020 году – 1187,0 п.м.; </w:t>
      </w:r>
    </w:p>
    <w:p w:rsidR="0092107E" w:rsidRPr="00563296" w:rsidRDefault="0092107E" w:rsidP="0092107E">
      <w:pPr>
        <w:pStyle w:val="ConsPlusNormal"/>
        <w:spacing w:line="360" w:lineRule="auto"/>
        <w:ind w:left="426" w:firstLine="708"/>
        <w:jc w:val="both"/>
        <w:rPr>
          <w:rFonts w:ascii="Times New Roman" w:hAnsi="Times New Roman" w:cs="Times New Roman"/>
          <w:sz w:val="26"/>
          <w:szCs w:val="26"/>
        </w:rPr>
      </w:pPr>
      <w:r w:rsidRPr="00563296">
        <w:rPr>
          <w:rFonts w:ascii="Times New Roman" w:hAnsi="Times New Roman" w:cs="Times New Roman"/>
          <w:sz w:val="26"/>
          <w:szCs w:val="26"/>
        </w:rPr>
        <w:t xml:space="preserve">- протяженность сетей водоотведения, в отношении которых произведен восстановительный ремонт и замена: в 2018 году – </w:t>
      </w:r>
      <w:r w:rsidR="00563296" w:rsidRPr="00563296">
        <w:rPr>
          <w:rFonts w:ascii="Times New Roman" w:hAnsi="Times New Roman" w:cs="Times New Roman"/>
          <w:sz w:val="26"/>
          <w:szCs w:val="26"/>
        </w:rPr>
        <w:t>50</w:t>
      </w:r>
      <w:r w:rsidRPr="00563296">
        <w:rPr>
          <w:rFonts w:ascii="Times New Roman" w:hAnsi="Times New Roman" w:cs="Times New Roman"/>
          <w:sz w:val="26"/>
          <w:szCs w:val="26"/>
        </w:rPr>
        <w:t xml:space="preserve"> п.м., в 2019 году – 25 п.м., в  2020 году – 25 п.м.; </w:t>
      </w:r>
    </w:p>
    <w:p w:rsidR="0092107E" w:rsidRPr="00563296" w:rsidRDefault="0092107E" w:rsidP="0092107E">
      <w:pPr>
        <w:pStyle w:val="ConsPlusNormal"/>
        <w:spacing w:line="360" w:lineRule="auto"/>
        <w:ind w:left="426" w:firstLine="708"/>
        <w:jc w:val="both"/>
        <w:rPr>
          <w:rFonts w:ascii="Times New Roman" w:hAnsi="Times New Roman" w:cs="Times New Roman"/>
          <w:sz w:val="26"/>
          <w:szCs w:val="26"/>
        </w:rPr>
      </w:pPr>
      <w:r w:rsidRPr="00563296">
        <w:rPr>
          <w:rFonts w:ascii="Times New Roman" w:hAnsi="Times New Roman" w:cs="Times New Roman"/>
          <w:sz w:val="26"/>
          <w:szCs w:val="26"/>
        </w:rPr>
        <w:t xml:space="preserve">- количество отремонтированных  колодцев системы водоотведения: 2018 год – </w:t>
      </w:r>
      <w:r w:rsidR="00563296" w:rsidRPr="00563296">
        <w:rPr>
          <w:rFonts w:ascii="Times New Roman" w:hAnsi="Times New Roman" w:cs="Times New Roman"/>
          <w:sz w:val="26"/>
          <w:szCs w:val="26"/>
        </w:rPr>
        <w:t>4</w:t>
      </w:r>
      <w:r w:rsidRPr="00563296">
        <w:rPr>
          <w:rFonts w:ascii="Times New Roman" w:hAnsi="Times New Roman" w:cs="Times New Roman"/>
          <w:sz w:val="26"/>
          <w:szCs w:val="26"/>
        </w:rPr>
        <w:t>ед., 201</w:t>
      </w:r>
      <w:r w:rsidR="00563296" w:rsidRPr="00563296">
        <w:rPr>
          <w:rFonts w:ascii="Times New Roman" w:hAnsi="Times New Roman" w:cs="Times New Roman"/>
          <w:sz w:val="26"/>
          <w:szCs w:val="26"/>
        </w:rPr>
        <w:t>9</w:t>
      </w:r>
      <w:r w:rsidRPr="00563296">
        <w:rPr>
          <w:rFonts w:ascii="Times New Roman" w:hAnsi="Times New Roman" w:cs="Times New Roman"/>
          <w:sz w:val="26"/>
          <w:szCs w:val="26"/>
        </w:rPr>
        <w:t xml:space="preserve"> год – 7 ед., 20</w:t>
      </w:r>
      <w:r w:rsidR="00563296" w:rsidRPr="00563296">
        <w:rPr>
          <w:rFonts w:ascii="Times New Roman" w:hAnsi="Times New Roman" w:cs="Times New Roman"/>
          <w:sz w:val="26"/>
          <w:szCs w:val="26"/>
        </w:rPr>
        <w:t>20</w:t>
      </w:r>
      <w:r w:rsidRPr="00563296">
        <w:rPr>
          <w:rFonts w:ascii="Times New Roman" w:hAnsi="Times New Roman" w:cs="Times New Roman"/>
          <w:sz w:val="26"/>
          <w:szCs w:val="26"/>
        </w:rPr>
        <w:t xml:space="preserve"> год – 7 ед.,</w:t>
      </w:r>
    </w:p>
    <w:p w:rsidR="009C4369" w:rsidRPr="00A4718A" w:rsidRDefault="0092107E"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 площадь  отремонтированного муниципального жилищного фонда Находкинского городского округа: 2018 год – </w:t>
      </w:r>
      <w:r w:rsidR="00D47A41">
        <w:rPr>
          <w:rFonts w:ascii="Times New Roman" w:hAnsi="Times New Roman" w:cs="Times New Roman"/>
          <w:sz w:val="26"/>
          <w:szCs w:val="26"/>
        </w:rPr>
        <w:t>791,5</w:t>
      </w:r>
      <w:r w:rsidRPr="00A4718A">
        <w:rPr>
          <w:rFonts w:ascii="Times New Roman" w:hAnsi="Times New Roman" w:cs="Times New Roman"/>
          <w:sz w:val="26"/>
          <w:szCs w:val="26"/>
        </w:rPr>
        <w:t xml:space="preserve"> кв.м., 2019 год – 673,0 кв.м.,  2020 год – 673,0 кв.м.</w:t>
      </w:r>
    </w:p>
    <w:p w:rsidR="0092107E" w:rsidRPr="00A4718A" w:rsidRDefault="0092107E"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Методика расчета целевых показателе</w:t>
      </w:r>
      <w:r w:rsidR="00FC2B2A" w:rsidRPr="00A4718A">
        <w:rPr>
          <w:rFonts w:ascii="Times New Roman" w:hAnsi="Times New Roman" w:cs="Times New Roman"/>
          <w:sz w:val="26"/>
          <w:szCs w:val="26"/>
        </w:rPr>
        <w:t>й</w:t>
      </w:r>
      <w:r w:rsidRPr="00A4718A">
        <w:rPr>
          <w:rFonts w:ascii="Times New Roman" w:hAnsi="Times New Roman" w:cs="Times New Roman"/>
          <w:sz w:val="26"/>
          <w:szCs w:val="26"/>
        </w:rPr>
        <w:t xml:space="preserve"> (индикаторов) представлена в разделе</w:t>
      </w:r>
      <w:r w:rsidR="009C241F" w:rsidRPr="00A4718A">
        <w:rPr>
          <w:rFonts w:ascii="Times New Roman" w:hAnsi="Times New Roman" w:cs="Times New Roman"/>
          <w:sz w:val="26"/>
          <w:szCs w:val="26"/>
        </w:rPr>
        <w:t xml:space="preserve"> </w:t>
      </w:r>
      <w:r w:rsidRPr="00A4718A">
        <w:rPr>
          <w:rFonts w:ascii="Times New Roman" w:hAnsi="Times New Roman" w:cs="Times New Roman"/>
          <w:sz w:val="26"/>
          <w:szCs w:val="26"/>
        </w:rPr>
        <w:t xml:space="preserve"> 4 «Целевые</w:t>
      </w:r>
      <w:r w:rsidR="00095448" w:rsidRPr="00A4718A">
        <w:rPr>
          <w:rFonts w:ascii="Times New Roman" w:hAnsi="Times New Roman" w:cs="Times New Roman"/>
          <w:sz w:val="26"/>
          <w:szCs w:val="26"/>
        </w:rPr>
        <w:t xml:space="preserve"> показатели (</w:t>
      </w:r>
      <w:r w:rsidRPr="00A4718A">
        <w:rPr>
          <w:rFonts w:ascii="Times New Roman" w:hAnsi="Times New Roman" w:cs="Times New Roman"/>
          <w:sz w:val="26"/>
          <w:szCs w:val="26"/>
        </w:rPr>
        <w:t>индикаторы</w:t>
      </w:r>
      <w:r w:rsidR="00095448" w:rsidRPr="00A4718A">
        <w:rPr>
          <w:rFonts w:ascii="Times New Roman" w:hAnsi="Times New Roman" w:cs="Times New Roman"/>
          <w:sz w:val="26"/>
          <w:szCs w:val="26"/>
        </w:rPr>
        <w:t>)</w:t>
      </w:r>
      <w:r w:rsidRPr="00A4718A">
        <w:rPr>
          <w:rFonts w:ascii="Times New Roman" w:hAnsi="Times New Roman" w:cs="Times New Roman"/>
          <w:sz w:val="26"/>
          <w:szCs w:val="26"/>
        </w:rPr>
        <w:t xml:space="preserve"> </w:t>
      </w:r>
      <w:r w:rsidR="00095448" w:rsidRPr="00A4718A">
        <w:rPr>
          <w:rFonts w:ascii="Times New Roman" w:hAnsi="Times New Roman" w:cs="Times New Roman"/>
          <w:sz w:val="26"/>
          <w:szCs w:val="26"/>
        </w:rPr>
        <w:t>с расшифровкой плановых значений по годам и этапам  по ее реализации</w:t>
      </w:r>
      <w:r w:rsidR="005917C9" w:rsidRPr="00A4718A">
        <w:rPr>
          <w:rFonts w:ascii="Times New Roman" w:hAnsi="Times New Roman" w:cs="Times New Roman"/>
          <w:sz w:val="26"/>
          <w:szCs w:val="26"/>
        </w:rPr>
        <w:t xml:space="preserve">» </w:t>
      </w:r>
      <w:r w:rsidR="00A05764" w:rsidRPr="00A4718A">
        <w:rPr>
          <w:rFonts w:ascii="Times New Roman" w:hAnsi="Times New Roman" w:cs="Times New Roman"/>
          <w:sz w:val="26"/>
          <w:szCs w:val="26"/>
        </w:rPr>
        <w:t>Подпрограмм</w:t>
      </w:r>
      <w:r w:rsidR="005917C9" w:rsidRPr="00A4718A">
        <w:rPr>
          <w:rFonts w:ascii="Times New Roman" w:hAnsi="Times New Roman" w:cs="Times New Roman"/>
          <w:sz w:val="26"/>
          <w:szCs w:val="26"/>
        </w:rPr>
        <w:t>:</w:t>
      </w:r>
    </w:p>
    <w:p w:rsidR="00095448" w:rsidRPr="00A4718A" w:rsidRDefault="00095448"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 «Благоустройство и озеленение территори</w:t>
      </w:r>
      <w:r w:rsidR="002F4324" w:rsidRPr="00A4718A">
        <w:rPr>
          <w:rFonts w:ascii="Times New Roman" w:hAnsi="Times New Roman" w:cs="Times New Roman"/>
          <w:sz w:val="26"/>
          <w:szCs w:val="26"/>
        </w:rPr>
        <w:t xml:space="preserve">й </w:t>
      </w:r>
      <w:r w:rsidRPr="00A4718A">
        <w:rPr>
          <w:rFonts w:ascii="Times New Roman" w:hAnsi="Times New Roman" w:cs="Times New Roman"/>
          <w:sz w:val="26"/>
          <w:szCs w:val="26"/>
        </w:rPr>
        <w:t xml:space="preserve"> Находкинского городского округа</w:t>
      </w:r>
      <w:r w:rsidR="005917C9" w:rsidRPr="00A4718A">
        <w:rPr>
          <w:rFonts w:ascii="Times New Roman" w:hAnsi="Times New Roman" w:cs="Times New Roman"/>
          <w:sz w:val="26"/>
          <w:szCs w:val="26"/>
        </w:rPr>
        <w:t xml:space="preserve"> на 2018-2020гг.»;</w:t>
      </w:r>
    </w:p>
    <w:p w:rsidR="00095448" w:rsidRPr="00A4718A" w:rsidRDefault="00095448"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 «Ремонт внутридворовых проездов, ливнестоков и подпорных стенок Находкинского городского округа</w:t>
      </w:r>
      <w:r w:rsidR="005917C9" w:rsidRPr="00A4718A">
        <w:rPr>
          <w:rFonts w:ascii="Times New Roman" w:hAnsi="Times New Roman" w:cs="Times New Roman"/>
          <w:sz w:val="26"/>
          <w:szCs w:val="26"/>
        </w:rPr>
        <w:t xml:space="preserve"> на 2018-2020гг.»;</w:t>
      </w:r>
    </w:p>
    <w:p w:rsidR="00095448" w:rsidRPr="00A4718A" w:rsidRDefault="00BC418F"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 </w:t>
      </w:r>
      <w:r w:rsidR="00095448" w:rsidRPr="00A4718A">
        <w:rPr>
          <w:rFonts w:ascii="Times New Roman" w:hAnsi="Times New Roman" w:cs="Times New Roman"/>
          <w:sz w:val="26"/>
          <w:szCs w:val="26"/>
        </w:rPr>
        <w:t>«Развитие и текущее содержание  сетей наружного освещения ан территории Находкинского городского округа</w:t>
      </w:r>
      <w:r w:rsidR="005917C9" w:rsidRPr="00A4718A">
        <w:rPr>
          <w:rFonts w:ascii="Times New Roman" w:hAnsi="Times New Roman" w:cs="Times New Roman"/>
          <w:sz w:val="26"/>
          <w:szCs w:val="26"/>
        </w:rPr>
        <w:t xml:space="preserve"> на 2018-2020гг»;</w:t>
      </w:r>
    </w:p>
    <w:p w:rsidR="00095448" w:rsidRPr="00A4718A" w:rsidRDefault="00095448"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«Развитие систем коммунальной инфраструктуры Находкинского городского округа</w:t>
      </w:r>
      <w:r w:rsidR="005917C9" w:rsidRPr="00A4718A">
        <w:rPr>
          <w:rFonts w:ascii="Times New Roman" w:hAnsi="Times New Roman" w:cs="Times New Roman"/>
          <w:sz w:val="26"/>
          <w:szCs w:val="26"/>
        </w:rPr>
        <w:t xml:space="preserve"> на 2018-2020гг</w:t>
      </w:r>
      <w:r w:rsidRPr="00A4718A">
        <w:rPr>
          <w:rFonts w:ascii="Times New Roman" w:hAnsi="Times New Roman" w:cs="Times New Roman"/>
          <w:sz w:val="26"/>
          <w:szCs w:val="26"/>
        </w:rPr>
        <w:t>».</w:t>
      </w:r>
    </w:p>
    <w:p w:rsidR="005917C9" w:rsidRDefault="005917C9"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Методика расчета целевого показателя (индикатора): </w:t>
      </w:r>
      <w:r w:rsidR="00CE7B9F" w:rsidRPr="00A4718A">
        <w:rPr>
          <w:rFonts w:ascii="Times New Roman" w:hAnsi="Times New Roman" w:cs="Times New Roman"/>
          <w:sz w:val="26"/>
          <w:szCs w:val="26"/>
        </w:rPr>
        <w:t xml:space="preserve">путем подсчета </w:t>
      </w:r>
      <w:r w:rsidRPr="00A4718A">
        <w:rPr>
          <w:rFonts w:ascii="Times New Roman" w:hAnsi="Times New Roman" w:cs="Times New Roman"/>
          <w:sz w:val="26"/>
          <w:szCs w:val="26"/>
        </w:rPr>
        <w:t>площад</w:t>
      </w:r>
      <w:r w:rsidR="00CE7B9F" w:rsidRPr="00A4718A">
        <w:rPr>
          <w:rFonts w:ascii="Times New Roman" w:hAnsi="Times New Roman" w:cs="Times New Roman"/>
          <w:sz w:val="26"/>
          <w:szCs w:val="26"/>
        </w:rPr>
        <w:t>и</w:t>
      </w:r>
      <w:r w:rsidRPr="00A4718A">
        <w:rPr>
          <w:rFonts w:ascii="Times New Roman" w:hAnsi="Times New Roman" w:cs="Times New Roman"/>
          <w:sz w:val="26"/>
          <w:szCs w:val="26"/>
        </w:rPr>
        <w:t xml:space="preserve"> отремонтированного муниципального жилищного фонда Находкинского городского округа</w:t>
      </w:r>
    </w:p>
    <w:p w:rsidR="000B5F2E" w:rsidRPr="00A4718A" w:rsidRDefault="000B5F2E" w:rsidP="0092107E">
      <w:pPr>
        <w:pStyle w:val="ConsPlusNormal"/>
        <w:spacing w:line="360" w:lineRule="auto"/>
        <w:ind w:left="426" w:firstLine="708"/>
        <w:jc w:val="both"/>
        <w:rPr>
          <w:rFonts w:ascii="Times New Roman" w:hAnsi="Times New Roman" w:cs="Times New Roman"/>
          <w:sz w:val="26"/>
          <w:szCs w:val="26"/>
        </w:rPr>
      </w:pPr>
    </w:p>
    <w:p w:rsidR="00B443D8" w:rsidRDefault="00AD7FE0" w:rsidP="00577CE3">
      <w:pPr>
        <w:pStyle w:val="ConsPlusNormal"/>
        <w:spacing w:line="360" w:lineRule="auto"/>
        <w:ind w:left="426" w:firstLine="708"/>
        <w:jc w:val="center"/>
        <w:rPr>
          <w:rFonts w:ascii="Times New Roman" w:hAnsi="Times New Roman" w:cs="Times New Roman"/>
          <w:sz w:val="26"/>
          <w:szCs w:val="26"/>
        </w:rPr>
      </w:pPr>
      <w:r w:rsidRPr="00A4718A">
        <w:rPr>
          <w:rFonts w:ascii="Times New Roman" w:hAnsi="Times New Roman" w:cs="Times New Roman"/>
          <w:sz w:val="26"/>
          <w:szCs w:val="26"/>
        </w:rPr>
        <w:t>4</w:t>
      </w:r>
      <w:r w:rsidR="00B443D8" w:rsidRPr="00A4718A">
        <w:rPr>
          <w:rFonts w:ascii="Times New Roman" w:hAnsi="Times New Roman" w:cs="Times New Roman"/>
          <w:sz w:val="26"/>
          <w:szCs w:val="26"/>
        </w:rPr>
        <w:t>. Механизм реализации муниципальной программы</w:t>
      </w:r>
    </w:p>
    <w:p w:rsidR="000B5F2E" w:rsidRPr="00A4718A" w:rsidRDefault="000B5F2E" w:rsidP="00577CE3">
      <w:pPr>
        <w:pStyle w:val="ConsPlusNormal"/>
        <w:spacing w:line="360" w:lineRule="auto"/>
        <w:ind w:left="426" w:firstLine="708"/>
        <w:jc w:val="center"/>
        <w:rPr>
          <w:rFonts w:ascii="Times New Roman" w:hAnsi="Times New Roman" w:cs="Times New Roman"/>
          <w:sz w:val="26"/>
          <w:szCs w:val="26"/>
        </w:rPr>
      </w:pP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Программа состоит из четырех подпрограмм и </w:t>
      </w:r>
      <w:r w:rsidR="00B53C06" w:rsidRPr="00A4718A">
        <w:rPr>
          <w:rFonts w:ascii="Times New Roman" w:hAnsi="Times New Roman" w:cs="Times New Roman"/>
          <w:sz w:val="26"/>
          <w:szCs w:val="26"/>
        </w:rPr>
        <w:t xml:space="preserve">двух </w:t>
      </w:r>
      <w:r w:rsidRPr="00A4718A">
        <w:rPr>
          <w:rFonts w:ascii="Times New Roman" w:hAnsi="Times New Roman" w:cs="Times New Roman"/>
          <w:sz w:val="26"/>
          <w:szCs w:val="26"/>
        </w:rPr>
        <w:t>отдельных мероприятий, направленных на решение задач Программы.</w:t>
      </w:r>
    </w:p>
    <w:p w:rsidR="00B443D8" w:rsidRPr="00A4718A" w:rsidRDefault="0004437C" w:rsidP="00577CE3">
      <w:pPr>
        <w:pStyle w:val="ConsPlusNormal"/>
        <w:spacing w:line="360" w:lineRule="auto"/>
        <w:ind w:left="426" w:firstLine="708"/>
        <w:jc w:val="both"/>
        <w:rPr>
          <w:rFonts w:ascii="Times New Roman" w:hAnsi="Times New Roman" w:cs="Times New Roman"/>
          <w:sz w:val="26"/>
          <w:szCs w:val="26"/>
        </w:rPr>
      </w:pPr>
      <w:hyperlink w:anchor="P1828" w:history="1">
        <w:r w:rsidR="00B443D8" w:rsidRPr="00A4718A">
          <w:rPr>
            <w:rFonts w:ascii="Times New Roman" w:hAnsi="Times New Roman" w:cs="Times New Roman"/>
            <w:sz w:val="26"/>
            <w:szCs w:val="26"/>
          </w:rPr>
          <w:t>Подпрограмма</w:t>
        </w:r>
      </w:hyperlink>
      <w:r w:rsidR="00B443D8" w:rsidRPr="00A4718A">
        <w:rPr>
          <w:rFonts w:ascii="Times New Roman" w:hAnsi="Times New Roman" w:cs="Times New Roman"/>
          <w:sz w:val="26"/>
          <w:szCs w:val="26"/>
        </w:rPr>
        <w:t xml:space="preserve"> "Благоустройство и озеленение территории Находкинского городского округа на 20</w:t>
      </w:r>
      <w:r w:rsidR="00350F0B" w:rsidRPr="00A4718A">
        <w:rPr>
          <w:rFonts w:ascii="Times New Roman" w:hAnsi="Times New Roman" w:cs="Times New Roman"/>
          <w:sz w:val="26"/>
          <w:szCs w:val="26"/>
        </w:rPr>
        <w:t>18</w:t>
      </w:r>
      <w:r w:rsidR="00B443D8" w:rsidRPr="00A4718A">
        <w:rPr>
          <w:rFonts w:ascii="Times New Roman" w:hAnsi="Times New Roman" w:cs="Times New Roman"/>
          <w:sz w:val="26"/>
          <w:szCs w:val="26"/>
        </w:rPr>
        <w:t xml:space="preserve"> - 20</w:t>
      </w:r>
      <w:r w:rsidR="00350F0B" w:rsidRPr="00A4718A">
        <w:rPr>
          <w:rFonts w:ascii="Times New Roman" w:hAnsi="Times New Roman" w:cs="Times New Roman"/>
          <w:sz w:val="26"/>
          <w:szCs w:val="26"/>
        </w:rPr>
        <w:t>20</w:t>
      </w:r>
      <w:r w:rsidR="00B443D8" w:rsidRPr="00A4718A">
        <w:rPr>
          <w:rFonts w:ascii="Times New Roman" w:hAnsi="Times New Roman" w:cs="Times New Roman"/>
          <w:sz w:val="26"/>
          <w:szCs w:val="26"/>
        </w:rPr>
        <w:t xml:space="preserve"> годы" направлена на реализацию следующих мероприятий</w:t>
      </w:r>
      <w:r w:rsidR="0092107E" w:rsidRPr="00A4718A">
        <w:rPr>
          <w:rFonts w:ascii="Times New Roman" w:hAnsi="Times New Roman" w:cs="Times New Roman"/>
          <w:sz w:val="26"/>
          <w:szCs w:val="26"/>
        </w:rPr>
        <w:t xml:space="preserve"> (Приложения №1</w:t>
      </w:r>
      <w:r w:rsidR="007D3441" w:rsidRPr="00A4718A">
        <w:rPr>
          <w:rFonts w:ascii="Times New Roman" w:hAnsi="Times New Roman" w:cs="Times New Roman"/>
          <w:sz w:val="26"/>
          <w:szCs w:val="26"/>
        </w:rPr>
        <w:t>-3</w:t>
      </w:r>
      <w:r w:rsidR="0092107E" w:rsidRPr="00A4718A">
        <w:rPr>
          <w:rFonts w:ascii="Times New Roman" w:hAnsi="Times New Roman" w:cs="Times New Roman"/>
          <w:sz w:val="26"/>
          <w:szCs w:val="26"/>
        </w:rPr>
        <w:t xml:space="preserve"> к Подпрограмме)</w:t>
      </w:r>
      <w:r w:rsidR="00B443D8" w:rsidRPr="00A4718A">
        <w:rPr>
          <w:rFonts w:ascii="Times New Roman" w:hAnsi="Times New Roman" w:cs="Times New Roman"/>
          <w:sz w:val="26"/>
          <w:szCs w:val="26"/>
        </w:rPr>
        <w:t>:</w:t>
      </w:r>
    </w:p>
    <w:p w:rsidR="00242665" w:rsidRPr="00A4718A" w:rsidRDefault="00242665" w:rsidP="00242665">
      <w:pPr>
        <w:suppressAutoHyphens/>
        <w:spacing w:after="0" w:line="360" w:lineRule="auto"/>
        <w:ind w:left="426" w:firstLine="708"/>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текущее содержание объектов благоустройства, расположенных на территории Находкинского городского округа (видовых площадок, памятных мест, прогулочных зон</w:t>
      </w:r>
      <w:r w:rsidR="00D32363" w:rsidRPr="00A4718A">
        <w:rPr>
          <w:rFonts w:ascii="Times New Roman" w:eastAsia="Times New Roman" w:hAnsi="Times New Roman" w:cs="Times New Roman"/>
          <w:sz w:val="26"/>
          <w:szCs w:val="26"/>
          <w:lang w:eastAsia="ru-RU"/>
        </w:rPr>
        <w:t>)</w:t>
      </w:r>
      <w:r w:rsidRPr="00A4718A">
        <w:rPr>
          <w:rFonts w:ascii="Times New Roman" w:eastAsia="Times New Roman" w:hAnsi="Times New Roman" w:cs="Times New Roman"/>
          <w:sz w:val="26"/>
          <w:szCs w:val="26"/>
          <w:lang w:eastAsia="ru-RU"/>
        </w:rPr>
        <w:t xml:space="preserve"> включает в себя: очистку газонов и пешеходных дорожек от случайного мусора; подметание пешеходных дорожек с погрузкой мусора на автотранспорт и вывозом его на полигон ТБО; очистка газонов от сухих листьев, сучьев и травы под грабли, очистка урн от мусора; мойка леерных ограждений и мраморных лестниц; очистка пешеходных дорожек от снега и наледи. </w:t>
      </w:r>
    </w:p>
    <w:p w:rsidR="00242665" w:rsidRPr="00A4718A" w:rsidRDefault="00242665" w:rsidP="00242665">
      <w:pPr>
        <w:suppressAutoHyphens/>
        <w:spacing w:after="0" w:line="360" w:lineRule="auto"/>
        <w:ind w:left="426" w:firstLine="708"/>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озеленение скверов </w:t>
      </w:r>
      <w:r w:rsidR="0092107E" w:rsidRPr="00A4718A">
        <w:rPr>
          <w:rFonts w:ascii="Times New Roman" w:eastAsia="Times New Roman" w:hAnsi="Times New Roman" w:cs="Times New Roman"/>
          <w:sz w:val="26"/>
          <w:szCs w:val="26"/>
          <w:lang w:eastAsia="ru-RU"/>
        </w:rPr>
        <w:t xml:space="preserve"> </w:t>
      </w:r>
      <w:r w:rsidRPr="00A4718A">
        <w:rPr>
          <w:rFonts w:ascii="Times New Roman" w:eastAsia="Times New Roman" w:hAnsi="Times New Roman" w:cs="Times New Roman"/>
          <w:sz w:val="26"/>
          <w:szCs w:val="26"/>
          <w:lang w:eastAsia="ru-RU"/>
        </w:rPr>
        <w:t>включает в себя: подготовка почвы, посадка летников и уходные работы (прополка, рыхление, полив, уборка отцветших растений); посадка тюльпанов и уходные работы (прополка, рыхление, полив, уборка отцветших растений);  уходные работы (прополка, рыхление, формовочная обрезка) за декоративным кустарником, высаженным на территориях общего пользования; посадка кустарников и деревьев; устройство газона; изготовление и установка объемных цветочных фигур; выкашивание газонов; устройство новых цветников; формовочная обрезка деревьев и кустарников; удаление аварийных и ( или) естественно усохших деревьев.</w:t>
      </w:r>
    </w:p>
    <w:p w:rsidR="00242665" w:rsidRPr="00A4718A" w:rsidRDefault="00242665" w:rsidP="00242665">
      <w:pPr>
        <w:suppressAutoHyphens/>
        <w:spacing w:after="0" w:line="360" w:lineRule="auto"/>
        <w:ind w:left="426" w:firstLine="708"/>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текущее содержание территории общественных кладбищ, расположенных на территории Находкинского городского округа,  включает в себя следующие виды работ:  очистка от случайного мусора подъездных дорог, тротуаров и зеленых зон вдоль дорог; выкашивание зеленых зон вдоль дорог; очистка водоотводных канав от наносного грунта и мусора; очистка мусорных контейнеров от мусора с вывозом его на полигон ТБО; содержание зеленых насаждений на въездной зоне; выполнение ремонтного профилирования грунтовых дорог; очистка подъездной дороги и тротуара от снега, льда с п</w:t>
      </w:r>
      <w:r w:rsidR="006A4CBA">
        <w:rPr>
          <w:rFonts w:ascii="Times New Roman" w:eastAsia="Times New Roman" w:hAnsi="Times New Roman" w:cs="Times New Roman"/>
          <w:sz w:val="26"/>
          <w:szCs w:val="26"/>
          <w:lang w:eastAsia="ru-RU"/>
        </w:rPr>
        <w:t xml:space="preserve">одсыпкой инертными материалами; </w:t>
      </w:r>
      <w:r w:rsidR="006A4CBA" w:rsidRPr="0058491E">
        <w:rPr>
          <w:rFonts w:ascii="Times New Roman" w:hAnsi="Times New Roman" w:cs="Times New Roman"/>
          <w:sz w:val="26"/>
          <w:szCs w:val="26"/>
        </w:rPr>
        <w:t>благоустройство территории</w:t>
      </w:r>
      <w:r w:rsidR="006A4CBA">
        <w:rPr>
          <w:rFonts w:ascii="Times New Roman" w:hAnsi="Times New Roman" w:cs="Times New Roman"/>
          <w:sz w:val="26"/>
          <w:szCs w:val="26"/>
        </w:rPr>
        <w:t xml:space="preserve">; </w:t>
      </w:r>
      <w:r w:rsidR="006A4CBA" w:rsidRPr="0058491E">
        <w:rPr>
          <w:rFonts w:ascii="Times New Roman" w:hAnsi="Times New Roman" w:cs="Times New Roman"/>
          <w:sz w:val="26"/>
          <w:szCs w:val="26"/>
        </w:rPr>
        <w:t xml:space="preserve">  </w:t>
      </w:r>
      <w:r w:rsidR="006A4CBA" w:rsidRPr="00F56B5F">
        <w:rPr>
          <w:rFonts w:ascii="Times New Roman" w:hAnsi="Times New Roman" w:cs="Times New Roman"/>
          <w:sz w:val="26"/>
          <w:szCs w:val="26"/>
        </w:rPr>
        <w:t xml:space="preserve">восстановление (замена) дорог, проездов, пешеходных дорожек; установка (замена) системы ливневой </w:t>
      </w:r>
      <w:r w:rsidR="006A4CBA" w:rsidRPr="00F56B5F">
        <w:rPr>
          <w:rFonts w:ascii="Times New Roman" w:hAnsi="Times New Roman" w:cs="Times New Roman"/>
          <w:sz w:val="26"/>
          <w:szCs w:val="26"/>
        </w:rPr>
        <w:lastRenderedPageBreak/>
        <w:t xml:space="preserve">канализации; установка (замена) малых архитектурных форм; очистку, окраску и (или) побелку элементов внешнего благоустройства (оград, заборов, газонных ограждений и т.п.); </w:t>
      </w:r>
      <w:r w:rsidR="006A4CBA" w:rsidRPr="00F56B5F">
        <w:rPr>
          <w:rFonts w:ascii="RobotoCondensed_Regular" w:hAnsi="RobotoCondensed_Regular"/>
          <w:sz w:val="26"/>
          <w:szCs w:val="26"/>
        </w:rPr>
        <w:t>снос сухих, аварийных и потерявших декоративный вид деревьев и кустарников с корчевкой пней; ремонт и восстановление разрушенных ограждений и оборудования хозяйственных площадок и площадок для отдыха граждан</w:t>
      </w:r>
      <w:r w:rsidR="006A4CBA">
        <w:rPr>
          <w:rFonts w:ascii="RobotoCondensed_Regular" w:hAnsi="RobotoCondensed_Regular"/>
          <w:sz w:val="26"/>
          <w:szCs w:val="26"/>
        </w:rPr>
        <w:t>.</w:t>
      </w:r>
    </w:p>
    <w:p w:rsidR="00242665" w:rsidRPr="00A4718A" w:rsidRDefault="00242665" w:rsidP="00242665">
      <w:pPr>
        <w:suppressAutoHyphens/>
        <w:spacing w:after="0" w:line="360" w:lineRule="auto"/>
        <w:ind w:left="426" w:firstLine="708"/>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ремонт лестниц, расположенных на территории общего пользования Находкинского городского округа.</w:t>
      </w:r>
    </w:p>
    <w:p w:rsidR="00242665" w:rsidRPr="00A4718A" w:rsidRDefault="00242665" w:rsidP="00242665">
      <w:pPr>
        <w:suppressAutoHyphens/>
        <w:spacing w:after="0" w:line="360" w:lineRule="auto"/>
        <w:ind w:left="426" w:firstLine="708"/>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w:t>
      </w:r>
      <w:r w:rsidR="00416517" w:rsidRPr="00A4718A">
        <w:rPr>
          <w:rFonts w:ascii="Times New Roman" w:eastAsia="Times New Roman" w:hAnsi="Times New Roman" w:cs="Times New Roman"/>
          <w:sz w:val="26"/>
          <w:szCs w:val="26"/>
          <w:lang w:eastAsia="ru-RU"/>
        </w:rPr>
        <w:t>з</w:t>
      </w:r>
      <w:r w:rsidR="00416517" w:rsidRPr="00A4718A">
        <w:rPr>
          <w:rFonts w:ascii="Times New Roman" w:hAnsi="Times New Roman" w:cs="Times New Roman"/>
          <w:sz w:val="26"/>
          <w:szCs w:val="26"/>
        </w:rPr>
        <w:t>акупка и установка  скамеек, урн и мусорных контейнеров на территории общего пользования Находкинского городского округа</w:t>
      </w:r>
      <w:r w:rsidR="00416517" w:rsidRPr="00A4718A">
        <w:rPr>
          <w:rFonts w:ascii="Times New Roman" w:eastAsia="Times New Roman" w:hAnsi="Times New Roman" w:cs="Times New Roman"/>
          <w:sz w:val="26"/>
          <w:szCs w:val="26"/>
          <w:lang w:eastAsia="ru-RU"/>
        </w:rPr>
        <w:t xml:space="preserve"> </w:t>
      </w:r>
      <w:r w:rsidRPr="00A4718A">
        <w:rPr>
          <w:rFonts w:ascii="Times New Roman" w:eastAsia="Times New Roman" w:hAnsi="Times New Roman" w:cs="Times New Roman"/>
          <w:sz w:val="26"/>
          <w:szCs w:val="26"/>
          <w:lang w:eastAsia="ru-RU"/>
        </w:rPr>
        <w:t>.</w:t>
      </w:r>
    </w:p>
    <w:p w:rsidR="00242665" w:rsidRPr="00A4718A" w:rsidRDefault="00242665" w:rsidP="00242665">
      <w:pPr>
        <w:suppressAutoHyphens/>
        <w:spacing w:after="0" w:line="360" w:lineRule="auto"/>
        <w:ind w:left="426" w:firstLine="708"/>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техническое обслуживание групповой резервуарной установки (ГРУ) № 725, с обеспечением поставки газа памятника «Вечный огонь», расположенного на территории Находкинского городского округа. </w:t>
      </w:r>
    </w:p>
    <w:p w:rsidR="00242665" w:rsidRPr="00A4718A" w:rsidRDefault="00242665" w:rsidP="00242665">
      <w:pPr>
        <w:suppressAutoHyphens/>
        <w:spacing w:after="0" w:line="360" w:lineRule="auto"/>
        <w:ind w:left="426" w:firstLine="708"/>
        <w:jc w:val="both"/>
        <w:rPr>
          <w:rFonts w:ascii="Times New Roman" w:eastAsia="Times New Roman" w:hAnsi="Times New Roman" w:cs="Times New Roman"/>
          <w:sz w:val="26"/>
          <w:szCs w:val="26"/>
          <w:lang w:eastAsia="ru-RU"/>
        </w:rPr>
      </w:pPr>
      <w:r w:rsidRPr="00A4718A">
        <w:rPr>
          <w:rFonts w:ascii="Times New Roman" w:eastAsia="Times New Roman" w:hAnsi="Times New Roman" w:cs="Times New Roman"/>
          <w:sz w:val="26"/>
          <w:szCs w:val="26"/>
          <w:lang w:eastAsia="ru-RU"/>
        </w:rPr>
        <w:t xml:space="preserve">-  вывоз мусора на полигон ТБО с городских муниципальных пляжей. </w:t>
      </w:r>
    </w:p>
    <w:p w:rsidR="00B443D8" w:rsidRPr="00A4718A" w:rsidRDefault="0004437C" w:rsidP="00577CE3">
      <w:pPr>
        <w:pStyle w:val="ConsPlusNormal"/>
        <w:spacing w:line="360" w:lineRule="auto"/>
        <w:ind w:left="426" w:firstLine="708"/>
        <w:jc w:val="both"/>
        <w:rPr>
          <w:rFonts w:ascii="Times New Roman" w:hAnsi="Times New Roman" w:cs="Times New Roman"/>
          <w:sz w:val="26"/>
          <w:szCs w:val="26"/>
        </w:rPr>
      </w:pPr>
      <w:hyperlink w:anchor="P3006" w:history="1">
        <w:r w:rsidR="00B443D8" w:rsidRPr="00A4718A">
          <w:rPr>
            <w:rFonts w:ascii="Times New Roman" w:hAnsi="Times New Roman" w:cs="Times New Roman"/>
            <w:sz w:val="26"/>
            <w:szCs w:val="26"/>
          </w:rPr>
          <w:t>Подпрограмма</w:t>
        </w:r>
      </w:hyperlink>
      <w:r w:rsidR="00B443D8" w:rsidRPr="00A4718A">
        <w:rPr>
          <w:rFonts w:ascii="Times New Roman" w:hAnsi="Times New Roman" w:cs="Times New Roman"/>
          <w:sz w:val="26"/>
          <w:szCs w:val="26"/>
        </w:rPr>
        <w:t xml:space="preserve"> "Ремонт внутридворовых проездов, ливнестоков и подпорных стенок Находкинского городского округа на 20</w:t>
      </w:r>
      <w:r w:rsidR="00B53C06" w:rsidRPr="00A4718A">
        <w:rPr>
          <w:rFonts w:ascii="Times New Roman" w:hAnsi="Times New Roman" w:cs="Times New Roman"/>
          <w:sz w:val="26"/>
          <w:szCs w:val="26"/>
        </w:rPr>
        <w:t>18</w:t>
      </w:r>
      <w:r w:rsidR="00B443D8" w:rsidRPr="00A4718A">
        <w:rPr>
          <w:rFonts w:ascii="Times New Roman" w:hAnsi="Times New Roman" w:cs="Times New Roman"/>
          <w:sz w:val="26"/>
          <w:szCs w:val="26"/>
        </w:rPr>
        <w:t xml:space="preserve"> - 20</w:t>
      </w:r>
      <w:r w:rsidR="00B53C06" w:rsidRPr="00A4718A">
        <w:rPr>
          <w:rFonts w:ascii="Times New Roman" w:hAnsi="Times New Roman" w:cs="Times New Roman"/>
          <w:sz w:val="26"/>
          <w:szCs w:val="26"/>
        </w:rPr>
        <w:t>20</w:t>
      </w:r>
      <w:r w:rsidR="00B443D8" w:rsidRPr="00A4718A">
        <w:rPr>
          <w:rFonts w:ascii="Times New Roman" w:hAnsi="Times New Roman" w:cs="Times New Roman"/>
          <w:sz w:val="26"/>
          <w:szCs w:val="26"/>
        </w:rPr>
        <w:t xml:space="preserve"> годы" включает мероприятие по ремонту придомовых территорий Находкинского городского окр</w:t>
      </w:r>
      <w:r w:rsidR="008C45ED" w:rsidRPr="00A4718A">
        <w:rPr>
          <w:rFonts w:ascii="Times New Roman" w:hAnsi="Times New Roman" w:cs="Times New Roman"/>
          <w:sz w:val="26"/>
          <w:szCs w:val="26"/>
        </w:rPr>
        <w:t>уга</w:t>
      </w:r>
      <w:r w:rsidR="009678D2" w:rsidRPr="00A4718A">
        <w:rPr>
          <w:rFonts w:ascii="Times New Roman" w:hAnsi="Times New Roman" w:cs="Times New Roman"/>
          <w:sz w:val="26"/>
          <w:szCs w:val="26"/>
        </w:rPr>
        <w:t xml:space="preserve"> </w:t>
      </w:r>
      <w:r w:rsidR="00AC2083" w:rsidRPr="00A4718A">
        <w:rPr>
          <w:rFonts w:ascii="Times New Roman" w:hAnsi="Times New Roman" w:cs="Times New Roman"/>
          <w:sz w:val="26"/>
          <w:szCs w:val="26"/>
        </w:rPr>
        <w:t xml:space="preserve">(Приложение </w:t>
      </w:r>
      <w:r w:rsidR="009678D2" w:rsidRPr="00A4718A">
        <w:rPr>
          <w:rFonts w:ascii="Times New Roman" w:hAnsi="Times New Roman" w:cs="Times New Roman"/>
          <w:sz w:val="26"/>
          <w:szCs w:val="26"/>
        </w:rPr>
        <w:t xml:space="preserve"> № </w:t>
      </w:r>
      <w:r w:rsidR="00AC2083" w:rsidRPr="00A4718A">
        <w:rPr>
          <w:rFonts w:ascii="Times New Roman" w:hAnsi="Times New Roman" w:cs="Times New Roman"/>
          <w:sz w:val="26"/>
          <w:szCs w:val="26"/>
        </w:rPr>
        <w:t xml:space="preserve">1 к </w:t>
      </w:r>
      <w:r w:rsidR="00A05764" w:rsidRPr="00A4718A">
        <w:rPr>
          <w:rFonts w:ascii="Times New Roman" w:hAnsi="Times New Roman" w:cs="Times New Roman"/>
          <w:sz w:val="26"/>
          <w:szCs w:val="26"/>
        </w:rPr>
        <w:t>П</w:t>
      </w:r>
      <w:r w:rsidR="00AC2083" w:rsidRPr="00A4718A">
        <w:rPr>
          <w:rFonts w:ascii="Times New Roman" w:hAnsi="Times New Roman" w:cs="Times New Roman"/>
          <w:sz w:val="26"/>
          <w:szCs w:val="26"/>
        </w:rPr>
        <w:t>одпрограмме)</w:t>
      </w:r>
      <w:r w:rsidR="00A05764" w:rsidRPr="00A4718A">
        <w:rPr>
          <w:rFonts w:ascii="Times New Roman" w:hAnsi="Times New Roman" w:cs="Times New Roman"/>
          <w:sz w:val="26"/>
          <w:szCs w:val="26"/>
        </w:rPr>
        <w:t>.</w:t>
      </w:r>
    </w:p>
    <w:p w:rsidR="00B443D8" w:rsidRPr="00A4718A" w:rsidRDefault="0004437C" w:rsidP="00577CE3">
      <w:pPr>
        <w:pStyle w:val="ConsPlusNormal"/>
        <w:spacing w:line="360" w:lineRule="auto"/>
        <w:ind w:left="426" w:firstLine="708"/>
        <w:jc w:val="both"/>
        <w:rPr>
          <w:rFonts w:ascii="Times New Roman" w:hAnsi="Times New Roman" w:cs="Times New Roman"/>
          <w:sz w:val="26"/>
          <w:szCs w:val="26"/>
        </w:rPr>
      </w:pPr>
      <w:hyperlink w:anchor="P3331" w:history="1">
        <w:r w:rsidR="00B443D8" w:rsidRPr="00A4718A">
          <w:rPr>
            <w:rFonts w:ascii="Times New Roman" w:hAnsi="Times New Roman" w:cs="Times New Roman"/>
            <w:sz w:val="26"/>
            <w:szCs w:val="26"/>
          </w:rPr>
          <w:t>Подпрограмма</w:t>
        </w:r>
      </w:hyperlink>
      <w:r w:rsidR="00B443D8" w:rsidRPr="00A4718A">
        <w:rPr>
          <w:rFonts w:ascii="Times New Roman" w:hAnsi="Times New Roman" w:cs="Times New Roman"/>
          <w:sz w:val="26"/>
          <w:szCs w:val="26"/>
        </w:rPr>
        <w:t xml:space="preserve"> "Развитие и текущее содержание сетей наружного освещения на территории Находкинского городского округа на 201</w:t>
      </w:r>
      <w:r w:rsidR="00583E96" w:rsidRPr="00A4718A">
        <w:rPr>
          <w:rFonts w:ascii="Times New Roman" w:hAnsi="Times New Roman" w:cs="Times New Roman"/>
          <w:sz w:val="26"/>
          <w:szCs w:val="26"/>
        </w:rPr>
        <w:t>8</w:t>
      </w:r>
      <w:r w:rsidR="00B443D8" w:rsidRPr="00A4718A">
        <w:rPr>
          <w:rFonts w:ascii="Times New Roman" w:hAnsi="Times New Roman" w:cs="Times New Roman"/>
          <w:sz w:val="26"/>
          <w:szCs w:val="26"/>
        </w:rPr>
        <w:t xml:space="preserve"> - 20</w:t>
      </w:r>
      <w:r w:rsidR="00583E96" w:rsidRPr="00A4718A">
        <w:rPr>
          <w:rFonts w:ascii="Times New Roman" w:hAnsi="Times New Roman" w:cs="Times New Roman"/>
          <w:sz w:val="26"/>
          <w:szCs w:val="26"/>
        </w:rPr>
        <w:t>20</w:t>
      </w:r>
      <w:r w:rsidR="00B443D8" w:rsidRPr="00A4718A">
        <w:rPr>
          <w:rFonts w:ascii="Times New Roman" w:hAnsi="Times New Roman" w:cs="Times New Roman"/>
          <w:sz w:val="26"/>
          <w:szCs w:val="26"/>
        </w:rPr>
        <w:t xml:space="preserve"> годы" направлена на реализацию следующих мероприятий:</w:t>
      </w:r>
    </w:p>
    <w:p w:rsidR="00583E96" w:rsidRPr="00A4718A" w:rsidRDefault="00583E96" w:rsidP="00583E96">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текущее содержание и ремонт сетей наружного освещения: осмотр сетей уличного освещения,  аварийно-восстановительные работы на сетях уличного освещения, установка (замена) приборов учета,  замена ламп, замена щитов, установка (замена) светильников,  вышедших из строя, установка (замена) пускорегулирующей аппаратуры, замена неизолированных проводов на самонесущие изолированные провода (СИП),  установка (замена) кронштейнов, траверс, снятие показаний приборов учета,  ремонт и замена опор, ремонт светильников, монтаж энергосберегающих светильников, проверка уровней напряжения в сетях и нагрузок по фазам.</w:t>
      </w:r>
    </w:p>
    <w:p w:rsidR="00583E96" w:rsidRPr="00A4718A" w:rsidRDefault="00583E96" w:rsidP="00583E96">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 - оплату расходов за потребленную объектами наружного освещения электроэнергию по показаниям приборов учета.</w:t>
      </w:r>
    </w:p>
    <w:p w:rsidR="00B443D8" w:rsidRPr="00A4718A" w:rsidRDefault="0004437C" w:rsidP="00583E96">
      <w:pPr>
        <w:pStyle w:val="ConsPlusNormal"/>
        <w:spacing w:line="360" w:lineRule="auto"/>
        <w:ind w:left="426" w:firstLine="708"/>
        <w:jc w:val="both"/>
        <w:rPr>
          <w:rFonts w:ascii="Times New Roman" w:hAnsi="Times New Roman" w:cs="Times New Roman"/>
          <w:sz w:val="26"/>
          <w:szCs w:val="26"/>
        </w:rPr>
      </w:pPr>
      <w:hyperlink w:anchor="P3466" w:history="1">
        <w:r w:rsidR="00B443D8" w:rsidRPr="00A4718A">
          <w:rPr>
            <w:rFonts w:ascii="Times New Roman" w:hAnsi="Times New Roman" w:cs="Times New Roman"/>
            <w:sz w:val="26"/>
            <w:szCs w:val="26"/>
          </w:rPr>
          <w:t>Подпрограмма</w:t>
        </w:r>
      </w:hyperlink>
      <w:r w:rsidR="00B443D8" w:rsidRPr="00A4718A">
        <w:rPr>
          <w:rFonts w:ascii="Times New Roman" w:hAnsi="Times New Roman" w:cs="Times New Roman"/>
          <w:sz w:val="26"/>
          <w:szCs w:val="26"/>
        </w:rPr>
        <w:t xml:space="preserve"> "Развитие систем коммунальной инфраструктуры Находкинского городского округа на 20</w:t>
      </w:r>
      <w:r w:rsidR="00B53C06" w:rsidRPr="00A4718A">
        <w:rPr>
          <w:rFonts w:ascii="Times New Roman" w:hAnsi="Times New Roman" w:cs="Times New Roman"/>
          <w:sz w:val="26"/>
          <w:szCs w:val="26"/>
        </w:rPr>
        <w:t>18</w:t>
      </w:r>
      <w:r w:rsidR="00B443D8" w:rsidRPr="00A4718A">
        <w:rPr>
          <w:rFonts w:ascii="Times New Roman" w:hAnsi="Times New Roman" w:cs="Times New Roman"/>
          <w:sz w:val="26"/>
          <w:szCs w:val="26"/>
        </w:rPr>
        <w:t xml:space="preserve"> - 20</w:t>
      </w:r>
      <w:r w:rsidR="00B53C06" w:rsidRPr="00A4718A">
        <w:rPr>
          <w:rFonts w:ascii="Times New Roman" w:hAnsi="Times New Roman" w:cs="Times New Roman"/>
          <w:sz w:val="26"/>
          <w:szCs w:val="26"/>
        </w:rPr>
        <w:t>20</w:t>
      </w:r>
      <w:r w:rsidR="00B443D8" w:rsidRPr="00A4718A">
        <w:rPr>
          <w:rFonts w:ascii="Times New Roman" w:hAnsi="Times New Roman" w:cs="Times New Roman"/>
          <w:sz w:val="26"/>
          <w:szCs w:val="26"/>
        </w:rPr>
        <w:t xml:space="preserve"> годы" направлена на реализацию следующих мероприятий:</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ремонт, реконструкция и модернизация объектов коммунальной инфраструктуры;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проектно-изыскательские работы.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Реализация отдельного мероприятия Программы "Ремонт муниципальных квартир Находкинского городского округа" направлена на выполнение восстановительного ремонта освобождаемых муниципальных квартир, приведение их в состояние пригодное для проживания. Адресный </w:t>
      </w:r>
      <w:hyperlink w:anchor="P629" w:history="1">
        <w:r w:rsidRPr="00A4718A">
          <w:rPr>
            <w:rFonts w:ascii="Times New Roman" w:hAnsi="Times New Roman" w:cs="Times New Roman"/>
            <w:sz w:val="26"/>
            <w:szCs w:val="26"/>
          </w:rPr>
          <w:t>перечень</w:t>
        </w:r>
      </w:hyperlink>
      <w:r w:rsidRPr="00A4718A">
        <w:rPr>
          <w:rFonts w:ascii="Times New Roman" w:hAnsi="Times New Roman" w:cs="Times New Roman"/>
          <w:sz w:val="26"/>
          <w:szCs w:val="26"/>
        </w:rPr>
        <w:t xml:space="preserve"> представлен в приложении </w:t>
      </w:r>
      <w:r w:rsidR="00A3445E" w:rsidRPr="00A4718A">
        <w:rPr>
          <w:rFonts w:ascii="Times New Roman" w:hAnsi="Times New Roman" w:cs="Times New Roman"/>
          <w:sz w:val="26"/>
          <w:szCs w:val="26"/>
        </w:rPr>
        <w:t xml:space="preserve"> </w:t>
      </w:r>
      <w:r w:rsidR="005207BE" w:rsidRPr="00A4718A">
        <w:rPr>
          <w:rFonts w:ascii="Times New Roman" w:hAnsi="Times New Roman" w:cs="Times New Roman"/>
          <w:sz w:val="26"/>
          <w:szCs w:val="26"/>
        </w:rPr>
        <w:t>№</w:t>
      </w:r>
      <w:r w:rsidRPr="00A4718A">
        <w:rPr>
          <w:rFonts w:ascii="Times New Roman" w:hAnsi="Times New Roman" w:cs="Times New Roman"/>
          <w:sz w:val="26"/>
          <w:szCs w:val="26"/>
        </w:rPr>
        <w:t xml:space="preserve"> </w:t>
      </w:r>
      <w:r w:rsidR="00A05764" w:rsidRPr="00A4718A">
        <w:rPr>
          <w:rFonts w:ascii="Times New Roman" w:hAnsi="Times New Roman" w:cs="Times New Roman"/>
          <w:sz w:val="26"/>
          <w:szCs w:val="26"/>
        </w:rPr>
        <w:t>2</w:t>
      </w:r>
      <w:r w:rsidRPr="00A4718A">
        <w:rPr>
          <w:rFonts w:ascii="Times New Roman" w:hAnsi="Times New Roman" w:cs="Times New Roman"/>
          <w:sz w:val="26"/>
          <w:szCs w:val="26"/>
        </w:rPr>
        <w:t xml:space="preserve"> к Программе.</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Механизм реализации Программы основан на обеспечении достижения запланированных результатов и величин целевых индикаторов и показателей, установленных в Программе.</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Реализация Программы осуществляется:</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посредством осуществления закупок товаров, работ, услуг из средств бюджета Находкинского городского округа в порядке, установленном действующим законодательством Российской Федерации в сфере закупок товаров, работ, услуг для обеспечения государственных и муниципальных нужд;</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путем предоставления субсидий за счет средств дорожного фонда Приморского края бюджетам муниципальных образований Приморского края на осуществление дорожной деятельности в отношении дворовых территорий многоквартирных домов и проездов к дворовым территориям многоквартирных домов.</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Ответственный исполнитель Программы - управление жилищно-коммунального хозяйства администрации Находкинского городского округа:</w:t>
      </w:r>
    </w:p>
    <w:p w:rsidR="0092107E" w:rsidRPr="00A4718A" w:rsidRDefault="0092107E"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обеспечивает разработку муниципальной программы, ее согласование и утверждение в установленном порядке;</w:t>
      </w:r>
    </w:p>
    <w:p w:rsidR="0092107E" w:rsidRPr="00A4718A" w:rsidRDefault="0092107E"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организует реализацию муниципальной программы, обеспечивает внесение изменений в муниципальную программу и несет ответственность за достижение целевых показателей и индикаторов муниципальной программы, а также конечных результатов ее реализации;</w:t>
      </w:r>
    </w:p>
    <w:p w:rsidR="0092107E" w:rsidRPr="00A4718A" w:rsidRDefault="0092107E"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проводит оценку эффективности реализации муниципальной программы;</w:t>
      </w:r>
    </w:p>
    <w:p w:rsidR="0092107E" w:rsidRPr="00A4718A" w:rsidRDefault="0092107E"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ежеквартально осуществляет мониторинг реализации муниципальной программы;</w:t>
      </w:r>
    </w:p>
    <w:p w:rsidR="0092107E" w:rsidRPr="00A4718A" w:rsidRDefault="0092107E"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подготавливает годовой отчет о ходе реализации и оценке эффективности реализации муниципальной программы (далее - годовой отчет), итоговый отчет за весь период реализации муниципальной программы (далее - итоговый отчет) и представляет их в управление экономики, потребительского рынка и предпринимательства и финансовое управление;</w:t>
      </w:r>
    </w:p>
    <w:p w:rsidR="00DD2D4C" w:rsidRPr="00A4718A" w:rsidRDefault="0092107E"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размещает годовые (итоговые) отчеты по муниципальной программе на официальном сайте Находкинского городского округа в информационно-те</w:t>
      </w:r>
      <w:r w:rsidR="00DD2D4C" w:rsidRPr="00A4718A">
        <w:rPr>
          <w:rFonts w:ascii="Times New Roman" w:hAnsi="Times New Roman" w:cs="Times New Roman"/>
          <w:sz w:val="26"/>
          <w:szCs w:val="26"/>
        </w:rPr>
        <w:t>лекоммуникационной сети Интернет.</w:t>
      </w:r>
    </w:p>
    <w:p w:rsidR="00B443D8" w:rsidRPr="00A4718A" w:rsidRDefault="00B443D8" w:rsidP="0092107E">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Соисполнитель Программы - управление благоустройства администрации Находкинского городского округа:</w:t>
      </w:r>
    </w:p>
    <w:p w:rsidR="00DD2D4C" w:rsidRPr="00A4718A" w:rsidRDefault="00DD2D4C" w:rsidP="00DD2D4C">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обеспечивает разра</w:t>
      </w:r>
      <w:r w:rsidR="00B47A38" w:rsidRPr="00A4718A">
        <w:rPr>
          <w:rFonts w:ascii="Times New Roman" w:hAnsi="Times New Roman" w:cs="Times New Roman"/>
          <w:sz w:val="26"/>
          <w:szCs w:val="26"/>
        </w:rPr>
        <w:t xml:space="preserve">ботку и реализацию подпрограмм, </w:t>
      </w:r>
      <w:r w:rsidRPr="00A4718A">
        <w:rPr>
          <w:rFonts w:ascii="Times New Roman" w:hAnsi="Times New Roman" w:cs="Times New Roman"/>
          <w:sz w:val="26"/>
          <w:szCs w:val="26"/>
        </w:rPr>
        <w:t>входящих в муниципальную программу, в реализации которых предполагается их участие;</w:t>
      </w:r>
    </w:p>
    <w:p w:rsidR="00DD2D4C" w:rsidRPr="00A4718A" w:rsidRDefault="00DD2D4C" w:rsidP="00DD2D4C">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представляет в установленный срок ответственному исполнителю информацию о ходе реализации мероприятий подпрограмм, отдельных мероприятий и мероприятий, входящих в муниципальную программу, в реализации которых принимал участие;</w:t>
      </w:r>
    </w:p>
    <w:p w:rsidR="00DD2D4C" w:rsidRPr="00A4718A" w:rsidRDefault="00DD2D4C" w:rsidP="00DD2D4C">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представляет ответственному исполнителю информацию, необходимую для проведения ежеквартального мониторинга реализации муниципальной программы, оценки эффективности реализации и подготовки годового (итогового) отчета;</w:t>
      </w:r>
    </w:p>
    <w:p w:rsidR="00DD2D4C" w:rsidRPr="00A4718A" w:rsidRDefault="00DD2D4C" w:rsidP="00DD2D4C">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несет ответственность за достижение целевых показателей подпрограмм, отдельных мероприятий и мероприятий, входящих в муниципальную программу, в реализации которых принимал участие.</w:t>
      </w:r>
    </w:p>
    <w:p w:rsidR="00B47A38" w:rsidRPr="00A4718A" w:rsidRDefault="00B47A38" w:rsidP="00B47A38">
      <w:pPr>
        <w:pStyle w:val="ConsPlusNormal"/>
        <w:tabs>
          <w:tab w:val="left" w:pos="3832"/>
          <w:tab w:val="center" w:pos="5741"/>
        </w:tabs>
        <w:spacing w:line="360" w:lineRule="auto"/>
        <w:ind w:left="426" w:firstLine="708"/>
        <w:rPr>
          <w:rFonts w:ascii="Times New Roman" w:hAnsi="Times New Roman" w:cs="Times New Roman"/>
          <w:sz w:val="26"/>
          <w:szCs w:val="26"/>
        </w:rPr>
      </w:pPr>
      <w:r w:rsidRPr="00A4718A">
        <w:rPr>
          <w:rFonts w:ascii="Times New Roman" w:hAnsi="Times New Roman" w:cs="Times New Roman"/>
          <w:sz w:val="26"/>
          <w:szCs w:val="26"/>
        </w:rPr>
        <w:tab/>
      </w:r>
    </w:p>
    <w:p w:rsidR="00B47A38" w:rsidRDefault="00B47A38" w:rsidP="00B47A38">
      <w:pPr>
        <w:pStyle w:val="ConsPlusNormal"/>
        <w:tabs>
          <w:tab w:val="left" w:pos="3832"/>
          <w:tab w:val="center" w:pos="5741"/>
        </w:tabs>
        <w:spacing w:line="360" w:lineRule="auto"/>
        <w:ind w:left="426" w:firstLine="708"/>
        <w:jc w:val="center"/>
        <w:rPr>
          <w:rFonts w:ascii="Times New Roman" w:hAnsi="Times New Roman" w:cs="Times New Roman"/>
          <w:sz w:val="26"/>
          <w:szCs w:val="26"/>
        </w:rPr>
      </w:pPr>
      <w:r w:rsidRPr="00A4718A">
        <w:rPr>
          <w:rFonts w:ascii="Times New Roman" w:hAnsi="Times New Roman" w:cs="Times New Roman"/>
          <w:sz w:val="26"/>
          <w:szCs w:val="26"/>
        </w:rPr>
        <w:t>5. Прогнозная оценка расходов муниципальной программы Находкинского городского округа</w:t>
      </w:r>
    </w:p>
    <w:p w:rsidR="000B5F2E" w:rsidRDefault="000B5F2E" w:rsidP="00B47A38">
      <w:pPr>
        <w:pStyle w:val="ConsPlusNormal"/>
        <w:tabs>
          <w:tab w:val="left" w:pos="3832"/>
          <w:tab w:val="center" w:pos="5741"/>
        </w:tabs>
        <w:spacing w:line="360" w:lineRule="auto"/>
        <w:ind w:left="426" w:firstLine="708"/>
        <w:rPr>
          <w:rFonts w:ascii="Times New Roman" w:hAnsi="Times New Roman" w:cs="Times New Roman"/>
          <w:sz w:val="26"/>
          <w:szCs w:val="26"/>
        </w:rPr>
      </w:pPr>
    </w:p>
    <w:p w:rsidR="00B47A38" w:rsidRPr="00A4718A" w:rsidRDefault="00B47A38" w:rsidP="00B47A38">
      <w:pPr>
        <w:pStyle w:val="ConsPlusNormal"/>
        <w:tabs>
          <w:tab w:val="left" w:pos="3832"/>
          <w:tab w:val="center" w:pos="5741"/>
        </w:tabs>
        <w:spacing w:line="360" w:lineRule="auto"/>
        <w:ind w:left="426" w:firstLine="708"/>
        <w:rPr>
          <w:rFonts w:ascii="Times New Roman" w:hAnsi="Times New Roman" w:cs="Times New Roman"/>
          <w:sz w:val="26"/>
          <w:szCs w:val="26"/>
        </w:rPr>
      </w:pPr>
      <w:r w:rsidRPr="00A4718A">
        <w:rPr>
          <w:rFonts w:ascii="Times New Roman" w:hAnsi="Times New Roman" w:cs="Times New Roman"/>
          <w:sz w:val="26"/>
          <w:szCs w:val="26"/>
        </w:rPr>
        <w:t xml:space="preserve"> Прогнозная оценка  муниципальной програм</w:t>
      </w:r>
      <w:r w:rsidR="006407FD" w:rsidRPr="00A4718A">
        <w:rPr>
          <w:rFonts w:ascii="Times New Roman" w:hAnsi="Times New Roman" w:cs="Times New Roman"/>
          <w:sz w:val="26"/>
          <w:szCs w:val="26"/>
        </w:rPr>
        <w:t xml:space="preserve">мы представлена в приложение № </w:t>
      </w:r>
      <w:r w:rsidR="00A05764" w:rsidRPr="00A4718A">
        <w:rPr>
          <w:rFonts w:ascii="Times New Roman" w:hAnsi="Times New Roman" w:cs="Times New Roman"/>
          <w:sz w:val="26"/>
          <w:szCs w:val="26"/>
        </w:rPr>
        <w:t>3</w:t>
      </w:r>
      <w:r w:rsidRPr="00A4718A">
        <w:rPr>
          <w:rFonts w:ascii="Times New Roman" w:hAnsi="Times New Roman" w:cs="Times New Roman"/>
          <w:sz w:val="26"/>
          <w:szCs w:val="26"/>
        </w:rPr>
        <w:t xml:space="preserve"> муниципальной программы</w:t>
      </w:r>
      <w:r w:rsidR="00B11D50" w:rsidRPr="00A4718A">
        <w:rPr>
          <w:rFonts w:ascii="Times New Roman" w:hAnsi="Times New Roman" w:cs="Times New Roman"/>
          <w:sz w:val="26"/>
          <w:szCs w:val="26"/>
        </w:rPr>
        <w:t>.</w:t>
      </w:r>
    </w:p>
    <w:p w:rsidR="00B11D50" w:rsidRPr="00A4718A" w:rsidRDefault="00B11D50" w:rsidP="00B47A38">
      <w:pPr>
        <w:pStyle w:val="ConsPlusNormal"/>
        <w:tabs>
          <w:tab w:val="left" w:pos="3832"/>
          <w:tab w:val="center" w:pos="5741"/>
        </w:tabs>
        <w:spacing w:line="360" w:lineRule="auto"/>
        <w:ind w:left="426" w:firstLine="708"/>
        <w:rPr>
          <w:rFonts w:ascii="Times New Roman" w:hAnsi="Times New Roman" w:cs="Times New Roman"/>
          <w:sz w:val="26"/>
          <w:szCs w:val="26"/>
        </w:rPr>
      </w:pPr>
    </w:p>
    <w:p w:rsidR="00B443D8" w:rsidRPr="00A4718A" w:rsidRDefault="00B443D8" w:rsidP="00577CE3">
      <w:pPr>
        <w:pStyle w:val="ConsPlusNormal"/>
        <w:spacing w:line="360" w:lineRule="auto"/>
        <w:ind w:left="426" w:firstLine="708"/>
        <w:jc w:val="center"/>
        <w:rPr>
          <w:rFonts w:ascii="Times New Roman" w:hAnsi="Times New Roman" w:cs="Times New Roman"/>
          <w:sz w:val="26"/>
          <w:szCs w:val="26"/>
        </w:rPr>
      </w:pPr>
      <w:r w:rsidRPr="00A4718A">
        <w:rPr>
          <w:rFonts w:ascii="Times New Roman" w:hAnsi="Times New Roman" w:cs="Times New Roman"/>
          <w:sz w:val="26"/>
          <w:szCs w:val="26"/>
        </w:rPr>
        <w:t>6. Ресурсное обеспечение реализации</w:t>
      </w:r>
    </w:p>
    <w:p w:rsidR="00B443D8" w:rsidRPr="00A4718A" w:rsidRDefault="00B443D8" w:rsidP="00577CE3">
      <w:pPr>
        <w:pStyle w:val="ConsPlusNormal"/>
        <w:spacing w:line="360" w:lineRule="auto"/>
        <w:ind w:left="426" w:firstLine="708"/>
        <w:jc w:val="center"/>
        <w:rPr>
          <w:rFonts w:ascii="Times New Roman" w:hAnsi="Times New Roman" w:cs="Times New Roman"/>
          <w:sz w:val="26"/>
          <w:szCs w:val="26"/>
        </w:rPr>
      </w:pPr>
      <w:r w:rsidRPr="00A4718A">
        <w:rPr>
          <w:rFonts w:ascii="Times New Roman" w:hAnsi="Times New Roman" w:cs="Times New Roman"/>
          <w:sz w:val="26"/>
          <w:szCs w:val="26"/>
        </w:rPr>
        <w:t>муниципальной программы Находкинского городского округа</w:t>
      </w:r>
    </w:p>
    <w:p w:rsidR="00BE2ACE" w:rsidRPr="00A4718A" w:rsidRDefault="00BE2ACE" w:rsidP="00577CE3">
      <w:pPr>
        <w:pStyle w:val="ConsPlusNormal"/>
        <w:spacing w:line="360" w:lineRule="auto"/>
        <w:ind w:left="426" w:firstLine="708"/>
        <w:jc w:val="center"/>
        <w:rPr>
          <w:rFonts w:ascii="Times New Roman" w:hAnsi="Times New Roman" w:cs="Times New Roman"/>
          <w:sz w:val="26"/>
          <w:szCs w:val="26"/>
        </w:rPr>
      </w:pPr>
    </w:p>
    <w:p w:rsidR="00B443D8" w:rsidRPr="00A4718A" w:rsidRDefault="00B11D50"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xml:space="preserve"> Ресурсное обеспечение  реализации муниципальной программы  за счет средств бюджета Находкинского городского округа с расшифровкой по кодам  бюджетной классификации  представлена в приложение № </w:t>
      </w:r>
      <w:r w:rsidR="00A05764" w:rsidRPr="00A4718A">
        <w:rPr>
          <w:rFonts w:ascii="Times New Roman" w:hAnsi="Times New Roman" w:cs="Times New Roman"/>
          <w:sz w:val="26"/>
          <w:szCs w:val="26"/>
        </w:rPr>
        <w:t xml:space="preserve">4 </w:t>
      </w:r>
      <w:r w:rsidRPr="00A4718A">
        <w:rPr>
          <w:rFonts w:ascii="Times New Roman" w:hAnsi="Times New Roman" w:cs="Times New Roman"/>
          <w:sz w:val="26"/>
          <w:szCs w:val="26"/>
        </w:rPr>
        <w:t>муниципальной программы.</w:t>
      </w:r>
    </w:p>
    <w:p w:rsidR="00B47A38" w:rsidRPr="00A4718A" w:rsidRDefault="00B47A38" w:rsidP="00577CE3">
      <w:pPr>
        <w:pStyle w:val="ConsPlusNormal"/>
        <w:spacing w:line="360" w:lineRule="auto"/>
        <w:ind w:left="426" w:firstLine="708"/>
        <w:jc w:val="center"/>
        <w:rPr>
          <w:rFonts w:ascii="Times New Roman" w:hAnsi="Times New Roman" w:cs="Times New Roman"/>
          <w:sz w:val="26"/>
          <w:szCs w:val="26"/>
        </w:rPr>
      </w:pPr>
      <w:bookmarkStart w:id="2" w:name="P245"/>
      <w:bookmarkEnd w:id="2"/>
    </w:p>
    <w:p w:rsidR="00B443D8" w:rsidRPr="00A4718A" w:rsidRDefault="00B443D8" w:rsidP="00577CE3">
      <w:pPr>
        <w:pStyle w:val="ConsPlusNormal"/>
        <w:spacing w:line="360" w:lineRule="auto"/>
        <w:ind w:left="426" w:firstLine="708"/>
        <w:jc w:val="center"/>
        <w:rPr>
          <w:rFonts w:ascii="Times New Roman" w:hAnsi="Times New Roman" w:cs="Times New Roman"/>
          <w:sz w:val="26"/>
          <w:szCs w:val="26"/>
        </w:rPr>
      </w:pPr>
      <w:r w:rsidRPr="00A4718A">
        <w:rPr>
          <w:rFonts w:ascii="Times New Roman" w:hAnsi="Times New Roman" w:cs="Times New Roman"/>
          <w:sz w:val="26"/>
          <w:szCs w:val="26"/>
        </w:rPr>
        <w:t>7. Методика оценки эффективности муниципальной 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0B5F2E" w:rsidP="00577CE3">
      <w:pPr>
        <w:pStyle w:val="ConsPlusNormal"/>
        <w:spacing w:line="360" w:lineRule="auto"/>
        <w:ind w:left="426" w:firstLine="708"/>
        <w:jc w:val="both"/>
        <w:rPr>
          <w:rFonts w:ascii="Times New Roman" w:hAnsi="Times New Roman" w:cs="Times New Roman"/>
          <w:sz w:val="26"/>
          <w:szCs w:val="26"/>
        </w:rPr>
      </w:pPr>
      <w:r>
        <w:rPr>
          <w:rFonts w:ascii="Times New Roman" w:hAnsi="Times New Roman" w:cs="Times New Roman"/>
          <w:sz w:val="26"/>
          <w:szCs w:val="26"/>
        </w:rPr>
        <w:t>7.</w:t>
      </w:r>
      <w:r w:rsidR="00B443D8" w:rsidRPr="00A4718A">
        <w:rPr>
          <w:rFonts w:ascii="Times New Roman" w:hAnsi="Times New Roman" w:cs="Times New Roman"/>
          <w:sz w:val="26"/>
          <w:szCs w:val="26"/>
        </w:rPr>
        <w:t>1. Оценка эффективности реализации муниципальной программы и входящих в нее подпрограмм проводится на основе оценок по трем критериям:</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степени достижения целей и решения задач муниципальной программы (подпрограммы);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степени соответствия запланированному уровню затрат;</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 степени реализации мероприятий муниципальной программы (подпрограммы).</w:t>
      </w:r>
    </w:p>
    <w:p w:rsidR="00B443D8" w:rsidRPr="00A4718A" w:rsidRDefault="000B5F2E" w:rsidP="00577CE3">
      <w:pPr>
        <w:pStyle w:val="ConsPlusNormal"/>
        <w:spacing w:line="360" w:lineRule="auto"/>
        <w:ind w:left="426" w:firstLine="708"/>
        <w:jc w:val="both"/>
        <w:rPr>
          <w:rFonts w:ascii="Times New Roman" w:hAnsi="Times New Roman" w:cs="Times New Roman"/>
          <w:sz w:val="26"/>
          <w:szCs w:val="26"/>
        </w:rPr>
      </w:pPr>
      <w:r>
        <w:rPr>
          <w:rFonts w:ascii="Times New Roman" w:hAnsi="Times New Roman" w:cs="Times New Roman"/>
          <w:sz w:val="26"/>
          <w:szCs w:val="26"/>
        </w:rPr>
        <w:t>7.</w:t>
      </w:r>
      <w:r w:rsidR="00B443D8" w:rsidRPr="00A4718A">
        <w:rPr>
          <w:rFonts w:ascii="Times New Roman" w:hAnsi="Times New Roman" w:cs="Times New Roman"/>
          <w:sz w:val="26"/>
          <w:szCs w:val="26"/>
        </w:rPr>
        <w:t>1.1. Оценка степени достижения целей и решения задач муниципальной 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Для оценки степени достижения целей и решения задач (далее - степень реализации) муниципальной программы (подпрограммы) определяется степень достижения плановых значений каждого показателя (индикатора), характеризующего цели и задачи муниципальной 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Степень достижения планового значения каждого показателя (индикатора), характеризующего цели и задачи муниципальной программы (подпрограммы), рассчитывается по следующим формулам:</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04437C" w:rsidP="00577CE3">
      <w:pPr>
        <w:pStyle w:val="ConsPlusNormal"/>
        <w:spacing w:line="360" w:lineRule="auto"/>
        <w:ind w:left="426" w:firstLine="708"/>
        <w:jc w:val="both"/>
        <w:rPr>
          <w:rFonts w:ascii="Times New Roman" w:hAnsi="Times New Roman" w:cs="Times New Roman"/>
          <w:sz w:val="26"/>
          <w:szCs w:val="26"/>
        </w:rPr>
      </w:pPr>
      <w:r>
        <w:rPr>
          <w:rFonts w:ascii="Times New Roman" w:hAnsi="Times New Roman" w:cs="Times New Roman"/>
          <w:position w:val="-34"/>
          <w:sz w:val="26"/>
          <w:szCs w:val="26"/>
        </w:rPr>
        <w:pict>
          <v:shape id="_x0000_i1025" style="width:67.3pt;height:43pt" coordsize="" o:spt="100" adj="0,,0" path="" filled="f" stroked="f">
            <v:stroke joinstyle="miter"/>
            <v:imagedata r:id="rId10" o:title="base_23572_90618_5"/>
            <v:formulas/>
            <v:path o:connecttype="segments"/>
          </v:shape>
        </w:pic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где:</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Iц</w:t>
      </w:r>
      <w:r w:rsidRPr="00A4718A">
        <w:rPr>
          <w:rFonts w:ascii="Times New Roman" w:hAnsi="Times New Roman" w:cs="Times New Roman"/>
          <w:sz w:val="26"/>
          <w:szCs w:val="26"/>
          <w:vertAlign w:val="subscript"/>
        </w:rPr>
        <w:t>i</w:t>
      </w:r>
      <w:r w:rsidRPr="00A4718A">
        <w:rPr>
          <w:rFonts w:ascii="Times New Roman" w:hAnsi="Times New Roman" w:cs="Times New Roman"/>
          <w:sz w:val="26"/>
          <w:szCs w:val="26"/>
        </w:rPr>
        <w:t xml:space="preserve"> - степень достижения планового значения показателя (индикатора), характеризующего цели и задачи муниципальной программы (подпрограммы);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Iцiфакт - фактическое значение i-го индикатора (показателя) муниципальной 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Iцiплан - плановое значение i-го индикатора (показателя) муниципальной программы (для индикаторов (показателей), желаемой тенденцией развития которых является рост значений),</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или:</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04437C" w:rsidP="00577CE3">
      <w:pPr>
        <w:pStyle w:val="ConsPlusNormal"/>
        <w:spacing w:line="360" w:lineRule="auto"/>
        <w:ind w:left="426" w:firstLine="708"/>
        <w:jc w:val="both"/>
        <w:rPr>
          <w:rFonts w:ascii="Times New Roman" w:hAnsi="Times New Roman" w:cs="Times New Roman"/>
          <w:sz w:val="26"/>
          <w:szCs w:val="26"/>
        </w:rPr>
      </w:pPr>
      <w:r>
        <w:rPr>
          <w:rFonts w:ascii="Times New Roman" w:hAnsi="Times New Roman" w:cs="Times New Roman"/>
          <w:position w:val="-34"/>
          <w:sz w:val="26"/>
          <w:szCs w:val="26"/>
        </w:rPr>
        <w:pict>
          <v:shape id="_x0000_i1026" style="width:67.3pt;height:43pt" coordsize="" o:spt="100" adj="0,,0" path="" filled="f" stroked="f">
            <v:stroke joinstyle="miter"/>
            <v:imagedata r:id="rId11" o:title="base_23572_90618_6"/>
            <v:formulas/>
            <v:path o:connecttype="segments"/>
          </v:shape>
        </w:pic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для индикаторов (показателей), желаемой тенденцией развития которых является снижение значений).</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При использовании данной формулы в случаях, если Iцi больше 1, значение Iцi принимается равным 1.</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Степень реализации муниципальной программы (подпрограммы) программы рассчитывается по формуле:</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04437C" w:rsidP="00577CE3">
      <w:pPr>
        <w:pStyle w:val="ConsPlusNormal"/>
        <w:spacing w:line="360" w:lineRule="auto"/>
        <w:ind w:left="426" w:firstLine="708"/>
        <w:jc w:val="both"/>
        <w:rPr>
          <w:rFonts w:ascii="Times New Roman" w:hAnsi="Times New Roman" w:cs="Times New Roman"/>
          <w:sz w:val="26"/>
          <w:szCs w:val="26"/>
        </w:rPr>
      </w:pPr>
      <w:r>
        <w:rPr>
          <w:rFonts w:ascii="Times New Roman" w:hAnsi="Times New Roman" w:cs="Times New Roman"/>
          <w:position w:val="-14"/>
          <w:sz w:val="26"/>
          <w:szCs w:val="26"/>
        </w:rPr>
        <w:pict>
          <v:shape id="_x0000_i1027" style="width:95.4pt;height:21.5pt" coordsize="" o:spt="100" adj="0,,0" path="" filled="f" stroked="f">
            <v:stroke joinstyle="miter"/>
            <v:imagedata r:id="rId12" o:title="base_23572_90618_7"/>
            <v:formulas/>
            <v:path o:connecttype="segments"/>
          </v:shape>
        </w:pic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где:</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Iц - степень реализации муниципальной программы (подпрограммы);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цi - степень достижения планового значения показателя (индикатора), характеризующего цели и задачи муниципальной программы (подпрограммы);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N - число показателей, характеризующих цели и задачи муниципальной программы (подпрограммы);</w:t>
      </w:r>
    </w:p>
    <w:p w:rsidR="00B443D8" w:rsidRPr="00A4718A" w:rsidRDefault="000B5F2E" w:rsidP="00577CE3">
      <w:pPr>
        <w:pStyle w:val="ConsPlusNormal"/>
        <w:spacing w:line="360" w:lineRule="auto"/>
        <w:ind w:left="426" w:firstLine="708"/>
        <w:jc w:val="both"/>
        <w:rPr>
          <w:rFonts w:ascii="Times New Roman" w:hAnsi="Times New Roman" w:cs="Times New Roman"/>
          <w:sz w:val="26"/>
          <w:szCs w:val="26"/>
        </w:rPr>
      </w:pPr>
      <w:r>
        <w:rPr>
          <w:rFonts w:ascii="Times New Roman" w:hAnsi="Times New Roman" w:cs="Times New Roman"/>
          <w:sz w:val="26"/>
          <w:szCs w:val="26"/>
        </w:rPr>
        <w:t>7.</w:t>
      </w:r>
      <w:r w:rsidR="00B443D8" w:rsidRPr="00A4718A">
        <w:rPr>
          <w:rFonts w:ascii="Times New Roman" w:hAnsi="Times New Roman" w:cs="Times New Roman"/>
          <w:sz w:val="26"/>
          <w:szCs w:val="26"/>
        </w:rPr>
        <w:t>1.2. Оценка степени соответствия запланированному уровню затрат.</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Степень соответствия запланированному уровню затрат оценивается как отношение фактических (с учетом кредиторской задолженности по состоянию на 1 января текущего финансового года, сложившейся по причине недофинансирования за счет средств бюджета округа в отчетном году) и плановых объемов финансирования муниципальной программы (подпрограммы) в отчетном периоде по формуле:</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С</w:t>
      </w:r>
      <w:r w:rsidRPr="00A4718A">
        <w:rPr>
          <w:rFonts w:ascii="Times New Roman" w:hAnsi="Times New Roman" w:cs="Times New Roman"/>
          <w:sz w:val="26"/>
          <w:szCs w:val="26"/>
          <w:vertAlign w:val="subscript"/>
        </w:rPr>
        <w:t>фин</w:t>
      </w:r>
      <w:r w:rsidRPr="00A4718A">
        <w:rPr>
          <w:rFonts w:ascii="Times New Roman" w:hAnsi="Times New Roman" w:cs="Times New Roman"/>
          <w:sz w:val="26"/>
          <w:szCs w:val="26"/>
        </w:rPr>
        <w:t xml:space="preserve"> = З</w:t>
      </w:r>
      <w:r w:rsidRPr="00A4718A">
        <w:rPr>
          <w:rFonts w:ascii="Times New Roman" w:hAnsi="Times New Roman" w:cs="Times New Roman"/>
          <w:sz w:val="26"/>
          <w:szCs w:val="26"/>
          <w:vertAlign w:val="subscript"/>
        </w:rPr>
        <w:t>факт</w:t>
      </w:r>
      <w:r w:rsidRPr="00A4718A">
        <w:rPr>
          <w:rFonts w:ascii="Times New Roman" w:hAnsi="Times New Roman" w:cs="Times New Roman"/>
          <w:sz w:val="26"/>
          <w:szCs w:val="26"/>
        </w:rPr>
        <w:t xml:space="preserve"> З</w:t>
      </w:r>
      <w:r w:rsidRPr="00A4718A">
        <w:rPr>
          <w:rFonts w:ascii="Times New Roman" w:hAnsi="Times New Roman" w:cs="Times New Roman"/>
          <w:sz w:val="26"/>
          <w:szCs w:val="26"/>
          <w:vertAlign w:val="subscript"/>
        </w:rPr>
        <w:t>план</w:t>
      </w:r>
      <w:r w:rsidRPr="00A4718A">
        <w:rPr>
          <w:rFonts w:ascii="Times New Roman" w:hAnsi="Times New Roman" w:cs="Times New Roman"/>
          <w:sz w:val="26"/>
          <w:szCs w:val="26"/>
        </w:rPr>
        <w:t>,</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где:</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С</w:t>
      </w:r>
      <w:r w:rsidRPr="00A4718A">
        <w:rPr>
          <w:rFonts w:ascii="Times New Roman" w:hAnsi="Times New Roman" w:cs="Times New Roman"/>
          <w:sz w:val="26"/>
          <w:szCs w:val="26"/>
          <w:vertAlign w:val="subscript"/>
        </w:rPr>
        <w:t>фин</w:t>
      </w:r>
      <w:r w:rsidRPr="00A4718A">
        <w:rPr>
          <w:rFonts w:ascii="Times New Roman" w:hAnsi="Times New Roman" w:cs="Times New Roman"/>
          <w:sz w:val="26"/>
          <w:szCs w:val="26"/>
        </w:rPr>
        <w:t xml:space="preserve"> - степень соответствия запланированному уровню расходов;</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З</w:t>
      </w:r>
      <w:r w:rsidRPr="00A4718A">
        <w:rPr>
          <w:rFonts w:ascii="Times New Roman" w:hAnsi="Times New Roman" w:cs="Times New Roman"/>
          <w:sz w:val="26"/>
          <w:szCs w:val="26"/>
          <w:vertAlign w:val="subscript"/>
        </w:rPr>
        <w:t>факт</w:t>
      </w:r>
      <w:r w:rsidRPr="00A4718A">
        <w:rPr>
          <w:rFonts w:ascii="Times New Roman" w:hAnsi="Times New Roman" w:cs="Times New Roman"/>
          <w:sz w:val="26"/>
          <w:szCs w:val="26"/>
        </w:rPr>
        <w:t xml:space="preserve"> - фактические расходы на реализацию программы (подпрограммы) в отчетном году;</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З</w:t>
      </w:r>
      <w:r w:rsidRPr="00A4718A">
        <w:rPr>
          <w:rFonts w:ascii="Times New Roman" w:hAnsi="Times New Roman" w:cs="Times New Roman"/>
          <w:sz w:val="26"/>
          <w:szCs w:val="26"/>
          <w:vertAlign w:val="subscript"/>
        </w:rPr>
        <w:t>план</w:t>
      </w:r>
      <w:r w:rsidRPr="00A4718A">
        <w:rPr>
          <w:rFonts w:ascii="Times New Roman" w:hAnsi="Times New Roman" w:cs="Times New Roman"/>
          <w:sz w:val="26"/>
          <w:szCs w:val="26"/>
        </w:rPr>
        <w:t xml:space="preserve"> - плановые расходы на реализацию программы (подпрограммы) в отчетном году.</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В качестве плановых расходов из средств местного бюджета указываются данные по бюджетным ассигнованиям, предусмотренным на реализацию соответствующей программы (подпрограммы) в решении Думы Находкинского городского округа о бюджете на отчетный год.</w:t>
      </w:r>
    </w:p>
    <w:p w:rsidR="00B443D8" w:rsidRPr="00A4718A" w:rsidRDefault="000B5F2E" w:rsidP="00577CE3">
      <w:pPr>
        <w:pStyle w:val="ConsPlusNormal"/>
        <w:spacing w:line="360" w:lineRule="auto"/>
        <w:ind w:left="426" w:firstLine="708"/>
        <w:jc w:val="both"/>
        <w:rPr>
          <w:rFonts w:ascii="Times New Roman" w:hAnsi="Times New Roman" w:cs="Times New Roman"/>
          <w:sz w:val="26"/>
          <w:szCs w:val="26"/>
        </w:rPr>
      </w:pPr>
      <w:r>
        <w:rPr>
          <w:rFonts w:ascii="Times New Roman" w:hAnsi="Times New Roman" w:cs="Times New Roman"/>
          <w:sz w:val="26"/>
          <w:szCs w:val="26"/>
        </w:rPr>
        <w:t>7.</w:t>
      </w:r>
      <w:r w:rsidR="00B443D8" w:rsidRPr="00A4718A">
        <w:rPr>
          <w:rFonts w:ascii="Times New Roman" w:hAnsi="Times New Roman" w:cs="Times New Roman"/>
          <w:sz w:val="26"/>
          <w:szCs w:val="26"/>
        </w:rPr>
        <w:t>1.3. Оценка степени реализации мероприятий.</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Степень реализации мероприятий оценивается для каждой подпрограммы как доля мероприятий, выполненных в полном объеме, по следующей формуле:</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Мр = Мв / М,</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где:</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Мр - степень реализации мероприятий муниципальной программы (подпрограммы);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Мв - количество мероприятий, выполненных в полном объеме, из числа мероприятий, запланированных к реализации в отчетном году;</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М - общее количество мероприятий, запланированных к реализации в отчетном году.</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Мероприятие, результаты которого оцениваются на основании числовых (в абсолютных или относительных величинах) значений показателей, может считаться выполненным в полном объеме при условии, если фактически достигнутый результат составляет не менее 95% от запланированного.</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По иным мероприятиям результаты реализации могут оцениваться как наступление или ненаступление события (событий) и (или) достижение качественного результата (оценка проводится экспертно).</w:t>
      </w:r>
    </w:p>
    <w:p w:rsidR="00B443D8" w:rsidRPr="00A4718A" w:rsidRDefault="000B5F2E" w:rsidP="00577CE3">
      <w:pPr>
        <w:pStyle w:val="ConsPlusNormal"/>
        <w:spacing w:line="360" w:lineRule="auto"/>
        <w:ind w:left="426" w:firstLine="708"/>
        <w:jc w:val="both"/>
        <w:rPr>
          <w:rFonts w:ascii="Times New Roman" w:hAnsi="Times New Roman" w:cs="Times New Roman"/>
          <w:sz w:val="26"/>
          <w:szCs w:val="26"/>
        </w:rPr>
      </w:pPr>
      <w:r>
        <w:rPr>
          <w:rFonts w:ascii="Times New Roman" w:hAnsi="Times New Roman" w:cs="Times New Roman"/>
          <w:sz w:val="26"/>
          <w:szCs w:val="26"/>
        </w:rPr>
        <w:t>7.2</w:t>
      </w:r>
      <w:r w:rsidR="00B443D8" w:rsidRPr="00A4718A">
        <w:rPr>
          <w:rFonts w:ascii="Times New Roman" w:hAnsi="Times New Roman" w:cs="Times New Roman"/>
          <w:sz w:val="26"/>
          <w:szCs w:val="26"/>
        </w:rPr>
        <w:t>. Оценка эффективности реализации муниципальной программы (подпрограммы) рассчитывается по следующей формуле:</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04437C" w:rsidP="00577CE3">
      <w:pPr>
        <w:pStyle w:val="ConsPlusNormal"/>
        <w:spacing w:line="360" w:lineRule="auto"/>
        <w:ind w:left="426" w:firstLine="708"/>
        <w:jc w:val="both"/>
        <w:rPr>
          <w:rFonts w:ascii="Times New Roman" w:hAnsi="Times New Roman" w:cs="Times New Roman"/>
          <w:sz w:val="26"/>
          <w:szCs w:val="26"/>
        </w:rPr>
      </w:pPr>
      <w:r>
        <w:rPr>
          <w:rFonts w:ascii="Times New Roman" w:hAnsi="Times New Roman" w:cs="Times New Roman"/>
          <w:position w:val="-24"/>
          <w:sz w:val="26"/>
          <w:szCs w:val="26"/>
        </w:rPr>
        <w:pict>
          <v:shape id="_x0000_i1028" style="width:128.1pt;height:34.6pt" coordsize="" o:spt="100" adj="0,,0" path="" filled="f" stroked="f">
            <v:stroke joinstyle="miter"/>
            <v:imagedata r:id="rId13" o:title="base_23572_90618_8"/>
            <v:formulas/>
            <v:path o:connecttype="segments"/>
          </v:shape>
        </w:pic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где:</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Э - эффективность реализации муниципальной программы (подпрограммы);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Iц - степень реализации муниципальной программы (подпрограммы);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С</w:t>
      </w:r>
      <w:r w:rsidRPr="00A4718A">
        <w:rPr>
          <w:rFonts w:ascii="Times New Roman" w:hAnsi="Times New Roman" w:cs="Times New Roman"/>
          <w:sz w:val="26"/>
          <w:szCs w:val="26"/>
          <w:vertAlign w:val="subscript"/>
        </w:rPr>
        <w:t>фин</w:t>
      </w:r>
      <w:r w:rsidRPr="00A4718A">
        <w:rPr>
          <w:rFonts w:ascii="Times New Roman" w:hAnsi="Times New Roman" w:cs="Times New Roman"/>
          <w:sz w:val="26"/>
          <w:szCs w:val="26"/>
        </w:rPr>
        <w:t xml:space="preserve"> - степень соответствия запланированному уровню расходов;</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Мр - Степень реализации мероприятий муниципальной программы (подпрограммы);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Эффективность реализации муниципальной программы может оценивается в зависимости от оценки эффективности реализации входящих в нее подпрограмм с учетом значимости каждой подпрограммы по следующей формуле:</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04437C" w:rsidP="00577CE3">
      <w:pPr>
        <w:pStyle w:val="ConsPlusNormal"/>
        <w:spacing w:line="360" w:lineRule="auto"/>
        <w:ind w:left="426" w:firstLine="708"/>
        <w:jc w:val="both"/>
        <w:rPr>
          <w:rFonts w:ascii="Times New Roman" w:hAnsi="Times New Roman" w:cs="Times New Roman"/>
          <w:sz w:val="26"/>
          <w:szCs w:val="26"/>
        </w:rPr>
      </w:pPr>
      <w:r>
        <w:rPr>
          <w:rFonts w:ascii="Times New Roman" w:hAnsi="Times New Roman" w:cs="Times New Roman"/>
          <w:position w:val="-14"/>
          <w:sz w:val="26"/>
          <w:szCs w:val="26"/>
        </w:rPr>
        <w:pict>
          <v:shape id="_x0000_i1029" style="width:99.1pt;height:21.5pt" coordsize="" o:spt="100" adj="0,,0" path="" filled="f" stroked="f">
            <v:stroke joinstyle="miter"/>
            <v:imagedata r:id="rId14" o:title="base_23572_90618_9"/>
            <v:formulas/>
            <v:path o:connecttype="segments"/>
          </v:shape>
        </w:pic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где:</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Э - эффективность реализации муниципальной 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Эппi - эффективность реализации j-той подпрограммы, рассчитанная по формуле (1),</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ki - коэффициент значимости j-той подпрограммы,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где:</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ki = Фj / Ф,</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где:</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Фj - объем фактических расходов из местного бюджета на реализацию j-той подпрограммы в отчетном году;</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Ф - объем фактических расходов из местного бюджета на реализацию муниципальной программы;</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j - количество подпрограмм.</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2. Эффективность реализации муниципальной программы признается высокой, в случае если значение Э составляет не менее 0,90.</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Эффективность реализации муниципальной программы признается средней, в случае если значение Э составляет не менее 0,75.</w:t>
      </w:r>
    </w:p>
    <w:p w:rsidR="00B443D8" w:rsidRPr="00A4718A"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Эффективность реализации муниципальной программы признается удовлетворительной, в случае если значение Э составляет не менее 0,65.</w:t>
      </w:r>
    </w:p>
    <w:p w:rsidR="00B443D8" w:rsidRDefault="00B443D8" w:rsidP="00577CE3">
      <w:pPr>
        <w:pStyle w:val="ConsPlusNormal"/>
        <w:spacing w:line="360" w:lineRule="auto"/>
        <w:ind w:left="426" w:firstLine="708"/>
        <w:jc w:val="both"/>
        <w:rPr>
          <w:rFonts w:ascii="Times New Roman" w:hAnsi="Times New Roman" w:cs="Times New Roman"/>
          <w:sz w:val="26"/>
          <w:szCs w:val="26"/>
        </w:rPr>
      </w:pPr>
      <w:r w:rsidRPr="00A4718A">
        <w:rPr>
          <w:rFonts w:ascii="Times New Roman" w:hAnsi="Times New Roman" w:cs="Times New Roman"/>
          <w:sz w:val="26"/>
          <w:szCs w:val="26"/>
        </w:rPr>
        <w:t>В остальных случаях эффективность реализации муниципальной программы признается неудовлетворительной.</w:t>
      </w:r>
    </w:p>
    <w:p w:rsidR="000B5F2E" w:rsidRPr="00A4718A" w:rsidRDefault="000B5F2E" w:rsidP="00577CE3">
      <w:pPr>
        <w:pStyle w:val="ConsPlusNormal"/>
        <w:spacing w:line="360" w:lineRule="auto"/>
        <w:ind w:left="426" w:firstLine="708"/>
        <w:jc w:val="both"/>
        <w:rPr>
          <w:rFonts w:ascii="Times New Roman" w:hAnsi="Times New Roman" w:cs="Times New Roman"/>
          <w:sz w:val="26"/>
          <w:szCs w:val="26"/>
        </w:rPr>
      </w:pPr>
    </w:p>
    <w:p w:rsidR="00B443D8" w:rsidRDefault="00B443D8" w:rsidP="00577CE3">
      <w:pPr>
        <w:pStyle w:val="ConsPlusNormal"/>
        <w:spacing w:line="360" w:lineRule="auto"/>
        <w:ind w:left="426" w:firstLine="708"/>
        <w:jc w:val="center"/>
        <w:rPr>
          <w:rFonts w:ascii="Times New Roman" w:hAnsi="Times New Roman" w:cs="Times New Roman"/>
          <w:sz w:val="26"/>
          <w:szCs w:val="26"/>
        </w:rPr>
      </w:pPr>
      <w:r w:rsidRPr="00A4718A">
        <w:rPr>
          <w:rFonts w:ascii="Times New Roman" w:hAnsi="Times New Roman" w:cs="Times New Roman"/>
          <w:sz w:val="26"/>
          <w:szCs w:val="26"/>
        </w:rPr>
        <w:t>8. План реализации муниципальной программы</w:t>
      </w:r>
    </w:p>
    <w:p w:rsidR="000B5F2E" w:rsidRPr="00A4718A" w:rsidRDefault="000B5F2E" w:rsidP="00577CE3">
      <w:pPr>
        <w:pStyle w:val="ConsPlusNormal"/>
        <w:spacing w:line="360" w:lineRule="auto"/>
        <w:ind w:left="426" w:firstLine="708"/>
        <w:jc w:val="center"/>
        <w:rPr>
          <w:rFonts w:ascii="Times New Roman" w:hAnsi="Times New Roman" w:cs="Times New Roman"/>
          <w:sz w:val="26"/>
          <w:szCs w:val="26"/>
        </w:rPr>
      </w:pPr>
    </w:p>
    <w:p w:rsidR="00A4718A" w:rsidRDefault="0004437C" w:rsidP="00A4718A">
      <w:pPr>
        <w:pStyle w:val="ConsPlusNormal"/>
        <w:spacing w:line="360" w:lineRule="auto"/>
        <w:ind w:left="426" w:firstLine="708"/>
        <w:jc w:val="both"/>
        <w:rPr>
          <w:rFonts w:ascii="Times New Roman" w:hAnsi="Times New Roman" w:cs="Times New Roman"/>
          <w:sz w:val="26"/>
          <w:szCs w:val="26"/>
        </w:rPr>
      </w:pPr>
      <w:hyperlink w:anchor="P1639" w:history="1">
        <w:r w:rsidR="00B443D8" w:rsidRPr="00A4718A">
          <w:rPr>
            <w:rFonts w:ascii="Times New Roman" w:hAnsi="Times New Roman" w:cs="Times New Roman"/>
            <w:sz w:val="26"/>
            <w:szCs w:val="26"/>
          </w:rPr>
          <w:t>План</w:t>
        </w:r>
      </w:hyperlink>
      <w:r w:rsidR="00B443D8" w:rsidRPr="00A4718A">
        <w:rPr>
          <w:rFonts w:ascii="Times New Roman" w:hAnsi="Times New Roman" w:cs="Times New Roman"/>
          <w:sz w:val="26"/>
          <w:szCs w:val="26"/>
        </w:rPr>
        <w:t xml:space="preserve"> реализации муниципальной программы представлен в приложении </w:t>
      </w:r>
      <w:r w:rsidR="005207BE" w:rsidRPr="00A4718A">
        <w:rPr>
          <w:rFonts w:ascii="Times New Roman" w:hAnsi="Times New Roman" w:cs="Times New Roman"/>
          <w:sz w:val="26"/>
          <w:szCs w:val="26"/>
        </w:rPr>
        <w:t>№</w:t>
      </w:r>
      <w:r w:rsidR="00B443D8" w:rsidRPr="00A4718A">
        <w:rPr>
          <w:rFonts w:ascii="Times New Roman" w:hAnsi="Times New Roman" w:cs="Times New Roman"/>
          <w:sz w:val="26"/>
          <w:szCs w:val="26"/>
        </w:rPr>
        <w:t xml:space="preserve"> </w:t>
      </w:r>
      <w:r w:rsidR="00A05764" w:rsidRPr="00A4718A">
        <w:rPr>
          <w:rFonts w:ascii="Times New Roman" w:hAnsi="Times New Roman" w:cs="Times New Roman"/>
          <w:sz w:val="26"/>
          <w:szCs w:val="26"/>
        </w:rPr>
        <w:t>5</w:t>
      </w:r>
      <w:r w:rsidR="00B443D8" w:rsidRPr="00A4718A">
        <w:rPr>
          <w:rFonts w:ascii="Times New Roman" w:hAnsi="Times New Roman" w:cs="Times New Roman"/>
          <w:sz w:val="26"/>
          <w:szCs w:val="26"/>
        </w:rPr>
        <w:t xml:space="preserve"> к Программе.</w:t>
      </w:r>
    </w:p>
    <w:p w:rsidR="000B5F2E" w:rsidRDefault="000B5F2E" w:rsidP="00A4718A">
      <w:pPr>
        <w:pStyle w:val="ConsPlusNormal"/>
        <w:pBdr>
          <w:bottom w:val="single" w:sz="12" w:space="1" w:color="auto"/>
        </w:pBdr>
        <w:spacing w:line="360" w:lineRule="auto"/>
        <w:ind w:left="426" w:firstLine="708"/>
        <w:jc w:val="both"/>
        <w:rPr>
          <w:rFonts w:ascii="Times New Roman" w:hAnsi="Times New Roman" w:cs="Times New Roman"/>
          <w:sz w:val="26"/>
          <w:szCs w:val="26"/>
        </w:rPr>
      </w:pPr>
    </w:p>
    <w:p w:rsidR="004F2FB9" w:rsidRDefault="004F2FB9" w:rsidP="00A4718A">
      <w:pPr>
        <w:pStyle w:val="ConsPlusNormal"/>
        <w:spacing w:line="360" w:lineRule="auto"/>
        <w:ind w:left="426" w:firstLine="708"/>
        <w:jc w:val="both"/>
        <w:rPr>
          <w:rFonts w:ascii="Times New Roman" w:hAnsi="Times New Roman" w:cs="Times New Roman"/>
          <w:sz w:val="26"/>
          <w:szCs w:val="26"/>
        </w:rPr>
      </w:pPr>
    </w:p>
    <w:p w:rsidR="004F2FB9" w:rsidRDefault="004F2FB9" w:rsidP="00A4718A">
      <w:pPr>
        <w:pStyle w:val="ConsPlusNormal"/>
        <w:spacing w:line="360" w:lineRule="auto"/>
        <w:ind w:left="426" w:firstLine="708"/>
        <w:jc w:val="both"/>
        <w:rPr>
          <w:rFonts w:ascii="Times New Roman" w:hAnsi="Times New Roman" w:cs="Times New Roman"/>
          <w:sz w:val="26"/>
          <w:szCs w:val="26"/>
        </w:rPr>
      </w:pPr>
    </w:p>
    <w:p w:rsidR="004F2FB9" w:rsidRDefault="004F2FB9" w:rsidP="00A4718A">
      <w:pPr>
        <w:pStyle w:val="ConsPlusNormal"/>
        <w:spacing w:line="360" w:lineRule="auto"/>
        <w:ind w:left="426" w:firstLine="708"/>
        <w:jc w:val="both"/>
        <w:rPr>
          <w:rFonts w:ascii="Times New Roman" w:hAnsi="Times New Roman" w:cs="Times New Roman"/>
          <w:sz w:val="26"/>
          <w:szCs w:val="26"/>
        </w:rPr>
      </w:pPr>
    </w:p>
    <w:p w:rsidR="004F2FB9" w:rsidRDefault="004F2FB9" w:rsidP="00A4718A">
      <w:pPr>
        <w:pStyle w:val="ConsPlusNormal"/>
        <w:spacing w:line="360" w:lineRule="auto"/>
        <w:ind w:left="426" w:firstLine="708"/>
        <w:jc w:val="both"/>
        <w:rPr>
          <w:rFonts w:ascii="Times New Roman" w:hAnsi="Times New Roman" w:cs="Times New Roman"/>
          <w:sz w:val="26"/>
          <w:szCs w:val="26"/>
        </w:rPr>
      </w:pPr>
    </w:p>
    <w:p w:rsidR="004F2FB9" w:rsidRDefault="004F2FB9" w:rsidP="00A4718A">
      <w:pPr>
        <w:pStyle w:val="ConsPlusNormal"/>
        <w:spacing w:line="360" w:lineRule="auto"/>
        <w:ind w:left="426" w:firstLine="708"/>
        <w:jc w:val="both"/>
        <w:rPr>
          <w:rFonts w:ascii="Times New Roman" w:hAnsi="Times New Roman" w:cs="Times New Roman"/>
          <w:sz w:val="26"/>
          <w:szCs w:val="26"/>
        </w:rPr>
        <w:sectPr w:rsidR="004F2FB9" w:rsidSect="00A4718A">
          <w:headerReference w:type="default" r:id="rId15"/>
          <w:pgSz w:w="11905" w:h="16838"/>
          <w:pgMar w:top="1134" w:right="706" w:bottom="1134" w:left="850" w:header="0" w:footer="0" w:gutter="0"/>
          <w:cols w:space="720"/>
          <w:titlePg/>
          <w:docGrid w:linePitch="299"/>
        </w:sectPr>
      </w:pPr>
    </w:p>
    <w:p w:rsidR="004F2FB9" w:rsidRPr="004F2FB9" w:rsidRDefault="004F2FB9" w:rsidP="004F2FB9">
      <w:pPr>
        <w:suppressAutoHyphens/>
        <w:spacing w:after="0" w:line="360" w:lineRule="auto"/>
        <w:ind w:left="10348"/>
        <w:outlineLvl w:val="0"/>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Приложение № 1</w:t>
      </w:r>
    </w:p>
    <w:p w:rsidR="004F2FB9" w:rsidRPr="004F2FB9" w:rsidRDefault="004F2FB9" w:rsidP="004F2FB9">
      <w:pPr>
        <w:autoSpaceDE w:val="0"/>
        <w:autoSpaceDN w:val="0"/>
        <w:adjustRightInd w:val="0"/>
        <w:spacing w:after="0" w:line="240" w:lineRule="auto"/>
        <w:ind w:left="9214"/>
        <w:rPr>
          <w:rFonts w:ascii="Times New Roman" w:eastAsia="Batang" w:hAnsi="Times New Roman" w:cs="Times New Roman"/>
          <w:sz w:val="26"/>
          <w:szCs w:val="26"/>
          <w:lang w:eastAsia="ko-KR"/>
        </w:rPr>
      </w:pPr>
      <w:r w:rsidRPr="004F2FB9">
        <w:rPr>
          <w:rFonts w:ascii="Times New Roman" w:eastAsia="Times New Roman" w:hAnsi="Times New Roman" w:cs="Times New Roman"/>
          <w:sz w:val="26"/>
          <w:szCs w:val="26"/>
          <w:lang w:eastAsia="ru-RU"/>
        </w:rPr>
        <w:t>к муниципальной программе</w:t>
      </w:r>
      <w:r w:rsidRPr="004F2FB9">
        <w:rPr>
          <w:rFonts w:ascii="Times New Roman" w:eastAsia="Batang" w:hAnsi="Times New Roman" w:cs="Times New Roman"/>
          <w:sz w:val="26"/>
          <w:szCs w:val="26"/>
          <w:lang w:eastAsia="ko-KR"/>
        </w:rPr>
        <w:t>, утвержденной</w:t>
      </w:r>
    </w:p>
    <w:p w:rsidR="004F2FB9" w:rsidRPr="004F2FB9" w:rsidRDefault="004F2FB9" w:rsidP="004F2FB9">
      <w:pPr>
        <w:autoSpaceDE w:val="0"/>
        <w:autoSpaceDN w:val="0"/>
        <w:adjustRightInd w:val="0"/>
        <w:spacing w:after="0" w:line="240" w:lineRule="auto"/>
        <w:ind w:left="9214"/>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постановлением администрации Находкинского</w:t>
      </w:r>
    </w:p>
    <w:p w:rsidR="004F2FB9" w:rsidRPr="004F2FB9" w:rsidRDefault="004F2FB9" w:rsidP="004F2FB9">
      <w:pPr>
        <w:autoSpaceDE w:val="0"/>
        <w:autoSpaceDN w:val="0"/>
        <w:adjustRightInd w:val="0"/>
        <w:spacing w:after="0" w:line="240" w:lineRule="auto"/>
        <w:ind w:left="9214"/>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городского округа</w:t>
      </w:r>
    </w:p>
    <w:p w:rsidR="004F2FB9" w:rsidRPr="004F2FB9" w:rsidRDefault="004F2FB9" w:rsidP="004F2FB9">
      <w:pPr>
        <w:autoSpaceDE w:val="0"/>
        <w:autoSpaceDN w:val="0"/>
        <w:adjustRightInd w:val="0"/>
        <w:spacing w:after="0" w:line="240" w:lineRule="auto"/>
        <w:ind w:left="9214"/>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 xml:space="preserve">от « </w:t>
      </w:r>
      <w:r w:rsidRPr="004F2FB9">
        <w:rPr>
          <w:rFonts w:ascii="Times New Roman" w:eastAsia="Batang" w:hAnsi="Times New Roman" w:cs="Times New Roman"/>
          <w:sz w:val="26"/>
          <w:szCs w:val="26"/>
          <w:u w:val="single"/>
          <w:lang w:eastAsia="ko-KR"/>
        </w:rPr>
        <w:t>22</w:t>
      </w:r>
      <w:r w:rsidRPr="004F2FB9">
        <w:rPr>
          <w:rFonts w:ascii="Times New Roman" w:eastAsia="Batang" w:hAnsi="Times New Roman" w:cs="Times New Roman"/>
          <w:sz w:val="26"/>
          <w:szCs w:val="26"/>
          <w:lang w:eastAsia="ko-KR"/>
        </w:rPr>
        <w:t xml:space="preserve"> » </w:t>
      </w:r>
      <w:r w:rsidRPr="004F2FB9">
        <w:rPr>
          <w:rFonts w:ascii="Times New Roman" w:eastAsia="Batang" w:hAnsi="Times New Roman" w:cs="Times New Roman"/>
          <w:sz w:val="26"/>
          <w:szCs w:val="26"/>
          <w:u w:val="single"/>
          <w:lang w:eastAsia="ko-KR"/>
        </w:rPr>
        <w:t>ноября 2017</w:t>
      </w:r>
      <w:r w:rsidRPr="004F2FB9">
        <w:rPr>
          <w:rFonts w:ascii="Times New Roman" w:eastAsia="Batang" w:hAnsi="Times New Roman" w:cs="Times New Roman"/>
          <w:sz w:val="26"/>
          <w:szCs w:val="26"/>
          <w:lang w:eastAsia="ko-KR"/>
        </w:rPr>
        <w:t xml:space="preserve"> года </w:t>
      </w:r>
    </w:p>
    <w:p w:rsidR="004F2FB9" w:rsidRPr="004F2FB9" w:rsidRDefault="004F2FB9" w:rsidP="004F2FB9">
      <w:pPr>
        <w:autoSpaceDE w:val="0"/>
        <w:autoSpaceDN w:val="0"/>
        <w:adjustRightInd w:val="0"/>
        <w:spacing w:after="0" w:line="240" w:lineRule="auto"/>
        <w:ind w:left="9214"/>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 xml:space="preserve">№ </w:t>
      </w:r>
      <w:r w:rsidRPr="004F2FB9">
        <w:rPr>
          <w:rFonts w:ascii="Times New Roman" w:eastAsia="Batang" w:hAnsi="Times New Roman" w:cs="Times New Roman"/>
          <w:sz w:val="26"/>
          <w:szCs w:val="26"/>
          <w:u w:val="single"/>
          <w:lang w:eastAsia="ko-KR"/>
        </w:rPr>
        <w:t>1634</w:t>
      </w:r>
    </w:p>
    <w:p w:rsidR="004F2FB9" w:rsidRPr="004F2FB9" w:rsidRDefault="004F2FB9" w:rsidP="004F2FB9">
      <w:pPr>
        <w:suppressAutoHyphens/>
        <w:spacing w:after="0" w:line="360" w:lineRule="auto"/>
        <w:outlineLvl w:val="0"/>
        <w:rPr>
          <w:rFonts w:ascii="Times New Roman" w:eastAsia="Times New Roman" w:hAnsi="Times New Roman" w:cs="Times New Roman"/>
          <w:b/>
          <w:bCs/>
          <w:sz w:val="26"/>
          <w:szCs w:val="26"/>
          <w:lang w:eastAsia="ru-RU"/>
        </w:rPr>
      </w:pPr>
    </w:p>
    <w:p w:rsidR="004F2FB9" w:rsidRPr="004F2FB9" w:rsidRDefault="004F2FB9" w:rsidP="004F2FB9">
      <w:pPr>
        <w:suppressAutoHyphens/>
        <w:spacing w:after="0" w:line="240" w:lineRule="auto"/>
        <w:jc w:val="center"/>
        <w:outlineLvl w:val="0"/>
        <w:rPr>
          <w:rFonts w:ascii="Times New Roman" w:eastAsia="Times New Roman" w:hAnsi="Times New Roman" w:cs="Times New Roman"/>
          <w:b/>
          <w:bCs/>
          <w:sz w:val="26"/>
          <w:szCs w:val="26"/>
          <w:lang w:eastAsia="ru-RU"/>
        </w:rPr>
      </w:pPr>
      <w:r w:rsidRPr="004F2FB9">
        <w:rPr>
          <w:rFonts w:ascii="Times New Roman" w:eastAsia="Times New Roman" w:hAnsi="Times New Roman" w:cs="Times New Roman"/>
          <w:b/>
          <w:bCs/>
          <w:sz w:val="26"/>
          <w:szCs w:val="26"/>
          <w:lang w:eastAsia="ru-RU"/>
        </w:rPr>
        <w:t>СВЕДЕНИЯ</w:t>
      </w:r>
    </w:p>
    <w:p w:rsidR="004F2FB9" w:rsidRDefault="004F2FB9" w:rsidP="004F2FB9">
      <w:pPr>
        <w:suppressAutoHyphens/>
        <w:spacing w:after="0" w:line="240" w:lineRule="auto"/>
        <w:jc w:val="center"/>
        <w:outlineLvl w:val="0"/>
        <w:rPr>
          <w:rFonts w:ascii="Times New Roman" w:eastAsia="Times New Roman" w:hAnsi="Times New Roman" w:cs="Times New Roman"/>
          <w:b/>
          <w:bCs/>
          <w:sz w:val="26"/>
          <w:szCs w:val="26"/>
          <w:lang w:eastAsia="ru-RU"/>
        </w:rPr>
      </w:pPr>
      <w:r w:rsidRPr="004F2FB9">
        <w:rPr>
          <w:rFonts w:ascii="Times New Roman" w:eastAsia="Times New Roman" w:hAnsi="Times New Roman" w:cs="Times New Roman"/>
          <w:b/>
          <w:bCs/>
          <w:sz w:val="26"/>
          <w:szCs w:val="26"/>
          <w:lang w:eastAsia="ru-RU"/>
        </w:rPr>
        <w:t>о целевых показателях (индикаторах) муниципальной программы</w:t>
      </w:r>
    </w:p>
    <w:p w:rsidR="00D47A41" w:rsidRPr="004F2FB9" w:rsidRDefault="00D47A41" w:rsidP="004F2FB9">
      <w:pPr>
        <w:suppressAutoHyphens/>
        <w:spacing w:after="0" w:line="240" w:lineRule="auto"/>
        <w:jc w:val="center"/>
        <w:outlineLvl w:val="0"/>
        <w:rPr>
          <w:rFonts w:ascii="Times New Roman" w:eastAsia="Times New Roman" w:hAnsi="Times New Roman" w:cs="Times New Roman"/>
          <w:b/>
          <w:bCs/>
          <w:sz w:val="26"/>
          <w:szCs w:val="26"/>
          <w:lang w:eastAsia="ru-RU"/>
        </w:rPr>
      </w:pPr>
    </w:p>
    <w:tbl>
      <w:tblPr>
        <w:tblW w:w="5000" w:type="pct"/>
        <w:tblCellSpacing w:w="5" w:type="nil"/>
        <w:tblLayout w:type="fixed"/>
        <w:tblCellMar>
          <w:left w:w="28" w:type="dxa"/>
          <w:right w:w="28" w:type="dxa"/>
        </w:tblCellMar>
        <w:tblLook w:val="0000" w:firstRow="0" w:lastRow="0" w:firstColumn="0" w:lastColumn="0" w:noHBand="0" w:noVBand="0"/>
      </w:tblPr>
      <w:tblGrid>
        <w:gridCol w:w="776"/>
        <w:gridCol w:w="6966"/>
        <w:gridCol w:w="1241"/>
        <w:gridCol w:w="28"/>
        <w:gridCol w:w="943"/>
        <w:gridCol w:w="967"/>
        <w:gridCol w:w="18"/>
        <w:gridCol w:w="961"/>
        <w:gridCol w:w="12"/>
        <w:gridCol w:w="21"/>
        <w:gridCol w:w="952"/>
        <w:gridCol w:w="12"/>
        <w:gridCol w:w="21"/>
        <w:gridCol w:w="805"/>
        <w:gridCol w:w="12"/>
        <w:gridCol w:w="21"/>
        <w:gridCol w:w="1540"/>
        <w:gridCol w:w="12"/>
      </w:tblGrid>
      <w:tr w:rsidR="00D47A41" w:rsidRPr="004F2FB9" w:rsidTr="00D47A41">
        <w:trPr>
          <w:trHeight w:val="57"/>
          <w:tblCellSpacing w:w="5" w:type="nil"/>
        </w:trPr>
        <w:tc>
          <w:tcPr>
            <w:tcW w:w="253" w:type="pct"/>
            <w:vMerge w:val="restart"/>
            <w:tcBorders>
              <w:top w:val="single" w:sz="4" w:space="0" w:color="auto"/>
              <w:left w:val="single" w:sz="4" w:space="0" w:color="auto"/>
              <w:bottom w:val="single" w:sz="4" w:space="0" w:color="auto"/>
              <w:right w:val="single" w:sz="4" w:space="0" w:color="auto"/>
            </w:tcBorders>
          </w:tcPr>
          <w:p w:rsidR="00D47A41" w:rsidRPr="004F2FB9"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w:t>
            </w:r>
          </w:p>
          <w:p w:rsidR="00D47A41" w:rsidRPr="004F2FB9"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п/п</w:t>
            </w:r>
          </w:p>
        </w:tc>
        <w:tc>
          <w:tcPr>
            <w:tcW w:w="2275" w:type="pct"/>
            <w:vMerge w:val="restart"/>
            <w:tcBorders>
              <w:top w:val="single" w:sz="4" w:space="0" w:color="auto"/>
              <w:left w:val="single" w:sz="4" w:space="0" w:color="auto"/>
              <w:bottom w:val="single" w:sz="4" w:space="0" w:color="auto"/>
              <w:right w:val="single" w:sz="4" w:space="0" w:color="auto"/>
            </w:tcBorders>
          </w:tcPr>
          <w:p w:rsidR="00D47A41" w:rsidRPr="004F2FB9" w:rsidRDefault="00D47A41" w:rsidP="00D47A41">
            <w:pPr>
              <w:tabs>
                <w:tab w:val="left" w:pos="375"/>
                <w:tab w:val="center" w:pos="1316"/>
              </w:tabs>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ab/>
            </w:r>
          </w:p>
          <w:p w:rsidR="00D47A41" w:rsidRPr="004F2FB9" w:rsidRDefault="00D47A41" w:rsidP="00D47A41">
            <w:pPr>
              <w:tabs>
                <w:tab w:val="left" w:pos="375"/>
                <w:tab w:val="center" w:pos="1316"/>
              </w:tabs>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Наименование</w:t>
            </w:r>
          </w:p>
        </w:tc>
        <w:tc>
          <w:tcPr>
            <w:tcW w:w="414" w:type="pct"/>
            <w:gridSpan w:val="2"/>
            <w:vMerge w:val="restart"/>
            <w:tcBorders>
              <w:top w:val="single" w:sz="4" w:space="0" w:color="auto"/>
              <w:left w:val="single" w:sz="4" w:space="0" w:color="auto"/>
              <w:bottom w:val="single" w:sz="4" w:space="0" w:color="auto"/>
              <w:right w:val="single" w:sz="4" w:space="0" w:color="auto"/>
            </w:tcBorders>
          </w:tcPr>
          <w:p w:rsidR="00D47A41" w:rsidRPr="004F2FB9"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Ед. измерения</w:t>
            </w:r>
          </w:p>
        </w:tc>
        <w:tc>
          <w:tcPr>
            <w:tcW w:w="2057" w:type="pct"/>
            <w:gridSpan w:val="14"/>
            <w:tcBorders>
              <w:top w:val="single" w:sz="4" w:space="0" w:color="auto"/>
              <w:left w:val="single" w:sz="4" w:space="0" w:color="auto"/>
              <w:bottom w:val="single" w:sz="4" w:space="0" w:color="auto"/>
              <w:right w:val="single" w:sz="4" w:space="0" w:color="auto"/>
            </w:tcBorders>
          </w:tcPr>
          <w:p w:rsidR="00D47A41" w:rsidRPr="004F2FB9"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Значения целевого показателя (индикатора) </w:t>
            </w:r>
          </w:p>
        </w:tc>
      </w:tr>
      <w:tr w:rsidR="00D47A41" w:rsidRPr="004F2FB9" w:rsidTr="00D47A41">
        <w:trPr>
          <w:trHeight w:val="57"/>
          <w:tblCellSpacing w:w="5" w:type="nil"/>
        </w:trPr>
        <w:tc>
          <w:tcPr>
            <w:tcW w:w="253" w:type="pct"/>
            <w:vMerge/>
            <w:tcBorders>
              <w:left w:val="single" w:sz="4" w:space="0" w:color="auto"/>
              <w:bottom w:val="single" w:sz="4" w:space="0" w:color="auto"/>
              <w:right w:val="single" w:sz="4" w:space="0" w:color="auto"/>
            </w:tcBorders>
          </w:tcPr>
          <w:p w:rsidR="00D47A41" w:rsidRPr="004F2FB9" w:rsidRDefault="00D47A41" w:rsidP="00D47A41">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275" w:type="pct"/>
            <w:vMerge/>
            <w:tcBorders>
              <w:left w:val="single" w:sz="4" w:space="0" w:color="auto"/>
              <w:bottom w:val="single" w:sz="4" w:space="0" w:color="auto"/>
              <w:right w:val="single" w:sz="4" w:space="0" w:color="auto"/>
            </w:tcBorders>
          </w:tcPr>
          <w:p w:rsidR="00D47A41" w:rsidRPr="004F2FB9" w:rsidRDefault="00D47A41" w:rsidP="00D47A41">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414" w:type="pct"/>
            <w:gridSpan w:val="2"/>
            <w:vMerge/>
            <w:tcBorders>
              <w:left w:val="single" w:sz="4" w:space="0" w:color="auto"/>
              <w:bottom w:val="single" w:sz="4" w:space="0" w:color="auto"/>
              <w:right w:val="single" w:sz="4" w:space="0" w:color="auto"/>
            </w:tcBorders>
          </w:tcPr>
          <w:p w:rsidR="00D47A41" w:rsidRPr="004F2FB9" w:rsidRDefault="00D47A41" w:rsidP="00D47A41">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308" w:type="pct"/>
            <w:tcBorders>
              <w:left w:val="single" w:sz="4" w:space="0" w:color="auto"/>
              <w:bottom w:val="single" w:sz="4" w:space="0" w:color="auto"/>
              <w:right w:val="single" w:sz="4" w:space="0" w:color="auto"/>
            </w:tcBorders>
          </w:tcPr>
          <w:p w:rsidR="00D47A41" w:rsidRPr="004F2FB9"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2016 год</w:t>
            </w:r>
          </w:p>
        </w:tc>
        <w:tc>
          <w:tcPr>
            <w:tcW w:w="316" w:type="pct"/>
            <w:tcBorders>
              <w:left w:val="single" w:sz="4" w:space="0" w:color="auto"/>
              <w:bottom w:val="single" w:sz="4" w:space="0" w:color="auto"/>
              <w:right w:val="single" w:sz="4" w:space="0" w:color="auto"/>
            </w:tcBorders>
          </w:tcPr>
          <w:p w:rsidR="00D47A41" w:rsidRPr="004F2FB9"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2017 год</w:t>
            </w:r>
          </w:p>
        </w:tc>
        <w:tc>
          <w:tcPr>
            <w:tcW w:w="324" w:type="pct"/>
            <w:gridSpan w:val="3"/>
            <w:tcBorders>
              <w:left w:val="single" w:sz="4" w:space="0" w:color="auto"/>
              <w:bottom w:val="single" w:sz="4" w:space="0" w:color="auto"/>
              <w:right w:val="single" w:sz="4" w:space="0" w:color="auto"/>
            </w:tcBorders>
          </w:tcPr>
          <w:p w:rsidR="00D47A41" w:rsidRPr="004F2FB9"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2018 год</w:t>
            </w:r>
          </w:p>
        </w:tc>
        <w:tc>
          <w:tcPr>
            <w:tcW w:w="322" w:type="pct"/>
            <w:gridSpan w:val="3"/>
            <w:tcBorders>
              <w:left w:val="single" w:sz="4" w:space="0" w:color="auto"/>
              <w:bottom w:val="single" w:sz="4" w:space="0" w:color="auto"/>
              <w:right w:val="single" w:sz="4" w:space="0" w:color="auto"/>
            </w:tcBorders>
          </w:tcPr>
          <w:p w:rsidR="00D47A41" w:rsidRPr="004F2FB9"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2019 год</w:t>
            </w:r>
          </w:p>
        </w:tc>
        <w:tc>
          <w:tcPr>
            <w:tcW w:w="274" w:type="pct"/>
            <w:gridSpan w:val="3"/>
            <w:tcBorders>
              <w:left w:val="single" w:sz="4" w:space="0" w:color="auto"/>
              <w:bottom w:val="single" w:sz="4" w:space="0" w:color="auto"/>
              <w:right w:val="single" w:sz="4" w:space="0" w:color="auto"/>
            </w:tcBorders>
          </w:tcPr>
          <w:p w:rsidR="00D47A41" w:rsidRPr="004F2FB9"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2020 год</w:t>
            </w:r>
          </w:p>
        </w:tc>
        <w:tc>
          <w:tcPr>
            <w:tcW w:w="514" w:type="pct"/>
            <w:gridSpan w:val="3"/>
            <w:tcBorders>
              <w:left w:val="single" w:sz="4" w:space="0" w:color="auto"/>
              <w:bottom w:val="single" w:sz="4" w:space="0" w:color="auto"/>
              <w:right w:val="single" w:sz="4" w:space="0" w:color="auto"/>
            </w:tcBorders>
          </w:tcPr>
          <w:p w:rsidR="00D47A41" w:rsidRPr="004F2FB9"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EC48D9">
              <w:rPr>
                <w:rFonts w:ascii="Times New Roman" w:eastAsia="Times New Roman" w:hAnsi="Times New Roman" w:cs="Times New Roman"/>
                <w:sz w:val="24"/>
                <w:szCs w:val="26"/>
                <w:lang w:eastAsia="ru-RU"/>
              </w:rPr>
              <w:t xml:space="preserve">ожидаемые конечные результаты </w:t>
            </w:r>
          </w:p>
        </w:tc>
      </w:tr>
      <w:tr w:rsidR="00D47A41" w:rsidRPr="004F2FB9" w:rsidTr="00D47A41">
        <w:trPr>
          <w:trHeight w:val="57"/>
          <w:tblCellSpacing w:w="5" w:type="nil"/>
        </w:trPr>
        <w:tc>
          <w:tcPr>
            <w:tcW w:w="253" w:type="pct"/>
            <w:tcBorders>
              <w:left w:val="single" w:sz="4" w:space="0" w:color="auto"/>
              <w:bottom w:val="single" w:sz="4" w:space="0" w:color="auto"/>
              <w:right w:val="single" w:sz="4" w:space="0" w:color="auto"/>
            </w:tcBorders>
          </w:tcPr>
          <w:p w:rsidR="00D47A41" w:rsidRPr="004F2FB9"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w:t>
            </w:r>
          </w:p>
        </w:tc>
        <w:tc>
          <w:tcPr>
            <w:tcW w:w="2275" w:type="pct"/>
            <w:tcBorders>
              <w:left w:val="single" w:sz="4" w:space="0" w:color="auto"/>
              <w:bottom w:val="single" w:sz="4" w:space="0" w:color="auto"/>
              <w:right w:val="single" w:sz="4" w:space="0" w:color="auto"/>
            </w:tcBorders>
          </w:tcPr>
          <w:p w:rsidR="00D47A41" w:rsidRPr="004F2FB9"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w:t>
            </w:r>
          </w:p>
        </w:tc>
        <w:tc>
          <w:tcPr>
            <w:tcW w:w="414" w:type="pct"/>
            <w:gridSpan w:val="2"/>
            <w:tcBorders>
              <w:left w:val="single" w:sz="4" w:space="0" w:color="auto"/>
              <w:bottom w:val="single" w:sz="4" w:space="0" w:color="auto"/>
              <w:right w:val="single" w:sz="4" w:space="0" w:color="auto"/>
            </w:tcBorders>
          </w:tcPr>
          <w:p w:rsidR="00D47A41" w:rsidRPr="004F2FB9"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3</w:t>
            </w:r>
          </w:p>
        </w:tc>
        <w:tc>
          <w:tcPr>
            <w:tcW w:w="308" w:type="pct"/>
            <w:tcBorders>
              <w:left w:val="single" w:sz="4" w:space="0" w:color="auto"/>
              <w:bottom w:val="single" w:sz="4" w:space="0" w:color="auto"/>
              <w:right w:val="single" w:sz="4" w:space="0" w:color="auto"/>
            </w:tcBorders>
          </w:tcPr>
          <w:p w:rsidR="00D47A41" w:rsidRPr="004F2FB9"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4</w:t>
            </w:r>
          </w:p>
        </w:tc>
        <w:tc>
          <w:tcPr>
            <w:tcW w:w="316" w:type="pct"/>
            <w:tcBorders>
              <w:left w:val="single" w:sz="4" w:space="0" w:color="auto"/>
              <w:bottom w:val="single" w:sz="4" w:space="0" w:color="auto"/>
              <w:right w:val="single" w:sz="4" w:space="0" w:color="auto"/>
            </w:tcBorders>
          </w:tcPr>
          <w:p w:rsidR="00D47A41" w:rsidRPr="004F2FB9"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5</w:t>
            </w:r>
          </w:p>
        </w:tc>
        <w:tc>
          <w:tcPr>
            <w:tcW w:w="324" w:type="pct"/>
            <w:gridSpan w:val="3"/>
            <w:tcBorders>
              <w:left w:val="single" w:sz="4" w:space="0" w:color="auto"/>
              <w:bottom w:val="single" w:sz="4" w:space="0" w:color="auto"/>
              <w:right w:val="single" w:sz="4" w:space="0" w:color="auto"/>
            </w:tcBorders>
          </w:tcPr>
          <w:p w:rsidR="00D47A41" w:rsidRPr="004F2FB9"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6</w:t>
            </w:r>
          </w:p>
        </w:tc>
        <w:tc>
          <w:tcPr>
            <w:tcW w:w="322" w:type="pct"/>
            <w:gridSpan w:val="3"/>
            <w:tcBorders>
              <w:left w:val="single" w:sz="4" w:space="0" w:color="auto"/>
              <w:bottom w:val="single" w:sz="4" w:space="0" w:color="auto"/>
              <w:right w:val="single" w:sz="4" w:space="0" w:color="auto"/>
            </w:tcBorders>
          </w:tcPr>
          <w:p w:rsidR="00D47A41" w:rsidRPr="004F2FB9"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7</w:t>
            </w:r>
          </w:p>
        </w:tc>
        <w:tc>
          <w:tcPr>
            <w:tcW w:w="274" w:type="pct"/>
            <w:gridSpan w:val="3"/>
            <w:tcBorders>
              <w:left w:val="single" w:sz="4" w:space="0" w:color="auto"/>
              <w:bottom w:val="single" w:sz="4" w:space="0" w:color="auto"/>
              <w:right w:val="single" w:sz="4" w:space="0" w:color="auto"/>
            </w:tcBorders>
          </w:tcPr>
          <w:p w:rsidR="00D47A41" w:rsidRPr="004F2FB9"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8</w:t>
            </w:r>
          </w:p>
        </w:tc>
        <w:tc>
          <w:tcPr>
            <w:tcW w:w="514" w:type="pct"/>
            <w:gridSpan w:val="3"/>
            <w:tcBorders>
              <w:left w:val="single" w:sz="4" w:space="0" w:color="auto"/>
              <w:bottom w:val="single" w:sz="4" w:space="0" w:color="auto"/>
              <w:right w:val="single" w:sz="4" w:space="0" w:color="auto"/>
            </w:tcBorders>
          </w:tcPr>
          <w:p w:rsidR="00D47A41" w:rsidRPr="004F2FB9"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9</w:t>
            </w:r>
          </w:p>
        </w:tc>
      </w:tr>
      <w:tr w:rsidR="00D47A41" w:rsidRPr="004F2FB9" w:rsidTr="00D47A41">
        <w:trPr>
          <w:trHeight w:val="57"/>
          <w:tblCellSpacing w:w="5" w:type="nil"/>
        </w:trPr>
        <w:tc>
          <w:tcPr>
            <w:tcW w:w="5000" w:type="pct"/>
            <w:gridSpan w:val="18"/>
            <w:tcBorders>
              <w:left w:val="single" w:sz="4" w:space="0" w:color="auto"/>
              <w:bottom w:val="single" w:sz="4" w:space="0" w:color="auto"/>
              <w:right w:val="single" w:sz="4" w:space="0" w:color="auto"/>
            </w:tcBorders>
          </w:tcPr>
          <w:p w:rsidR="00D47A41" w:rsidRPr="004F2FB9" w:rsidRDefault="00D47A41" w:rsidP="00D47A41">
            <w:pPr>
              <w:tabs>
                <w:tab w:val="left" w:pos="3360"/>
              </w:tabs>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Муниципальная подпрограмма «Благоустройство и озеленение территории Находкинского городского округа на  2018-2020 годы»</w:t>
            </w:r>
          </w:p>
        </w:tc>
      </w:tr>
      <w:tr w:rsidR="00D47A41" w:rsidRPr="004F2FB9" w:rsidTr="00D47A41">
        <w:trPr>
          <w:trHeight w:val="57"/>
          <w:tblCellSpacing w:w="5" w:type="nil"/>
        </w:trPr>
        <w:tc>
          <w:tcPr>
            <w:tcW w:w="253" w:type="pct"/>
            <w:tcBorders>
              <w:left w:val="single" w:sz="4" w:space="0" w:color="auto"/>
              <w:bottom w:val="single" w:sz="4" w:space="0" w:color="auto"/>
              <w:right w:val="single" w:sz="4" w:space="0" w:color="auto"/>
            </w:tcBorders>
          </w:tcPr>
          <w:p w:rsidR="00D47A41" w:rsidRPr="004F2FB9"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1.1.</w:t>
            </w:r>
          </w:p>
        </w:tc>
        <w:tc>
          <w:tcPr>
            <w:tcW w:w="2275" w:type="pct"/>
            <w:tcBorders>
              <w:left w:val="single" w:sz="4" w:space="0" w:color="auto"/>
              <w:bottom w:val="single" w:sz="4" w:space="0" w:color="auto"/>
              <w:right w:val="single" w:sz="4" w:space="0" w:color="auto"/>
            </w:tcBorders>
          </w:tcPr>
          <w:p w:rsidR="00D47A41" w:rsidRPr="004F2FB9" w:rsidRDefault="00D47A41" w:rsidP="00D47A41">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уровень обеспечения  содержания и озеленения объектов общего пользования (скверов, видовых площадок, памятных мест, прогулочных зон)  расположенных  на территории Находкинского</w:t>
            </w:r>
          </w:p>
        </w:tc>
        <w:tc>
          <w:tcPr>
            <w:tcW w:w="414" w:type="pct"/>
            <w:gridSpan w:val="2"/>
            <w:tcBorders>
              <w:left w:val="single" w:sz="4" w:space="0" w:color="auto"/>
              <w:bottom w:val="single" w:sz="4" w:space="0" w:color="auto"/>
              <w:right w:val="single" w:sz="4" w:space="0" w:color="auto"/>
            </w:tcBorders>
          </w:tcPr>
          <w:p w:rsidR="00D47A41" w:rsidRPr="004F2FB9" w:rsidRDefault="00D47A41" w:rsidP="00D47A41">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w:t>
            </w:r>
          </w:p>
          <w:p w:rsidR="00D47A41" w:rsidRPr="004F2FB9" w:rsidRDefault="00D47A41" w:rsidP="00D47A41">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w:t>
            </w:r>
          </w:p>
        </w:tc>
        <w:tc>
          <w:tcPr>
            <w:tcW w:w="308" w:type="pct"/>
            <w:tcBorders>
              <w:left w:val="single" w:sz="4" w:space="0" w:color="auto"/>
              <w:bottom w:val="single" w:sz="4" w:space="0" w:color="auto"/>
              <w:right w:val="single" w:sz="4" w:space="0" w:color="auto"/>
            </w:tcBorders>
          </w:tcPr>
          <w:p w:rsidR="00D47A41" w:rsidRPr="004F2FB9"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D47A41" w:rsidRPr="004F2FB9"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w:t>
            </w:r>
          </w:p>
        </w:tc>
        <w:tc>
          <w:tcPr>
            <w:tcW w:w="316" w:type="pct"/>
            <w:tcBorders>
              <w:left w:val="single" w:sz="4" w:space="0" w:color="auto"/>
              <w:bottom w:val="single" w:sz="4" w:space="0" w:color="auto"/>
              <w:right w:val="single" w:sz="4" w:space="0" w:color="auto"/>
            </w:tcBorders>
          </w:tcPr>
          <w:p w:rsidR="00D47A41" w:rsidRPr="004F2FB9" w:rsidRDefault="00D47A41" w:rsidP="00D47A41">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w:t>
            </w:r>
          </w:p>
          <w:p w:rsidR="00D47A41" w:rsidRPr="004F2FB9" w:rsidRDefault="00D47A41" w:rsidP="00D47A41">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w:t>
            </w:r>
          </w:p>
        </w:tc>
        <w:tc>
          <w:tcPr>
            <w:tcW w:w="324" w:type="pct"/>
            <w:gridSpan w:val="3"/>
            <w:tcBorders>
              <w:left w:val="single" w:sz="4" w:space="0" w:color="auto"/>
              <w:bottom w:val="single" w:sz="4" w:space="0" w:color="auto"/>
              <w:right w:val="single" w:sz="4" w:space="0" w:color="auto"/>
            </w:tcBorders>
          </w:tcPr>
          <w:p w:rsidR="00D47A41" w:rsidRPr="004F2FB9"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D47A41" w:rsidRPr="004F2FB9"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100</w:t>
            </w:r>
          </w:p>
        </w:tc>
        <w:tc>
          <w:tcPr>
            <w:tcW w:w="322" w:type="pct"/>
            <w:gridSpan w:val="3"/>
            <w:tcBorders>
              <w:left w:val="single" w:sz="4" w:space="0" w:color="auto"/>
              <w:bottom w:val="single" w:sz="4" w:space="0" w:color="auto"/>
              <w:right w:val="single" w:sz="4" w:space="0" w:color="auto"/>
            </w:tcBorders>
          </w:tcPr>
          <w:p w:rsidR="00D47A41" w:rsidRPr="004F2FB9"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D47A41" w:rsidRPr="004F2FB9"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100</w:t>
            </w:r>
          </w:p>
        </w:tc>
        <w:tc>
          <w:tcPr>
            <w:tcW w:w="274" w:type="pct"/>
            <w:gridSpan w:val="3"/>
            <w:tcBorders>
              <w:left w:val="single" w:sz="4" w:space="0" w:color="auto"/>
              <w:bottom w:val="single" w:sz="4" w:space="0" w:color="auto"/>
              <w:right w:val="single" w:sz="4" w:space="0" w:color="auto"/>
            </w:tcBorders>
          </w:tcPr>
          <w:p w:rsidR="00D47A41" w:rsidRPr="004F2FB9"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D47A41" w:rsidRPr="004F2FB9"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100</w:t>
            </w:r>
          </w:p>
        </w:tc>
        <w:tc>
          <w:tcPr>
            <w:tcW w:w="514" w:type="pct"/>
            <w:gridSpan w:val="3"/>
            <w:tcBorders>
              <w:left w:val="single" w:sz="4" w:space="0" w:color="auto"/>
              <w:bottom w:val="single" w:sz="4" w:space="0" w:color="auto"/>
              <w:right w:val="single" w:sz="4" w:space="0" w:color="auto"/>
            </w:tcBorders>
          </w:tcPr>
          <w:p w:rsidR="00D47A41" w:rsidRPr="004F2FB9" w:rsidRDefault="00D47A41" w:rsidP="00D47A41">
            <w:pPr>
              <w:suppressAutoHyphens/>
              <w:spacing w:after="0" w:line="240" w:lineRule="auto"/>
              <w:ind w:left="-73"/>
              <w:jc w:val="center"/>
              <w:rPr>
                <w:rFonts w:ascii="Times New Roman" w:eastAsia="Times New Roman" w:hAnsi="Times New Roman" w:cs="Times New Roman"/>
                <w:sz w:val="26"/>
                <w:szCs w:val="26"/>
                <w:lang w:eastAsia="ru-RU"/>
              </w:rPr>
            </w:pPr>
          </w:p>
          <w:p w:rsidR="00D47A41" w:rsidRPr="004F2FB9" w:rsidRDefault="00D47A41" w:rsidP="00D47A41">
            <w:pPr>
              <w:suppressAutoHyphens/>
              <w:spacing w:after="0" w:line="240" w:lineRule="auto"/>
              <w:ind w:left="-73"/>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100</w:t>
            </w:r>
          </w:p>
        </w:tc>
      </w:tr>
      <w:tr w:rsidR="00D47A41" w:rsidRPr="004F2FB9" w:rsidTr="00D47A41">
        <w:trPr>
          <w:trHeight w:val="57"/>
          <w:tblCellSpacing w:w="5" w:type="nil"/>
        </w:trPr>
        <w:tc>
          <w:tcPr>
            <w:tcW w:w="253" w:type="pct"/>
            <w:tcBorders>
              <w:top w:val="single" w:sz="4" w:space="0" w:color="auto"/>
              <w:left w:val="single" w:sz="4" w:space="0" w:color="auto"/>
              <w:bottom w:val="single" w:sz="4" w:space="0" w:color="auto"/>
              <w:right w:val="single" w:sz="4" w:space="0" w:color="auto"/>
            </w:tcBorders>
          </w:tcPr>
          <w:p w:rsidR="00D47A41" w:rsidRPr="004F2FB9"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1.2.</w:t>
            </w:r>
          </w:p>
        </w:tc>
        <w:tc>
          <w:tcPr>
            <w:tcW w:w="2275" w:type="pct"/>
            <w:tcBorders>
              <w:top w:val="single" w:sz="4" w:space="0" w:color="auto"/>
              <w:left w:val="single" w:sz="4" w:space="0" w:color="auto"/>
              <w:bottom w:val="single" w:sz="4" w:space="0" w:color="auto"/>
              <w:right w:val="single" w:sz="4" w:space="0" w:color="auto"/>
            </w:tcBorders>
          </w:tcPr>
          <w:p w:rsidR="00D47A41" w:rsidRPr="004F2FB9" w:rsidRDefault="00D47A41" w:rsidP="00D47A41">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уровень обеспечения  содержания и озеленения территорий общественных кладбищ расположенных на территории Находкинского городского округа</w:t>
            </w:r>
          </w:p>
        </w:tc>
        <w:tc>
          <w:tcPr>
            <w:tcW w:w="414" w:type="pct"/>
            <w:gridSpan w:val="2"/>
            <w:tcBorders>
              <w:top w:val="single" w:sz="4" w:space="0" w:color="auto"/>
              <w:left w:val="single" w:sz="4" w:space="0" w:color="auto"/>
              <w:bottom w:val="single" w:sz="4" w:space="0" w:color="auto"/>
              <w:right w:val="single" w:sz="4" w:space="0" w:color="auto"/>
            </w:tcBorders>
          </w:tcPr>
          <w:p w:rsidR="00D47A41" w:rsidRPr="004F2FB9" w:rsidRDefault="00D47A41" w:rsidP="00D47A41">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w:t>
            </w:r>
          </w:p>
          <w:p w:rsidR="00D47A41" w:rsidRPr="004F2FB9" w:rsidRDefault="00D47A41" w:rsidP="00D47A41">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w:t>
            </w:r>
          </w:p>
        </w:tc>
        <w:tc>
          <w:tcPr>
            <w:tcW w:w="308" w:type="pct"/>
            <w:tcBorders>
              <w:top w:val="single" w:sz="4" w:space="0" w:color="auto"/>
              <w:left w:val="single" w:sz="4" w:space="0" w:color="auto"/>
              <w:bottom w:val="single" w:sz="4" w:space="0" w:color="auto"/>
              <w:right w:val="single" w:sz="4" w:space="0" w:color="auto"/>
            </w:tcBorders>
          </w:tcPr>
          <w:p w:rsidR="00D47A41" w:rsidRPr="004F2FB9" w:rsidRDefault="00D47A41" w:rsidP="00D47A41">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w:t>
            </w:r>
          </w:p>
          <w:p w:rsidR="00D47A41" w:rsidRPr="004F2FB9" w:rsidRDefault="00D47A41" w:rsidP="00D47A41">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w:t>
            </w:r>
          </w:p>
        </w:tc>
        <w:tc>
          <w:tcPr>
            <w:tcW w:w="316" w:type="pct"/>
            <w:tcBorders>
              <w:top w:val="single" w:sz="4" w:space="0" w:color="auto"/>
              <w:left w:val="single" w:sz="4" w:space="0" w:color="auto"/>
              <w:bottom w:val="single" w:sz="4" w:space="0" w:color="auto"/>
              <w:right w:val="single" w:sz="4" w:space="0" w:color="auto"/>
            </w:tcBorders>
          </w:tcPr>
          <w:p w:rsidR="00D47A41" w:rsidRPr="004F2FB9" w:rsidRDefault="00D47A41" w:rsidP="00D47A41">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w:t>
            </w:r>
          </w:p>
          <w:p w:rsidR="00D47A41" w:rsidRPr="004F2FB9" w:rsidRDefault="00D47A41" w:rsidP="00D47A41">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w:t>
            </w:r>
          </w:p>
        </w:tc>
        <w:tc>
          <w:tcPr>
            <w:tcW w:w="324" w:type="pct"/>
            <w:gridSpan w:val="3"/>
            <w:tcBorders>
              <w:top w:val="single" w:sz="4" w:space="0" w:color="auto"/>
              <w:left w:val="single" w:sz="4" w:space="0" w:color="auto"/>
              <w:bottom w:val="single" w:sz="4" w:space="0" w:color="auto"/>
              <w:right w:val="single" w:sz="4" w:space="0" w:color="auto"/>
            </w:tcBorders>
          </w:tcPr>
          <w:p w:rsidR="00D47A41" w:rsidRPr="004F2FB9"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D47A41" w:rsidRPr="004F2FB9"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100</w:t>
            </w:r>
          </w:p>
        </w:tc>
        <w:tc>
          <w:tcPr>
            <w:tcW w:w="322" w:type="pct"/>
            <w:gridSpan w:val="3"/>
            <w:tcBorders>
              <w:top w:val="single" w:sz="4" w:space="0" w:color="auto"/>
              <w:left w:val="single" w:sz="4" w:space="0" w:color="auto"/>
              <w:bottom w:val="single" w:sz="4" w:space="0" w:color="auto"/>
              <w:right w:val="single" w:sz="4" w:space="0" w:color="auto"/>
            </w:tcBorders>
          </w:tcPr>
          <w:p w:rsidR="00D47A41" w:rsidRPr="004F2FB9"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D47A41" w:rsidRPr="004F2FB9"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100</w:t>
            </w:r>
          </w:p>
        </w:tc>
        <w:tc>
          <w:tcPr>
            <w:tcW w:w="274" w:type="pct"/>
            <w:gridSpan w:val="3"/>
            <w:tcBorders>
              <w:top w:val="single" w:sz="4" w:space="0" w:color="auto"/>
              <w:left w:val="single" w:sz="4" w:space="0" w:color="auto"/>
              <w:bottom w:val="single" w:sz="4" w:space="0" w:color="auto"/>
              <w:right w:val="single" w:sz="4" w:space="0" w:color="auto"/>
            </w:tcBorders>
          </w:tcPr>
          <w:p w:rsidR="00D47A41" w:rsidRPr="004F2FB9"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D47A41" w:rsidRPr="004F2FB9"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100</w:t>
            </w:r>
          </w:p>
        </w:tc>
        <w:tc>
          <w:tcPr>
            <w:tcW w:w="514" w:type="pct"/>
            <w:gridSpan w:val="3"/>
            <w:tcBorders>
              <w:top w:val="single" w:sz="4" w:space="0" w:color="auto"/>
              <w:left w:val="single" w:sz="4" w:space="0" w:color="auto"/>
              <w:bottom w:val="single" w:sz="4" w:space="0" w:color="auto"/>
              <w:right w:val="single" w:sz="4" w:space="0" w:color="auto"/>
            </w:tcBorders>
          </w:tcPr>
          <w:p w:rsidR="00D47A41" w:rsidRPr="004F2FB9"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D47A41" w:rsidRPr="004F2FB9"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100</w:t>
            </w:r>
          </w:p>
        </w:tc>
      </w:tr>
      <w:tr w:rsidR="00D47A41" w:rsidRPr="004F2FB9" w:rsidTr="00D47A41">
        <w:trPr>
          <w:trHeight w:val="57"/>
          <w:tblCellSpacing w:w="5" w:type="nil"/>
        </w:trPr>
        <w:tc>
          <w:tcPr>
            <w:tcW w:w="253" w:type="pct"/>
            <w:tcBorders>
              <w:top w:val="single" w:sz="4" w:space="0" w:color="auto"/>
              <w:left w:val="single" w:sz="4" w:space="0" w:color="auto"/>
              <w:bottom w:val="single" w:sz="4" w:space="0" w:color="auto"/>
              <w:right w:val="single" w:sz="4" w:space="0" w:color="auto"/>
            </w:tcBorders>
          </w:tcPr>
          <w:p w:rsidR="00D47A41" w:rsidRPr="004F2FB9"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1.3.</w:t>
            </w:r>
          </w:p>
        </w:tc>
        <w:tc>
          <w:tcPr>
            <w:tcW w:w="2275" w:type="pct"/>
            <w:tcBorders>
              <w:top w:val="single" w:sz="4" w:space="0" w:color="auto"/>
              <w:left w:val="single" w:sz="4" w:space="0" w:color="auto"/>
              <w:bottom w:val="single" w:sz="4" w:space="0" w:color="auto"/>
              <w:right w:val="single" w:sz="4" w:space="0" w:color="auto"/>
            </w:tcBorders>
          </w:tcPr>
          <w:p w:rsidR="00D47A41" w:rsidRPr="004F2FB9" w:rsidRDefault="00D47A41" w:rsidP="00D47A41">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количество отремонтированных лестниц, расположенных на территории общего пользования Находкинского городского округа</w:t>
            </w:r>
          </w:p>
        </w:tc>
        <w:tc>
          <w:tcPr>
            <w:tcW w:w="414" w:type="pct"/>
            <w:gridSpan w:val="2"/>
            <w:tcBorders>
              <w:top w:val="single" w:sz="4" w:space="0" w:color="auto"/>
              <w:left w:val="single" w:sz="4" w:space="0" w:color="auto"/>
              <w:bottom w:val="single" w:sz="4" w:space="0" w:color="auto"/>
              <w:right w:val="single" w:sz="4" w:space="0" w:color="auto"/>
            </w:tcBorders>
          </w:tcPr>
          <w:p w:rsidR="00D47A41" w:rsidRPr="004F2FB9" w:rsidRDefault="00D47A41" w:rsidP="00D47A41">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p>
          <w:p w:rsidR="00D47A41" w:rsidRPr="004F2FB9" w:rsidRDefault="00D47A41" w:rsidP="00D47A41">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ед.</w:t>
            </w:r>
          </w:p>
        </w:tc>
        <w:tc>
          <w:tcPr>
            <w:tcW w:w="308" w:type="pct"/>
            <w:tcBorders>
              <w:top w:val="single" w:sz="4" w:space="0" w:color="auto"/>
              <w:left w:val="single" w:sz="4" w:space="0" w:color="auto"/>
              <w:bottom w:val="single" w:sz="4" w:space="0" w:color="auto"/>
              <w:right w:val="single" w:sz="4" w:space="0" w:color="auto"/>
            </w:tcBorders>
          </w:tcPr>
          <w:p w:rsidR="00D47A41" w:rsidRPr="004F2FB9"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D47A41" w:rsidRPr="004F2FB9"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w:t>
            </w:r>
          </w:p>
        </w:tc>
        <w:tc>
          <w:tcPr>
            <w:tcW w:w="316" w:type="pct"/>
            <w:tcBorders>
              <w:top w:val="single" w:sz="4" w:space="0" w:color="auto"/>
              <w:left w:val="single" w:sz="4" w:space="0" w:color="auto"/>
              <w:bottom w:val="single" w:sz="4" w:space="0" w:color="auto"/>
              <w:right w:val="single" w:sz="4" w:space="0" w:color="auto"/>
            </w:tcBorders>
          </w:tcPr>
          <w:p w:rsidR="00D47A41" w:rsidRPr="004F2FB9" w:rsidRDefault="00D47A41" w:rsidP="00D47A41">
            <w:pPr>
              <w:tabs>
                <w:tab w:val="left" w:pos="405"/>
                <w:tab w:val="center" w:pos="750"/>
              </w:tabs>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D47A41" w:rsidRPr="004F2FB9" w:rsidRDefault="00D47A41" w:rsidP="00D47A41">
            <w:pPr>
              <w:tabs>
                <w:tab w:val="left" w:pos="405"/>
                <w:tab w:val="center" w:pos="750"/>
              </w:tabs>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p>
        </w:tc>
        <w:tc>
          <w:tcPr>
            <w:tcW w:w="324" w:type="pct"/>
            <w:gridSpan w:val="3"/>
            <w:tcBorders>
              <w:top w:val="single" w:sz="4" w:space="0" w:color="auto"/>
              <w:left w:val="single" w:sz="4" w:space="0" w:color="auto"/>
              <w:bottom w:val="single" w:sz="4" w:space="0" w:color="auto"/>
              <w:right w:val="single" w:sz="4" w:space="0" w:color="auto"/>
            </w:tcBorders>
          </w:tcPr>
          <w:p w:rsidR="00D47A41" w:rsidRPr="004F2FB9" w:rsidRDefault="00D47A41" w:rsidP="00D47A41">
            <w:pPr>
              <w:tabs>
                <w:tab w:val="left" w:pos="420"/>
                <w:tab w:val="center" w:pos="820"/>
              </w:tabs>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D47A41" w:rsidRPr="004F2FB9" w:rsidRDefault="00D47A41" w:rsidP="00D47A41">
            <w:pPr>
              <w:tabs>
                <w:tab w:val="left" w:pos="420"/>
                <w:tab w:val="center" w:pos="820"/>
              </w:tabs>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p>
        </w:tc>
        <w:tc>
          <w:tcPr>
            <w:tcW w:w="322" w:type="pct"/>
            <w:gridSpan w:val="3"/>
            <w:tcBorders>
              <w:top w:val="single" w:sz="4" w:space="0" w:color="auto"/>
              <w:left w:val="single" w:sz="4" w:space="0" w:color="auto"/>
              <w:bottom w:val="single" w:sz="4" w:space="0" w:color="auto"/>
              <w:right w:val="single" w:sz="4" w:space="0" w:color="auto"/>
            </w:tcBorders>
          </w:tcPr>
          <w:p w:rsidR="00D47A41" w:rsidRPr="004F2FB9" w:rsidRDefault="00D47A41" w:rsidP="00D47A41">
            <w:pPr>
              <w:tabs>
                <w:tab w:val="left" w:pos="210"/>
                <w:tab w:val="center" w:pos="546"/>
              </w:tabs>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D47A41" w:rsidRPr="004F2FB9" w:rsidRDefault="00D47A41" w:rsidP="00D47A41">
            <w:pPr>
              <w:tabs>
                <w:tab w:val="left" w:pos="210"/>
                <w:tab w:val="center" w:pos="546"/>
              </w:tabs>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12</w:t>
            </w:r>
          </w:p>
        </w:tc>
        <w:tc>
          <w:tcPr>
            <w:tcW w:w="274" w:type="pct"/>
            <w:gridSpan w:val="3"/>
            <w:tcBorders>
              <w:top w:val="single" w:sz="4" w:space="0" w:color="auto"/>
              <w:left w:val="single" w:sz="4" w:space="0" w:color="auto"/>
              <w:bottom w:val="single" w:sz="4" w:space="0" w:color="auto"/>
              <w:right w:val="single" w:sz="4" w:space="0" w:color="auto"/>
            </w:tcBorders>
          </w:tcPr>
          <w:p w:rsidR="00D47A41" w:rsidRPr="004F2FB9"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D47A41" w:rsidRPr="004F2FB9" w:rsidRDefault="00D47A41" w:rsidP="00D47A41">
            <w:pPr>
              <w:tabs>
                <w:tab w:val="left" w:pos="735"/>
              </w:tabs>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15</w:t>
            </w:r>
          </w:p>
          <w:p w:rsidR="00D47A41" w:rsidRPr="004F2FB9" w:rsidRDefault="00D47A41" w:rsidP="00D47A41">
            <w:pPr>
              <w:tabs>
                <w:tab w:val="left" w:pos="735"/>
              </w:tabs>
              <w:spacing w:after="0" w:line="240" w:lineRule="auto"/>
              <w:jc w:val="center"/>
              <w:rPr>
                <w:rFonts w:ascii="Times New Roman" w:eastAsia="Times New Roman" w:hAnsi="Times New Roman" w:cs="Times New Roman"/>
                <w:sz w:val="26"/>
                <w:szCs w:val="26"/>
                <w:lang w:eastAsia="ru-RU"/>
              </w:rPr>
            </w:pPr>
          </w:p>
        </w:tc>
        <w:tc>
          <w:tcPr>
            <w:tcW w:w="514" w:type="pct"/>
            <w:gridSpan w:val="3"/>
            <w:tcBorders>
              <w:top w:val="single" w:sz="4" w:space="0" w:color="auto"/>
              <w:left w:val="single" w:sz="4" w:space="0" w:color="auto"/>
              <w:bottom w:val="single" w:sz="4" w:space="0" w:color="auto"/>
              <w:right w:val="single" w:sz="4" w:space="0" w:color="auto"/>
            </w:tcBorders>
          </w:tcPr>
          <w:p w:rsidR="00D47A41" w:rsidRPr="004F2FB9" w:rsidRDefault="00D47A41" w:rsidP="00D47A41">
            <w:pPr>
              <w:tabs>
                <w:tab w:val="left" w:pos="210"/>
              </w:tabs>
              <w:suppressAutoHyphens/>
              <w:spacing w:after="0" w:line="240" w:lineRule="auto"/>
              <w:ind w:left="-73"/>
              <w:jc w:val="center"/>
              <w:rPr>
                <w:rFonts w:ascii="Times New Roman" w:eastAsia="Times New Roman" w:hAnsi="Times New Roman" w:cs="Times New Roman"/>
                <w:sz w:val="26"/>
                <w:szCs w:val="26"/>
                <w:lang w:eastAsia="ru-RU"/>
              </w:rPr>
            </w:pPr>
          </w:p>
          <w:p w:rsidR="00D47A41" w:rsidRPr="004F2FB9" w:rsidRDefault="00D47A41" w:rsidP="00D47A41">
            <w:pPr>
              <w:tabs>
                <w:tab w:val="left" w:pos="210"/>
              </w:tabs>
              <w:suppressAutoHyphens/>
              <w:spacing w:after="0" w:line="240" w:lineRule="auto"/>
              <w:ind w:left="-73"/>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15</w:t>
            </w:r>
          </w:p>
        </w:tc>
      </w:tr>
      <w:tr w:rsidR="00D47A41" w:rsidRPr="004F2FB9" w:rsidTr="00D47A41">
        <w:trPr>
          <w:trHeight w:val="57"/>
          <w:tblCellSpacing w:w="5" w:type="nil"/>
        </w:trPr>
        <w:tc>
          <w:tcPr>
            <w:tcW w:w="5000" w:type="pct"/>
            <w:gridSpan w:val="18"/>
            <w:tcBorders>
              <w:top w:val="single" w:sz="4" w:space="0" w:color="auto"/>
              <w:left w:val="single" w:sz="4" w:space="0" w:color="auto"/>
              <w:bottom w:val="single" w:sz="4" w:space="0" w:color="auto"/>
              <w:right w:val="single" w:sz="4" w:space="0" w:color="auto"/>
            </w:tcBorders>
          </w:tcPr>
          <w:p w:rsidR="00D47A41" w:rsidRPr="004F2FB9" w:rsidRDefault="00D47A41" w:rsidP="00D47A41">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 Муниципальная подпрограмма  «Ремонт внутридворовых проездов, ливнестоков и подпорных стенок Находкинского городского округа на 2018-2020 годы»</w:t>
            </w:r>
          </w:p>
        </w:tc>
      </w:tr>
      <w:tr w:rsidR="00D47A41" w:rsidRPr="004F2FB9" w:rsidTr="00D47A41">
        <w:trPr>
          <w:gridAfter w:val="1"/>
          <w:wAfter w:w="4" w:type="pct"/>
          <w:trHeight w:val="57"/>
          <w:tblCellSpacing w:w="5" w:type="nil"/>
        </w:trPr>
        <w:tc>
          <w:tcPr>
            <w:tcW w:w="253" w:type="pct"/>
            <w:tcBorders>
              <w:top w:val="single" w:sz="4" w:space="0" w:color="auto"/>
              <w:left w:val="single" w:sz="4" w:space="0" w:color="auto"/>
              <w:bottom w:val="single" w:sz="4" w:space="0" w:color="auto"/>
              <w:right w:val="single" w:sz="4" w:space="0" w:color="auto"/>
            </w:tcBorders>
          </w:tcPr>
          <w:p w:rsidR="00D47A41" w:rsidRPr="004F2FB9"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2.1.</w:t>
            </w:r>
          </w:p>
        </w:tc>
        <w:tc>
          <w:tcPr>
            <w:tcW w:w="2275" w:type="pct"/>
            <w:tcBorders>
              <w:top w:val="single" w:sz="4" w:space="0" w:color="auto"/>
              <w:left w:val="single" w:sz="4" w:space="0" w:color="auto"/>
              <w:bottom w:val="single" w:sz="4" w:space="0" w:color="auto"/>
              <w:right w:val="single" w:sz="4" w:space="0" w:color="auto"/>
            </w:tcBorders>
          </w:tcPr>
          <w:p w:rsidR="00D47A41" w:rsidRPr="004F2FB9" w:rsidRDefault="00D47A41" w:rsidP="00D47A41">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количество отремонтированных придомовых территорий многоквартирных домов Находкинского городского округа</w:t>
            </w:r>
          </w:p>
        </w:tc>
        <w:tc>
          <w:tcPr>
            <w:tcW w:w="414" w:type="pct"/>
            <w:gridSpan w:val="2"/>
            <w:tcBorders>
              <w:top w:val="single" w:sz="4" w:space="0" w:color="auto"/>
              <w:left w:val="single" w:sz="4" w:space="0" w:color="auto"/>
              <w:bottom w:val="single" w:sz="4" w:space="0" w:color="auto"/>
              <w:right w:val="single" w:sz="4" w:space="0" w:color="auto"/>
            </w:tcBorders>
          </w:tcPr>
          <w:p w:rsidR="00D47A41" w:rsidRPr="004F2FB9" w:rsidRDefault="00D47A41" w:rsidP="00D47A41">
            <w:pPr>
              <w:tabs>
                <w:tab w:val="left" w:pos="225"/>
                <w:tab w:val="center" w:pos="614"/>
              </w:tabs>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ab/>
            </w:r>
            <w:r w:rsidRPr="004F2FB9">
              <w:rPr>
                <w:rFonts w:ascii="Times New Roman" w:eastAsia="Times New Roman" w:hAnsi="Times New Roman" w:cs="Times New Roman"/>
                <w:sz w:val="26"/>
                <w:szCs w:val="26"/>
                <w:lang w:eastAsia="ru-RU"/>
              </w:rPr>
              <w:tab/>
              <w:t>ед.</w:t>
            </w:r>
          </w:p>
        </w:tc>
        <w:tc>
          <w:tcPr>
            <w:tcW w:w="308" w:type="pct"/>
            <w:tcBorders>
              <w:top w:val="single" w:sz="4" w:space="0" w:color="auto"/>
              <w:left w:val="single" w:sz="4" w:space="0" w:color="auto"/>
              <w:bottom w:val="single" w:sz="4" w:space="0" w:color="auto"/>
              <w:right w:val="single" w:sz="4" w:space="0" w:color="auto"/>
            </w:tcBorders>
          </w:tcPr>
          <w:p w:rsidR="00D47A41" w:rsidRPr="004F2FB9"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w:t>
            </w:r>
          </w:p>
        </w:tc>
        <w:tc>
          <w:tcPr>
            <w:tcW w:w="316" w:type="pct"/>
            <w:tcBorders>
              <w:top w:val="single" w:sz="4" w:space="0" w:color="auto"/>
              <w:left w:val="single" w:sz="4" w:space="0" w:color="auto"/>
              <w:bottom w:val="single" w:sz="4" w:space="0" w:color="auto"/>
              <w:right w:val="single" w:sz="4" w:space="0" w:color="auto"/>
            </w:tcBorders>
          </w:tcPr>
          <w:p w:rsidR="00D47A41" w:rsidRPr="004F2FB9"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67</w:t>
            </w:r>
          </w:p>
        </w:tc>
        <w:tc>
          <w:tcPr>
            <w:tcW w:w="320" w:type="pct"/>
            <w:gridSpan w:val="2"/>
            <w:tcBorders>
              <w:top w:val="single" w:sz="4" w:space="0" w:color="auto"/>
              <w:left w:val="single" w:sz="4" w:space="0" w:color="auto"/>
              <w:bottom w:val="single" w:sz="4" w:space="0" w:color="auto"/>
              <w:right w:val="single" w:sz="4" w:space="0" w:color="auto"/>
            </w:tcBorders>
          </w:tcPr>
          <w:p w:rsidR="00D47A41" w:rsidRPr="004F2FB9"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62</w:t>
            </w:r>
          </w:p>
        </w:tc>
        <w:tc>
          <w:tcPr>
            <w:tcW w:w="322" w:type="pct"/>
            <w:gridSpan w:val="3"/>
            <w:tcBorders>
              <w:top w:val="single" w:sz="4" w:space="0" w:color="auto"/>
              <w:left w:val="single" w:sz="4" w:space="0" w:color="auto"/>
              <w:bottom w:val="single" w:sz="4" w:space="0" w:color="auto"/>
              <w:right w:val="single" w:sz="4" w:space="0" w:color="auto"/>
            </w:tcBorders>
          </w:tcPr>
          <w:p w:rsidR="00D47A41" w:rsidRPr="004F2FB9" w:rsidRDefault="00D47A41" w:rsidP="00D47A41">
            <w:pPr>
              <w:tabs>
                <w:tab w:val="left" w:pos="300"/>
                <w:tab w:val="center" w:pos="538"/>
              </w:tabs>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30</w:t>
            </w:r>
          </w:p>
        </w:tc>
        <w:tc>
          <w:tcPr>
            <w:tcW w:w="274" w:type="pct"/>
            <w:gridSpan w:val="3"/>
            <w:tcBorders>
              <w:top w:val="single" w:sz="4" w:space="0" w:color="auto"/>
              <w:left w:val="single" w:sz="4" w:space="0" w:color="auto"/>
              <w:bottom w:val="single" w:sz="4" w:space="0" w:color="auto"/>
              <w:right w:val="single" w:sz="4" w:space="0" w:color="auto"/>
            </w:tcBorders>
          </w:tcPr>
          <w:p w:rsidR="00D47A41" w:rsidRPr="004F2FB9"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30</w:t>
            </w:r>
          </w:p>
        </w:tc>
        <w:tc>
          <w:tcPr>
            <w:tcW w:w="514" w:type="pct"/>
            <w:gridSpan w:val="3"/>
            <w:tcBorders>
              <w:top w:val="single" w:sz="4" w:space="0" w:color="auto"/>
              <w:left w:val="single" w:sz="4" w:space="0" w:color="auto"/>
              <w:bottom w:val="single" w:sz="4" w:space="0" w:color="auto"/>
              <w:right w:val="single" w:sz="4" w:space="0" w:color="auto"/>
            </w:tcBorders>
          </w:tcPr>
          <w:p w:rsidR="00D47A41" w:rsidRPr="004F2FB9"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122</w:t>
            </w:r>
          </w:p>
        </w:tc>
      </w:tr>
      <w:tr w:rsidR="00D47A41" w:rsidRPr="004F2FB9" w:rsidTr="00D47A41">
        <w:trPr>
          <w:trHeight w:val="57"/>
          <w:tblCellSpacing w:w="5" w:type="nil"/>
        </w:trPr>
        <w:tc>
          <w:tcPr>
            <w:tcW w:w="5000" w:type="pct"/>
            <w:gridSpan w:val="18"/>
            <w:tcBorders>
              <w:top w:val="single" w:sz="4" w:space="0" w:color="auto"/>
              <w:left w:val="single" w:sz="4" w:space="0" w:color="auto"/>
              <w:bottom w:val="single" w:sz="4" w:space="0" w:color="auto"/>
              <w:right w:val="single" w:sz="4" w:space="0" w:color="auto"/>
            </w:tcBorders>
          </w:tcPr>
          <w:p w:rsidR="00D47A41" w:rsidRPr="004F2FB9"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3. Муниципальная подпрограмма «Развитие и текущее содержание сетей наружного освещения на территории  Находкинского городского округа  на 2018-2020  годы</w:t>
            </w:r>
          </w:p>
        </w:tc>
      </w:tr>
      <w:tr w:rsidR="00D47A41" w:rsidRPr="004F2FB9" w:rsidTr="00D47A41">
        <w:trPr>
          <w:trHeight w:val="57"/>
          <w:tblCellSpacing w:w="5" w:type="nil"/>
        </w:trPr>
        <w:tc>
          <w:tcPr>
            <w:tcW w:w="253" w:type="pct"/>
            <w:tcBorders>
              <w:top w:val="single" w:sz="4" w:space="0" w:color="auto"/>
              <w:left w:val="single" w:sz="4" w:space="0" w:color="auto"/>
              <w:bottom w:val="single" w:sz="4" w:space="0" w:color="auto"/>
              <w:right w:val="single" w:sz="4" w:space="0" w:color="auto"/>
            </w:tcBorders>
          </w:tcPr>
          <w:p w:rsidR="00D47A41" w:rsidRPr="004F2FB9"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3.1.</w:t>
            </w:r>
          </w:p>
        </w:tc>
        <w:tc>
          <w:tcPr>
            <w:tcW w:w="2275" w:type="pct"/>
            <w:tcBorders>
              <w:top w:val="single" w:sz="4" w:space="0" w:color="auto"/>
              <w:left w:val="single" w:sz="4" w:space="0" w:color="auto"/>
              <w:bottom w:val="single" w:sz="4" w:space="0" w:color="auto"/>
              <w:right w:val="single" w:sz="4" w:space="0" w:color="auto"/>
            </w:tcBorders>
          </w:tcPr>
          <w:p w:rsidR="00D47A41" w:rsidRDefault="00D47A41" w:rsidP="00D47A41">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доля эксплуатируемых сетей наружного освещения  в исправном техническом состоянии</w:t>
            </w:r>
          </w:p>
          <w:p w:rsidR="00D47A41" w:rsidRPr="004F2FB9" w:rsidRDefault="00D47A41" w:rsidP="00D47A41">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405" w:type="pct"/>
            <w:tcBorders>
              <w:top w:val="single" w:sz="4" w:space="0" w:color="auto"/>
              <w:left w:val="single" w:sz="4" w:space="0" w:color="auto"/>
              <w:bottom w:val="single" w:sz="4" w:space="0" w:color="auto"/>
              <w:right w:val="single" w:sz="4" w:space="0" w:color="auto"/>
            </w:tcBorders>
          </w:tcPr>
          <w:p w:rsidR="00D47A41" w:rsidRPr="004F2FB9"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w:t>
            </w:r>
          </w:p>
        </w:tc>
        <w:tc>
          <w:tcPr>
            <w:tcW w:w="317" w:type="pct"/>
            <w:gridSpan w:val="2"/>
            <w:tcBorders>
              <w:top w:val="single" w:sz="4" w:space="0" w:color="auto"/>
              <w:left w:val="single" w:sz="4" w:space="0" w:color="auto"/>
              <w:bottom w:val="single" w:sz="4" w:space="0" w:color="auto"/>
              <w:right w:val="single" w:sz="4" w:space="0" w:color="auto"/>
            </w:tcBorders>
          </w:tcPr>
          <w:p w:rsidR="00D47A41" w:rsidRPr="004F2FB9"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w:t>
            </w:r>
          </w:p>
        </w:tc>
        <w:tc>
          <w:tcPr>
            <w:tcW w:w="322" w:type="pct"/>
            <w:gridSpan w:val="2"/>
            <w:tcBorders>
              <w:top w:val="single" w:sz="4" w:space="0" w:color="auto"/>
              <w:left w:val="single" w:sz="4" w:space="0" w:color="auto"/>
              <w:bottom w:val="single" w:sz="4" w:space="0" w:color="auto"/>
              <w:right w:val="single" w:sz="4" w:space="0" w:color="auto"/>
            </w:tcBorders>
          </w:tcPr>
          <w:p w:rsidR="00D47A41" w:rsidRPr="004F2FB9"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w:t>
            </w:r>
          </w:p>
        </w:tc>
        <w:tc>
          <w:tcPr>
            <w:tcW w:w="325" w:type="pct"/>
            <w:gridSpan w:val="3"/>
            <w:tcBorders>
              <w:top w:val="single" w:sz="4" w:space="0" w:color="auto"/>
              <w:left w:val="single" w:sz="4" w:space="0" w:color="auto"/>
              <w:bottom w:val="single" w:sz="4" w:space="0" w:color="auto"/>
              <w:right w:val="single" w:sz="4" w:space="0" w:color="auto"/>
            </w:tcBorders>
          </w:tcPr>
          <w:p w:rsidR="00D47A41" w:rsidRPr="004F2FB9"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100</w:t>
            </w:r>
          </w:p>
        </w:tc>
        <w:tc>
          <w:tcPr>
            <w:tcW w:w="322" w:type="pct"/>
            <w:gridSpan w:val="3"/>
            <w:tcBorders>
              <w:top w:val="single" w:sz="4" w:space="0" w:color="auto"/>
              <w:left w:val="single" w:sz="4" w:space="0" w:color="auto"/>
              <w:bottom w:val="single" w:sz="4" w:space="0" w:color="auto"/>
              <w:right w:val="single" w:sz="4" w:space="0" w:color="auto"/>
            </w:tcBorders>
          </w:tcPr>
          <w:p w:rsidR="00D47A41" w:rsidRPr="004F2FB9"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100</w:t>
            </w:r>
          </w:p>
        </w:tc>
        <w:tc>
          <w:tcPr>
            <w:tcW w:w="274" w:type="pct"/>
            <w:gridSpan w:val="3"/>
            <w:tcBorders>
              <w:top w:val="single" w:sz="4" w:space="0" w:color="auto"/>
              <w:left w:val="single" w:sz="4" w:space="0" w:color="auto"/>
              <w:bottom w:val="single" w:sz="4" w:space="0" w:color="auto"/>
              <w:right w:val="single" w:sz="4" w:space="0" w:color="auto"/>
            </w:tcBorders>
          </w:tcPr>
          <w:p w:rsidR="00D47A41" w:rsidRPr="004F2FB9" w:rsidRDefault="00D47A41" w:rsidP="00D47A41">
            <w:pPr>
              <w:tabs>
                <w:tab w:val="left" w:pos="615"/>
              </w:tabs>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100</w:t>
            </w:r>
          </w:p>
        </w:tc>
        <w:tc>
          <w:tcPr>
            <w:tcW w:w="507" w:type="pct"/>
            <w:gridSpan w:val="2"/>
            <w:tcBorders>
              <w:top w:val="single" w:sz="4" w:space="0" w:color="auto"/>
              <w:left w:val="single" w:sz="4" w:space="0" w:color="auto"/>
              <w:bottom w:val="single" w:sz="4" w:space="0" w:color="auto"/>
              <w:right w:val="single" w:sz="4" w:space="0" w:color="auto"/>
            </w:tcBorders>
          </w:tcPr>
          <w:p w:rsidR="00D47A41" w:rsidRPr="004F2FB9" w:rsidRDefault="00D47A41" w:rsidP="00D47A41">
            <w:pPr>
              <w:tabs>
                <w:tab w:val="left" w:pos="1350"/>
                <w:tab w:val="center" w:pos="1814"/>
              </w:tabs>
              <w:suppressAutoHyphens/>
              <w:spacing w:after="0" w:line="240" w:lineRule="auto"/>
              <w:contextualSpacing/>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100</w:t>
            </w:r>
          </w:p>
        </w:tc>
      </w:tr>
      <w:tr w:rsidR="00D47A41" w:rsidRPr="004F2FB9" w:rsidTr="00D47A41">
        <w:trPr>
          <w:trHeight w:val="57"/>
          <w:tblCellSpacing w:w="5" w:type="nil"/>
        </w:trPr>
        <w:tc>
          <w:tcPr>
            <w:tcW w:w="253" w:type="pct"/>
            <w:tcBorders>
              <w:top w:val="single" w:sz="4" w:space="0" w:color="auto"/>
              <w:left w:val="single" w:sz="4" w:space="0" w:color="auto"/>
              <w:bottom w:val="single" w:sz="4" w:space="0" w:color="auto"/>
              <w:right w:val="single" w:sz="4" w:space="0" w:color="auto"/>
            </w:tcBorders>
          </w:tcPr>
          <w:p w:rsidR="00D47A41" w:rsidRPr="004F2FB9"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3.2.</w:t>
            </w:r>
          </w:p>
        </w:tc>
        <w:tc>
          <w:tcPr>
            <w:tcW w:w="2275" w:type="pct"/>
            <w:tcBorders>
              <w:top w:val="single" w:sz="4" w:space="0" w:color="auto"/>
              <w:left w:val="single" w:sz="4" w:space="0" w:color="auto"/>
              <w:bottom w:val="single" w:sz="4" w:space="0" w:color="auto"/>
              <w:right w:val="single" w:sz="4" w:space="0" w:color="auto"/>
            </w:tcBorders>
          </w:tcPr>
          <w:p w:rsidR="00D47A41" w:rsidRDefault="00D47A41" w:rsidP="00D47A41">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увеличение протяженности сетей наружного освещения с изолированным проводом (СИП):</w:t>
            </w:r>
          </w:p>
          <w:p w:rsidR="00D47A41" w:rsidRPr="004F2FB9" w:rsidRDefault="00D47A41" w:rsidP="00D47A41">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405" w:type="pct"/>
            <w:tcBorders>
              <w:top w:val="single" w:sz="4" w:space="0" w:color="auto"/>
              <w:left w:val="single" w:sz="4" w:space="0" w:color="auto"/>
              <w:bottom w:val="single" w:sz="4" w:space="0" w:color="auto"/>
              <w:right w:val="single" w:sz="4" w:space="0" w:color="auto"/>
            </w:tcBorders>
          </w:tcPr>
          <w:p w:rsidR="00D47A41" w:rsidRPr="004F2FB9"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км.</w:t>
            </w:r>
          </w:p>
        </w:tc>
        <w:tc>
          <w:tcPr>
            <w:tcW w:w="317" w:type="pct"/>
            <w:gridSpan w:val="2"/>
            <w:tcBorders>
              <w:top w:val="single" w:sz="4" w:space="0" w:color="auto"/>
              <w:left w:val="single" w:sz="4" w:space="0" w:color="auto"/>
              <w:bottom w:val="single" w:sz="4" w:space="0" w:color="auto"/>
              <w:right w:val="single" w:sz="4" w:space="0" w:color="auto"/>
            </w:tcBorders>
          </w:tcPr>
          <w:p w:rsidR="00D47A41" w:rsidRPr="004F2FB9"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w:t>
            </w:r>
          </w:p>
        </w:tc>
        <w:tc>
          <w:tcPr>
            <w:tcW w:w="322" w:type="pct"/>
            <w:gridSpan w:val="2"/>
            <w:tcBorders>
              <w:top w:val="single" w:sz="4" w:space="0" w:color="auto"/>
              <w:left w:val="single" w:sz="4" w:space="0" w:color="auto"/>
              <w:bottom w:val="single" w:sz="4" w:space="0" w:color="auto"/>
              <w:right w:val="single" w:sz="4" w:space="0" w:color="auto"/>
            </w:tcBorders>
          </w:tcPr>
          <w:p w:rsidR="00D47A41" w:rsidRPr="004F2FB9"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45</w:t>
            </w:r>
          </w:p>
        </w:tc>
        <w:tc>
          <w:tcPr>
            <w:tcW w:w="325" w:type="pct"/>
            <w:gridSpan w:val="3"/>
            <w:tcBorders>
              <w:top w:val="single" w:sz="4" w:space="0" w:color="auto"/>
              <w:left w:val="single" w:sz="4" w:space="0" w:color="auto"/>
              <w:bottom w:val="single" w:sz="4" w:space="0" w:color="auto"/>
              <w:right w:val="single" w:sz="4" w:space="0" w:color="auto"/>
            </w:tcBorders>
          </w:tcPr>
          <w:p w:rsidR="00D47A41" w:rsidRPr="004F2FB9"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47,2</w:t>
            </w:r>
          </w:p>
        </w:tc>
        <w:tc>
          <w:tcPr>
            <w:tcW w:w="322" w:type="pct"/>
            <w:gridSpan w:val="3"/>
            <w:tcBorders>
              <w:top w:val="single" w:sz="4" w:space="0" w:color="auto"/>
              <w:left w:val="single" w:sz="4" w:space="0" w:color="auto"/>
              <w:bottom w:val="single" w:sz="4" w:space="0" w:color="auto"/>
              <w:right w:val="single" w:sz="4" w:space="0" w:color="auto"/>
            </w:tcBorders>
          </w:tcPr>
          <w:p w:rsidR="00D47A41" w:rsidRPr="004F2FB9" w:rsidRDefault="00D47A41" w:rsidP="00D47A41">
            <w:pPr>
              <w:tabs>
                <w:tab w:val="left" w:pos="255"/>
                <w:tab w:val="center" w:pos="538"/>
              </w:tabs>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49,4</w:t>
            </w:r>
          </w:p>
        </w:tc>
        <w:tc>
          <w:tcPr>
            <w:tcW w:w="274" w:type="pct"/>
            <w:gridSpan w:val="3"/>
            <w:tcBorders>
              <w:top w:val="single" w:sz="4" w:space="0" w:color="auto"/>
              <w:left w:val="single" w:sz="4" w:space="0" w:color="auto"/>
              <w:bottom w:val="single" w:sz="4" w:space="0" w:color="auto"/>
              <w:right w:val="single" w:sz="4" w:space="0" w:color="auto"/>
            </w:tcBorders>
          </w:tcPr>
          <w:p w:rsidR="00D47A41" w:rsidRPr="004F2FB9"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52</w:t>
            </w:r>
          </w:p>
        </w:tc>
        <w:tc>
          <w:tcPr>
            <w:tcW w:w="507" w:type="pct"/>
            <w:gridSpan w:val="2"/>
            <w:tcBorders>
              <w:top w:val="single" w:sz="4" w:space="0" w:color="auto"/>
              <w:left w:val="single" w:sz="4" w:space="0" w:color="auto"/>
              <w:bottom w:val="single" w:sz="4" w:space="0" w:color="auto"/>
              <w:right w:val="single" w:sz="4" w:space="0" w:color="auto"/>
            </w:tcBorders>
          </w:tcPr>
          <w:p w:rsidR="00D47A41" w:rsidRPr="004F2FB9" w:rsidRDefault="00D47A41" w:rsidP="00D47A41">
            <w:pPr>
              <w:tabs>
                <w:tab w:val="left" w:pos="600"/>
                <w:tab w:val="center" w:pos="1814"/>
              </w:tabs>
              <w:suppressAutoHyphens/>
              <w:spacing w:after="0" w:line="240" w:lineRule="auto"/>
              <w:contextualSpacing/>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52</w:t>
            </w:r>
          </w:p>
        </w:tc>
      </w:tr>
      <w:tr w:rsidR="00D47A41" w:rsidRPr="004F2FB9" w:rsidTr="00D47A41">
        <w:trPr>
          <w:trHeight w:val="57"/>
          <w:tblCellSpacing w:w="5" w:type="nil"/>
        </w:trPr>
        <w:tc>
          <w:tcPr>
            <w:tcW w:w="253" w:type="pct"/>
            <w:tcBorders>
              <w:top w:val="single" w:sz="4" w:space="0" w:color="auto"/>
              <w:left w:val="single" w:sz="4" w:space="0" w:color="auto"/>
              <w:bottom w:val="single" w:sz="4" w:space="0" w:color="auto"/>
              <w:right w:val="single" w:sz="4" w:space="0" w:color="auto"/>
            </w:tcBorders>
          </w:tcPr>
          <w:p w:rsidR="00D47A41" w:rsidRPr="004F2FB9" w:rsidRDefault="00D47A41" w:rsidP="00D47A41">
            <w:pPr>
              <w:tabs>
                <w:tab w:val="left" w:pos="420"/>
              </w:tabs>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3.3.</w:t>
            </w:r>
          </w:p>
        </w:tc>
        <w:tc>
          <w:tcPr>
            <w:tcW w:w="2275" w:type="pct"/>
            <w:tcBorders>
              <w:top w:val="single" w:sz="4" w:space="0" w:color="auto"/>
              <w:left w:val="single" w:sz="4" w:space="0" w:color="auto"/>
              <w:bottom w:val="single" w:sz="4" w:space="0" w:color="auto"/>
              <w:right w:val="single" w:sz="4" w:space="0" w:color="auto"/>
            </w:tcBorders>
          </w:tcPr>
          <w:p w:rsidR="00D47A41" w:rsidRDefault="00D47A41" w:rsidP="00D47A41">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увеличение количества энергоэффективных светильников наружного освещения</w:t>
            </w:r>
          </w:p>
          <w:p w:rsidR="00D47A41" w:rsidRPr="004F2FB9" w:rsidRDefault="00D47A41" w:rsidP="00D47A41">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405" w:type="pct"/>
            <w:tcBorders>
              <w:top w:val="single" w:sz="4" w:space="0" w:color="auto"/>
              <w:left w:val="single" w:sz="4" w:space="0" w:color="auto"/>
              <w:bottom w:val="single" w:sz="4" w:space="0" w:color="auto"/>
              <w:right w:val="single" w:sz="4" w:space="0" w:color="auto"/>
            </w:tcBorders>
          </w:tcPr>
          <w:p w:rsidR="00D47A41" w:rsidRPr="004F2FB9"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шт.</w:t>
            </w:r>
          </w:p>
        </w:tc>
        <w:tc>
          <w:tcPr>
            <w:tcW w:w="317" w:type="pct"/>
            <w:gridSpan w:val="2"/>
            <w:tcBorders>
              <w:top w:val="single" w:sz="4" w:space="0" w:color="auto"/>
              <w:left w:val="single" w:sz="4" w:space="0" w:color="auto"/>
              <w:bottom w:val="single" w:sz="4" w:space="0" w:color="auto"/>
              <w:right w:val="single" w:sz="4" w:space="0" w:color="auto"/>
            </w:tcBorders>
          </w:tcPr>
          <w:p w:rsidR="00D47A41" w:rsidRPr="004F2FB9"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w:t>
            </w:r>
          </w:p>
        </w:tc>
        <w:tc>
          <w:tcPr>
            <w:tcW w:w="322" w:type="pct"/>
            <w:gridSpan w:val="2"/>
            <w:tcBorders>
              <w:top w:val="single" w:sz="4" w:space="0" w:color="auto"/>
              <w:left w:val="single" w:sz="4" w:space="0" w:color="auto"/>
              <w:bottom w:val="single" w:sz="4" w:space="0" w:color="auto"/>
              <w:right w:val="single" w:sz="4" w:space="0" w:color="auto"/>
            </w:tcBorders>
          </w:tcPr>
          <w:p w:rsidR="00D47A41" w:rsidRPr="004F2FB9"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0</w:t>
            </w:r>
          </w:p>
        </w:tc>
        <w:tc>
          <w:tcPr>
            <w:tcW w:w="325" w:type="pct"/>
            <w:gridSpan w:val="3"/>
            <w:tcBorders>
              <w:top w:val="single" w:sz="4" w:space="0" w:color="auto"/>
              <w:left w:val="single" w:sz="4" w:space="0" w:color="auto"/>
              <w:bottom w:val="single" w:sz="4" w:space="0" w:color="auto"/>
              <w:right w:val="single" w:sz="4" w:space="0" w:color="auto"/>
            </w:tcBorders>
          </w:tcPr>
          <w:p w:rsidR="00D47A41" w:rsidRPr="004F2FB9"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266</w:t>
            </w:r>
          </w:p>
        </w:tc>
        <w:tc>
          <w:tcPr>
            <w:tcW w:w="322" w:type="pct"/>
            <w:gridSpan w:val="3"/>
            <w:tcBorders>
              <w:top w:val="single" w:sz="4" w:space="0" w:color="auto"/>
              <w:left w:val="single" w:sz="4" w:space="0" w:color="auto"/>
              <w:bottom w:val="single" w:sz="4" w:space="0" w:color="auto"/>
              <w:right w:val="single" w:sz="4" w:space="0" w:color="auto"/>
            </w:tcBorders>
          </w:tcPr>
          <w:p w:rsidR="00D47A41" w:rsidRPr="004F2FB9"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532</w:t>
            </w:r>
          </w:p>
        </w:tc>
        <w:tc>
          <w:tcPr>
            <w:tcW w:w="274" w:type="pct"/>
            <w:gridSpan w:val="3"/>
            <w:tcBorders>
              <w:top w:val="single" w:sz="4" w:space="0" w:color="auto"/>
              <w:left w:val="single" w:sz="4" w:space="0" w:color="auto"/>
              <w:bottom w:val="single" w:sz="4" w:space="0" w:color="auto"/>
              <w:right w:val="single" w:sz="4" w:space="0" w:color="auto"/>
            </w:tcBorders>
          </w:tcPr>
          <w:p w:rsidR="00D47A41" w:rsidRPr="004F2FB9"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800</w:t>
            </w:r>
          </w:p>
        </w:tc>
        <w:tc>
          <w:tcPr>
            <w:tcW w:w="507" w:type="pct"/>
            <w:gridSpan w:val="2"/>
            <w:tcBorders>
              <w:top w:val="single" w:sz="4" w:space="0" w:color="auto"/>
              <w:left w:val="single" w:sz="4" w:space="0" w:color="auto"/>
              <w:bottom w:val="single" w:sz="4" w:space="0" w:color="auto"/>
              <w:right w:val="single" w:sz="4" w:space="0" w:color="auto"/>
            </w:tcBorders>
          </w:tcPr>
          <w:p w:rsidR="00D47A41" w:rsidRPr="004F2FB9" w:rsidRDefault="00D47A41" w:rsidP="00D47A41">
            <w:pPr>
              <w:suppressAutoHyphens/>
              <w:spacing w:after="0" w:line="240" w:lineRule="auto"/>
              <w:contextualSpacing/>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800</w:t>
            </w:r>
          </w:p>
        </w:tc>
      </w:tr>
      <w:tr w:rsidR="00D47A41" w:rsidRPr="004F2FB9" w:rsidTr="00D47A41">
        <w:trPr>
          <w:trHeight w:val="57"/>
          <w:tblCellSpacing w:w="5" w:type="nil"/>
        </w:trPr>
        <w:tc>
          <w:tcPr>
            <w:tcW w:w="253" w:type="pct"/>
            <w:tcBorders>
              <w:top w:val="single" w:sz="4" w:space="0" w:color="auto"/>
              <w:left w:val="single" w:sz="4" w:space="0" w:color="auto"/>
              <w:bottom w:val="single" w:sz="4" w:space="0" w:color="auto"/>
              <w:right w:val="single" w:sz="4" w:space="0" w:color="auto"/>
            </w:tcBorders>
          </w:tcPr>
          <w:p w:rsidR="00D47A41" w:rsidRPr="004F2FB9" w:rsidRDefault="00D47A41" w:rsidP="00D47A41">
            <w:pPr>
              <w:tabs>
                <w:tab w:val="left" w:pos="420"/>
              </w:tabs>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3.4.</w:t>
            </w:r>
          </w:p>
        </w:tc>
        <w:tc>
          <w:tcPr>
            <w:tcW w:w="2275" w:type="pct"/>
            <w:tcBorders>
              <w:top w:val="single" w:sz="4" w:space="0" w:color="auto"/>
              <w:left w:val="single" w:sz="4" w:space="0" w:color="auto"/>
              <w:bottom w:val="single" w:sz="4" w:space="0" w:color="auto"/>
              <w:right w:val="single" w:sz="4" w:space="0" w:color="auto"/>
            </w:tcBorders>
          </w:tcPr>
          <w:p w:rsidR="00D47A41" w:rsidRDefault="00D47A41" w:rsidP="00D47A41">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уровень обеспеченности объектов наружного освещения бесперебойным потреблением электроэнергии</w:t>
            </w:r>
          </w:p>
          <w:p w:rsidR="00D47A41" w:rsidRPr="004F2FB9" w:rsidRDefault="00D47A41" w:rsidP="00D47A41">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405" w:type="pct"/>
            <w:tcBorders>
              <w:top w:val="single" w:sz="4" w:space="0" w:color="auto"/>
              <w:left w:val="single" w:sz="4" w:space="0" w:color="auto"/>
              <w:bottom w:val="single" w:sz="4" w:space="0" w:color="auto"/>
              <w:right w:val="single" w:sz="4" w:space="0" w:color="auto"/>
            </w:tcBorders>
          </w:tcPr>
          <w:p w:rsidR="00D47A41" w:rsidRPr="004F2FB9"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w:t>
            </w:r>
          </w:p>
        </w:tc>
        <w:tc>
          <w:tcPr>
            <w:tcW w:w="317" w:type="pct"/>
            <w:gridSpan w:val="2"/>
            <w:tcBorders>
              <w:top w:val="single" w:sz="4" w:space="0" w:color="auto"/>
              <w:left w:val="single" w:sz="4" w:space="0" w:color="auto"/>
              <w:bottom w:val="single" w:sz="4" w:space="0" w:color="auto"/>
              <w:right w:val="single" w:sz="4" w:space="0" w:color="auto"/>
            </w:tcBorders>
          </w:tcPr>
          <w:p w:rsidR="00D47A41" w:rsidRPr="004F2FB9"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w:t>
            </w:r>
          </w:p>
        </w:tc>
        <w:tc>
          <w:tcPr>
            <w:tcW w:w="322" w:type="pct"/>
            <w:gridSpan w:val="2"/>
            <w:tcBorders>
              <w:top w:val="single" w:sz="4" w:space="0" w:color="auto"/>
              <w:left w:val="single" w:sz="4" w:space="0" w:color="auto"/>
              <w:bottom w:val="single" w:sz="4" w:space="0" w:color="auto"/>
              <w:right w:val="single" w:sz="4" w:space="0" w:color="auto"/>
            </w:tcBorders>
          </w:tcPr>
          <w:p w:rsidR="00D47A41" w:rsidRPr="004F2FB9"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100</w:t>
            </w:r>
          </w:p>
        </w:tc>
        <w:tc>
          <w:tcPr>
            <w:tcW w:w="325" w:type="pct"/>
            <w:gridSpan w:val="3"/>
            <w:tcBorders>
              <w:top w:val="single" w:sz="4" w:space="0" w:color="auto"/>
              <w:left w:val="single" w:sz="4" w:space="0" w:color="auto"/>
              <w:bottom w:val="single" w:sz="4" w:space="0" w:color="auto"/>
              <w:right w:val="single" w:sz="4" w:space="0" w:color="auto"/>
            </w:tcBorders>
          </w:tcPr>
          <w:p w:rsidR="00D47A41" w:rsidRPr="004F2FB9" w:rsidRDefault="00D47A41" w:rsidP="00D47A41">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6"/>
                <w:szCs w:val="26"/>
                <w:lang w:eastAsia="ru-RU"/>
              </w:rPr>
              <w:t>100</w:t>
            </w:r>
          </w:p>
        </w:tc>
        <w:tc>
          <w:tcPr>
            <w:tcW w:w="322" w:type="pct"/>
            <w:gridSpan w:val="3"/>
            <w:tcBorders>
              <w:top w:val="single" w:sz="4" w:space="0" w:color="auto"/>
              <w:left w:val="single" w:sz="4" w:space="0" w:color="auto"/>
              <w:bottom w:val="single" w:sz="4" w:space="0" w:color="auto"/>
              <w:right w:val="single" w:sz="4" w:space="0" w:color="auto"/>
            </w:tcBorders>
          </w:tcPr>
          <w:p w:rsidR="00D47A41" w:rsidRPr="004F2FB9" w:rsidRDefault="00D47A41" w:rsidP="00D47A41">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6"/>
                <w:szCs w:val="26"/>
                <w:lang w:eastAsia="ru-RU"/>
              </w:rPr>
              <w:t>100</w:t>
            </w:r>
          </w:p>
        </w:tc>
        <w:tc>
          <w:tcPr>
            <w:tcW w:w="274" w:type="pct"/>
            <w:gridSpan w:val="3"/>
            <w:tcBorders>
              <w:top w:val="single" w:sz="4" w:space="0" w:color="auto"/>
              <w:left w:val="single" w:sz="4" w:space="0" w:color="auto"/>
              <w:bottom w:val="single" w:sz="4" w:space="0" w:color="auto"/>
              <w:right w:val="single" w:sz="4" w:space="0" w:color="auto"/>
            </w:tcBorders>
          </w:tcPr>
          <w:p w:rsidR="00D47A41" w:rsidRPr="004F2FB9" w:rsidRDefault="00D47A41" w:rsidP="00D47A41">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6"/>
                <w:szCs w:val="26"/>
                <w:lang w:eastAsia="ru-RU"/>
              </w:rPr>
              <w:t>100</w:t>
            </w:r>
          </w:p>
        </w:tc>
        <w:tc>
          <w:tcPr>
            <w:tcW w:w="507" w:type="pct"/>
            <w:gridSpan w:val="2"/>
            <w:tcBorders>
              <w:top w:val="single" w:sz="4" w:space="0" w:color="auto"/>
              <w:left w:val="single" w:sz="4" w:space="0" w:color="auto"/>
              <w:bottom w:val="single" w:sz="4" w:space="0" w:color="auto"/>
              <w:right w:val="single" w:sz="4" w:space="0" w:color="auto"/>
            </w:tcBorders>
          </w:tcPr>
          <w:p w:rsidR="00D47A41" w:rsidRPr="004F2FB9" w:rsidRDefault="00D47A41" w:rsidP="00D47A41">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6"/>
                <w:szCs w:val="26"/>
                <w:lang w:eastAsia="ru-RU"/>
              </w:rPr>
              <w:t>100</w:t>
            </w:r>
          </w:p>
        </w:tc>
      </w:tr>
      <w:tr w:rsidR="00D47A41" w:rsidRPr="004F2FB9" w:rsidTr="00D47A41">
        <w:trPr>
          <w:trHeight w:val="57"/>
          <w:tblCellSpacing w:w="5" w:type="nil"/>
        </w:trPr>
        <w:tc>
          <w:tcPr>
            <w:tcW w:w="5000" w:type="pct"/>
            <w:gridSpan w:val="18"/>
            <w:tcBorders>
              <w:top w:val="single" w:sz="4" w:space="0" w:color="auto"/>
              <w:left w:val="single" w:sz="4" w:space="0" w:color="auto"/>
              <w:bottom w:val="single" w:sz="4" w:space="0" w:color="auto"/>
              <w:right w:val="single" w:sz="4" w:space="0" w:color="auto"/>
            </w:tcBorders>
          </w:tcPr>
          <w:p w:rsidR="00D47A41" w:rsidRPr="004F2FB9" w:rsidRDefault="00D47A41" w:rsidP="00D47A41">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4. Муниципальная Подпрограмма  «Развитие систем коммунальной инфраструктуры Находкинского городского округа  на 2018-2020 годы»</w:t>
            </w:r>
          </w:p>
        </w:tc>
      </w:tr>
      <w:tr w:rsidR="00D47A41" w:rsidRPr="004F2FB9" w:rsidTr="00D47A41">
        <w:trPr>
          <w:trHeight w:val="57"/>
          <w:tblCellSpacing w:w="5" w:type="nil"/>
        </w:trPr>
        <w:tc>
          <w:tcPr>
            <w:tcW w:w="253" w:type="pct"/>
            <w:tcBorders>
              <w:top w:val="single" w:sz="4" w:space="0" w:color="auto"/>
              <w:left w:val="single" w:sz="4" w:space="0" w:color="auto"/>
              <w:bottom w:val="single" w:sz="4" w:space="0" w:color="auto"/>
              <w:right w:val="single" w:sz="4" w:space="0" w:color="auto"/>
            </w:tcBorders>
          </w:tcPr>
          <w:p w:rsidR="00D47A41" w:rsidRPr="004F2FB9" w:rsidRDefault="00D47A41" w:rsidP="00D47A41">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4.1.</w:t>
            </w:r>
          </w:p>
        </w:tc>
        <w:tc>
          <w:tcPr>
            <w:tcW w:w="2275" w:type="pct"/>
            <w:tcBorders>
              <w:top w:val="single" w:sz="4" w:space="0" w:color="auto"/>
              <w:left w:val="single" w:sz="4" w:space="0" w:color="auto"/>
              <w:bottom w:val="single" w:sz="4" w:space="0" w:color="auto"/>
              <w:right w:val="single" w:sz="4" w:space="0" w:color="auto"/>
            </w:tcBorders>
          </w:tcPr>
          <w:p w:rsidR="00D47A41" w:rsidRDefault="00D47A41" w:rsidP="00D47A41">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увеличение количества котельных, в отношении которых произведены ремонт и замена изношенного оборудования</w:t>
            </w:r>
          </w:p>
          <w:p w:rsidR="00D47A41" w:rsidRPr="004F2FB9" w:rsidRDefault="00D47A41" w:rsidP="00D47A41">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405" w:type="pct"/>
            <w:tcBorders>
              <w:top w:val="single" w:sz="4" w:space="0" w:color="auto"/>
              <w:left w:val="single" w:sz="4" w:space="0" w:color="auto"/>
              <w:bottom w:val="single" w:sz="4" w:space="0" w:color="auto"/>
              <w:right w:val="single" w:sz="4" w:space="0" w:color="auto"/>
            </w:tcBorders>
          </w:tcPr>
          <w:p w:rsidR="00D47A41" w:rsidRPr="004F2FB9"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ед.</w:t>
            </w:r>
          </w:p>
        </w:tc>
        <w:tc>
          <w:tcPr>
            <w:tcW w:w="317" w:type="pct"/>
            <w:gridSpan w:val="2"/>
            <w:tcBorders>
              <w:top w:val="single" w:sz="4" w:space="0" w:color="auto"/>
              <w:left w:val="single" w:sz="4" w:space="0" w:color="auto"/>
              <w:bottom w:val="single" w:sz="4" w:space="0" w:color="auto"/>
              <w:right w:val="single" w:sz="4" w:space="0" w:color="auto"/>
            </w:tcBorders>
          </w:tcPr>
          <w:p w:rsidR="00D47A41" w:rsidRPr="004F2FB9"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w:t>
            </w:r>
          </w:p>
        </w:tc>
        <w:tc>
          <w:tcPr>
            <w:tcW w:w="322" w:type="pct"/>
            <w:gridSpan w:val="2"/>
            <w:tcBorders>
              <w:top w:val="single" w:sz="4" w:space="0" w:color="auto"/>
              <w:left w:val="single" w:sz="4" w:space="0" w:color="auto"/>
              <w:bottom w:val="single" w:sz="4" w:space="0" w:color="auto"/>
              <w:right w:val="single" w:sz="4" w:space="0" w:color="auto"/>
            </w:tcBorders>
          </w:tcPr>
          <w:p w:rsidR="00D47A41" w:rsidRPr="004F2FB9"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w:t>
            </w:r>
          </w:p>
        </w:tc>
        <w:tc>
          <w:tcPr>
            <w:tcW w:w="325" w:type="pct"/>
            <w:gridSpan w:val="3"/>
            <w:tcBorders>
              <w:top w:val="single" w:sz="4" w:space="0" w:color="auto"/>
              <w:left w:val="single" w:sz="4" w:space="0" w:color="auto"/>
              <w:bottom w:val="single" w:sz="4" w:space="0" w:color="auto"/>
              <w:right w:val="single" w:sz="4" w:space="0" w:color="auto"/>
            </w:tcBorders>
          </w:tcPr>
          <w:p w:rsidR="00D47A41" w:rsidRPr="004F2FB9"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322" w:type="pct"/>
            <w:gridSpan w:val="3"/>
            <w:tcBorders>
              <w:top w:val="single" w:sz="4" w:space="0" w:color="auto"/>
              <w:left w:val="single" w:sz="4" w:space="0" w:color="auto"/>
              <w:bottom w:val="single" w:sz="4" w:space="0" w:color="auto"/>
              <w:right w:val="single" w:sz="4" w:space="0" w:color="auto"/>
            </w:tcBorders>
          </w:tcPr>
          <w:p w:rsidR="00D47A41" w:rsidRPr="004F2FB9"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w:t>
            </w:r>
          </w:p>
        </w:tc>
        <w:tc>
          <w:tcPr>
            <w:tcW w:w="274" w:type="pct"/>
            <w:gridSpan w:val="3"/>
            <w:tcBorders>
              <w:top w:val="single" w:sz="4" w:space="0" w:color="auto"/>
              <w:left w:val="single" w:sz="4" w:space="0" w:color="auto"/>
              <w:bottom w:val="single" w:sz="4" w:space="0" w:color="auto"/>
              <w:right w:val="single" w:sz="4" w:space="0" w:color="auto"/>
            </w:tcBorders>
          </w:tcPr>
          <w:p w:rsidR="00D47A41" w:rsidRPr="004F2FB9"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w:t>
            </w:r>
          </w:p>
        </w:tc>
        <w:tc>
          <w:tcPr>
            <w:tcW w:w="507" w:type="pct"/>
            <w:gridSpan w:val="2"/>
            <w:tcBorders>
              <w:top w:val="single" w:sz="4" w:space="0" w:color="auto"/>
              <w:left w:val="single" w:sz="4" w:space="0" w:color="auto"/>
              <w:bottom w:val="single" w:sz="4" w:space="0" w:color="auto"/>
              <w:right w:val="single" w:sz="4" w:space="0" w:color="auto"/>
            </w:tcBorders>
          </w:tcPr>
          <w:p w:rsidR="00D47A41" w:rsidRPr="004F2FB9" w:rsidRDefault="00D47A41" w:rsidP="00D47A41">
            <w:pPr>
              <w:suppressAutoHyphens/>
              <w:spacing w:after="0" w:line="240" w:lineRule="auto"/>
              <w:contextualSpacing/>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p>
        </w:tc>
      </w:tr>
      <w:tr w:rsidR="00D47A41" w:rsidRPr="004F2FB9" w:rsidTr="00D47A41">
        <w:trPr>
          <w:trHeight w:val="57"/>
          <w:tblCellSpacing w:w="5" w:type="nil"/>
        </w:trPr>
        <w:tc>
          <w:tcPr>
            <w:tcW w:w="253" w:type="pct"/>
            <w:tcBorders>
              <w:top w:val="single" w:sz="4" w:space="0" w:color="auto"/>
              <w:left w:val="single" w:sz="4" w:space="0" w:color="auto"/>
              <w:bottom w:val="single" w:sz="4" w:space="0" w:color="auto"/>
              <w:right w:val="single" w:sz="4" w:space="0" w:color="auto"/>
            </w:tcBorders>
          </w:tcPr>
          <w:p w:rsidR="00D47A41" w:rsidRPr="004F2FB9" w:rsidRDefault="00D47A41" w:rsidP="00D47A41">
            <w:pPr>
              <w:tabs>
                <w:tab w:val="left" w:pos="420"/>
              </w:tabs>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4.2.</w:t>
            </w:r>
          </w:p>
        </w:tc>
        <w:tc>
          <w:tcPr>
            <w:tcW w:w="2275" w:type="pct"/>
            <w:tcBorders>
              <w:top w:val="single" w:sz="4" w:space="0" w:color="auto"/>
              <w:left w:val="single" w:sz="4" w:space="0" w:color="auto"/>
              <w:bottom w:val="single" w:sz="4" w:space="0" w:color="auto"/>
              <w:right w:val="single" w:sz="4" w:space="0" w:color="auto"/>
            </w:tcBorders>
          </w:tcPr>
          <w:p w:rsidR="00D47A41" w:rsidRDefault="00D47A41" w:rsidP="00D47A41">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количество котельных, в отношении которых произведен восстановительный ремонт здания</w:t>
            </w:r>
          </w:p>
          <w:p w:rsidR="00D47A41" w:rsidRPr="004F2FB9" w:rsidRDefault="00D47A41" w:rsidP="00D47A41">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405" w:type="pct"/>
            <w:tcBorders>
              <w:top w:val="single" w:sz="4" w:space="0" w:color="auto"/>
              <w:left w:val="single" w:sz="4" w:space="0" w:color="auto"/>
              <w:bottom w:val="single" w:sz="4" w:space="0" w:color="auto"/>
              <w:right w:val="single" w:sz="4" w:space="0" w:color="auto"/>
            </w:tcBorders>
          </w:tcPr>
          <w:p w:rsidR="00D47A41" w:rsidRPr="004F2FB9"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ед.</w:t>
            </w:r>
          </w:p>
        </w:tc>
        <w:tc>
          <w:tcPr>
            <w:tcW w:w="317" w:type="pct"/>
            <w:gridSpan w:val="2"/>
            <w:tcBorders>
              <w:top w:val="single" w:sz="4" w:space="0" w:color="auto"/>
              <w:left w:val="single" w:sz="4" w:space="0" w:color="auto"/>
              <w:bottom w:val="single" w:sz="4" w:space="0" w:color="auto"/>
              <w:right w:val="single" w:sz="4" w:space="0" w:color="auto"/>
            </w:tcBorders>
          </w:tcPr>
          <w:p w:rsidR="00D47A41" w:rsidRPr="004F2FB9"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w:t>
            </w:r>
          </w:p>
        </w:tc>
        <w:tc>
          <w:tcPr>
            <w:tcW w:w="322" w:type="pct"/>
            <w:gridSpan w:val="2"/>
            <w:tcBorders>
              <w:top w:val="single" w:sz="4" w:space="0" w:color="auto"/>
              <w:left w:val="single" w:sz="4" w:space="0" w:color="auto"/>
              <w:bottom w:val="single" w:sz="4" w:space="0" w:color="auto"/>
              <w:right w:val="single" w:sz="4" w:space="0" w:color="auto"/>
            </w:tcBorders>
          </w:tcPr>
          <w:p w:rsidR="00D47A41" w:rsidRPr="004F2FB9"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w:t>
            </w:r>
          </w:p>
        </w:tc>
        <w:tc>
          <w:tcPr>
            <w:tcW w:w="325" w:type="pct"/>
            <w:gridSpan w:val="3"/>
            <w:tcBorders>
              <w:top w:val="single" w:sz="4" w:space="0" w:color="auto"/>
              <w:left w:val="single" w:sz="4" w:space="0" w:color="auto"/>
              <w:bottom w:val="single" w:sz="4" w:space="0" w:color="auto"/>
              <w:right w:val="single" w:sz="4" w:space="0" w:color="auto"/>
            </w:tcBorders>
          </w:tcPr>
          <w:p w:rsidR="00D47A41" w:rsidRPr="004F2FB9"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322" w:type="pct"/>
            <w:gridSpan w:val="3"/>
            <w:tcBorders>
              <w:top w:val="single" w:sz="4" w:space="0" w:color="auto"/>
              <w:left w:val="single" w:sz="4" w:space="0" w:color="auto"/>
              <w:bottom w:val="single" w:sz="4" w:space="0" w:color="auto"/>
              <w:right w:val="single" w:sz="4" w:space="0" w:color="auto"/>
            </w:tcBorders>
          </w:tcPr>
          <w:p w:rsidR="00D47A41" w:rsidRPr="004F2FB9"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w:t>
            </w:r>
          </w:p>
        </w:tc>
        <w:tc>
          <w:tcPr>
            <w:tcW w:w="274" w:type="pct"/>
            <w:gridSpan w:val="3"/>
            <w:tcBorders>
              <w:top w:val="single" w:sz="4" w:space="0" w:color="auto"/>
              <w:left w:val="single" w:sz="4" w:space="0" w:color="auto"/>
              <w:bottom w:val="single" w:sz="4" w:space="0" w:color="auto"/>
              <w:right w:val="single" w:sz="4" w:space="0" w:color="auto"/>
            </w:tcBorders>
          </w:tcPr>
          <w:p w:rsidR="00D47A41" w:rsidRPr="004F2FB9"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w:t>
            </w:r>
          </w:p>
        </w:tc>
        <w:tc>
          <w:tcPr>
            <w:tcW w:w="507" w:type="pct"/>
            <w:gridSpan w:val="2"/>
            <w:tcBorders>
              <w:top w:val="single" w:sz="4" w:space="0" w:color="auto"/>
              <w:left w:val="single" w:sz="4" w:space="0" w:color="auto"/>
              <w:bottom w:val="single" w:sz="4" w:space="0" w:color="auto"/>
              <w:right w:val="single" w:sz="4" w:space="0" w:color="auto"/>
            </w:tcBorders>
          </w:tcPr>
          <w:p w:rsidR="00D47A41" w:rsidRPr="004F2FB9" w:rsidRDefault="00D47A41" w:rsidP="00D47A41">
            <w:pPr>
              <w:suppressAutoHyphens/>
              <w:spacing w:after="0" w:line="240" w:lineRule="auto"/>
              <w:contextualSpacing/>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p>
        </w:tc>
      </w:tr>
      <w:tr w:rsidR="00D47A41" w:rsidRPr="004F2FB9" w:rsidTr="00D47A41">
        <w:trPr>
          <w:trHeight w:val="57"/>
          <w:tblCellSpacing w:w="5" w:type="nil"/>
        </w:trPr>
        <w:tc>
          <w:tcPr>
            <w:tcW w:w="253" w:type="pct"/>
            <w:tcBorders>
              <w:top w:val="single" w:sz="4" w:space="0" w:color="auto"/>
              <w:left w:val="single" w:sz="4" w:space="0" w:color="auto"/>
              <w:bottom w:val="single" w:sz="4" w:space="0" w:color="auto"/>
              <w:right w:val="single" w:sz="4" w:space="0" w:color="auto"/>
            </w:tcBorders>
          </w:tcPr>
          <w:p w:rsidR="00D47A41" w:rsidRPr="004F2FB9"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4.3.</w:t>
            </w:r>
          </w:p>
        </w:tc>
        <w:tc>
          <w:tcPr>
            <w:tcW w:w="2275" w:type="pct"/>
            <w:tcBorders>
              <w:top w:val="single" w:sz="4" w:space="0" w:color="auto"/>
              <w:left w:val="single" w:sz="4" w:space="0" w:color="auto"/>
              <w:bottom w:val="single" w:sz="4" w:space="0" w:color="auto"/>
              <w:right w:val="single" w:sz="4" w:space="0" w:color="auto"/>
            </w:tcBorders>
          </w:tcPr>
          <w:p w:rsidR="00D47A41" w:rsidRDefault="00D47A41" w:rsidP="00D47A41">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протяженность сетей теплоснабжения, в отношении которых произведен восстановительный ремонт и замена</w:t>
            </w:r>
          </w:p>
          <w:p w:rsidR="00D47A41" w:rsidRPr="004F2FB9" w:rsidRDefault="00D47A41" w:rsidP="00D47A41">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405" w:type="pct"/>
            <w:tcBorders>
              <w:top w:val="single" w:sz="4" w:space="0" w:color="auto"/>
              <w:left w:val="single" w:sz="4" w:space="0" w:color="auto"/>
              <w:bottom w:val="single" w:sz="4" w:space="0" w:color="auto"/>
              <w:right w:val="single" w:sz="4" w:space="0" w:color="auto"/>
            </w:tcBorders>
          </w:tcPr>
          <w:p w:rsidR="00D47A41" w:rsidRPr="004F2FB9"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п.м.</w:t>
            </w:r>
          </w:p>
        </w:tc>
        <w:tc>
          <w:tcPr>
            <w:tcW w:w="317" w:type="pct"/>
            <w:gridSpan w:val="2"/>
            <w:tcBorders>
              <w:top w:val="single" w:sz="4" w:space="0" w:color="auto"/>
              <w:left w:val="single" w:sz="4" w:space="0" w:color="auto"/>
              <w:bottom w:val="single" w:sz="4" w:space="0" w:color="auto"/>
              <w:right w:val="single" w:sz="4" w:space="0" w:color="auto"/>
            </w:tcBorders>
          </w:tcPr>
          <w:p w:rsidR="00D47A41" w:rsidRPr="004F2FB9"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w:t>
            </w:r>
          </w:p>
        </w:tc>
        <w:tc>
          <w:tcPr>
            <w:tcW w:w="322" w:type="pct"/>
            <w:gridSpan w:val="2"/>
            <w:tcBorders>
              <w:top w:val="single" w:sz="4" w:space="0" w:color="auto"/>
              <w:left w:val="single" w:sz="4" w:space="0" w:color="auto"/>
              <w:bottom w:val="single" w:sz="4" w:space="0" w:color="auto"/>
              <w:right w:val="single" w:sz="4" w:space="0" w:color="auto"/>
            </w:tcBorders>
          </w:tcPr>
          <w:p w:rsidR="00D47A41" w:rsidRPr="004F2FB9"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480,0</w:t>
            </w:r>
          </w:p>
        </w:tc>
        <w:tc>
          <w:tcPr>
            <w:tcW w:w="325" w:type="pct"/>
            <w:gridSpan w:val="3"/>
            <w:tcBorders>
              <w:top w:val="single" w:sz="4" w:space="0" w:color="auto"/>
              <w:left w:val="single" w:sz="4" w:space="0" w:color="auto"/>
              <w:bottom w:val="single" w:sz="4" w:space="0" w:color="auto"/>
              <w:right w:val="single" w:sz="4" w:space="0" w:color="auto"/>
            </w:tcBorders>
          </w:tcPr>
          <w:p w:rsidR="00D47A41" w:rsidRPr="004F2FB9"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2</w:t>
            </w:r>
            <w:r w:rsidRPr="004F2FB9">
              <w:rPr>
                <w:rFonts w:ascii="Times New Roman" w:eastAsia="Times New Roman" w:hAnsi="Times New Roman" w:cs="Times New Roman"/>
                <w:sz w:val="26"/>
                <w:szCs w:val="26"/>
                <w:lang w:eastAsia="ru-RU"/>
              </w:rPr>
              <w:t>0,0</w:t>
            </w:r>
          </w:p>
        </w:tc>
        <w:tc>
          <w:tcPr>
            <w:tcW w:w="322" w:type="pct"/>
            <w:gridSpan w:val="3"/>
            <w:tcBorders>
              <w:top w:val="single" w:sz="4" w:space="0" w:color="auto"/>
              <w:left w:val="single" w:sz="4" w:space="0" w:color="auto"/>
              <w:bottom w:val="single" w:sz="4" w:space="0" w:color="auto"/>
              <w:right w:val="single" w:sz="4" w:space="0" w:color="auto"/>
            </w:tcBorders>
          </w:tcPr>
          <w:p w:rsidR="00D47A41" w:rsidRPr="004F2FB9"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280,0</w:t>
            </w:r>
          </w:p>
        </w:tc>
        <w:tc>
          <w:tcPr>
            <w:tcW w:w="274" w:type="pct"/>
            <w:gridSpan w:val="3"/>
            <w:tcBorders>
              <w:top w:val="single" w:sz="4" w:space="0" w:color="auto"/>
              <w:left w:val="single" w:sz="4" w:space="0" w:color="auto"/>
              <w:bottom w:val="single" w:sz="4" w:space="0" w:color="auto"/>
              <w:right w:val="single" w:sz="4" w:space="0" w:color="auto"/>
            </w:tcBorders>
          </w:tcPr>
          <w:p w:rsidR="00D47A41" w:rsidRPr="004F2FB9"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280,0</w:t>
            </w:r>
          </w:p>
        </w:tc>
        <w:tc>
          <w:tcPr>
            <w:tcW w:w="507" w:type="pct"/>
            <w:gridSpan w:val="2"/>
            <w:tcBorders>
              <w:top w:val="single" w:sz="4" w:space="0" w:color="auto"/>
              <w:left w:val="single" w:sz="4" w:space="0" w:color="auto"/>
              <w:bottom w:val="single" w:sz="4" w:space="0" w:color="auto"/>
              <w:right w:val="single" w:sz="4" w:space="0" w:color="auto"/>
            </w:tcBorders>
          </w:tcPr>
          <w:p w:rsidR="00D47A41" w:rsidRPr="004F2FB9" w:rsidRDefault="00D47A41" w:rsidP="00D47A41">
            <w:pPr>
              <w:suppressAutoHyphens/>
              <w:spacing w:after="0" w:line="240" w:lineRule="auto"/>
              <w:contextualSpacing/>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78</w:t>
            </w:r>
            <w:r w:rsidRPr="004F2FB9">
              <w:rPr>
                <w:rFonts w:ascii="Times New Roman" w:eastAsia="Times New Roman" w:hAnsi="Times New Roman" w:cs="Times New Roman"/>
                <w:sz w:val="26"/>
                <w:szCs w:val="26"/>
                <w:lang w:eastAsia="ru-RU"/>
              </w:rPr>
              <w:t>0</w:t>
            </w:r>
          </w:p>
        </w:tc>
      </w:tr>
      <w:tr w:rsidR="00D47A41" w:rsidRPr="004F2FB9" w:rsidTr="00D47A41">
        <w:trPr>
          <w:trHeight w:val="57"/>
          <w:tblCellSpacing w:w="5" w:type="nil"/>
        </w:trPr>
        <w:tc>
          <w:tcPr>
            <w:tcW w:w="253" w:type="pct"/>
            <w:tcBorders>
              <w:top w:val="single" w:sz="4" w:space="0" w:color="auto"/>
              <w:left w:val="single" w:sz="4" w:space="0" w:color="auto"/>
              <w:bottom w:val="single" w:sz="4" w:space="0" w:color="auto"/>
              <w:right w:val="single" w:sz="4" w:space="0" w:color="auto"/>
            </w:tcBorders>
          </w:tcPr>
          <w:p w:rsidR="00D47A41" w:rsidRPr="004F2FB9"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4.4.</w:t>
            </w:r>
          </w:p>
        </w:tc>
        <w:tc>
          <w:tcPr>
            <w:tcW w:w="2275" w:type="pct"/>
            <w:tcBorders>
              <w:top w:val="single" w:sz="4" w:space="0" w:color="auto"/>
              <w:left w:val="single" w:sz="4" w:space="0" w:color="auto"/>
              <w:bottom w:val="single" w:sz="4" w:space="0" w:color="auto"/>
              <w:right w:val="single" w:sz="4" w:space="0" w:color="auto"/>
            </w:tcBorders>
          </w:tcPr>
          <w:p w:rsidR="00D47A41" w:rsidRDefault="00D47A41" w:rsidP="00D47A41">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количество объектов водоснабжения, в отношении которых произведены работы по реконструкции и модернизации</w:t>
            </w:r>
          </w:p>
          <w:p w:rsidR="00D47A41" w:rsidRPr="004F2FB9" w:rsidRDefault="00D47A41" w:rsidP="00D47A41">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405" w:type="pct"/>
            <w:tcBorders>
              <w:top w:val="single" w:sz="4" w:space="0" w:color="auto"/>
              <w:left w:val="single" w:sz="4" w:space="0" w:color="auto"/>
              <w:bottom w:val="single" w:sz="4" w:space="0" w:color="auto"/>
              <w:right w:val="single" w:sz="4" w:space="0" w:color="auto"/>
            </w:tcBorders>
          </w:tcPr>
          <w:p w:rsidR="00D47A41" w:rsidRPr="004F2FB9"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ед.</w:t>
            </w:r>
          </w:p>
        </w:tc>
        <w:tc>
          <w:tcPr>
            <w:tcW w:w="317" w:type="pct"/>
            <w:gridSpan w:val="2"/>
            <w:tcBorders>
              <w:top w:val="single" w:sz="4" w:space="0" w:color="auto"/>
              <w:left w:val="single" w:sz="4" w:space="0" w:color="auto"/>
              <w:bottom w:val="single" w:sz="4" w:space="0" w:color="auto"/>
              <w:right w:val="single" w:sz="4" w:space="0" w:color="auto"/>
            </w:tcBorders>
          </w:tcPr>
          <w:p w:rsidR="00D47A41" w:rsidRPr="004F2FB9"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w:t>
            </w:r>
          </w:p>
        </w:tc>
        <w:tc>
          <w:tcPr>
            <w:tcW w:w="322" w:type="pct"/>
            <w:gridSpan w:val="2"/>
            <w:tcBorders>
              <w:top w:val="single" w:sz="4" w:space="0" w:color="auto"/>
              <w:left w:val="single" w:sz="4" w:space="0" w:color="auto"/>
              <w:bottom w:val="single" w:sz="4" w:space="0" w:color="auto"/>
              <w:right w:val="single" w:sz="4" w:space="0" w:color="auto"/>
            </w:tcBorders>
          </w:tcPr>
          <w:p w:rsidR="00D47A41" w:rsidRPr="004F2FB9"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w:t>
            </w:r>
          </w:p>
        </w:tc>
        <w:tc>
          <w:tcPr>
            <w:tcW w:w="325" w:type="pct"/>
            <w:gridSpan w:val="3"/>
            <w:tcBorders>
              <w:top w:val="single" w:sz="4" w:space="0" w:color="auto"/>
              <w:left w:val="single" w:sz="4" w:space="0" w:color="auto"/>
              <w:bottom w:val="single" w:sz="4" w:space="0" w:color="auto"/>
              <w:right w:val="single" w:sz="4" w:space="0" w:color="auto"/>
            </w:tcBorders>
          </w:tcPr>
          <w:p w:rsidR="00D47A41" w:rsidRPr="004F2FB9"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w:t>
            </w:r>
          </w:p>
        </w:tc>
        <w:tc>
          <w:tcPr>
            <w:tcW w:w="322" w:type="pct"/>
            <w:gridSpan w:val="3"/>
            <w:tcBorders>
              <w:top w:val="single" w:sz="4" w:space="0" w:color="auto"/>
              <w:left w:val="single" w:sz="4" w:space="0" w:color="auto"/>
              <w:bottom w:val="single" w:sz="4" w:space="0" w:color="auto"/>
              <w:right w:val="single" w:sz="4" w:space="0" w:color="auto"/>
            </w:tcBorders>
          </w:tcPr>
          <w:p w:rsidR="00D47A41" w:rsidRPr="004F2FB9"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w:t>
            </w:r>
          </w:p>
        </w:tc>
        <w:tc>
          <w:tcPr>
            <w:tcW w:w="274" w:type="pct"/>
            <w:gridSpan w:val="3"/>
            <w:tcBorders>
              <w:top w:val="single" w:sz="4" w:space="0" w:color="auto"/>
              <w:left w:val="single" w:sz="4" w:space="0" w:color="auto"/>
              <w:bottom w:val="single" w:sz="4" w:space="0" w:color="auto"/>
              <w:right w:val="single" w:sz="4" w:space="0" w:color="auto"/>
            </w:tcBorders>
          </w:tcPr>
          <w:p w:rsidR="00D47A41" w:rsidRPr="004F2FB9"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w:t>
            </w:r>
          </w:p>
        </w:tc>
        <w:tc>
          <w:tcPr>
            <w:tcW w:w="507" w:type="pct"/>
            <w:gridSpan w:val="2"/>
            <w:tcBorders>
              <w:top w:val="single" w:sz="4" w:space="0" w:color="auto"/>
              <w:left w:val="single" w:sz="4" w:space="0" w:color="auto"/>
              <w:bottom w:val="single" w:sz="4" w:space="0" w:color="auto"/>
              <w:right w:val="single" w:sz="4" w:space="0" w:color="auto"/>
            </w:tcBorders>
          </w:tcPr>
          <w:p w:rsidR="00D47A41" w:rsidRPr="004F2FB9" w:rsidRDefault="00D47A41" w:rsidP="00D47A41">
            <w:pPr>
              <w:suppressAutoHyphens/>
              <w:spacing w:after="0" w:line="240" w:lineRule="auto"/>
              <w:contextualSpacing/>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3</w:t>
            </w:r>
          </w:p>
        </w:tc>
      </w:tr>
      <w:tr w:rsidR="00D47A41" w:rsidRPr="004F2FB9" w:rsidTr="00D47A41">
        <w:trPr>
          <w:trHeight w:val="57"/>
          <w:tblCellSpacing w:w="5" w:type="nil"/>
        </w:trPr>
        <w:tc>
          <w:tcPr>
            <w:tcW w:w="253" w:type="pct"/>
            <w:tcBorders>
              <w:top w:val="single" w:sz="4" w:space="0" w:color="auto"/>
              <w:left w:val="single" w:sz="4" w:space="0" w:color="auto"/>
              <w:bottom w:val="single" w:sz="4" w:space="0" w:color="auto"/>
              <w:right w:val="single" w:sz="4" w:space="0" w:color="auto"/>
            </w:tcBorders>
          </w:tcPr>
          <w:p w:rsidR="00D47A41" w:rsidRPr="004F2FB9" w:rsidRDefault="00D47A41" w:rsidP="00D47A41">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4.5.</w:t>
            </w:r>
          </w:p>
        </w:tc>
        <w:tc>
          <w:tcPr>
            <w:tcW w:w="2275" w:type="pct"/>
            <w:tcBorders>
              <w:top w:val="single" w:sz="4" w:space="0" w:color="auto"/>
              <w:left w:val="single" w:sz="4" w:space="0" w:color="auto"/>
              <w:bottom w:val="single" w:sz="4" w:space="0" w:color="auto"/>
              <w:right w:val="single" w:sz="4" w:space="0" w:color="auto"/>
            </w:tcBorders>
          </w:tcPr>
          <w:p w:rsidR="00D47A41" w:rsidRDefault="00D47A41" w:rsidP="00D47A41">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протяженность сетей водоснабжения, в отношении которых произведен восстановительный ремонт и замена</w:t>
            </w:r>
          </w:p>
          <w:p w:rsidR="00D47A41" w:rsidRPr="004F2FB9" w:rsidRDefault="00D47A41" w:rsidP="00D47A41">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405" w:type="pct"/>
            <w:tcBorders>
              <w:top w:val="single" w:sz="4" w:space="0" w:color="auto"/>
              <w:left w:val="single" w:sz="4" w:space="0" w:color="auto"/>
              <w:bottom w:val="single" w:sz="4" w:space="0" w:color="auto"/>
              <w:right w:val="single" w:sz="4" w:space="0" w:color="auto"/>
            </w:tcBorders>
          </w:tcPr>
          <w:p w:rsidR="00D47A41" w:rsidRPr="004F2FB9"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п.м.</w:t>
            </w:r>
          </w:p>
        </w:tc>
        <w:tc>
          <w:tcPr>
            <w:tcW w:w="317" w:type="pct"/>
            <w:gridSpan w:val="2"/>
            <w:tcBorders>
              <w:top w:val="single" w:sz="4" w:space="0" w:color="auto"/>
              <w:left w:val="single" w:sz="4" w:space="0" w:color="auto"/>
              <w:bottom w:val="single" w:sz="4" w:space="0" w:color="auto"/>
              <w:right w:val="single" w:sz="4" w:space="0" w:color="auto"/>
            </w:tcBorders>
          </w:tcPr>
          <w:p w:rsidR="00D47A41" w:rsidRPr="004F2FB9"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w:t>
            </w:r>
          </w:p>
        </w:tc>
        <w:tc>
          <w:tcPr>
            <w:tcW w:w="322" w:type="pct"/>
            <w:gridSpan w:val="2"/>
            <w:tcBorders>
              <w:top w:val="single" w:sz="4" w:space="0" w:color="auto"/>
              <w:left w:val="single" w:sz="4" w:space="0" w:color="auto"/>
              <w:bottom w:val="single" w:sz="4" w:space="0" w:color="auto"/>
              <w:right w:val="single" w:sz="4" w:space="0" w:color="auto"/>
            </w:tcBorders>
          </w:tcPr>
          <w:p w:rsidR="00D47A41" w:rsidRPr="004F2FB9"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w:t>
            </w:r>
          </w:p>
        </w:tc>
        <w:tc>
          <w:tcPr>
            <w:tcW w:w="325" w:type="pct"/>
            <w:gridSpan w:val="3"/>
            <w:tcBorders>
              <w:top w:val="single" w:sz="4" w:space="0" w:color="auto"/>
              <w:left w:val="single" w:sz="4" w:space="0" w:color="auto"/>
              <w:bottom w:val="single" w:sz="4" w:space="0" w:color="auto"/>
              <w:right w:val="single" w:sz="4" w:space="0" w:color="auto"/>
            </w:tcBorders>
          </w:tcPr>
          <w:p w:rsidR="00D47A41" w:rsidRPr="00563296"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63296">
              <w:rPr>
                <w:rFonts w:ascii="Times New Roman" w:eastAsia="Times New Roman" w:hAnsi="Times New Roman" w:cs="Times New Roman"/>
                <w:sz w:val="26"/>
                <w:szCs w:val="26"/>
                <w:lang w:eastAsia="ru-RU"/>
              </w:rPr>
              <w:t>1760,0</w:t>
            </w:r>
          </w:p>
        </w:tc>
        <w:tc>
          <w:tcPr>
            <w:tcW w:w="322" w:type="pct"/>
            <w:gridSpan w:val="3"/>
            <w:tcBorders>
              <w:top w:val="single" w:sz="4" w:space="0" w:color="auto"/>
              <w:left w:val="single" w:sz="4" w:space="0" w:color="auto"/>
              <w:bottom w:val="single" w:sz="4" w:space="0" w:color="auto"/>
              <w:right w:val="single" w:sz="4" w:space="0" w:color="auto"/>
            </w:tcBorders>
          </w:tcPr>
          <w:p w:rsidR="00D47A41" w:rsidRPr="00563296"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63296">
              <w:rPr>
                <w:rFonts w:ascii="Times New Roman" w:eastAsia="Times New Roman" w:hAnsi="Times New Roman" w:cs="Times New Roman"/>
                <w:sz w:val="26"/>
                <w:szCs w:val="26"/>
                <w:lang w:eastAsia="ru-RU"/>
              </w:rPr>
              <w:t>1187,0</w:t>
            </w:r>
          </w:p>
        </w:tc>
        <w:tc>
          <w:tcPr>
            <w:tcW w:w="274" w:type="pct"/>
            <w:gridSpan w:val="3"/>
            <w:tcBorders>
              <w:top w:val="single" w:sz="4" w:space="0" w:color="auto"/>
              <w:left w:val="single" w:sz="4" w:space="0" w:color="auto"/>
              <w:bottom w:val="single" w:sz="4" w:space="0" w:color="auto"/>
              <w:right w:val="single" w:sz="4" w:space="0" w:color="auto"/>
            </w:tcBorders>
          </w:tcPr>
          <w:p w:rsidR="00D47A41" w:rsidRPr="00563296"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63296">
              <w:rPr>
                <w:rFonts w:ascii="Times New Roman" w:eastAsia="Times New Roman" w:hAnsi="Times New Roman" w:cs="Times New Roman"/>
                <w:sz w:val="26"/>
                <w:szCs w:val="26"/>
                <w:lang w:eastAsia="ru-RU"/>
              </w:rPr>
              <w:t>1187,0</w:t>
            </w:r>
          </w:p>
        </w:tc>
        <w:tc>
          <w:tcPr>
            <w:tcW w:w="507" w:type="pct"/>
            <w:gridSpan w:val="2"/>
            <w:tcBorders>
              <w:top w:val="single" w:sz="4" w:space="0" w:color="auto"/>
              <w:left w:val="single" w:sz="4" w:space="0" w:color="auto"/>
              <w:bottom w:val="single" w:sz="4" w:space="0" w:color="auto"/>
              <w:right w:val="single" w:sz="4" w:space="0" w:color="auto"/>
            </w:tcBorders>
          </w:tcPr>
          <w:p w:rsidR="00D47A41" w:rsidRPr="00563296" w:rsidRDefault="00D47A41" w:rsidP="00D47A41">
            <w:pPr>
              <w:suppressAutoHyphens/>
              <w:spacing w:after="0" w:line="240" w:lineRule="auto"/>
              <w:contextualSpacing/>
              <w:jc w:val="center"/>
              <w:rPr>
                <w:rFonts w:ascii="Times New Roman" w:eastAsia="Times New Roman" w:hAnsi="Times New Roman" w:cs="Times New Roman"/>
                <w:sz w:val="26"/>
                <w:szCs w:val="26"/>
                <w:lang w:eastAsia="ru-RU"/>
              </w:rPr>
            </w:pPr>
            <w:r w:rsidRPr="00563296">
              <w:rPr>
                <w:rFonts w:ascii="Times New Roman" w:eastAsia="Times New Roman" w:hAnsi="Times New Roman" w:cs="Times New Roman"/>
                <w:sz w:val="26"/>
                <w:szCs w:val="26"/>
                <w:lang w:eastAsia="ru-RU"/>
              </w:rPr>
              <w:t>4134,0</w:t>
            </w:r>
          </w:p>
        </w:tc>
      </w:tr>
      <w:tr w:rsidR="00D47A41" w:rsidRPr="004F2FB9" w:rsidTr="00D47A41">
        <w:trPr>
          <w:trHeight w:val="57"/>
          <w:tblCellSpacing w:w="5" w:type="nil"/>
        </w:trPr>
        <w:tc>
          <w:tcPr>
            <w:tcW w:w="253" w:type="pct"/>
            <w:tcBorders>
              <w:top w:val="single" w:sz="4" w:space="0" w:color="auto"/>
              <w:left w:val="single" w:sz="4" w:space="0" w:color="auto"/>
              <w:bottom w:val="single" w:sz="4" w:space="0" w:color="auto"/>
              <w:right w:val="single" w:sz="4" w:space="0" w:color="auto"/>
            </w:tcBorders>
          </w:tcPr>
          <w:p w:rsidR="00D47A41" w:rsidRPr="004F2FB9"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4.6.</w:t>
            </w:r>
          </w:p>
        </w:tc>
        <w:tc>
          <w:tcPr>
            <w:tcW w:w="2275" w:type="pct"/>
            <w:tcBorders>
              <w:top w:val="single" w:sz="4" w:space="0" w:color="auto"/>
              <w:left w:val="single" w:sz="4" w:space="0" w:color="auto"/>
              <w:bottom w:val="single" w:sz="4" w:space="0" w:color="auto"/>
              <w:right w:val="single" w:sz="4" w:space="0" w:color="auto"/>
            </w:tcBorders>
          </w:tcPr>
          <w:p w:rsidR="00D47A41" w:rsidRPr="004F2FB9" w:rsidRDefault="00D47A41" w:rsidP="00D47A41">
            <w:pPr>
              <w:tabs>
                <w:tab w:val="left" w:pos="555"/>
              </w:tabs>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протяженность сетей водоотведения, в отношении которых произведен восстановительный ремонт и замена</w:t>
            </w:r>
          </w:p>
        </w:tc>
        <w:tc>
          <w:tcPr>
            <w:tcW w:w="405" w:type="pct"/>
            <w:tcBorders>
              <w:top w:val="single" w:sz="4" w:space="0" w:color="auto"/>
              <w:left w:val="single" w:sz="4" w:space="0" w:color="auto"/>
              <w:bottom w:val="single" w:sz="4" w:space="0" w:color="auto"/>
              <w:right w:val="single" w:sz="4" w:space="0" w:color="auto"/>
            </w:tcBorders>
          </w:tcPr>
          <w:p w:rsidR="00D47A41" w:rsidRPr="004F2FB9"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м.п</w:t>
            </w:r>
          </w:p>
        </w:tc>
        <w:tc>
          <w:tcPr>
            <w:tcW w:w="317" w:type="pct"/>
            <w:gridSpan w:val="2"/>
            <w:tcBorders>
              <w:top w:val="single" w:sz="4" w:space="0" w:color="auto"/>
              <w:left w:val="single" w:sz="4" w:space="0" w:color="auto"/>
              <w:bottom w:val="single" w:sz="4" w:space="0" w:color="auto"/>
              <w:right w:val="single" w:sz="4" w:space="0" w:color="auto"/>
            </w:tcBorders>
          </w:tcPr>
          <w:p w:rsidR="00D47A41" w:rsidRPr="004F2FB9"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w:t>
            </w:r>
          </w:p>
        </w:tc>
        <w:tc>
          <w:tcPr>
            <w:tcW w:w="322" w:type="pct"/>
            <w:gridSpan w:val="2"/>
            <w:tcBorders>
              <w:top w:val="single" w:sz="4" w:space="0" w:color="auto"/>
              <w:left w:val="single" w:sz="4" w:space="0" w:color="auto"/>
              <w:bottom w:val="single" w:sz="4" w:space="0" w:color="auto"/>
              <w:right w:val="single" w:sz="4" w:space="0" w:color="auto"/>
            </w:tcBorders>
          </w:tcPr>
          <w:p w:rsidR="00D47A41" w:rsidRPr="004F2FB9"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w:t>
            </w:r>
          </w:p>
        </w:tc>
        <w:tc>
          <w:tcPr>
            <w:tcW w:w="325" w:type="pct"/>
            <w:gridSpan w:val="3"/>
            <w:tcBorders>
              <w:top w:val="single" w:sz="4" w:space="0" w:color="auto"/>
              <w:left w:val="single" w:sz="4" w:space="0" w:color="auto"/>
              <w:bottom w:val="single" w:sz="4" w:space="0" w:color="auto"/>
              <w:right w:val="single" w:sz="4" w:space="0" w:color="auto"/>
            </w:tcBorders>
          </w:tcPr>
          <w:p w:rsidR="00D47A41" w:rsidRPr="00563296"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63296">
              <w:rPr>
                <w:rFonts w:ascii="Times New Roman" w:eastAsia="Times New Roman" w:hAnsi="Times New Roman" w:cs="Times New Roman"/>
                <w:sz w:val="26"/>
                <w:szCs w:val="26"/>
                <w:lang w:eastAsia="ru-RU"/>
              </w:rPr>
              <w:t>50,0</w:t>
            </w:r>
          </w:p>
        </w:tc>
        <w:tc>
          <w:tcPr>
            <w:tcW w:w="322" w:type="pct"/>
            <w:gridSpan w:val="3"/>
            <w:tcBorders>
              <w:top w:val="single" w:sz="4" w:space="0" w:color="auto"/>
              <w:left w:val="single" w:sz="4" w:space="0" w:color="auto"/>
              <w:bottom w:val="single" w:sz="4" w:space="0" w:color="auto"/>
              <w:right w:val="single" w:sz="4" w:space="0" w:color="auto"/>
            </w:tcBorders>
          </w:tcPr>
          <w:p w:rsidR="00D47A41" w:rsidRPr="00563296"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63296">
              <w:rPr>
                <w:rFonts w:ascii="Times New Roman" w:eastAsia="Times New Roman" w:hAnsi="Times New Roman" w:cs="Times New Roman"/>
                <w:sz w:val="26"/>
                <w:szCs w:val="26"/>
                <w:lang w:eastAsia="ru-RU"/>
              </w:rPr>
              <w:t>25,0</w:t>
            </w:r>
          </w:p>
        </w:tc>
        <w:tc>
          <w:tcPr>
            <w:tcW w:w="274" w:type="pct"/>
            <w:gridSpan w:val="3"/>
            <w:tcBorders>
              <w:top w:val="single" w:sz="4" w:space="0" w:color="auto"/>
              <w:left w:val="single" w:sz="4" w:space="0" w:color="auto"/>
              <w:bottom w:val="single" w:sz="4" w:space="0" w:color="auto"/>
              <w:right w:val="single" w:sz="4" w:space="0" w:color="auto"/>
            </w:tcBorders>
          </w:tcPr>
          <w:p w:rsidR="00D47A41" w:rsidRPr="00563296"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63296">
              <w:rPr>
                <w:rFonts w:ascii="Times New Roman" w:eastAsia="Times New Roman" w:hAnsi="Times New Roman" w:cs="Times New Roman"/>
                <w:sz w:val="26"/>
                <w:szCs w:val="26"/>
                <w:lang w:eastAsia="ru-RU"/>
              </w:rPr>
              <w:t>25,0</w:t>
            </w:r>
          </w:p>
        </w:tc>
        <w:tc>
          <w:tcPr>
            <w:tcW w:w="507" w:type="pct"/>
            <w:gridSpan w:val="2"/>
            <w:tcBorders>
              <w:top w:val="single" w:sz="4" w:space="0" w:color="auto"/>
              <w:left w:val="single" w:sz="4" w:space="0" w:color="auto"/>
              <w:bottom w:val="single" w:sz="4" w:space="0" w:color="auto"/>
              <w:right w:val="single" w:sz="4" w:space="0" w:color="auto"/>
            </w:tcBorders>
          </w:tcPr>
          <w:p w:rsidR="00D47A41" w:rsidRPr="00563296" w:rsidRDefault="00D47A41" w:rsidP="00D47A41">
            <w:pPr>
              <w:suppressAutoHyphens/>
              <w:spacing w:after="0" w:line="240" w:lineRule="auto"/>
              <w:contextualSpacing/>
              <w:jc w:val="center"/>
              <w:rPr>
                <w:rFonts w:ascii="Times New Roman" w:eastAsia="Times New Roman" w:hAnsi="Times New Roman" w:cs="Times New Roman"/>
                <w:sz w:val="26"/>
                <w:szCs w:val="26"/>
                <w:lang w:eastAsia="ru-RU"/>
              </w:rPr>
            </w:pPr>
            <w:r w:rsidRPr="00563296">
              <w:rPr>
                <w:rFonts w:ascii="Times New Roman" w:eastAsia="Times New Roman" w:hAnsi="Times New Roman" w:cs="Times New Roman"/>
                <w:sz w:val="26"/>
                <w:szCs w:val="26"/>
                <w:lang w:eastAsia="ru-RU"/>
              </w:rPr>
              <w:t>100</w:t>
            </w:r>
          </w:p>
        </w:tc>
      </w:tr>
      <w:tr w:rsidR="00D47A41" w:rsidRPr="004F2FB9" w:rsidTr="00D47A41">
        <w:trPr>
          <w:trHeight w:val="57"/>
          <w:tblCellSpacing w:w="5" w:type="nil"/>
        </w:trPr>
        <w:tc>
          <w:tcPr>
            <w:tcW w:w="253" w:type="pct"/>
            <w:tcBorders>
              <w:top w:val="single" w:sz="4" w:space="0" w:color="auto"/>
              <w:left w:val="single" w:sz="4" w:space="0" w:color="auto"/>
              <w:bottom w:val="single" w:sz="4" w:space="0" w:color="auto"/>
              <w:right w:val="single" w:sz="4" w:space="0" w:color="auto"/>
            </w:tcBorders>
          </w:tcPr>
          <w:p w:rsidR="00D47A41" w:rsidRPr="004F2FB9"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4.7.</w:t>
            </w:r>
          </w:p>
        </w:tc>
        <w:tc>
          <w:tcPr>
            <w:tcW w:w="2275" w:type="pct"/>
            <w:tcBorders>
              <w:top w:val="single" w:sz="4" w:space="0" w:color="auto"/>
              <w:left w:val="single" w:sz="4" w:space="0" w:color="auto"/>
              <w:bottom w:val="single" w:sz="4" w:space="0" w:color="auto"/>
              <w:right w:val="single" w:sz="4" w:space="0" w:color="auto"/>
            </w:tcBorders>
          </w:tcPr>
          <w:p w:rsidR="00D47A41" w:rsidRDefault="00D47A41" w:rsidP="00D47A41">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количество отремонтированных  колодцев системы водоотведения</w:t>
            </w:r>
          </w:p>
          <w:p w:rsidR="00D47A41" w:rsidRPr="004F2FB9" w:rsidRDefault="00D47A41" w:rsidP="00D47A41">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405" w:type="pct"/>
            <w:tcBorders>
              <w:top w:val="single" w:sz="4" w:space="0" w:color="auto"/>
              <w:left w:val="single" w:sz="4" w:space="0" w:color="auto"/>
              <w:bottom w:val="single" w:sz="4" w:space="0" w:color="auto"/>
              <w:right w:val="single" w:sz="4" w:space="0" w:color="auto"/>
            </w:tcBorders>
          </w:tcPr>
          <w:p w:rsidR="00D47A41" w:rsidRPr="004F2FB9"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ед.</w:t>
            </w:r>
          </w:p>
        </w:tc>
        <w:tc>
          <w:tcPr>
            <w:tcW w:w="317" w:type="pct"/>
            <w:gridSpan w:val="2"/>
            <w:tcBorders>
              <w:top w:val="single" w:sz="4" w:space="0" w:color="auto"/>
              <w:left w:val="single" w:sz="4" w:space="0" w:color="auto"/>
              <w:bottom w:val="single" w:sz="4" w:space="0" w:color="auto"/>
              <w:right w:val="single" w:sz="4" w:space="0" w:color="auto"/>
            </w:tcBorders>
          </w:tcPr>
          <w:p w:rsidR="00D47A41" w:rsidRPr="004F2FB9"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w:t>
            </w:r>
          </w:p>
        </w:tc>
        <w:tc>
          <w:tcPr>
            <w:tcW w:w="322" w:type="pct"/>
            <w:gridSpan w:val="2"/>
            <w:tcBorders>
              <w:top w:val="single" w:sz="4" w:space="0" w:color="auto"/>
              <w:left w:val="single" w:sz="4" w:space="0" w:color="auto"/>
              <w:bottom w:val="single" w:sz="4" w:space="0" w:color="auto"/>
              <w:right w:val="single" w:sz="4" w:space="0" w:color="auto"/>
            </w:tcBorders>
          </w:tcPr>
          <w:p w:rsidR="00D47A41" w:rsidRPr="004F2FB9"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16</w:t>
            </w:r>
          </w:p>
        </w:tc>
        <w:tc>
          <w:tcPr>
            <w:tcW w:w="325" w:type="pct"/>
            <w:gridSpan w:val="3"/>
            <w:tcBorders>
              <w:top w:val="single" w:sz="4" w:space="0" w:color="auto"/>
              <w:left w:val="single" w:sz="4" w:space="0" w:color="auto"/>
              <w:bottom w:val="single" w:sz="4" w:space="0" w:color="auto"/>
              <w:right w:val="single" w:sz="4" w:space="0" w:color="auto"/>
            </w:tcBorders>
          </w:tcPr>
          <w:p w:rsidR="00D47A41" w:rsidRPr="00563296"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63296">
              <w:rPr>
                <w:rFonts w:ascii="Times New Roman" w:eastAsia="Times New Roman" w:hAnsi="Times New Roman" w:cs="Times New Roman"/>
                <w:sz w:val="26"/>
                <w:szCs w:val="26"/>
                <w:lang w:eastAsia="ru-RU"/>
              </w:rPr>
              <w:t>4</w:t>
            </w:r>
          </w:p>
        </w:tc>
        <w:tc>
          <w:tcPr>
            <w:tcW w:w="322" w:type="pct"/>
            <w:gridSpan w:val="3"/>
            <w:tcBorders>
              <w:top w:val="single" w:sz="4" w:space="0" w:color="auto"/>
              <w:left w:val="single" w:sz="4" w:space="0" w:color="auto"/>
              <w:bottom w:val="single" w:sz="4" w:space="0" w:color="auto"/>
              <w:right w:val="single" w:sz="4" w:space="0" w:color="auto"/>
            </w:tcBorders>
          </w:tcPr>
          <w:p w:rsidR="00D47A41" w:rsidRPr="00563296"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63296">
              <w:rPr>
                <w:rFonts w:ascii="Times New Roman" w:eastAsia="Times New Roman" w:hAnsi="Times New Roman" w:cs="Times New Roman"/>
                <w:sz w:val="26"/>
                <w:szCs w:val="26"/>
                <w:lang w:eastAsia="ru-RU"/>
              </w:rPr>
              <w:t>7</w:t>
            </w:r>
          </w:p>
        </w:tc>
        <w:tc>
          <w:tcPr>
            <w:tcW w:w="274" w:type="pct"/>
            <w:gridSpan w:val="3"/>
            <w:tcBorders>
              <w:top w:val="single" w:sz="4" w:space="0" w:color="auto"/>
              <w:left w:val="single" w:sz="4" w:space="0" w:color="auto"/>
              <w:bottom w:val="single" w:sz="4" w:space="0" w:color="auto"/>
              <w:right w:val="single" w:sz="4" w:space="0" w:color="auto"/>
            </w:tcBorders>
          </w:tcPr>
          <w:p w:rsidR="00D47A41" w:rsidRPr="00563296"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63296">
              <w:rPr>
                <w:rFonts w:ascii="Times New Roman" w:eastAsia="Times New Roman" w:hAnsi="Times New Roman" w:cs="Times New Roman"/>
                <w:sz w:val="26"/>
                <w:szCs w:val="26"/>
                <w:lang w:eastAsia="ru-RU"/>
              </w:rPr>
              <w:t>7</w:t>
            </w:r>
          </w:p>
        </w:tc>
        <w:tc>
          <w:tcPr>
            <w:tcW w:w="507" w:type="pct"/>
            <w:gridSpan w:val="2"/>
            <w:tcBorders>
              <w:top w:val="single" w:sz="4" w:space="0" w:color="auto"/>
              <w:left w:val="single" w:sz="4" w:space="0" w:color="auto"/>
              <w:bottom w:val="single" w:sz="4" w:space="0" w:color="auto"/>
              <w:right w:val="single" w:sz="4" w:space="0" w:color="auto"/>
            </w:tcBorders>
          </w:tcPr>
          <w:p w:rsidR="00D47A41" w:rsidRPr="00563296" w:rsidRDefault="00D47A41" w:rsidP="00D47A41">
            <w:pPr>
              <w:suppressAutoHyphens/>
              <w:spacing w:after="0" w:line="240" w:lineRule="auto"/>
              <w:contextualSpacing/>
              <w:jc w:val="center"/>
              <w:rPr>
                <w:rFonts w:ascii="Times New Roman" w:eastAsia="Times New Roman" w:hAnsi="Times New Roman" w:cs="Times New Roman"/>
                <w:sz w:val="26"/>
                <w:szCs w:val="26"/>
                <w:lang w:eastAsia="ru-RU"/>
              </w:rPr>
            </w:pPr>
            <w:r w:rsidRPr="00563296">
              <w:rPr>
                <w:rFonts w:ascii="Times New Roman" w:eastAsia="Times New Roman" w:hAnsi="Times New Roman" w:cs="Times New Roman"/>
                <w:sz w:val="26"/>
                <w:szCs w:val="26"/>
                <w:lang w:eastAsia="ru-RU"/>
              </w:rPr>
              <w:t>18</w:t>
            </w:r>
          </w:p>
        </w:tc>
      </w:tr>
      <w:tr w:rsidR="00D47A41" w:rsidRPr="004F2FB9" w:rsidTr="00D47A41">
        <w:trPr>
          <w:trHeight w:val="57"/>
          <w:tblCellSpacing w:w="5" w:type="nil"/>
        </w:trPr>
        <w:tc>
          <w:tcPr>
            <w:tcW w:w="253" w:type="pct"/>
            <w:tcBorders>
              <w:top w:val="single" w:sz="4" w:space="0" w:color="auto"/>
              <w:left w:val="single" w:sz="4" w:space="0" w:color="auto"/>
              <w:bottom w:val="single" w:sz="4" w:space="0" w:color="auto"/>
              <w:right w:val="single" w:sz="4" w:space="0" w:color="auto"/>
            </w:tcBorders>
          </w:tcPr>
          <w:p w:rsidR="00D47A41" w:rsidRPr="004F2FB9"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4.8.</w:t>
            </w:r>
          </w:p>
        </w:tc>
        <w:tc>
          <w:tcPr>
            <w:tcW w:w="2275" w:type="pct"/>
            <w:tcBorders>
              <w:top w:val="single" w:sz="4" w:space="0" w:color="auto"/>
              <w:left w:val="single" w:sz="4" w:space="0" w:color="auto"/>
              <w:bottom w:val="single" w:sz="4" w:space="0" w:color="auto"/>
              <w:right w:val="single" w:sz="4" w:space="0" w:color="auto"/>
            </w:tcBorders>
          </w:tcPr>
          <w:p w:rsidR="00D47A41" w:rsidRDefault="00D47A41" w:rsidP="00D47A41">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количество объектов водоотведения, на которые приобретено оборудование</w:t>
            </w:r>
          </w:p>
          <w:p w:rsidR="00D47A41" w:rsidRPr="004F2FB9" w:rsidRDefault="00D47A41" w:rsidP="00D47A41">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405" w:type="pct"/>
            <w:tcBorders>
              <w:top w:val="single" w:sz="4" w:space="0" w:color="auto"/>
              <w:left w:val="single" w:sz="4" w:space="0" w:color="auto"/>
              <w:bottom w:val="single" w:sz="4" w:space="0" w:color="auto"/>
              <w:right w:val="single" w:sz="4" w:space="0" w:color="auto"/>
            </w:tcBorders>
          </w:tcPr>
          <w:p w:rsidR="00D47A41" w:rsidRPr="004F2FB9"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ед.</w:t>
            </w:r>
          </w:p>
        </w:tc>
        <w:tc>
          <w:tcPr>
            <w:tcW w:w="317" w:type="pct"/>
            <w:gridSpan w:val="2"/>
            <w:tcBorders>
              <w:top w:val="single" w:sz="4" w:space="0" w:color="auto"/>
              <w:left w:val="single" w:sz="4" w:space="0" w:color="auto"/>
              <w:bottom w:val="single" w:sz="4" w:space="0" w:color="auto"/>
              <w:right w:val="single" w:sz="4" w:space="0" w:color="auto"/>
            </w:tcBorders>
          </w:tcPr>
          <w:p w:rsidR="00D47A41" w:rsidRPr="004F2FB9"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w:t>
            </w:r>
          </w:p>
        </w:tc>
        <w:tc>
          <w:tcPr>
            <w:tcW w:w="322" w:type="pct"/>
            <w:gridSpan w:val="2"/>
            <w:tcBorders>
              <w:top w:val="single" w:sz="4" w:space="0" w:color="auto"/>
              <w:left w:val="single" w:sz="4" w:space="0" w:color="auto"/>
              <w:bottom w:val="single" w:sz="4" w:space="0" w:color="auto"/>
              <w:right w:val="single" w:sz="4" w:space="0" w:color="auto"/>
            </w:tcBorders>
          </w:tcPr>
          <w:p w:rsidR="00D47A41" w:rsidRPr="004F2FB9"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w:t>
            </w:r>
          </w:p>
        </w:tc>
        <w:tc>
          <w:tcPr>
            <w:tcW w:w="325" w:type="pct"/>
            <w:gridSpan w:val="3"/>
            <w:tcBorders>
              <w:top w:val="single" w:sz="4" w:space="0" w:color="auto"/>
              <w:left w:val="single" w:sz="4" w:space="0" w:color="auto"/>
              <w:bottom w:val="single" w:sz="4" w:space="0" w:color="auto"/>
              <w:right w:val="single" w:sz="4" w:space="0" w:color="auto"/>
            </w:tcBorders>
          </w:tcPr>
          <w:p w:rsidR="00D47A41" w:rsidRPr="00563296"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w:t>
            </w:r>
          </w:p>
        </w:tc>
        <w:tc>
          <w:tcPr>
            <w:tcW w:w="322" w:type="pct"/>
            <w:gridSpan w:val="3"/>
            <w:tcBorders>
              <w:top w:val="single" w:sz="4" w:space="0" w:color="auto"/>
              <w:left w:val="single" w:sz="4" w:space="0" w:color="auto"/>
              <w:bottom w:val="single" w:sz="4" w:space="0" w:color="auto"/>
              <w:right w:val="single" w:sz="4" w:space="0" w:color="auto"/>
            </w:tcBorders>
          </w:tcPr>
          <w:p w:rsidR="00D47A41" w:rsidRPr="00563296"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 </w:t>
            </w:r>
          </w:p>
        </w:tc>
        <w:tc>
          <w:tcPr>
            <w:tcW w:w="274" w:type="pct"/>
            <w:gridSpan w:val="3"/>
            <w:tcBorders>
              <w:top w:val="single" w:sz="4" w:space="0" w:color="auto"/>
              <w:left w:val="single" w:sz="4" w:space="0" w:color="auto"/>
              <w:bottom w:val="single" w:sz="4" w:space="0" w:color="auto"/>
              <w:right w:val="single" w:sz="4" w:space="0" w:color="auto"/>
            </w:tcBorders>
          </w:tcPr>
          <w:p w:rsidR="00D47A41" w:rsidRPr="00563296"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 </w:t>
            </w:r>
          </w:p>
        </w:tc>
        <w:tc>
          <w:tcPr>
            <w:tcW w:w="507" w:type="pct"/>
            <w:gridSpan w:val="2"/>
            <w:tcBorders>
              <w:top w:val="single" w:sz="4" w:space="0" w:color="auto"/>
              <w:left w:val="single" w:sz="4" w:space="0" w:color="auto"/>
              <w:bottom w:val="single" w:sz="4" w:space="0" w:color="auto"/>
              <w:right w:val="single" w:sz="4" w:space="0" w:color="auto"/>
            </w:tcBorders>
          </w:tcPr>
          <w:p w:rsidR="00D47A41" w:rsidRPr="00563296" w:rsidRDefault="00D47A41" w:rsidP="00D47A41">
            <w:pPr>
              <w:suppressAutoHyphens/>
              <w:spacing w:after="0" w:line="240" w:lineRule="auto"/>
              <w:contextualSpacing/>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w:t>
            </w:r>
          </w:p>
        </w:tc>
      </w:tr>
      <w:tr w:rsidR="00D47A41" w:rsidRPr="004F2FB9" w:rsidTr="00D47A41">
        <w:trPr>
          <w:trHeight w:val="57"/>
          <w:tblCellSpacing w:w="5" w:type="nil"/>
        </w:trPr>
        <w:tc>
          <w:tcPr>
            <w:tcW w:w="5000" w:type="pct"/>
            <w:gridSpan w:val="18"/>
            <w:tcBorders>
              <w:top w:val="single" w:sz="4" w:space="0" w:color="auto"/>
              <w:left w:val="single" w:sz="4" w:space="0" w:color="auto"/>
              <w:bottom w:val="single" w:sz="4" w:space="0" w:color="auto"/>
              <w:right w:val="single" w:sz="4" w:space="0" w:color="auto"/>
            </w:tcBorders>
          </w:tcPr>
          <w:p w:rsidR="00D47A41" w:rsidRPr="004F2FB9" w:rsidRDefault="00D47A41" w:rsidP="00D47A41">
            <w:pPr>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5.Отдельное мероприятие: Ремонт муниципальных квартир Находкинского городского округа</w:t>
            </w:r>
          </w:p>
        </w:tc>
      </w:tr>
      <w:tr w:rsidR="00D47A41" w:rsidRPr="004F2FB9" w:rsidTr="00D47A41">
        <w:trPr>
          <w:trHeight w:val="57"/>
          <w:tblCellSpacing w:w="5" w:type="nil"/>
        </w:trPr>
        <w:tc>
          <w:tcPr>
            <w:tcW w:w="253" w:type="pct"/>
            <w:tcBorders>
              <w:top w:val="single" w:sz="4" w:space="0" w:color="auto"/>
              <w:left w:val="single" w:sz="4" w:space="0" w:color="auto"/>
              <w:bottom w:val="single" w:sz="4" w:space="0" w:color="auto"/>
              <w:right w:val="single" w:sz="4" w:space="0" w:color="auto"/>
            </w:tcBorders>
          </w:tcPr>
          <w:p w:rsidR="00D47A41" w:rsidRPr="004F2FB9" w:rsidRDefault="00D47A41" w:rsidP="00D47A41">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5.1.</w:t>
            </w:r>
          </w:p>
        </w:tc>
        <w:tc>
          <w:tcPr>
            <w:tcW w:w="2275" w:type="pct"/>
            <w:tcBorders>
              <w:top w:val="single" w:sz="4" w:space="0" w:color="auto"/>
              <w:left w:val="single" w:sz="4" w:space="0" w:color="auto"/>
              <w:bottom w:val="single" w:sz="4" w:space="0" w:color="auto"/>
              <w:right w:val="single" w:sz="4" w:space="0" w:color="auto"/>
            </w:tcBorders>
          </w:tcPr>
          <w:p w:rsidR="00D47A41" w:rsidRPr="004F2FB9" w:rsidRDefault="00D47A41" w:rsidP="00D47A41">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площадь  отремонтированного муниципального жилищного фонда Находкинского городского округа</w:t>
            </w:r>
          </w:p>
        </w:tc>
        <w:tc>
          <w:tcPr>
            <w:tcW w:w="405" w:type="pct"/>
            <w:tcBorders>
              <w:top w:val="single" w:sz="4" w:space="0" w:color="auto"/>
              <w:left w:val="single" w:sz="4" w:space="0" w:color="auto"/>
              <w:bottom w:val="single" w:sz="4" w:space="0" w:color="auto"/>
              <w:right w:val="single" w:sz="4" w:space="0" w:color="auto"/>
            </w:tcBorders>
          </w:tcPr>
          <w:p w:rsidR="00D47A41" w:rsidRPr="004F2FB9"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м2</w:t>
            </w:r>
          </w:p>
        </w:tc>
        <w:tc>
          <w:tcPr>
            <w:tcW w:w="317" w:type="pct"/>
            <w:gridSpan w:val="2"/>
            <w:tcBorders>
              <w:top w:val="single" w:sz="4" w:space="0" w:color="auto"/>
              <w:left w:val="single" w:sz="4" w:space="0" w:color="auto"/>
              <w:bottom w:val="single" w:sz="4" w:space="0" w:color="auto"/>
              <w:right w:val="single" w:sz="4" w:space="0" w:color="auto"/>
            </w:tcBorders>
          </w:tcPr>
          <w:p w:rsidR="00D47A41" w:rsidRPr="004F2FB9" w:rsidRDefault="00D47A41" w:rsidP="00D47A41">
            <w:pPr>
              <w:tabs>
                <w:tab w:val="left" w:pos="510"/>
                <w:tab w:val="center" w:pos="747"/>
              </w:tabs>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w:t>
            </w:r>
          </w:p>
        </w:tc>
        <w:tc>
          <w:tcPr>
            <w:tcW w:w="322" w:type="pct"/>
            <w:gridSpan w:val="2"/>
            <w:tcBorders>
              <w:top w:val="single" w:sz="4" w:space="0" w:color="auto"/>
              <w:left w:val="single" w:sz="4" w:space="0" w:color="auto"/>
              <w:bottom w:val="single" w:sz="4" w:space="0" w:color="auto"/>
              <w:right w:val="single" w:sz="4" w:space="0" w:color="auto"/>
            </w:tcBorders>
          </w:tcPr>
          <w:p w:rsidR="00D47A41" w:rsidRPr="004F2FB9"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561,91</w:t>
            </w:r>
          </w:p>
        </w:tc>
        <w:tc>
          <w:tcPr>
            <w:tcW w:w="325" w:type="pct"/>
            <w:gridSpan w:val="3"/>
            <w:tcBorders>
              <w:top w:val="single" w:sz="4" w:space="0" w:color="auto"/>
              <w:left w:val="single" w:sz="4" w:space="0" w:color="auto"/>
              <w:bottom w:val="single" w:sz="4" w:space="0" w:color="auto"/>
              <w:right w:val="single" w:sz="4" w:space="0" w:color="auto"/>
            </w:tcBorders>
          </w:tcPr>
          <w:p w:rsidR="00D47A41" w:rsidRPr="004F2FB9"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791,5</w:t>
            </w:r>
          </w:p>
        </w:tc>
        <w:tc>
          <w:tcPr>
            <w:tcW w:w="322" w:type="pct"/>
            <w:gridSpan w:val="3"/>
            <w:tcBorders>
              <w:top w:val="single" w:sz="4" w:space="0" w:color="auto"/>
              <w:left w:val="single" w:sz="4" w:space="0" w:color="auto"/>
              <w:bottom w:val="single" w:sz="4" w:space="0" w:color="auto"/>
              <w:right w:val="single" w:sz="4" w:space="0" w:color="auto"/>
            </w:tcBorders>
          </w:tcPr>
          <w:p w:rsidR="00D47A41" w:rsidRPr="004F2FB9"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673</w:t>
            </w:r>
          </w:p>
        </w:tc>
        <w:tc>
          <w:tcPr>
            <w:tcW w:w="274" w:type="pct"/>
            <w:gridSpan w:val="3"/>
            <w:tcBorders>
              <w:top w:val="single" w:sz="4" w:space="0" w:color="auto"/>
              <w:left w:val="single" w:sz="4" w:space="0" w:color="auto"/>
              <w:bottom w:val="single" w:sz="4" w:space="0" w:color="auto"/>
              <w:right w:val="single" w:sz="4" w:space="0" w:color="auto"/>
            </w:tcBorders>
          </w:tcPr>
          <w:p w:rsidR="00D47A41" w:rsidRPr="004F2FB9"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673</w:t>
            </w:r>
          </w:p>
        </w:tc>
        <w:tc>
          <w:tcPr>
            <w:tcW w:w="507" w:type="pct"/>
            <w:gridSpan w:val="2"/>
            <w:tcBorders>
              <w:top w:val="single" w:sz="4" w:space="0" w:color="auto"/>
              <w:left w:val="single" w:sz="4" w:space="0" w:color="auto"/>
              <w:bottom w:val="single" w:sz="4" w:space="0" w:color="auto"/>
              <w:right w:val="single" w:sz="4" w:space="0" w:color="auto"/>
            </w:tcBorders>
          </w:tcPr>
          <w:p w:rsidR="00D47A41" w:rsidRPr="004F2FB9" w:rsidRDefault="00D47A41" w:rsidP="00D47A41">
            <w:pPr>
              <w:suppressAutoHyphens/>
              <w:spacing w:after="0" w:line="240" w:lineRule="auto"/>
              <w:contextualSpacing/>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2137,5</w:t>
            </w:r>
          </w:p>
        </w:tc>
      </w:tr>
    </w:tbl>
    <w:p w:rsidR="004F2FB9" w:rsidRPr="004F2FB9" w:rsidRDefault="004F2FB9" w:rsidP="004F2FB9">
      <w:pPr>
        <w:suppressAutoHyphens/>
        <w:spacing w:after="0" w:line="240" w:lineRule="auto"/>
        <w:jc w:val="both"/>
        <w:outlineLvl w:val="0"/>
        <w:rPr>
          <w:rFonts w:ascii="Times New Roman" w:eastAsia="Times New Roman" w:hAnsi="Times New Roman" w:cs="Times New Roman"/>
          <w:sz w:val="26"/>
          <w:szCs w:val="26"/>
          <w:lang w:eastAsia="ru-RU"/>
        </w:rPr>
      </w:pPr>
    </w:p>
    <w:p w:rsidR="004F2FB9" w:rsidRPr="004F2FB9" w:rsidRDefault="004F2FB9" w:rsidP="004F2FB9">
      <w:pPr>
        <w:suppressAutoHyphens/>
        <w:spacing w:after="0" w:line="240" w:lineRule="auto"/>
        <w:jc w:val="both"/>
        <w:outlineLvl w:val="0"/>
        <w:rPr>
          <w:rFonts w:ascii="Times New Roman" w:eastAsia="Times New Roman" w:hAnsi="Times New Roman" w:cs="Times New Roman"/>
          <w:sz w:val="26"/>
          <w:szCs w:val="26"/>
          <w:lang w:eastAsia="ru-RU"/>
        </w:rPr>
      </w:pPr>
    </w:p>
    <w:p w:rsidR="004F2FB9" w:rsidRPr="004F2FB9" w:rsidRDefault="004F2FB9" w:rsidP="004F2FB9">
      <w:pPr>
        <w:suppressAutoHyphens/>
        <w:spacing w:after="0" w:line="240" w:lineRule="auto"/>
        <w:jc w:val="both"/>
        <w:outlineLvl w:val="0"/>
        <w:rPr>
          <w:rFonts w:ascii="Times New Roman" w:eastAsia="Times New Roman" w:hAnsi="Times New Roman" w:cs="Times New Roman"/>
          <w:sz w:val="26"/>
          <w:szCs w:val="26"/>
          <w:lang w:eastAsia="ru-RU"/>
        </w:rPr>
      </w:pPr>
    </w:p>
    <w:p w:rsidR="004F2FB9" w:rsidRPr="004F2FB9" w:rsidRDefault="004F2FB9" w:rsidP="004F2FB9">
      <w:pPr>
        <w:suppressAutoHyphens/>
        <w:spacing w:after="0" w:line="240" w:lineRule="auto"/>
        <w:jc w:val="both"/>
        <w:outlineLvl w:val="0"/>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Начальник управления жилищно-коммунального хозяйства</w:t>
      </w:r>
    </w:p>
    <w:p w:rsidR="004F2FB9" w:rsidRPr="004F2FB9" w:rsidRDefault="004F2FB9" w:rsidP="004F2FB9">
      <w:pPr>
        <w:suppressAutoHyphens/>
        <w:spacing w:after="0" w:line="240" w:lineRule="auto"/>
        <w:jc w:val="both"/>
        <w:outlineLvl w:val="0"/>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администрации Находкинского городского округа                                                                                                                     Е.П. Лункин</w:t>
      </w:r>
    </w:p>
    <w:p w:rsidR="004F2FB9" w:rsidRPr="004F2FB9" w:rsidRDefault="004F2FB9" w:rsidP="004F2FB9">
      <w:pPr>
        <w:suppressAutoHyphens/>
        <w:spacing w:after="0" w:line="240" w:lineRule="auto"/>
        <w:jc w:val="both"/>
        <w:outlineLvl w:val="0"/>
        <w:rPr>
          <w:rFonts w:ascii="Times New Roman" w:eastAsia="Times New Roman" w:hAnsi="Times New Roman" w:cs="Times New Roman"/>
          <w:sz w:val="26"/>
          <w:szCs w:val="26"/>
          <w:lang w:eastAsia="ru-RU"/>
        </w:rPr>
      </w:pPr>
    </w:p>
    <w:p w:rsidR="004F2FB9" w:rsidRPr="004F2FB9" w:rsidRDefault="004F2FB9" w:rsidP="004F2FB9">
      <w:pPr>
        <w:suppressAutoHyphens/>
        <w:spacing w:after="0" w:line="240" w:lineRule="auto"/>
        <w:jc w:val="both"/>
        <w:outlineLvl w:val="0"/>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Начальник управления благоустройства </w:t>
      </w:r>
    </w:p>
    <w:p w:rsidR="004F2FB9" w:rsidRPr="004F2FB9" w:rsidRDefault="004F2FB9" w:rsidP="004F2FB9">
      <w:pPr>
        <w:suppressAutoHyphens/>
        <w:spacing w:after="0" w:line="240" w:lineRule="auto"/>
        <w:jc w:val="both"/>
        <w:outlineLvl w:val="0"/>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администрации Находкинского городского округа                                                                                                                     И.П. Сазонтова</w:t>
      </w:r>
    </w:p>
    <w:p w:rsidR="004F2FB9" w:rsidRDefault="004F2FB9" w:rsidP="00A4718A">
      <w:pPr>
        <w:pStyle w:val="ConsPlusNormal"/>
        <w:spacing w:line="360" w:lineRule="auto"/>
        <w:ind w:left="426" w:firstLine="708"/>
        <w:jc w:val="both"/>
        <w:rPr>
          <w:rFonts w:ascii="Times New Roman" w:hAnsi="Times New Roman" w:cs="Times New Roman"/>
          <w:sz w:val="26"/>
          <w:szCs w:val="26"/>
        </w:rPr>
      </w:pPr>
    </w:p>
    <w:p w:rsidR="004F2FB9" w:rsidRDefault="004F2FB9" w:rsidP="00A4718A">
      <w:pPr>
        <w:pStyle w:val="ConsPlusNormal"/>
        <w:spacing w:line="360" w:lineRule="auto"/>
        <w:ind w:left="426" w:firstLine="708"/>
        <w:jc w:val="both"/>
        <w:rPr>
          <w:rFonts w:ascii="Times New Roman" w:hAnsi="Times New Roman" w:cs="Times New Roman"/>
          <w:sz w:val="26"/>
          <w:szCs w:val="26"/>
        </w:rPr>
        <w:sectPr w:rsidR="004F2FB9" w:rsidSect="000742C4">
          <w:headerReference w:type="default" r:id="rId16"/>
          <w:headerReference w:type="first" r:id="rId17"/>
          <w:pgSz w:w="16840" w:h="11907" w:orient="landscape" w:code="9"/>
          <w:pgMar w:top="567" w:right="567" w:bottom="454" w:left="1021" w:header="283" w:footer="0" w:gutter="0"/>
          <w:cols w:space="720"/>
          <w:titlePg/>
          <w:docGrid w:linePitch="272"/>
        </w:sectPr>
      </w:pPr>
    </w:p>
    <w:p w:rsidR="004F2FB9" w:rsidRPr="004F2FB9" w:rsidRDefault="004F2FB9" w:rsidP="004F2FB9">
      <w:pPr>
        <w:ind w:left="5664"/>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Приложение № 2</w:t>
      </w:r>
    </w:p>
    <w:p w:rsidR="004F2FB9" w:rsidRPr="004F2FB9" w:rsidRDefault="004F2FB9" w:rsidP="004F2FB9">
      <w:pPr>
        <w:spacing w:after="0" w:line="240" w:lineRule="auto"/>
        <w:ind w:left="5529"/>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к муниципальной программе, утвержденной</w:t>
      </w:r>
    </w:p>
    <w:p w:rsidR="004F2FB9" w:rsidRPr="004F2FB9" w:rsidRDefault="004F2FB9" w:rsidP="004F2FB9">
      <w:pPr>
        <w:spacing w:after="0" w:line="240" w:lineRule="auto"/>
        <w:ind w:left="5529"/>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постановлением администрации Находкинского</w:t>
      </w:r>
    </w:p>
    <w:p w:rsidR="004F2FB9" w:rsidRPr="004F2FB9" w:rsidRDefault="004F2FB9" w:rsidP="004F2FB9">
      <w:pPr>
        <w:spacing w:after="0" w:line="240" w:lineRule="auto"/>
        <w:ind w:left="5529"/>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городского округа</w:t>
      </w:r>
    </w:p>
    <w:p w:rsidR="004F2FB9" w:rsidRPr="004F2FB9" w:rsidRDefault="004F2FB9" w:rsidP="004F2FB9">
      <w:pPr>
        <w:spacing w:after="0" w:line="240" w:lineRule="auto"/>
        <w:ind w:left="5529"/>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от « </w:t>
      </w:r>
      <w:r w:rsidRPr="004F2FB9">
        <w:rPr>
          <w:rFonts w:ascii="Times New Roman" w:eastAsia="Times New Roman" w:hAnsi="Times New Roman" w:cs="Times New Roman"/>
          <w:sz w:val="26"/>
          <w:szCs w:val="26"/>
          <w:u w:val="single"/>
          <w:lang w:eastAsia="ru-RU"/>
        </w:rPr>
        <w:t>22</w:t>
      </w:r>
      <w:r w:rsidRPr="004F2FB9">
        <w:rPr>
          <w:rFonts w:ascii="Times New Roman" w:eastAsia="Times New Roman" w:hAnsi="Times New Roman" w:cs="Times New Roman"/>
          <w:sz w:val="26"/>
          <w:szCs w:val="26"/>
          <w:lang w:eastAsia="ru-RU"/>
        </w:rPr>
        <w:t xml:space="preserve"> » </w:t>
      </w:r>
      <w:r w:rsidRPr="004F2FB9">
        <w:rPr>
          <w:rFonts w:ascii="Times New Roman" w:eastAsia="Times New Roman" w:hAnsi="Times New Roman" w:cs="Times New Roman"/>
          <w:sz w:val="26"/>
          <w:szCs w:val="26"/>
          <w:u w:val="single"/>
          <w:lang w:eastAsia="ru-RU"/>
        </w:rPr>
        <w:t>ноября 2017</w:t>
      </w:r>
      <w:r w:rsidRPr="004F2FB9">
        <w:rPr>
          <w:rFonts w:ascii="Times New Roman" w:eastAsia="Times New Roman" w:hAnsi="Times New Roman" w:cs="Times New Roman"/>
          <w:sz w:val="26"/>
          <w:szCs w:val="26"/>
          <w:lang w:eastAsia="ru-RU"/>
        </w:rPr>
        <w:t xml:space="preserve"> года </w:t>
      </w:r>
    </w:p>
    <w:p w:rsidR="004F2FB9" w:rsidRPr="004F2FB9" w:rsidRDefault="004F2FB9" w:rsidP="004F2FB9">
      <w:pPr>
        <w:spacing w:after="0" w:line="240" w:lineRule="auto"/>
        <w:ind w:left="5529"/>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w:t>
      </w:r>
      <w:r w:rsidRPr="004F2FB9">
        <w:rPr>
          <w:rFonts w:ascii="Times New Roman" w:eastAsia="Times New Roman" w:hAnsi="Times New Roman" w:cs="Times New Roman"/>
          <w:sz w:val="26"/>
          <w:szCs w:val="26"/>
          <w:u w:val="single"/>
          <w:lang w:eastAsia="ru-RU"/>
        </w:rPr>
        <w:t>1634</w:t>
      </w:r>
    </w:p>
    <w:p w:rsidR="004F2FB9" w:rsidRPr="004F2FB9" w:rsidRDefault="004F2FB9" w:rsidP="004F2FB9">
      <w:pPr>
        <w:spacing w:after="0" w:line="240" w:lineRule="auto"/>
        <w:ind w:left="5529"/>
        <w:jc w:val="center"/>
        <w:rPr>
          <w:rFonts w:ascii="Times New Roman" w:eastAsia="Calibri" w:hAnsi="Times New Roman" w:cs="Times New Roman"/>
          <w:b/>
          <w:sz w:val="26"/>
          <w:szCs w:val="26"/>
        </w:rPr>
      </w:pPr>
    </w:p>
    <w:p w:rsidR="004F2FB9" w:rsidRPr="004F2FB9" w:rsidRDefault="004F2FB9" w:rsidP="004F2FB9">
      <w:pPr>
        <w:spacing w:after="0" w:line="240" w:lineRule="auto"/>
        <w:ind w:left="5529"/>
        <w:jc w:val="center"/>
        <w:rPr>
          <w:rFonts w:ascii="Times New Roman" w:eastAsia="Calibri" w:hAnsi="Times New Roman" w:cs="Times New Roman"/>
          <w:b/>
          <w:sz w:val="26"/>
          <w:szCs w:val="26"/>
        </w:rPr>
      </w:pP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b/>
          <w:szCs w:val="20"/>
          <w:lang w:eastAsia="ru-RU"/>
        </w:rPr>
      </w:pPr>
    </w:p>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АДРЕСНЫЙ ПЕРЕЧЕНЬ</w:t>
      </w:r>
    </w:p>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 xml:space="preserve">муниципального жилищного фонда Находкинского </w:t>
      </w:r>
    </w:p>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городского округа, в котором необходимо произвести ремонт</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Cs w:val="20"/>
          <w:lang w:eastAsia="ru-RU"/>
        </w:rPr>
      </w:pPr>
    </w:p>
    <w:tbl>
      <w:tblPr>
        <w:tblW w:w="9648" w:type="dxa"/>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5"/>
        <w:gridCol w:w="105"/>
        <w:gridCol w:w="7549"/>
        <w:gridCol w:w="1559"/>
      </w:tblGrid>
      <w:tr w:rsidR="00D47A41" w:rsidRPr="009C5A8D" w:rsidTr="00D47A41">
        <w:tc>
          <w:tcPr>
            <w:tcW w:w="435" w:type="dxa"/>
          </w:tcPr>
          <w:p w:rsidR="00D47A41" w:rsidRPr="009C5A8D" w:rsidRDefault="00D47A41" w:rsidP="00D47A41">
            <w:pPr>
              <w:widowControl w:val="0"/>
              <w:autoSpaceDE w:val="0"/>
              <w:autoSpaceDN w:val="0"/>
              <w:spacing w:after="0" w:line="240" w:lineRule="auto"/>
              <w:jc w:val="center"/>
              <w:rPr>
                <w:rFonts w:ascii="Times New Roman" w:eastAsia="Times New Roman" w:hAnsi="Times New Roman" w:cs="Times New Roman"/>
                <w:szCs w:val="20"/>
                <w:lang w:eastAsia="ru-RU"/>
              </w:rPr>
            </w:pPr>
            <w:r w:rsidRPr="009C5A8D">
              <w:rPr>
                <w:rFonts w:ascii="Times New Roman" w:eastAsia="Times New Roman" w:hAnsi="Times New Roman" w:cs="Times New Roman"/>
                <w:szCs w:val="20"/>
                <w:lang w:eastAsia="ru-RU"/>
              </w:rPr>
              <w:t>N п/п</w:t>
            </w:r>
          </w:p>
        </w:tc>
        <w:tc>
          <w:tcPr>
            <w:tcW w:w="7654" w:type="dxa"/>
            <w:gridSpan w:val="2"/>
          </w:tcPr>
          <w:p w:rsidR="00D47A41" w:rsidRPr="009C5A8D" w:rsidRDefault="00D47A41" w:rsidP="00D47A41">
            <w:pPr>
              <w:widowControl w:val="0"/>
              <w:autoSpaceDE w:val="0"/>
              <w:autoSpaceDN w:val="0"/>
              <w:spacing w:after="0" w:line="240" w:lineRule="auto"/>
              <w:jc w:val="center"/>
              <w:rPr>
                <w:rFonts w:ascii="Times New Roman" w:eastAsia="Times New Roman" w:hAnsi="Times New Roman" w:cs="Times New Roman"/>
                <w:szCs w:val="20"/>
                <w:lang w:eastAsia="ru-RU"/>
              </w:rPr>
            </w:pPr>
            <w:r w:rsidRPr="009C5A8D">
              <w:rPr>
                <w:rFonts w:ascii="Times New Roman" w:eastAsia="Times New Roman" w:hAnsi="Times New Roman" w:cs="Times New Roman"/>
                <w:szCs w:val="20"/>
                <w:lang w:eastAsia="ru-RU"/>
              </w:rPr>
              <w:t>Адрес</w:t>
            </w:r>
          </w:p>
        </w:tc>
        <w:tc>
          <w:tcPr>
            <w:tcW w:w="1559" w:type="dxa"/>
          </w:tcPr>
          <w:p w:rsidR="00D47A41" w:rsidRPr="009C5A8D" w:rsidRDefault="00D47A41" w:rsidP="00D47A41">
            <w:pPr>
              <w:widowControl w:val="0"/>
              <w:autoSpaceDE w:val="0"/>
              <w:autoSpaceDN w:val="0"/>
              <w:spacing w:after="0" w:line="240" w:lineRule="auto"/>
              <w:jc w:val="center"/>
              <w:rPr>
                <w:rFonts w:ascii="Times New Roman" w:eastAsia="Times New Roman" w:hAnsi="Times New Roman" w:cs="Times New Roman"/>
                <w:szCs w:val="20"/>
                <w:lang w:eastAsia="ru-RU"/>
              </w:rPr>
            </w:pPr>
            <w:r w:rsidRPr="009C5A8D">
              <w:rPr>
                <w:rFonts w:ascii="Times New Roman" w:eastAsia="Times New Roman" w:hAnsi="Times New Roman" w:cs="Times New Roman"/>
                <w:szCs w:val="20"/>
                <w:lang w:eastAsia="ru-RU"/>
              </w:rPr>
              <w:t>Всего стоимость,               тыс. рублей</w:t>
            </w:r>
          </w:p>
        </w:tc>
      </w:tr>
      <w:tr w:rsidR="00D47A41" w:rsidRPr="009C5A8D" w:rsidTr="00D47A41">
        <w:tc>
          <w:tcPr>
            <w:tcW w:w="435" w:type="dxa"/>
          </w:tcPr>
          <w:p w:rsidR="00D47A41" w:rsidRPr="009C5A8D" w:rsidRDefault="00D47A41" w:rsidP="00D47A41">
            <w:pPr>
              <w:widowControl w:val="0"/>
              <w:autoSpaceDE w:val="0"/>
              <w:autoSpaceDN w:val="0"/>
              <w:spacing w:after="0" w:line="240" w:lineRule="auto"/>
              <w:rPr>
                <w:rFonts w:ascii="Times New Roman" w:eastAsia="Times New Roman" w:hAnsi="Times New Roman" w:cs="Times New Roman"/>
                <w:szCs w:val="20"/>
                <w:lang w:eastAsia="ru-RU"/>
              </w:rPr>
            </w:pPr>
            <w:r w:rsidRPr="009C5A8D">
              <w:rPr>
                <w:rFonts w:ascii="Times New Roman" w:eastAsia="Times New Roman" w:hAnsi="Times New Roman" w:cs="Times New Roman"/>
                <w:szCs w:val="20"/>
                <w:lang w:eastAsia="ru-RU"/>
              </w:rPr>
              <w:t>1.</w:t>
            </w:r>
          </w:p>
        </w:tc>
        <w:tc>
          <w:tcPr>
            <w:tcW w:w="7654" w:type="dxa"/>
            <w:gridSpan w:val="2"/>
          </w:tcPr>
          <w:p w:rsidR="00D47A41" w:rsidRPr="009C5A8D" w:rsidRDefault="00D47A41" w:rsidP="00D47A41">
            <w:pPr>
              <w:widowControl w:val="0"/>
              <w:autoSpaceDE w:val="0"/>
              <w:autoSpaceDN w:val="0"/>
              <w:spacing w:after="0" w:line="240" w:lineRule="auto"/>
              <w:rPr>
                <w:rFonts w:ascii="Times New Roman" w:eastAsia="Times New Roman" w:hAnsi="Times New Roman" w:cs="Times New Roman"/>
                <w:szCs w:val="20"/>
                <w:lang w:eastAsia="ru-RU"/>
              </w:rPr>
            </w:pPr>
            <w:r w:rsidRPr="009C5A8D">
              <w:rPr>
                <w:rFonts w:ascii="Times New Roman" w:eastAsia="Times New Roman" w:hAnsi="Times New Roman" w:cs="Times New Roman"/>
                <w:szCs w:val="20"/>
                <w:lang w:eastAsia="ru-RU"/>
              </w:rPr>
              <w:t>ул. Астафьева, 105-17; 110-13;</w:t>
            </w:r>
          </w:p>
          <w:p w:rsidR="00D47A41" w:rsidRPr="009C5A8D" w:rsidRDefault="00D47A41" w:rsidP="00D47A41">
            <w:pPr>
              <w:widowControl w:val="0"/>
              <w:autoSpaceDE w:val="0"/>
              <w:autoSpaceDN w:val="0"/>
              <w:spacing w:after="0" w:line="240" w:lineRule="auto"/>
              <w:rPr>
                <w:rFonts w:ascii="Times New Roman" w:eastAsia="Times New Roman" w:hAnsi="Times New Roman" w:cs="Times New Roman"/>
                <w:szCs w:val="20"/>
                <w:lang w:eastAsia="ru-RU"/>
              </w:rPr>
            </w:pPr>
            <w:r w:rsidRPr="009C5A8D">
              <w:rPr>
                <w:rFonts w:ascii="Times New Roman" w:eastAsia="Times New Roman" w:hAnsi="Times New Roman" w:cs="Times New Roman"/>
                <w:szCs w:val="20"/>
                <w:lang w:eastAsia="ru-RU"/>
              </w:rPr>
              <w:t xml:space="preserve">ул. Арсеньева, 23-33; </w:t>
            </w:r>
          </w:p>
          <w:p w:rsidR="00D47A41" w:rsidRPr="009C5A8D" w:rsidRDefault="00D47A41" w:rsidP="00D47A41">
            <w:pPr>
              <w:widowControl w:val="0"/>
              <w:autoSpaceDE w:val="0"/>
              <w:autoSpaceDN w:val="0"/>
              <w:spacing w:after="0" w:line="240" w:lineRule="auto"/>
              <w:rPr>
                <w:rFonts w:ascii="Times New Roman" w:eastAsia="Times New Roman" w:hAnsi="Times New Roman" w:cs="Times New Roman"/>
                <w:szCs w:val="20"/>
                <w:lang w:eastAsia="ru-RU"/>
              </w:rPr>
            </w:pPr>
            <w:r w:rsidRPr="009C5A8D">
              <w:rPr>
                <w:rFonts w:ascii="Times New Roman" w:eastAsia="Times New Roman" w:hAnsi="Times New Roman" w:cs="Times New Roman"/>
                <w:szCs w:val="20"/>
                <w:lang w:eastAsia="ru-RU"/>
              </w:rPr>
              <w:t xml:space="preserve">ул. Верхне-Морская, 100-314; 106-66;  </w:t>
            </w:r>
          </w:p>
          <w:p w:rsidR="00D47A41" w:rsidRPr="009C5A8D" w:rsidRDefault="00D47A41" w:rsidP="00D47A41">
            <w:pPr>
              <w:widowControl w:val="0"/>
              <w:autoSpaceDE w:val="0"/>
              <w:autoSpaceDN w:val="0"/>
              <w:spacing w:after="0" w:line="240" w:lineRule="auto"/>
              <w:rPr>
                <w:rFonts w:ascii="Times New Roman" w:eastAsia="Times New Roman" w:hAnsi="Times New Roman" w:cs="Times New Roman"/>
                <w:szCs w:val="20"/>
                <w:lang w:eastAsia="ru-RU"/>
              </w:rPr>
            </w:pPr>
            <w:r w:rsidRPr="009C5A8D">
              <w:rPr>
                <w:rFonts w:ascii="Times New Roman" w:eastAsia="Times New Roman" w:hAnsi="Times New Roman" w:cs="Times New Roman"/>
                <w:szCs w:val="20"/>
                <w:lang w:eastAsia="ru-RU"/>
              </w:rPr>
              <w:t xml:space="preserve">ул. Внутрипортовая, 23/4-179, 180 (с помещениями общего пользования); 31-3; </w:t>
            </w:r>
          </w:p>
          <w:p w:rsidR="00D47A41" w:rsidRPr="009C5A8D" w:rsidRDefault="00D47A41" w:rsidP="00D47A41">
            <w:pPr>
              <w:widowControl w:val="0"/>
              <w:autoSpaceDE w:val="0"/>
              <w:autoSpaceDN w:val="0"/>
              <w:spacing w:after="0" w:line="240" w:lineRule="auto"/>
              <w:rPr>
                <w:rFonts w:ascii="Times New Roman" w:eastAsia="Times New Roman" w:hAnsi="Times New Roman" w:cs="Times New Roman"/>
                <w:szCs w:val="20"/>
                <w:lang w:eastAsia="ru-RU"/>
              </w:rPr>
            </w:pPr>
            <w:r w:rsidRPr="009C5A8D">
              <w:rPr>
                <w:rFonts w:ascii="Times New Roman" w:eastAsia="Times New Roman" w:hAnsi="Times New Roman" w:cs="Times New Roman"/>
                <w:szCs w:val="20"/>
                <w:lang w:eastAsia="ru-RU"/>
              </w:rPr>
              <w:t xml:space="preserve">Находкинский проспект, 56-4;    </w:t>
            </w:r>
          </w:p>
          <w:p w:rsidR="00D47A41" w:rsidRPr="009C5A8D" w:rsidRDefault="00D47A41" w:rsidP="00D47A41">
            <w:pPr>
              <w:widowControl w:val="0"/>
              <w:autoSpaceDE w:val="0"/>
              <w:autoSpaceDN w:val="0"/>
              <w:spacing w:after="0" w:line="240" w:lineRule="auto"/>
              <w:rPr>
                <w:rFonts w:ascii="Times New Roman" w:eastAsia="Times New Roman" w:hAnsi="Times New Roman" w:cs="Times New Roman"/>
                <w:szCs w:val="20"/>
                <w:lang w:eastAsia="ru-RU"/>
              </w:rPr>
            </w:pPr>
            <w:r w:rsidRPr="009C5A8D">
              <w:rPr>
                <w:rFonts w:ascii="Times New Roman" w:eastAsia="Times New Roman" w:hAnsi="Times New Roman" w:cs="Times New Roman"/>
                <w:szCs w:val="20"/>
                <w:lang w:eastAsia="ru-RU"/>
              </w:rPr>
              <w:t xml:space="preserve">ул. Пограничная, 24-13; </w:t>
            </w:r>
          </w:p>
          <w:p w:rsidR="00D47A41" w:rsidRPr="009C5A8D" w:rsidRDefault="00D47A41" w:rsidP="00D47A41">
            <w:pPr>
              <w:widowControl w:val="0"/>
              <w:autoSpaceDE w:val="0"/>
              <w:autoSpaceDN w:val="0"/>
              <w:spacing w:after="0" w:line="240" w:lineRule="auto"/>
              <w:rPr>
                <w:rFonts w:ascii="Times New Roman" w:eastAsia="Times New Roman" w:hAnsi="Times New Roman" w:cs="Times New Roman"/>
                <w:szCs w:val="20"/>
                <w:lang w:eastAsia="ru-RU"/>
              </w:rPr>
            </w:pPr>
            <w:r w:rsidRPr="009C5A8D">
              <w:rPr>
                <w:rFonts w:ascii="Times New Roman" w:eastAsia="Times New Roman" w:hAnsi="Times New Roman" w:cs="Times New Roman"/>
                <w:szCs w:val="20"/>
                <w:lang w:eastAsia="ru-RU"/>
              </w:rPr>
              <w:t xml:space="preserve">Почтовый переулок, 11-4; </w:t>
            </w:r>
          </w:p>
          <w:p w:rsidR="00D47A41" w:rsidRPr="009C5A8D" w:rsidRDefault="00D47A41" w:rsidP="00D47A41">
            <w:pPr>
              <w:widowControl w:val="0"/>
              <w:autoSpaceDE w:val="0"/>
              <w:autoSpaceDN w:val="0"/>
              <w:spacing w:after="0" w:line="240" w:lineRule="auto"/>
              <w:rPr>
                <w:rFonts w:ascii="Times New Roman" w:eastAsia="Times New Roman" w:hAnsi="Times New Roman" w:cs="Times New Roman"/>
                <w:szCs w:val="20"/>
                <w:lang w:eastAsia="ru-RU"/>
              </w:rPr>
            </w:pPr>
            <w:r w:rsidRPr="009C5A8D">
              <w:rPr>
                <w:rFonts w:ascii="Times New Roman" w:eastAsia="Times New Roman" w:hAnsi="Times New Roman" w:cs="Times New Roman"/>
                <w:szCs w:val="20"/>
                <w:lang w:eastAsia="ru-RU"/>
              </w:rPr>
              <w:t xml:space="preserve">ул. Малиновского,  23-57; </w:t>
            </w:r>
          </w:p>
          <w:p w:rsidR="00D47A41" w:rsidRPr="009C5A8D" w:rsidRDefault="00D47A41" w:rsidP="00D47A41">
            <w:pPr>
              <w:widowControl w:val="0"/>
              <w:autoSpaceDE w:val="0"/>
              <w:autoSpaceDN w:val="0"/>
              <w:spacing w:after="0" w:line="240" w:lineRule="auto"/>
              <w:rPr>
                <w:rFonts w:ascii="Times New Roman" w:eastAsia="Times New Roman" w:hAnsi="Times New Roman" w:cs="Times New Roman"/>
                <w:szCs w:val="20"/>
                <w:lang w:eastAsia="ru-RU"/>
              </w:rPr>
            </w:pPr>
            <w:r w:rsidRPr="009C5A8D">
              <w:rPr>
                <w:rFonts w:ascii="Times New Roman" w:eastAsia="Times New Roman" w:hAnsi="Times New Roman" w:cs="Times New Roman"/>
                <w:szCs w:val="20"/>
                <w:lang w:eastAsia="ru-RU"/>
              </w:rPr>
              <w:t>ул. Спортивная, 7-74; 26-28;</w:t>
            </w:r>
          </w:p>
          <w:p w:rsidR="00D47A41" w:rsidRDefault="00D47A41" w:rsidP="00D47A41">
            <w:pPr>
              <w:widowControl w:val="0"/>
              <w:autoSpaceDE w:val="0"/>
              <w:autoSpaceDN w:val="0"/>
              <w:spacing w:after="0" w:line="240" w:lineRule="auto"/>
              <w:rPr>
                <w:rFonts w:ascii="Times New Roman" w:eastAsia="Times New Roman" w:hAnsi="Times New Roman" w:cs="Times New Roman"/>
                <w:szCs w:val="20"/>
                <w:lang w:eastAsia="ru-RU"/>
              </w:rPr>
            </w:pPr>
            <w:r w:rsidRPr="009C5A8D">
              <w:rPr>
                <w:rFonts w:ascii="Times New Roman" w:eastAsia="Times New Roman" w:hAnsi="Times New Roman" w:cs="Times New Roman"/>
                <w:szCs w:val="20"/>
                <w:lang w:eastAsia="ru-RU"/>
              </w:rPr>
              <w:t xml:space="preserve">ул. Юбилейная, 6-18; 9-77               </w:t>
            </w:r>
          </w:p>
          <w:p w:rsidR="00D47A41" w:rsidRDefault="00D47A41" w:rsidP="00D47A41">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ул. Бокситогорская, 49а – 4</w:t>
            </w:r>
          </w:p>
          <w:p w:rsidR="00D47A41" w:rsidRDefault="00D47A41" w:rsidP="00D47A41">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ул. Пограничная, 24 – 40</w:t>
            </w:r>
          </w:p>
          <w:p w:rsidR="00D47A41" w:rsidRPr="009C5A8D" w:rsidRDefault="00D47A41" w:rsidP="00D47A41">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ул. Комсомольская, 16 - 11</w:t>
            </w:r>
            <w:r w:rsidRPr="009C5A8D">
              <w:rPr>
                <w:rFonts w:ascii="Times New Roman" w:eastAsia="Times New Roman" w:hAnsi="Times New Roman" w:cs="Times New Roman"/>
                <w:szCs w:val="20"/>
                <w:lang w:eastAsia="ru-RU"/>
              </w:rPr>
              <w:t xml:space="preserve">      </w:t>
            </w:r>
          </w:p>
        </w:tc>
        <w:tc>
          <w:tcPr>
            <w:tcW w:w="1559" w:type="dxa"/>
          </w:tcPr>
          <w:p w:rsidR="00D47A41" w:rsidRPr="009C5A8D" w:rsidRDefault="00D47A41" w:rsidP="00D47A41">
            <w:pPr>
              <w:widowControl w:val="0"/>
              <w:autoSpaceDE w:val="0"/>
              <w:autoSpaceDN w:val="0"/>
              <w:spacing w:after="0" w:line="240" w:lineRule="auto"/>
              <w:jc w:val="right"/>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4 700</w:t>
            </w:r>
            <w:r w:rsidRPr="009C5A8D">
              <w:rPr>
                <w:rFonts w:ascii="Times New Roman" w:eastAsia="Times New Roman" w:hAnsi="Times New Roman" w:cs="Times New Roman"/>
                <w:szCs w:val="20"/>
                <w:lang w:eastAsia="ru-RU"/>
              </w:rPr>
              <w:t>,0</w:t>
            </w:r>
          </w:p>
        </w:tc>
      </w:tr>
      <w:tr w:rsidR="00D47A41" w:rsidRPr="009C5A8D" w:rsidTr="00D47A41">
        <w:tc>
          <w:tcPr>
            <w:tcW w:w="8089" w:type="dxa"/>
            <w:gridSpan w:val="3"/>
          </w:tcPr>
          <w:p w:rsidR="00D47A41" w:rsidRPr="009C5A8D" w:rsidRDefault="00D47A41" w:rsidP="00D47A41">
            <w:pPr>
              <w:widowControl w:val="0"/>
              <w:autoSpaceDE w:val="0"/>
              <w:autoSpaceDN w:val="0"/>
              <w:spacing w:after="0" w:line="240" w:lineRule="auto"/>
              <w:rPr>
                <w:rFonts w:ascii="Times New Roman" w:eastAsia="Times New Roman" w:hAnsi="Times New Roman" w:cs="Times New Roman"/>
                <w:szCs w:val="20"/>
                <w:lang w:eastAsia="ru-RU"/>
              </w:rPr>
            </w:pPr>
            <w:r w:rsidRPr="009C5A8D">
              <w:rPr>
                <w:rFonts w:ascii="Times New Roman" w:eastAsia="Times New Roman" w:hAnsi="Times New Roman" w:cs="Times New Roman"/>
                <w:szCs w:val="20"/>
                <w:lang w:eastAsia="ru-RU"/>
              </w:rPr>
              <w:t>Всего 2018 год</w:t>
            </w:r>
          </w:p>
        </w:tc>
        <w:tc>
          <w:tcPr>
            <w:tcW w:w="1559" w:type="dxa"/>
          </w:tcPr>
          <w:p w:rsidR="00D47A41" w:rsidRPr="009C5A8D" w:rsidRDefault="00D47A41" w:rsidP="00D47A41">
            <w:pPr>
              <w:widowControl w:val="0"/>
              <w:autoSpaceDE w:val="0"/>
              <w:autoSpaceDN w:val="0"/>
              <w:spacing w:after="0" w:line="240" w:lineRule="auto"/>
              <w:jc w:val="right"/>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4 7</w:t>
            </w:r>
            <w:r w:rsidRPr="009C5A8D">
              <w:rPr>
                <w:rFonts w:ascii="Times New Roman" w:eastAsia="Times New Roman" w:hAnsi="Times New Roman" w:cs="Times New Roman"/>
                <w:szCs w:val="20"/>
                <w:lang w:eastAsia="ru-RU"/>
              </w:rPr>
              <w:t>00,0</w:t>
            </w:r>
          </w:p>
        </w:tc>
      </w:tr>
      <w:tr w:rsidR="00D47A41" w:rsidRPr="009C5A8D" w:rsidTr="00D47A41">
        <w:tc>
          <w:tcPr>
            <w:tcW w:w="540" w:type="dxa"/>
            <w:gridSpan w:val="2"/>
          </w:tcPr>
          <w:p w:rsidR="00D47A41" w:rsidRPr="009C5A8D" w:rsidRDefault="00D47A41" w:rsidP="00D47A41">
            <w:pPr>
              <w:widowControl w:val="0"/>
              <w:autoSpaceDE w:val="0"/>
              <w:autoSpaceDN w:val="0"/>
              <w:spacing w:after="0" w:line="240" w:lineRule="auto"/>
              <w:rPr>
                <w:rFonts w:ascii="Times New Roman" w:eastAsia="Times New Roman" w:hAnsi="Times New Roman" w:cs="Times New Roman"/>
                <w:szCs w:val="20"/>
                <w:lang w:eastAsia="ru-RU"/>
              </w:rPr>
            </w:pPr>
            <w:r w:rsidRPr="009C5A8D">
              <w:rPr>
                <w:rFonts w:ascii="Times New Roman" w:eastAsia="Times New Roman" w:hAnsi="Times New Roman" w:cs="Times New Roman"/>
                <w:szCs w:val="20"/>
                <w:lang w:eastAsia="ru-RU"/>
              </w:rPr>
              <w:t>1.</w:t>
            </w:r>
          </w:p>
        </w:tc>
        <w:tc>
          <w:tcPr>
            <w:tcW w:w="7549" w:type="dxa"/>
          </w:tcPr>
          <w:p w:rsidR="00D47A41" w:rsidRPr="009C5A8D" w:rsidRDefault="00D47A41" w:rsidP="00D47A41">
            <w:pPr>
              <w:widowControl w:val="0"/>
              <w:autoSpaceDE w:val="0"/>
              <w:autoSpaceDN w:val="0"/>
              <w:spacing w:after="0" w:line="240" w:lineRule="auto"/>
              <w:rPr>
                <w:rFonts w:ascii="Times New Roman" w:eastAsia="Times New Roman" w:hAnsi="Times New Roman" w:cs="Times New Roman"/>
                <w:szCs w:val="20"/>
                <w:lang w:eastAsia="ru-RU"/>
              </w:rPr>
            </w:pPr>
          </w:p>
        </w:tc>
        <w:tc>
          <w:tcPr>
            <w:tcW w:w="1559" w:type="dxa"/>
          </w:tcPr>
          <w:p w:rsidR="00D47A41" w:rsidRPr="009C5A8D" w:rsidRDefault="00D47A41" w:rsidP="00D47A41">
            <w:pPr>
              <w:widowControl w:val="0"/>
              <w:autoSpaceDE w:val="0"/>
              <w:autoSpaceDN w:val="0"/>
              <w:spacing w:after="0" w:line="240" w:lineRule="auto"/>
              <w:rPr>
                <w:rFonts w:ascii="Times New Roman" w:eastAsia="Times New Roman" w:hAnsi="Times New Roman" w:cs="Times New Roman"/>
                <w:szCs w:val="20"/>
                <w:lang w:eastAsia="ru-RU"/>
              </w:rPr>
            </w:pPr>
          </w:p>
        </w:tc>
      </w:tr>
      <w:tr w:rsidR="00D47A41" w:rsidRPr="009C5A8D" w:rsidTr="00D47A41">
        <w:tc>
          <w:tcPr>
            <w:tcW w:w="8089" w:type="dxa"/>
            <w:gridSpan w:val="3"/>
          </w:tcPr>
          <w:p w:rsidR="00D47A41" w:rsidRPr="009C5A8D" w:rsidRDefault="00D47A41" w:rsidP="00D47A41">
            <w:pPr>
              <w:widowControl w:val="0"/>
              <w:autoSpaceDE w:val="0"/>
              <w:autoSpaceDN w:val="0"/>
              <w:spacing w:after="0" w:line="240" w:lineRule="auto"/>
              <w:rPr>
                <w:rFonts w:ascii="Times New Roman" w:eastAsia="Times New Roman" w:hAnsi="Times New Roman" w:cs="Times New Roman"/>
                <w:szCs w:val="20"/>
                <w:lang w:eastAsia="ru-RU"/>
              </w:rPr>
            </w:pPr>
            <w:r w:rsidRPr="009C5A8D">
              <w:rPr>
                <w:rFonts w:ascii="Times New Roman" w:eastAsia="Times New Roman" w:hAnsi="Times New Roman" w:cs="Times New Roman"/>
                <w:szCs w:val="20"/>
                <w:lang w:eastAsia="ru-RU"/>
              </w:rPr>
              <w:t>Всего 2019 год</w:t>
            </w:r>
          </w:p>
        </w:tc>
        <w:tc>
          <w:tcPr>
            <w:tcW w:w="1559" w:type="dxa"/>
          </w:tcPr>
          <w:p w:rsidR="00D47A41" w:rsidRPr="009C5A8D" w:rsidRDefault="00D47A41" w:rsidP="00D47A41">
            <w:pPr>
              <w:widowControl w:val="0"/>
              <w:autoSpaceDE w:val="0"/>
              <w:autoSpaceDN w:val="0"/>
              <w:spacing w:after="0" w:line="240" w:lineRule="auto"/>
              <w:jc w:val="right"/>
              <w:rPr>
                <w:rFonts w:ascii="Times New Roman" w:eastAsia="Times New Roman" w:hAnsi="Times New Roman" w:cs="Times New Roman"/>
                <w:szCs w:val="20"/>
                <w:lang w:eastAsia="ru-RU"/>
              </w:rPr>
            </w:pPr>
            <w:r w:rsidRPr="009C5A8D">
              <w:rPr>
                <w:rFonts w:ascii="Times New Roman" w:eastAsia="Times New Roman" w:hAnsi="Times New Roman" w:cs="Times New Roman"/>
                <w:szCs w:val="20"/>
                <w:lang w:eastAsia="ru-RU"/>
              </w:rPr>
              <w:t>4 000,0</w:t>
            </w:r>
          </w:p>
        </w:tc>
      </w:tr>
      <w:tr w:rsidR="00D47A41" w:rsidRPr="009C5A8D" w:rsidTr="00D47A41">
        <w:trPr>
          <w:trHeight w:val="380"/>
        </w:trPr>
        <w:tc>
          <w:tcPr>
            <w:tcW w:w="540" w:type="dxa"/>
            <w:gridSpan w:val="2"/>
          </w:tcPr>
          <w:p w:rsidR="00D47A41" w:rsidRPr="009C5A8D" w:rsidRDefault="00D47A41" w:rsidP="00D47A41">
            <w:pPr>
              <w:widowControl w:val="0"/>
              <w:autoSpaceDE w:val="0"/>
              <w:autoSpaceDN w:val="0"/>
              <w:spacing w:after="0" w:line="240" w:lineRule="auto"/>
              <w:rPr>
                <w:rFonts w:ascii="Times New Roman" w:eastAsia="Times New Roman" w:hAnsi="Times New Roman" w:cs="Times New Roman"/>
                <w:szCs w:val="20"/>
                <w:lang w:eastAsia="ru-RU"/>
              </w:rPr>
            </w:pPr>
            <w:r w:rsidRPr="009C5A8D">
              <w:rPr>
                <w:rFonts w:ascii="Times New Roman" w:eastAsia="Times New Roman" w:hAnsi="Times New Roman" w:cs="Times New Roman"/>
                <w:szCs w:val="20"/>
                <w:lang w:eastAsia="ru-RU"/>
              </w:rPr>
              <w:t>1.</w:t>
            </w:r>
          </w:p>
        </w:tc>
        <w:tc>
          <w:tcPr>
            <w:tcW w:w="7549" w:type="dxa"/>
          </w:tcPr>
          <w:p w:rsidR="00D47A41" w:rsidRPr="009C5A8D" w:rsidRDefault="00D47A41" w:rsidP="00D47A41">
            <w:pPr>
              <w:widowControl w:val="0"/>
              <w:autoSpaceDE w:val="0"/>
              <w:autoSpaceDN w:val="0"/>
              <w:spacing w:after="0" w:line="240" w:lineRule="auto"/>
              <w:rPr>
                <w:rFonts w:ascii="Times New Roman" w:eastAsia="Times New Roman" w:hAnsi="Times New Roman" w:cs="Times New Roman"/>
                <w:szCs w:val="20"/>
                <w:lang w:eastAsia="ru-RU"/>
              </w:rPr>
            </w:pPr>
          </w:p>
        </w:tc>
        <w:tc>
          <w:tcPr>
            <w:tcW w:w="1559" w:type="dxa"/>
          </w:tcPr>
          <w:p w:rsidR="00D47A41" w:rsidRPr="009C5A8D" w:rsidRDefault="00D47A41" w:rsidP="00D47A41">
            <w:pPr>
              <w:widowControl w:val="0"/>
              <w:autoSpaceDE w:val="0"/>
              <w:autoSpaceDN w:val="0"/>
              <w:spacing w:after="0" w:line="240" w:lineRule="auto"/>
              <w:jc w:val="right"/>
              <w:rPr>
                <w:rFonts w:ascii="Times New Roman" w:eastAsia="Times New Roman" w:hAnsi="Times New Roman" w:cs="Times New Roman"/>
                <w:szCs w:val="20"/>
                <w:lang w:eastAsia="ru-RU"/>
              </w:rPr>
            </w:pPr>
          </w:p>
        </w:tc>
      </w:tr>
      <w:tr w:rsidR="00D47A41" w:rsidRPr="009C5A8D" w:rsidTr="00D47A41">
        <w:tc>
          <w:tcPr>
            <w:tcW w:w="8089" w:type="dxa"/>
            <w:gridSpan w:val="3"/>
          </w:tcPr>
          <w:p w:rsidR="00D47A41" w:rsidRPr="009C5A8D" w:rsidRDefault="00D47A41" w:rsidP="00D47A41">
            <w:pPr>
              <w:widowControl w:val="0"/>
              <w:autoSpaceDE w:val="0"/>
              <w:autoSpaceDN w:val="0"/>
              <w:spacing w:after="0" w:line="240" w:lineRule="auto"/>
              <w:rPr>
                <w:rFonts w:ascii="Times New Roman" w:eastAsia="Times New Roman" w:hAnsi="Times New Roman" w:cs="Times New Roman"/>
                <w:szCs w:val="20"/>
                <w:lang w:eastAsia="ru-RU"/>
              </w:rPr>
            </w:pPr>
            <w:r w:rsidRPr="009C5A8D">
              <w:rPr>
                <w:rFonts w:ascii="Times New Roman" w:eastAsia="Times New Roman" w:hAnsi="Times New Roman" w:cs="Times New Roman"/>
                <w:szCs w:val="20"/>
                <w:lang w:eastAsia="ru-RU"/>
              </w:rPr>
              <w:t>Всего 2020 год</w:t>
            </w:r>
          </w:p>
        </w:tc>
        <w:tc>
          <w:tcPr>
            <w:tcW w:w="1559" w:type="dxa"/>
          </w:tcPr>
          <w:p w:rsidR="00D47A41" w:rsidRPr="009C5A8D" w:rsidRDefault="00D47A41" w:rsidP="00D47A41">
            <w:pPr>
              <w:widowControl w:val="0"/>
              <w:autoSpaceDE w:val="0"/>
              <w:autoSpaceDN w:val="0"/>
              <w:spacing w:after="0" w:line="240" w:lineRule="auto"/>
              <w:jc w:val="right"/>
              <w:rPr>
                <w:rFonts w:ascii="Times New Roman" w:eastAsia="Times New Roman" w:hAnsi="Times New Roman" w:cs="Times New Roman"/>
                <w:szCs w:val="20"/>
                <w:lang w:eastAsia="ru-RU"/>
              </w:rPr>
            </w:pPr>
            <w:r w:rsidRPr="009C5A8D">
              <w:rPr>
                <w:rFonts w:ascii="Times New Roman" w:eastAsia="Times New Roman" w:hAnsi="Times New Roman" w:cs="Times New Roman"/>
                <w:szCs w:val="20"/>
                <w:lang w:eastAsia="ru-RU"/>
              </w:rPr>
              <w:t>4 000,0</w:t>
            </w:r>
          </w:p>
        </w:tc>
      </w:tr>
      <w:tr w:rsidR="00D47A41" w:rsidRPr="009C5A8D" w:rsidTr="00D47A41">
        <w:tc>
          <w:tcPr>
            <w:tcW w:w="8089" w:type="dxa"/>
            <w:gridSpan w:val="3"/>
          </w:tcPr>
          <w:p w:rsidR="00D47A41" w:rsidRPr="009C5A8D" w:rsidRDefault="00D47A41" w:rsidP="00D47A41">
            <w:pPr>
              <w:widowControl w:val="0"/>
              <w:autoSpaceDE w:val="0"/>
              <w:autoSpaceDN w:val="0"/>
              <w:spacing w:after="0" w:line="240" w:lineRule="auto"/>
              <w:rPr>
                <w:rFonts w:ascii="Times New Roman" w:eastAsia="Times New Roman" w:hAnsi="Times New Roman" w:cs="Times New Roman"/>
                <w:sz w:val="24"/>
                <w:szCs w:val="24"/>
                <w:lang w:eastAsia="ru-RU"/>
              </w:rPr>
            </w:pPr>
            <w:r w:rsidRPr="009C5A8D">
              <w:rPr>
                <w:rFonts w:ascii="Times New Roman" w:eastAsia="Times New Roman" w:hAnsi="Times New Roman" w:cs="Times New Roman"/>
                <w:sz w:val="24"/>
                <w:szCs w:val="24"/>
                <w:lang w:eastAsia="ru-RU"/>
              </w:rPr>
              <w:t>Общий объем финансирования по мероприятию</w:t>
            </w:r>
          </w:p>
        </w:tc>
        <w:tc>
          <w:tcPr>
            <w:tcW w:w="1559" w:type="dxa"/>
          </w:tcPr>
          <w:p w:rsidR="00D47A41" w:rsidRPr="009C5A8D" w:rsidRDefault="00D47A41" w:rsidP="00D47A41">
            <w:pPr>
              <w:widowControl w:val="0"/>
              <w:autoSpaceDE w:val="0"/>
              <w:autoSpaceDN w:val="0"/>
              <w:spacing w:after="0" w:line="240" w:lineRule="auto"/>
              <w:jc w:val="right"/>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12 7</w:t>
            </w:r>
            <w:r w:rsidRPr="009C5A8D">
              <w:rPr>
                <w:rFonts w:ascii="Times New Roman" w:eastAsia="Times New Roman" w:hAnsi="Times New Roman" w:cs="Times New Roman"/>
                <w:szCs w:val="20"/>
                <w:lang w:eastAsia="ru-RU"/>
              </w:rPr>
              <w:t>00,0</w:t>
            </w:r>
          </w:p>
        </w:tc>
      </w:tr>
    </w:tbl>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Cs w:val="20"/>
          <w:lang w:eastAsia="ru-RU"/>
        </w:rPr>
      </w:pP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Cs w:val="20"/>
          <w:lang w:eastAsia="ru-RU"/>
        </w:rPr>
      </w:pP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Cs w:val="20"/>
          <w:lang w:eastAsia="ru-RU"/>
        </w:rPr>
      </w:pPr>
    </w:p>
    <w:p w:rsidR="004F2FB9" w:rsidRPr="004F2FB9" w:rsidRDefault="004F2FB9" w:rsidP="004F2FB9">
      <w:pPr>
        <w:widowControl w:val="0"/>
        <w:autoSpaceDE w:val="0"/>
        <w:autoSpaceDN w:val="0"/>
        <w:spacing w:after="0" w:line="240" w:lineRule="auto"/>
        <w:ind w:left="567"/>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Начальник УЖКХ администрации </w:t>
      </w:r>
    </w:p>
    <w:p w:rsidR="004F2FB9" w:rsidRPr="004F2FB9" w:rsidRDefault="004F2FB9" w:rsidP="004F2FB9">
      <w:pPr>
        <w:widowControl w:val="0"/>
        <w:autoSpaceDE w:val="0"/>
        <w:autoSpaceDN w:val="0"/>
        <w:spacing w:after="0" w:line="240" w:lineRule="auto"/>
        <w:ind w:left="567"/>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Находкинского городского округа                                                              Е.П. Лункин</w:t>
      </w:r>
    </w:p>
    <w:p w:rsidR="004F2FB9" w:rsidRPr="004F2FB9" w:rsidRDefault="004F2FB9" w:rsidP="004F2FB9">
      <w:pPr>
        <w:widowControl w:val="0"/>
        <w:autoSpaceDE w:val="0"/>
        <w:autoSpaceDN w:val="0"/>
        <w:spacing w:after="0" w:line="240" w:lineRule="auto"/>
        <w:ind w:left="567"/>
        <w:jc w:val="both"/>
        <w:rPr>
          <w:rFonts w:ascii="Times New Roman" w:eastAsia="Times New Roman" w:hAnsi="Times New Roman" w:cs="Times New Roman"/>
          <w:sz w:val="20"/>
          <w:szCs w:val="20"/>
        </w:rPr>
      </w:pPr>
    </w:p>
    <w:p w:rsidR="004F2FB9" w:rsidRDefault="004F2FB9" w:rsidP="00A4718A">
      <w:pPr>
        <w:pStyle w:val="ConsPlusNormal"/>
        <w:spacing w:line="360" w:lineRule="auto"/>
        <w:ind w:left="426" w:firstLine="708"/>
        <w:jc w:val="both"/>
        <w:rPr>
          <w:rFonts w:ascii="Times New Roman" w:hAnsi="Times New Roman" w:cs="Times New Roman"/>
          <w:sz w:val="26"/>
          <w:szCs w:val="26"/>
        </w:rPr>
      </w:pPr>
    </w:p>
    <w:p w:rsidR="004F2FB9" w:rsidRDefault="004F2FB9" w:rsidP="00A4718A">
      <w:pPr>
        <w:pStyle w:val="ConsPlusNormal"/>
        <w:spacing w:line="360" w:lineRule="auto"/>
        <w:ind w:left="426" w:firstLine="708"/>
        <w:jc w:val="both"/>
        <w:rPr>
          <w:rFonts w:ascii="Times New Roman" w:hAnsi="Times New Roman" w:cs="Times New Roman"/>
          <w:sz w:val="26"/>
          <w:szCs w:val="26"/>
        </w:rPr>
        <w:sectPr w:rsidR="004F2FB9" w:rsidSect="000742C4">
          <w:headerReference w:type="default" r:id="rId18"/>
          <w:headerReference w:type="first" r:id="rId19"/>
          <w:pgSz w:w="11906" w:h="16838"/>
          <w:pgMar w:top="709" w:right="850" w:bottom="1134" w:left="993" w:header="708" w:footer="708" w:gutter="0"/>
          <w:cols w:space="708"/>
          <w:titlePg/>
          <w:docGrid w:linePitch="360"/>
        </w:sectPr>
      </w:pPr>
    </w:p>
    <w:p w:rsidR="004F2FB9" w:rsidRPr="004F2FB9" w:rsidRDefault="004F2FB9" w:rsidP="004F2FB9">
      <w:pPr>
        <w:suppressAutoHyphens/>
        <w:spacing w:after="0" w:line="360" w:lineRule="auto"/>
        <w:jc w:val="center"/>
        <w:outlineLvl w:val="0"/>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Приложение № 3</w:t>
      </w:r>
    </w:p>
    <w:p w:rsidR="004F2FB9" w:rsidRPr="004F2FB9" w:rsidRDefault="004F2FB9" w:rsidP="004F2FB9">
      <w:pPr>
        <w:autoSpaceDE w:val="0"/>
        <w:autoSpaceDN w:val="0"/>
        <w:adjustRightInd w:val="0"/>
        <w:spacing w:after="0" w:line="240" w:lineRule="auto"/>
        <w:ind w:left="8080"/>
        <w:rPr>
          <w:rFonts w:ascii="Times New Roman" w:eastAsia="Batang" w:hAnsi="Times New Roman" w:cs="Times New Roman"/>
          <w:sz w:val="26"/>
          <w:szCs w:val="26"/>
          <w:lang w:eastAsia="ko-KR"/>
        </w:rPr>
      </w:pPr>
      <w:r w:rsidRPr="004F2FB9">
        <w:rPr>
          <w:rFonts w:ascii="Times New Roman" w:eastAsia="Times New Roman" w:hAnsi="Times New Roman" w:cs="Times New Roman"/>
          <w:sz w:val="26"/>
          <w:szCs w:val="26"/>
          <w:lang w:eastAsia="ru-RU"/>
        </w:rPr>
        <w:t>к муниципальной программе</w:t>
      </w:r>
      <w:r w:rsidRPr="004F2FB9">
        <w:rPr>
          <w:rFonts w:ascii="Times New Roman" w:eastAsia="Batang" w:hAnsi="Times New Roman" w:cs="Times New Roman"/>
          <w:sz w:val="26"/>
          <w:szCs w:val="26"/>
          <w:lang w:eastAsia="ko-KR"/>
        </w:rPr>
        <w:t xml:space="preserve">, утвержденной                                                 постановлением администрации Находкинского                         городского округа                                                                                                         от  « </w:t>
      </w:r>
      <w:r w:rsidRPr="004F2FB9">
        <w:rPr>
          <w:rFonts w:ascii="Times New Roman" w:eastAsia="Batang" w:hAnsi="Times New Roman" w:cs="Times New Roman"/>
          <w:sz w:val="26"/>
          <w:szCs w:val="26"/>
          <w:u w:val="single"/>
          <w:lang w:eastAsia="ko-KR"/>
        </w:rPr>
        <w:t>22</w:t>
      </w:r>
      <w:r w:rsidRPr="004F2FB9">
        <w:rPr>
          <w:rFonts w:ascii="Times New Roman" w:eastAsia="Batang" w:hAnsi="Times New Roman" w:cs="Times New Roman"/>
          <w:sz w:val="26"/>
          <w:szCs w:val="26"/>
          <w:lang w:eastAsia="ko-KR"/>
        </w:rPr>
        <w:t xml:space="preserve"> » </w:t>
      </w:r>
      <w:r w:rsidRPr="004F2FB9">
        <w:rPr>
          <w:rFonts w:ascii="Times New Roman" w:eastAsia="Batang" w:hAnsi="Times New Roman" w:cs="Times New Roman"/>
          <w:sz w:val="26"/>
          <w:szCs w:val="26"/>
          <w:u w:val="single"/>
          <w:lang w:eastAsia="ko-KR"/>
        </w:rPr>
        <w:t>ноября 2017</w:t>
      </w:r>
      <w:r w:rsidRPr="004F2FB9">
        <w:rPr>
          <w:rFonts w:ascii="Times New Roman" w:eastAsia="Batang" w:hAnsi="Times New Roman" w:cs="Times New Roman"/>
          <w:sz w:val="26"/>
          <w:szCs w:val="26"/>
          <w:lang w:eastAsia="ko-KR"/>
        </w:rPr>
        <w:t xml:space="preserve"> года </w:t>
      </w:r>
    </w:p>
    <w:p w:rsidR="004F2FB9" w:rsidRPr="004F2FB9" w:rsidRDefault="004F2FB9" w:rsidP="004F2FB9">
      <w:pPr>
        <w:autoSpaceDE w:val="0"/>
        <w:autoSpaceDN w:val="0"/>
        <w:adjustRightInd w:val="0"/>
        <w:spacing w:after="0" w:line="240" w:lineRule="auto"/>
        <w:ind w:left="8080"/>
        <w:rPr>
          <w:rFonts w:ascii="Times New Roman" w:eastAsia="Batang" w:hAnsi="Times New Roman" w:cs="Times New Roman"/>
          <w:sz w:val="26"/>
          <w:szCs w:val="26"/>
          <w:u w:val="single"/>
          <w:lang w:eastAsia="ko-KR"/>
        </w:rPr>
      </w:pPr>
      <w:r w:rsidRPr="004F2FB9">
        <w:rPr>
          <w:rFonts w:ascii="Times New Roman" w:eastAsia="Batang" w:hAnsi="Times New Roman" w:cs="Times New Roman"/>
          <w:sz w:val="26"/>
          <w:szCs w:val="26"/>
          <w:lang w:eastAsia="ko-KR"/>
        </w:rPr>
        <w:t xml:space="preserve">№  </w:t>
      </w:r>
      <w:r w:rsidRPr="004F2FB9">
        <w:rPr>
          <w:rFonts w:ascii="Times New Roman" w:eastAsia="Batang" w:hAnsi="Times New Roman" w:cs="Times New Roman"/>
          <w:sz w:val="26"/>
          <w:szCs w:val="26"/>
          <w:u w:val="single"/>
          <w:lang w:eastAsia="ko-KR"/>
        </w:rPr>
        <w:t>1634</w:t>
      </w:r>
    </w:p>
    <w:p w:rsidR="004F2FB9" w:rsidRPr="004F2FB9" w:rsidRDefault="004F2FB9" w:rsidP="004F2FB9">
      <w:pPr>
        <w:autoSpaceDE w:val="0"/>
        <w:autoSpaceDN w:val="0"/>
        <w:adjustRightInd w:val="0"/>
        <w:spacing w:after="0" w:line="240" w:lineRule="auto"/>
        <w:jc w:val="center"/>
        <w:rPr>
          <w:rFonts w:ascii="Times New Roman" w:eastAsia="Calibri" w:hAnsi="Times New Roman" w:cs="Times New Roman"/>
          <w:b/>
          <w:sz w:val="24"/>
          <w:szCs w:val="24"/>
        </w:rPr>
      </w:pPr>
    </w:p>
    <w:p w:rsidR="004F2FB9" w:rsidRPr="004F2FB9" w:rsidRDefault="004F2FB9" w:rsidP="004F2FB9">
      <w:pPr>
        <w:autoSpaceDE w:val="0"/>
        <w:autoSpaceDN w:val="0"/>
        <w:adjustRightInd w:val="0"/>
        <w:spacing w:after="0" w:line="240" w:lineRule="auto"/>
        <w:jc w:val="center"/>
        <w:rPr>
          <w:rFonts w:ascii="Times New Roman" w:eastAsia="Calibri" w:hAnsi="Times New Roman" w:cs="Times New Roman"/>
          <w:b/>
          <w:sz w:val="24"/>
          <w:szCs w:val="24"/>
        </w:rPr>
      </w:pPr>
      <w:r w:rsidRPr="004F2FB9">
        <w:rPr>
          <w:rFonts w:ascii="Times New Roman" w:eastAsia="Calibri" w:hAnsi="Times New Roman" w:cs="Times New Roman"/>
          <w:b/>
          <w:sz w:val="24"/>
          <w:szCs w:val="24"/>
        </w:rPr>
        <w:t xml:space="preserve">ПРОГНОЗНАЯ ОЦЕНКА </w:t>
      </w:r>
    </w:p>
    <w:p w:rsidR="004F2FB9" w:rsidRPr="004F2FB9" w:rsidRDefault="004F2FB9" w:rsidP="004F2FB9">
      <w:pPr>
        <w:autoSpaceDE w:val="0"/>
        <w:autoSpaceDN w:val="0"/>
        <w:adjustRightInd w:val="0"/>
        <w:spacing w:after="0" w:line="240" w:lineRule="auto"/>
        <w:jc w:val="center"/>
        <w:rPr>
          <w:rFonts w:ascii="Times New Roman" w:eastAsia="Calibri" w:hAnsi="Times New Roman" w:cs="Times New Roman"/>
          <w:b/>
          <w:sz w:val="24"/>
          <w:szCs w:val="24"/>
        </w:rPr>
      </w:pPr>
      <w:r w:rsidRPr="004F2FB9">
        <w:rPr>
          <w:rFonts w:ascii="Times New Roman" w:eastAsia="Calibri" w:hAnsi="Times New Roman" w:cs="Times New Roman"/>
          <w:b/>
          <w:sz w:val="24"/>
          <w:szCs w:val="24"/>
        </w:rPr>
        <w:t xml:space="preserve">расходов муниципальной программы </w:t>
      </w:r>
    </w:p>
    <w:p w:rsidR="004F2FB9" w:rsidRPr="004F2FB9" w:rsidRDefault="004F2FB9" w:rsidP="004F2FB9">
      <w:pPr>
        <w:autoSpaceDE w:val="0"/>
        <w:autoSpaceDN w:val="0"/>
        <w:adjustRightInd w:val="0"/>
        <w:spacing w:after="0" w:line="240" w:lineRule="auto"/>
        <w:jc w:val="center"/>
        <w:rPr>
          <w:rFonts w:ascii="Times New Roman" w:eastAsia="Calibri" w:hAnsi="Times New Roman" w:cs="Times New Roman"/>
          <w:b/>
          <w:sz w:val="20"/>
          <w:szCs w:val="20"/>
        </w:rPr>
      </w:pPr>
    </w:p>
    <w:tbl>
      <w:tblPr>
        <w:tblStyle w:val="7"/>
        <w:tblW w:w="14708" w:type="dxa"/>
        <w:tblLook w:val="04A0" w:firstRow="1" w:lastRow="0" w:firstColumn="1" w:lastColumn="0" w:noHBand="0" w:noVBand="1"/>
      </w:tblPr>
      <w:tblGrid>
        <w:gridCol w:w="737"/>
        <w:gridCol w:w="4233"/>
        <w:gridCol w:w="4650"/>
        <w:gridCol w:w="1695"/>
        <w:gridCol w:w="1696"/>
        <w:gridCol w:w="1697"/>
      </w:tblGrid>
      <w:tr w:rsidR="00D47A41" w:rsidRPr="004F2FB9" w:rsidTr="00D47A41">
        <w:trPr>
          <w:trHeight w:val="294"/>
        </w:trPr>
        <w:tc>
          <w:tcPr>
            <w:tcW w:w="737" w:type="dxa"/>
            <w:vMerge w:val="restart"/>
          </w:tcPr>
          <w:p w:rsidR="00D47A41" w:rsidRPr="004F2FB9" w:rsidRDefault="00D47A41" w:rsidP="00D47A41">
            <w:pPr>
              <w:adjustRightInd w:val="0"/>
              <w:jc w:val="center"/>
              <w:rPr>
                <w:rFonts w:ascii="Times New Roman" w:hAnsi="Times New Roman"/>
                <w:sz w:val="24"/>
                <w:szCs w:val="24"/>
              </w:rPr>
            </w:pPr>
            <w:r w:rsidRPr="004F2FB9">
              <w:rPr>
                <w:rFonts w:ascii="Times New Roman" w:hAnsi="Times New Roman"/>
                <w:sz w:val="24"/>
                <w:szCs w:val="24"/>
              </w:rPr>
              <w:t>№ п/п</w:t>
            </w:r>
          </w:p>
        </w:tc>
        <w:tc>
          <w:tcPr>
            <w:tcW w:w="4233" w:type="dxa"/>
            <w:vMerge w:val="restart"/>
          </w:tcPr>
          <w:p w:rsidR="00D47A41" w:rsidRPr="004F2FB9" w:rsidRDefault="00D47A41" w:rsidP="00D47A41">
            <w:pPr>
              <w:adjustRightInd w:val="0"/>
              <w:jc w:val="center"/>
              <w:rPr>
                <w:rFonts w:ascii="Times New Roman" w:hAnsi="Times New Roman"/>
                <w:sz w:val="24"/>
                <w:szCs w:val="24"/>
              </w:rPr>
            </w:pPr>
            <w:r w:rsidRPr="004F2FB9">
              <w:rPr>
                <w:rFonts w:ascii="Times New Roman" w:hAnsi="Times New Roman"/>
                <w:sz w:val="24"/>
                <w:szCs w:val="24"/>
              </w:rPr>
              <w:t>Наименование подпрограммы</w:t>
            </w:r>
          </w:p>
        </w:tc>
        <w:tc>
          <w:tcPr>
            <w:tcW w:w="4650" w:type="dxa"/>
            <w:vMerge w:val="restart"/>
          </w:tcPr>
          <w:p w:rsidR="00D47A41" w:rsidRPr="004F2FB9" w:rsidRDefault="00D47A41" w:rsidP="00D47A41">
            <w:pPr>
              <w:adjustRightInd w:val="0"/>
              <w:jc w:val="center"/>
              <w:rPr>
                <w:rFonts w:ascii="Times New Roman" w:hAnsi="Times New Roman"/>
                <w:sz w:val="24"/>
                <w:szCs w:val="24"/>
              </w:rPr>
            </w:pPr>
            <w:r w:rsidRPr="004F2FB9">
              <w:rPr>
                <w:rFonts w:ascii="Times New Roman" w:hAnsi="Times New Roman"/>
                <w:sz w:val="24"/>
                <w:szCs w:val="24"/>
              </w:rPr>
              <w:t>Источники ресурсного обеспечения</w:t>
            </w:r>
          </w:p>
        </w:tc>
        <w:tc>
          <w:tcPr>
            <w:tcW w:w="5088" w:type="dxa"/>
            <w:gridSpan w:val="3"/>
          </w:tcPr>
          <w:p w:rsidR="00D47A41" w:rsidRPr="004F2FB9" w:rsidRDefault="00D47A41" w:rsidP="00D47A41">
            <w:pPr>
              <w:adjustRightInd w:val="0"/>
              <w:jc w:val="center"/>
              <w:rPr>
                <w:rFonts w:ascii="Times New Roman" w:hAnsi="Times New Roman"/>
                <w:sz w:val="24"/>
                <w:szCs w:val="24"/>
              </w:rPr>
            </w:pPr>
            <w:r w:rsidRPr="004F2FB9">
              <w:rPr>
                <w:rFonts w:ascii="Times New Roman" w:hAnsi="Times New Roman"/>
                <w:sz w:val="24"/>
                <w:szCs w:val="24"/>
              </w:rPr>
              <w:t>Оценка расходов (тыс. руб.), годы</w:t>
            </w:r>
          </w:p>
        </w:tc>
      </w:tr>
      <w:tr w:rsidR="00D47A41" w:rsidRPr="004F2FB9" w:rsidTr="00D47A41">
        <w:trPr>
          <w:trHeight w:val="256"/>
        </w:trPr>
        <w:tc>
          <w:tcPr>
            <w:tcW w:w="737" w:type="dxa"/>
            <w:vMerge/>
          </w:tcPr>
          <w:p w:rsidR="00D47A41" w:rsidRPr="004F2FB9" w:rsidRDefault="00D47A41" w:rsidP="00D47A41">
            <w:pPr>
              <w:adjustRightInd w:val="0"/>
              <w:jc w:val="center"/>
              <w:rPr>
                <w:rFonts w:ascii="Times New Roman" w:hAnsi="Times New Roman"/>
                <w:sz w:val="24"/>
                <w:szCs w:val="24"/>
              </w:rPr>
            </w:pPr>
          </w:p>
        </w:tc>
        <w:tc>
          <w:tcPr>
            <w:tcW w:w="4233" w:type="dxa"/>
            <w:vMerge/>
          </w:tcPr>
          <w:p w:rsidR="00D47A41" w:rsidRPr="004F2FB9" w:rsidRDefault="00D47A41" w:rsidP="00D47A41">
            <w:pPr>
              <w:adjustRightInd w:val="0"/>
              <w:jc w:val="center"/>
              <w:rPr>
                <w:rFonts w:ascii="Times New Roman" w:hAnsi="Times New Roman"/>
                <w:sz w:val="24"/>
                <w:szCs w:val="24"/>
              </w:rPr>
            </w:pPr>
          </w:p>
        </w:tc>
        <w:tc>
          <w:tcPr>
            <w:tcW w:w="4650" w:type="dxa"/>
            <w:vMerge/>
          </w:tcPr>
          <w:p w:rsidR="00D47A41" w:rsidRPr="004F2FB9" w:rsidRDefault="00D47A41" w:rsidP="00D47A41">
            <w:pPr>
              <w:adjustRightInd w:val="0"/>
              <w:jc w:val="center"/>
              <w:rPr>
                <w:rFonts w:ascii="Times New Roman" w:hAnsi="Times New Roman"/>
                <w:sz w:val="24"/>
                <w:szCs w:val="24"/>
              </w:rPr>
            </w:pPr>
          </w:p>
        </w:tc>
        <w:tc>
          <w:tcPr>
            <w:tcW w:w="1695" w:type="dxa"/>
          </w:tcPr>
          <w:p w:rsidR="00D47A41" w:rsidRPr="004F2FB9" w:rsidRDefault="00D47A41" w:rsidP="00D47A41">
            <w:pPr>
              <w:adjustRightInd w:val="0"/>
              <w:jc w:val="center"/>
              <w:rPr>
                <w:rFonts w:ascii="Times New Roman" w:hAnsi="Times New Roman"/>
                <w:sz w:val="24"/>
                <w:szCs w:val="24"/>
              </w:rPr>
            </w:pPr>
            <w:r w:rsidRPr="004F2FB9">
              <w:rPr>
                <w:rFonts w:ascii="Times New Roman" w:hAnsi="Times New Roman"/>
                <w:sz w:val="24"/>
                <w:szCs w:val="24"/>
              </w:rPr>
              <w:t>2018</w:t>
            </w:r>
          </w:p>
        </w:tc>
        <w:tc>
          <w:tcPr>
            <w:tcW w:w="1696" w:type="dxa"/>
          </w:tcPr>
          <w:p w:rsidR="00D47A41" w:rsidRPr="004F2FB9" w:rsidRDefault="00D47A41" w:rsidP="00D47A41">
            <w:pPr>
              <w:adjustRightInd w:val="0"/>
              <w:jc w:val="center"/>
              <w:rPr>
                <w:rFonts w:ascii="Times New Roman" w:hAnsi="Times New Roman"/>
                <w:sz w:val="24"/>
                <w:szCs w:val="24"/>
              </w:rPr>
            </w:pPr>
            <w:r w:rsidRPr="004F2FB9">
              <w:rPr>
                <w:rFonts w:ascii="Times New Roman" w:hAnsi="Times New Roman"/>
                <w:sz w:val="24"/>
                <w:szCs w:val="24"/>
              </w:rPr>
              <w:t>2019</w:t>
            </w:r>
          </w:p>
        </w:tc>
        <w:tc>
          <w:tcPr>
            <w:tcW w:w="1697" w:type="dxa"/>
          </w:tcPr>
          <w:p w:rsidR="00D47A41" w:rsidRPr="004F2FB9" w:rsidRDefault="00D47A41" w:rsidP="00D47A41">
            <w:pPr>
              <w:adjustRightInd w:val="0"/>
              <w:jc w:val="center"/>
              <w:rPr>
                <w:rFonts w:ascii="Times New Roman" w:hAnsi="Times New Roman"/>
                <w:sz w:val="24"/>
                <w:szCs w:val="24"/>
              </w:rPr>
            </w:pPr>
            <w:r w:rsidRPr="004F2FB9">
              <w:rPr>
                <w:rFonts w:ascii="Times New Roman" w:hAnsi="Times New Roman"/>
                <w:sz w:val="24"/>
                <w:szCs w:val="24"/>
              </w:rPr>
              <w:t>2020</w:t>
            </w:r>
          </w:p>
        </w:tc>
      </w:tr>
      <w:tr w:rsidR="00D47A41" w:rsidRPr="004F2FB9" w:rsidTr="00D47A41">
        <w:trPr>
          <w:trHeight w:val="193"/>
        </w:trPr>
        <w:tc>
          <w:tcPr>
            <w:tcW w:w="737" w:type="dxa"/>
          </w:tcPr>
          <w:p w:rsidR="00D47A41" w:rsidRPr="004F2FB9" w:rsidRDefault="00D47A41" w:rsidP="00D47A41">
            <w:pPr>
              <w:adjustRightInd w:val="0"/>
              <w:jc w:val="center"/>
              <w:rPr>
                <w:rFonts w:ascii="Times New Roman" w:hAnsi="Times New Roman"/>
              </w:rPr>
            </w:pPr>
            <w:r w:rsidRPr="004F2FB9">
              <w:rPr>
                <w:rFonts w:ascii="Times New Roman" w:hAnsi="Times New Roman"/>
              </w:rPr>
              <w:t>1</w:t>
            </w:r>
          </w:p>
        </w:tc>
        <w:tc>
          <w:tcPr>
            <w:tcW w:w="4233" w:type="dxa"/>
          </w:tcPr>
          <w:p w:rsidR="00D47A41" w:rsidRPr="004F2FB9" w:rsidRDefault="00D47A41" w:rsidP="00D47A41">
            <w:pPr>
              <w:adjustRightInd w:val="0"/>
              <w:jc w:val="center"/>
              <w:rPr>
                <w:rFonts w:ascii="Times New Roman" w:hAnsi="Times New Roman"/>
              </w:rPr>
            </w:pPr>
            <w:r w:rsidRPr="004F2FB9">
              <w:rPr>
                <w:rFonts w:ascii="Times New Roman" w:hAnsi="Times New Roman"/>
              </w:rPr>
              <w:t>2</w:t>
            </w:r>
          </w:p>
        </w:tc>
        <w:tc>
          <w:tcPr>
            <w:tcW w:w="4650" w:type="dxa"/>
          </w:tcPr>
          <w:p w:rsidR="00D47A41" w:rsidRPr="004F2FB9" w:rsidRDefault="00D47A41" w:rsidP="00D47A41">
            <w:pPr>
              <w:adjustRightInd w:val="0"/>
              <w:jc w:val="center"/>
              <w:rPr>
                <w:rFonts w:ascii="Times New Roman" w:hAnsi="Times New Roman"/>
              </w:rPr>
            </w:pPr>
            <w:r w:rsidRPr="004F2FB9">
              <w:rPr>
                <w:rFonts w:ascii="Times New Roman" w:hAnsi="Times New Roman"/>
              </w:rPr>
              <w:t>3</w:t>
            </w:r>
          </w:p>
        </w:tc>
        <w:tc>
          <w:tcPr>
            <w:tcW w:w="1695" w:type="dxa"/>
          </w:tcPr>
          <w:p w:rsidR="00D47A41" w:rsidRPr="004F2FB9" w:rsidRDefault="00D47A41" w:rsidP="00D47A41">
            <w:pPr>
              <w:adjustRightInd w:val="0"/>
              <w:jc w:val="center"/>
              <w:rPr>
                <w:rFonts w:ascii="Times New Roman" w:hAnsi="Times New Roman"/>
              </w:rPr>
            </w:pPr>
            <w:r w:rsidRPr="004F2FB9">
              <w:rPr>
                <w:rFonts w:ascii="Times New Roman" w:hAnsi="Times New Roman"/>
              </w:rPr>
              <w:t>4</w:t>
            </w:r>
          </w:p>
        </w:tc>
        <w:tc>
          <w:tcPr>
            <w:tcW w:w="1696" w:type="dxa"/>
          </w:tcPr>
          <w:p w:rsidR="00D47A41" w:rsidRPr="004F2FB9" w:rsidRDefault="00D47A41" w:rsidP="00D47A41">
            <w:pPr>
              <w:adjustRightInd w:val="0"/>
              <w:jc w:val="center"/>
              <w:rPr>
                <w:rFonts w:ascii="Times New Roman" w:hAnsi="Times New Roman"/>
              </w:rPr>
            </w:pPr>
            <w:r w:rsidRPr="004F2FB9">
              <w:rPr>
                <w:rFonts w:ascii="Times New Roman" w:hAnsi="Times New Roman"/>
              </w:rPr>
              <w:t>5</w:t>
            </w:r>
          </w:p>
        </w:tc>
        <w:tc>
          <w:tcPr>
            <w:tcW w:w="1697" w:type="dxa"/>
          </w:tcPr>
          <w:p w:rsidR="00D47A41" w:rsidRPr="004F2FB9" w:rsidRDefault="00D47A41" w:rsidP="00D47A41">
            <w:pPr>
              <w:adjustRightInd w:val="0"/>
              <w:jc w:val="center"/>
              <w:rPr>
                <w:rFonts w:ascii="Times New Roman" w:hAnsi="Times New Roman"/>
              </w:rPr>
            </w:pPr>
            <w:r w:rsidRPr="004F2FB9">
              <w:rPr>
                <w:rFonts w:ascii="Times New Roman" w:hAnsi="Times New Roman"/>
              </w:rPr>
              <w:t>6</w:t>
            </w:r>
          </w:p>
        </w:tc>
      </w:tr>
      <w:tr w:rsidR="00D47A41" w:rsidRPr="004F2FB9" w:rsidTr="00D47A41">
        <w:tc>
          <w:tcPr>
            <w:tcW w:w="737" w:type="dxa"/>
            <w:vMerge w:val="restart"/>
          </w:tcPr>
          <w:p w:rsidR="00D47A41" w:rsidRPr="004F2FB9" w:rsidRDefault="00D47A41" w:rsidP="00D47A41">
            <w:pPr>
              <w:adjustRightInd w:val="0"/>
              <w:rPr>
                <w:rFonts w:ascii="Times New Roman" w:hAnsi="Times New Roman"/>
                <w:sz w:val="24"/>
                <w:szCs w:val="24"/>
              </w:rPr>
            </w:pPr>
            <w:r w:rsidRPr="004F2FB9">
              <w:rPr>
                <w:rFonts w:ascii="Times New Roman" w:hAnsi="Times New Roman"/>
                <w:sz w:val="24"/>
                <w:szCs w:val="24"/>
              </w:rPr>
              <w:t>1</w:t>
            </w:r>
          </w:p>
        </w:tc>
        <w:tc>
          <w:tcPr>
            <w:tcW w:w="4233" w:type="dxa"/>
            <w:vMerge w:val="restart"/>
          </w:tcPr>
          <w:p w:rsidR="00D47A41" w:rsidRPr="004F2FB9" w:rsidRDefault="00D47A41" w:rsidP="00D47A41">
            <w:pPr>
              <w:adjustRightInd w:val="0"/>
              <w:rPr>
                <w:rFonts w:ascii="Times New Roman" w:hAnsi="Times New Roman"/>
                <w:sz w:val="24"/>
                <w:szCs w:val="24"/>
                <w:lang w:eastAsia="ko-KR"/>
              </w:rPr>
            </w:pPr>
            <w:r w:rsidRPr="004F2FB9">
              <w:rPr>
                <w:rFonts w:ascii="Times New Roman" w:hAnsi="Times New Roman"/>
                <w:sz w:val="24"/>
                <w:szCs w:val="24"/>
                <w:lang w:eastAsia="ko-KR"/>
              </w:rPr>
              <w:t>Программа  «Развитие жилищно-коммунального хозяйства и создание комфортной среды обитания населения Находкинского городского округа» на 2015-2017 годы</w:t>
            </w:r>
          </w:p>
        </w:tc>
        <w:tc>
          <w:tcPr>
            <w:tcW w:w="4650" w:type="dxa"/>
          </w:tcPr>
          <w:p w:rsidR="00D47A41" w:rsidRPr="004F2FB9" w:rsidRDefault="00D47A41" w:rsidP="00D47A41">
            <w:pPr>
              <w:adjustRightInd w:val="0"/>
              <w:rPr>
                <w:rFonts w:ascii="Times New Roman" w:hAnsi="Times New Roman"/>
                <w:sz w:val="24"/>
                <w:szCs w:val="24"/>
              </w:rPr>
            </w:pPr>
            <w:r w:rsidRPr="004F2FB9">
              <w:rPr>
                <w:rFonts w:ascii="Times New Roman" w:hAnsi="Times New Roman"/>
                <w:sz w:val="24"/>
                <w:szCs w:val="24"/>
              </w:rPr>
              <w:t>Всего</w:t>
            </w:r>
          </w:p>
        </w:tc>
        <w:tc>
          <w:tcPr>
            <w:tcW w:w="1695" w:type="dxa"/>
          </w:tcPr>
          <w:p w:rsidR="00D47A41" w:rsidRPr="004F2FB9" w:rsidRDefault="00D47A41" w:rsidP="00D47A41">
            <w:pPr>
              <w:adjustRightInd w:val="0"/>
              <w:jc w:val="center"/>
              <w:rPr>
                <w:rFonts w:ascii="Times New Roman" w:hAnsi="Times New Roman"/>
                <w:sz w:val="24"/>
                <w:szCs w:val="24"/>
              </w:rPr>
            </w:pPr>
            <w:r>
              <w:rPr>
                <w:rFonts w:ascii="Times New Roman" w:hAnsi="Times New Roman"/>
                <w:sz w:val="24"/>
                <w:szCs w:val="24"/>
              </w:rPr>
              <w:t>278 078</w:t>
            </w:r>
            <w:r w:rsidRPr="004F2FB9">
              <w:rPr>
                <w:rFonts w:ascii="Times New Roman" w:hAnsi="Times New Roman"/>
                <w:sz w:val="24"/>
                <w:szCs w:val="24"/>
              </w:rPr>
              <w:t>,0</w:t>
            </w:r>
          </w:p>
        </w:tc>
        <w:tc>
          <w:tcPr>
            <w:tcW w:w="1696" w:type="dxa"/>
          </w:tcPr>
          <w:p w:rsidR="00D47A41" w:rsidRPr="004F2FB9" w:rsidRDefault="00D47A41" w:rsidP="00D47A41">
            <w:pPr>
              <w:adjustRightInd w:val="0"/>
              <w:jc w:val="center"/>
              <w:rPr>
                <w:rFonts w:ascii="Times New Roman" w:hAnsi="Times New Roman"/>
                <w:sz w:val="24"/>
                <w:szCs w:val="24"/>
              </w:rPr>
            </w:pPr>
            <w:r w:rsidRPr="004F2FB9">
              <w:rPr>
                <w:rFonts w:ascii="Times New Roman" w:hAnsi="Times New Roman"/>
                <w:sz w:val="24"/>
                <w:szCs w:val="24"/>
              </w:rPr>
              <w:t>228 394,0</w:t>
            </w:r>
          </w:p>
        </w:tc>
        <w:tc>
          <w:tcPr>
            <w:tcW w:w="1697" w:type="dxa"/>
          </w:tcPr>
          <w:p w:rsidR="00D47A41" w:rsidRPr="004F2FB9" w:rsidRDefault="00D47A41" w:rsidP="00D47A41">
            <w:pPr>
              <w:adjustRightInd w:val="0"/>
              <w:jc w:val="center"/>
              <w:rPr>
                <w:rFonts w:ascii="Times New Roman" w:hAnsi="Times New Roman"/>
                <w:sz w:val="24"/>
                <w:szCs w:val="24"/>
              </w:rPr>
            </w:pPr>
            <w:r w:rsidRPr="004F2FB9">
              <w:rPr>
                <w:rFonts w:ascii="Times New Roman" w:hAnsi="Times New Roman"/>
                <w:sz w:val="24"/>
                <w:szCs w:val="24"/>
              </w:rPr>
              <w:t>233 694,0</w:t>
            </w:r>
          </w:p>
        </w:tc>
      </w:tr>
      <w:tr w:rsidR="00D47A41" w:rsidRPr="004F2FB9" w:rsidTr="00D47A41">
        <w:tc>
          <w:tcPr>
            <w:tcW w:w="737" w:type="dxa"/>
            <w:vMerge/>
          </w:tcPr>
          <w:p w:rsidR="00D47A41" w:rsidRPr="004F2FB9" w:rsidRDefault="00D47A41" w:rsidP="00D47A41">
            <w:pPr>
              <w:adjustRightInd w:val="0"/>
              <w:rPr>
                <w:rFonts w:ascii="Times New Roman" w:hAnsi="Times New Roman"/>
                <w:sz w:val="24"/>
                <w:szCs w:val="24"/>
              </w:rPr>
            </w:pPr>
          </w:p>
        </w:tc>
        <w:tc>
          <w:tcPr>
            <w:tcW w:w="4233" w:type="dxa"/>
            <w:vMerge/>
          </w:tcPr>
          <w:p w:rsidR="00D47A41" w:rsidRPr="004F2FB9" w:rsidRDefault="00D47A41" w:rsidP="00D47A41">
            <w:pPr>
              <w:adjustRightInd w:val="0"/>
              <w:rPr>
                <w:rFonts w:ascii="Times New Roman" w:hAnsi="Times New Roman"/>
                <w:sz w:val="24"/>
                <w:szCs w:val="24"/>
                <w:lang w:eastAsia="ko-KR"/>
              </w:rPr>
            </w:pPr>
          </w:p>
        </w:tc>
        <w:tc>
          <w:tcPr>
            <w:tcW w:w="4650" w:type="dxa"/>
          </w:tcPr>
          <w:p w:rsidR="00D47A41" w:rsidRPr="004F2FB9" w:rsidRDefault="00D47A41" w:rsidP="00D47A41">
            <w:pPr>
              <w:adjustRightInd w:val="0"/>
              <w:rPr>
                <w:rFonts w:ascii="Times New Roman" w:hAnsi="Times New Roman"/>
                <w:sz w:val="24"/>
                <w:szCs w:val="24"/>
              </w:rPr>
            </w:pPr>
            <w:r w:rsidRPr="004F2FB9">
              <w:rPr>
                <w:rFonts w:ascii="Times New Roman" w:hAnsi="Times New Roman"/>
                <w:sz w:val="24"/>
                <w:szCs w:val="24"/>
              </w:rPr>
              <w:t>Федеральный бюджет</w:t>
            </w:r>
          </w:p>
        </w:tc>
        <w:tc>
          <w:tcPr>
            <w:tcW w:w="1695" w:type="dxa"/>
          </w:tcPr>
          <w:p w:rsidR="00D47A41" w:rsidRPr="004F2FB9" w:rsidRDefault="00D47A41" w:rsidP="00D47A41">
            <w:pPr>
              <w:adjustRightInd w:val="0"/>
              <w:jc w:val="center"/>
              <w:rPr>
                <w:rFonts w:ascii="Times New Roman" w:hAnsi="Times New Roman"/>
                <w:sz w:val="24"/>
                <w:szCs w:val="24"/>
              </w:rPr>
            </w:pPr>
          </w:p>
        </w:tc>
        <w:tc>
          <w:tcPr>
            <w:tcW w:w="1696" w:type="dxa"/>
          </w:tcPr>
          <w:p w:rsidR="00D47A41" w:rsidRPr="004F2FB9" w:rsidRDefault="00D47A41" w:rsidP="00D47A41">
            <w:pPr>
              <w:adjustRightInd w:val="0"/>
              <w:jc w:val="center"/>
              <w:rPr>
                <w:rFonts w:ascii="Times New Roman" w:hAnsi="Times New Roman"/>
                <w:sz w:val="24"/>
                <w:szCs w:val="24"/>
              </w:rPr>
            </w:pPr>
          </w:p>
        </w:tc>
        <w:tc>
          <w:tcPr>
            <w:tcW w:w="1697" w:type="dxa"/>
          </w:tcPr>
          <w:p w:rsidR="00D47A41" w:rsidRPr="004F2FB9" w:rsidRDefault="00D47A41" w:rsidP="00D47A41">
            <w:pPr>
              <w:adjustRightInd w:val="0"/>
              <w:jc w:val="center"/>
              <w:rPr>
                <w:rFonts w:ascii="Times New Roman" w:hAnsi="Times New Roman"/>
                <w:sz w:val="24"/>
                <w:szCs w:val="24"/>
              </w:rPr>
            </w:pPr>
          </w:p>
        </w:tc>
      </w:tr>
      <w:tr w:rsidR="00D47A41" w:rsidRPr="004F2FB9" w:rsidTr="00D47A41">
        <w:tc>
          <w:tcPr>
            <w:tcW w:w="737" w:type="dxa"/>
            <w:vMerge/>
          </w:tcPr>
          <w:p w:rsidR="00D47A41" w:rsidRPr="004F2FB9" w:rsidRDefault="00D47A41" w:rsidP="00D47A41">
            <w:pPr>
              <w:adjustRightInd w:val="0"/>
              <w:rPr>
                <w:rFonts w:ascii="Times New Roman" w:hAnsi="Times New Roman"/>
                <w:sz w:val="24"/>
                <w:szCs w:val="24"/>
              </w:rPr>
            </w:pPr>
          </w:p>
        </w:tc>
        <w:tc>
          <w:tcPr>
            <w:tcW w:w="4233" w:type="dxa"/>
            <w:vMerge/>
          </w:tcPr>
          <w:p w:rsidR="00D47A41" w:rsidRPr="004F2FB9" w:rsidRDefault="00D47A41" w:rsidP="00D47A41">
            <w:pPr>
              <w:adjustRightInd w:val="0"/>
              <w:rPr>
                <w:rFonts w:ascii="Times New Roman" w:hAnsi="Times New Roman"/>
                <w:sz w:val="24"/>
                <w:szCs w:val="24"/>
                <w:lang w:eastAsia="ko-KR"/>
              </w:rPr>
            </w:pPr>
          </w:p>
        </w:tc>
        <w:tc>
          <w:tcPr>
            <w:tcW w:w="4650" w:type="dxa"/>
          </w:tcPr>
          <w:p w:rsidR="00D47A41" w:rsidRPr="004F2FB9" w:rsidRDefault="00D47A41" w:rsidP="00D47A41">
            <w:pPr>
              <w:adjustRightInd w:val="0"/>
              <w:rPr>
                <w:rFonts w:ascii="Times New Roman" w:hAnsi="Times New Roman"/>
                <w:sz w:val="24"/>
                <w:szCs w:val="24"/>
              </w:rPr>
            </w:pPr>
            <w:r w:rsidRPr="004F2FB9">
              <w:rPr>
                <w:rFonts w:ascii="Times New Roman" w:hAnsi="Times New Roman"/>
                <w:sz w:val="24"/>
                <w:szCs w:val="24"/>
              </w:rPr>
              <w:t>Краевой бюджет</w:t>
            </w:r>
          </w:p>
        </w:tc>
        <w:tc>
          <w:tcPr>
            <w:tcW w:w="1695" w:type="dxa"/>
          </w:tcPr>
          <w:p w:rsidR="00D47A41" w:rsidRPr="004F2FB9" w:rsidRDefault="00D47A41" w:rsidP="00D47A41">
            <w:pPr>
              <w:adjustRightInd w:val="0"/>
              <w:jc w:val="center"/>
              <w:rPr>
                <w:rFonts w:ascii="Times New Roman" w:hAnsi="Times New Roman"/>
                <w:sz w:val="24"/>
                <w:szCs w:val="24"/>
              </w:rPr>
            </w:pPr>
            <w:r w:rsidRPr="004F2FB9">
              <w:rPr>
                <w:rFonts w:ascii="Times New Roman" w:hAnsi="Times New Roman"/>
                <w:sz w:val="24"/>
                <w:szCs w:val="24"/>
              </w:rPr>
              <w:t>30 000,0</w:t>
            </w:r>
          </w:p>
        </w:tc>
        <w:tc>
          <w:tcPr>
            <w:tcW w:w="1696" w:type="dxa"/>
          </w:tcPr>
          <w:p w:rsidR="00D47A41" w:rsidRPr="004F2FB9" w:rsidRDefault="00D47A41" w:rsidP="00D47A41">
            <w:pPr>
              <w:adjustRightInd w:val="0"/>
              <w:jc w:val="center"/>
              <w:rPr>
                <w:rFonts w:ascii="Times New Roman" w:hAnsi="Times New Roman"/>
                <w:sz w:val="24"/>
                <w:szCs w:val="24"/>
              </w:rPr>
            </w:pPr>
            <w:r w:rsidRPr="004F2FB9">
              <w:rPr>
                <w:rFonts w:ascii="Times New Roman" w:hAnsi="Times New Roman"/>
                <w:sz w:val="24"/>
                <w:szCs w:val="24"/>
              </w:rPr>
              <w:t>10 000,00</w:t>
            </w:r>
          </w:p>
        </w:tc>
        <w:tc>
          <w:tcPr>
            <w:tcW w:w="1697" w:type="dxa"/>
          </w:tcPr>
          <w:p w:rsidR="00D47A41" w:rsidRPr="004F2FB9" w:rsidRDefault="00D47A41" w:rsidP="00D47A41">
            <w:pPr>
              <w:adjustRightInd w:val="0"/>
              <w:jc w:val="center"/>
              <w:rPr>
                <w:rFonts w:ascii="Times New Roman" w:hAnsi="Times New Roman"/>
                <w:sz w:val="24"/>
                <w:szCs w:val="24"/>
              </w:rPr>
            </w:pPr>
            <w:r w:rsidRPr="004F2FB9">
              <w:rPr>
                <w:rFonts w:ascii="Times New Roman" w:hAnsi="Times New Roman"/>
                <w:sz w:val="24"/>
                <w:szCs w:val="24"/>
              </w:rPr>
              <w:t>10 000,0</w:t>
            </w:r>
          </w:p>
        </w:tc>
      </w:tr>
      <w:tr w:rsidR="00D47A41" w:rsidRPr="004F2FB9" w:rsidTr="00D47A41">
        <w:tc>
          <w:tcPr>
            <w:tcW w:w="737" w:type="dxa"/>
            <w:vMerge/>
          </w:tcPr>
          <w:p w:rsidR="00D47A41" w:rsidRPr="004F2FB9" w:rsidRDefault="00D47A41" w:rsidP="00D47A41">
            <w:pPr>
              <w:adjustRightInd w:val="0"/>
              <w:rPr>
                <w:rFonts w:ascii="Times New Roman" w:hAnsi="Times New Roman"/>
                <w:sz w:val="24"/>
                <w:szCs w:val="24"/>
              </w:rPr>
            </w:pPr>
          </w:p>
        </w:tc>
        <w:tc>
          <w:tcPr>
            <w:tcW w:w="4233" w:type="dxa"/>
            <w:vMerge/>
          </w:tcPr>
          <w:p w:rsidR="00D47A41" w:rsidRPr="004F2FB9" w:rsidRDefault="00D47A41" w:rsidP="00D47A41">
            <w:pPr>
              <w:adjustRightInd w:val="0"/>
              <w:rPr>
                <w:rFonts w:ascii="Times New Roman" w:hAnsi="Times New Roman"/>
                <w:sz w:val="24"/>
                <w:szCs w:val="24"/>
                <w:lang w:eastAsia="ko-KR"/>
              </w:rPr>
            </w:pPr>
          </w:p>
        </w:tc>
        <w:tc>
          <w:tcPr>
            <w:tcW w:w="4650" w:type="dxa"/>
          </w:tcPr>
          <w:p w:rsidR="00D47A41" w:rsidRPr="004F2FB9" w:rsidRDefault="00D47A41" w:rsidP="00D47A41">
            <w:pPr>
              <w:adjustRightInd w:val="0"/>
              <w:rPr>
                <w:rFonts w:ascii="Times New Roman" w:hAnsi="Times New Roman"/>
                <w:sz w:val="24"/>
                <w:szCs w:val="24"/>
              </w:rPr>
            </w:pPr>
            <w:r w:rsidRPr="004F2FB9">
              <w:rPr>
                <w:rFonts w:ascii="Times New Roman" w:hAnsi="Times New Roman"/>
                <w:sz w:val="24"/>
                <w:szCs w:val="24"/>
              </w:rPr>
              <w:t>Бюджет Находкинского городского округа</w:t>
            </w:r>
          </w:p>
        </w:tc>
        <w:tc>
          <w:tcPr>
            <w:tcW w:w="1695" w:type="dxa"/>
          </w:tcPr>
          <w:p w:rsidR="00D47A41" w:rsidRPr="004F2FB9" w:rsidRDefault="00D47A41" w:rsidP="00D47A41">
            <w:pPr>
              <w:adjustRightInd w:val="0"/>
              <w:jc w:val="center"/>
              <w:rPr>
                <w:rFonts w:ascii="Times New Roman" w:hAnsi="Times New Roman"/>
                <w:sz w:val="24"/>
                <w:szCs w:val="24"/>
              </w:rPr>
            </w:pPr>
            <w:r>
              <w:rPr>
                <w:rFonts w:ascii="Times New Roman" w:hAnsi="Times New Roman"/>
                <w:sz w:val="24"/>
                <w:szCs w:val="24"/>
              </w:rPr>
              <w:t>248 078</w:t>
            </w:r>
            <w:r w:rsidRPr="004F2FB9">
              <w:rPr>
                <w:rFonts w:ascii="Times New Roman" w:hAnsi="Times New Roman"/>
                <w:sz w:val="24"/>
                <w:szCs w:val="24"/>
              </w:rPr>
              <w:t>,0</w:t>
            </w:r>
          </w:p>
        </w:tc>
        <w:tc>
          <w:tcPr>
            <w:tcW w:w="1696" w:type="dxa"/>
          </w:tcPr>
          <w:p w:rsidR="00D47A41" w:rsidRPr="004F2FB9" w:rsidRDefault="00D47A41" w:rsidP="00D47A41">
            <w:pPr>
              <w:adjustRightInd w:val="0"/>
              <w:jc w:val="center"/>
              <w:rPr>
                <w:rFonts w:ascii="Times New Roman" w:hAnsi="Times New Roman"/>
                <w:sz w:val="24"/>
                <w:szCs w:val="24"/>
              </w:rPr>
            </w:pPr>
            <w:r w:rsidRPr="004F2FB9">
              <w:rPr>
                <w:rFonts w:ascii="Times New Roman" w:hAnsi="Times New Roman"/>
                <w:sz w:val="24"/>
                <w:szCs w:val="24"/>
              </w:rPr>
              <w:t>218 394,0</w:t>
            </w:r>
          </w:p>
        </w:tc>
        <w:tc>
          <w:tcPr>
            <w:tcW w:w="1697" w:type="dxa"/>
          </w:tcPr>
          <w:p w:rsidR="00D47A41" w:rsidRPr="004F2FB9" w:rsidRDefault="00D47A41" w:rsidP="00D47A41">
            <w:pPr>
              <w:adjustRightInd w:val="0"/>
              <w:jc w:val="center"/>
              <w:rPr>
                <w:rFonts w:ascii="Times New Roman" w:hAnsi="Times New Roman"/>
                <w:sz w:val="24"/>
                <w:szCs w:val="24"/>
              </w:rPr>
            </w:pPr>
            <w:r w:rsidRPr="004F2FB9">
              <w:rPr>
                <w:rFonts w:ascii="Times New Roman" w:hAnsi="Times New Roman"/>
                <w:sz w:val="24"/>
                <w:szCs w:val="24"/>
              </w:rPr>
              <w:t>223 694,0</w:t>
            </w:r>
          </w:p>
        </w:tc>
      </w:tr>
      <w:tr w:rsidR="00D47A41" w:rsidRPr="004F2FB9" w:rsidTr="00D47A41">
        <w:tc>
          <w:tcPr>
            <w:tcW w:w="737" w:type="dxa"/>
            <w:vMerge/>
          </w:tcPr>
          <w:p w:rsidR="00D47A41" w:rsidRPr="004F2FB9" w:rsidRDefault="00D47A41" w:rsidP="00D47A41">
            <w:pPr>
              <w:adjustRightInd w:val="0"/>
              <w:rPr>
                <w:rFonts w:ascii="Times New Roman" w:hAnsi="Times New Roman"/>
                <w:sz w:val="24"/>
                <w:szCs w:val="24"/>
              </w:rPr>
            </w:pPr>
          </w:p>
        </w:tc>
        <w:tc>
          <w:tcPr>
            <w:tcW w:w="4233" w:type="dxa"/>
            <w:vMerge/>
          </w:tcPr>
          <w:p w:rsidR="00D47A41" w:rsidRPr="004F2FB9" w:rsidRDefault="00D47A41" w:rsidP="00D47A41">
            <w:pPr>
              <w:adjustRightInd w:val="0"/>
              <w:rPr>
                <w:rFonts w:ascii="Times New Roman" w:hAnsi="Times New Roman"/>
                <w:sz w:val="24"/>
                <w:szCs w:val="24"/>
                <w:lang w:eastAsia="ko-KR"/>
              </w:rPr>
            </w:pPr>
          </w:p>
        </w:tc>
        <w:tc>
          <w:tcPr>
            <w:tcW w:w="4650" w:type="dxa"/>
          </w:tcPr>
          <w:p w:rsidR="00D47A41" w:rsidRPr="004F2FB9" w:rsidRDefault="00D47A41" w:rsidP="00D47A41">
            <w:pPr>
              <w:adjustRightInd w:val="0"/>
              <w:rPr>
                <w:rFonts w:ascii="Times New Roman" w:hAnsi="Times New Roman"/>
                <w:sz w:val="24"/>
                <w:szCs w:val="24"/>
              </w:rPr>
            </w:pPr>
            <w:r w:rsidRPr="004F2FB9">
              <w:rPr>
                <w:rFonts w:ascii="Times New Roman" w:hAnsi="Times New Roman"/>
                <w:sz w:val="24"/>
                <w:szCs w:val="24"/>
              </w:rPr>
              <w:t>Внебюджетные фонды</w:t>
            </w:r>
          </w:p>
        </w:tc>
        <w:tc>
          <w:tcPr>
            <w:tcW w:w="1695" w:type="dxa"/>
          </w:tcPr>
          <w:p w:rsidR="00D47A41" w:rsidRPr="004F2FB9" w:rsidRDefault="00D47A41" w:rsidP="00D47A41">
            <w:pPr>
              <w:adjustRightInd w:val="0"/>
              <w:jc w:val="center"/>
              <w:rPr>
                <w:rFonts w:ascii="Times New Roman" w:hAnsi="Times New Roman"/>
                <w:sz w:val="24"/>
                <w:szCs w:val="24"/>
              </w:rPr>
            </w:pPr>
          </w:p>
        </w:tc>
        <w:tc>
          <w:tcPr>
            <w:tcW w:w="1696" w:type="dxa"/>
          </w:tcPr>
          <w:p w:rsidR="00D47A41" w:rsidRPr="004F2FB9" w:rsidRDefault="00D47A41" w:rsidP="00D47A41">
            <w:pPr>
              <w:adjustRightInd w:val="0"/>
              <w:jc w:val="center"/>
              <w:rPr>
                <w:rFonts w:ascii="Times New Roman" w:hAnsi="Times New Roman"/>
                <w:sz w:val="24"/>
                <w:szCs w:val="24"/>
              </w:rPr>
            </w:pPr>
          </w:p>
        </w:tc>
        <w:tc>
          <w:tcPr>
            <w:tcW w:w="1697" w:type="dxa"/>
          </w:tcPr>
          <w:p w:rsidR="00D47A41" w:rsidRPr="004F2FB9" w:rsidRDefault="00D47A41" w:rsidP="00D47A41">
            <w:pPr>
              <w:adjustRightInd w:val="0"/>
              <w:jc w:val="center"/>
              <w:rPr>
                <w:rFonts w:ascii="Times New Roman" w:hAnsi="Times New Roman"/>
                <w:sz w:val="24"/>
                <w:szCs w:val="24"/>
              </w:rPr>
            </w:pPr>
          </w:p>
        </w:tc>
      </w:tr>
      <w:tr w:rsidR="00D47A41" w:rsidRPr="004F2FB9" w:rsidTr="00D47A41">
        <w:tc>
          <w:tcPr>
            <w:tcW w:w="737" w:type="dxa"/>
            <w:vMerge/>
          </w:tcPr>
          <w:p w:rsidR="00D47A41" w:rsidRPr="004F2FB9" w:rsidRDefault="00D47A41" w:rsidP="00D47A41">
            <w:pPr>
              <w:adjustRightInd w:val="0"/>
              <w:rPr>
                <w:rFonts w:ascii="Times New Roman" w:hAnsi="Times New Roman"/>
                <w:sz w:val="24"/>
                <w:szCs w:val="24"/>
              </w:rPr>
            </w:pPr>
          </w:p>
        </w:tc>
        <w:tc>
          <w:tcPr>
            <w:tcW w:w="4233" w:type="dxa"/>
            <w:vMerge/>
          </w:tcPr>
          <w:p w:rsidR="00D47A41" w:rsidRPr="004F2FB9" w:rsidRDefault="00D47A41" w:rsidP="00D47A41">
            <w:pPr>
              <w:adjustRightInd w:val="0"/>
              <w:rPr>
                <w:rFonts w:ascii="Times New Roman" w:hAnsi="Times New Roman"/>
                <w:sz w:val="24"/>
                <w:szCs w:val="24"/>
                <w:lang w:eastAsia="ko-KR"/>
              </w:rPr>
            </w:pPr>
          </w:p>
        </w:tc>
        <w:tc>
          <w:tcPr>
            <w:tcW w:w="4650" w:type="dxa"/>
          </w:tcPr>
          <w:p w:rsidR="00D47A41" w:rsidRPr="004F2FB9" w:rsidRDefault="00D47A41" w:rsidP="00D47A41">
            <w:pPr>
              <w:adjustRightInd w:val="0"/>
              <w:rPr>
                <w:rFonts w:ascii="Times New Roman" w:hAnsi="Times New Roman"/>
                <w:sz w:val="24"/>
                <w:szCs w:val="24"/>
              </w:rPr>
            </w:pPr>
            <w:r w:rsidRPr="004F2FB9">
              <w:rPr>
                <w:rFonts w:ascii="Times New Roman" w:hAnsi="Times New Roman"/>
                <w:sz w:val="24"/>
                <w:szCs w:val="24"/>
              </w:rPr>
              <w:t>Иные внебюджетные источники</w:t>
            </w:r>
          </w:p>
        </w:tc>
        <w:tc>
          <w:tcPr>
            <w:tcW w:w="1695" w:type="dxa"/>
          </w:tcPr>
          <w:p w:rsidR="00D47A41" w:rsidRPr="004F2FB9" w:rsidRDefault="00D47A41" w:rsidP="00D47A41">
            <w:pPr>
              <w:adjustRightInd w:val="0"/>
              <w:jc w:val="center"/>
              <w:rPr>
                <w:rFonts w:ascii="Times New Roman" w:hAnsi="Times New Roman"/>
                <w:sz w:val="24"/>
                <w:szCs w:val="24"/>
              </w:rPr>
            </w:pPr>
          </w:p>
        </w:tc>
        <w:tc>
          <w:tcPr>
            <w:tcW w:w="1696" w:type="dxa"/>
          </w:tcPr>
          <w:p w:rsidR="00D47A41" w:rsidRPr="004F2FB9" w:rsidRDefault="00D47A41" w:rsidP="00D47A41">
            <w:pPr>
              <w:adjustRightInd w:val="0"/>
              <w:jc w:val="center"/>
              <w:rPr>
                <w:rFonts w:ascii="Times New Roman" w:hAnsi="Times New Roman"/>
                <w:sz w:val="24"/>
                <w:szCs w:val="24"/>
              </w:rPr>
            </w:pPr>
          </w:p>
        </w:tc>
        <w:tc>
          <w:tcPr>
            <w:tcW w:w="1697" w:type="dxa"/>
          </w:tcPr>
          <w:p w:rsidR="00D47A41" w:rsidRPr="004F2FB9" w:rsidRDefault="00D47A41" w:rsidP="00D47A41">
            <w:pPr>
              <w:adjustRightInd w:val="0"/>
              <w:jc w:val="center"/>
              <w:rPr>
                <w:rFonts w:ascii="Times New Roman" w:hAnsi="Times New Roman"/>
                <w:sz w:val="24"/>
                <w:szCs w:val="24"/>
              </w:rPr>
            </w:pPr>
          </w:p>
        </w:tc>
      </w:tr>
      <w:tr w:rsidR="00D47A41" w:rsidRPr="004F2FB9" w:rsidTr="00D47A41">
        <w:tc>
          <w:tcPr>
            <w:tcW w:w="737" w:type="dxa"/>
            <w:vMerge w:val="restart"/>
          </w:tcPr>
          <w:p w:rsidR="00D47A41" w:rsidRPr="004F2FB9" w:rsidRDefault="00D47A41" w:rsidP="00D47A41">
            <w:pPr>
              <w:adjustRightInd w:val="0"/>
              <w:rPr>
                <w:rFonts w:ascii="Times New Roman" w:hAnsi="Times New Roman"/>
                <w:sz w:val="24"/>
                <w:szCs w:val="24"/>
              </w:rPr>
            </w:pPr>
            <w:r w:rsidRPr="004F2FB9">
              <w:rPr>
                <w:rFonts w:ascii="Times New Roman" w:hAnsi="Times New Roman"/>
                <w:sz w:val="24"/>
                <w:szCs w:val="24"/>
              </w:rPr>
              <w:t>2</w:t>
            </w:r>
          </w:p>
        </w:tc>
        <w:tc>
          <w:tcPr>
            <w:tcW w:w="4233" w:type="dxa"/>
            <w:vMerge w:val="restart"/>
          </w:tcPr>
          <w:p w:rsidR="00D47A41" w:rsidRPr="004F2FB9" w:rsidRDefault="00D47A41" w:rsidP="00D47A41">
            <w:pPr>
              <w:adjustRightInd w:val="0"/>
              <w:rPr>
                <w:rFonts w:ascii="Times New Roman" w:hAnsi="Times New Roman"/>
                <w:sz w:val="24"/>
                <w:szCs w:val="24"/>
                <w:lang w:eastAsia="ko-KR"/>
              </w:rPr>
            </w:pPr>
            <w:r w:rsidRPr="004F2FB9">
              <w:rPr>
                <w:rFonts w:ascii="Times New Roman" w:hAnsi="Times New Roman"/>
                <w:sz w:val="24"/>
                <w:szCs w:val="24"/>
                <w:lang w:eastAsia="ko-KR"/>
              </w:rPr>
              <w:t>Подпрограмма 1 «Благоустройство и озеленение территории Находкинского городского округа» на 2015-2017 годы</w:t>
            </w:r>
          </w:p>
        </w:tc>
        <w:tc>
          <w:tcPr>
            <w:tcW w:w="4650" w:type="dxa"/>
          </w:tcPr>
          <w:p w:rsidR="00D47A41" w:rsidRPr="004F2FB9" w:rsidRDefault="00D47A41" w:rsidP="00D47A41">
            <w:pPr>
              <w:adjustRightInd w:val="0"/>
              <w:rPr>
                <w:rFonts w:ascii="Times New Roman" w:hAnsi="Times New Roman"/>
                <w:sz w:val="24"/>
                <w:szCs w:val="24"/>
              </w:rPr>
            </w:pPr>
            <w:r w:rsidRPr="004F2FB9">
              <w:rPr>
                <w:rFonts w:ascii="Times New Roman" w:hAnsi="Times New Roman"/>
                <w:sz w:val="24"/>
                <w:szCs w:val="24"/>
              </w:rPr>
              <w:t>Всего</w:t>
            </w:r>
          </w:p>
        </w:tc>
        <w:tc>
          <w:tcPr>
            <w:tcW w:w="1695" w:type="dxa"/>
          </w:tcPr>
          <w:p w:rsidR="00D47A41" w:rsidRPr="004F2FB9" w:rsidRDefault="00D47A41" w:rsidP="00D47A41">
            <w:pPr>
              <w:adjustRightInd w:val="0"/>
              <w:jc w:val="center"/>
              <w:rPr>
                <w:rFonts w:ascii="Times New Roman" w:hAnsi="Times New Roman"/>
                <w:sz w:val="24"/>
                <w:szCs w:val="24"/>
              </w:rPr>
            </w:pPr>
            <w:r w:rsidRPr="004F2FB9">
              <w:rPr>
                <w:rFonts w:ascii="Times New Roman" w:hAnsi="Times New Roman"/>
                <w:sz w:val="24"/>
                <w:szCs w:val="24"/>
              </w:rPr>
              <w:t>83 900,0</w:t>
            </w:r>
          </w:p>
        </w:tc>
        <w:tc>
          <w:tcPr>
            <w:tcW w:w="1696" w:type="dxa"/>
          </w:tcPr>
          <w:p w:rsidR="00D47A41" w:rsidRPr="004F2FB9" w:rsidRDefault="00D47A41" w:rsidP="00D47A41">
            <w:pPr>
              <w:adjustRightInd w:val="0"/>
              <w:jc w:val="center"/>
              <w:rPr>
                <w:rFonts w:ascii="Times New Roman" w:hAnsi="Times New Roman"/>
                <w:sz w:val="24"/>
                <w:szCs w:val="24"/>
              </w:rPr>
            </w:pPr>
            <w:r w:rsidRPr="004F2FB9">
              <w:rPr>
                <w:rFonts w:ascii="Times New Roman" w:hAnsi="Times New Roman"/>
                <w:sz w:val="24"/>
                <w:szCs w:val="24"/>
              </w:rPr>
              <w:t>87 000,0</w:t>
            </w:r>
          </w:p>
        </w:tc>
        <w:tc>
          <w:tcPr>
            <w:tcW w:w="1697" w:type="dxa"/>
          </w:tcPr>
          <w:p w:rsidR="00D47A41" w:rsidRPr="004F2FB9" w:rsidRDefault="00D47A41" w:rsidP="00D47A41">
            <w:pPr>
              <w:adjustRightInd w:val="0"/>
              <w:jc w:val="center"/>
              <w:rPr>
                <w:rFonts w:ascii="Times New Roman" w:hAnsi="Times New Roman"/>
                <w:sz w:val="24"/>
                <w:szCs w:val="24"/>
              </w:rPr>
            </w:pPr>
            <w:r w:rsidRPr="004F2FB9">
              <w:rPr>
                <w:rFonts w:ascii="Times New Roman" w:hAnsi="Times New Roman"/>
                <w:sz w:val="24"/>
                <w:szCs w:val="24"/>
              </w:rPr>
              <w:t>90 200,0</w:t>
            </w:r>
          </w:p>
        </w:tc>
      </w:tr>
      <w:tr w:rsidR="00D47A41" w:rsidRPr="004F2FB9" w:rsidTr="00D47A41">
        <w:tc>
          <w:tcPr>
            <w:tcW w:w="737" w:type="dxa"/>
            <w:vMerge/>
          </w:tcPr>
          <w:p w:rsidR="00D47A41" w:rsidRPr="004F2FB9" w:rsidRDefault="00D47A41" w:rsidP="00D47A41">
            <w:pPr>
              <w:adjustRightInd w:val="0"/>
              <w:rPr>
                <w:rFonts w:ascii="Times New Roman" w:hAnsi="Times New Roman"/>
                <w:sz w:val="24"/>
                <w:szCs w:val="24"/>
              </w:rPr>
            </w:pPr>
          </w:p>
        </w:tc>
        <w:tc>
          <w:tcPr>
            <w:tcW w:w="4233" w:type="dxa"/>
            <w:vMerge/>
          </w:tcPr>
          <w:p w:rsidR="00D47A41" w:rsidRPr="004F2FB9" w:rsidRDefault="00D47A41" w:rsidP="00D47A41">
            <w:pPr>
              <w:adjustRightInd w:val="0"/>
              <w:rPr>
                <w:rFonts w:ascii="Times New Roman" w:hAnsi="Times New Roman"/>
                <w:sz w:val="24"/>
                <w:szCs w:val="24"/>
                <w:lang w:eastAsia="ko-KR"/>
              </w:rPr>
            </w:pPr>
          </w:p>
        </w:tc>
        <w:tc>
          <w:tcPr>
            <w:tcW w:w="4650" w:type="dxa"/>
          </w:tcPr>
          <w:p w:rsidR="00D47A41" w:rsidRPr="004F2FB9" w:rsidRDefault="00D47A41" w:rsidP="00D47A41">
            <w:pPr>
              <w:adjustRightInd w:val="0"/>
              <w:rPr>
                <w:rFonts w:ascii="Times New Roman" w:hAnsi="Times New Roman"/>
                <w:sz w:val="24"/>
                <w:szCs w:val="24"/>
              </w:rPr>
            </w:pPr>
            <w:r w:rsidRPr="004F2FB9">
              <w:rPr>
                <w:rFonts w:ascii="Times New Roman" w:hAnsi="Times New Roman"/>
                <w:sz w:val="24"/>
                <w:szCs w:val="24"/>
              </w:rPr>
              <w:t>Федеральный бюджет</w:t>
            </w:r>
          </w:p>
        </w:tc>
        <w:tc>
          <w:tcPr>
            <w:tcW w:w="1695" w:type="dxa"/>
          </w:tcPr>
          <w:p w:rsidR="00D47A41" w:rsidRPr="004F2FB9" w:rsidRDefault="00D47A41" w:rsidP="00D47A41">
            <w:pPr>
              <w:adjustRightInd w:val="0"/>
              <w:jc w:val="center"/>
              <w:rPr>
                <w:rFonts w:ascii="Times New Roman" w:hAnsi="Times New Roman"/>
                <w:sz w:val="24"/>
                <w:szCs w:val="24"/>
              </w:rPr>
            </w:pPr>
          </w:p>
        </w:tc>
        <w:tc>
          <w:tcPr>
            <w:tcW w:w="1696" w:type="dxa"/>
          </w:tcPr>
          <w:p w:rsidR="00D47A41" w:rsidRPr="004F2FB9" w:rsidRDefault="00D47A41" w:rsidP="00D47A41">
            <w:pPr>
              <w:adjustRightInd w:val="0"/>
              <w:jc w:val="center"/>
              <w:rPr>
                <w:rFonts w:ascii="Times New Roman" w:hAnsi="Times New Roman"/>
                <w:sz w:val="24"/>
                <w:szCs w:val="24"/>
              </w:rPr>
            </w:pPr>
          </w:p>
        </w:tc>
        <w:tc>
          <w:tcPr>
            <w:tcW w:w="1697" w:type="dxa"/>
          </w:tcPr>
          <w:p w:rsidR="00D47A41" w:rsidRPr="004F2FB9" w:rsidRDefault="00D47A41" w:rsidP="00D47A41">
            <w:pPr>
              <w:adjustRightInd w:val="0"/>
              <w:jc w:val="center"/>
              <w:rPr>
                <w:rFonts w:ascii="Times New Roman" w:hAnsi="Times New Roman"/>
                <w:sz w:val="24"/>
                <w:szCs w:val="24"/>
              </w:rPr>
            </w:pPr>
          </w:p>
        </w:tc>
      </w:tr>
      <w:tr w:rsidR="00D47A41" w:rsidRPr="004F2FB9" w:rsidTr="00D47A41">
        <w:tc>
          <w:tcPr>
            <w:tcW w:w="737" w:type="dxa"/>
            <w:vMerge/>
          </w:tcPr>
          <w:p w:rsidR="00D47A41" w:rsidRPr="004F2FB9" w:rsidRDefault="00D47A41" w:rsidP="00D47A41">
            <w:pPr>
              <w:adjustRightInd w:val="0"/>
              <w:rPr>
                <w:rFonts w:ascii="Times New Roman" w:hAnsi="Times New Roman"/>
                <w:sz w:val="24"/>
                <w:szCs w:val="24"/>
              </w:rPr>
            </w:pPr>
          </w:p>
        </w:tc>
        <w:tc>
          <w:tcPr>
            <w:tcW w:w="4233" w:type="dxa"/>
            <w:vMerge/>
          </w:tcPr>
          <w:p w:rsidR="00D47A41" w:rsidRPr="004F2FB9" w:rsidRDefault="00D47A41" w:rsidP="00D47A41">
            <w:pPr>
              <w:adjustRightInd w:val="0"/>
              <w:rPr>
                <w:rFonts w:ascii="Times New Roman" w:hAnsi="Times New Roman"/>
                <w:sz w:val="24"/>
                <w:szCs w:val="24"/>
                <w:lang w:eastAsia="ko-KR"/>
              </w:rPr>
            </w:pPr>
          </w:p>
        </w:tc>
        <w:tc>
          <w:tcPr>
            <w:tcW w:w="4650" w:type="dxa"/>
          </w:tcPr>
          <w:p w:rsidR="00D47A41" w:rsidRPr="004F2FB9" w:rsidRDefault="00D47A41" w:rsidP="00D47A41">
            <w:pPr>
              <w:adjustRightInd w:val="0"/>
              <w:rPr>
                <w:rFonts w:ascii="Times New Roman" w:hAnsi="Times New Roman"/>
                <w:sz w:val="24"/>
                <w:szCs w:val="24"/>
              </w:rPr>
            </w:pPr>
            <w:r w:rsidRPr="004F2FB9">
              <w:rPr>
                <w:rFonts w:ascii="Times New Roman" w:hAnsi="Times New Roman"/>
                <w:sz w:val="24"/>
                <w:szCs w:val="24"/>
              </w:rPr>
              <w:t>Краевой бюджет</w:t>
            </w:r>
          </w:p>
        </w:tc>
        <w:tc>
          <w:tcPr>
            <w:tcW w:w="1695" w:type="dxa"/>
          </w:tcPr>
          <w:p w:rsidR="00D47A41" w:rsidRPr="004F2FB9" w:rsidRDefault="00D47A41" w:rsidP="00D47A41">
            <w:pPr>
              <w:adjustRightInd w:val="0"/>
              <w:jc w:val="center"/>
              <w:rPr>
                <w:rFonts w:ascii="Times New Roman" w:hAnsi="Times New Roman"/>
                <w:sz w:val="24"/>
                <w:szCs w:val="24"/>
              </w:rPr>
            </w:pPr>
          </w:p>
        </w:tc>
        <w:tc>
          <w:tcPr>
            <w:tcW w:w="1696" w:type="dxa"/>
          </w:tcPr>
          <w:p w:rsidR="00D47A41" w:rsidRPr="004F2FB9" w:rsidRDefault="00D47A41" w:rsidP="00D47A41">
            <w:pPr>
              <w:adjustRightInd w:val="0"/>
              <w:jc w:val="center"/>
              <w:rPr>
                <w:rFonts w:ascii="Times New Roman" w:hAnsi="Times New Roman"/>
                <w:sz w:val="24"/>
                <w:szCs w:val="24"/>
              </w:rPr>
            </w:pPr>
          </w:p>
        </w:tc>
        <w:tc>
          <w:tcPr>
            <w:tcW w:w="1697" w:type="dxa"/>
          </w:tcPr>
          <w:p w:rsidR="00D47A41" w:rsidRPr="004F2FB9" w:rsidRDefault="00D47A41" w:rsidP="00D47A41">
            <w:pPr>
              <w:adjustRightInd w:val="0"/>
              <w:jc w:val="center"/>
              <w:rPr>
                <w:rFonts w:ascii="Times New Roman" w:hAnsi="Times New Roman"/>
                <w:sz w:val="24"/>
                <w:szCs w:val="24"/>
              </w:rPr>
            </w:pPr>
          </w:p>
        </w:tc>
      </w:tr>
      <w:tr w:rsidR="00D47A41" w:rsidRPr="004F2FB9" w:rsidTr="00D47A41">
        <w:tc>
          <w:tcPr>
            <w:tcW w:w="737" w:type="dxa"/>
            <w:vMerge/>
          </w:tcPr>
          <w:p w:rsidR="00D47A41" w:rsidRPr="004F2FB9" w:rsidRDefault="00D47A41" w:rsidP="00D47A41">
            <w:pPr>
              <w:adjustRightInd w:val="0"/>
              <w:rPr>
                <w:rFonts w:ascii="Times New Roman" w:hAnsi="Times New Roman"/>
                <w:sz w:val="24"/>
                <w:szCs w:val="24"/>
              </w:rPr>
            </w:pPr>
          </w:p>
        </w:tc>
        <w:tc>
          <w:tcPr>
            <w:tcW w:w="4233" w:type="dxa"/>
            <w:vMerge/>
          </w:tcPr>
          <w:p w:rsidR="00D47A41" w:rsidRPr="004F2FB9" w:rsidRDefault="00D47A41" w:rsidP="00D47A41">
            <w:pPr>
              <w:adjustRightInd w:val="0"/>
              <w:rPr>
                <w:rFonts w:ascii="Times New Roman" w:hAnsi="Times New Roman"/>
                <w:sz w:val="24"/>
                <w:szCs w:val="24"/>
                <w:lang w:eastAsia="ko-KR"/>
              </w:rPr>
            </w:pPr>
          </w:p>
        </w:tc>
        <w:tc>
          <w:tcPr>
            <w:tcW w:w="4650" w:type="dxa"/>
          </w:tcPr>
          <w:p w:rsidR="00D47A41" w:rsidRPr="004F2FB9" w:rsidRDefault="00D47A41" w:rsidP="00D47A41">
            <w:pPr>
              <w:adjustRightInd w:val="0"/>
              <w:rPr>
                <w:rFonts w:ascii="Times New Roman" w:hAnsi="Times New Roman"/>
                <w:sz w:val="24"/>
                <w:szCs w:val="24"/>
              </w:rPr>
            </w:pPr>
            <w:r w:rsidRPr="004F2FB9">
              <w:rPr>
                <w:rFonts w:ascii="Times New Roman" w:hAnsi="Times New Roman"/>
                <w:sz w:val="24"/>
                <w:szCs w:val="24"/>
              </w:rPr>
              <w:t>Бюджет Находкинского городского округа</w:t>
            </w:r>
          </w:p>
        </w:tc>
        <w:tc>
          <w:tcPr>
            <w:tcW w:w="1695" w:type="dxa"/>
          </w:tcPr>
          <w:p w:rsidR="00D47A41" w:rsidRPr="004F2FB9" w:rsidRDefault="00D47A41" w:rsidP="00D47A41">
            <w:pPr>
              <w:adjustRightInd w:val="0"/>
              <w:jc w:val="center"/>
              <w:rPr>
                <w:rFonts w:ascii="Times New Roman" w:hAnsi="Times New Roman"/>
                <w:sz w:val="24"/>
                <w:szCs w:val="24"/>
              </w:rPr>
            </w:pPr>
            <w:r w:rsidRPr="004F2FB9">
              <w:rPr>
                <w:rFonts w:ascii="Times New Roman" w:hAnsi="Times New Roman"/>
                <w:sz w:val="24"/>
                <w:szCs w:val="24"/>
              </w:rPr>
              <w:t>83 900,0</w:t>
            </w:r>
          </w:p>
        </w:tc>
        <w:tc>
          <w:tcPr>
            <w:tcW w:w="1696" w:type="dxa"/>
          </w:tcPr>
          <w:p w:rsidR="00D47A41" w:rsidRPr="004F2FB9" w:rsidRDefault="00D47A41" w:rsidP="00D47A41">
            <w:pPr>
              <w:adjustRightInd w:val="0"/>
              <w:jc w:val="center"/>
              <w:rPr>
                <w:rFonts w:ascii="Times New Roman" w:hAnsi="Times New Roman"/>
                <w:sz w:val="24"/>
                <w:szCs w:val="24"/>
              </w:rPr>
            </w:pPr>
            <w:r w:rsidRPr="004F2FB9">
              <w:rPr>
                <w:rFonts w:ascii="Times New Roman" w:hAnsi="Times New Roman"/>
                <w:sz w:val="24"/>
                <w:szCs w:val="24"/>
              </w:rPr>
              <w:t>87 000,0</w:t>
            </w:r>
          </w:p>
        </w:tc>
        <w:tc>
          <w:tcPr>
            <w:tcW w:w="1697" w:type="dxa"/>
          </w:tcPr>
          <w:p w:rsidR="00D47A41" w:rsidRPr="004F2FB9" w:rsidRDefault="00D47A41" w:rsidP="00D47A41">
            <w:pPr>
              <w:adjustRightInd w:val="0"/>
              <w:jc w:val="center"/>
              <w:rPr>
                <w:rFonts w:ascii="Times New Roman" w:hAnsi="Times New Roman"/>
                <w:sz w:val="24"/>
                <w:szCs w:val="24"/>
              </w:rPr>
            </w:pPr>
            <w:r w:rsidRPr="004F2FB9">
              <w:rPr>
                <w:rFonts w:ascii="Times New Roman" w:hAnsi="Times New Roman"/>
                <w:sz w:val="24"/>
                <w:szCs w:val="24"/>
              </w:rPr>
              <w:t>90 200,0</w:t>
            </w:r>
          </w:p>
        </w:tc>
      </w:tr>
      <w:tr w:rsidR="00D47A41" w:rsidRPr="004F2FB9" w:rsidTr="00D47A41">
        <w:tc>
          <w:tcPr>
            <w:tcW w:w="737" w:type="dxa"/>
            <w:vMerge/>
          </w:tcPr>
          <w:p w:rsidR="00D47A41" w:rsidRPr="004F2FB9" w:rsidRDefault="00D47A41" w:rsidP="00D47A41">
            <w:pPr>
              <w:adjustRightInd w:val="0"/>
              <w:rPr>
                <w:rFonts w:ascii="Times New Roman" w:hAnsi="Times New Roman"/>
              </w:rPr>
            </w:pPr>
          </w:p>
        </w:tc>
        <w:tc>
          <w:tcPr>
            <w:tcW w:w="4233" w:type="dxa"/>
            <w:vMerge/>
          </w:tcPr>
          <w:p w:rsidR="00D47A41" w:rsidRPr="004F2FB9" w:rsidRDefault="00D47A41" w:rsidP="00D47A41">
            <w:pPr>
              <w:adjustRightInd w:val="0"/>
              <w:rPr>
                <w:rFonts w:ascii="Times New Roman" w:hAnsi="Times New Roman"/>
                <w:lang w:eastAsia="ko-KR"/>
              </w:rPr>
            </w:pPr>
          </w:p>
        </w:tc>
        <w:tc>
          <w:tcPr>
            <w:tcW w:w="4650" w:type="dxa"/>
          </w:tcPr>
          <w:p w:rsidR="00D47A41" w:rsidRPr="004F2FB9" w:rsidRDefault="00D47A41" w:rsidP="00D47A41">
            <w:pPr>
              <w:adjustRightInd w:val="0"/>
              <w:rPr>
                <w:rFonts w:ascii="Times New Roman" w:hAnsi="Times New Roman"/>
                <w:sz w:val="24"/>
                <w:szCs w:val="24"/>
              </w:rPr>
            </w:pPr>
            <w:r w:rsidRPr="004F2FB9">
              <w:rPr>
                <w:rFonts w:ascii="Times New Roman" w:hAnsi="Times New Roman"/>
                <w:sz w:val="24"/>
                <w:szCs w:val="24"/>
              </w:rPr>
              <w:t>Внебюджетные фонды</w:t>
            </w:r>
          </w:p>
        </w:tc>
        <w:tc>
          <w:tcPr>
            <w:tcW w:w="1695" w:type="dxa"/>
          </w:tcPr>
          <w:p w:rsidR="00D47A41" w:rsidRPr="004F2FB9" w:rsidRDefault="00D47A41" w:rsidP="00D47A41">
            <w:pPr>
              <w:adjustRightInd w:val="0"/>
              <w:jc w:val="center"/>
              <w:rPr>
                <w:rFonts w:ascii="Times New Roman" w:hAnsi="Times New Roman"/>
              </w:rPr>
            </w:pPr>
          </w:p>
        </w:tc>
        <w:tc>
          <w:tcPr>
            <w:tcW w:w="1696" w:type="dxa"/>
          </w:tcPr>
          <w:p w:rsidR="00D47A41" w:rsidRPr="004F2FB9" w:rsidRDefault="00D47A41" w:rsidP="00D47A41">
            <w:pPr>
              <w:adjustRightInd w:val="0"/>
              <w:jc w:val="center"/>
              <w:rPr>
                <w:rFonts w:ascii="Times New Roman" w:hAnsi="Times New Roman"/>
              </w:rPr>
            </w:pPr>
          </w:p>
        </w:tc>
        <w:tc>
          <w:tcPr>
            <w:tcW w:w="1697" w:type="dxa"/>
          </w:tcPr>
          <w:p w:rsidR="00D47A41" w:rsidRPr="004F2FB9" w:rsidRDefault="00D47A41" w:rsidP="00D47A41">
            <w:pPr>
              <w:adjustRightInd w:val="0"/>
              <w:jc w:val="center"/>
              <w:rPr>
                <w:rFonts w:ascii="Times New Roman" w:hAnsi="Times New Roman"/>
              </w:rPr>
            </w:pPr>
          </w:p>
        </w:tc>
      </w:tr>
      <w:tr w:rsidR="00D47A41" w:rsidRPr="004F2FB9" w:rsidTr="00D47A41">
        <w:tc>
          <w:tcPr>
            <w:tcW w:w="737" w:type="dxa"/>
            <w:vMerge/>
          </w:tcPr>
          <w:p w:rsidR="00D47A41" w:rsidRPr="004F2FB9" w:rsidRDefault="00D47A41" w:rsidP="00D47A41">
            <w:pPr>
              <w:adjustRightInd w:val="0"/>
              <w:rPr>
                <w:rFonts w:ascii="Times New Roman" w:hAnsi="Times New Roman"/>
                <w:sz w:val="24"/>
                <w:szCs w:val="24"/>
              </w:rPr>
            </w:pPr>
          </w:p>
        </w:tc>
        <w:tc>
          <w:tcPr>
            <w:tcW w:w="4233" w:type="dxa"/>
            <w:vMerge/>
          </w:tcPr>
          <w:p w:rsidR="00D47A41" w:rsidRPr="004F2FB9" w:rsidRDefault="00D47A41" w:rsidP="00D47A41">
            <w:pPr>
              <w:adjustRightInd w:val="0"/>
              <w:rPr>
                <w:rFonts w:ascii="Times New Roman" w:hAnsi="Times New Roman"/>
                <w:sz w:val="24"/>
                <w:szCs w:val="24"/>
                <w:lang w:eastAsia="ko-KR"/>
              </w:rPr>
            </w:pPr>
          </w:p>
        </w:tc>
        <w:tc>
          <w:tcPr>
            <w:tcW w:w="4650" w:type="dxa"/>
          </w:tcPr>
          <w:p w:rsidR="00D47A41" w:rsidRPr="004F2FB9" w:rsidRDefault="00D47A41" w:rsidP="00D47A41">
            <w:pPr>
              <w:adjustRightInd w:val="0"/>
              <w:rPr>
                <w:rFonts w:ascii="Times New Roman" w:hAnsi="Times New Roman"/>
                <w:sz w:val="24"/>
                <w:szCs w:val="24"/>
              </w:rPr>
            </w:pPr>
            <w:r w:rsidRPr="004F2FB9">
              <w:rPr>
                <w:rFonts w:ascii="Times New Roman" w:hAnsi="Times New Roman"/>
                <w:sz w:val="24"/>
                <w:szCs w:val="24"/>
              </w:rPr>
              <w:t>Иные внебюджетные источники</w:t>
            </w:r>
          </w:p>
        </w:tc>
        <w:tc>
          <w:tcPr>
            <w:tcW w:w="1695" w:type="dxa"/>
          </w:tcPr>
          <w:p w:rsidR="00D47A41" w:rsidRPr="004F2FB9" w:rsidRDefault="00D47A41" w:rsidP="00D47A41">
            <w:pPr>
              <w:adjustRightInd w:val="0"/>
              <w:jc w:val="center"/>
              <w:rPr>
                <w:rFonts w:ascii="Times New Roman" w:hAnsi="Times New Roman"/>
                <w:sz w:val="24"/>
                <w:szCs w:val="24"/>
              </w:rPr>
            </w:pPr>
          </w:p>
        </w:tc>
        <w:tc>
          <w:tcPr>
            <w:tcW w:w="1696" w:type="dxa"/>
          </w:tcPr>
          <w:p w:rsidR="00D47A41" w:rsidRPr="004F2FB9" w:rsidRDefault="00D47A41" w:rsidP="00D47A41">
            <w:pPr>
              <w:adjustRightInd w:val="0"/>
              <w:jc w:val="center"/>
              <w:rPr>
                <w:rFonts w:ascii="Times New Roman" w:hAnsi="Times New Roman"/>
                <w:sz w:val="24"/>
                <w:szCs w:val="24"/>
              </w:rPr>
            </w:pPr>
          </w:p>
        </w:tc>
        <w:tc>
          <w:tcPr>
            <w:tcW w:w="1697" w:type="dxa"/>
          </w:tcPr>
          <w:p w:rsidR="00D47A41" w:rsidRPr="004F2FB9" w:rsidRDefault="00D47A41" w:rsidP="00D47A41">
            <w:pPr>
              <w:adjustRightInd w:val="0"/>
              <w:jc w:val="center"/>
              <w:rPr>
                <w:rFonts w:ascii="Times New Roman" w:hAnsi="Times New Roman"/>
                <w:sz w:val="24"/>
                <w:szCs w:val="24"/>
              </w:rPr>
            </w:pPr>
          </w:p>
        </w:tc>
      </w:tr>
      <w:tr w:rsidR="00D47A41" w:rsidRPr="004F2FB9" w:rsidTr="00D47A41">
        <w:tc>
          <w:tcPr>
            <w:tcW w:w="737" w:type="dxa"/>
            <w:vMerge w:val="restart"/>
          </w:tcPr>
          <w:p w:rsidR="00D47A41" w:rsidRPr="004F2FB9" w:rsidRDefault="00D47A41" w:rsidP="00D47A41">
            <w:pPr>
              <w:adjustRightInd w:val="0"/>
              <w:rPr>
                <w:rFonts w:ascii="Times New Roman" w:hAnsi="Times New Roman"/>
                <w:sz w:val="24"/>
                <w:szCs w:val="24"/>
              </w:rPr>
            </w:pPr>
            <w:r w:rsidRPr="004F2FB9">
              <w:rPr>
                <w:rFonts w:ascii="Times New Roman" w:hAnsi="Times New Roman"/>
                <w:sz w:val="24"/>
                <w:szCs w:val="24"/>
              </w:rPr>
              <w:t>2.1</w:t>
            </w:r>
          </w:p>
        </w:tc>
        <w:tc>
          <w:tcPr>
            <w:tcW w:w="4233" w:type="dxa"/>
            <w:vMerge w:val="restart"/>
          </w:tcPr>
          <w:p w:rsidR="00D47A41" w:rsidRPr="004F2FB9" w:rsidRDefault="00D47A41" w:rsidP="00D47A41">
            <w:pPr>
              <w:rPr>
                <w:rFonts w:ascii="Times New Roman" w:hAnsi="Times New Roman"/>
                <w:sz w:val="24"/>
              </w:rPr>
            </w:pPr>
            <w:r w:rsidRPr="004F2FB9">
              <w:rPr>
                <w:rFonts w:ascii="Times New Roman" w:hAnsi="Times New Roman"/>
                <w:sz w:val="24"/>
              </w:rPr>
              <w:t>Озеленение скверов, видовых площадок, памятных мест и прогулочных зон, расположенных на территории общего пользования Находкинского городского округа.</w:t>
            </w:r>
          </w:p>
          <w:p w:rsidR="00D47A41" w:rsidRPr="004F2FB9" w:rsidRDefault="00D47A41" w:rsidP="00D47A41">
            <w:pPr>
              <w:rPr>
                <w:rFonts w:ascii="Times New Roman" w:hAnsi="Times New Roman"/>
                <w:sz w:val="24"/>
              </w:rPr>
            </w:pPr>
          </w:p>
        </w:tc>
        <w:tc>
          <w:tcPr>
            <w:tcW w:w="4650" w:type="dxa"/>
          </w:tcPr>
          <w:p w:rsidR="00D47A41" w:rsidRPr="004F2FB9" w:rsidRDefault="00D47A41" w:rsidP="00D47A41">
            <w:pPr>
              <w:adjustRightInd w:val="0"/>
              <w:rPr>
                <w:rFonts w:ascii="Times New Roman" w:hAnsi="Times New Roman"/>
                <w:sz w:val="24"/>
                <w:szCs w:val="24"/>
              </w:rPr>
            </w:pPr>
            <w:r w:rsidRPr="004F2FB9">
              <w:rPr>
                <w:rFonts w:ascii="Times New Roman" w:hAnsi="Times New Roman"/>
                <w:sz w:val="24"/>
                <w:szCs w:val="24"/>
              </w:rPr>
              <w:t>Всего</w:t>
            </w:r>
          </w:p>
        </w:tc>
        <w:tc>
          <w:tcPr>
            <w:tcW w:w="1695" w:type="dxa"/>
          </w:tcPr>
          <w:p w:rsidR="00D47A41" w:rsidRPr="004F2FB9" w:rsidRDefault="00D47A41" w:rsidP="00D47A41">
            <w:pPr>
              <w:adjustRightInd w:val="0"/>
              <w:jc w:val="center"/>
              <w:rPr>
                <w:rFonts w:ascii="Times New Roman" w:hAnsi="Times New Roman"/>
                <w:sz w:val="24"/>
                <w:szCs w:val="24"/>
              </w:rPr>
            </w:pPr>
            <w:r w:rsidRPr="004F2FB9">
              <w:rPr>
                <w:rFonts w:ascii="Times New Roman" w:hAnsi="Times New Roman"/>
                <w:sz w:val="24"/>
                <w:szCs w:val="24"/>
              </w:rPr>
              <w:t>28 000,0</w:t>
            </w:r>
          </w:p>
        </w:tc>
        <w:tc>
          <w:tcPr>
            <w:tcW w:w="1696" w:type="dxa"/>
          </w:tcPr>
          <w:p w:rsidR="00D47A41" w:rsidRPr="004F2FB9" w:rsidRDefault="00D47A41" w:rsidP="00D47A41">
            <w:pPr>
              <w:tabs>
                <w:tab w:val="left" w:pos="188"/>
                <w:tab w:val="center" w:pos="740"/>
              </w:tabs>
              <w:adjustRightInd w:val="0"/>
              <w:rPr>
                <w:rFonts w:ascii="Times New Roman" w:hAnsi="Times New Roman"/>
                <w:sz w:val="24"/>
                <w:szCs w:val="24"/>
              </w:rPr>
            </w:pPr>
            <w:r w:rsidRPr="004F2FB9">
              <w:rPr>
                <w:rFonts w:ascii="Times New Roman" w:hAnsi="Times New Roman"/>
                <w:sz w:val="24"/>
                <w:szCs w:val="24"/>
              </w:rPr>
              <w:tab/>
            </w:r>
            <w:r w:rsidRPr="004F2FB9">
              <w:rPr>
                <w:rFonts w:ascii="Times New Roman" w:hAnsi="Times New Roman"/>
                <w:sz w:val="24"/>
                <w:szCs w:val="24"/>
              </w:rPr>
              <w:tab/>
              <w:t>29 000,0</w:t>
            </w:r>
          </w:p>
        </w:tc>
        <w:tc>
          <w:tcPr>
            <w:tcW w:w="1697" w:type="dxa"/>
          </w:tcPr>
          <w:p w:rsidR="00D47A41" w:rsidRPr="004F2FB9" w:rsidRDefault="00D47A41" w:rsidP="00D47A41">
            <w:pPr>
              <w:adjustRightInd w:val="0"/>
              <w:jc w:val="center"/>
              <w:rPr>
                <w:rFonts w:ascii="Times New Roman" w:hAnsi="Times New Roman"/>
                <w:sz w:val="24"/>
                <w:szCs w:val="24"/>
              </w:rPr>
            </w:pPr>
            <w:r w:rsidRPr="004F2FB9">
              <w:rPr>
                <w:rFonts w:ascii="Times New Roman" w:hAnsi="Times New Roman"/>
                <w:sz w:val="24"/>
                <w:szCs w:val="24"/>
              </w:rPr>
              <w:t>30 000,00</w:t>
            </w:r>
          </w:p>
        </w:tc>
      </w:tr>
      <w:tr w:rsidR="00D47A41" w:rsidRPr="004F2FB9" w:rsidTr="00D47A41">
        <w:tc>
          <w:tcPr>
            <w:tcW w:w="737" w:type="dxa"/>
            <w:vMerge/>
          </w:tcPr>
          <w:p w:rsidR="00D47A41" w:rsidRPr="004F2FB9" w:rsidRDefault="00D47A41" w:rsidP="00D47A41">
            <w:pPr>
              <w:adjustRightInd w:val="0"/>
              <w:rPr>
                <w:rFonts w:ascii="Times New Roman" w:hAnsi="Times New Roman"/>
                <w:sz w:val="24"/>
                <w:szCs w:val="24"/>
              </w:rPr>
            </w:pPr>
          </w:p>
        </w:tc>
        <w:tc>
          <w:tcPr>
            <w:tcW w:w="4233" w:type="dxa"/>
            <w:vMerge/>
          </w:tcPr>
          <w:p w:rsidR="00D47A41" w:rsidRPr="004F2FB9" w:rsidRDefault="00D47A41" w:rsidP="00D47A41">
            <w:pPr>
              <w:adjustRightInd w:val="0"/>
              <w:rPr>
                <w:rFonts w:ascii="Times New Roman" w:hAnsi="Times New Roman"/>
                <w:sz w:val="24"/>
                <w:szCs w:val="24"/>
                <w:lang w:eastAsia="ko-KR"/>
              </w:rPr>
            </w:pPr>
          </w:p>
        </w:tc>
        <w:tc>
          <w:tcPr>
            <w:tcW w:w="4650" w:type="dxa"/>
          </w:tcPr>
          <w:p w:rsidR="00D47A41" w:rsidRPr="004F2FB9" w:rsidRDefault="00D47A41" w:rsidP="00D47A41">
            <w:pPr>
              <w:adjustRightInd w:val="0"/>
              <w:rPr>
                <w:rFonts w:ascii="Times New Roman" w:hAnsi="Times New Roman"/>
                <w:sz w:val="24"/>
                <w:szCs w:val="24"/>
              </w:rPr>
            </w:pPr>
            <w:r w:rsidRPr="004F2FB9">
              <w:rPr>
                <w:rFonts w:ascii="Times New Roman" w:hAnsi="Times New Roman"/>
                <w:sz w:val="24"/>
                <w:szCs w:val="24"/>
              </w:rPr>
              <w:t>Федеральный бюджет</w:t>
            </w:r>
          </w:p>
        </w:tc>
        <w:tc>
          <w:tcPr>
            <w:tcW w:w="1695" w:type="dxa"/>
          </w:tcPr>
          <w:p w:rsidR="00D47A41" w:rsidRPr="004F2FB9" w:rsidRDefault="00D47A41" w:rsidP="00D47A41">
            <w:pPr>
              <w:adjustRightInd w:val="0"/>
              <w:jc w:val="center"/>
              <w:rPr>
                <w:rFonts w:ascii="Times New Roman" w:hAnsi="Times New Roman"/>
                <w:sz w:val="24"/>
                <w:szCs w:val="24"/>
              </w:rPr>
            </w:pPr>
          </w:p>
        </w:tc>
        <w:tc>
          <w:tcPr>
            <w:tcW w:w="1696" w:type="dxa"/>
          </w:tcPr>
          <w:p w:rsidR="00D47A41" w:rsidRPr="004F2FB9" w:rsidRDefault="00D47A41" w:rsidP="00D47A41">
            <w:pPr>
              <w:adjustRightInd w:val="0"/>
              <w:jc w:val="center"/>
              <w:rPr>
                <w:rFonts w:ascii="Times New Roman" w:hAnsi="Times New Roman"/>
                <w:sz w:val="24"/>
                <w:szCs w:val="24"/>
              </w:rPr>
            </w:pPr>
          </w:p>
        </w:tc>
        <w:tc>
          <w:tcPr>
            <w:tcW w:w="1697" w:type="dxa"/>
          </w:tcPr>
          <w:p w:rsidR="00D47A41" w:rsidRPr="004F2FB9" w:rsidRDefault="00D47A41" w:rsidP="00D47A41">
            <w:pPr>
              <w:adjustRightInd w:val="0"/>
              <w:jc w:val="center"/>
              <w:rPr>
                <w:rFonts w:ascii="Times New Roman" w:hAnsi="Times New Roman"/>
                <w:sz w:val="24"/>
                <w:szCs w:val="24"/>
              </w:rPr>
            </w:pPr>
          </w:p>
        </w:tc>
      </w:tr>
      <w:tr w:rsidR="00D47A41" w:rsidRPr="004F2FB9" w:rsidTr="00D47A41">
        <w:tc>
          <w:tcPr>
            <w:tcW w:w="737" w:type="dxa"/>
            <w:vMerge/>
          </w:tcPr>
          <w:p w:rsidR="00D47A41" w:rsidRPr="004F2FB9" w:rsidRDefault="00D47A41" w:rsidP="00D47A41">
            <w:pPr>
              <w:adjustRightInd w:val="0"/>
              <w:rPr>
                <w:rFonts w:ascii="Times New Roman" w:hAnsi="Times New Roman"/>
                <w:sz w:val="24"/>
                <w:szCs w:val="24"/>
              </w:rPr>
            </w:pPr>
          </w:p>
        </w:tc>
        <w:tc>
          <w:tcPr>
            <w:tcW w:w="4233" w:type="dxa"/>
            <w:vMerge/>
          </w:tcPr>
          <w:p w:rsidR="00D47A41" w:rsidRPr="004F2FB9" w:rsidRDefault="00D47A41" w:rsidP="00D47A41">
            <w:pPr>
              <w:adjustRightInd w:val="0"/>
              <w:rPr>
                <w:rFonts w:ascii="Times New Roman" w:hAnsi="Times New Roman"/>
                <w:sz w:val="24"/>
                <w:szCs w:val="24"/>
                <w:lang w:eastAsia="ko-KR"/>
              </w:rPr>
            </w:pPr>
          </w:p>
        </w:tc>
        <w:tc>
          <w:tcPr>
            <w:tcW w:w="4650" w:type="dxa"/>
          </w:tcPr>
          <w:p w:rsidR="00D47A41" w:rsidRPr="004F2FB9" w:rsidRDefault="00D47A41" w:rsidP="00D47A41">
            <w:pPr>
              <w:adjustRightInd w:val="0"/>
              <w:rPr>
                <w:rFonts w:ascii="Times New Roman" w:hAnsi="Times New Roman"/>
                <w:sz w:val="24"/>
                <w:szCs w:val="24"/>
              </w:rPr>
            </w:pPr>
            <w:r w:rsidRPr="004F2FB9">
              <w:rPr>
                <w:rFonts w:ascii="Times New Roman" w:hAnsi="Times New Roman"/>
                <w:sz w:val="24"/>
                <w:szCs w:val="24"/>
              </w:rPr>
              <w:t>Краевой бюджет</w:t>
            </w:r>
          </w:p>
        </w:tc>
        <w:tc>
          <w:tcPr>
            <w:tcW w:w="1695" w:type="dxa"/>
          </w:tcPr>
          <w:p w:rsidR="00D47A41" w:rsidRPr="004F2FB9" w:rsidRDefault="00D47A41" w:rsidP="00D47A41">
            <w:pPr>
              <w:adjustRightInd w:val="0"/>
              <w:jc w:val="center"/>
              <w:rPr>
                <w:rFonts w:ascii="Times New Roman" w:hAnsi="Times New Roman"/>
                <w:sz w:val="24"/>
                <w:szCs w:val="24"/>
              </w:rPr>
            </w:pPr>
          </w:p>
        </w:tc>
        <w:tc>
          <w:tcPr>
            <w:tcW w:w="1696" w:type="dxa"/>
          </w:tcPr>
          <w:p w:rsidR="00D47A41" w:rsidRPr="004F2FB9" w:rsidRDefault="00D47A41" w:rsidP="00D47A41">
            <w:pPr>
              <w:adjustRightInd w:val="0"/>
              <w:jc w:val="center"/>
              <w:rPr>
                <w:rFonts w:ascii="Times New Roman" w:hAnsi="Times New Roman"/>
                <w:sz w:val="24"/>
                <w:szCs w:val="24"/>
              </w:rPr>
            </w:pPr>
          </w:p>
        </w:tc>
        <w:tc>
          <w:tcPr>
            <w:tcW w:w="1697" w:type="dxa"/>
          </w:tcPr>
          <w:p w:rsidR="00D47A41" w:rsidRPr="004F2FB9" w:rsidRDefault="00D47A41" w:rsidP="00D47A41">
            <w:pPr>
              <w:adjustRightInd w:val="0"/>
              <w:jc w:val="center"/>
              <w:rPr>
                <w:rFonts w:ascii="Times New Roman" w:hAnsi="Times New Roman"/>
                <w:sz w:val="24"/>
                <w:szCs w:val="24"/>
              </w:rPr>
            </w:pPr>
          </w:p>
        </w:tc>
      </w:tr>
      <w:tr w:rsidR="00D47A41" w:rsidRPr="004F2FB9" w:rsidTr="00D47A41">
        <w:tc>
          <w:tcPr>
            <w:tcW w:w="737" w:type="dxa"/>
            <w:vMerge/>
          </w:tcPr>
          <w:p w:rsidR="00D47A41" w:rsidRPr="004F2FB9" w:rsidRDefault="00D47A41" w:rsidP="00D47A41">
            <w:pPr>
              <w:adjustRightInd w:val="0"/>
              <w:rPr>
                <w:rFonts w:ascii="Times New Roman" w:hAnsi="Times New Roman"/>
                <w:sz w:val="24"/>
                <w:szCs w:val="24"/>
              </w:rPr>
            </w:pPr>
          </w:p>
        </w:tc>
        <w:tc>
          <w:tcPr>
            <w:tcW w:w="4233" w:type="dxa"/>
            <w:vMerge/>
          </w:tcPr>
          <w:p w:rsidR="00D47A41" w:rsidRPr="004F2FB9" w:rsidRDefault="00D47A41" w:rsidP="00D47A41">
            <w:pPr>
              <w:adjustRightInd w:val="0"/>
              <w:rPr>
                <w:rFonts w:ascii="Times New Roman" w:hAnsi="Times New Roman"/>
                <w:sz w:val="24"/>
                <w:szCs w:val="24"/>
                <w:lang w:eastAsia="ko-KR"/>
              </w:rPr>
            </w:pPr>
          </w:p>
        </w:tc>
        <w:tc>
          <w:tcPr>
            <w:tcW w:w="4650" w:type="dxa"/>
          </w:tcPr>
          <w:p w:rsidR="00D47A41" w:rsidRPr="004F2FB9" w:rsidRDefault="00D47A41" w:rsidP="00D47A41">
            <w:pPr>
              <w:adjustRightInd w:val="0"/>
              <w:rPr>
                <w:rFonts w:ascii="Times New Roman" w:hAnsi="Times New Roman"/>
                <w:sz w:val="24"/>
                <w:szCs w:val="24"/>
              </w:rPr>
            </w:pPr>
            <w:r w:rsidRPr="004F2FB9">
              <w:rPr>
                <w:rFonts w:ascii="Times New Roman" w:hAnsi="Times New Roman"/>
                <w:sz w:val="24"/>
                <w:szCs w:val="24"/>
              </w:rPr>
              <w:t>Бюджет Находкинского городского округа</w:t>
            </w:r>
          </w:p>
        </w:tc>
        <w:tc>
          <w:tcPr>
            <w:tcW w:w="1695" w:type="dxa"/>
          </w:tcPr>
          <w:p w:rsidR="00D47A41" w:rsidRPr="004F2FB9" w:rsidRDefault="00D47A41" w:rsidP="00D47A41">
            <w:pPr>
              <w:adjustRightInd w:val="0"/>
              <w:jc w:val="center"/>
              <w:rPr>
                <w:rFonts w:ascii="Times New Roman" w:hAnsi="Times New Roman"/>
                <w:sz w:val="24"/>
                <w:szCs w:val="24"/>
              </w:rPr>
            </w:pPr>
            <w:r w:rsidRPr="004F2FB9">
              <w:rPr>
                <w:rFonts w:ascii="Times New Roman" w:hAnsi="Times New Roman"/>
                <w:sz w:val="24"/>
                <w:szCs w:val="24"/>
              </w:rPr>
              <w:t>28 000,0</w:t>
            </w:r>
          </w:p>
        </w:tc>
        <w:tc>
          <w:tcPr>
            <w:tcW w:w="1696" w:type="dxa"/>
          </w:tcPr>
          <w:p w:rsidR="00D47A41" w:rsidRPr="004F2FB9" w:rsidRDefault="00D47A41" w:rsidP="00D47A41">
            <w:pPr>
              <w:adjustRightInd w:val="0"/>
              <w:jc w:val="center"/>
              <w:rPr>
                <w:rFonts w:ascii="Times New Roman" w:hAnsi="Times New Roman"/>
                <w:sz w:val="24"/>
                <w:szCs w:val="24"/>
              </w:rPr>
            </w:pPr>
            <w:r w:rsidRPr="004F2FB9">
              <w:rPr>
                <w:rFonts w:ascii="Times New Roman" w:hAnsi="Times New Roman"/>
                <w:sz w:val="24"/>
                <w:szCs w:val="24"/>
              </w:rPr>
              <w:t>29 000,0</w:t>
            </w:r>
          </w:p>
        </w:tc>
        <w:tc>
          <w:tcPr>
            <w:tcW w:w="1697" w:type="dxa"/>
          </w:tcPr>
          <w:p w:rsidR="00D47A41" w:rsidRPr="004F2FB9" w:rsidRDefault="00D47A41" w:rsidP="00D47A41">
            <w:pPr>
              <w:adjustRightInd w:val="0"/>
              <w:jc w:val="center"/>
              <w:rPr>
                <w:rFonts w:ascii="Times New Roman" w:hAnsi="Times New Roman"/>
                <w:sz w:val="24"/>
                <w:szCs w:val="24"/>
              </w:rPr>
            </w:pPr>
            <w:r w:rsidRPr="004F2FB9">
              <w:rPr>
                <w:rFonts w:ascii="Times New Roman" w:hAnsi="Times New Roman"/>
                <w:sz w:val="24"/>
                <w:szCs w:val="24"/>
              </w:rPr>
              <w:t>30 000,00</w:t>
            </w:r>
          </w:p>
        </w:tc>
      </w:tr>
      <w:tr w:rsidR="00D47A41" w:rsidRPr="004F2FB9" w:rsidTr="00D47A41">
        <w:tc>
          <w:tcPr>
            <w:tcW w:w="737" w:type="dxa"/>
            <w:vMerge/>
          </w:tcPr>
          <w:p w:rsidR="00D47A41" w:rsidRPr="004F2FB9" w:rsidRDefault="00D47A41" w:rsidP="00D47A41">
            <w:pPr>
              <w:adjustRightInd w:val="0"/>
              <w:rPr>
                <w:rFonts w:ascii="Times New Roman" w:hAnsi="Times New Roman"/>
                <w:sz w:val="24"/>
                <w:szCs w:val="24"/>
              </w:rPr>
            </w:pPr>
          </w:p>
        </w:tc>
        <w:tc>
          <w:tcPr>
            <w:tcW w:w="4233" w:type="dxa"/>
            <w:vMerge/>
          </w:tcPr>
          <w:p w:rsidR="00D47A41" w:rsidRPr="004F2FB9" w:rsidRDefault="00D47A41" w:rsidP="00D47A41">
            <w:pPr>
              <w:adjustRightInd w:val="0"/>
              <w:rPr>
                <w:rFonts w:ascii="Times New Roman" w:hAnsi="Times New Roman"/>
                <w:sz w:val="24"/>
                <w:szCs w:val="24"/>
                <w:lang w:eastAsia="ko-KR"/>
              </w:rPr>
            </w:pPr>
          </w:p>
        </w:tc>
        <w:tc>
          <w:tcPr>
            <w:tcW w:w="4650" w:type="dxa"/>
          </w:tcPr>
          <w:p w:rsidR="00D47A41" w:rsidRPr="004F2FB9" w:rsidRDefault="00D47A41" w:rsidP="00D47A41">
            <w:pPr>
              <w:adjustRightInd w:val="0"/>
              <w:rPr>
                <w:rFonts w:ascii="Times New Roman" w:hAnsi="Times New Roman"/>
                <w:sz w:val="24"/>
                <w:szCs w:val="24"/>
              </w:rPr>
            </w:pPr>
            <w:r w:rsidRPr="004F2FB9">
              <w:rPr>
                <w:rFonts w:ascii="Times New Roman" w:hAnsi="Times New Roman"/>
                <w:sz w:val="24"/>
                <w:szCs w:val="24"/>
              </w:rPr>
              <w:t>Внебюджетные фонды</w:t>
            </w:r>
          </w:p>
        </w:tc>
        <w:tc>
          <w:tcPr>
            <w:tcW w:w="1695" w:type="dxa"/>
          </w:tcPr>
          <w:p w:rsidR="00D47A41" w:rsidRPr="004F2FB9" w:rsidRDefault="00D47A41" w:rsidP="00D47A41">
            <w:pPr>
              <w:adjustRightInd w:val="0"/>
              <w:jc w:val="center"/>
              <w:rPr>
                <w:rFonts w:ascii="Times New Roman" w:hAnsi="Times New Roman"/>
                <w:sz w:val="24"/>
                <w:szCs w:val="24"/>
              </w:rPr>
            </w:pPr>
          </w:p>
        </w:tc>
        <w:tc>
          <w:tcPr>
            <w:tcW w:w="1696" w:type="dxa"/>
          </w:tcPr>
          <w:p w:rsidR="00D47A41" w:rsidRPr="004F2FB9" w:rsidRDefault="00D47A41" w:rsidP="00D47A41">
            <w:pPr>
              <w:adjustRightInd w:val="0"/>
              <w:jc w:val="center"/>
              <w:rPr>
                <w:rFonts w:ascii="Times New Roman" w:hAnsi="Times New Roman"/>
                <w:sz w:val="24"/>
                <w:szCs w:val="24"/>
              </w:rPr>
            </w:pPr>
          </w:p>
        </w:tc>
        <w:tc>
          <w:tcPr>
            <w:tcW w:w="1697" w:type="dxa"/>
          </w:tcPr>
          <w:p w:rsidR="00D47A41" w:rsidRPr="004F2FB9" w:rsidRDefault="00D47A41" w:rsidP="00D47A41">
            <w:pPr>
              <w:adjustRightInd w:val="0"/>
              <w:jc w:val="center"/>
              <w:rPr>
                <w:rFonts w:ascii="Times New Roman" w:hAnsi="Times New Roman"/>
                <w:sz w:val="24"/>
                <w:szCs w:val="24"/>
              </w:rPr>
            </w:pPr>
          </w:p>
        </w:tc>
      </w:tr>
      <w:tr w:rsidR="00D47A41" w:rsidRPr="004F2FB9" w:rsidTr="00D47A41">
        <w:tc>
          <w:tcPr>
            <w:tcW w:w="737" w:type="dxa"/>
            <w:vMerge/>
          </w:tcPr>
          <w:p w:rsidR="00D47A41" w:rsidRPr="004F2FB9" w:rsidRDefault="00D47A41" w:rsidP="00D47A41">
            <w:pPr>
              <w:adjustRightInd w:val="0"/>
              <w:rPr>
                <w:rFonts w:ascii="Times New Roman" w:hAnsi="Times New Roman"/>
                <w:sz w:val="24"/>
                <w:szCs w:val="24"/>
              </w:rPr>
            </w:pPr>
          </w:p>
        </w:tc>
        <w:tc>
          <w:tcPr>
            <w:tcW w:w="4233" w:type="dxa"/>
            <w:vMerge/>
          </w:tcPr>
          <w:p w:rsidR="00D47A41" w:rsidRPr="004F2FB9" w:rsidRDefault="00D47A41" w:rsidP="00D47A41">
            <w:pPr>
              <w:adjustRightInd w:val="0"/>
              <w:rPr>
                <w:rFonts w:ascii="Times New Roman" w:hAnsi="Times New Roman"/>
                <w:sz w:val="24"/>
                <w:szCs w:val="24"/>
                <w:lang w:eastAsia="ko-KR"/>
              </w:rPr>
            </w:pPr>
          </w:p>
        </w:tc>
        <w:tc>
          <w:tcPr>
            <w:tcW w:w="4650" w:type="dxa"/>
          </w:tcPr>
          <w:p w:rsidR="00D47A41" w:rsidRPr="004F2FB9" w:rsidRDefault="00D47A41" w:rsidP="00D47A41">
            <w:pPr>
              <w:adjustRightInd w:val="0"/>
              <w:rPr>
                <w:rFonts w:ascii="Times New Roman" w:hAnsi="Times New Roman"/>
                <w:sz w:val="24"/>
                <w:szCs w:val="24"/>
              </w:rPr>
            </w:pPr>
            <w:r w:rsidRPr="004F2FB9">
              <w:rPr>
                <w:rFonts w:ascii="Times New Roman" w:hAnsi="Times New Roman"/>
                <w:sz w:val="24"/>
                <w:szCs w:val="24"/>
              </w:rPr>
              <w:t>Иные внебюджетные источники</w:t>
            </w:r>
          </w:p>
        </w:tc>
        <w:tc>
          <w:tcPr>
            <w:tcW w:w="1695" w:type="dxa"/>
          </w:tcPr>
          <w:p w:rsidR="00D47A41" w:rsidRPr="004F2FB9" w:rsidRDefault="00D47A41" w:rsidP="00D47A41">
            <w:pPr>
              <w:adjustRightInd w:val="0"/>
              <w:jc w:val="center"/>
              <w:rPr>
                <w:rFonts w:ascii="Times New Roman" w:hAnsi="Times New Roman"/>
                <w:sz w:val="24"/>
                <w:szCs w:val="24"/>
              </w:rPr>
            </w:pPr>
          </w:p>
        </w:tc>
        <w:tc>
          <w:tcPr>
            <w:tcW w:w="1696" w:type="dxa"/>
          </w:tcPr>
          <w:p w:rsidR="00D47A41" w:rsidRPr="004F2FB9" w:rsidRDefault="00D47A41" w:rsidP="00D47A41">
            <w:pPr>
              <w:adjustRightInd w:val="0"/>
              <w:jc w:val="center"/>
              <w:rPr>
                <w:rFonts w:ascii="Times New Roman" w:hAnsi="Times New Roman"/>
                <w:sz w:val="24"/>
                <w:szCs w:val="24"/>
              </w:rPr>
            </w:pPr>
          </w:p>
        </w:tc>
        <w:tc>
          <w:tcPr>
            <w:tcW w:w="1697" w:type="dxa"/>
          </w:tcPr>
          <w:p w:rsidR="00D47A41" w:rsidRPr="004F2FB9" w:rsidRDefault="00D47A41" w:rsidP="00D47A41">
            <w:pPr>
              <w:adjustRightInd w:val="0"/>
              <w:jc w:val="center"/>
              <w:rPr>
                <w:rFonts w:ascii="Times New Roman" w:hAnsi="Times New Roman"/>
                <w:sz w:val="24"/>
                <w:szCs w:val="24"/>
              </w:rPr>
            </w:pPr>
          </w:p>
        </w:tc>
      </w:tr>
      <w:tr w:rsidR="00D47A41" w:rsidRPr="004F2FB9" w:rsidTr="00D47A41">
        <w:tc>
          <w:tcPr>
            <w:tcW w:w="737" w:type="dxa"/>
            <w:vMerge w:val="restart"/>
          </w:tcPr>
          <w:p w:rsidR="00D47A41" w:rsidRPr="004F2FB9" w:rsidRDefault="00D47A41" w:rsidP="00D47A41">
            <w:pPr>
              <w:adjustRightInd w:val="0"/>
              <w:rPr>
                <w:rFonts w:ascii="Times New Roman" w:hAnsi="Times New Roman"/>
                <w:sz w:val="24"/>
                <w:szCs w:val="24"/>
              </w:rPr>
            </w:pPr>
            <w:r w:rsidRPr="004F2FB9">
              <w:rPr>
                <w:rFonts w:ascii="Times New Roman" w:hAnsi="Times New Roman"/>
                <w:sz w:val="24"/>
                <w:szCs w:val="24"/>
              </w:rPr>
              <w:t>2.2</w:t>
            </w:r>
          </w:p>
        </w:tc>
        <w:tc>
          <w:tcPr>
            <w:tcW w:w="4233" w:type="dxa"/>
            <w:vMerge w:val="restart"/>
          </w:tcPr>
          <w:p w:rsidR="00D47A41" w:rsidRPr="004F2FB9" w:rsidRDefault="00D47A41" w:rsidP="00D47A41">
            <w:pPr>
              <w:rPr>
                <w:rFonts w:ascii="Times New Roman" w:hAnsi="Times New Roman"/>
                <w:sz w:val="24"/>
              </w:rPr>
            </w:pPr>
            <w:r w:rsidRPr="004F2FB9">
              <w:rPr>
                <w:rFonts w:ascii="Times New Roman" w:hAnsi="Times New Roman"/>
                <w:sz w:val="24"/>
              </w:rPr>
              <w:t>Текущее содержание  скверов, видовых площадок, памятных мест и прогулочных зон, расположенных на территории общего пользования Находкинского городского округа</w:t>
            </w:r>
          </w:p>
          <w:p w:rsidR="00D47A41" w:rsidRPr="004F2FB9" w:rsidRDefault="00D47A41" w:rsidP="00D47A41">
            <w:pPr>
              <w:rPr>
                <w:rFonts w:ascii="Times New Roman" w:hAnsi="Times New Roman"/>
                <w:sz w:val="24"/>
              </w:rPr>
            </w:pPr>
          </w:p>
        </w:tc>
        <w:tc>
          <w:tcPr>
            <w:tcW w:w="4650" w:type="dxa"/>
          </w:tcPr>
          <w:p w:rsidR="00D47A41" w:rsidRPr="004F2FB9" w:rsidRDefault="00D47A41" w:rsidP="00D47A41">
            <w:pPr>
              <w:adjustRightInd w:val="0"/>
              <w:rPr>
                <w:rFonts w:ascii="Times New Roman" w:hAnsi="Times New Roman"/>
                <w:sz w:val="24"/>
                <w:szCs w:val="24"/>
              </w:rPr>
            </w:pPr>
            <w:r w:rsidRPr="004F2FB9">
              <w:rPr>
                <w:rFonts w:ascii="Times New Roman" w:hAnsi="Times New Roman"/>
                <w:sz w:val="24"/>
                <w:szCs w:val="24"/>
              </w:rPr>
              <w:t>Всего</w:t>
            </w:r>
          </w:p>
        </w:tc>
        <w:tc>
          <w:tcPr>
            <w:tcW w:w="1695" w:type="dxa"/>
          </w:tcPr>
          <w:p w:rsidR="00D47A41" w:rsidRPr="004F2FB9" w:rsidRDefault="00D47A41" w:rsidP="00D47A41">
            <w:pPr>
              <w:adjustRightInd w:val="0"/>
              <w:jc w:val="center"/>
              <w:rPr>
                <w:rFonts w:ascii="Times New Roman" w:hAnsi="Times New Roman"/>
                <w:sz w:val="24"/>
                <w:szCs w:val="24"/>
              </w:rPr>
            </w:pPr>
            <w:r w:rsidRPr="004F2FB9">
              <w:rPr>
                <w:rFonts w:ascii="Times New Roman" w:hAnsi="Times New Roman"/>
                <w:sz w:val="24"/>
                <w:szCs w:val="24"/>
              </w:rPr>
              <w:t>43 000,0</w:t>
            </w:r>
          </w:p>
        </w:tc>
        <w:tc>
          <w:tcPr>
            <w:tcW w:w="1696" w:type="dxa"/>
          </w:tcPr>
          <w:p w:rsidR="00D47A41" w:rsidRPr="004F2FB9" w:rsidRDefault="00D47A41" w:rsidP="00D47A41">
            <w:pPr>
              <w:adjustRightInd w:val="0"/>
              <w:jc w:val="center"/>
              <w:rPr>
                <w:rFonts w:ascii="Times New Roman" w:hAnsi="Times New Roman"/>
                <w:sz w:val="24"/>
                <w:szCs w:val="24"/>
              </w:rPr>
            </w:pPr>
            <w:r w:rsidRPr="004F2FB9">
              <w:rPr>
                <w:rFonts w:ascii="Times New Roman" w:hAnsi="Times New Roman"/>
                <w:sz w:val="24"/>
                <w:szCs w:val="24"/>
              </w:rPr>
              <w:t>44 700,0</w:t>
            </w:r>
          </w:p>
        </w:tc>
        <w:tc>
          <w:tcPr>
            <w:tcW w:w="1697" w:type="dxa"/>
          </w:tcPr>
          <w:p w:rsidR="00D47A41" w:rsidRPr="004F2FB9" w:rsidRDefault="00D47A41" w:rsidP="00D47A41">
            <w:pPr>
              <w:adjustRightInd w:val="0"/>
              <w:jc w:val="center"/>
              <w:rPr>
                <w:rFonts w:ascii="Times New Roman" w:hAnsi="Times New Roman"/>
                <w:sz w:val="24"/>
                <w:szCs w:val="24"/>
              </w:rPr>
            </w:pPr>
            <w:r w:rsidRPr="004F2FB9">
              <w:rPr>
                <w:rFonts w:ascii="Times New Roman" w:hAnsi="Times New Roman"/>
                <w:sz w:val="24"/>
                <w:szCs w:val="24"/>
              </w:rPr>
              <w:t>46 400,00</w:t>
            </w:r>
          </w:p>
        </w:tc>
      </w:tr>
      <w:tr w:rsidR="00D47A41" w:rsidRPr="004F2FB9" w:rsidTr="00D47A41">
        <w:tc>
          <w:tcPr>
            <w:tcW w:w="737" w:type="dxa"/>
            <w:vMerge/>
          </w:tcPr>
          <w:p w:rsidR="00D47A41" w:rsidRPr="004F2FB9" w:rsidRDefault="00D47A41" w:rsidP="00D47A41">
            <w:pPr>
              <w:adjustRightInd w:val="0"/>
              <w:rPr>
                <w:rFonts w:ascii="Times New Roman" w:hAnsi="Times New Roman"/>
                <w:sz w:val="24"/>
                <w:szCs w:val="24"/>
              </w:rPr>
            </w:pPr>
          </w:p>
        </w:tc>
        <w:tc>
          <w:tcPr>
            <w:tcW w:w="4233" w:type="dxa"/>
            <w:vMerge/>
          </w:tcPr>
          <w:p w:rsidR="00D47A41" w:rsidRPr="004F2FB9" w:rsidRDefault="00D47A41" w:rsidP="00D47A41">
            <w:pPr>
              <w:adjustRightInd w:val="0"/>
              <w:rPr>
                <w:rFonts w:ascii="Times New Roman" w:hAnsi="Times New Roman"/>
                <w:sz w:val="24"/>
                <w:szCs w:val="24"/>
                <w:lang w:eastAsia="ko-KR"/>
              </w:rPr>
            </w:pPr>
          </w:p>
        </w:tc>
        <w:tc>
          <w:tcPr>
            <w:tcW w:w="4650" w:type="dxa"/>
          </w:tcPr>
          <w:p w:rsidR="00D47A41" w:rsidRPr="004F2FB9" w:rsidRDefault="00D47A41" w:rsidP="00D47A41">
            <w:pPr>
              <w:adjustRightInd w:val="0"/>
              <w:rPr>
                <w:rFonts w:ascii="Times New Roman" w:hAnsi="Times New Roman"/>
                <w:sz w:val="24"/>
                <w:szCs w:val="24"/>
              </w:rPr>
            </w:pPr>
            <w:r w:rsidRPr="004F2FB9">
              <w:rPr>
                <w:rFonts w:ascii="Times New Roman" w:hAnsi="Times New Roman"/>
                <w:sz w:val="24"/>
                <w:szCs w:val="24"/>
              </w:rPr>
              <w:t>Федеральный бюджет</w:t>
            </w:r>
          </w:p>
        </w:tc>
        <w:tc>
          <w:tcPr>
            <w:tcW w:w="1695" w:type="dxa"/>
          </w:tcPr>
          <w:p w:rsidR="00D47A41" w:rsidRPr="004F2FB9" w:rsidRDefault="00D47A41" w:rsidP="00D47A41">
            <w:pPr>
              <w:adjustRightInd w:val="0"/>
              <w:jc w:val="center"/>
              <w:rPr>
                <w:rFonts w:ascii="Times New Roman" w:hAnsi="Times New Roman"/>
                <w:sz w:val="24"/>
                <w:szCs w:val="24"/>
              </w:rPr>
            </w:pPr>
          </w:p>
        </w:tc>
        <w:tc>
          <w:tcPr>
            <w:tcW w:w="1696" w:type="dxa"/>
          </w:tcPr>
          <w:p w:rsidR="00D47A41" w:rsidRPr="004F2FB9" w:rsidRDefault="00D47A41" w:rsidP="00D47A41">
            <w:pPr>
              <w:adjustRightInd w:val="0"/>
              <w:jc w:val="center"/>
              <w:rPr>
                <w:rFonts w:ascii="Times New Roman" w:hAnsi="Times New Roman"/>
                <w:sz w:val="24"/>
                <w:szCs w:val="24"/>
              </w:rPr>
            </w:pPr>
          </w:p>
        </w:tc>
        <w:tc>
          <w:tcPr>
            <w:tcW w:w="1697" w:type="dxa"/>
          </w:tcPr>
          <w:p w:rsidR="00D47A41" w:rsidRPr="004F2FB9" w:rsidRDefault="00D47A41" w:rsidP="00D47A41">
            <w:pPr>
              <w:adjustRightInd w:val="0"/>
              <w:jc w:val="center"/>
              <w:rPr>
                <w:rFonts w:ascii="Times New Roman" w:hAnsi="Times New Roman"/>
                <w:sz w:val="24"/>
                <w:szCs w:val="24"/>
              </w:rPr>
            </w:pPr>
          </w:p>
        </w:tc>
      </w:tr>
      <w:tr w:rsidR="00D47A41" w:rsidRPr="004F2FB9" w:rsidTr="00D47A41">
        <w:tc>
          <w:tcPr>
            <w:tcW w:w="737" w:type="dxa"/>
            <w:vMerge/>
          </w:tcPr>
          <w:p w:rsidR="00D47A41" w:rsidRPr="004F2FB9" w:rsidRDefault="00D47A41" w:rsidP="00D47A41">
            <w:pPr>
              <w:adjustRightInd w:val="0"/>
              <w:rPr>
                <w:rFonts w:ascii="Times New Roman" w:hAnsi="Times New Roman"/>
                <w:sz w:val="24"/>
                <w:szCs w:val="24"/>
              </w:rPr>
            </w:pPr>
          </w:p>
        </w:tc>
        <w:tc>
          <w:tcPr>
            <w:tcW w:w="4233" w:type="dxa"/>
            <w:vMerge/>
          </w:tcPr>
          <w:p w:rsidR="00D47A41" w:rsidRPr="004F2FB9" w:rsidRDefault="00D47A41" w:rsidP="00D47A41">
            <w:pPr>
              <w:adjustRightInd w:val="0"/>
              <w:rPr>
                <w:rFonts w:ascii="Times New Roman" w:hAnsi="Times New Roman"/>
                <w:sz w:val="24"/>
                <w:szCs w:val="24"/>
                <w:lang w:eastAsia="ko-KR"/>
              </w:rPr>
            </w:pPr>
          </w:p>
        </w:tc>
        <w:tc>
          <w:tcPr>
            <w:tcW w:w="4650" w:type="dxa"/>
          </w:tcPr>
          <w:p w:rsidR="00D47A41" w:rsidRPr="004F2FB9" w:rsidRDefault="00D47A41" w:rsidP="00D47A41">
            <w:pPr>
              <w:adjustRightInd w:val="0"/>
              <w:rPr>
                <w:rFonts w:ascii="Times New Roman" w:hAnsi="Times New Roman"/>
                <w:sz w:val="24"/>
                <w:szCs w:val="24"/>
              </w:rPr>
            </w:pPr>
            <w:r w:rsidRPr="004F2FB9">
              <w:rPr>
                <w:rFonts w:ascii="Times New Roman" w:hAnsi="Times New Roman"/>
                <w:sz w:val="24"/>
                <w:szCs w:val="24"/>
              </w:rPr>
              <w:t>Краевой бюджет</w:t>
            </w:r>
          </w:p>
        </w:tc>
        <w:tc>
          <w:tcPr>
            <w:tcW w:w="1695" w:type="dxa"/>
          </w:tcPr>
          <w:p w:rsidR="00D47A41" w:rsidRPr="004F2FB9" w:rsidRDefault="00D47A41" w:rsidP="00D47A41">
            <w:pPr>
              <w:adjustRightInd w:val="0"/>
              <w:jc w:val="center"/>
              <w:rPr>
                <w:rFonts w:ascii="Times New Roman" w:hAnsi="Times New Roman"/>
                <w:sz w:val="24"/>
                <w:szCs w:val="24"/>
              </w:rPr>
            </w:pPr>
          </w:p>
        </w:tc>
        <w:tc>
          <w:tcPr>
            <w:tcW w:w="1696" w:type="dxa"/>
          </w:tcPr>
          <w:p w:rsidR="00D47A41" w:rsidRPr="004F2FB9" w:rsidRDefault="00D47A41" w:rsidP="00D47A41">
            <w:pPr>
              <w:adjustRightInd w:val="0"/>
              <w:jc w:val="center"/>
              <w:rPr>
                <w:rFonts w:ascii="Times New Roman" w:hAnsi="Times New Roman"/>
                <w:sz w:val="24"/>
                <w:szCs w:val="24"/>
              </w:rPr>
            </w:pPr>
          </w:p>
        </w:tc>
        <w:tc>
          <w:tcPr>
            <w:tcW w:w="1697" w:type="dxa"/>
          </w:tcPr>
          <w:p w:rsidR="00D47A41" w:rsidRPr="004F2FB9" w:rsidRDefault="00D47A41" w:rsidP="00D47A41">
            <w:pPr>
              <w:adjustRightInd w:val="0"/>
              <w:jc w:val="center"/>
              <w:rPr>
                <w:rFonts w:ascii="Times New Roman" w:hAnsi="Times New Roman"/>
                <w:sz w:val="24"/>
                <w:szCs w:val="24"/>
              </w:rPr>
            </w:pPr>
          </w:p>
        </w:tc>
      </w:tr>
      <w:tr w:rsidR="00D47A41" w:rsidRPr="004F2FB9" w:rsidTr="00D47A41">
        <w:tc>
          <w:tcPr>
            <w:tcW w:w="737" w:type="dxa"/>
            <w:vMerge/>
          </w:tcPr>
          <w:p w:rsidR="00D47A41" w:rsidRPr="004F2FB9" w:rsidRDefault="00D47A41" w:rsidP="00D47A41">
            <w:pPr>
              <w:adjustRightInd w:val="0"/>
              <w:rPr>
                <w:rFonts w:ascii="Times New Roman" w:hAnsi="Times New Roman"/>
                <w:sz w:val="24"/>
                <w:szCs w:val="24"/>
              </w:rPr>
            </w:pPr>
          </w:p>
        </w:tc>
        <w:tc>
          <w:tcPr>
            <w:tcW w:w="4233" w:type="dxa"/>
            <w:vMerge/>
          </w:tcPr>
          <w:p w:rsidR="00D47A41" w:rsidRPr="004F2FB9" w:rsidRDefault="00D47A41" w:rsidP="00D47A41">
            <w:pPr>
              <w:adjustRightInd w:val="0"/>
              <w:rPr>
                <w:rFonts w:ascii="Times New Roman" w:hAnsi="Times New Roman"/>
                <w:sz w:val="24"/>
                <w:szCs w:val="24"/>
                <w:lang w:eastAsia="ko-KR"/>
              </w:rPr>
            </w:pPr>
          </w:p>
        </w:tc>
        <w:tc>
          <w:tcPr>
            <w:tcW w:w="4650" w:type="dxa"/>
          </w:tcPr>
          <w:p w:rsidR="00D47A41" w:rsidRPr="004F2FB9" w:rsidRDefault="00D47A41" w:rsidP="00D47A41">
            <w:pPr>
              <w:adjustRightInd w:val="0"/>
              <w:rPr>
                <w:rFonts w:ascii="Times New Roman" w:hAnsi="Times New Roman"/>
                <w:sz w:val="24"/>
                <w:szCs w:val="24"/>
              </w:rPr>
            </w:pPr>
            <w:r w:rsidRPr="004F2FB9">
              <w:rPr>
                <w:rFonts w:ascii="Times New Roman" w:hAnsi="Times New Roman"/>
                <w:sz w:val="24"/>
                <w:szCs w:val="24"/>
              </w:rPr>
              <w:t>Бюджет Находкинского городского округа</w:t>
            </w:r>
          </w:p>
        </w:tc>
        <w:tc>
          <w:tcPr>
            <w:tcW w:w="1695" w:type="dxa"/>
          </w:tcPr>
          <w:p w:rsidR="00D47A41" w:rsidRPr="004F2FB9" w:rsidRDefault="00D47A41" w:rsidP="00D47A41">
            <w:pPr>
              <w:adjustRightInd w:val="0"/>
              <w:jc w:val="center"/>
              <w:rPr>
                <w:rFonts w:ascii="Times New Roman" w:hAnsi="Times New Roman"/>
                <w:sz w:val="24"/>
                <w:szCs w:val="24"/>
              </w:rPr>
            </w:pPr>
            <w:r w:rsidRPr="004F2FB9">
              <w:rPr>
                <w:rFonts w:ascii="Times New Roman" w:hAnsi="Times New Roman"/>
                <w:sz w:val="24"/>
                <w:szCs w:val="24"/>
              </w:rPr>
              <w:t>43 000,0</w:t>
            </w:r>
          </w:p>
        </w:tc>
        <w:tc>
          <w:tcPr>
            <w:tcW w:w="1696" w:type="dxa"/>
          </w:tcPr>
          <w:p w:rsidR="00D47A41" w:rsidRPr="004F2FB9" w:rsidRDefault="00D47A41" w:rsidP="00D47A41">
            <w:pPr>
              <w:adjustRightInd w:val="0"/>
              <w:jc w:val="center"/>
              <w:rPr>
                <w:rFonts w:ascii="Times New Roman" w:hAnsi="Times New Roman"/>
                <w:sz w:val="24"/>
                <w:szCs w:val="24"/>
              </w:rPr>
            </w:pPr>
            <w:r w:rsidRPr="004F2FB9">
              <w:rPr>
                <w:rFonts w:ascii="Times New Roman" w:hAnsi="Times New Roman"/>
                <w:sz w:val="24"/>
                <w:szCs w:val="24"/>
              </w:rPr>
              <w:t>44 700,0</w:t>
            </w:r>
          </w:p>
        </w:tc>
        <w:tc>
          <w:tcPr>
            <w:tcW w:w="1697" w:type="dxa"/>
          </w:tcPr>
          <w:p w:rsidR="00D47A41" w:rsidRPr="004F2FB9" w:rsidRDefault="00D47A41" w:rsidP="00D47A41">
            <w:pPr>
              <w:adjustRightInd w:val="0"/>
              <w:jc w:val="center"/>
              <w:rPr>
                <w:rFonts w:ascii="Times New Roman" w:hAnsi="Times New Roman"/>
                <w:sz w:val="24"/>
                <w:szCs w:val="24"/>
              </w:rPr>
            </w:pPr>
            <w:r w:rsidRPr="004F2FB9">
              <w:rPr>
                <w:rFonts w:ascii="Times New Roman" w:hAnsi="Times New Roman"/>
                <w:sz w:val="24"/>
                <w:szCs w:val="24"/>
              </w:rPr>
              <w:t>46 400,00</w:t>
            </w:r>
          </w:p>
        </w:tc>
      </w:tr>
      <w:tr w:rsidR="00D47A41" w:rsidRPr="004F2FB9" w:rsidTr="00D47A41">
        <w:tc>
          <w:tcPr>
            <w:tcW w:w="737" w:type="dxa"/>
            <w:vMerge/>
          </w:tcPr>
          <w:p w:rsidR="00D47A41" w:rsidRPr="004F2FB9" w:rsidRDefault="00D47A41" w:rsidP="00D47A41">
            <w:pPr>
              <w:adjustRightInd w:val="0"/>
              <w:rPr>
                <w:rFonts w:ascii="Times New Roman" w:hAnsi="Times New Roman"/>
                <w:sz w:val="24"/>
                <w:szCs w:val="24"/>
              </w:rPr>
            </w:pPr>
          </w:p>
        </w:tc>
        <w:tc>
          <w:tcPr>
            <w:tcW w:w="4233" w:type="dxa"/>
            <w:vMerge/>
          </w:tcPr>
          <w:p w:rsidR="00D47A41" w:rsidRPr="004F2FB9" w:rsidRDefault="00D47A41" w:rsidP="00D47A41">
            <w:pPr>
              <w:adjustRightInd w:val="0"/>
              <w:rPr>
                <w:rFonts w:ascii="Times New Roman" w:hAnsi="Times New Roman"/>
                <w:sz w:val="24"/>
                <w:szCs w:val="24"/>
                <w:lang w:eastAsia="ko-KR"/>
              </w:rPr>
            </w:pPr>
          </w:p>
        </w:tc>
        <w:tc>
          <w:tcPr>
            <w:tcW w:w="4650" w:type="dxa"/>
          </w:tcPr>
          <w:p w:rsidR="00D47A41" w:rsidRPr="004F2FB9" w:rsidRDefault="00D47A41" w:rsidP="00D47A41">
            <w:pPr>
              <w:adjustRightInd w:val="0"/>
              <w:rPr>
                <w:rFonts w:ascii="Times New Roman" w:hAnsi="Times New Roman"/>
                <w:sz w:val="24"/>
                <w:szCs w:val="24"/>
              </w:rPr>
            </w:pPr>
            <w:r w:rsidRPr="004F2FB9">
              <w:rPr>
                <w:rFonts w:ascii="Times New Roman" w:hAnsi="Times New Roman"/>
                <w:sz w:val="24"/>
                <w:szCs w:val="24"/>
              </w:rPr>
              <w:t>Внебюджетные фонды</w:t>
            </w:r>
          </w:p>
        </w:tc>
        <w:tc>
          <w:tcPr>
            <w:tcW w:w="1695" w:type="dxa"/>
          </w:tcPr>
          <w:p w:rsidR="00D47A41" w:rsidRPr="004F2FB9" w:rsidRDefault="00D47A41" w:rsidP="00D47A41">
            <w:pPr>
              <w:adjustRightInd w:val="0"/>
              <w:jc w:val="center"/>
              <w:rPr>
                <w:rFonts w:ascii="Times New Roman" w:hAnsi="Times New Roman"/>
                <w:sz w:val="24"/>
                <w:szCs w:val="24"/>
              </w:rPr>
            </w:pPr>
          </w:p>
        </w:tc>
        <w:tc>
          <w:tcPr>
            <w:tcW w:w="1696" w:type="dxa"/>
          </w:tcPr>
          <w:p w:rsidR="00D47A41" w:rsidRPr="004F2FB9" w:rsidRDefault="00D47A41" w:rsidP="00D47A41">
            <w:pPr>
              <w:adjustRightInd w:val="0"/>
              <w:jc w:val="center"/>
              <w:rPr>
                <w:rFonts w:ascii="Times New Roman" w:hAnsi="Times New Roman"/>
                <w:sz w:val="24"/>
                <w:szCs w:val="24"/>
              </w:rPr>
            </w:pPr>
          </w:p>
        </w:tc>
        <w:tc>
          <w:tcPr>
            <w:tcW w:w="1697" w:type="dxa"/>
          </w:tcPr>
          <w:p w:rsidR="00D47A41" w:rsidRPr="004F2FB9" w:rsidRDefault="00D47A41" w:rsidP="00D47A41">
            <w:pPr>
              <w:adjustRightInd w:val="0"/>
              <w:jc w:val="center"/>
              <w:rPr>
                <w:rFonts w:ascii="Times New Roman" w:hAnsi="Times New Roman"/>
                <w:sz w:val="24"/>
                <w:szCs w:val="24"/>
              </w:rPr>
            </w:pPr>
          </w:p>
        </w:tc>
      </w:tr>
      <w:tr w:rsidR="00D47A41" w:rsidRPr="004F2FB9" w:rsidTr="00D47A41">
        <w:tc>
          <w:tcPr>
            <w:tcW w:w="737" w:type="dxa"/>
            <w:vMerge/>
          </w:tcPr>
          <w:p w:rsidR="00D47A41" w:rsidRPr="004F2FB9" w:rsidRDefault="00D47A41" w:rsidP="00D47A41">
            <w:pPr>
              <w:adjustRightInd w:val="0"/>
              <w:rPr>
                <w:rFonts w:ascii="Times New Roman" w:hAnsi="Times New Roman"/>
                <w:sz w:val="24"/>
                <w:szCs w:val="24"/>
              </w:rPr>
            </w:pPr>
          </w:p>
        </w:tc>
        <w:tc>
          <w:tcPr>
            <w:tcW w:w="4233" w:type="dxa"/>
            <w:vMerge/>
          </w:tcPr>
          <w:p w:rsidR="00D47A41" w:rsidRPr="004F2FB9" w:rsidRDefault="00D47A41" w:rsidP="00D47A41">
            <w:pPr>
              <w:adjustRightInd w:val="0"/>
              <w:rPr>
                <w:rFonts w:ascii="Times New Roman" w:hAnsi="Times New Roman"/>
                <w:sz w:val="24"/>
                <w:szCs w:val="24"/>
                <w:lang w:eastAsia="ko-KR"/>
              </w:rPr>
            </w:pPr>
          </w:p>
        </w:tc>
        <w:tc>
          <w:tcPr>
            <w:tcW w:w="4650" w:type="dxa"/>
          </w:tcPr>
          <w:p w:rsidR="00D47A41" w:rsidRPr="004F2FB9" w:rsidRDefault="00D47A41" w:rsidP="00D47A41">
            <w:pPr>
              <w:adjustRightInd w:val="0"/>
              <w:rPr>
                <w:rFonts w:ascii="Times New Roman" w:hAnsi="Times New Roman"/>
                <w:sz w:val="24"/>
                <w:szCs w:val="24"/>
              </w:rPr>
            </w:pPr>
            <w:r w:rsidRPr="004F2FB9">
              <w:rPr>
                <w:rFonts w:ascii="Times New Roman" w:hAnsi="Times New Roman"/>
                <w:sz w:val="24"/>
                <w:szCs w:val="24"/>
              </w:rPr>
              <w:t>Иные внебюджетные источники</w:t>
            </w:r>
          </w:p>
        </w:tc>
        <w:tc>
          <w:tcPr>
            <w:tcW w:w="1695" w:type="dxa"/>
          </w:tcPr>
          <w:p w:rsidR="00D47A41" w:rsidRPr="004F2FB9" w:rsidRDefault="00D47A41" w:rsidP="00D47A41">
            <w:pPr>
              <w:adjustRightInd w:val="0"/>
              <w:jc w:val="center"/>
              <w:rPr>
                <w:rFonts w:ascii="Times New Roman" w:hAnsi="Times New Roman"/>
                <w:sz w:val="24"/>
                <w:szCs w:val="24"/>
              </w:rPr>
            </w:pPr>
          </w:p>
        </w:tc>
        <w:tc>
          <w:tcPr>
            <w:tcW w:w="1696" w:type="dxa"/>
          </w:tcPr>
          <w:p w:rsidR="00D47A41" w:rsidRPr="004F2FB9" w:rsidRDefault="00D47A41" w:rsidP="00D47A41">
            <w:pPr>
              <w:adjustRightInd w:val="0"/>
              <w:jc w:val="center"/>
              <w:rPr>
                <w:rFonts w:ascii="Times New Roman" w:hAnsi="Times New Roman"/>
                <w:sz w:val="24"/>
                <w:szCs w:val="24"/>
              </w:rPr>
            </w:pPr>
          </w:p>
        </w:tc>
        <w:tc>
          <w:tcPr>
            <w:tcW w:w="1697" w:type="dxa"/>
          </w:tcPr>
          <w:p w:rsidR="00D47A41" w:rsidRPr="004F2FB9" w:rsidRDefault="00D47A41" w:rsidP="00D47A41">
            <w:pPr>
              <w:adjustRightInd w:val="0"/>
              <w:jc w:val="center"/>
              <w:rPr>
                <w:rFonts w:ascii="Times New Roman" w:hAnsi="Times New Roman"/>
                <w:sz w:val="24"/>
                <w:szCs w:val="24"/>
              </w:rPr>
            </w:pPr>
          </w:p>
        </w:tc>
      </w:tr>
      <w:tr w:rsidR="00D47A41" w:rsidRPr="004F2FB9" w:rsidTr="00D47A41">
        <w:tc>
          <w:tcPr>
            <w:tcW w:w="737" w:type="dxa"/>
            <w:vMerge w:val="restart"/>
          </w:tcPr>
          <w:p w:rsidR="00D47A41" w:rsidRPr="004F2FB9" w:rsidRDefault="00D47A41" w:rsidP="00D47A41">
            <w:pPr>
              <w:adjustRightInd w:val="0"/>
              <w:rPr>
                <w:rFonts w:ascii="Times New Roman" w:hAnsi="Times New Roman"/>
                <w:sz w:val="24"/>
                <w:szCs w:val="24"/>
              </w:rPr>
            </w:pPr>
            <w:r w:rsidRPr="004F2FB9">
              <w:rPr>
                <w:rFonts w:ascii="Times New Roman" w:hAnsi="Times New Roman"/>
                <w:sz w:val="24"/>
                <w:szCs w:val="24"/>
              </w:rPr>
              <w:t>2.3.</w:t>
            </w:r>
          </w:p>
        </w:tc>
        <w:tc>
          <w:tcPr>
            <w:tcW w:w="4233" w:type="dxa"/>
            <w:vMerge w:val="restart"/>
          </w:tcPr>
          <w:p w:rsidR="00D47A41" w:rsidRPr="004F2FB9" w:rsidRDefault="00D47A41" w:rsidP="00D47A41">
            <w:pPr>
              <w:adjustRightInd w:val="0"/>
              <w:rPr>
                <w:rFonts w:ascii="Times New Roman" w:hAnsi="Times New Roman"/>
                <w:sz w:val="24"/>
                <w:szCs w:val="24"/>
                <w:lang w:eastAsia="ko-KR"/>
              </w:rPr>
            </w:pPr>
            <w:r w:rsidRPr="004F2FB9">
              <w:rPr>
                <w:rFonts w:ascii="Times New Roman" w:hAnsi="Times New Roman"/>
                <w:sz w:val="24"/>
              </w:rPr>
              <w:t>Ремонт  лестниц, расположенных на территории общего пользования Находкинского городского округа.</w:t>
            </w:r>
          </w:p>
        </w:tc>
        <w:tc>
          <w:tcPr>
            <w:tcW w:w="4650" w:type="dxa"/>
          </w:tcPr>
          <w:p w:rsidR="00D47A41" w:rsidRPr="004F2FB9" w:rsidRDefault="00D47A41" w:rsidP="00D47A41">
            <w:pPr>
              <w:adjustRightInd w:val="0"/>
              <w:rPr>
                <w:rFonts w:ascii="Times New Roman" w:hAnsi="Times New Roman"/>
                <w:sz w:val="24"/>
                <w:szCs w:val="24"/>
              </w:rPr>
            </w:pPr>
            <w:r w:rsidRPr="004F2FB9">
              <w:rPr>
                <w:rFonts w:ascii="Times New Roman" w:hAnsi="Times New Roman"/>
                <w:sz w:val="24"/>
                <w:szCs w:val="24"/>
              </w:rPr>
              <w:t>Всего</w:t>
            </w:r>
          </w:p>
        </w:tc>
        <w:tc>
          <w:tcPr>
            <w:tcW w:w="1695" w:type="dxa"/>
          </w:tcPr>
          <w:p w:rsidR="00D47A41" w:rsidRPr="004F2FB9" w:rsidRDefault="00D47A41" w:rsidP="00D47A41">
            <w:pPr>
              <w:adjustRightInd w:val="0"/>
              <w:jc w:val="center"/>
              <w:rPr>
                <w:rFonts w:ascii="Times New Roman" w:hAnsi="Times New Roman"/>
                <w:sz w:val="24"/>
                <w:szCs w:val="24"/>
              </w:rPr>
            </w:pPr>
            <w:r w:rsidRPr="004F2FB9">
              <w:rPr>
                <w:rFonts w:ascii="Times New Roman" w:hAnsi="Times New Roman"/>
                <w:sz w:val="24"/>
                <w:szCs w:val="24"/>
              </w:rPr>
              <w:t>2 000,0</w:t>
            </w:r>
          </w:p>
        </w:tc>
        <w:tc>
          <w:tcPr>
            <w:tcW w:w="1696" w:type="dxa"/>
          </w:tcPr>
          <w:p w:rsidR="00D47A41" w:rsidRPr="004F2FB9" w:rsidRDefault="00D47A41" w:rsidP="00D47A41">
            <w:pPr>
              <w:adjustRightInd w:val="0"/>
              <w:jc w:val="center"/>
              <w:rPr>
                <w:rFonts w:ascii="Times New Roman" w:hAnsi="Times New Roman"/>
                <w:sz w:val="24"/>
                <w:szCs w:val="24"/>
              </w:rPr>
            </w:pPr>
            <w:r w:rsidRPr="004F2FB9">
              <w:rPr>
                <w:rFonts w:ascii="Times New Roman" w:hAnsi="Times New Roman"/>
                <w:sz w:val="24"/>
                <w:szCs w:val="24"/>
              </w:rPr>
              <w:t>2 100,0</w:t>
            </w:r>
          </w:p>
        </w:tc>
        <w:tc>
          <w:tcPr>
            <w:tcW w:w="1697" w:type="dxa"/>
          </w:tcPr>
          <w:p w:rsidR="00D47A41" w:rsidRPr="004F2FB9" w:rsidRDefault="00D47A41" w:rsidP="00D47A41">
            <w:pPr>
              <w:adjustRightInd w:val="0"/>
              <w:jc w:val="center"/>
              <w:rPr>
                <w:rFonts w:ascii="Times New Roman" w:hAnsi="Times New Roman"/>
                <w:sz w:val="24"/>
                <w:szCs w:val="24"/>
              </w:rPr>
            </w:pPr>
            <w:r w:rsidRPr="004F2FB9">
              <w:rPr>
                <w:rFonts w:ascii="Times New Roman" w:hAnsi="Times New Roman"/>
                <w:sz w:val="24"/>
                <w:szCs w:val="24"/>
              </w:rPr>
              <w:t>2 200,00</w:t>
            </w:r>
          </w:p>
        </w:tc>
      </w:tr>
      <w:tr w:rsidR="00D47A41" w:rsidRPr="004F2FB9" w:rsidTr="00D47A41">
        <w:tc>
          <w:tcPr>
            <w:tcW w:w="737" w:type="dxa"/>
            <w:vMerge/>
          </w:tcPr>
          <w:p w:rsidR="00D47A41" w:rsidRPr="004F2FB9" w:rsidRDefault="00D47A41" w:rsidP="00D47A41">
            <w:pPr>
              <w:adjustRightInd w:val="0"/>
              <w:rPr>
                <w:rFonts w:ascii="Times New Roman" w:hAnsi="Times New Roman"/>
                <w:sz w:val="24"/>
                <w:szCs w:val="24"/>
              </w:rPr>
            </w:pPr>
          </w:p>
        </w:tc>
        <w:tc>
          <w:tcPr>
            <w:tcW w:w="4233" w:type="dxa"/>
            <w:vMerge/>
          </w:tcPr>
          <w:p w:rsidR="00D47A41" w:rsidRPr="004F2FB9" w:rsidRDefault="00D47A41" w:rsidP="00D47A41">
            <w:pPr>
              <w:adjustRightInd w:val="0"/>
              <w:rPr>
                <w:rFonts w:ascii="Times New Roman" w:hAnsi="Times New Roman"/>
                <w:sz w:val="24"/>
                <w:szCs w:val="24"/>
                <w:lang w:eastAsia="ko-KR"/>
              </w:rPr>
            </w:pPr>
          </w:p>
        </w:tc>
        <w:tc>
          <w:tcPr>
            <w:tcW w:w="4650" w:type="dxa"/>
          </w:tcPr>
          <w:p w:rsidR="00D47A41" w:rsidRPr="004F2FB9" w:rsidRDefault="00D47A41" w:rsidP="00D47A41">
            <w:pPr>
              <w:adjustRightInd w:val="0"/>
              <w:rPr>
                <w:rFonts w:ascii="Times New Roman" w:hAnsi="Times New Roman"/>
                <w:sz w:val="24"/>
                <w:szCs w:val="24"/>
              </w:rPr>
            </w:pPr>
            <w:r w:rsidRPr="004F2FB9">
              <w:rPr>
                <w:rFonts w:ascii="Times New Roman" w:hAnsi="Times New Roman"/>
                <w:sz w:val="24"/>
                <w:szCs w:val="24"/>
              </w:rPr>
              <w:t>Федеральный бюджет</w:t>
            </w:r>
          </w:p>
        </w:tc>
        <w:tc>
          <w:tcPr>
            <w:tcW w:w="1695" w:type="dxa"/>
          </w:tcPr>
          <w:p w:rsidR="00D47A41" w:rsidRPr="004F2FB9" w:rsidRDefault="00D47A41" w:rsidP="00D47A41">
            <w:pPr>
              <w:adjustRightInd w:val="0"/>
              <w:jc w:val="center"/>
              <w:rPr>
                <w:rFonts w:ascii="Times New Roman" w:hAnsi="Times New Roman"/>
                <w:sz w:val="24"/>
                <w:szCs w:val="24"/>
              </w:rPr>
            </w:pPr>
          </w:p>
        </w:tc>
        <w:tc>
          <w:tcPr>
            <w:tcW w:w="1696" w:type="dxa"/>
          </w:tcPr>
          <w:p w:rsidR="00D47A41" w:rsidRPr="004F2FB9" w:rsidRDefault="00D47A41" w:rsidP="00D47A41">
            <w:pPr>
              <w:adjustRightInd w:val="0"/>
              <w:jc w:val="center"/>
              <w:rPr>
                <w:rFonts w:ascii="Times New Roman" w:hAnsi="Times New Roman"/>
                <w:sz w:val="24"/>
                <w:szCs w:val="24"/>
              </w:rPr>
            </w:pPr>
          </w:p>
        </w:tc>
        <w:tc>
          <w:tcPr>
            <w:tcW w:w="1697" w:type="dxa"/>
          </w:tcPr>
          <w:p w:rsidR="00D47A41" w:rsidRPr="004F2FB9" w:rsidRDefault="00D47A41" w:rsidP="00D47A41">
            <w:pPr>
              <w:adjustRightInd w:val="0"/>
              <w:jc w:val="center"/>
              <w:rPr>
                <w:rFonts w:ascii="Times New Roman" w:hAnsi="Times New Roman"/>
                <w:sz w:val="24"/>
                <w:szCs w:val="24"/>
              </w:rPr>
            </w:pPr>
          </w:p>
        </w:tc>
      </w:tr>
      <w:tr w:rsidR="00D47A41" w:rsidRPr="004F2FB9" w:rsidTr="00D47A41">
        <w:tc>
          <w:tcPr>
            <w:tcW w:w="737" w:type="dxa"/>
            <w:vMerge/>
          </w:tcPr>
          <w:p w:rsidR="00D47A41" w:rsidRPr="004F2FB9" w:rsidRDefault="00D47A41" w:rsidP="00D47A41">
            <w:pPr>
              <w:adjustRightInd w:val="0"/>
              <w:rPr>
                <w:rFonts w:ascii="Times New Roman" w:hAnsi="Times New Roman"/>
                <w:sz w:val="24"/>
                <w:szCs w:val="24"/>
              </w:rPr>
            </w:pPr>
          </w:p>
        </w:tc>
        <w:tc>
          <w:tcPr>
            <w:tcW w:w="4233" w:type="dxa"/>
            <w:vMerge/>
          </w:tcPr>
          <w:p w:rsidR="00D47A41" w:rsidRPr="004F2FB9" w:rsidRDefault="00D47A41" w:rsidP="00D47A41">
            <w:pPr>
              <w:adjustRightInd w:val="0"/>
              <w:rPr>
                <w:rFonts w:ascii="Times New Roman" w:hAnsi="Times New Roman"/>
                <w:sz w:val="24"/>
                <w:szCs w:val="24"/>
                <w:lang w:eastAsia="ko-KR"/>
              </w:rPr>
            </w:pPr>
          </w:p>
        </w:tc>
        <w:tc>
          <w:tcPr>
            <w:tcW w:w="4650" w:type="dxa"/>
          </w:tcPr>
          <w:p w:rsidR="00D47A41" w:rsidRPr="004F2FB9" w:rsidRDefault="00D47A41" w:rsidP="00D47A41">
            <w:pPr>
              <w:adjustRightInd w:val="0"/>
              <w:rPr>
                <w:rFonts w:ascii="Times New Roman" w:hAnsi="Times New Roman"/>
                <w:sz w:val="24"/>
                <w:szCs w:val="24"/>
              </w:rPr>
            </w:pPr>
            <w:r w:rsidRPr="004F2FB9">
              <w:rPr>
                <w:rFonts w:ascii="Times New Roman" w:hAnsi="Times New Roman"/>
                <w:sz w:val="24"/>
                <w:szCs w:val="24"/>
              </w:rPr>
              <w:t>Краевой бюджет</w:t>
            </w:r>
          </w:p>
        </w:tc>
        <w:tc>
          <w:tcPr>
            <w:tcW w:w="1695" w:type="dxa"/>
          </w:tcPr>
          <w:p w:rsidR="00D47A41" w:rsidRPr="004F2FB9" w:rsidRDefault="00D47A41" w:rsidP="00D47A41">
            <w:pPr>
              <w:adjustRightInd w:val="0"/>
              <w:jc w:val="center"/>
              <w:rPr>
                <w:rFonts w:ascii="Times New Roman" w:hAnsi="Times New Roman"/>
                <w:sz w:val="24"/>
                <w:szCs w:val="24"/>
              </w:rPr>
            </w:pPr>
          </w:p>
        </w:tc>
        <w:tc>
          <w:tcPr>
            <w:tcW w:w="1696" w:type="dxa"/>
          </w:tcPr>
          <w:p w:rsidR="00D47A41" w:rsidRPr="004F2FB9" w:rsidRDefault="00D47A41" w:rsidP="00D47A41">
            <w:pPr>
              <w:adjustRightInd w:val="0"/>
              <w:jc w:val="center"/>
              <w:rPr>
                <w:rFonts w:ascii="Times New Roman" w:hAnsi="Times New Roman"/>
                <w:sz w:val="24"/>
                <w:szCs w:val="24"/>
              </w:rPr>
            </w:pPr>
          </w:p>
        </w:tc>
        <w:tc>
          <w:tcPr>
            <w:tcW w:w="1697" w:type="dxa"/>
          </w:tcPr>
          <w:p w:rsidR="00D47A41" w:rsidRPr="004F2FB9" w:rsidRDefault="00D47A41" w:rsidP="00D47A41">
            <w:pPr>
              <w:adjustRightInd w:val="0"/>
              <w:jc w:val="center"/>
              <w:rPr>
                <w:rFonts w:ascii="Times New Roman" w:hAnsi="Times New Roman"/>
                <w:sz w:val="24"/>
                <w:szCs w:val="24"/>
              </w:rPr>
            </w:pPr>
          </w:p>
        </w:tc>
      </w:tr>
      <w:tr w:rsidR="00D47A41" w:rsidRPr="004F2FB9" w:rsidTr="00D47A41">
        <w:tc>
          <w:tcPr>
            <w:tcW w:w="737" w:type="dxa"/>
            <w:vMerge/>
          </w:tcPr>
          <w:p w:rsidR="00D47A41" w:rsidRPr="004F2FB9" w:rsidRDefault="00D47A41" w:rsidP="00D47A41">
            <w:pPr>
              <w:adjustRightInd w:val="0"/>
              <w:rPr>
                <w:rFonts w:ascii="Times New Roman" w:hAnsi="Times New Roman"/>
                <w:sz w:val="24"/>
                <w:szCs w:val="24"/>
              </w:rPr>
            </w:pPr>
          </w:p>
        </w:tc>
        <w:tc>
          <w:tcPr>
            <w:tcW w:w="4233" w:type="dxa"/>
            <w:vMerge/>
          </w:tcPr>
          <w:p w:rsidR="00D47A41" w:rsidRPr="004F2FB9" w:rsidRDefault="00D47A41" w:rsidP="00D47A41">
            <w:pPr>
              <w:adjustRightInd w:val="0"/>
              <w:rPr>
                <w:rFonts w:ascii="Times New Roman" w:hAnsi="Times New Roman"/>
                <w:sz w:val="24"/>
                <w:szCs w:val="24"/>
                <w:lang w:eastAsia="ko-KR"/>
              </w:rPr>
            </w:pPr>
          </w:p>
        </w:tc>
        <w:tc>
          <w:tcPr>
            <w:tcW w:w="4650" w:type="dxa"/>
          </w:tcPr>
          <w:p w:rsidR="00D47A41" w:rsidRPr="004F2FB9" w:rsidRDefault="00D47A41" w:rsidP="00D47A41">
            <w:pPr>
              <w:adjustRightInd w:val="0"/>
              <w:rPr>
                <w:rFonts w:ascii="Times New Roman" w:hAnsi="Times New Roman"/>
                <w:sz w:val="24"/>
                <w:szCs w:val="24"/>
              </w:rPr>
            </w:pPr>
            <w:r w:rsidRPr="004F2FB9">
              <w:rPr>
                <w:rFonts w:ascii="Times New Roman" w:hAnsi="Times New Roman"/>
                <w:sz w:val="24"/>
                <w:szCs w:val="24"/>
              </w:rPr>
              <w:t>Бюджет Находкинского городского округа</w:t>
            </w:r>
          </w:p>
        </w:tc>
        <w:tc>
          <w:tcPr>
            <w:tcW w:w="1695" w:type="dxa"/>
          </w:tcPr>
          <w:p w:rsidR="00D47A41" w:rsidRPr="004F2FB9" w:rsidRDefault="00D47A41" w:rsidP="00D47A41">
            <w:pPr>
              <w:adjustRightInd w:val="0"/>
              <w:jc w:val="center"/>
              <w:rPr>
                <w:rFonts w:ascii="Times New Roman" w:hAnsi="Times New Roman"/>
                <w:sz w:val="24"/>
                <w:szCs w:val="24"/>
              </w:rPr>
            </w:pPr>
            <w:r w:rsidRPr="004F2FB9">
              <w:rPr>
                <w:rFonts w:ascii="Times New Roman" w:hAnsi="Times New Roman"/>
                <w:sz w:val="24"/>
                <w:szCs w:val="24"/>
              </w:rPr>
              <w:t>2 000,0</w:t>
            </w:r>
          </w:p>
        </w:tc>
        <w:tc>
          <w:tcPr>
            <w:tcW w:w="1696" w:type="dxa"/>
          </w:tcPr>
          <w:p w:rsidR="00D47A41" w:rsidRPr="004F2FB9" w:rsidRDefault="00D47A41" w:rsidP="00D47A41">
            <w:pPr>
              <w:adjustRightInd w:val="0"/>
              <w:jc w:val="center"/>
              <w:rPr>
                <w:rFonts w:ascii="Times New Roman" w:hAnsi="Times New Roman"/>
                <w:sz w:val="24"/>
                <w:szCs w:val="24"/>
              </w:rPr>
            </w:pPr>
            <w:r w:rsidRPr="004F2FB9">
              <w:rPr>
                <w:rFonts w:ascii="Times New Roman" w:hAnsi="Times New Roman"/>
                <w:sz w:val="24"/>
                <w:szCs w:val="24"/>
              </w:rPr>
              <w:t>2 100,0</w:t>
            </w:r>
          </w:p>
        </w:tc>
        <w:tc>
          <w:tcPr>
            <w:tcW w:w="1697" w:type="dxa"/>
          </w:tcPr>
          <w:p w:rsidR="00D47A41" w:rsidRPr="004F2FB9" w:rsidRDefault="00D47A41" w:rsidP="00D47A41">
            <w:pPr>
              <w:adjustRightInd w:val="0"/>
              <w:jc w:val="center"/>
              <w:rPr>
                <w:rFonts w:ascii="Times New Roman" w:hAnsi="Times New Roman"/>
                <w:sz w:val="24"/>
                <w:szCs w:val="24"/>
              </w:rPr>
            </w:pPr>
            <w:r w:rsidRPr="004F2FB9">
              <w:rPr>
                <w:rFonts w:ascii="Times New Roman" w:hAnsi="Times New Roman"/>
                <w:sz w:val="24"/>
                <w:szCs w:val="24"/>
              </w:rPr>
              <w:t>2 200,00</w:t>
            </w:r>
          </w:p>
        </w:tc>
      </w:tr>
      <w:tr w:rsidR="00D47A41" w:rsidRPr="004F2FB9" w:rsidTr="00D47A41">
        <w:tc>
          <w:tcPr>
            <w:tcW w:w="737" w:type="dxa"/>
            <w:vMerge/>
          </w:tcPr>
          <w:p w:rsidR="00D47A41" w:rsidRPr="004F2FB9" w:rsidRDefault="00D47A41" w:rsidP="00D47A41">
            <w:pPr>
              <w:adjustRightInd w:val="0"/>
              <w:rPr>
                <w:rFonts w:ascii="Times New Roman" w:hAnsi="Times New Roman"/>
                <w:sz w:val="24"/>
                <w:szCs w:val="24"/>
              </w:rPr>
            </w:pPr>
          </w:p>
        </w:tc>
        <w:tc>
          <w:tcPr>
            <w:tcW w:w="4233" w:type="dxa"/>
            <w:vMerge/>
          </w:tcPr>
          <w:p w:rsidR="00D47A41" w:rsidRPr="004F2FB9" w:rsidRDefault="00D47A41" w:rsidP="00D47A41">
            <w:pPr>
              <w:adjustRightInd w:val="0"/>
              <w:rPr>
                <w:rFonts w:ascii="Times New Roman" w:hAnsi="Times New Roman"/>
                <w:sz w:val="24"/>
                <w:szCs w:val="24"/>
                <w:lang w:eastAsia="ko-KR"/>
              </w:rPr>
            </w:pPr>
          </w:p>
        </w:tc>
        <w:tc>
          <w:tcPr>
            <w:tcW w:w="4650" w:type="dxa"/>
          </w:tcPr>
          <w:p w:rsidR="00D47A41" w:rsidRPr="004F2FB9" w:rsidRDefault="00D47A41" w:rsidP="00D47A41">
            <w:pPr>
              <w:adjustRightInd w:val="0"/>
              <w:rPr>
                <w:rFonts w:ascii="Times New Roman" w:hAnsi="Times New Roman"/>
                <w:sz w:val="24"/>
                <w:szCs w:val="24"/>
              </w:rPr>
            </w:pPr>
            <w:r w:rsidRPr="004F2FB9">
              <w:rPr>
                <w:rFonts w:ascii="Times New Roman" w:hAnsi="Times New Roman"/>
                <w:sz w:val="24"/>
                <w:szCs w:val="24"/>
              </w:rPr>
              <w:t>Внебюджетные фонды</w:t>
            </w:r>
          </w:p>
        </w:tc>
        <w:tc>
          <w:tcPr>
            <w:tcW w:w="1695" w:type="dxa"/>
          </w:tcPr>
          <w:p w:rsidR="00D47A41" w:rsidRPr="004F2FB9" w:rsidRDefault="00D47A41" w:rsidP="00D47A41">
            <w:pPr>
              <w:adjustRightInd w:val="0"/>
              <w:jc w:val="center"/>
              <w:rPr>
                <w:rFonts w:ascii="Times New Roman" w:hAnsi="Times New Roman"/>
                <w:sz w:val="24"/>
                <w:szCs w:val="24"/>
              </w:rPr>
            </w:pPr>
          </w:p>
        </w:tc>
        <w:tc>
          <w:tcPr>
            <w:tcW w:w="1696" w:type="dxa"/>
          </w:tcPr>
          <w:p w:rsidR="00D47A41" w:rsidRPr="004F2FB9" w:rsidRDefault="00D47A41" w:rsidP="00D47A41">
            <w:pPr>
              <w:adjustRightInd w:val="0"/>
              <w:jc w:val="center"/>
              <w:rPr>
                <w:rFonts w:ascii="Times New Roman" w:hAnsi="Times New Roman"/>
                <w:sz w:val="24"/>
                <w:szCs w:val="24"/>
              </w:rPr>
            </w:pPr>
          </w:p>
        </w:tc>
        <w:tc>
          <w:tcPr>
            <w:tcW w:w="1697" w:type="dxa"/>
          </w:tcPr>
          <w:p w:rsidR="00D47A41" w:rsidRPr="004F2FB9" w:rsidRDefault="00D47A41" w:rsidP="00D47A41">
            <w:pPr>
              <w:adjustRightInd w:val="0"/>
              <w:jc w:val="center"/>
              <w:rPr>
                <w:rFonts w:ascii="Times New Roman" w:hAnsi="Times New Roman"/>
                <w:sz w:val="24"/>
                <w:szCs w:val="24"/>
              </w:rPr>
            </w:pPr>
          </w:p>
        </w:tc>
      </w:tr>
      <w:tr w:rsidR="00D47A41" w:rsidRPr="004F2FB9" w:rsidTr="00D47A41">
        <w:tc>
          <w:tcPr>
            <w:tcW w:w="737" w:type="dxa"/>
            <w:vMerge/>
          </w:tcPr>
          <w:p w:rsidR="00D47A41" w:rsidRPr="004F2FB9" w:rsidRDefault="00D47A41" w:rsidP="00D47A41">
            <w:pPr>
              <w:adjustRightInd w:val="0"/>
              <w:rPr>
                <w:rFonts w:ascii="Times New Roman" w:hAnsi="Times New Roman"/>
                <w:sz w:val="24"/>
                <w:szCs w:val="24"/>
              </w:rPr>
            </w:pPr>
          </w:p>
        </w:tc>
        <w:tc>
          <w:tcPr>
            <w:tcW w:w="4233" w:type="dxa"/>
            <w:vMerge/>
          </w:tcPr>
          <w:p w:rsidR="00D47A41" w:rsidRPr="004F2FB9" w:rsidRDefault="00D47A41" w:rsidP="00D47A41">
            <w:pPr>
              <w:adjustRightInd w:val="0"/>
              <w:rPr>
                <w:rFonts w:ascii="Times New Roman" w:hAnsi="Times New Roman"/>
                <w:sz w:val="24"/>
                <w:szCs w:val="24"/>
                <w:lang w:eastAsia="ko-KR"/>
              </w:rPr>
            </w:pPr>
          </w:p>
        </w:tc>
        <w:tc>
          <w:tcPr>
            <w:tcW w:w="4650" w:type="dxa"/>
          </w:tcPr>
          <w:p w:rsidR="00D47A41" w:rsidRPr="004F2FB9" w:rsidRDefault="00D47A41" w:rsidP="00D47A41">
            <w:pPr>
              <w:adjustRightInd w:val="0"/>
              <w:rPr>
                <w:rFonts w:ascii="Times New Roman" w:hAnsi="Times New Roman"/>
                <w:sz w:val="24"/>
                <w:szCs w:val="24"/>
              </w:rPr>
            </w:pPr>
            <w:r w:rsidRPr="004F2FB9">
              <w:rPr>
                <w:rFonts w:ascii="Times New Roman" w:hAnsi="Times New Roman"/>
                <w:sz w:val="24"/>
                <w:szCs w:val="24"/>
              </w:rPr>
              <w:t>Иные внебюджетные источники</w:t>
            </w:r>
          </w:p>
        </w:tc>
        <w:tc>
          <w:tcPr>
            <w:tcW w:w="1695" w:type="dxa"/>
          </w:tcPr>
          <w:p w:rsidR="00D47A41" w:rsidRPr="004F2FB9" w:rsidRDefault="00D47A41" w:rsidP="00D47A41">
            <w:pPr>
              <w:adjustRightInd w:val="0"/>
              <w:jc w:val="center"/>
              <w:rPr>
                <w:rFonts w:ascii="Times New Roman" w:hAnsi="Times New Roman"/>
                <w:sz w:val="24"/>
                <w:szCs w:val="24"/>
              </w:rPr>
            </w:pPr>
          </w:p>
        </w:tc>
        <w:tc>
          <w:tcPr>
            <w:tcW w:w="1696" w:type="dxa"/>
          </w:tcPr>
          <w:p w:rsidR="00D47A41" w:rsidRPr="004F2FB9" w:rsidRDefault="00D47A41" w:rsidP="00D47A41">
            <w:pPr>
              <w:adjustRightInd w:val="0"/>
              <w:jc w:val="center"/>
              <w:rPr>
                <w:rFonts w:ascii="Times New Roman" w:hAnsi="Times New Roman"/>
                <w:sz w:val="24"/>
                <w:szCs w:val="24"/>
              </w:rPr>
            </w:pPr>
          </w:p>
        </w:tc>
        <w:tc>
          <w:tcPr>
            <w:tcW w:w="1697" w:type="dxa"/>
          </w:tcPr>
          <w:p w:rsidR="00D47A41" w:rsidRPr="004F2FB9" w:rsidRDefault="00D47A41" w:rsidP="00D47A41">
            <w:pPr>
              <w:adjustRightInd w:val="0"/>
              <w:jc w:val="center"/>
              <w:rPr>
                <w:rFonts w:ascii="Times New Roman" w:hAnsi="Times New Roman"/>
                <w:sz w:val="24"/>
                <w:szCs w:val="24"/>
              </w:rPr>
            </w:pPr>
          </w:p>
        </w:tc>
      </w:tr>
      <w:tr w:rsidR="00D47A41" w:rsidRPr="004F2FB9" w:rsidTr="00D47A41">
        <w:tc>
          <w:tcPr>
            <w:tcW w:w="737" w:type="dxa"/>
            <w:vMerge w:val="restart"/>
          </w:tcPr>
          <w:p w:rsidR="00D47A41" w:rsidRPr="004F2FB9" w:rsidRDefault="00D47A41" w:rsidP="00D47A41">
            <w:pPr>
              <w:adjustRightInd w:val="0"/>
              <w:rPr>
                <w:rFonts w:ascii="Times New Roman" w:hAnsi="Times New Roman"/>
                <w:sz w:val="24"/>
                <w:szCs w:val="24"/>
              </w:rPr>
            </w:pPr>
            <w:r w:rsidRPr="004F2FB9">
              <w:rPr>
                <w:rFonts w:ascii="Times New Roman" w:hAnsi="Times New Roman"/>
                <w:sz w:val="24"/>
                <w:szCs w:val="24"/>
              </w:rPr>
              <w:t>2.4.</w:t>
            </w:r>
          </w:p>
          <w:p w:rsidR="00D47A41" w:rsidRPr="004F2FB9" w:rsidRDefault="00D47A41" w:rsidP="00D47A41">
            <w:pPr>
              <w:adjustRightInd w:val="0"/>
              <w:rPr>
                <w:rFonts w:ascii="Times New Roman" w:hAnsi="Times New Roman"/>
                <w:sz w:val="24"/>
                <w:szCs w:val="24"/>
              </w:rPr>
            </w:pPr>
          </w:p>
          <w:p w:rsidR="00D47A41" w:rsidRPr="004F2FB9" w:rsidRDefault="00D47A41" w:rsidP="00D47A41">
            <w:pPr>
              <w:adjustRightInd w:val="0"/>
              <w:rPr>
                <w:rFonts w:ascii="Times New Roman" w:hAnsi="Times New Roman"/>
                <w:sz w:val="24"/>
                <w:szCs w:val="24"/>
              </w:rPr>
            </w:pPr>
          </w:p>
          <w:p w:rsidR="00D47A41" w:rsidRPr="004F2FB9" w:rsidRDefault="00D47A41" w:rsidP="00D47A41">
            <w:pPr>
              <w:adjustRightInd w:val="0"/>
              <w:rPr>
                <w:rFonts w:ascii="Times New Roman" w:hAnsi="Times New Roman"/>
                <w:sz w:val="24"/>
                <w:szCs w:val="24"/>
              </w:rPr>
            </w:pPr>
          </w:p>
          <w:p w:rsidR="00D47A41" w:rsidRPr="004F2FB9" w:rsidRDefault="00D47A41" w:rsidP="00D47A41">
            <w:pPr>
              <w:adjustRightInd w:val="0"/>
              <w:rPr>
                <w:rFonts w:ascii="Times New Roman" w:hAnsi="Times New Roman"/>
                <w:sz w:val="24"/>
                <w:szCs w:val="24"/>
              </w:rPr>
            </w:pPr>
          </w:p>
          <w:p w:rsidR="00D47A41" w:rsidRPr="004F2FB9" w:rsidRDefault="00D47A41" w:rsidP="00D47A41">
            <w:pPr>
              <w:adjustRightInd w:val="0"/>
              <w:rPr>
                <w:rFonts w:ascii="Times New Roman" w:hAnsi="Times New Roman"/>
                <w:sz w:val="24"/>
                <w:szCs w:val="24"/>
              </w:rPr>
            </w:pPr>
          </w:p>
        </w:tc>
        <w:tc>
          <w:tcPr>
            <w:tcW w:w="4233" w:type="dxa"/>
            <w:vMerge w:val="restart"/>
          </w:tcPr>
          <w:p w:rsidR="00D47A41" w:rsidRPr="004F2FB9" w:rsidRDefault="00D47A41" w:rsidP="00D47A41">
            <w:pPr>
              <w:rPr>
                <w:rFonts w:ascii="Times New Roman" w:hAnsi="Times New Roman"/>
                <w:sz w:val="24"/>
              </w:rPr>
            </w:pPr>
            <w:r w:rsidRPr="004F2FB9">
              <w:rPr>
                <w:rFonts w:ascii="Times New Roman" w:hAnsi="Times New Roman"/>
                <w:sz w:val="24"/>
              </w:rPr>
              <w:t>Текущее содержание территории общественных кладбищ, расположенных на территории Находкинского городского округа</w:t>
            </w:r>
          </w:p>
          <w:p w:rsidR="00D47A41" w:rsidRPr="004F2FB9" w:rsidRDefault="00D47A41" w:rsidP="00D47A41">
            <w:pPr>
              <w:rPr>
                <w:rFonts w:ascii="Times New Roman" w:hAnsi="Times New Roman"/>
                <w:sz w:val="24"/>
              </w:rPr>
            </w:pPr>
          </w:p>
        </w:tc>
        <w:tc>
          <w:tcPr>
            <w:tcW w:w="4650" w:type="dxa"/>
          </w:tcPr>
          <w:p w:rsidR="00D47A41" w:rsidRPr="004F2FB9" w:rsidRDefault="00D47A41" w:rsidP="00D47A41">
            <w:pPr>
              <w:adjustRightInd w:val="0"/>
              <w:rPr>
                <w:rFonts w:ascii="Times New Roman" w:hAnsi="Times New Roman"/>
                <w:sz w:val="24"/>
                <w:szCs w:val="24"/>
              </w:rPr>
            </w:pPr>
            <w:r w:rsidRPr="004F2FB9">
              <w:rPr>
                <w:rFonts w:ascii="Times New Roman" w:hAnsi="Times New Roman"/>
                <w:sz w:val="24"/>
                <w:szCs w:val="24"/>
              </w:rPr>
              <w:t>Всего</w:t>
            </w:r>
          </w:p>
        </w:tc>
        <w:tc>
          <w:tcPr>
            <w:tcW w:w="1695" w:type="dxa"/>
          </w:tcPr>
          <w:p w:rsidR="00D47A41" w:rsidRPr="004F2FB9" w:rsidRDefault="00D47A41" w:rsidP="00D47A41">
            <w:pPr>
              <w:adjustRightInd w:val="0"/>
              <w:jc w:val="center"/>
              <w:rPr>
                <w:rFonts w:ascii="Times New Roman" w:hAnsi="Times New Roman"/>
                <w:sz w:val="24"/>
                <w:szCs w:val="24"/>
              </w:rPr>
            </w:pPr>
            <w:r w:rsidRPr="004F2FB9">
              <w:rPr>
                <w:rFonts w:ascii="Times New Roman" w:hAnsi="Times New Roman"/>
                <w:sz w:val="24"/>
                <w:szCs w:val="24"/>
              </w:rPr>
              <w:t>8 900,0</w:t>
            </w:r>
          </w:p>
        </w:tc>
        <w:tc>
          <w:tcPr>
            <w:tcW w:w="1696" w:type="dxa"/>
          </w:tcPr>
          <w:p w:rsidR="00D47A41" w:rsidRPr="004F2FB9" w:rsidRDefault="00D47A41" w:rsidP="00D47A41">
            <w:pPr>
              <w:adjustRightInd w:val="0"/>
              <w:jc w:val="center"/>
              <w:rPr>
                <w:rFonts w:ascii="Times New Roman" w:hAnsi="Times New Roman"/>
                <w:sz w:val="24"/>
                <w:szCs w:val="24"/>
              </w:rPr>
            </w:pPr>
            <w:r w:rsidRPr="004F2FB9">
              <w:rPr>
                <w:rFonts w:ascii="Times New Roman" w:hAnsi="Times New Roman"/>
                <w:sz w:val="24"/>
                <w:szCs w:val="24"/>
              </w:rPr>
              <w:t>9 200,0</w:t>
            </w:r>
          </w:p>
        </w:tc>
        <w:tc>
          <w:tcPr>
            <w:tcW w:w="1697" w:type="dxa"/>
          </w:tcPr>
          <w:p w:rsidR="00D47A41" w:rsidRPr="004F2FB9" w:rsidRDefault="00D47A41" w:rsidP="00D47A41">
            <w:pPr>
              <w:adjustRightInd w:val="0"/>
              <w:jc w:val="center"/>
              <w:rPr>
                <w:rFonts w:ascii="Times New Roman" w:hAnsi="Times New Roman"/>
                <w:sz w:val="24"/>
                <w:szCs w:val="24"/>
              </w:rPr>
            </w:pPr>
            <w:r w:rsidRPr="004F2FB9">
              <w:rPr>
                <w:rFonts w:ascii="Times New Roman" w:hAnsi="Times New Roman"/>
                <w:sz w:val="24"/>
                <w:szCs w:val="24"/>
              </w:rPr>
              <w:t>9 500,00</w:t>
            </w:r>
          </w:p>
        </w:tc>
      </w:tr>
      <w:tr w:rsidR="00D47A41" w:rsidRPr="004F2FB9" w:rsidTr="00D47A41">
        <w:tc>
          <w:tcPr>
            <w:tcW w:w="737" w:type="dxa"/>
            <w:vMerge/>
          </w:tcPr>
          <w:p w:rsidR="00D47A41" w:rsidRPr="004F2FB9" w:rsidRDefault="00D47A41" w:rsidP="00D47A41">
            <w:pPr>
              <w:adjustRightInd w:val="0"/>
              <w:rPr>
                <w:rFonts w:ascii="Times New Roman" w:hAnsi="Times New Roman"/>
                <w:sz w:val="24"/>
                <w:szCs w:val="24"/>
              </w:rPr>
            </w:pPr>
          </w:p>
        </w:tc>
        <w:tc>
          <w:tcPr>
            <w:tcW w:w="4233" w:type="dxa"/>
            <w:vMerge/>
          </w:tcPr>
          <w:p w:rsidR="00D47A41" w:rsidRPr="004F2FB9" w:rsidRDefault="00D47A41" w:rsidP="00D47A41">
            <w:pPr>
              <w:adjustRightInd w:val="0"/>
              <w:rPr>
                <w:rFonts w:ascii="Times New Roman" w:hAnsi="Times New Roman"/>
                <w:sz w:val="24"/>
                <w:szCs w:val="24"/>
                <w:lang w:eastAsia="ko-KR"/>
              </w:rPr>
            </w:pPr>
          </w:p>
        </w:tc>
        <w:tc>
          <w:tcPr>
            <w:tcW w:w="4650" w:type="dxa"/>
          </w:tcPr>
          <w:p w:rsidR="00D47A41" w:rsidRPr="004F2FB9" w:rsidRDefault="00D47A41" w:rsidP="00D47A41">
            <w:pPr>
              <w:adjustRightInd w:val="0"/>
              <w:rPr>
                <w:rFonts w:ascii="Times New Roman" w:hAnsi="Times New Roman"/>
                <w:sz w:val="24"/>
                <w:szCs w:val="24"/>
              </w:rPr>
            </w:pPr>
            <w:r w:rsidRPr="004F2FB9">
              <w:rPr>
                <w:rFonts w:ascii="Times New Roman" w:hAnsi="Times New Roman"/>
                <w:sz w:val="24"/>
                <w:szCs w:val="24"/>
              </w:rPr>
              <w:t>Федеральный бюджет</w:t>
            </w:r>
          </w:p>
        </w:tc>
        <w:tc>
          <w:tcPr>
            <w:tcW w:w="1695" w:type="dxa"/>
          </w:tcPr>
          <w:p w:rsidR="00D47A41" w:rsidRPr="004F2FB9" w:rsidRDefault="00D47A41" w:rsidP="00D47A41">
            <w:pPr>
              <w:adjustRightInd w:val="0"/>
              <w:jc w:val="center"/>
              <w:rPr>
                <w:rFonts w:ascii="Times New Roman" w:hAnsi="Times New Roman"/>
                <w:sz w:val="24"/>
                <w:szCs w:val="24"/>
              </w:rPr>
            </w:pPr>
          </w:p>
        </w:tc>
        <w:tc>
          <w:tcPr>
            <w:tcW w:w="1696" w:type="dxa"/>
          </w:tcPr>
          <w:p w:rsidR="00D47A41" w:rsidRPr="004F2FB9" w:rsidRDefault="00D47A41" w:rsidP="00D47A41">
            <w:pPr>
              <w:adjustRightInd w:val="0"/>
              <w:jc w:val="center"/>
              <w:rPr>
                <w:rFonts w:ascii="Times New Roman" w:hAnsi="Times New Roman"/>
                <w:sz w:val="24"/>
                <w:szCs w:val="24"/>
              </w:rPr>
            </w:pPr>
          </w:p>
        </w:tc>
        <w:tc>
          <w:tcPr>
            <w:tcW w:w="1697" w:type="dxa"/>
          </w:tcPr>
          <w:p w:rsidR="00D47A41" w:rsidRPr="004F2FB9" w:rsidRDefault="00D47A41" w:rsidP="00D47A41">
            <w:pPr>
              <w:adjustRightInd w:val="0"/>
              <w:jc w:val="center"/>
              <w:rPr>
                <w:rFonts w:ascii="Times New Roman" w:hAnsi="Times New Roman"/>
                <w:sz w:val="24"/>
                <w:szCs w:val="24"/>
              </w:rPr>
            </w:pPr>
          </w:p>
        </w:tc>
      </w:tr>
      <w:tr w:rsidR="00D47A41" w:rsidRPr="004F2FB9" w:rsidTr="00D47A41">
        <w:tc>
          <w:tcPr>
            <w:tcW w:w="737" w:type="dxa"/>
            <w:vMerge/>
          </w:tcPr>
          <w:p w:rsidR="00D47A41" w:rsidRPr="004F2FB9" w:rsidRDefault="00D47A41" w:rsidP="00D47A41">
            <w:pPr>
              <w:adjustRightInd w:val="0"/>
              <w:rPr>
                <w:rFonts w:ascii="Times New Roman" w:hAnsi="Times New Roman"/>
                <w:sz w:val="24"/>
                <w:szCs w:val="24"/>
              </w:rPr>
            </w:pPr>
          </w:p>
        </w:tc>
        <w:tc>
          <w:tcPr>
            <w:tcW w:w="4233" w:type="dxa"/>
            <w:vMerge/>
          </w:tcPr>
          <w:p w:rsidR="00D47A41" w:rsidRPr="004F2FB9" w:rsidRDefault="00D47A41" w:rsidP="00D47A41">
            <w:pPr>
              <w:adjustRightInd w:val="0"/>
              <w:rPr>
                <w:rFonts w:ascii="Times New Roman" w:hAnsi="Times New Roman"/>
                <w:sz w:val="24"/>
                <w:szCs w:val="24"/>
                <w:lang w:eastAsia="ko-KR"/>
              </w:rPr>
            </w:pPr>
          </w:p>
        </w:tc>
        <w:tc>
          <w:tcPr>
            <w:tcW w:w="4650" w:type="dxa"/>
          </w:tcPr>
          <w:p w:rsidR="00D47A41" w:rsidRPr="004F2FB9" w:rsidRDefault="00D47A41" w:rsidP="00D47A41">
            <w:pPr>
              <w:adjustRightInd w:val="0"/>
              <w:rPr>
                <w:rFonts w:ascii="Times New Roman" w:hAnsi="Times New Roman"/>
                <w:sz w:val="24"/>
                <w:szCs w:val="24"/>
              </w:rPr>
            </w:pPr>
            <w:r w:rsidRPr="004F2FB9">
              <w:rPr>
                <w:rFonts w:ascii="Times New Roman" w:hAnsi="Times New Roman"/>
                <w:sz w:val="24"/>
                <w:szCs w:val="24"/>
              </w:rPr>
              <w:t>Краевой бюджет</w:t>
            </w:r>
          </w:p>
        </w:tc>
        <w:tc>
          <w:tcPr>
            <w:tcW w:w="1695" w:type="dxa"/>
          </w:tcPr>
          <w:p w:rsidR="00D47A41" w:rsidRPr="004F2FB9" w:rsidRDefault="00D47A41" w:rsidP="00D47A41">
            <w:pPr>
              <w:adjustRightInd w:val="0"/>
              <w:jc w:val="center"/>
              <w:rPr>
                <w:rFonts w:ascii="Times New Roman" w:hAnsi="Times New Roman"/>
                <w:sz w:val="24"/>
                <w:szCs w:val="24"/>
              </w:rPr>
            </w:pPr>
          </w:p>
        </w:tc>
        <w:tc>
          <w:tcPr>
            <w:tcW w:w="1696" w:type="dxa"/>
          </w:tcPr>
          <w:p w:rsidR="00D47A41" w:rsidRPr="004F2FB9" w:rsidRDefault="00D47A41" w:rsidP="00D47A41">
            <w:pPr>
              <w:adjustRightInd w:val="0"/>
              <w:jc w:val="center"/>
              <w:rPr>
                <w:rFonts w:ascii="Times New Roman" w:hAnsi="Times New Roman"/>
                <w:sz w:val="24"/>
                <w:szCs w:val="24"/>
              </w:rPr>
            </w:pPr>
          </w:p>
        </w:tc>
        <w:tc>
          <w:tcPr>
            <w:tcW w:w="1697" w:type="dxa"/>
          </w:tcPr>
          <w:p w:rsidR="00D47A41" w:rsidRPr="004F2FB9" w:rsidRDefault="00D47A41" w:rsidP="00D47A41">
            <w:pPr>
              <w:adjustRightInd w:val="0"/>
              <w:jc w:val="center"/>
              <w:rPr>
                <w:rFonts w:ascii="Times New Roman" w:hAnsi="Times New Roman"/>
                <w:sz w:val="24"/>
                <w:szCs w:val="24"/>
              </w:rPr>
            </w:pPr>
          </w:p>
        </w:tc>
      </w:tr>
      <w:tr w:rsidR="00D47A41" w:rsidRPr="004F2FB9" w:rsidTr="00D47A41">
        <w:tc>
          <w:tcPr>
            <w:tcW w:w="737" w:type="dxa"/>
            <w:vMerge/>
          </w:tcPr>
          <w:p w:rsidR="00D47A41" w:rsidRPr="004F2FB9" w:rsidRDefault="00D47A41" w:rsidP="00D47A41">
            <w:pPr>
              <w:adjustRightInd w:val="0"/>
              <w:rPr>
                <w:rFonts w:ascii="Times New Roman" w:hAnsi="Times New Roman"/>
                <w:sz w:val="24"/>
                <w:szCs w:val="24"/>
              </w:rPr>
            </w:pPr>
          </w:p>
        </w:tc>
        <w:tc>
          <w:tcPr>
            <w:tcW w:w="4233" w:type="dxa"/>
            <w:vMerge/>
          </w:tcPr>
          <w:p w:rsidR="00D47A41" w:rsidRPr="004F2FB9" w:rsidRDefault="00D47A41" w:rsidP="00D47A41">
            <w:pPr>
              <w:adjustRightInd w:val="0"/>
              <w:rPr>
                <w:rFonts w:ascii="Times New Roman" w:hAnsi="Times New Roman"/>
                <w:sz w:val="24"/>
                <w:szCs w:val="24"/>
                <w:lang w:eastAsia="ko-KR"/>
              </w:rPr>
            </w:pPr>
          </w:p>
        </w:tc>
        <w:tc>
          <w:tcPr>
            <w:tcW w:w="4650" w:type="dxa"/>
          </w:tcPr>
          <w:p w:rsidR="00D47A41" w:rsidRPr="004F2FB9" w:rsidRDefault="00D47A41" w:rsidP="00D47A41">
            <w:pPr>
              <w:adjustRightInd w:val="0"/>
              <w:rPr>
                <w:rFonts w:ascii="Times New Roman" w:hAnsi="Times New Roman"/>
                <w:sz w:val="24"/>
                <w:szCs w:val="24"/>
              </w:rPr>
            </w:pPr>
            <w:r w:rsidRPr="004F2FB9">
              <w:rPr>
                <w:rFonts w:ascii="Times New Roman" w:hAnsi="Times New Roman"/>
                <w:sz w:val="24"/>
                <w:szCs w:val="24"/>
              </w:rPr>
              <w:t>Бюджет Находкинского городского округа</w:t>
            </w:r>
          </w:p>
        </w:tc>
        <w:tc>
          <w:tcPr>
            <w:tcW w:w="1695" w:type="dxa"/>
          </w:tcPr>
          <w:p w:rsidR="00D47A41" w:rsidRPr="004F2FB9" w:rsidRDefault="00D47A41" w:rsidP="00D47A41">
            <w:pPr>
              <w:adjustRightInd w:val="0"/>
              <w:jc w:val="center"/>
              <w:rPr>
                <w:rFonts w:ascii="Times New Roman" w:hAnsi="Times New Roman"/>
                <w:sz w:val="24"/>
                <w:szCs w:val="24"/>
              </w:rPr>
            </w:pPr>
            <w:r w:rsidRPr="004F2FB9">
              <w:rPr>
                <w:rFonts w:ascii="Times New Roman" w:hAnsi="Times New Roman"/>
                <w:sz w:val="24"/>
                <w:szCs w:val="24"/>
              </w:rPr>
              <w:t>8 900,0</w:t>
            </w:r>
          </w:p>
        </w:tc>
        <w:tc>
          <w:tcPr>
            <w:tcW w:w="1696" w:type="dxa"/>
          </w:tcPr>
          <w:p w:rsidR="00D47A41" w:rsidRPr="004F2FB9" w:rsidRDefault="00D47A41" w:rsidP="00D47A41">
            <w:pPr>
              <w:adjustRightInd w:val="0"/>
              <w:jc w:val="center"/>
              <w:rPr>
                <w:rFonts w:ascii="Times New Roman" w:hAnsi="Times New Roman"/>
                <w:sz w:val="24"/>
                <w:szCs w:val="24"/>
              </w:rPr>
            </w:pPr>
            <w:r w:rsidRPr="004F2FB9">
              <w:rPr>
                <w:rFonts w:ascii="Times New Roman" w:hAnsi="Times New Roman"/>
                <w:sz w:val="24"/>
                <w:szCs w:val="24"/>
              </w:rPr>
              <w:t>9 200,0</w:t>
            </w:r>
          </w:p>
        </w:tc>
        <w:tc>
          <w:tcPr>
            <w:tcW w:w="1697" w:type="dxa"/>
          </w:tcPr>
          <w:p w:rsidR="00D47A41" w:rsidRPr="004F2FB9" w:rsidRDefault="00D47A41" w:rsidP="00D47A41">
            <w:pPr>
              <w:adjustRightInd w:val="0"/>
              <w:jc w:val="center"/>
              <w:rPr>
                <w:rFonts w:ascii="Times New Roman" w:hAnsi="Times New Roman"/>
                <w:sz w:val="24"/>
                <w:szCs w:val="24"/>
              </w:rPr>
            </w:pPr>
            <w:r w:rsidRPr="004F2FB9">
              <w:rPr>
                <w:rFonts w:ascii="Times New Roman" w:hAnsi="Times New Roman"/>
                <w:sz w:val="24"/>
                <w:szCs w:val="24"/>
              </w:rPr>
              <w:t>9 500,00</w:t>
            </w:r>
          </w:p>
        </w:tc>
      </w:tr>
      <w:tr w:rsidR="00D47A41" w:rsidRPr="004F2FB9" w:rsidTr="00D47A41">
        <w:tc>
          <w:tcPr>
            <w:tcW w:w="737" w:type="dxa"/>
            <w:vMerge/>
          </w:tcPr>
          <w:p w:rsidR="00D47A41" w:rsidRPr="004F2FB9" w:rsidRDefault="00D47A41" w:rsidP="00D47A41">
            <w:pPr>
              <w:adjustRightInd w:val="0"/>
              <w:rPr>
                <w:rFonts w:ascii="Times New Roman" w:hAnsi="Times New Roman"/>
                <w:sz w:val="24"/>
                <w:szCs w:val="24"/>
              </w:rPr>
            </w:pPr>
          </w:p>
        </w:tc>
        <w:tc>
          <w:tcPr>
            <w:tcW w:w="4233" w:type="dxa"/>
            <w:vMerge/>
          </w:tcPr>
          <w:p w:rsidR="00D47A41" w:rsidRPr="004F2FB9" w:rsidRDefault="00D47A41" w:rsidP="00D47A41">
            <w:pPr>
              <w:adjustRightInd w:val="0"/>
              <w:rPr>
                <w:rFonts w:ascii="Times New Roman" w:hAnsi="Times New Roman"/>
                <w:sz w:val="24"/>
                <w:szCs w:val="24"/>
                <w:lang w:eastAsia="ko-KR"/>
              </w:rPr>
            </w:pPr>
          </w:p>
        </w:tc>
        <w:tc>
          <w:tcPr>
            <w:tcW w:w="4650" w:type="dxa"/>
          </w:tcPr>
          <w:p w:rsidR="00D47A41" w:rsidRPr="004F2FB9" w:rsidRDefault="00D47A41" w:rsidP="00D47A41">
            <w:pPr>
              <w:adjustRightInd w:val="0"/>
              <w:rPr>
                <w:rFonts w:ascii="Times New Roman" w:hAnsi="Times New Roman"/>
                <w:sz w:val="24"/>
                <w:szCs w:val="24"/>
              </w:rPr>
            </w:pPr>
            <w:r w:rsidRPr="004F2FB9">
              <w:rPr>
                <w:rFonts w:ascii="Times New Roman" w:hAnsi="Times New Roman"/>
                <w:sz w:val="24"/>
                <w:szCs w:val="24"/>
              </w:rPr>
              <w:t>Внебюджетные фонды</w:t>
            </w:r>
          </w:p>
        </w:tc>
        <w:tc>
          <w:tcPr>
            <w:tcW w:w="1695" w:type="dxa"/>
          </w:tcPr>
          <w:p w:rsidR="00D47A41" w:rsidRPr="004F2FB9" w:rsidRDefault="00D47A41" w:rsidP="00D47A41">
            <w:pPr>
              <w:adjustRightInd w:val="0"/>
              <w:jc w:val="center"/>
              <w:rPr>
                <w:rFonts w:ascii="Times New Roman" w:hAnsi="Times New Roman"/>
                <w:sz w:val="24"/>
                <w:szCs w:val="24"/>
              </w:rPr>
            </w:pPr>
          </w:p>
        </w:tc>
        <w:tc>
          <w:tcPr>
            <w:tcW w:w="1696" w:type="dxa"/>
          </w:tcPr>
          <w:p w:rsidR="00D47A41" w:rsidRPr="004F2FB9" w:rsidRDefault="00D47A41" w:rsidP="00D47A41">
            <w:pPr>
              <w:adjustRightInd w:val="0"/>
              <w:jc w:val="center"/>
              <w:rPr>
                <w:rFonts w:ascii="Times New Roman" w:hAnsi="Times New Roman"/>
                <w:sz w:val="24"/>
                <w:szCs w:val="24"/>
              </w:rPr>
            </w:pPr>
          </w:p>
        </w:tc>
        <w:tc>
          <w:tcPr>
            <w:tcW w:w="1697" w:type="dxa"/>
          </w:tcPr>
          <w:p w:rsidR="00D47A41" w:rsidRPr="004F2FB9" w:rsidRDefault="00D47A41" w:rsidP="00D47A41">
            <w:pPr>
              <w:adjustRightInd w:val="0"/>
              <w:jc w:val="center"/>
              <w:rPr>
                <w:rFonts w:ascii="Times New Roman" w:hAnsi="Times New Roman"/>
                <w:sz w:val="24"/>
                <w:szCs w:val="24"/>
              </w:rPr>
            </w:pPr>
          </w:p>
        </w:tc>
      </w:tr>
      <w:tr w:rsidR="00D47A41" w:rsidRPr="004F2FB9" w:rsidTr="00D47A41">
        <w:trPr>
          <w:trHeight w:val="312"/>
        </w:trPr>
        <w:tc>
          <w:tcPr>
            <w:tcW w:w="737" w:type="dxa"/>
            <w:vMerge/>
          </w:tcPr>
          <w:p w:rsidR="00D47A41" w:rsidRPr="004F2FB9" w:rsidRDefault="00D47A41" w:rsidP="00D47A41">
            <w:pPr>
              <w:adjustRightInd w:val="0"/>
              <w:rPr>
                <w:rFonts w:ascii="Times New Roman" w:hAnsi="Times New Roman"/>
                <w:sz w:val="24"/>
                <w:szCs w:val="24"/>
              </w:rPr>
            </w:pPr>
          </w:p>
        </w:tc>
        <w:tc>
          <w:tcPr>
            <w:tcW w:w="4233" w:type="dxa"/>
            <w:vMerge/>
          </w:tcPr>
          <w:p w:rsidR="00D47A41" w:rsidRPr="004F2FB9" w:rsidRDefault="00D47A41" w:rsidP="00D47A41">
            <w:pPr>
              <w:adjustRightInd w:val="0"/>
              <w:rPr>
                <w:rFonts w:ascii="Times New Roman" w:hAnsi="Times New Roman"/>
                <w:sz w:val="24"/>
                <w:szCs w:val="24"/>
                <w:lang w:eastAsia="ko-KR"/>
              </w:rPr>
            </w:pPr>
          </w:p>
        </w:tc>
        <w:tc>
          <w:tcPr>
            <w:tcW w:w="4650" w:type="dxa"/>
          </w:tcPr>
          <w:p w:rsidR="00D47A41" w:rsidRPr="004F2FB9" w:rsidRDefault="00D47A41" w:rsidP="00D47A41">
            <w:pPr>
              <w:adjustRightInd w:val="0"/>
              <w:rPr>
                <w:rFonts w:ascii="Times New Roman" w:hAnsi="Times New Roman"/>
                <w:sz w:val="24"/>
                <w:szCs w:val="24"/>
              </w:rPr>
            </w:pPr>
            <w:r w:rsidRPr="004F2FB9">
              <w:rPr>
                <w:rFonts w:ascii="Times New Roman" w:hAnsi="Times New Roman"/>
                <w:sz w:val="24"/>
                <w:szCs w:val="24"/>
              </w:rPr>
              <w:t>Иные внебюджетные источники</w:t>
            </w:r>
          </w:p>
        </w:tc>
        <w:tc>
          <w:tcPr>
            <w:tcW w:w="1695" w:type="dxa"/>
          </w:tcPr>
          <w:p w:rsidR="00D47A41" w:rsidRPr="004F2FB9" w:rsidRDefault="00D47A41" w:rsidP="00D47A41">
            <w:pPr>
              <w:adjustRightInd w:val="0"/>
              <w:jc w:val="center"/>
              <w:rPr>
                <w:rFonts w:ascii="Times New Roman" w:hAnsi="Times New Roman"/>
                <w:sz w:val="24"/>
                <w:szCs w:val="24"/>
              </w:rPr>
            </w:pPr>
          </w:p>
        </w:tc>
        <w:tc>
          <w:tcPr>
            <w:tcW w:w="1696" w:type="dxa"/>
          </w:tcPr>
          <w:p w:rsidR="00D47A41" w:rsidRPr="004F2FB9" w:rsidRDefault="00D47A41" w:rsidP="00D47A41">
            <w:pPr>
              <w:adjustRightInd w:val="0"/>
              <w:jc w:val="center"/>
              <w:rPr>
                <w:rFonts w:ascii="Times New Roman" w:hAnsi="Times New Roman"/>
                <w:sz w:val="24"/>
                <w:szCs w:val="24"/>
              </w:rPr>
            </w:pPr>
          </w:p>
        </w:tc>
        <w:tc>
          <w:tcPr>
            <w:tcW w:w="1697" w:type="dxa"/>
          </w:tcPr>
          <w:p w:rsidR="00D47A41" w:rsidRPr="004F2FB9" w:rsidRDefault="00D47A41" w:rsidP="00D47A41">
            <w:pPr>
              <w:adjustRightInd w:val="0"/>
              <w:jc w:val="center"/>
              <w:rPr>
                <w:rFonts w:ascii="Times New Roman" w:hAnsi="Times New Roman"/>
                <w:sz w:val="24"/>
                <w:szCs w:val="24"/>
              </w:rPr>
            </w:pPr>
          </w:p>
        </w:tc>
      </w:tr>
      <w:tr w:rsidR="00D47A41" w:rsidRPr="004F2FB9" w:rsidTr="00D47A41">
        <w:tc>
          <w:tcPr>
            <w:tcW w:w="737" w:type="dxa"/>
            <w:vMerge w:val="restart"/>
          </w:tcPr>
          <w:p w:rsidR="00D47A41" w:rsidRPr="004F2FB9" w:rsidRDefault="00D47A41" w:rsidP="00D47A41">
            <w:pPr>
              <w:adjustRightInd w:val="0"/>
              <w:rPr>
                <w:rFonts w:ascii="Times New Roman" w:hAnsi="Times New Roman"/>
              </w:rPr>
            </w:pPr>
            <w:r w:rsidRPr="004F2FB9">
              <w:rPr>
                <w:rFonts w:ascii="Times New Roman" w:hAnsi="Times New Roman"/>
                <w:sz w:val="24"/>
                <w:szCs w:val="24"/>
              </w:rPr>
              <w:t>2.5.</w:t>
            </w:r>
          </w:p>
        </w:tc>
        <w:tc>
          <w:tcPr>
            <w:tcW w:w="4233" w:type="dxa"/>
            <w:vMerge w:val="restart"/>
          </w:tcPr>
          <w:p w:rsidR="00D47A41" w:rsidRPr="004F2FB9" w:rsidRDefault="00D47A41" w:rsidP="00D47A41">
            <w:pPr>
              <w:adjustRightInd w:val="0"/>
              <w:rPr>
                <w:rFonts w:ascii="Times New Roman" w:hAnsi="Times New Roman"/>
                <w:sz w:val="24"/>
                <w:szCs w:val="24"/>
                <w:lang w:eastAsia="ko-KR"/>
              </w:rPr>
            </w:pPr>
            <w:r w:rsidRPr="004F2FB9">
              <w:rPr>
                <w:rFonts w:ascii="Times New Roman" w:hAnsi="Times New Roman"/>
                <w:sz w:val="24"/>
                <w:szCs w:val="24"/>
                <w:lang w:eastAsia="ko-KR"/>
              </w:rPr>
              <w:t xml:space="preserve">Прочие мероприятия по благоустройству Находкинского городского округа е </w:t>
            </w:r>
          </w:p>
          <w:p w:rsidR="00D47A41" w:rsidRPr="004F2FB9" w:rsidRDefault="00D47A41" w:rsidP="00D47A41">
            <w:pPr>
              <w:rPr>
                <w:rFonts w:ascii="Times New Roman" w:hAnsi="Times New Roman"/>
                <w:sz w:val="24"/>
              </w:rPr>
            </w:pPr>
            <w:r w:rsidRPr="004F2FB9">
              <w:rPr>
                <w:rFonts w:ascii="Times New Roman" w:hAnsi="Times New Roman"/>
                <w:sz w:val="24"/>
                <w:szCs w:val="24"/>
                <w:lang w:eastAsia="ko-KR"/>
              </w:rPr>
              <w:t xml:space="preserve"> (закупка и установка скамеек, урн и мусорных контейнеров, вывоз мусора, закупка газа ,</w:t>
            </w:r>
            <w:r>
              <w:rPr>
                <w:rFonts w:ascii="Times New Roman" w:hAnsi="Times New Roman"/>
                <w:sz w:val="24"/>
                <w:szCs w:val="24"/>
                <w:lang w:eastAsia="ko-KR"/>
              </w:rPr>
              <w:t xml:space="preserve"> </w:t>
            </w:r>
            <w:r w:rsidRPr="004F2FB9">
              <w:rPr>
                <w:rFonts w:ascii="Times New Roman" w:hAnsi="Times New Roman"/>
                <w:sz w:val="24"/>
                <w:szCs w:val="24"/>
                <w:lang w:eastAsia="ko-KR"/>
              </w:rPr>
              <w:t>техническое обслуживание групповой резервуарной установки(ГРУ №725)  на территории общего пользования Находкинского городского округа</w:t>
            </w:r>
          </w:p>
        </w:tc>
        <w:tc>
          <w:tcPr>
            <w:tcW w:w="4650" w:type="dxa"/>
          </w:tcPr>
          <w:p w:rsidR="00D47A41" w:rsidRPr="004F2FB9" w:rsidRDefault="00D47A41" w:rsidP="00D47A41">
            <w:pPr>
              <w:adjustRightInd w:val="0"/>
              <w:rPr>
                <w:rFonts w:ascii="Times New Roman" w:hAnsi="Times New Roman"/>
                <w:sz w:val="24"/>
                <w:szCs w:val="24"/>
              </w:rPr>
            </w:pPr>
            <w:r w:rsidRPr="004F2FB9">
              <w:rPr>
                <w:rFonts w:ascii="Times New Roman" w:hAnsi="Times New Roman"/>
                <w:sz w:val="24"/>
                <w:szCs w:val="24"/>
              </w:rPr>
              <w:t>Всего</w:t>
            </w:r>
          </w:p>
        </w:tc>
        <w:tc>
          <w:tcPr>
            <w:tcW w:w="1695" w:type="dxa"/>
          </w:tcPr>
          <w:p w:rsidR="00D47A41" w:rsidRPr="004F2FB9" w:rsidRDefault="00D47A41" w:rsidP="00D47A41">
            <w:pPr>
              <w:adjustRightInd w:val="0"/>
              <w:jc w:val="center"/>
              <w:rPr>
                <w:rFonts w:ascii="Times New Roman" w:hAnsi="Times New Roman"/>
              </w:rPr>
            </w:pPr>
            <w:r w:rsidRPr="004F2FB9">
              <w:rPr>
                <w:rFonts w:ascii="Times New Roman" w:hAnsi="Times New Roman"/>
              </w:rPr>
              <w:t>2 000,0</w:t>
            </w:r>
          </w:p>
        </w:tc>
        <w:tc>
          <w:tcPr>
            <w:tcW w:w="1696" w:type="dxa"/>
          </w:tcPr>
          <w:p w:rsidR="00D47A41" w:rsidRPr="004F2FB9" w:rsidRDefault="00D47A41" w:rsidP="00D47A41">
            <w:pPr>
              <w:adjustRightInd w:val="0"/>
              <w:jc w:val="center"/>
              <w:rPr>
                <w:rFonts w:ascii="Times New Roman" w:hAnsi="Times New Roman"/>
              </w:rPr>
            </w:pPr>
            <w:r w:rsidRPr="004F2FB9">
              <w:rPr>
                <w:rFonts w:ascii="Times New Roman" w:hAnsi="Times New Roman"/>
              </w:rPr>
              <w:t>2 000,0</w:t>
            </w:r>
          </w:p>
        </w:tc>
        <w:tc>
          <w:tcPr>
            <w:tcW w:w="1697" w:type="dxa"/>
          </w:tcPr>
          <w:p w:rsidR="00D47A41" w:rsidRPr="004F2FB9" w:rsidRDefault="00D47A41" w:rsidP="00D47A41">
            <w:pPr>
              <w:adjustRightInd w:val="0"/>
              <w:jc w:val="center"/>
              <w:rPr>
                <w:rFonts w:ascii="Times New Roman" w:hAnsi="Times New Roman"/>
              </w:rPr>
            </w:pPr>
            <w:r w:rsidRPr="004F2FB9">
              <w:rPr>
                <w:rFonts w:ascii="Times New Roman" w:hAnsi="Times New Roman"/>
              </w:rPr>
              <w:t>2 100,00</w:t>
            </w:r>
          </w:p>
        </w:tc>
      </w:tr>
      <w:tr w:rsidR="00D47A41" w:rsidRPr="004F2FB9" w:rsidTr="00D47A41">
        <w:tc>
          <w:tcPr>
            <w:tcW w:w="737" w:type="dxa"/>
            <w:vMerge/>
          </w:tcPr>
          <w:p w:rsidR="00D47A41" w:rsidRPr="004F2FB9" w:rsidRDefault="00D47A41" w:rsidP="00D47A41">
            <w:pPr>
              <w:adjustRightInd w:val="0"/>
              <w:rPr>
                <w:rFonts w:ascii="Times New Roman" w:hAnsi="Times New Roman"/>
                <w:sz w:val="24"/>
                <w:szCs w:val="24"/>
              </w:rPr>
            </w:pPr>
          </w:p>
        </w:tc>
        <w:tc>
          <w:tcPr>
            <w:tcW w:w="4233" w:type="dxa"/>
            <w:vMerge/>
          </w:tcPr>
          <w:p w:rsidR="00D47A41" w:rsidRPr="004F2FB9" w:rsidRDefault="00D47A41" w:rsidP="00D47A41">
            <w:pPr>
              <w:adjustRightInd w:val="0"/>
              <w:rPr>
                <w:rFonts w:ascii="Times New Roman" w:hAnsi="Times New Roman"/>
                <w:lang w:eastAsia="ko-KR"/>
              </w:rPr>
            </w:pPr>
          </w:p>
        </w:tc>
        <w:tc>
          <w:tcPr>
            <w:tcW w:w="4650" w:type="dxa"/>
          </w:tcPr>
          <w:p w:rsidR="00D47A41" w:rsidRPr="004F2FB9" w:rsidRDefault="00D47A41" w:rsidP="00D47A41">
            <w:pPr>
              <w:adjustRightInd w:val="0"/>
              <w:rPr>
                <w:rFonts w:ascii="Times New Roman" w:hAnsi="Times New Roman"/>
                <w:sz w:val="24"/>
                <w:szCs w:val="24"/>
              </w:rPr>
            </w:pPr>
            <w:r w:rsidRPr="004F2FB9">
              <w:rPr>
                <w:rFonts w:ascii="Times New Roman" w:hAnsi="Times New Roman"/>
                <w:sz w:val="24"/>
                <w:szCs w:val="24"/>
              </w:rPr>
              <w:t>Федеральный бюджет</w:t>
            </w:r>
          </w:p>
        </w:tc>
        <w:tc>
          <w:tcPr>
            <w:tcW w:w="1695" w:type="dxa"/>
          </w:tcPr>
          <w:p w:rsidR="00D47A41" w:rsidRPr="004F2FB9" w:rsidRDefault="00D47A41" w:rsidP="00D47A41">
            <w:pPr>
              <w:adjustRightInd w:val="0"/>
              <w:jc w:val="center"/>
              <w:rPr>
                <w:rFonts w:ascii="Times New Roman" w:hAnsi="Times New Roman"/>
              </w:rPr>
            </w:pPr>
          </w:p>
        </w:tc>
        <w:tc>
          <w:tcPr>
            <w:tcW w:w="1696" w:type="dxa"/>
          </w:tcPr>
          <w:p w:rsidR="00D47A41" w:rsidRPr="004F2FB9" w:rsidRDefault="00D47A41" w:rsidP="00D47A41">
            <w:pPr>
              <w:adjustRightInd w:val="0"/>
              <w:jc w:val="center"/>
              <w:rPr>
                <w:rFonts w:ascii="Times New Roman" w:hAnsi="Times New Roman"/>
              </w:rPr>
            </w:pPr>
          </w:p>
        </w:tc>
        <w:tc>
          <w:tcPr>
            <w:tcW w:w="1697" w:type="dxa"/>
          </w:tcPr>
          <w:p w:rsidR="00D47A41" w:rsidRPr="004F2FB9" w:rsidRDefault="00D47A41" w:rsidP="00D47A41">
            <w:pPr>
              <w:adjustRightInd w:val="0"/>
              <w:jc w:val="center"/>
              <w:rPr>
                <w:rFonts w:ascii="Times New Roman" w:hAnsi="Times New Roman"/>
              </w:rPr>
            </w:pPr>
          </w:p>
        </w:tc>
      </w:tr>
      <w:tr w:rsidR="00D47A41" w:rsidRPr="004F2FB9" w:rsidTr="00D47A41">
        <w:tc>
          <w:tcPr>
            <w:tcW w:w="737" w:type="dxa"/>
            <w:vMerge/>
          </w:tcPr>
          <w:p w:rsidR="00D47A41" w:rsidRPr="004F2FB9" w:rsidRDefault="00D47A41" w:rsidP="00D47A41">
            <w:pPr>
              <w:adjustRightInd w:val="0"/>
              <w:rPr>
                <w:rFonts w:ascii="Times New Roman" w:hAnsi="Times New Roman"/>
              </w:rPr>
            </w:pPr>
          </w:p>
        </w:tc>
        <w:tc>
          <w:tcPr>
            <w:tcW w:w="4233" w:type="dxa"/>
            <w:vMerge/>
          </w:tcPr>
          <w:p w:rsidR="00D47A41" w:rsidRPr="004F2FB9" w:rsidRDefault="00D47A41" w:rsidP="00D47A41">
            <w:pPr>
              <w:adjustRightInd w:val="0"/>
              <w:rPr>
                <w:rFonts w:ascii="Times New Roman" w:hAnsi="Times New Roman"/>
                <w:sz w:val="24"/>
                <w:szCs w:val="24"/>
                <w:lang w:eastAsia="ko-KR"/>
              </w:rPr>
            </w:pPr>
          </w:p>
        </w:tc>
        <w:tc>
          <w:tcPr>
            <w:tcW w:w="4650" w:type="dxa"/>
          </w:tcPr>
          <w:p w:rsidR="00D47A41" w:rsidRPr="004F2FB9" w:rsidRDefault="00D47A41" w:rsidP="00D47A41">
            <w:pPr>
              <w:adjustRightInd w:val="0"/>
              <w:rPr>
                <w:rFonts w:ascii="Times New Roman" w:hAnsi="Times New Roman"/>
                <w:sz w:val="24"/>
                <w:szCs w:val="24"/>
              </w:rPr>
            </w:pPr>
            <w:r w:rsidRPr="004F2FB9">
              <w:rPr>
                <w:rFonts w:ascii="Times New Roman" w:hAnsi="Times New Roman"/>
                <w:sz w:val="24"/>
                <w:szCs w:val="24"/>
              </w:rPr>
              <w:t>Краевой бюджет</w:t>
            </w:r>
          </w:p>
        </w:tc>
        <w:tc>
          <w:tcPr>
            <w:tcW w:w="1695" w:type="dxa"/>
          </w:tcPr>
          <w:p w:rsidR="00D47A41" w:rsidRPr="004F2FB9" w:rsidRDefault="00D47A41" w:rsidP="00D47A41">
            <w:pPr>
              <w:adjustRightInd w:val="0"/>
              <w:jc w:val="center"/>
              <w:rPr>
                <w:rFonts w:ascii="Times New Roman" w:hAnsi="Times New Roman"/>
                <w:sz w:val="24"/>
                <w:szCs w:val="24"/>
              </w:rPr>
            </w:pPr>
          </w:p>
        </w:tc>
        <w:tc>
          <w:tcPr>
            <w:tcW w:w="1696" w:type="dxa"/>
          </w:tcPr>
          <w:p w:rsidR="00D47A41" w:rsidRPr="004F2FB9" w:rsidRDefault="00D47A41" w:rsidP="00D47A41">
            <w:pPr>
              <w:adjustRightInd w:val="0"/>
              <w:jc w:val="center"/>
              <w:rPr>
                <w:rFonts w:ascii="Times New Roman" w:hAnsi="Times New Roman"/>
                <w:sz w:val="24"/>
                <w:szCs w:val="24"/>
              </w:rPr>
            </w:pPr>
          </w:p>
        </w:tc>
        <w:tc>
          <w:tcPr>
            <w:tcW w:w="1697" w:type="dxa"/>
          </w:tcPr>
          <w:p w:rsidR="00D47A41" w:rsidRPr="004F2FB9" w:rsidRDefault="00D47A41" w:rsidP="00D47A41">
            <w:pPr>
              <w:adjustRightInd w:val="0"/>
              <w:jc w:val="center"/>
              <w:rPr>
                <w:rFonts w:ascii="Times New Roman" w:hAnsi="Times New Roman"/>
                <w:sz w:val="24"/>
                <w:szCs w:val="24"/>
              </w:rPr>
            </w:pPr>
          </w:p>
        </w:tc>
      </w:tr>
      <w:tr w:rsidR="00D47A41" w:rsidRPr="004F2FB9" w:rsidTr="00D47A41">
        <w:tc>
          <w:tcPr>
            <w:tcW w:w="737" w:type="dxa"/>
            <w:vMerge/>
          </w:tcPr>
          <w:p w:rsidR="00D47A41" w:rsidRPr="004F2FB9" w:rsidRDefault="00D47A41" w:rsidP="00D47A41">
            <w:pPr>
              <w:adjustRightInd w:val="0"/>
              <w:rPr>
                <w:rFonts w:ascii="Times New Roman" w:hAnsi="Times New Roman"/>
              </w:rPr>
            </w:pPr>
          </w:p>
        </w:tc>
        <w:tc>
          <w:tcPr>
            <w:tcW w:w="4233" w:type="dxa"/>
            <w:vMerge/>
          </w:tcPr>
          <w:p w:rsidR="00D47A41" w:rsidRPr="004F2FB9" w:rsidRDefault="00D47A41" w:rsidP="00D47A41">
            <w:pPr>
              <w:adjustRightInd w:val="0"/>
              <w:rPr>
                <w:rFonts w:ascii="Times New Roman" w:hAnsi="Times New Roman"/>
                <w:lang w:eastAsia="ko-KR"/>
              </w:rPr>
            </w:pPr>
          </w:p>
        </w:tc>
        <w:tc>
          <w:tcPr>
            <w:tcW w:w="4650" w:type="dxa"/>
          </w:tcPr>
          <w:p w:rsidR="00D47A41" w:rsidRPr="004F2FB9" w:rsidRDefault="00D47A41" w:rsidP="00D47A41">
            <w:pPr>
              <w:adjustRightInd w:val="0"/>
              <w:rPr>
                <w:rFonts w:ascii="Times New Roman" w:hAnsi="Times New Roman"/>
                <w:sz w:val="24"/>
                <w:szCs w:val="24"/>
              </w:rPr>
            </w:pPr>
            <w:r w:rsidRPr="004F2FB9">
              <w:rPr>
                <w:rFonts w:ascii="Times New Roman" w:hAnsi="Times New Roman"/>
                <w:sz w:val="24"/>
                <w:szCs w:val="24"/>
              </w:rPr>
              <w:t>Бюджет Находкинского городского округа</w:t>
            </w:r>
          </w:p>
        </w:tc>
        <w:tc>
          <w:tcPr>
            <w:tcW w:w="1695" w:type="dxa"/>
          </w:tcPr>
          <w:p w:rsidR="00D47A41" w:rsidRPr="004F2FB9" w:rsidRDefault="00D47A41" w:rsidP="00D47A41">
            <w:pPr>
              <w:adjustRightInd w:val="0"/>
              <w:jc w:val="center"/>
              <w:rPr>
                <w:rFonts w:ascii="Times New Roman" w:hAnsi="Times New Roman"/>
              </w:rPr>
            </w:pPr>
            <w:r w:rsidRPr="004F2FB9">
              <w:rPr>
                <w:rFonts w:ascii="Times New Roman" w:hAnsi="Times New Roman"/>
              </w:rPr>
              <w:t>2 000,0</w:t>
            </w:r>
          </w:p>
        </w:tc>
        <w:tc>
          <w:tcPr>
            <w:tcW w:w="1696" w:type="dxa"/>
          </w:tcPr>
          <w:p w:rsidR="00D47A41" w:rsidRPr="004F2FB9" w:rsidRDefault="00D47A41" w:rsidP="00D47A41">
            <w:pPr>
              <w:adjustRightInd w:val="0"/>
              <w:jc w:val="center"/>
              <w:rPr>
                <w:rFonts w:ascii="Times New Roman" w:hAnsi="Times New Roman"/>
              </w:rPr>
            </w:pPr>
            <w:r w:rsidRPr="004F2FB9">
              <w:rPr>
                <w:rFonts w:ascii="Times New Roman" w:hAnsi="Times New Roman"/>
              </w:rPr>
              <w:t>2 000,0</w:t>
            </w:r>
          </w:p>
        </w:tc>
        <w:tc>
          <w:tcPr>
            <w:tcW w:w="1697" w:type="dxa"/>
          </w:tcPr>
          <w:p w:rsidR="00D47A41" w:rsidRPr="004F2FB9" w:rsidRDefault="00D47A41" w:rsidP="00D47A41">
            <w:pPr>
              <w:adjustRightInd w:val="0"/>
              <w:jc w:val="center"/>
              <w:rPr>
                <w:rFonts w:ascii="Times New Roman" w:hAnsi="Times New Roman"/>
              </w:rPr>
            </w:pPr>
            <w:r w:rsidRPr="004F2FB9">
              <w:rPr>
                <w:rFonts w:ascii="Times New Roman" w:hAnsi="Times New Roman"/>
              </w:rPr>
              <w:t>2 100,00</w:t>
            </w:r>
          </w:p>
        </w:tc>
      </w:tr>
      <w:tr w:rsidR="00D47A41" w:rsidRPr="004F2FB9" w:rsidTr="00D47A41">
        <w:tc>
          <w:tcPr>
            <w:tcW w:w="737" w:type="dxa"/>
            <w:vMerge/>
          </w:tcPr>
          <w:p w:rsidR="00D47A41" w:rsidRPr="004F2FB9" w:rsidRDefault="00D47A41" w:rsidP="00D47A41">
            <w:pPr>
              <w:adjustRightInd w:val="0"/>
              <w:rPr>
                <w:rFonts w:ascii="Times New Roman" w:hAnsi="Times New Roman"/>
              </w:rPr>
            </w:pPr>
          </w:p>
        </w:tc>
        <w:tc>
          <w:tcPr>
            <w:tcW w:w="4233" w:type="dxa"/>
            <w:vMerge/>
          </w:tcPr>
          <w:p w:rsidR="00D47A41" w:rsidRPr="004F2FB9" w:rsidRDefault="00D47A41" w:rsidP="00D47A41">
            <w:pPr>
              <w:adjustRightInd w:val="0"/>
              <w:rPr>
                <w:rFonts w:ascii="Times New Roman" w:hAnsi="Times New Roman"/>
                <w:lang w:eastAsia="ko-KR"/>
              </w:rPr>
            </w:pPr>
          </w:p>
        </w:tc>
        <w:tc>
          <w:tcPr>
            <w:tcW w:w="4650" w:type="dxa"/>
          </w:tcPr>
          <w:p w:rsidR="00D47A41" w:rsidRPr="004F2FB9" w:rsidRDefault="00D47A41" w:rsidP="00D47A41">
            <w:pPr>
              <w:adjustRightInd w:val="0"/>
              <w:rPr>
                <w:rFonts w:ascii="Times New Roman" w:hAnsi="Times New Roman"/>
                <w:sz w:val="24"/>
                <w:szCs w:val="24"/>
              </w:rPr>
            </w:pPr>
            <w:r w:rsidRPr="004F2FB9">
              <w:rPr>
                <w:rFonts w:ascii="Times New Roman" w:hAnsi="Times New Roman"/>
                <w:sz w:val="24"/>
                <w:szCs w:val="24"/>
              </w:rPr>
              <w:t>Внебюджетные фонды</w:t>
            </w:r>
          </w:p>
        </w:tc>
        <w:tc>
          <w:tcPr>
            <w:tcW w:w="1695" w:type="dxa"/>
          </w:tcPr>
          <w:p w:rsidR="00D47A41" w:rsidRPr="004F2FB9" w:rsidRDefault="00D47A41" w:rsidP="00D47A41">
            <w:pPr>
              <w:adjustRightInd w:val="0"/>
              <w:jc w:val="center"/>
              <w:rPr>
                <w:rFonts w:ascii="Times New Roman" w:hAnsi="Times New Roman"/>
                <w:sz w:val="24"/>
                <w:szCs w:val="24"/>
              </w:rPr>
            </w:pPr>
          </w:p>
        </w:tc>
        <w:tc>
          <w:tcPr>
            <w:tcW w:w="1696" w:type="dxa"/>
          </w:tcPr>
          <w:p w:rsidR="00D47A41" w:rsidRPr="004F2FB9" w:rsidRDefault="00D47A41" w:rsidP="00D47A41">
            <w:pPr>
              <w:adjustRightInd w:val="0"/>
              <w:jc w:val="center"/>
              <w:rPr>
                <w:rFonts w:ascii="Times New Roman" w:hAnsi="Times New Roman"/>
                <w:sz w:val="24"/>
                <w:szCs w:val="24"/>
              </w:rPr>
            </w:pPr>
          </w:p>
        </w:tc>
        <w:tc>
          <w:tcPr>
            <w:tcW w:w="1697" w:type="dxa"/>
          </w:tcPr>
          <w:p w:rsidR="00D47A41" w:rsidRPr="004F2FB9" w:rsidRDefault="00D47A41" w:rsidP="00D47A41">
            <w:pPr>
              <w:adjustRightInd w:val="0"/>
              <w:jc w:val="center"/>
              <w:rPr>
                <w:rFonts w:ascii="Times New Roman" w:hAnsi="Times New Roman"/>
                <w:sz w:val="24"/>
                <w:szCs w:val="24"/>
              </w:rPr>
            </w:pPr>
          </w:p>
        </w:tc>
      </w:tr>
      <w:tr w:rsidR="00D47A41" w:rsidRPr="004F2FB9" w:rsidTr="00D47A41">
        <w:tc>
          <w:tcPr>
            <w:tcW w:w="737" w:type="dxa"/>
            <w:vMerge/>
            <w:tcBorders>
              <w:bottom w:val="single" w:sz="4" w:space="0" w:color="auto"/>
            </w:tcBorders>
          </w:tcPr>
          <w:p w:rsidR="00D47A41" w:rsidRPr="004F2FB9" w:rsidRDefault="00D47A41" w:rsidP="00D47A41">
            <w:pPr>
              <w:adjustRightInd w:val="0"/>
              <w:rPr>
                <w:rFonts w:ascii="Times New Roman" w:hAnsi="Times New Roman"/>
              </w:rPr>
            </w:pPr>
          </w:p>
        </w:tc>
        <w:tc>
          <w:tcPr>
            <w:tcW w:w="4233" w:type="dxa"/>
            <w:vMerge/>
            <w:tcBorders>
              <w:bottom w:val="single" w:sz="4" w:space="0" w:color="auto"/>
            </w:tcBorders>
          </w:tcPr>
          <w:p w:rsidR="00D47A41" w:rsidRPr="004F2FB9" w:rsidRDefault="00D47A41" w:rsidP="00D47A41">
            <w:pPr>
              <w:adjustRightInd w:val="0"/>
              <w:rPr>
                <w:rFonts w:ascii="Times New Roman" w:hAnsi="Times New Roman"/>
                <w:lang w:eastAsia="ko-KR"/>
              </w:rPr>
            </w:pPr>
          </w:p>
        </w:tc>
        <w:tc>
          <w:tcPr>
            <w:tcW w:w="4650" w:type="dxa"/>
          </w:tcPr>
          <w:p w:rsidR="00D47A41" w:rsidRPr="004F2FB9" w:rsidRDefault="00D47A41" w:rsidP="00D47A41">
            <w:pPr>
              <w:adjustRightInd w:val="0"/>
              <w:rPr>
                <w:rFonts w:ascii="Times New Roman" w:hAnsi="Times New Roman"/>
                <w:sz w:val="24"/>
                <w:szCs w:val="24"/>
              </w:rPr>
            </w:pPr>
            <w:r w:rsidRPr="004F2FB9">
              <w:rPr>
                <w:rFonts w:ascii="Times New Roman" w:hAnsi="Times New Roman"/>
                <w:sz w:val="24"/>
                <w:szCs w:val="24"/>
              </w:rPr>
              <w:t>Иные внебюджетные источники</w:t>
            </w:r>
          </w:p>
        </w:tc>
        <w:tc>
          <w:tcPr>
            <w:tcW w:w="1695" w:type="dxa"/>
          </w:tcPr>
          <w:p w:rsidR="00D47A41" w:rsidRPr="004F2FB9" w:rsidRDefault="00D47A41" w:rsidP="00D47A41">
            <w:pPr>
              <w:adjustRightInd w:val="0"/>
              <w:jc w:val="center"/>
              <w:rPr>
                <w:rFonts w:ascii="Times New Roman" w:hAnsi="Times New Roman"/>
                <w:sz w:val="24"/>
                <w:szCs w:val="24"/>
              </w:rPr>
            </w:pPr>
          </w:p>
        </w:tc>
        <w:tc>
          <w:tcPr>
            <w:tcW w:w="1696" w:type="dxa"/>
          </w:tcPr>
          <w:p w:rsidR="00D47A41" w:rsidRPr="004F2FB9" w:rsidRDefault="00D47A41" w:rsidP="00D47A41">
            <w:pPr>
              <w:adjustRightInd w:val="0"/>
              <w:jc w:val="center"/>
              <w:rPr>
                <w:rFonts w:ascii="Times New Roman" w:hAnsi="Times New Roman"/>
                <w:sz w:val="24"/>
                <w:szCs w:val="24"/>
              </w:rPr>
            </w:pPr>
          </w:p>
        </w:tc>
        <w:tc>
          <w:tcPr>
            <w:tcW w:w="1697" w:type="dxa"/>
          </w:tcPr>
          <w:p w:rsidR="00D47A41" w:rsidRPr="004F2FB9" w:rsidRDefault="00D47A41" w:rsidP="00D47A41">
            <w:pPr>
              <w:adjustRightInd w:val="0"/>
              <w:jc w:val="center"/>
              <w:rPr>
                <w:rFonts w:ascii="Times New Roman" w:hAnsi="Times New Roman"/>
                <w:sz w:val="24"/>
                <w:szCs w:val="24"/>
              </w:rPr>
            </w:pPr>
          </w:p>
        </w:tc>
      </w:tr>
      <w:tr w:rsidR="00D47A41" w:rsidRPr="004F2FB9" w:rsidTr="00D47A41">
        <w:tc>
          <w:tcPr>
            <w:tcW w:w="737" w:type="dxa"/>
            <w:vMerge w:val="restart"/>
            <w:tcBorders>
              <w:top w:val="single" w:sz="4" w:space="0" w:color="auto"/>
              <w:left w:val="single" w:sz="4" w:space="0" w:color="auto"/>
              <w:right w:val="single" w:sz="4" w:space="0" w:color="auto"/>
            </w:tcBorders>
          </w:tcPr>
          <w:p w:rsidR="00D47A41" w:rsidRPr="004F2FB9" w:rsidRDefault="00D47A41" w:rsidP="00D47A41">
            <w:pPr>
              <w:adjustRightInd w:val="0"/>
              <w:jc w:val="center"/>
              <w:rPr>
                <w:rFonts w:ascii="Times New Roman" w:hAnsi="Times New Roman"/>
              </w:rPr>
            </w:pPr>
            <w:r w:rsidRPr="004F2FB9">
              <w:rPr>
                <w:rFonts w:ascii="Times New Roman" w:hAnsi="Times New Roman"/>
              </w:rPr>
              <w:t>3</w:t>
            </w:r>
          </w:p>
        </w:tc>
        <w:tc>
          <w:tcPr>
            <w:tcW w:w="4233" w:type="dxa"/>
            <w:vMerge w:val="restart"/>
            <w:tcBorders>
              <w:top w:val="single" w:sz="4" w:space="0" w:color="auto"/>
              <w:left w:val="single" w:sz="4" w:space="0" w:color="auto"/>
              <w:right w:val="single" w:sz="4" w:space="0" w:color="auto"/>
            </w:tcBorders>
          </w:tcPr>
          <w:p w:rsidR="00D47A41" w:rsidRPr="004F2FB9" w:rsidRDefault="00D47A41" w:rsidP="00D47A41">
            <w:pPr>
              <w:adjustRightInd w:val="0"/>
              <w:rPr>
                <w:rFonts w:ascii="Times New Roman" w:hAnsi="Times New Roman"/>
                <w:sz w:val="24"/>
                <w:szCs w:val="24"/>
                <w:lang w:eastAsia="ko-KR"/>
              </w:rPr>
            </w:pPr>
            <w:r w:rsidRPr="004F2FB9">
              <w:rPr>
                <w:rFonts w:ascii="Times New Roman" w:hAnsi="Times New Roman"/>
                <w:sz w:val="24"/>
                <w:szCs w:val="24"/>
                <w:lang w:eastAsia="ko-KR"/>
              </w:rPr>
              <w:t>Подпрограмма 2 «Ремонт внутридворовых проездов,</w:t>
            </w:r>
          </w:p>
          <w:p w:rsidR="00D47A41" w:rsidRPr="004F2FB9" w:rsidRDefault="00D47A41" w:rsidP="00D47A41">
            <w:pPr>
              <w:adjustRightInd w:val="0"/>
              <w:rPr>
                <w:rFonts w:ascii="Times New Roman" w:hAnsi="Times New Roman"/>
                <w:sz w:val="24"/>
                <w:szCs w:val="24"/>
                <w:lang w:eastAsia="ko-KR"/>
              </w:rPr>
            </w:pPr>
            <w:r w:rsidRPr="004F2FB9">
              <w:rPr>
                <w:rFonts w:ascii="Times New Roman" w:hAnsi="Times New Roman"/>
                <w:sz w:val="24"/>
                <w:szCs w:val="24"/>
                <w:lang w:eastAsia="ko-KR"/>
              </w:rPr>
              <w:t>ливнестоков и подпорных стенок Находкинского городского округа» на 2015-2017 годы</w:t>
            </w:r>
          </w:p>
        </w:tc>
        <w:tc>
          <w:tcPr>
            <w:tcW w:w="4650" w:type="dxa"/>
            <w:tcBorders>
              <w:left w:val="single" w:sz="4" w:space="0" w:color="auto"/>
            </w:tcBorders>
          </w:tcPr>
          <w:p w:rsidR="00D47A41" w:rsidRPr="004F2FB9" w:rsidRDefault="00D47A41" w:rsidP="00D47A41">
            <w:pPr>
              <w:adjustRightInd w:val="0"/>
              <w:rPr>
                <w:rFonts w:ascii="Times New Roman" w:hAnsi="Times New Roman"/>
                <w:sz w:val="24"/>
                <w:szCs w:val="24"/>
              </w:rPr>
            </w:pPr>
            <w:r w:rsidRPr="004F2FB9">
              <w:rPr>
                <w:rFonts w:ascii="Times New Roman" w:hAnsi="Times New Roman"/>
                <w:sz w:val="24"/>
                <w:szCs w:val="24"/>
              </w:rPr>
              <w:t>Всего</w:t>
            </w:r>
          </w:p>
        </w:tc>
        <w:tc>
          <w:tcPr>
            <w:tcW w:w="1695" w:type="dxa"/>
          </w:tcPr>
          <w:p w:rsidR="00D47A41" w:rsidRPr="004F2FB9" w:rsidRDefault="00D47A41" w:rsidP="00D47A41">
            <w:pPr>
              <w:adjustRightInd w:val="0"/>
              <w:jc w:val="center"/>
              <w:rPr>
                <w:rFonts w:ascii="Times New Roman" w:hAnsi="Times New Roman"/>
                <w:sz w:val="24"/>
                <w:szCs w:val="24"/>
              </w:rPr>
            </w:pPr>
            <w:r w:rsidRPr="004F2FB9">
              <w:rPr>
                <w:rFonts w:ascii="Times New Roman" w:hAnsi="Times New Roman"/>
                <w:sz w:val="24"/>
                <w:szCs w:val="24"/>
              </w:rPr>
              <w:t>8</w:t>
            </w:r>
            <w:r>
              <w:rPr>
                <w:rFonts w:ascii="Times New Roman" w:hAnsi="Times New Roman"/>
                <w:sz w:val="24"/>
                <w:szCs w:val="24"/>
              </w:rPr>
              <w:t>7</w:t>
            </w:r>
            <w:r w:rsidRPr="004F2FB9">
              <w:rPr>
                <w:rFonts w:ascii="Times New Roman" w:hAnsi="Times New Roman"/>
                <w:sz w:val="24"/>
                <w:szCs w:val="24"/>
              </w:rPr>
              <w:t xml:space="preserve"> 000,0</w:t>
            </w:r>
          </w:p>
        </w:tc>
        <w:tc>
          <w:tcPr>
            <w:tcW w:w="1696" w:type="dxa"/>
          </w:tcPr>
          <w:p w:rsidR="00D47A41" w:rsidRPr="004F2FB9" w:rsidRDefault="00D47A41" w:rsidP="00D47A41">
            <w:pPr>
              <w:adjustRightInd w:val="0"/>
              <w:jc w:val="center"/>
              <w:rPr>
                <w:rFonts w:ascii="Times New Roman" w:hAnsi="Times New Roman"/>
                <w:sz w:val="24"/>
                <w:szCs w:val="24"/>
              </w:rPr>
            </w:pPr>
            <w:r w:rsidRPr="004F2FB9">
              <w:rPr>
                <w:rFonts w:ascii="Times New Roman" w:hAnsi="Times New Roman"/>
                <w:sz w:val="24"/>
                <w:szCs w:val="24"/>
              </w:rPr>
              <w:t>28 000,00</w:t>
            </w:r>
          </w:p>
        </w:tc>
        <w:tc>
          <w:tcPr>
            <w:tcW w:w="1697" w:type="dxa"/>
          </w:tcPr>
          <w:p w:rsidR="00D47A41" w:rsidRPr="004F2FB9" w:rsidRDefault="00D47A41" w:rsidP="00D47A41">
            <w:pPr>
              <w:adjustRightInd w:val="0"/>
              <w:jc w:val="center"/>
              <w:rPr>
                <w:rFonts w:ascii="Times New Roman" w:hAnsi="Times New Roman"/>
                <w:sz w:val="24"/>
                <w:szCs w:val="24"/>
              </w:rPr>
            </w:pPr>
            <w:r w:rsidRPr="004F2FB9">
              <w:rPr>
                <w:rFonts w:ascii="Times New Roman" w:hAnsi="Times New Roman"/>
                <w:sz w:val="24"/>
                <w:szCs w:val="24"/>
              </w:rPr>
              <w:t>28 000,00</w:t>
            </w:r>
          </w:p>
        </w:tc>
      </w:tr>
      <w:tr w:rsidR="00D47A41" w:rsidRPr="004F2FB9" w:rsidTr="00D47A41">
        <w:tc>
          <w:tcPr>
            <w:tcW w:w="737" w:type="dxa"/>
            <w:vMerge/>
            <w:tcBorders>
              <w:left w:val="single" w:sz="4" w:space="0" w:color="auto"/>
              <w:right w:val="single" w:sz="4" w:space="0" w:color="auto"/>
            </w:tcBorders>
          </w:tcPr>
          <w:p w:rsidR="00D47A41" w:rsidRPr="004F2FB9" w:rsidRDefault="00D47A41" w:rsidP="00D47A41">
            <w:pPr>
              <w:adjustRightInd w:val="0"/>
              <w:jc w:val="center"/>
              <w:rPr>
                <w:rFonts w:ascii="Times New Roman" w:hAnsi="Times New Roman"/>
              </w:rPr>
            </w:pPr>
          </w:p>
        </w:tc>
        <w:tc>
          <w:tcPr>
            <w:tcW w:w="4233" w:type="dxa"/>
            <w:vMerge/>
            <w:tcBorders>
              <w:left w:val="single" w:sz="4" w:space="0" w:color="auto"/>
              <w:right w:val="single" w:sz="4" w:space="0" w:color="auto"/>
            </w:tcBorders>
          </w:tcPr>
          <w:p w:rsidR="00D47A41" w:rsidRPr="004F2FB9" w:rsidRDefault="00D47A41" w:rsidP="00D47A41">
            <w:pPr>
              <w:adjustRightInd w:val="0"/>
              <w:rPr>
                <w:rFonts w:ascii="Times New Roman" w:hAnsi="Times New Roman"/>
                <w:lang w:eastAsia="ko-KR"/>
              </w:rPr>
            </w:pPr>
          </w:p>
        </w:tc>
        <w:tc>
          <w:tcPr>
            <w:tcW w:w="4650" w:type="dxa"/>
            <w:tcBorders>
              <w:left w:val="single" w:sz="4" w:space="0" w:color="auto"/>
            </w:tcBorders>
          </w:tcPr>
          <w:p w:rsidR="00D47A41" w:rsidRPr="004F2FB9" w:rsidRDefault="00D47A41" w:rsidP="00D47A41">
            <w:pPr>
              <w:adjustRightInd w:val="0"/>
              <w:rPr>
                <w:rFonts w:ascii="Times New Roman" w:hAnsi="Times New Roman"/>
                <w:sz w:val="24"/>
                <w:szCs w:val="24"/>
              </w:rPr>
            </w:pPr>
            <w:r w:rsidRPr="004F2FB9">
              <w:rPr>
                <w:rFonts w:ascii="Times New Roman" w:hAnsi="Times New Roman"/>
                <w:sz w:val="24"/>
                <w:szCs w:val="24"/>
              </w:rPr>
              <w:t>Федеральный бюджет</w:t>
            </w:r>
          </w:p>
        </w:tc>
        <w:tc>
          <w:tcPr>
            <w:tcW w:w="1695" w:type="dxa"/>
          </w:tcPr>
          <w:p w:rsidR="00D47A41" w:rsidRPr="004F2FB9" w:rsidRDefault="00D47A41" w:rsidP="00D47A41">
            <w:pPr>
              <w:adjustRightInd w:val="0"/>
              <w:jc w:val="center"/>
              <w:rPr>
                <w:rFonts w:ascii="Times New Roman" w:hAnsi="Times New Roman"/>
                <w:sz w:val="24"/>
                <w:szCs w:val="24"/>
              </w:rPr>
            </w:pPr>
          </w:p>
        </w:tc>
        <w:tc>
          <w:tcPr>
            <w:tcW w:w="1696" w:type="dxa"/>
          </w:tcPr>
          <w:p w:rsidR="00D47A41" w:rsidRPr="004F2FB9" w:rsidRDefault="00D47A41" w:rsidP="00D47A41">
            <w:pPr>
              <w:adjustRightInd w:val="0"/>
              <w:jc w:val="center"/>
              <w:rPr>
                <w:rFonts w:ascii="Times New Roman" w:hAnsi="Times New Roman"/>
                <w:sz w:val="24"/>
                <w:szCs w:val="24"/>
              </w:rPr>
            </w:pPr>
          </w:p>
        </w:tc>
        <w:tc>
          <w:tcPr>
            <w:tcW w:w="1697" w:type="dxa"/>
          </w:tcPr>
          <w:p w:rsidR="00D47A41" w:rsidRPr="004F2FB9" w:rsidRDefault="00D47A41" w:rsidP="00D47A41">
            <w:pPr>
              <w:adjustRightInd w:val="0"/>
              <w:jc w:val="center"/>
              <w:rPr>
                <w:rFonts w:ascii="Times New Roman" w:hAnsi="Times New Roman"/>
                <w:sz w:val="24"/>
                <w:szCs w:val="24"/>
              </w:rPr>
            </w:pPr>
          </w:p>
        </w:tc>
      </w:tr>
      <w:tr w:rsidR="00D47A41" w:rsidRPr="004F2FB9" w:rsidTr="00D47A41">
        <w:tc>
          <w:tcPr>
            <w:tcW w:w="737" w:type="dxa"/>
            <w:vMerge/>
            <w:tcBorders>
              <w:left w:val="single" w:sz="4" w:space="0" w:color="auto"/>
              <w:right w:val="single" w:sz="4" w:space="0" w:color="auto"/>
            </w:tcBorders>
          </w:tcPr>
          <w:p w:rsidR="00D47A41" w:rsidRPr="004F2FB9" w:rsidRDefault="00D47A41" w:rsidP="00D47A41">
            <w:pPr>
              <w:adjustRightInd w:val="0"/>
              <w:jc w:val="center"/>
              <w:rPr>
                <w:rFonts w:ascii="Times New Roman" w:hAnsi="Times New Roman"/>
              </w:rPr>
            </w:pPr>
          </w:p>
        </w:tc>
        <w:tc>
          <w:tcPr>
            <w:tcW w:w="4233" w:type="dxa"/>
            <w:vMerge/>
            <w:tcBorders>
              <w:left w:val="single" w:sz="4" w:space="0" w:color="auto"/>
              <w:right w:val="single" w:sz="4" w:space="0" w:color="auto"/>
            </w:tcBorders>
          </w:tcPr>
          <w:p w:rsidR="00D47A41" w:rsidRPr="004F2FB9" w:rsidRDefault="00D47A41" w:rsidP="00D47A41">
            <w:pPr>
              <w:adjustRightInd w:val="0"/>
              <w:rPr>
                <w:rFonts w:ascii="Times New Roman" w:hAnsi="Times New Roman"/>
                <w:lang w:eastAsia="ko-KR"/>
              </w:rPr>
            </w:pPr>
          </w:p>
        </w:tc>
        <w:tc>
          <w:tcPr>
            <w:tcW w:w="4650" w:type="dxa"/>
            <w:tcBorders>
              <w:left w:val="single" w:sz="4" w:space="0" w:color="auto"/>
            </w:tcBorders>
          </w:tcPr>
          <w:p w:rsidR="00D47A41" w:rsidRPr="004F2FB9" w:rsidRDefault="00D47A41" w:rsidP="00D47A41">
            <w:pPr>
              <w:adjustRightInd w:val="0"/>
              <w:rPr>
                <w:rFonts w:ascii="Times New Roman" w:hAnsi="Times New Roman"/>
                <w:sz w:val="24"/>
                <w:szCs w:val="24"/>
              </w:rPr>
            </w:pPr>
            <w:r w:rsidRPr="004F2FB9">
              <w:rPr>
                <w:rFonts w:ascii="Times New Roman" w:hAnsi="Times New Roman"/>
                <w:sz w:val="24"/>
                <w:szCs w:val="24"/>
              </w:rPr>
              <w:t>Краевой бюджет</w:t>
            </w:r>
          </w:p>
        </w:tc>
        <w:tc>
          <w:tcPr>
            <w:tcW w:w="1695" w:type="dxa"/>
          </w:tcPr>
          <w:p w:rsidR="00D47A41" w:rsidRPr="004F2FB9" w:rsidRDefault="00D47A41" w:rsidP="00D47A41">
            <w:pPr>
              <w:adjustRightInd w:val="0"/>
              <w:jc w:val="center"/>
              <w:rPr>
                <w:rFonts w:ascii="Times New Roman" w:hAnsi="Times New Roman"/>
                <w:sz w:val="24"/>
                <w:szCs w:val="24"/>
              </w:rPr>
            </w:pPr>
            <w:r w:rsidRPr="004F2FB9">
              <w:rPr>
                <w:rFonts w:ascii="Times New Roman" w:hAnsi="Times New Roman"/>
                <w:sz w:val="24"/>
                <w:szCs w:val="24"/>
              </w:rPr>
              <w:t>30 000,00</w:t>
            </w:r>
          </w:p>
        </w:tc>
        <w:tc>
          <w:tcPr>
            <w:tcW w:w="1696" w:type="dxa"/>
          </w:tcPr>
          <w:p w:rsidR="00D47A41" w:rsidRPr="004F2FB9" w:rsidRDefault="00D47A41" w:rsidP="00D47A41">
            <w:pPr>
              <w:adjustRightInd w:val="0"/>
              <w:jc w:val="center"/>
              <w:rPr>
                <w:rFonts w:ascii="Times New Roman" w:hAnsi="Times New Roman"/>
                <w:sz w:val="24"/>
                <w:szCs w:val="24"/>
              </w:rPr>
            </w:pPr>
            <w:r w:rsidRPr="004F2FB9">
              <w:rPr>
                <w:rFonts w:ascii="Times New Roman" w:hAnsi="Times New Roman"/>
                <w:sz w:val="24"/>
                <w:szCs w:val="24"/>
              </w:rPr>
              <w:t>10 000,00</w:t>
            </w:r>
          </w:p>
        </w:tc>
        <w:tc>
          <w:tcPr>
            <w:tcW w:w="1697" w:type="dxa"/>
          </w:tcPr>
          <w:p w:rsidR="00D47A41" w:rsidRPr="004F2FB9" w:rsidRDefault="00D47A41" w:rsidP="00D47A41">
            <w:pPr>
              <w:adjustRightInd w:val="0"/>
              <w:jc w:val="center"/>
              <w:rPr>
                <w:rFonts w:ascii="Times New Roman" w:hAnsi="Times New Roman"/>
                <w:sz w:val="24"/>
                <w:szCs w:val="24"/>
              </w:rPr>
            </w:pPr>
            <w:r w:rsidRPr="004F2FB9">
              <w:rPr>
                <w:rFonts w:ascii="Times New Roman" w:hAnsi="Times New Roman"/>
                <w:sz w:val="24"/>
                <w:szCs w:val="24"/>
              </w:rPr>
              <w:t>10 000,00</w:t>
            </w:r>
          </w:p>
        </w:tc>
      </w:tr>
      <w:tr w:rsidR="00D47A41" w:rsidRPr="004F2FB9" w:rsidTr="00D47A41">
        <w:tc>
          <w:tcPr>
            <w:tcW w:w="737" w:type="dxa"/>
            <w:vMerge/>
            <w:tcBorders>
              <w:left w:val="single" w:sz="4" w:space="0" w:color="auto"/>
              <w:right w:val="single" w:sz="4" w:space="0" w:color="auto"/>
            </w:tcBorders>
          </w:tcPr>
          <w:p w:rsidR="00D47A41" w:rsidRPr="004F2FB9" w:rsidRDefault="00D47A41" w:rsidP="00D47A41">
            <w:pPr>
              <w:adjustRightInd w:val="0"/>
              <w:jc w:val="center"/>
              <w:rPr>
                <w:rFonts w:ascii="Times New Roman" w:hAnsi="Times New Roman"/>
              </w:rPr>
            </w:pPr>
          </w:p>
        </w:tc>
        <w:tc>
          <w:tcPr>
            <w:tcW w:w="4233" w:type="dxa"/>
            <w:vMerge/>
            <w:tcBorders>
              <w:left w:val="single" w:sz="4" w:space="0" w:color="auto"/>
              <w:right w:val="single" w:sz="4" w:space="0" w:color="auto"/>
            </w:tcBorders>
          </w:tcPr>
          <w:p w:rsidR="00D47A41" w:rsidRPr="004F2FB9" w:rsidRDefault="00D47A41" w:rsidP="00D47A41">
            <w:pPr>
              <w:adjustRightInd w:val="0"/>
              <w:rPr>
                <w:rFonts w:ascii="Times New Roman" w:hAnsi="Times New Roman"/>
                <w:lang w:eastAsia="ko-KR"/>
              </w:rPr>
            </w:pPr>
          </w:p>
        </w:tc>
        <w:tc>
          <w:tcPr>
            <w:tcW w:w="4650" w:type="dxa"/>
            <w:tcBorders>
              <w:left w:val="single" w:sz="4" w:space="0" w:color="auto"/>
            </w:tcBorders>
          </w:tcPr>
          <w:p w:rsidR="00D47A41" w:rsidRPr="004F2FB9" w:rsidRDefault="00D47A41" w:rsidP="00D47A41">
            <w:pPr>
              <w:adjustRightInd w:val="0"/>
              <w:rPr>
                <w:rFonts w:ascii="Times New Roman" w:hAnsi="Times New Roman"/>
                <w:sz w:val="24"/>
                <w:szCs w:val="24"/>
              </w:rPr>
            </w:pPr>
            <w:r w:rsidRPr="004F2FB9">
              <w:rPr>
                <w:rFonts w:ascii="Times New Roman" w:hAnsi="Times New Roman"/>
                <w:sz w:val="24"/>
                <w:szCs w:val="24"/>
              </w:rPr>
              <w:t>Бюджет Находкинского городского округа</w:t>
            </w:r>
          </w:p>
        </w:tc>
        <w:tc>
          <w:tcPr>
            <w:tcW w:w="1695" w:type="dxa"/>
          </w:tcPr>
          <w:p w:rsidR="00D47A41" w:rsidRPr="004F2FB9" w:rsidRDefault="00D47A41" w:rsidP="00D47A41">
            <w:pPr>
              <w:adjustRightInd w:val="0"/>
              <w:jc w:val="center"/>
              <w:rPr>
                <w:rFonts w:ascii="Times New Roman" w:hAnsi="Times New Roman"/>
                <w:sz w:val="24"/>
                <w:szCs w:val="24"/>
              </w:rPr>
            </w:pPr>
            <w:r w:rsidRPr="004F2FB9">
              <w:rPr>
                <w:rFonts w:ascii="Times New Roman" w:hAnsi="Times New Roman"/>
                <w:sz w:val="24"/>
                <w:szCs w:val="24"/>
              </w:rPr>
              <w:t>5</w:t>
            </w:r>
            <w:r>
              <w:rPr>
                <w:rFonts w:ascii="Times New Roman" w:hAnsi="Times New Roman"/>
                <w:sz w:val="24"/>
                <w:szCs w:val="24"/>
              </w:rPr>
              <w:t>7</w:t>
            </w:r>
            <w:r w:rsidRPr="004F2FB9">
              <w:rPr>
                <w:rFonts w:ascii="Times New Roman" w:hAnsi="Times New Roman"/>
                <w:sz w:val="24"/>
                <w:szCs w:val="24"/>
              </w:rPr>
              <w:t xml:space="preserve"> 000,00</w:t>
            </w:r>
          </w:p>
        </w:tc>
        <w:tc>
          <w:tcPr>
            <w:tcW w:w="1696" w:type="dxa"/>
          </w:tcPr>
          <w:p w:rsidR="00D47A41" w:rsidRPr="004F2FB9" w:rsidRDefault="00D47A41" w:rsidP="00D47A41">
            <w:pPr>
              <w:adjustRightInd w:val="0"/>
              <w:jc w:val="center"/>
              <w:rPr>
                <w:rFonts w:ascii="Times New Roman" w:hAnsi="Times New Roman"/>
                <w:sz w:val="24"/>
                <w:szCs w:val="24"/>
              </w:rPr>
            </w:pPr>
            <w:r w:rsidRPr="004F2FB9">
              <w:rPr>
                <w:rFonts w:ascii="Times New Roman" w:hAnsi="Times New Roman"/>
                <w:sz w:val="24"/>
                <w:szCs w:val="24"/>
              </w:rPr>
              <w:t>18 000,00</w:t>
            </w:r>
          </w:p>
        </w:tc>
        <w:tc>
          <w:tcPr>
            <w:tcW w:w="1697" w:type="dxa"/>
          </w:tcPr>
          <w:p w:rsidR="00D47A41" w:rsidRPr="004F2FB9" w:rsidRDefault="00D47A41" w:rsidP="00D47A41">
            <w:pPr>
              <w:adjustRightInd w:val="0"/>
              <w:jc w:val="center"/>
              <w:rPr>
                <w:rFonts w:ascii="Times New Roman" w:hAnsi="Times New Roman"/>
                <w:sz w:val="24"/>
                <w:szCs w:val="24"/>
              </w:rPr>
            </w:pPr>
            <w:r w:rsidRPr="004F2FB9">
              <w:rPr>
                <w:rFonts w:ascii="Times New Roman" w:hAnsi="Times New Roman"/>
                <w:sz w:val="24"/>
                <w:szCs w:val="24"/>
              </w:rPr>
              <w:t>18 000,00</w:t>
            </w:r>
          </w:p>
        </w:tc>
      </w:tr>
      <w:tr w:rsidR="00D47A41" w:rsidRPr="004F2FB9" w:rsidTr="00D47A41">
        <w:tc>
          <w:tcPr>
            <w:tcW w:w="737" w:type="dxa"/>
            <w:vMerge/>
            <w:tcBorders>
              <w:left w:val="single" w:sz="4" w:space="0" w:color="auto"/>
              <w:right w:val="single" w:sz="4" w:space="0" w:color="auto"/>
            </w:tcBorders>
          </w:tcPr>
          <w:p w:rsidR="00D47A41" w:rsidRPr="004F2FB9" w:rsidRDefault="00D47A41" w:rsidP="00D47A41">
            <w:pPr>
              <w:adjustRightInd w:val="0"/>
              <w:jc w:val="center"/>
              <w:rPr>
                <w:rFonts w:ascii="Times New Roman" w:hAnsi="Times New Roman"/>
              </w:rPr>
            </w:pPr>
          </w:p>
        </w:tc>
        <w:tc>
          <w:tcPr>
            <w:tcW w:w="4233" w:type="dxa"/>
            <w:vMerge/>
            <w:tcBorders>
              <w:left w:val="single" w:sz="4" w:space="0" w:color="auto"/>
              <w:right w:val="single" w:sz="4" w:space="0" w:color="auto"/>
            </w:tcBorders>
          </w:tcPr>
          <w:p w:rsidR="00D47A41" w:rsidRPr="004F2FB9" w:rsidRDefault="00D47A41" w:rsidP="00D47A41">
            <w:pPr>
              <w:adjustRightInd w:val="0"/>
              <w:rPr>
                <w:rFonts w:ascii="Times New Roman" w:hAnsi="Times New Roman"/>
                <w:lang w:eastAsia="ko-KR"/>
              </w:rPr>
            </w:pPr>
          </w:p>
        </w:tc>
        <w:tc>
          <w:tcPr>
            <w:tcW w:w="4650" w:type="dxa"/>
            <w:tcBorders>
              <w:left w:val="single" w:sz="4" w:space="0" w:color="auto"/>
            </w:tcBorders>
          </w:tcPr>
          <w:p w:rsidR="00D47A41" w:rsidRPr="004F2FB9" w:rsidRDefault="00D47A41" w:rsidP="00D47A41">
            <w:pPr>
              <w:adjustRightInd w:val="0"/>
              <w:rPr>
                <w:rFonts w:ascii="Times New Roman" w:hAnsi="Times New Roman"/>
                <w:sz w:val="24"/>
                <w:szCs w:val="24"/>
              </w:rPr>
            </w:pPr>
            <w:r w:rsidRPr="004F2FB9">
              <w:rPr>
                <w:rFonts w:ascii="Times New Roman" w:hAnsi="Times New Roman"/>
                <w:sz w:val="24"/>
                <w:szCs w:val="24"/>
              </w:rPr>
              <w:t>Внебюджетные фонды</w:t>
            </w:r>
          </w:p>
        </w:tc>
        <w:tc>
          <w:tcPr>
            <w:tcW w:w="1695" w:type="dxa"/>
          </w:tcPr>
          <w:p w:rsidR="00D47A41" w:rsidRPr="004F2FB9" w:rsidRDefault="00D47A41" w:rsidP="00D47A41">
            <w:pPr>
              <w:adjustRightInd w:val="0"/>
              <w:jc w:val="center"/>
              <w:rPr>
                <w:rFonts w:ascii="Times New Roman" w:hAnsi="Times New Roman"/>
                <w:sz w:val="24"/>
                <w:szCs w:val="24"/>
              </w:rPr>
            </w:pPr>
          </w:p>
        </w:tc>
        <w:tc>
          <w:tcPr>
            <w:tcW w:w="1696" w:type="dxa"/>
          </w:tcPr>
          <w:p w:rsidR="00D47A41" w:rsidRPr="004F2FB9" w:rsidRDefault="00D47A41" w:rsidP="00D47A41">
            <w:pPr>
              <w:adjustRightInd w:val="0"/>
              <w:jc w:val="center"/>
              <w:rPr>
                <w:rFonts w:ascii="Times New Roman" w:hAnsi="Times New Roman"/>
                <w:sz w:val="24"/>
                <w:szCs w:val="24"/>
              </w:rPr>
            </w:pPr>
          </w:p>
        </w:tc>
        <w:tc>
          <w:tcPr>
            <w:tcW w:w="1697" w:type="dxa"/>
          </w:tcPr>
          <w:p w:rsidR="00D47A41" w:rsidRPr="004F2FB9" w:rsidRDefault="00D47A41" w:rsidP="00D47A41">
            <w:pPr>
              <w:adjustRightInd w:val="0"/>
              <w:jc w:val="center"/>
              <w:rPr>
                <w:rFonts w:ascii="Times New Roman" w:hAnsi="Times New Roman"/>
                <w:sz w:val="24"/>
                <w:szCs w:val="24"/>
              </w:rPr>
            </w:pPr>
          </w:p>
        </w:tc>
      </w:tr>
      <w:tr w:rsidR="00D47A41" w:rsidRPr="004F2FB9" w:rsidTr="00D47A41">
        <w:tc>
          <w:tcPr>
            <w:tcW w:w="737" w:type="dxa"/>
            <w:vMerge/>
            <w:tcBorders>
              <w:left w:val="single" w:sz="4" w:space="0" w:color="auto"/>
              <w:right w:val="single" w:sz="4" w:space="0" w:color="auto"/>
            </w:tcBorders>
          </w:tcPr>
          <w:p w:rsidR="00D47A41" w:rsidRPr="004F2FB9" w:rsidRDefault="00D47A41" w:rsidP="00D47A41">
            <w:pPr>
              <w:adjustRightInd w:val="0"/>
              <w:jc w:val="center"/>
              <w:rPr>
                <w:rFonts w:ascii="Times New Roman" w:hAnsi="Times New Roman"/>
              </w:rPr>
            </w:pPr>
          </w:p>
        </w:tc>
        <w:tc>
          <w:tcPr>
            <w:tcW w:w="4233" w:type="dxa"/>
            <w:vMerge/>
            <w:tcBorders>
              <w:left w:val="single" w:sz="4" w:space="0" w:color="auto"/>
              <w:right w:val="single" w:sz="4" w:space="0" w:color="auto"/>
            </w:tcBorders>
          </w:tcPr>
          <w:p w:rsidR="00D47A41" w:rsidRPr="004F2FB9" w:rsidRDefault="00D47A41" w:rsidP="00D47A41">
            <w:pPr>
              <w:adjustRightInd w:val="0"/>
              <w:rPr>
                <w:rFonts w:ascii="Times New Roman" w:hAnsi="Times New Roman"/>
                <w:lang w:eastAsia="ko-KR"/>
              </w:rPr>
            </w:pPr>
          </w:p>
        </w:tc>
        <w:tc>
          <w:tcPr>
            <w:tcW w:w="4650" w:type="dxa"/>
            <w:tcBorders>
              <w:left w:val="single" w:sz="4" w:space="0" w:color="auto"/>
            </w:tcBorders>
          </w:tcPr>
          <w:p w:rsidR="00D47A41" w:rsidRPr="004F2FB9" w:rsidRDefault="00D47A41" w:rsidP="00D47A41">
            <w:pPr>
              <w:adjustRightInd w:val="0"/>
              <w:rPr>
                <w:rFonts w:ascii="Times New Roman" w:hAnsi="Times New Roman"/>
              </w:rPr>
            </w:pPr>
            <w:r w:rsidRPr="004F2FB9">
              <w:rPr>
                <w:rFonts w:ascii="Times New Roman" w:hAnsi="Times New Roman"/>
                <w:sz w:val="24"/>
                <w:szCs w:val="24"/>
              </w:rPr>
              <w:t>Иные внебюджетные источники</w:t>
            </w:r>
          </w:p>
        </w:tc>
        <w:tc>
          <w:tcPr>
            <w:tcW w:w="1695" w:type="dxa"/>
          </w:tcPr>
          <w:p w:rsidR="00D47A41" w:rsidRPr="004F2FB9" w:rsidRDefault="00D47A41" w:rsidP="00D47A41">
            <w:pPr>
              <w:adjustRightInd w:val="0"/>
              <w:jc w:val="center"/>
              <w:rPr>
                <w:rFonts w:ascii="Times New Roman" w:hAnsi="Times New Roman"/>
              </w:rPr>
            </w:pPr>
          </w:p>
        </w:tc>
        <w:tc>
          <w:tcPr>
            <w:tcW w:w="1696" w:type="dxa"/>
          </w:tcPr>
          <w:p w:rsidR="00D47A41" w:rsidRPr="004F2FB9" w:rsidRDefault="00D47A41" w:rsidP="00D47A41">
            <w:pPr>
              <w:adjustRightInd w:val="0"/>
              <w:jc w:val="center"/>
              <w:rPr>
                <w:rFonts w:ascii="Times New Roman" w:hAnsi="Times New Roman"/>
              </w:rPr>
            </w:pPr>
          </w:p>
        </w:tc>
        <w:tc>
          <w:tcPr>
            <w:tcW w:w="1697" w:type="dxa"/>
          </w:tcPr>
          <w:p w:rsidR="00D47A41" w:rsidRPr="004F2FB9" w:rsidRDefault="00D47A41" w:rsidP="00D47A41">
            <w:pPr>
              <w:adjustRightInd w:val="0"/>
              <w:jc w:val="center"/>
              <w:rPr>
                <w:rFonts w:ascii="Times New Roman" w:hAnsi="Times New Roman"/>
              </w:rPr>
            </w:pPr>
          </w:p>
        </w:tc>
      </w:tr>
      <w:tr w:rsidR="00D47A41" w:rsidRPr="004F2FB9" w:rsidTr="00D47A41">
        <w:tc>
          <w:tcPr>
            <w:tcW w:w="737" w:type="dxa"/>
            <w:vMerge w:val="restart"/>
          </w:tcPr>
          <w:p w:rsidR="00D47A41" w:rsidRPr="004F2FB9" w:rsidRDefault="00D47A41" w:rsidP="00D47A41">
            <w:pPr>
              <w:adjustRightInd w:val="0"/>
              <w:rPr>
                <w:rFonts w:ascii="Times New Roman" w:hAnsi="Times New Roman"/>
                <w:sz w:val="24"/>
                <w:szCs w:val="24"/>
              </w:rPr>
            </w:pPr>
            <w:r w:rsidRPr="004F2FB9">
              <w:rPr>
                <w:rFonts w:ascii="Times New Roman" w:hAnsi="Times New Roman"/>
                <w:sz w:val="24"/>
                <w:szCs w:val="24"/>
              </w:rPr>
              <w:t>3.1</w:t>
            </w:r>
          </w:p>
        </w:tc>
        <w:tc>
          <w:tcPr>
            <w:tcW w:w="4233" w:type="dxa"/>
            <w:vMerge w:val="restart"/>
          </w:tcPr>
          <w:p w:rsidR="00D47A41" w:rsidRPr="004F2FB9" w:rsidRDefault="00D47A41" w:rsidP="00D47A41">
            <w:pPr>
              <w:adjustRightInd w:val="0"/>
              <w:rPr>
                <w:rFonts w:ascii="Times New Roman" w:hAnsi="Times New Roman"/>
                <w:sz w:val="24"/>
                <w:szCs w:val="24"/>
                <w:lang w:eastAsia="ko-KR"/>
              </w:rPr>
            </w:pPr>
            <w:r w:rsidRPr="004F2FB9">
              <w:rPr>
                <w:rFonts w:ascii="Times New Roman" w:hAnsi="Times New Roman"/>
                <w:sz w:val="24"/>
                <w:szCs w:val="24"/>
                <w:lang w:eastAsia="ko-KR"/>
              </w:rPr>
              <w:t>Ремонт придомовых территорий Находкинского городского округа</w:t>
            </w:r>
          </w:p>
        </w:tc>
        <w:tc>
          <w:tcPr>
            <w:tcW w:w="4650" w:type="dxa"/>
          </w:tcPr>
          <w:p w:rsidR="00D47A41" w:rsidRPr="004F2FB9" w:rsidRDefault="00D47A41" w:rsidP="00D47A41">
            <w:pPr>
              <w:adjustRightInd w:val="0"/>
              <w:rPr>
                <w:rFonts w:ascii="Times New Roman" w:hAnsi="Times New Roman"/>
                <w:sz w:val="24"/>
                <w:szCs w:val="24"/>
              </w:rPr>
            </w:pPr>
            <w:r w:rsidRPr="004F2FB9">
              <w:rPr>
                <w:rFonts w:ascii="Times New Roman" w:hAnsi="Times New Roman"/>
                <w:sz w:val="24"/>
                <w:szCs w:val="24"/>
              </w:rPr>
              <w:t>Всего</w:t>
            </w:r>
          </w:p>
        </w:tc>
        <w:tc>
          <w:tcPr>
            <w:tcW w:w="1695" w:type="dxa"/>
          </w:tcPr>
          <w:p w:rsidR="00D47A41" w:rsidRPr="004F2FB9" w:rsidRDefault="00D47A41" w:rsidP="00D47A41">
            <w:pPr>
              <w:adjustRightInd w:val="0"/>
              <w:jc w:val="center"/>
              <w:rPr>
                <w:rFonts w:ascii="Times New Roman" w:hAnsi="Times New Roman"/>
                <w:sz w:val="24"/>
                <w:szCs w:val="24"/>
              </w:rPr>
            </w:pPr>
            <w:r w:rsidRPr="004F2FB9">
              <w:rPr>
                <w:rFonts w:ascii="Times New Roman" w:hAnsi="Times New Roman"/>
                <w:sz w:val="24"/>
                <w:szCs w:val="24"/>
              </w:rPr>
              <w:t>8</w:t>
            </w:r>
            <w:r>
              <w:rPr>
                <w:rFonts w:ascii="Times New Roman" w:hAnsi="Times New Roman"/>
                <w:sz w:val="24"/>
                <w:szCs w:val="24"/>
              </w:rPr>
              <w:t>7</w:t>
            </w:r>
            <w:r w:rsidRPr="004F2FB9">
              <w:rPr>
                <w:rFonts w:ascii="Times New Roman" w:hAnsi="Times New Roman"/>
                <w:sz w:val="24"/>
                <w:szCs w:val="24"/>
              </w:rPr>
              <w:t xml:space="preserve"> 000,0</w:t>
            </w:r>
          </w:p>
        </w:tc>
        <w:tc>
          <w:tcPr>
            <w:tcW w:w="1696" w:type="dxa"/>
          </w:tcPr>
          <w:p w:rsidR="00D47A41" w:rsidRPr="004F2FB9" w:rsidRDefault="00D47A41" w:rsidP="00D47A41">
            <w:pPr>
              <w:adjustRightInd w:val="0"/>
              <w:jc w:val="center"/>
              <w:rPr>
                <w:rFonts w:ascii="Times New Roman" w:hAnsi="Times New Roman"/>
                <w:sz w:val="24"/>
                <w:szCs w:val="24"/>
              </w:rPr>
            </w:pPr>
            <w:r w:rsidRPr="004F2FB9">
              <w:rPr>
                <w:rFonts w:ascii="Times New Roman" w:hAnsi="Times New Roman"/>
                <w:sz w:val="24"/>
                <w:szCs w:val="24"/>
              </w:rPr>
              <w:t>28 000,00</w:t>
            </w:r>
          </w:p>
        </w:tc>
        <w:tc>
          <w:tcPr>
            <w:tcW w:w="1697" w:type="dxa"/>
          </w:tcPr>
          <w:p w:rsidR="00D47A41" w:rsidRPr="004F2FB9" w:rsidRDefault="00D47A41" w:rsidP="00D47A41">
            <w:pPr>
              <w:adjustRightInd w:val="0"/>
              <w:jc w:val="center"/>
              <w:rPr>
                <w:rFonts w:ascii="Times New Roman" w:hAnsi="Times New Roman"/>
                <w:sz w:val="24"/>
                <w:szCs w:val="24"/>
              </w:rPr>
            </w:pPr>
            <w:r w:rsidRPr="004F2FB9">
              <w:rPr>
                <w:rFonts w:ascii="Times New Roman" w:hAnsi="Times New Roman"/>
                <w:sz w:val="24"/>
                <w:szCs w:val="24"/>
              </w:rPr>
              <w:t>28 000,00</w:t>
            </w:r>
          </w:p>
        </w:tc>
      </w:tr>
      <w:tr w:rsidR="00D47A41" w:rsidRPr="004F2FB9" w:rsidTr="00D47A41">
        <w:tc>
          <w:tcPr>
            <w:tcW w:w="737" w:type="dxa"/>
            <w:vMerge/>
          </w:tcPr>
          <w:p w:rsidR="00D47A41" w:rsidRPr="004F2FB9" w:rsidRDefault="00D47A41" w:rsidP="00D47A41">
            <w:pPr>
              <w:adjustRightInd w:val="0"/>
              <w:rPr>
                <w:rFonts w:ascii="Times New Roman" w:hAnsi="Times New Roman"/>
                <w:sz w:val="24"/>
                <w:szCs w:val="24"/>
              </w:rPr>
            </w:pPr>
          </w:p>
        </w:tc>
        <w:tc>
          <w:tcPr>
            <w:tcW w:w="4233" w:type="dxa"/>
            <w:vMerge/>
          </w:tcPr>
          <w:p w:rsidR="00D47A41" w:rsidRPr="004F2FB9" w:rsidRDefault="00D47A41" w:rsidP="00D47A41">
            <w:pPr>
              <w:adjustRightInd w:val="0"/>
              <w:rPr>
                <w:rFonts w:ascii="Times New Roman" w:hAnsi="Times New Roman"/>
                <w:sz w:val="24"/>
                <w:szCs w:val="24"/>
                <w:lang w:eastAsia="ko-KR"/>
              </w:rPr>
            </w:pPr>
          </w:p>
        </w:tc>
        <w:tc>
          <w:tcPr>
            <w:tcW w:w="4650" w:type="dxa"/>
          </w:tcPr>
          <w:p w:rsidR="00D47A41" w:rsidRPr="004F2FB9" w:rsidRDefault="00D47A41" w:rsidP="00D47A41">
            <w:pPr>
              <w:adjustRightInd w:val="0"/>
              <w:rPr>
                <w:rFonts w:ascii="Times New Roman" w:hAnsi="Times New Roman"/>
                <w:sz w:val="24"/>
                <w:szCs w:val="24"/>
              </w:rPr>
            </w:pPr>
            <w:r w:rsidRPr="004F2FB9">
              <w:rPr>
                <w:rFonts w:ascii="Times New Roman" w:hAnsi="Times New Roman"/>
                <w:sz w:val="24"/>
                <w:szCs w:val="24"/>
              </w:rPr>
              <w:t>Федеральный бюджет</w:t>
            </w:r>
          </w:p>
        </w:tc>
        <w:tc>
          <w:tcPr>
            <w:tcW w:w="1695" w:type="dxa"/>
          </w:tcPr>
          <w:p w:rsidR="00D47A41" w:rsidRPr="004F2FB9" w:rsidRDefault="00D47A41" w:rsidP="00D47A41">
            <w:pPr>
              <w:adjustRightInd w:val="0"/>
              <w:jc w:val="center"/>
              <w:rPr>
                <w:rFonts w:ascii="Times New Roman" w:hAnsi="Times New Roman"/>
                <w:sz w:val="24"/>
                <w:szCs w:val="24"/>
              </w:rPr>
            </w:pPr>
          </w:p>
        </w:tc>
        <w:tc>
          <w:tcPr>
            <w:tcW w:w="1696" w:type="dxa"/>
          </w:tcPr>
          <w:p w:rsidR="00D47A41" w:rsidRPr="004F2FB9" w:rsidRDefault="00D47A41" w:rsidP="00D47A41">
            <w:pPr>
              <w:adjustRightInd w:val="0"/>
              <w:jc w:val="center"/>
              <w:rPr>
                <w:rFonts w:ascii="Times New Roman" w:hAnsi="Times New Roman"/>
                <w:sz w:val="24"/>
                <w:szCs w:val="24"/>
              </w:rPr>
            </w:pPr>
          </w:p>
        </w:tc>
        <w:tc>
          <w:tcPr>
            <w:tcW w:w="1697" w:type="dxa"/>
          </w:tcPr>
          <w:p w:rsidR="00D47A41" w:rsidRPr="004F2FB9" w:rsidRDefault="00D47A41" w:rsidP="00D47A41">
            <w:pPr>
              <w:adjustRightInd w:val="0"/>
              <w:jc w:val="center"/>
              <w:rPr>
                <w:rFonts w:ascii="Times New Roman" w:hAnsi="Times New Roman"/>
                <w:sz w:val="24"/>
                <w:szCs w:val="24"/>
              </w:rPr>
            </w:pPr>
          </w:p>
        </w:tc>
      </w:tr>
      <w:tr w:rsidR="00D47A41" w:rsidRPr="004F2FB9" w:rsidTr="00D47A41">
        <w:tc>
          <w:tcPr>
            <w:tcW w:w="737" w:type="dxa"/>
            <w:vMerge/>
          </w:tcPr>
          <w:p w:rsidR="00D47A41" w:rsidRPr="004F2FB9" w:rsidRDefault="00D47A41" w:rsidP="00D47A41">
            <w:pPr>
              <w:adjustRightInd w:val="0"/>
              <w:rPr>
                <w:rFonts w:ascii="Times New Roman" w:hAnsi="Times New Roman"/>
                <w:sz w:val="24"/>
                <w:szCs w:val="24"/>
              </w:rPr>
            </w:pPr>
          </w:p>
        </w:tc>
        <w:tc>
          <w:tcPr>
            <w:tcW w:w="4233" w:type="dxa"/>
            <w:vMerge/>
          </w:tcPr>
          <w:p w:rsidR="00D47A41" w:rsidRPr="004F2FB9" w:rsidRDefault="00D47A41" w:rsidP="00D47A41">
            <w:pPr>
              <w:adjustRightInd w:val="0"/>
              <w:rPr>
                <w:rFonts w:ascii="Times New Roman" w:hAnsi="Times New Roman"/>
                <w:sz w:val="24"/>
                <w:szCs w:val="24"/>
                <w:lang w:eastAsia="ko-KR"/>
              </w:rPr>
            </w:pPr>
          </w:p>
        </w:tc>
        <w:tc>
          <w:tcPr>
            <w:tcW w:w="4650" w:type="dxa"/>
          </w:tcPr>
          <w:p w:rsidR="00D47A41" w:rsidRPr="004F2FB9" w:rsidRDefault="00D47A41" w:rsidP="00D47A41">
            <w:pPr>
              <w:adjustRightInd w:val="0"/>
              <w:rPr>
                <w:rFonts w:ascii="Times New Roman" w:hAnsi="Times New Roman"/>
                <w:sz w:val="24"/>
                <w:szCs w:val="24"/>
              </w:rPr>
            </w:pPr>
            <w:r w:rsidRPr="004F2FB9">
              <w:rPr>
                <w:rFonts w:ascii="Times New Roman" w:hAnsi="Times New Roman"/>
                <w:sz w:val="24"/>
                <w:szCs w:val="24"/>
              </w:rPr>
              <w:t>Краевой бюджет</w:t>
            </w:r>
          </w:p>
        </w:tc>
        <w:tc>
          <w:tcPr>
            <w:tcW w:w="1695" w:type="dxa"/>
          </w:tcPr>
          <w:p w:rsidR="00D47A41" w:rsidRPr="004F2FB9" w:rsidRDefault="00D47A41" w:rsidP="00D47A41">
            <w:pPr>
              <w:adjustRightInd w:val="0"/>
              <w:jc w:val="center"/>
              <w:rPr>
                <w:rFonts w:ascii="Times New Roman" w:hAnsi="Times New Roman"/>
                <w:sz w:val="24"/>
                <w:szCs w:val="24"/>
              </w:rPr>
            </w:pPr>
            <w:r w:rsidRPr="004F2FB9">
              <w:rPr>
                <w:rFonts w:ascii="Times New Roman" w:hAnsi="Times New Roman"/>
                <w:sz w:val="24"/>
                <w:szCs w:val="24"/>
              </w:rPr>
              <w:t>30 000,00</w:t>
            </w:r>
          </w:p>
        </w:tc>
        <w:tc>
          <w:tcPr>
            <w:tcW w:w="1696" w:type="dxa"/>
          </w:tcPr>
          <w:p w:rsidR="00D47A41" w:rsidRPr="004F2FB9" w:rsidRDefault="00D47A41" w:rsidP="00D47A41">
            <w:pPr>
              <w:adjustRightInd w:val="0"/>
              <w:jc w:val="center"/>
              <w:rPr>
                <w:rFonts w:ascii="Times New Roman" w:hAnsi="Times New Roman"/>
                <w:sz w:val="24"/>
                <w:szCs w:val="24"/>
              </w:rPr>
            </w:pPr>
            <w:r w:rsidRPr="004F2FB9">
              <w:rPr>
                <w:rFonts w:ascii="Times New Roman" w:hAnsi="Times New Roman"/>
                <w:sz w:val="24"/>
                <w:szCs w:val="24"/>
              </w:rPr>
              <w:t>10 000,00</w:t>
            </w:r>
          </w:p>
        </w:tc>
        <w:tc>
          <w:tcPr>
            <w:tcW w:w="1697" w:type="dxa"/>
          </w:tcPr>
          <w:p w:rsidR="00D47A41" w:rsidRPr="004F2FB9" w:rsidRDefault="00D47A41" w:rsidP="00D47A41">
            <w:pPr>
              <w:adjustRightInd w:val="0"/>
              <w:jc w:val="center"/>
              <w:rPr>
                <w:rFonts w:ascii="Times New Roman" w:hAnsi="Times New Roman"/>
                <w:sz w:val="24"/>
                <w:szCs w:val="24"/>
              </w:rPr>
            </w:pPr>
            <w:r w:rsidRPr="004F2FB9">
              <w:rPr>
                <w:rFonts w:ascii="Times New Roman" w:hAnsi="Times New Roman"/>
                <w:sz w:val="24"/>
                <w:szCs w:val="24"/>
              </w:rPr>
              <w:t>10 000,00</w:t>
            </w:r>
          </w:p>
        </w:tc>
      </w:tr>
      <w:tr w:rsidR="00D47A41" w:rsidRPr="004F2FB9" w:rsidTr="00D47A41">
        <w:tc>
          <w:tcPr>
            <w:tcW w:w="737" w:type="dxa"/>
            <w:vMerge/>
          </w:tcPr>
          <w:p w:rsidR="00D47A41" w:rsidRPr="004F2FB9" w:rsidRDefault="00D47A41" w:rsidP="00D47A41">
            <w:pPr>
              <w:adjustRightInd w:val="0"/>
              <w:rPr>
                <w:rFonts w:ascii="Times New Roman" w:hAnsi="Times New Roman"/>
                <w:sz w:val="24"/>
                <w:szCs w:val="24"/>
              </w:rPr>
            </w:pPr>
          </w:p>
        </w:tc>
        <w:tc>
          <w:tcPr>
            <w:tcW w:w="4233" w:type="dxa"/>
            <w:vMerge/>
          </w:tcPr>
          <w:p w:rsidR="00D47A41" w:rsidRPr="004F2FB9" w:rsidRDefault="00D47A41" w:rsidP="00D47A41">
            <w:pPr>
              <w:adjustRightInd w:val="0"/>
              <w:rPr>
                <w:rFonts w:ascii="Times New Roman" w:hAnsi="Times New Roman"/>
                <w:sz w:val="24"/>
                <w:szCs w:val="24"/>
                <w:lang w:eastAsia="ko-KR"/>
              </w:rPr>
            </w:pPr>
          </w:p>
        </w:tc>
        <w:tc>
          <w:tcPr>
            <w:tcW w:w="4650" w:type="dxa"/>
          </w:tcPr>
          <w:p w:rsidR="00D47A41" w:rsidRPr="004F2FB9" w:rsidRDefault="00D47A41" w:rsidP="00D47A41">
            <w:pPr>
              <w:adjustRightInd w:val="0"/>
              <w:rPr>
                <w:rFonts w:ascii="Times New Roman" w:hAnsi="Times New Roman"/>
                <w:sz w:val="24"/>
                <w:szCs w:val="24"/>
              </w:rPr>
            </w:pPr>
            <w:r w:rsidRPr="004F2FB9">
              <w:rPr>
                <w:rFonts w:ascii="Times New Roman" w:hAnsi="Times New Roman"/>
                <w:sz w:val="24"/>
                <w:szCs w:val="24"/>
              </w:rPr>
              <w:t>Бюджет Находкинского городского округа</w:t>
            </w:r>
          </w:p>
        </w:tc>
        <w:tc>
          <w:tcPr>
            <w:tcW w:w="1695" w:type="dxa"/>
          </w:tcPr>
          <w:p w:rsidR="00D47A41" w:rsidRPr="004F2FB9" w:rsidRDefault="00D47A41" w:rsidP="00D47A41">
            <w:pPr>
              <w:adjustRightInd w:val="0"/>
              <w:jc w:val="center"/>
              <w:rPr>
                <w:rFonts w:ascii="Times New Roman" w:hAnsi="Times New Roman"/>
                <w:sz w:val="24"/>
                <w:szCs w:val="24"/>
              </w:rPr>
            </w:pPr>
            <w:r w:rsidRPr="004F2FB9">
              <w:rPr>
                <w:rFonts w:ascii="Times New Roman" w:hAnsi="Times New Roman"/>
                <w:sz w:val="24"/>
                <w:szCs w:val="24"/>
              </w:rPr>
              <w:t>5</w:t>
            </w:r>
            <w:r>
              <w:rPr>
                <w:rFonts w:ascii="Times New Roman" w:hAnsi="Times New Roman"/>
                <w:sz w:val="24"/>
                <w:szCs w:val="24"/>
              </w:rPr>
              <w:t>7</w:t>
            </w:r>
            <w:r w:rsidRPr="004F2FB9">
              <w:rPr>
                <w:rFonts w:ascii="Times New Roman" w:hAnsi="Times New Roman"/>
                <w:sz w:val="24"/>
                <w:szCs w:val="24"/>
              </w:rPr>
              <w:t xml:space="preserve"> 000,00</w:t>
            </w:r>
          </w:p>
        </w:tc>
        <w:tc>
          <w:tcPr>
            <w:tcW w:w="1696" w:type="dxa"/>
          </w:tcPr>
          <w:p w:rsidR="00D47A41" w:rsidRPr="004F2FB9" w:rsidRDefault="00D47A41" w:rsidP="00D47A41">
            <w:pPr>
              <w:adjustRightInd w:val="0"/>
              <w:jc w:val="center"/>
              <w:rPr>
                <w:rFonts w:ascii="Times New Roman" w:hAnsi="Times New Roman"/>
                <w:sz w:val="24"/>
                <w:szCs w:val="24"/>
              </w:rPr>
            </w:pPr>
            <w:r w:rsidRPr="004F2FB9">
              <w:rPr>
                <w:rFonts w:ascii="Times New Roman" w:hAnsi="Times New Roman"/>
                <w:sz w:val="24"/>
                <w:szCs w:val="24"/>
              </w:rPr>
              <w:t>18 000,00</w:t>
            </w:r>
          </w:p>
        </w:tc>
        <w:tc>
          <w:tcPr>
            <w:tcW w:w="1697" w:type="dxa"/>
          </w:tcPr>
          <w:p w:rsidR="00D47A41" w:rsidRPr="004F2FB9" w:rsidRDefault="00D47A41" w:rsidP="00D47A41">
            <w:pPr>
              <w:adjustRightInd w:val="0"/>
              <w:jc w:val="center"/>
              <w:rPr>
                <w:rFonts w:ascii="Times New Roman" w:hAnsi="Times New Roman"/>
                <w:sz w:val="24"/>
                <w:szCs w:val="24"/>
              </w:rPr>
            </w:pPr>
            <w:r w:rsidRPr="004F2FB9">
              <w:rPr>
                <w:rFonts w:ascii="Times New Roman" w:hAnsi="Times New Roman"/>
                <w:sz w:val="24"/>
                <w:szCs w:val="24"/>
              </w:rPr>
              <w:t>18 000,00</w:t>
            </w:r>
          </w:p>
        </w:tc>
      </w:tr>
      <w:tr w:rsidR="00D47A41" w:rsidRPr="004F2FB9" w:rsidTr="00D47A41">
        <w:tc>
          <w:tcPr>
            <w:tcW w:w="737" w:type="dxa"/>
            <w:vMerge/>
          </w:tcPr>
          <w:p w:rsidR="00D47A41" w:rsidRPr="004F2FB9" w:rsidRDefault="00D47A41" w:rsidP="00D47A41">
            <w:pPr>
              <w:adjustRightInd w:val="0"/>
              <w:rPr>
                <w:rFonts w:ascii="Times New Roman" w:hAnsi="Times New Roman"/>
                <w:sz w:val="24"/>
                <w:szCs w:val="24"/>
              </w:rPr>
            </w:pPr>
          </w:p>
        </w:tc>
        <w:tc>
          <w:tcPr>
            <w:tcW w:w="4233" w:type="dxa"/>
            <w:vMerge/>
          </w:tcPr>
          <w:p w:rsidR="00D47A41" w:rsidRPr="004F2FB9" w:rsidRDefault="00D47A41" w:rsidP="00D47A41">
            <w:pPr>
              <w:adjustRightInd w:val="0"/>
              <w:rPr>
                <w:rFonts w:ascii="Times New Roman" w:hAnsi="Times New Roman"/>
                <w:sz w:val="24"/>
                <w:szCs w:val="24"/>
                <w:lang w:eastAsia="ko-KR"/>
              </w:rPr>
            </w:pPr>
          </w:p>
        </w:tc>
        <w:tc>
          <w:tcPr>
            <w:tcW w:w="4650" w:type="dxa"/>
          </w:tcPr>
          <w:p w:rsidR="00D47A41" w:rsidRPr="004F2FB9" w:rsidRDefault="00D47A41" w:rsidP="00D47A41">
            <w:pPr>
              <w:adjustRightInd w:val="0"/>
              <w:rPr>
                <w:rFonts w:ascii="Times New Roman" w:hAnsi="Times New Roman"/>
                <w:sz w:val="24"/>
                <w:szCs w:val="24"/>
              </w:rPr>
            </w:pPr>
            <w:r w:rsidRPr="004F2FB9">
              <w:rPr>
                <w:rFonts w:ascii="Times New Roman" w:hAnsi="Times New Roman"/>
                <w:sz w:val="24"/>
                <w:szCs w:val="24"/>
              </w:rPr>
              <w:t>Внебюджетные фонды</w:t>
            </w:r>
          </w:p>
        </w:tc>
        <w:tc>
          <w:tcPr>
            <w:tcW w:w="1695" w:type="dxa"/>
          </w:tcPr>
          <w:p w:rsidR="00D47A41" w:rsidRPr="004F2FB9" w:rsidRDefault="00D47A41" w:rsidP="00D47A41">
            <w:pPr>
              <w:adjustRightInd w:val="0"/>
              <w:jc w:val="center"/>
              <w:rPr>
                <w:rFonts w:ascii="Times New Roman" w:hAnsi="Times New Roman"/>
                <w:sz w:val="24"/>
                <w:szCs w:val="24"/>
              </w:rPr>
            </w:pPr>
          </w:p>
        </w:tc>
        <w:tc>
          <w:tcPr>
            <w:tcW w:w="1696" w:type="dxa"/>
          </w:tcPr>
          <w:p w:rsidR="00D47A41" w:rsidRPr="004F2FB9" w:rsidRDefault="00D47A41" w:rsidP="00D47A41">
            <w:pPr>
              <w:adjustRightInd w:val="0"/>
              <w:jc w:val="center"/>
              <w:rPr>
                <w:rFonts w:ascii="Times New Roman" w:hAnsi="Times New Roman"/>
                <w:sz w:val="24"/>
                <w:szCs w:val="24"/>
              </w:rPr>
            </w:pPr>
          </w:p>
        </w:tc>
        <w:tc>
          <w:tcPr>
            <w:tcW w:w="1697" w:type="dxa"/>
          </w:tcPr>
          <w:p w:rsidR="00D47A41" w:rsidRPr="004F2FB9" w:rsidRDefault="00D47A41" w:rsidP="00D47A41">
            <w:pPr>
              <w:adjustRightInd w:val="0"/>
              <w:jc w:val="center"/>
              <w:rPr>
                <w:rFonts w:ascii="Times New Roman" w:hAnsi="Times New Roman"/>
                <w:sz w:val="24"/>
                <w:szCs w:val="24"/>
              </w:rPr>
            </w:pPr>
          </w:p>
        </w:tc>
      </w:tr>
      <w:tr w:rsidR="00D47A41" w:rsidRPr="004F2FB9" w:rsidTr="00D47A41">
        <w:tc>
          <w:tcPr>
            <w:tcW w:w="737" w:type="dxa"/>
            <w:vMerge/>
          </w:tcPr>
          <w:p w:rsidR="00D47A41" w:rsidRPr="004F2FB9" w:rsidRDefault="00D47A41" w:rsidP="00D47A41">
            <w:pPr>
              <w:adjustRightInd w:val="0"/>
              <w:rPr>
                <w:rFonts w:ascii="Times New Roman" w:hAnsi="Times New Roman"/>
                <w:sz w:val="24"/>
                <w:szCs w:val="24"/>
              </w:rPr>
            </w:pPr>
          </w:p>
        </w:tc>
        <w:tc>
          <w:tcPr>
            <w:tcW w:w="4233" w:type="dxa"/>
            <w:vMerge/>
          </w:tcPr>
          <w:p w:rsidR="00D47A41" w:rsidRPr="004F2FB9" w:rsidRDefault="00D47A41" w:rsidP="00D47A41">
            <w:pPr>
              <w:adjustRightInd w:val="0"/>
              <w:rPr>
                <w:rFonts w:ascii="Times New Roman" w:hAnsi="Times New Roman"/>
                <w:sz w:val="24"/>
                <w:szCs w:val="24"/>
                <w:lang w:eastAsia="ko-KR"/>
              </w:rPr>
            </w:pPr>
          </w:p>
        </w:tc>
        <w:tc>
          <w:tcPr>
            <w:tcW w:w="4650" w:type="dxa"/>
          </w:tcPr>
          <w:p w:rsidR="00D47A41" w:rsidRPr="004F2FB9" w:rsidRDefault="00D47A41" w:rsidP="00D47A41">
            <w:pPr>
              <w:adjustRightInd w:val="0"/>
              <w:rPr>
                <w:rFonts w:ascii="Times New Roman" w:hAnsi="Times New Roman"/>
                <w:sz w:val="24"/>
                <w:szCs w:val="24"/>
              </w:rPr>
            </w:pPr>
            <w:r w:rsidRPr="004F2FB9">
              <w:rPr>
                <w:rFonts w:ascii="Times New Roman" w:hAnsi="Times New Roman"/>
                <w:sz w:val="24"/>
                <w:szCs w:val="24"/>
              </w:rPr>
              <w:t>Иные внебюджетные источники</w:t>
            </w:r>
          </w:p>
        </w:tc>
        <w:tc>
          <w:tcPr>
            <w:tcW w:w="1695" w:type="dxa"/>
          </w:tcPr>
          <w:p w:rsidR="00D47A41" w:rsidRPr="004F2FB9" w:rsidRDefault="00D47A41" w:rsidP="00D47A41">
            <w:pPr>
              <w:adjustRightInd w:val="0"/>
              <w:jc w:val="center"/>
              <w:rPr>
                <w:rFonts w:ascii="Times New Roman" w:hAnsi="Times New Roman"/>
                <w:sz w:val="24"/>
                <w:szCs w:val="24"/>
              </w:rPr>
            </w:pPr>
          </w:p>
        </w:tc>
        <w:tc>
          <w:tcPr>
            <w:tcW w:w="1696" w:type="dxa"/>
          </w:tcPr>
          <w:p w:rsidR="00D47A41" w:rsidRPr="004F2FB9" w:rsidRDefault="00D47A41" w:rsidP="00D47A41">
            <w:pPr>
              <w:adjustRightInd w:val="0"/>
              <w:jc w:val="center"/>
              <w:rPr>
                <w:rFonts w:ascii="Times New Roman" w:hAnsi="Times New Roman"/>
                <w:sz w:val="24"/>
                <w:szCs w:val="24"/>
              </w:rPr>
            </w:pPr>
          </w:p>
        </w:tc>
        <w:tc>
          <w:tcPr>
            <w:tcW w:w="1697" w:type="dxa"/>
          </w:tcPr>
          <w:p w:rsidR="00D47A41" w:rsidRPr="004F2FB9" w:rsidRDefault="00D47A41" w:rsidP="00D47A41">
            <w:pPr>
              <w:adjustRightInd w:val="0"/>
              <w:jc w:val="center"/>
              <w:rPr>
                <w:rFonts w:ascii="Times New Roman" w:hAnsi="Times New Roman"/>
                <w:sz w:val="24"/>
                <w:szCs w:val="24"/>
              </w:rPr>
            </w:pPr>
          </w:p>
        </w:tc>
      </w:tr>
      <w:tr w:rsidR="00D47A41" w:rsidRPr="004F2FB9" w:rsidTr="00D47A41">
        <w:tc>
          <w:tcPr>
            <w:tcW w:w="737" w:type="dxa"/>
            <w:vMerge w:val="restart"/>
          </w:tcPr>
          <w:p w:rsidR="00D47A41" w:rsidRPr="004F2FB9" w:rsidRDefault="00D47A41" w:rsidP="00D47A41">
            <w:pPr>
              <w:adjustRightInd w:val="0"/>
              <w:rPr>
                <w:rFonts w:ascii="Times New Roman" w:hAnsi="Times New Roman"/>
                <w:sz w:val="24"/>
                <w:szCs w:val="24"/>
              </w:rPr>
            </w:pPr>
            <w:r w:rsidRPr="004F2FB9">
              <w:rPr>
                <w:rFonts w:ascii="Times New Roman" w:hAnsi="Times New Roman"/>
                <w:sz w:val="24"/>
                <w:szCs w:val="24"/>
              </w:rPr>
              <w:t>4</w:t>
            </w:r>
          </w:p>
        </w:tc>
        <w:tc>
          <w:tcPr>
            <w:tcW w:w="4233" w:type="dxa"/>
            <w:vMerge w:val="restart"/>
          </w:tcPr>
          <w:p w:rsidR="00D47A41" w:rsidRPr="004F2FB9" w:rsidRDefault="00D47A41" w:rsidP="00D47A41">
            <w:pPr>
              <w:adjustRightInd w:val="0"/>
              <w:rPr>
                <w:rFonts w:ascii="Times New Roman" w:hAnsi="Times New Roman"/>
                <w:sz w:val="24"/>
                <w:szCs w:val="24"/>
                <w:lang w:eastAsia="ko-KR"/>
              </w:rPr>
            </w:pPr>
            <w:r w:rsidRPr="004F2FB9">
              <w:rPr>
                <w:rFonts w:ascii="Times New Roman" w:hAnsi="Times New Roman"/>
                <w:sz w:val="24"/>
                <w:szCs w:val="24"/>
                <w:lang w:eastAsia="ko-KR"/>
              </w:rPr>
              <w:t>Подпрограмма 3«Развитие и текущее содержание сетей наружного освещения на территории  Находкинского городского округа на 2015 – 2017 годы»</w:t>
            </w:r>
          </w:p>
          <w:p w:rsidR="00D47A41" w:rsidRPr="004F2FB9" w:rsidRDefault="00D47A41" w:rsidP="00D47A41">
            <w:pPr>
              <w:adjustRightInd w:val="0"/>
              <w:rPr>
                <w:rFonts w:ascii="Times New Roman" w:hAnsi="Times New Roman"/>
                <w:sz w:val="24"/>
                <w:szCs w:val="24"/>
                <w:lang w:eastAsia="ko-KR"/>
              </w:rPr>
            </w:pPr>
          </w:p>
        </w:tc>
        <w:tc>
          <w:tcPr>
            <w:tcW w:w="4650" w:type="dxa"/>
          </w:tcPr>
          <w:p w:rsidR="00D47A41" w:rsidRPr="004F2FB9" w:rsidRDefault="00D47A41" w:rsidP="00D47A41">
            <w:pPr>
              <w:adjustRightInd w:val="0"/>
              <w:rPr>
                <w:rFonts w:ascii="Times New Roman" w:hAnsi="Times New Roman"/>
                <w:sz w:val="24"/>
                <w:szCs w:val="24"/>
              </w:rPr>
            </w:pPr>
            <w:r w:rsidRPr="004F2FB9">
              <w:rPr>
                <w:rFonts w:ascii="Times New Roman" w:hAnsi="Times New Roman"/>
                <w:sz w:val="24"/>
                <w:szCs w:val="24"/>
              </w:rPr>
              <w:t>Всего</w:t>
            </w:r>
          </w:p>
        </w:tc>
        <w:tc>
          <w:tcPr>
            <w:tcW w:w="1695" w:type="dxa"/>
          </w:tcPr>
          <w:p w:rsidR="00D47A41" w:rsidRPr="004F2FB9" w:rsidRDefault="00D47A41" w:rsidP="00D47A41">
            <w:pPr>
              <w:adjustRightInd w:val="0"/>
              <w:jc w:val="center"/>
              <w:rPr>
                <w:rFonts w:ascii="Times New Roman" w:hAnsi="Times New Roman"/>
                <w:sz w:val="24"/>
                <w:szCs w:val="24"/>
              </w:rPr>
            </w:pPr>
            <w:r w:rsidRPr="004F2FB9">
              <w:rPr>
                <w:rFonts w:ascii="Times New Roman" w:hAnsi="Times New Roman"/>
                <w:sz w:val="24"/>
                <w:szCs w:val="24"/>
              </w:rPr>
              <w:t>39 500,0</w:t>
            </w:r>
          </w:p>
        </w:tc>
        <w:tc>
          <w:tcPr>
            <w:tcW w:w="1696" w:type="dxa"/>
          </w:tcPr>
          <w:p w:rsidR="00D47A41" w:rsidRPr="004F2FB9" w:rsidRDefault="00D47A41" w:rsidP="00D47A41">
            <w:pPr>
              <w:adjustRightInd w:val="0"/>
              <w:jc w:val="center"/>
              <w:rPr>
                <w:rFonts w:ascii="Times New Roman" w:hAnsi="Times New Roman"/>
                <w:sz w:val="24"/>
                <w:szCs w:val="24"/>
              </w:rPr>
            </w:pPr>
            <w:r w:rsidRPr="004F2FB9">
              <w:rPr>
                <w:rFonts w:ascii="Times New Roman" w:hAnsi="Times New Roman"/>
                <w:sz w:val="24"/>
                <w:szCs w:val="24"/>
              </w:rPr>
              <w:t>41 400,0</w:t>
            </w:r>
          </w:p>
        </w:tc>
        <w:tc>
          <w:tcPr>
            <w:tcW w:w="1697" w:type="dxa"/>
          </w:tcPr>
          <w:p w:rsidR="00D47A41" w:rsidRPr="004F2FB9" w:rsidRDefault="00D47A41" w:rsidP="00D47A41">
            <w:pPr>
              <w:adjustRightInd w:val="0"/>
              <w:jc w:val="center"/>
              <w:rPr>
                <w:rFonts w:ascii="Times New Roman" w:hAnsi="Times New Roman"/>
                <w:sz w:val="24"/>
                <w:szCs w:val="24"/>
              </w:rPr>
            </w:pPr>
            <w:r w:rsidRPr="004F2FB9">
              <w:rPr>
                <w:rFonts w:ascii="Times New Roman" w:hAnsi="Times New Roman"/>
                <w:sz w:val="24"/>
                <w:szCs w:val="24"/>
              </w:rPr>
              <w:t>43 500,00</w:t>
            </w:r>
          </w:p>
        </w:tc>
      </w:tr>
      <w:tr w:rsidR="00D47A41" w:rsidRPr="004F2FB9" w:rsidTr="00D47A41">
        <w:tc>
          <w:tcPr>
            <w:tcW w:w="737" w:type="dxa"/>
            <w:vMerge/>
          </w:tcPr>
          <w:p w:rsidR="00D47A41" w:rsidRPr="004F2FB9" w:rsidRDefault="00D47A41" w:rsidP="00D47A41">
            <w:pPr>
              <w:adjustRightInd w:val="0"/>
              <w:rPr>
                <w:rFonts w:ascii="Times New Roman" w:hAnsi="Times New Roman"/>
                <w:sz w:val="24"/>
                <w:szCs w:val="24"/>
              </w:rPr>
            </w:pPr>
          </w:p>
        </w:tc>
        <w:tc>
          <w:tcPr>
            <w:tcW w:w="4233" w:type="dxa"/>
            <w:vMerge/>
          </w:tcPr>
          <w:p w:rsidR="00D47A41" w:rsidRPr="004F2FB9" w:rsidRDefault="00D47A41" w:rsidP="00D47A41">
            <w:pPr>
              <w:adjustRightInd w:val="0"/>
              <w:rPr>
                <w:rFonts w:ascii="Times New Roman" w:hAnsi="Times New Roman"/>
                <w:sz w:val="24"/>
                <w:szCs w:val="24"/>
                <w:lang w:eastAsia="ko-KR"/>
              </w:rPr>
            </w:pPr>
          </w:p>
        </w:tc>
        <w:tc>
          <w:tcPr>
            <w:tcW w:w="4650" w:type="dxa"/>
          </w:tcPr>
          <w:p w:rsidR="00D47A41" w:rsidRPr="004F2FB9" w:rsidRDefault="00D47A41" w:rsidP="00D47A41">
            <w:pPr>
              <w:adjustRightInd w:val="0"/>
              <w:rPr>
                <w:rFonts w:ascii="Times New Roman" w:hAnsi="Times New Roman"/>
                <w:sz w:val="24"/>
                <w:szCs w:val="24"/>
              </w:rPr>
            </w:pPr>
            <w:r w:rsidRPr="004F2FB9">
              <w:rPr>
                <w:rFonts w:ascii="Times New Roman" w:hAnsi="Times New Roman"/>
                <w:sz w:val="24"/>
                <w:szCs w:val="24"/>
              </w:rPr>
              <w:t>Федеральный бюджет</w:t>
            </w:r>
          </w:p>
        </w:tc>
        <w:tc>
          <w:tcPr>
            <w:tcW w:w="1695" w:type="dxa"/>
          </w:tcPr>
          <w:p w:rsidR="00D47A41" w:rsidRPr="004F2FB9" w:rsidRDefault="00D47A41" w:rsidP="00D47A41">
            <w:pPr>
              <w:adjustRightInd w:val="0"/>
              <w:jc w:val="center"/>
              <w:rPr>
                <w:rFonts w:ascii="Times New Roman" w:hAnsi="Times New Roman"/>
                <w:sz w:val="24"/>
                <w:szCs w:val="24"/>
              </w:rPr>
            </w:pPr>
          </w:p>
        </w:tc>
        <w:tc>
          <w:tcPr>
            <w:tcW w:w="1696" w:type="dxa"/>
          </w:tcPr>
          <w:p w:rsidR="00D47A41" w:rsidRPr="004F2FB9" w:rsidRDefault="00D47A41" w:rsidP="00D47A41">
            <w:pPr>
              <w:adjustRightInd w:val="0"/>
              <w:jc w:val="center"/>
              <w:rPr>
                <w:rFonts w:ascii="Times New Roman" w:hAnsi="Times New Roman"/>
                <w:sz w:val="24"/>
                <w:szCs w:val="24"/>
              </w:rPr>
            </w:pPr>
          </w:p>
        </w:tc>
        <w:tc>
          <w:tcPr>
            <w:tcW w:w="1697" w:type="dxa"/>
          </w:tcPr>
          <w:p w:rsidR="00D47A41" w:rsidRPr="004F2FB9" w:rsidRDefault="00D47A41" w:rsidP="00D47A41">
            <w:pPr>
              <w:adjustRightInd w:val="0"/>
              <w:jc w:val="center"/>
              <w:rPr>
                <w:rFonts w:ascii="Times New Roman" w:hAnsi="Times New Roman"/>
                <w:sz w:val="24"/>
                <w:szCs w:val="24"/>
              </w:rPr>
            </w:pPr>
          </w:p>
        </w:tc>
      </w:tr>
      <w:tr w:rsidR="00D47A41" w:rsidRPr="004F2FB9" w:rsidTr="00D47A41">
        <w:tc>
          <w:tcPr>
            <w:tcW w:w="737" w:type="dxa"/>
            <w:vMerge/>
          </w:tcPr>
          <w:p w:rsidR="00D47A41" w:rsidRPr="004F2FB9" w:rsidRDefault="00D47A41" w:rsidP="00D47A41">
            <w:pPr>
              <w:adjustRightInd w:val="0"/>
              <w:rPr>
                <w:rFonts w:ascii="Times New Roman" w:hAnsi="Times New Roman"/>
                <w:sz w:val="24"/>
                <w:szCs w:val="24"/>
              </w:rPr>
            </w:pPr>
          </w:p>
        </w:tc>
        <w:tc>
          <w:tcPr>
            <w:tcW w:w="4233" w:type="dxa"/>
            <w:vMerge/>
          </w:tcPr>
          <w:p w:rsidR="00D47A41" w:rsidRPr="004F2FB9" w:rsidRDefault="00D47A41" w:rsidP="00D47A41">
            <w:pPr>
              <w:adjustRightInd w:val="0"/>
              <w:rPr>
                <w:rFonts w:ascii="Times New Roman" w:hAnsi="Times New Roman"/>
                <w:sz w:val="24"/>
                <w:szCs w:val="24"/>
                <w:lang w:eastAsia="ko-KR"/>
              </w:rPr>
            </w:pPr>
          </w:p>
        </w:tc>
        <w:tc>
          <w:tcPr>
            <w:tcW w:w="4650" w:type="dxa"/>
          </w:tcPr>
          <w:p w:rsidR="00D47A41" w:rsidRPr="004F2FB9" w:rsidRDefault="00D47A41" w:rsidP="00D47A41">
            <w:pPr>
              <w:adjustRightInd w:val="0"/>
              <w:rPr>
                <w:rFonts w:ascii="Times New Roman" w:hAnsi="Times New Roman"/>
                <w:sz w:val="24"/>
                <w:szCs w:val="24"/>
              </w:rPr>
            </w:pPr>
            <w:r w:rsidRPr="004F2FB9">
              <w:rPr>
                <w:rFonts w:ascii="Times New Roman" w:hAnsi="Times New Roman"/>
                <w:sz w:val="24"/>
                <w:szCs w:val="24"/>
              </w:rPr>
              <w:t>Краевой бюджет</w:t>
            </w:r>
          </w:p>
        </w:tc>
        <w:tc>
          <w:tcPr>
            <w:tcW w:w="1695" w:type="dxa"/>
          </w:tcPr>
          <w:p w:rsidR="00D47A41" w:rsidRPr="004F2FB9" w:rsidRDefault="00D47A41" w:rsidP="00D47A41">
            <w:pPr>
              <w:adjustRightInd w:val="0"/>
              <w:jc w:val="center"/>
              <w:rPr>
                <w:rFonts w:ascii="Times New Roman" w:hAnsi="Times New Roman"/>
                <w:sz w:val="24"/>
                <w:szCs w:val="24"/>
              </w:rPr>
            </w:pPr>
          </w:p>
        </w:tc>
        <w:tc>
          <w:tcPr>
            <w:tcW w:w="1696" w:type="dxa"/>
          </w:tcPr>
          <w:p w:rsidR="00D47A41" w:rsidRPr="004F2FB9" w:rsidRDefault="00D47A41" w:rsidP="00D47A41">
            <w:pPr>
              <w:adjustRightInd w:val="0"/>
              <w:jc w:val="center"/>
              <w:rPr>
                <w:rFonts w:ascii="Times New Roman" w:hAnsi="Times New Roman"/>
                <w:sz w:val="24"/>
                <w:szCs w:val="24"/>
              </w:rPr>
            </w:pPr>
          </w:p>
        </w:tc>
        <w:tc>
          <w:tcPr>
            <w:tcW w:w="1697" w:type="dxa"/>
          </w:tcPr>
          <w:p w:rsidR="00D47A41" w:rsidRPr="004F2FB9" w:rsidRDefault="00D47A41" w:rsidP="00D47A41">
            <w:pPr>
              <w:adjustRightInd w:val="0"/>
              <w:jc w:val="center"/>
              <w:rPr>
                <w:rFonts w:ascii="Times New Roman" w:hAnsi="Times New Roman"/>
                <w:sz w:val="24"/>
                <w:szCs w:val="24"/>
              </w:rPr>
            </w:pPr>
          </w:p>
        </w:tc>
      </w:tr>
      <w:tr w:rsidR="00D47A41" w:rsidRPr="004F2FB9" w:rsidTr="00D47A41">
        <w:tc>
          <w:tcPr>
            <w:tcW w:w="737" w:type="dxa"/>
            <w:vMerge/>
          </w:tcPr>
          <w:p w:rsidR="00D47A41" w:rsidRPr="004F2FB9" w:rsidRDefault="00D47A41" w:rsidP="00D47A41">
            <w:pPr>
              <w:adjustRightInd w:val="0"/>
              <w:rPr>
                <w:rFonts w:ascii="Times New Roman" w:hAnsi="Times New Roman"/>
                <w:sz w:val="24"/>
                <w:szCs w:val="24"/>
              </w:rPr>
            </w:pPr>
          </w:p>
        </w:tc>
        <w:tc>
          <w:tcPr>
            <w:tcW w:w="4233" w:type="dxa"/>
            <w:vMerge/>
          </w:tcPr>
          <w:p w:rsidR="00D47A41" w:rsidRPr="004F2FB9" w:rsidRDefault="00D47A41" w:rsidP="00D47A41">
            <w:pPr>
              <w:adjustRightInd w:val="0"/>
              <w:rPr>
                <w:rFonts w:ascii="Times New Roman" w:hAnsi="Times New Roman"/>
                <w:sz w:val="24"/>
                <w:szCs w:val="24"/>
                <w:lang w:eastAsia="ko-KR"/>
              </w:rPr>
            </w:pPr>
          </w:p>
        </w:tc>
        <w:tc>
          <w:tcPr>
            <w:tcW w:w="4650" w:type="dxa"/>
          </w:tcPr>
          <w:p w:rsidR="00D47A41" w:rsidRPr="004F2FB9" w:rsidRDefault="00D47A41" w:rsidP="00D47A41">
            <w:pPr>
              <w:adjustRightInd w:val="0"/>
              <w:rPr>
                <w:rFonts w:ascii="Times New Roman" w:hAnsi="Times New Roman"/>
                <w:sz w:val="24"/>
                <w:szCs w:val="24"/>
              </w:rPr>
            </w:pPr>
            <w:r w:rsidRPr="004F2FB9">
              <w:rPr>
                <w:rFonts w:ascii="Times New Roman" w:hAnsi="Times New Roman"/>
                <w:sz w:val="24"/>
                <w:szCs w:val="24"/>
              </w:rPr>
              <w:t>Бюджет Находкинского городского округа</w:t>
            </w:r>
          </w:p>
        </w:tc>
        <w:tc>
          <w:tcPr>
            <w:tcW w:w="1695" w:type="dxa"/>
          </w:tcPr>
          <w:p w:rsidR="00D47A41" w:rsidRPr="004F2FB9" w:rsidRDefault="00D47A41" w:rsidP="00D47A41">
            <w:pPr>
              <w:adjustRightInd w:val="0"/>
              <w:jc w:val="center"/>
              <w:rPr>
                <w:rFonts w:ascii="Times New Roman" w:hAnsi="Times New Roman"/>
                <w:sz w:val="24"/>
                <w:szCs w:val="24"/>
              </w:rPr>
            </w:pPr>
            <w:r w:rsidRPr="004F2FB9">
              <w:rPr>
                <w:rFonts w:ascii="Times New Roman" w:hAnsi="Times New Roman"/>
                <w:sz w:val="24"/>
                <w:szCs w:val="24"/>
              </w:rPr>
              <w:t>39 500,0</w:t>
            </w:r>
          </w:p>
        </w:tc>
        <w:tc>
          <w:tcPr>
            <w:tcW w:w="1696" w:type="dxa"/>
          </w:tcPr>
          <w:p w:rsidR="00D47A41" w:rsidRPr="004F2FB9" w:rsidRDefault="00D47A41" w:rsidP="00D47A41">
            <w:pPr>
              <w:adjustRightInd w:val="0"/>
              <w:jc w:val="center"/>
              <w:rPr>
                <w:rFonts w:ascii="Times New Roman" w:hAnsi="Times New Roman"/>
                <w:sz w:val="24"/>
                <w:szCs w:val="24"/>
              </w:rPr>
            </w:pPr>
            <w:r w:rsidRPr="004F2FB9">
              <w:rPr>
                <w:rFonts w:ascii="Times New Roman" w:hAnsi="Times New Roman"/>
                <w:sz w:val="24"/>
                <w:szCs w:val="24"/>
              </w:rPr>
              <w:t>41 400,0</w:t>
            </w:r>
          </w:p>
        </w:tc>
        <w:tc>
          <w:tcPr>
            <w:tcW w:w="1697" w:type="dxa"/>
          </w:tcPr>
          <w:p w:rsidR="00D47A41" w:rsidRPr="004F2FB9" w:rsidRDefault="00D47A41" w:rsidP="00D47A41">
            <w:pPr>
              <w:adjustRightInd w:val="0"/>
              <w:jc w:val="center"/>
              <w:rPr>
                <w:rFonts w:ascii="Times New Roman" w:hAnsi="Times New Roman"/>
                <w:sz w:val="24"/>
                <w:szCs w:val="24"/>
              </w:rPr>
            </w:pPr>
            <w:r w:rsidRPr="004F2FB9">
              <w:rPr>
                <w:rFonts w:ascii="Times New Roman" w:hAnsi="Times New Roman"/>
                <w:sz w:val="24"/>
                <w:szCs w:val="24"/>
              </w:rPr>
              <w:t>43 500,00</w:t>
            </w:r>
          </w:p>
        </w:tc>
      </w:tr>
      <w:tr w:rsidR="00D47A41" w:rsidRPr="004F2FB9" w:rsidTr="00D47A41">
        <w:tc>
          <w:tcPr>
            <w:tcW w:w="737" w:type="dxa"/>
            <w:vMerge/>
          </w:tcPr>
          <w:p w:rsidR="00D47A41" w:rsidRPr="004F2FB9" w:rsidRDefault="00D47A41" w:rsidP="00D47A41">
            <w:pPr>
              <w:adjustRightInd w:val="0"/>
              <w:rPr>
                <w:rFonts w:ascii="Times New Roman" w:hAnsi="Times New Roman"/>
                <w:sz w:val="24"/>
                <w:szCs w:val="24"/>
              </w:rPr>
            </w:pPr>
          </w:p>
        </w:tc>
        <w:tc>
          <w:tcPr>
            <w:tcW w:w="4233" w:type="dxa"/>
            <w:vMerge/>
          </w:tcPr>
          <w:p w:rsidR="00D47A41" w:rsidRPr="004F2FB9" w:rsidRDefault="00D47A41" w:rsidP="00D47A41">
            <w:pPr>
              <w:adjustRightInd w:val="0"/>
              <w:rPr>
                <w:rFonts w:ascii="Times New Roman" w:hAnsi="Times New Roman"/>
                <w:sz w:val="24"/>
                <w:szCs w:val="24"/>
                <w:lang w:eastAsia="ko-KR"/>
              </w:rPr>
            </w:pPr>
          </w:p>
        </w:tc>
        <w:tc>
          <w:tcPr>
            <w:tcW w:w="4650" w:type="dxa"/>
          </w:tcPr>
          <w:p w:rsidR="00D47A41" w:rsidRPr="004F2FB9" w:rsidRDefault="00D47A41" w:rsidP="00D47A41">
            <w:pPr>
              <w:adjustRightInd w:val="0"/>
              <w:rPr>
                <w:rFonts w:ascii="Times New Roman" w:hAnsi="Times New Roman"/>
                <w:sz w:val="24"/>
                <w:szCs w:val="24"/>
              </w:rPr>
            </w:pPr>
            <w:r w:rsidRPr="004F2FB9">
              <w:rPr>
                <w:rFonts w:ascii="Times New Roman" w:hAnsi="Times New Roman"/>
                <w:sz w:val="24"/>
                <w:szCs w:val="24"/>
              </w:rPr>
              <w:t>Внебюджетные фонды</w:t>
            </w:r>
          </w:p>
        </w:tc>
        <w:tc>
          <w:tcPr>
            <w:tcW w:w="1695" w:type="dxa"/>
          </w:tcPr>
          <w:p w:rsidR="00D47A41" w:rsidRPr="004F2FB9" w:rsidRDefault="00D47A41" w:rsidP="00D47A41">
            <w:pPr>
              <w:adjustRightInd w:val="0"/>
              <w:jc w:val="center"/>
              <w:rPr>
                <w:rFonts w:ascii="Times New Roman" w:hAnsi="Times New Roman"/>
                <w:sz w:val="24"/>
                <w:szCs w:val="24"/>
              </w:rPr>
            </w:pPr>
          </w:p>
        </w:tc>
        <w:tc>
          <w:tcPr>
            <w:tcW w:w="1696" w:type="dxa"/>
          </w:tcPr>
          <w:p w:rsidR="00D47A41" w:rsidRPr="004F2FB9" w:rsidRDefault="00D47A41" w:rsidP="00D47A41">
            <w:pPr>
              <w:adjustRightInd w:val="0"/>
              <w:jc w:val="center"/>
              <w:rPr>
                <w:rFonts w:ascii="Times New Roman" w:hAnsi="Times New Roman"/>
                <w:sz w:val="24"/>
                <w:szCs w:val="24"/>
              </w:rPr>
            </w:pPr>
          </w:p>
        </w:tc>
        <w:tc>
          <w:tcPr>
            <w:tcW w:w="1697" w:type="dxa"/>
          </w:tcPr>
          <w:p w:rsidR="00D47A41" w:rsidRPr="004F2FB9" w:rsidRDefault="00D47A41" w:rsidP="00D47A41">
            <w:pPr>
              <w:adjustRightInd w:val="0"/>
              <w:jc w:val="center"/>
              <w:rPr>
                <w:rFonts w:ascii="Times New Roman" w:hAnsi="Times New Roman"/>
                <w:sz w:val="24"/>
                <w:szCs w:val="24"/>
              </w:rPr>
            </w:pPr>
          </w:p>
        </w:tc>
      </w:tr>
      <w:tr w:rsidR="00D47A41" w:rsidRPr="004F2FB9" w:rsidTr="00D47A41">
        <w:tc>
          <w:tcPr>
            <w:tcW w:w="737" w:type="dxa"/>
            <w:vMerge/>
          </w:tcPr>
          <w:p w:rsidR="00D47A41" w:rsidRPr="004F2FB9" w:rsidRDefault="00D47A41" w:rsidP="00D47A41">
            <w:pPr>
              <w:adjustRightInd w:val="0"/>
              <w:rPr>
                <w:rFonts w:ascii="Times New Roman" w:hAnsi="Times New Roman"/>
                <w:sz w:val="24"/>
                <w:szCs w:val="24"/>
              </w:rPr>
            </w:pPr>
          </w:p>
        </w:tc>
        <w:tc>
          <w:tcPr>
            <w:tcW w:w="4233" w:type="dxa"/>
            <w:vMerge/>
          </w:tcPr>
          <w:p w:rsidR="00D47A41" w:rsidRPr="004F2FB9" w:rsidRDefault="00D47A41" w:rsidP="00D47A41">
            <w:pPr>
              <w:adjustRightInd w:val="0"/>
              <w:rPr>
                <w:rFonts w:ascii="Times New Roman" w:hAnsi="Times New Roman"/>
                <w:sz w:val="24"/>
                <w:szCs w:val="24"/>
                <w:lang w:eastAsia="ko-KR"/>
              </w:rPr>
            </w:pPr>
          </w:p>
        </w:tc>
        <w:tc>
          <w:tcPr>
            <w:tcW w:w="4650" w:type="dxa"/>
          </w:tcPr>
          <w:p w:rsidR="00D47A41" w:rsidRPr="004F2FB9" w:rsidRDefault="00D47A41" w:rsidP="00D47A41">
            <w:pPr>
              <w:adjustRightInd w:val="0"/>
              <w:rPr>
                <w:rFonts w:ascii="Times New Roman" w:hAnsi="Times New Roman"/>
                <w:sz w:val="24"/>
                <w:szCs w:val="24"/>
              </w:rPr>
            </w:pPr>
            <w:r w:rsidRPr="004F2FB9">
              <w:rPr>
                <w:rFonts w:ascii="Times New Roman" w:hAnsi="Times New Roman"/>
                <w:sz w:val="24"/>
                <w:szCs w:val="24"/>
              </w:rPr>
              <w:t>Иные внебюджетные источники</w:t>
            </w:r>
          </w:p>
        </w:tc>
        <w:tc>
          <w:tcPr>
            <w:tcW w:w="1695" w:type="dxa"/>
          </w:tcPr>
          <w:p w:rsidR="00D47A41" w:rsidRPr="004F2FB9" w:rsidRDefault="00D47A41" w:rsidP="00D47A41">
            <w:pPr>
              <w:adjustRightInd w:val="0"/>
              <w:jc w:val="center"/>
              <w:rPr>
                <w:rFonts w:ascii="Times New Roman" w:hAnsi="Times New Roman"/>
                <w:sz w:val="24"/>
                <w:szCs w:val="24"/>
              </w:rPr>
            </w:pPr>
          </w:p>
        </w:tc>
        <w:tc>
          <w:tcPr>
            <w:tcW w:w="1696" w:type="dxa"/>
          </w:tcPr>
          <w:p w:rsidR="00D47A41" w:rsidRPr="004F2FB9" w:rsidRDefault="00D47A41" w:rsidP="00D47A41">
            <w:pPr>
              <w:adjustRightInd w:val="0"/>
              <w:jc w:val="center"/>
              <w:rPr>
                <w:rFonts w:ascii="Times New Roman" w:hAnsi="Times New Roman"/>
                <w:sz w:val="24"/>
                <w:szCs w:val="24"/>
              </w:rPr>
            </w:pPr>
          </w:p>
        </w:tc>
        <w:tc>
          <w:tcPr>
            <w:tcW w:w="1697" w:type="dxa"/>
          </w:tcPr>
          <w:p w:rsidR="00D47A41" w:rsidRPr="004F2FB9" w:rsidRDefault="00D47A41" w:rsidP="00D47A41">
            <w:pPr>
              <w:adjustRightInd w:val="0"/>
              <w:jc w:val="center"/>
              <w:rPr>
                <w:rFonts w:ascii="Times New Roman" w:hAnsi="Times New Roman"/>
                <w:sz w:val="24"/>
                <w:szCs w:val="24"/>
              </w:rPr>
            </w:pPr>
          </w:p>
        </w:tc>
      </w:tr>
      <w:tr w:rsidR="00D47A41" w:rsidRPr="004F2FB9" w:rsidTr="00D47A41">
        <w:tc>
          <w:tcPr>
            <w:tcW w:w="737" w:type="dxa"/>
            <w:vMerge w:val="restart"/>
          </w:tcPr>
          <w:p w:rsidR="00D47A41" w:rsidRPr="004F2FB9" w:rsidRDefault="00D47A41" w:rsidP="00D47A41">
            <w:pPr>
              <w:adjustRightInd w:val="0"/>
              <w:rPr>
                <w:rFonts w:ascii="Times New Roman" w:hAnsi="Times New Roman"/>
                <w:sz w:val="24"/>
                <w:szCs w:val="24"/>
              </w:rPr>
            </w:pPr>
            <w:r w:rsidRPr="004F2FB9">
              <w:rPr>
                <w:rFonts w:ascii="Times New Roman" w:hAnsi="Times New Roman"/>
                <w:sz w:val="24"/>
                <w:szCs w:val="24"/>
              </w:rPr>
              <w:t>4.1.</w:t>
            </w:r>
          </w:p>
        </w:tc>
        <w:tc>
          <w:tcPr>
            <w:tcW w:w="4233" w:type="dxa"/>
            <w:vMerge w:val="restart"/>
          </w:tcPr>
          <w:p w:rsidR="00D47A41" w:rsidRPr="004F2FB9" w:rsidRDefault="00D47A41" w:rsidP="00D47A41">
            <w:pPr>
              <w:suppressAutoHyphens/>
              <w:adjustRightInd w:val="0"/>
              <w:rPr>
                <w:rFonts w:ascii="Times New Roman" w:hAnsi="Times New Roman"/>
                <w:sz w:val="24"/>
              </w:rPr>
            </w:pPr>
            <w:r w:rsidRPr="004F2FB9">
              <w:rPr>
                <w:rFonts w:ascii="Times New Roman" w:hAnsi="Times New Roman"/>
                <w:sz w:val="24"/>
              </w:rPr>
              <w:t>Текущее содержание и ремонт сетей наружного освещения</w:t>
            </w:r>
          </w:p>
        </w:tc>
        <w:tc>
          <w:tcPr>
            <w:tcW w:w="4650" w:type="dxa"/>
          </w:tcPr>
          <w:p w:rsidR="00D47A41" w:rsidRPr="004F2FB9" w:rsidRDefault="00D47A41" w:rsidP="00D47A41">
            <w:pPr>
              <w:adjustRightInd w:val="0"/>
              <w:rPr>
                <w:rFonts w:ascii="Times New Roman" w:hAnsi="Times New Roman"/>
                <w:sz w:val="24"/>
                <w:szCs w:val="24"/>
              </w:rPr>
            </w:pPr>
            <w:r w:rsidRPr="004F2FB9">
              <w:rPr>
                <w:rFonts w:ascii="Times New Roman" w:hAnsi="Times New Roman"/>
                <w:sz w:val="24"/>
                <w:szCs w:val="24"/>
              </w:rPr>
              <w:t>Всего</w:t>
            </w:r>
          </w:p>
        </w:tc>
        <w:tc>
          <w:tcPr>
            <w:tcW w:w="1695" w:type="dxa"/>
          </w:tcPr>
          <w:p w:rsidR="00D47A41" w:rsidRPr="004F2FB9" w:rsidRDefault="00D47A41" w:rsidP="00D47A41">
            <w:pPr>
              <w:adjustRightInd w:val="0"/>
              <w:jc w:val="center"/>
              <w:rPr>
                <w:rFonts w:ascii="Times New Roman" w:hAnsi="Times New Roman"/>
                <w:sz w:val="24"/>
                <w:szCs w:val="24"/>
              </w:rPr>
            </w:pPr>
            <w:r w:rsidRPr="004F2FB9">
              <w:rPr>
                <w:rFonts w:ascii="Times New Roman" w:hAnsi="Times New Roman"/>
                <w:sz w:val="24"/>
                <w:szCs w:val="24"/>
              </w:rPr>
              <w:t>4 600,00</w:t>
            </w:r>
          </w:p>
        </w:tc>
        <w:tc>
          <w:tcPr>
            <w:tcW w:w="1696" w:type="dxa"/>
          </w:tcPr>
          <w:p w:rsidR="00D47A41" w:rsidRPr="004F2FB9" w:rsidRDefault="00D47A41" w:rsidP="00D47A41">
            <w:pPr>
              <w:adjustRightInd w:val="0"/>
              <w:jc w:val="center"/>
              <w:rPr>
                <w:rFonts w:ascii="Times New Roman" w:hAnsi="Times New Roman"/>
                <w:sz w:val="24"/>
                <w:szCs w:val="24"/>
              </w:rPr>
            </w:pPr>
            <w:r w:rsidRPr="004F2FB9">
              <w:rPr>
                <w:rFonts w:ascii="Times New Roman" w:hAnsi="Times New Roman"/>
                <w:sz w:val="24"/>
                <w:szCs w:val="24"/>
              </w:rPr>
              <w:t>4 800,00</w:t>
            </w:r>
          </w:p>
        </w:tc>
        <w:tc>
          <w:tcPr>
            <w:tcW w:w="1697" w:type="dxa"/>
          </w:tcPr>
          <w:p w:rsidR="00D47A41" w:rsidRPr="004F2FB9" w:rsidRDefault="00D47A41" w:rsidP="00D47A41">
            <w:pPr>
              <w:adjustRightInd w:val="0"/>
              <w:jc w:val="center"/>
              <w:rPr>
                <w:rFonts w:ascii="Times New Roman" w:hAnsi="Times New Roman"/>
                <w:sz w:val="24"/>
                <w:szCs w:val="24"/>
              </w:rPr>
            </w:pPr>
            <w:r w:rsidRPr="004F2FB9">
              <w:rPr>
                <w:rFonts w:ascii="Times New Roman" w:hAnsi="Times New Roman"/>
                <w:sz w:val="24"/>
                <w:szCs w:val="24"/>
              </w:rPr>
              <w:t>5 000,00</w:t>
            </w:r>
          </w:p>
        </w:tc>
      </w:tr>
      <w:tr w:rsidR="00D47A41" w:rsidRPr="004F2FB9" w:rsidTr="00D47A41">
        <w:tc>
          <w:tcPr>
            <w:tcW w:w="737" w:type="dxa"/>
            <w:vMerge/>
          </w:tcPr>
          <w:p w:rsidR="00D47A41" w:rsidRPr="004F2FB9" w:rsidRDefault="00D47A41" w:rsidP="00D47A41">
            <w:pPr>
              <w:adjustRightInd w:val="0"/>
              <w:rPr>
                <w:rFonts w:ascii="Times New Roman" w:hAnsi="Times New Roman"/>
                <w:sz w:val="24"/>
                <w:szCs w:val="24"/>
              </w:rPr>
            </w:pPr>
          </w:p>
        </w:tc>
        <w:tc>
          <w:tcPr>
            <w:tcW w:w="4233" w:type="dxa"/>
            <w:vMerge/>
          </w:tcPr>
          <w:p w:rsidR="00D47A41" w:rsidRPr="004F2FB9" w:rsidRDefault="00D47A41" w:rsidP="00D47A41">
            <w:pPr>
              <w:adjustRightInd w:val="0"/>
              <w:rPr>
                <w:rFonts w:ascii="Times New Roman" w:hAnsi="Times New Roman"/>
                <w:sz w:val="24"/>
                <w:szCs w:val="24"/>
                <w:lang w:eastAsia="ko-KR"/>
              </w:rPr>
            </w:pPr>
          </w:p>
        </w:tc>
        <w:tc>
          <w:tcPr>
            <w:tcW w:w="4650" w:type="dxa"/>
          </w:tcPr>
          <w:p w:rsidR="00D47A41" w:rsidRPr="004F2FB9" w:rsidRDefault="00D47A41" w:rsidP="00D47A41">
            <w:pPr>
              <w:adjustRightInd w:val="0"/>
              <w:rPr>
                <w:rFonts w:ascii="Times New Roman" w:hAnsi="Times New Roman"/>
                <w:sz w:val="24"/>
                <w:szCs w:val="24"/>
              </w:rPr>
            </w:pPr>
            <w:r w:rsidRPr="004F2FB9">
              <w:rPr>
                <w:rFonts w:ascii="Times New Roman" w:hAnsi="Times New Roman"/>
                <w:sz w:val="24"/>
                <w:szCs w:val="24"/>
              </w:rPr>
              <w:t>Федеральный бюджет</w:t>
            </w:r>
          </w:p>
        </w:tc>
        <w:tc>
          <w:tcPr>
            <w:tcW w:w="1695" w:type="dxa"/>
          </w:tcPr>
          <w:p w:rsidR="00D47A41" w:rsidRPr="004F2FB9" w:rsidRDefault="00D47A41" w:rsidP="00D47A41">
            <w:pPr>
              <w:adjustRightInd w:val="0"/>
              <w:jc w:val="center"/>
              <w:rPr>
                <w:rFonts w:ascii="Times New Roman" w:hAnsi="Times New Roman"/>
                <w:sz w:val="24"/>
                <w:szCs w:val="24"/>
              </w:rPr>
            </w:pPr>
          </w:p>
        </w:tc>
        <w:tc>
          <w:tcPr>
            <w:tcW w:w="1696" w:type="dxa"/>
          </w:tcPr>
          <w:p w:rsidR="00D47A41" w:rsidRPr="004F2FB9" w:rsidRDefault="00D47A41" w:rsidP="00D47A41">
            <w:pPr>
              <w:tabs>
                <w:tab w:val="left" w:pos="1302"/>
              </w:tabs>
              <w:adjustRightInd w:val="0"/>
              <w:rPr>
                <w:rFonts w:ascii="Times New Roman" w:hAnsi="Times New Roman"/>
                <w:sz w:val="24"/>
                <w:szCs w:val="24"/>
              </w:rPr>
            </w:pPr>
            <w:r w:rsidRPr="004F2FB9">
              <w:rPr>
                <w:rFonts w:ascii="Times New Roman" w:hAnsi="Times New Roman"/>
                <w:sz w:val="24"/>
                <w:szCs w:val="24"/>
              </w:rPr>
              <w:tab/>
            </w:r>
          </w:p>
        </w:tc>
        <w:tc>
          <w:tcPr>
            <w:tcW w:w="1697" w:type="dxa"/>
          </w:tcPr>
          <w:p w:rsidR="00D47A41" w:rsidRPr="004F2FB9" w:rsidRDefault="00D47A41" w:rsidP="00D47A41">
            <w:pPr>
              <w:adjustRightInd w:val="0"/>
              <w:jc w:val="center"/>
              <w:rPr>
                <w:rFonts w:ascii="Times New Roman" w:hAnsi="Times New Roman"/>
                <w:sz w:val="24"/>
                <w:szCs w:val="24"/>
              </w:rPr>
            </w:pPr>
          </w:p>
        </w:tc>
      </w:tr>
      <w:tr w:rsidR="00D47A41" w:rsidRPr="004F2FB9" w:rsidTr="00D47A41">
        <w:tc>
          <w:tcPr>
            <w:tcW w:w="737" w:type="dxa"/>
            <w:vMerge/>
          </w:tcPr>
          <w:p w:rsidR="00D47A41" w:rsidRPr="004F2FB9" w:rsidRDefault="00D47A41" w:rsidP="00D47A41">
            <w:pPr>
              <w:adjustRightInd w:val="0"/>
              <w:rPr>
                <w:rFonts w:ascii="Times New Roman" w:hAnsi="Times New Roman"/>
                <w:sz w:val="24"/>
                <w:szCs w:val="24"/>
              </w:rPr>
            </w:pPr>
          </w:p>
        </w:tc>
        <w:tc>
          <w:tcPr>
            <w:tcW w:w="4233" w:type="dxa"/>
            <w:vMerge/>
          </w:tcPr>
          <w:p w:rsidR="00D47A41" w:rsidRPr="004F2FB9" w:rsidRDefault="00D47A41" w:rsidP="00D47A41">
            <w:pPr>
              <w:adjustRightInd w:val="0"/>
              <w:rPr>
                <w:rFonts w:ascii="Times New Roman" w:hAnsi="Times New Roman"/>
                <w:sz w:val="24"/>
                <w:szCs w:val="24"/>
                <w:lang w:eastAsia="ko-KR"/>
              </w:rPr>
            </w:pPr>
          </w:p>
        </w:tc>
        <w:tc>
          <w:tcPr>
            <w:tcW w:w="4650" w:type="dxa"/>
          </w:tcPr>
          <w:p w:rsidR="00D47A41" w:rsidRPr="004F2FB9" w:rsidRDefault="00D47A41" w:rsidP="00D47A41">
            <w:pPr>
              <w:adjustRightInd w:val="0"/>
              <w:rPr>
                <w:rFonts w:ascii="Times New Roman" w:hAnsi="Times New Roman"/>
                <w:sz w:val="24"/>
                <w:szCs w:val="24"/>
              </w:rPr>
            </w:pPr>
            <w:r w:rsidRPr="004F2FB9">
              <w:rPr>
                <w:rFonts w:ascii="Times New Roman" w:hAnsi="Times New Roman"/>
                <w:sz w:val="24"/>
                <w:szCs w:val="24"/>
              </w:rPr>
              <w:t>Краевой бюджет</w:t>
            </w:r>
          </w:p>
        </w:tc>
        <w:tc>
          <w:tcPr>
            <w:tcW w:w="1695" w:type="dxa"/>
          </w:tcPr>
          <w:p w:rsidR="00D47A41" w:rsidRPr="004F2FB9" w:rsidRDefault="00D47A41" w:rsidP="00D47A41">
            <w:pPr>
              <w:adjustRightInd w:val="0"/>
              <w:jc w:val="center"/>
              <w:rPr>
                <w:rFonts w:ascii="Times New Roman" w:hAnsi="Times New Roman"/>
                <w:sz w:val="24"/>
                <w:szCs w:val="24"/>
              </w:rPr>
            </w:pPr>
          </w:p>
        </w:tc>
        <w:tc>
          <w:tcPr>
            <w:tcW w:w="1696" w:type="dxa"/>
          </w:tcPr>
          <w:p w:rsidR="00D47A41" w:rsidRPr="004F2FB9" w:rsidRDefault="00D47A41" w:rsidP="00D47A41">
            <w:pPr>
              <w:adjustRightInd w:val="0"/>
              <w:jc w:val="center"/>
              <w:rPr>
                <w:rFonts w:ascii="Times New Roman" w:hAnsi="Times New Roman"/>
                <w:sz w:val="24"/>
                <w:szCs w:val="24"/>
              </w:rPr>
            </w:pPr>
          </w:p>
        </w:tc>
        <w:tc>
          <w:tcPr>
            <w:tcW w:w="1697" w:type="dxa"/>
          </w:tcPr>
          <w:p w:rsidR="00D47A41" w:rsidRPr="004F2FB9" w:rsidRDefault="00D47A41" w:rsidP="00D47A41">
            <w:pPr>
              <w:adjustRightInd w:val="0"/>
              <w:jc w:val="center"/>
              <w:rPr>
                <w:rFonts w:ascii="Times New Roman" w:hAnsi="Times New Roman"/>
                <w:sz w:val="24"/>
                <w:szCs w:val="24"/>
              </w:rPr>
            </w:pPr>
          </w:p>
        </w:tc>
      </w:tr>
      <w:tr w:rsidR="00D47A41" w:rsidRPr="004F2FB9" w:rsidTr="00D47A41">
        <w:tc>
          <w:tcPr>
            <w:tcW w:w="737" w:type="dxa"/>
            <w:vMerge/>
          </w:tcPr>
          <w:p w:rsidR="00D47A41" w:rsidRPr="004F2FB9" w:rsidRDefault="00D47A41" w:rsidP="00D47A41">
            <w:pPr>
              <w:adjustRightInd w:val="0"/>
              <w:rPr>
                <w:rFonts w:ascii="Times New Roman" w:hAnsi="Times New Roman"/>
                <w:sz w:val="24"/>
                <w:szCs w:val="24"/>
              </w:rPr>
            </w:pPr>
          </w:p>
        </w:tc>
        <w:tc>
          <w:tcPr>
            <w:tcW w:w="4233" w:type="dxa"/>
            <w:vMerge/>
          </w:tcPr>
          <w:p w:rsidR="00D47A41" w:rsidRPr="004F2FB9" w:rsidRDefault="00D47A41" w:rsidP="00D47A41">
            <w:pPr>
              <w:adjustRightInd w:val="0"/>
              <w:rPr>
                <w:rFonts w:ascii="Times New Roman" w:hAnsi="Times New Roman"/>
                <w:sz w:val="24"/>
                <w:szCs w:val="24"/>
                <w:lang w:eastAsia="ko-KR"/>
              </w:rPr>
            </w:pPr>
          </w:p>
        </w:tc>
        <w:tc>
          <w:tcPr>
            <w:tcW w:w="4650" w:type="dxa"/>
          </w:tcPr>
          <w:p w:rsidR="00D47A41" w:rsidRPr="004F2FB9" w:rsidRDefault="00D47A41" w:rsidP="00D47A41">
            <w:pPr>
              <w:adjustRightInd w:val="0"/>
              <w:rPr>
                <w:rFonts w:ascii="Times New Roman" w:hAnsi="Times New Roman"/>
                <w:sz w:val="24"/>
                <w:szCs w:val="24"/>
              </w:rPr>
            </w:pPr>
            <w:r w:rsidRPr="004F2FB9">
              <w:rPr>
                <w:rFonts w:ascii="Times New Roman" w:hAnsi="Times New Roman"/>
                <w:sz w:val="24"/>
                <w:szCs w:val="24"/>
              </w:rPr>
              <w:t>Бюджет Находкинского городского округа</w:t>
            </w:r>
          </w:p>
        </w:tc>
        <w:tc>
          <w:tcPr>
            <w:tcW w:w="1695" w:type="dxa"/>
          </w:tcPr>
          <w:p w:rsidR="00D47A41" w:rsidRPr="004F2FB9" w:rsidRDefault="00D47A41" w:rsidP="00D47A41">
            <w:pPr>
              <w:adjustRightInd w:val="0"/>
              <w:jc w:val="center"/>
              <w:rPr>
                <w:rFonts w:ascii="Times New Roman" w:hAnsi="Times New Roman"/>
                <w:sz w:val="24"/>
                <w:szCs w:val="24"/>
              </w:rPr>
            </w:pPr>
            <w:r w:rsidRPr="004F2FB9">
              <w:rPr>
                <w:rFonts w:ascii="Times New Roman" w:hAnsi="Times New Roman"/>
                <w:sz w:val="24"/>
                <w:szCs w:val="24"/>
              </w:rPr>
              <w:t>4 600,00</w:t>
            </w:r>
          </w:p>
        </w:tc>
        <w:tc>
          <w:tcPr>
            <w:tcW w:w="1696" w:type="dxa"/>
          </w:tcPr>
          <w:p w:rsidR="00D47A41" w:rsidRPr="004F2FB9" w:rsidRDefault="00D47A41" w:rsidP="00D47A41">
            <w:pPr>
              <w:adjustRightInd w:val="0"/>
              <w:jc w:val="center"/>
              <w:rPr>
                <w:rFonts w:ascii="Times New Roman" w:hAnsi="Times New Roman"/>
                <w:sz w:val="24"/>
                <w:szCs w:val="24"/>
              </w:rPr>
            </w:pPr>
            <w:r w:rsidRPr="004F2FB9">
              <w:rPr>
                <w:rFonts w:ascii="Times New Roman" w:hAnsi="Times New Roman"/>
                <w:sz w:val="24"/>
                <w:szCs w:val="24"/>
              </w:rPr>
              <w:t>4 800,00</w:t>
            </w:r>
          </w:p>
        </w:tc>
        <w:tc>
          <w:tcPr>
            <w:tcW w:w="1697" w:type="dxa"/>
          </w:tcPr>
          <w:p w:rsidR="00D47A41" w:rsidRPr="004F2FB9" w:rsidRDefault="00D47A41" w:rsidP="00D47A41">
            <w:pPr>
              <w:adjustRightInd w:val="0"/>
              <w:jc w:val="center"/>
              <w:rPr>
                <w:rFonts w:ascii="Times New Roman" w:hAnsi="Times New Roman"/>
                <w:sz w:val="24"/>
                <w:szCs w:val="24"/>
              </w:rPr>
            </w:pPr>
            <w:r w:rsidRPr="004F2FB9">
              <w:rPr>
                <w:rFonts w:ascii="Times New Roman" w:hAnsi="Times New Roman"/>
                <w:sz w:val="24"/>
                <w:szCs w:val="24"/>
              </w:rPr>
              <w:t>5 000,00</w:t>
            </w:r>
          </w:p>
        </w:tc>
      </w:tr>
      <w:tr w:rsidR="00D47A41" w:rsidRPr="004F2FB9" w:rsidTr="00D47A41">
        <w:tc>
          <w:tcPr>
            <w:tcW w:w="737" w:type="dxa"/>
            <w:vMerge/>
          </w:tcPr>
          <w:p w:rsidR="00D47A41" w:rsidRPr="004F2FB9" w:rsidRDefault="00D47A41" w:rsidP="00D47A41">
            <w:pPr>
              <w:adjustRightInd w:val="0"/>
              <w:rPr>
                <w:rFonts w:ascii="Times New Roman" w:hAnsi="Times New Roman"/>
                <w:sz w:val="24"/>
                <w:szCs w:val="24"/>
              </w:rPr>
            </w:pPr>
          </w:p>
        </w:tc>
        <w:tc>
          <w:tcPr>
            <w:tcW w:w="4233" w:type="dxa"/>
            <w:vMerge/>
          </w:tcPr>
          <w:p w:rsidR="00D47A41" w:rsidRPr="004F2FB9" w:rsidRDefault="00D47A41" w:rsidP="00D47A41">
            <w:pPr>
              <w:adjustRightInd w:val="0"/>
              <w:rPr>
                <w:rFonts w:ascii="Times New Roman" w:hAnsi="Times New Roman"/>
                <w:sz w:val="24"/>
                <w:szCs w:val="24"/>
                <w:lang w:eastAsia="ko-KR"/>
              </w:rPr>
            </w:pPr>
          </w:p>
        </w:tc>
        <w:tc>
          <w:tcPr>
            <w:tcW w:w="4650" w:type="dxa"/>
          </w:tcPr>
          <w:p w:rsidR="00D47A41" w:rsidRPr="004F2FB9" w:rsidRDefault="00D47A41" w:rsidP="00D47A41">
            <w:pPr>
              <w:adjustRightInd w:val="0"/>
              <w:rPr>
                <w:rFonts w:ascii="Times New Roman" w:hAnsi="Times New Roman"/>
                <w:sz w:val="24"/>
                <w:szCs w:val="24"/>
              </w:rPr>
            </w:pPr>
            <w:r w:rsidRPr="004F2FB9">
              <w:rPr>
                <w:rFonts w:ascii="Times New Roman" w:hAnsi="Times New Roman"/>
                <w:sz w:val="24"/>
                <w:szCs w:val="24"/>
              </w:rPr>
              <w:t>Внебюджетные фонды</w:t>
            </w:r>
          </w:p>
        </w:tc>
        <w:tc>
          <w:tcPr>
            <w:tcW w:w="1695" w:type="dxa"/>
          </w:tcPr>
          <w:p w:rsidR="00D47A41" w:rsidRPr="004F2FB9" w:rsidRDefault="00D47A41" w:rsidP="00D47A41">
            <w:pPr>
              <w:adjustRightInd w:val="0"/>
              <w:jc w:val="center"/>
              <w:rPr>
                <w:rFonts w:ascii="Times New Roman" w:hAnsi="Times New Roman"/>
                <w:sz w:val="24"/>
                <w:szCs w:val="24"/>
              </w:rPr>
            </w:pPr>
          </w:p>
        </w:tc>
        <w:tc>
          <w:tcPr>
            <w:tcW w:w="1696" w:type="dxa"/>
          </w:tcPr>
          <w:p w:rsidR="00D47A41" w:rsidRPr="004F2FB9" w:rsidRDefault="00D47A41" w:rsidP="00D47A41">
            <w:pPr>
              <w:adjustRightInd w:val="0"/>
              <w:jc w:val="center"/>
              <w:rPr>
                <w:rFonts w:ascii="Times New Roman" w:hAnsi="Times New Roman"/>
                <w:sz w:val="24"/>
                <w:szCs w:val="24"/>
              </w:rPr>
            </w:pPr>
          </w:p>
        </w:tc>
        <w:tc>
          <w:tcPr>
            <w:tcW w:w="1697" w:type="dxa"/>
          </w:tcPr>
          <w:p w:rsidR="00D47A41" w:rsidRPr="004F2FB9" w:rsidRDefault="00D47A41" w:rsidP="00D47A41">
            <w:pPr>
              <w:adjustRightInd w:val="0"/>
              <w:jc w:val="center"/>
              <w:rPr>
                <w:rFonts w:ascii="Times New Roman" w:hAnsi="Times New Roman"/>
                <w:sz w:val="24"/>
                <w:szCs w:val="24"/>
              </w:rPr>
            </w:pPr>
          </w:p>
        </w:tc>
      </w:tr>
      <w:tr w:rsidR="00D47A41" w:rsidRPr="004F2FB9" w:rsidTr="00D47A41">
        <w:tc>
          <w:tcPr>
            <w:tcW w:w="737" w:type="dxa"/>
            <w:vMerge/>
          </w:tcPr>
          <w:p w:rsidR="00D47A41" w:rsidRPr="004F2FB9" w:rsidRDefault="00D47A41" w:rsidP="00D47A41">
            <w:pPr>
              <w:adjustRightInd w:val="0"/>
              <w:rPr>
                <w:rFonts w:ascii="Times New Roman" w:hAnsi="Times New Roman"/>
                <w:sz w:val="24"/>
                <w:szCs w:val="24"/>
              </w:rPr>
            </w:pPr>
          </w:p>
        </w:tc>
        <w:tc>
          <w:tcPr>
            <w:tcW w:w="4233" w:type="dxa"/>
            <w:vMerge/>
          </w:tcPr>
          <w:p w:rsidR="00D47A41" w:rsidRPr="004F2FB9" w:rsidRDefault="00D47A41" w:rsidP="00D47A41">
            <w:pPr>
              <w:adjustRightInd w:val="0"/>
              <w:rPr>
                <w:rFonts w:ascii="Times New Roman" w:hAnsi="Times New Roman"/>
                <w:sz w:val="24"/>
                <w:szCs w:val="24"/>
                <w:lang w:eastAsia="ko-KR"/>
              </w:rPr>
            </w:pPr>
          </w:p>
        </w:tc>
        <w:tc>
          <w:tcPr>
            <w:tcW w:w="4650" w:type="dxa"/>
          </w:tcPr>
          <w:p w:rsidR="00D47A41" w:rsidRPr="004F2FB9" w:rsidRDefault="00D47A41" w:rsidP="00D47A41">
            <w:pPr>
              <w:adjustRightInd w:val="0"/>
              <w:rPr>
                <w:rFonts w:ascii="Times New Roman" w:hAnsi="Times New Roman"/>
                <w:sz w:val="24"/>
                <w:szCs w:val="24"/>
              </w:rPr>
            </w:pPr>
            <w:r w:rsidRPr="004F2FB9">
              <w:rPr>
                <w:rFonts w:ascii="Times New Roman" w:hAnsi="Times New Roman"/>
                <w:sz w:val="24"/>
                <w:szCs w:val="24"/>
              </w:rPr>
              <w:t>Иные внебюджетные источники</w:t>
            </w:r>
          </w:p>
        </w:tc>
        <w:tc>
          <w:tcPr>
            <w:tcW w:w="1695" w:type="dxa"/>
          </w:tcPr>
          <w:p w:rsidR="00D47A41" w:rsidRPr="004F2FB9" w:rsidRDefault="00D47A41" w:rsidP="00D47A41">
            <w:pPr>
              <w:adjustRightInd w:val="0"/>
              <w:jc w:val="center"/>
              <w:rPr>
                <w:rFonts w:ascii="Times New Roman" w:hAnsi="Times New Roman"/>
                <w:sz w:val="24"/>
                <w:szCs w:val="24"/>
              </w:rPr>
            </w:pPr>
          </w:p>
        </w:tc>
        <w:tc>
          <w:tcPr>
            <w:tcW w:w="1696" w:type="dxa"/>
          </w:tcPr>
          <w:p w:rsidR="00D47A41" w:rsidRPr="004F2FB9" w:rsidRDefault="00D47A41" w:rsidP="00D47A41">
            <w:pPr>
              <w:adjustRightInd w:val="0"/>
              <w:jc w:val="center"/>
              <w:rPr>
                <w:rFonts w:ascii="Times New Roman" w:hAnsi="Times New Roman"/>
                <w:sz w:val="24"/>
                <w:szCs w:val="24"/>
              </w:rPr>
            </w:pPr>
          </w:p>
        </w:tc>
        <w:tc>
          <w:tcPr>
            <w:tcW w:w="1697" w:type="dxa"/>
          </w:tcPr>
          <w:p w:rsidR="00D47A41" w:rsidRPr="004F2FB9" w:rsidRDefault="00D47A41" w:rsidP="00D47A41">
            <w:pPr>
              <w:adjustRightInd w:val="0"/>
              <w:jc w:val="center"/>
              <w:rPr>
                <w:rFonts w:ascii="Times New Roman" w:hAnsi="Times New Roman"/>
                <w:sz w:val="24"/>
                <w:szCs w:val="24"/>
              </w:rPr>
            </w:pPr>
          </w:p>
        </w:tc>
      </w:tr>
      <w:tr w:rsidR="00D47A41" w:rsidRPr="004F2FB9" w:rsidTr="00D47A41">
        <w:tc>
          <w:tcPr>
            <w:tcW w:w="737" w:type="dxa"/>
            <w:vMerge w:val="restart"/>
          </w:tcPr>
          <w:p w:rsidR="00D47A41" w:rsidRPr="004F2FB9" w:rsidRDefault="00D47A41" w:rsidP="00D47A41">
            <w:pPr>
              <w:adjustRightInd w:val="0"/>
              <w:rPr>
                <w:rFonts w:ascii="Times New Roman" w:hAnsi="Times New Roman"/>
                <w:sz w:val="24"/>
                <w:szCs w:val="24"/>
              </w:rPr>
            </w:pPr>
            <w:r w:rsidRPr="004F2FB9">
              <w:rPr>
                <w:rFonts w:ascii="Times New Roman" w:hAnsi="Times New Roman"/>
                <w:sz w:val="24"/>
                <w:szCs w:val="24"/>
              </w:rPr>
              <w:t>4.2</w:t>
            </w:r>
          </w:p>
        </w:tc>
        <w:tc>
          <w:tcPr>
            <w:tcW w:w="4233" w:type="dxa"/>
            <w:vMerge w:val="restart"/>
          </w:tcPr>
          <w:p w:rsidR="00D47A41" w:rsidRPr="004F2FB9" w:rsidRDefault="00D47A41" w:rsidP="00D47A41">
            <w:pPr>
              <w:suppressAutoHyphens/>
              <w:adjustRightInd w:val="0"/>
              <w:rPr>
                <w:rFonts w:ascii="Times New Roman" w:hAnsi="Times New Roman"/>
                <w:sz w:val="24"/>
              </w:rPr>
            </w:pPr>
            <w:r w:rsidRPr="004F2FB9">
              <w:rPr>
                <w:rFonts w:ascii="Times New Roman" w:hAnsi="Times New Roman"/>
                <w:sz w:val="24"/>
              </w:rPr>
              <w:t xml:space="preserve"> Расходы по оплате потребленной электроэнергии объектами наружного освещения</w:t>
            </w:r>
          </w:p>
        </w:tc>
        <w:tc>
          <w:tcPr>
            <w:tcW w:w="4650" w:type="dxa"/>
          </w:tcPr>
          <w:p w:rsidR="00D47A41" w:rsidRPr="004F2FB9" w:rsidRDefault="00D47A41" w:rsidP="00D47A41">
            <w:pPr>
              <w:adjustRightInd w:val="0"/>
              <w:rPr>
                <w:rFonts w:ascii="Times New Roman" w:hAnsi="Times New Roman"/>
                <w:sz w:val="24"/>
                <w:szCs w:val="24"/>
              </w:rPr>
            </w:pPr>
            <w:r w:rsidRPr="004F2FB9">
              <w:rPr>
                <w:rFonts w:ascii="Times New Roman" w:hAnsi="Times New Roman"/>
                <w:sz w:val="24"/>
                <w:szCs w:val="24"/>
              </w:rPr>
              <w:t>Всего</w:t>
            </w:r>
          </w:p>
        </w:tc>
        <w:tc>
          <w:tcPr>
            <w:tcW w:w="1695" w:type="dxa"/>
          </w:tcPr>
          <w:p w:rsidR="00D47A41" w:rsidRPr="004F2FB9" w:rsidRDefault="00D47A41" w:rsidP="00D47A41">
            <w:pPr>
              <w:adjustRightInd w:val="0"/>
              <w:jc w:val="center"/>
              <w:rPr>
                <w:rFonts w:ascii="Times New Roman" w:hAnsi="Times New Roman"/>
                <w:sz w:val="24"/>
                <w:szCs w:val="24"/>
              </w:rPr>
            </w:pPr>
            <w:r w:rsidRPr="004F2FB9">
              <w:rPr>
                <w:rFonts w:ascii="Times New Roman" w:hAnsi="Times New Roman"/>
                <w:sz w:val="24"/>
                <w:szCs w:val="24"/>
              </w:rPr>
              <w:t>34 800,0</w:t>
            </w:r>
          </w:p>
        </w:tc>
        <w:tc>
          <w:tcPr>
            <w:tcW w:w="1696" w:type="dxa"/>
          </w:tcPr>
          <w:p w:rsidR="00D47A41" w:rsidRPr="004F2FB9" w:rsidRDefault="00D47A41" w:rsidP="00D47A41">
            <w:pPr>
              <w:adjustRightInd w:val="0"/>
              <w:jc w:val="center"/>
              <w:rPr>
                <w:rFonts w:ascii="Times New Roman" w:hAnsi="Times New Roman"/>
                <w:sz w:val="24"/>
                <w:szCs w:val="24"/>
              </w:rPr>
            </w:pPr>
            <w:r w:rsidRPr="004F2FB9">
              <w:rPr>
                <w:rFonts w:ascii="Times New Roman" w:hAnsi="Times New Roman"/>
                <w:sz w:val="24"/>
                <w:szCs w:val="24"/>
              </w:rPr>
              <w:t>36 600,0</w:t>
            </w:r>
          </w:p>
        </w:tc>
        <w:tc>
          <w:tcPr>
            <w:tcW w:w="1697" w:type="dxa"/>
          </w:tcPr>
          <w:p w:rsidR="00D47A41" w:rsidRPr="004F2FB9" w:rsidRDefault="00D47A41" w:rsidP="00D47A41">
            <w:pPr>
              <w:adjustRightInd w:val="0"/>
              <w:jc w:val="center"/>
              <w:rPr>
                <w:rFonts w:ascii="Times New Roman" w:hAnsi="Times New Roman"/>
                <w:sz w:val="24"/>
                <w:szCs w:val="24"/>
              </w:rPr>
            </w:pPr>
            <w:r w:rsidRPr="004F2FB9">
              <w:rPr>
                <w:rFonts w:ascii="Times New Roman" w:hAnsi="Times New Roman"/>
                <w:sz w:val="24"/>
                <w:szCs w:val="24"/>
              </w:rPr>
              <w:t>38 500,00</w:t>
            </w:r>
          </w:p>
        </w:tc>
      </w:tr>
      <w:tr w:rsidR="00D47A41" w:rsidRPr="004F2FB9" w:rsidTr="00D47A41">
        <w:tc>
          <w:tcPr>
            <w:tcW w:w="737" w:type="dxa"/>
            <w:vMerge/>
          </w:tcPr>
          <w:p w:rsidR="00D47A41" w:rsidRPr="004F2FB9" w:rsidRDefault="00D47A41" w:rsidP="00D47A41">
            <w:pPr>
              <w:adjustRightInd w:val="0"/>
              <w:rPr>
                <w:rFonts w:ascii="Times New Roman" w:hAnsi="Times New Roman"/>
                <w:sz w:val="24"/>
                <w:szCs w:val="24"/>
              </w:rPr>
            </w:pPr>
          </w:p>
        </w:tc>
        <w:tc>
          <w:tcPr>
            <w:tcW w:w="4233" w:type="dxa"/>
            <w:vMerge/>
          </w:tcPr>
          <w:p w:rsidR="00D47A41" w:rsidRPr="004F2FB9" w:rsidRDefault="00D47A41" w:rsidP="00D47A41">
            <w:pPr>
              <w:adjustRightInd w:val="0"/>
              <w:rPr>
                <w:rFonts w:ascii="Times New Roman" w:hAnsi="Times New Roman"/>
                <w:sz w:val="24"/>
                <w:szCs w:val="24"/>
                <w:lang w:eastAsia="ko-KR"/>
              </w:rPr>
            </w:pPr>
          </w:p>
        </w:tc>
        <w:tc>
          <w:tcPr>
            <w:tcW w:w="4650" w:type="dxa"/>
          </w:tcPr>
          <w:p w:rsidR="00D47A41" w:rsidRPr="004F2FB9" w:rsidRDefault="00D47A41" w:rsidP="00D47A41">
            <w:pPr>
              <w:adjustRightInd w:val="0"/>
              <w:rPr>
                <w:rFonts w:ascii="Times New Roman" w:hAnsi="Times New Roman"/>
                <w:sz w:val="24"/>
                <w:szCs w:val="24"/>
              </w:rPr>
            </w:pPr>
            <w:r w:rsidRPr="004F2FB9">
              <w:rPr>
                <w:rFonts w:ascii="Times New Roman" w:hAnsi="Times New Roman"/>
                <w:sz w:val="24"/>
                <w:szCs w:val="24"/>
              </w:rPr>
              <w:t>Федеральный бюджет</w:t>
            </w:r>
          </w:p>
        </w:tc>
        <w:tc>
          <w:tcPr>
            <w:tcW w:w="1695" w:type="dxa"/>
          </w:tcPr>
          <w:p w:rsidR="00D47A41" w:rsidRPr="004F2FB9" w:rsidRDefault="00D47A41" w:rsidP="00D47A41">
            <w:pPr>
              <w:adjustRightInd w:val="0"/>
              <w:jc w:val="center"/>
              <w:rPr>
                <w:rFonts w:ascii="Times New Roman" w:hAnsi="Times New Roman"/>
                <w:sz w:val="24"/>
                <w:szCs w:val="24"/>
              </w:rPr>
            </w:pPr>
          </w:p>
        </w:tc>
        <w:tc>
          <w:tcPr>
            <w:tcW w:w="1696" w:type="dxa"/>
          </w:tcPr>
          <w:p w:rsidR="00D47A41" w:rsidRPr="004F2FB9" w:rsidRDefault="00D47A41" w:rsidP="00D47A41">
            <w:pPr>
              <w:adjustRightInd w:val="0"/>
              <w:jc w:val="center"/>
              <w:rPr>
                <w:rFonts w:ascii="Times New Roman" w:hAnsi="Times New Roman"/>
                <w:sz w:val="24"/>
                <w:szCs w:val="24"/>
              </w:rPr>
            </w:pPr>
          </w:p>
        </w:tc>
        <w:tc>
          <w:tcPr>
            <w:tcW w:w="1697" w:type="dxa"/>
          </w:tcPr>
          <w:p w:rsidR="00D47A41" w:rsidRPr="004F2FB9" w:rsidRDefault="00D47A41" w:rsidP="00D47A41">
            <w:pPr>
              <w:adjustRightInd w:val="0"/>
              <w:jc w:val="center"/>
              <w:rPr>
                <w:rFonts w:ascii="Times New Roman" w:hAnsi="Times New Roman"/>
                <w:sz w:val="24"/>
                <w:szCs w:val="24"/>
              </w:rPr>
            </w:pPr>
          </w:p>
        </w:tc>
      </w:tr>
      <w:tr w:rsidR="00D47A41" w:rsidRPr="004F2FB9" w:rsidTr="00D47A41">
        <w:tc>
          <w:tcPr>
            <w:tcW w:w="737" w:type="dxa"/>
            <w:vMerge/>
          </w:tcPr>
          <w:p w:rsidR="00D47A41" w:rsidRPr="004F2FB9" w:rsidRDefault="00D47A41" w:rsidP="00D47A41">
            <w:pPr>
              <w:adjustRightInd w:val="0"/>
              <w:rPr>
                <w:rFonts w:ascii="Times New Roman" w:hAnsi="Times New Roman"/>
                <w:sz w:val="24"/>
                <w:szCs w:val="24"/>
              </w:rPr>
            </w:pPr>
          </w:p>
        </w:tc>
        <w:tc>
          <w:tcPr>
            <w:tcW w:w="4233" w:type="dxa"/>
            <w:vMerge/>
          </w:tcPr>
          <w:p w:rsidR="00D47A41" w:rsidRPr="004F2FB9" w:rsidRDefault="00D47A41" w:rsidP="00D47A41">
            <w:pPr>
              <w:adjustRightInd w:val="0"/>
              <w:rPr>
                <w:rFonts w:ascii="Times New Roman" w:hAnsi="Times New Roman"/>
                <w:sz w:val="24"/>
                <w:szCs w:val="24"/>
                <w:lang w:eastAsia="ko-KR"/>
              </w:rPr>
            </w:pPr>
          </w:p>
        </w:tc>
        <w:tc>
          <w:tcPr>
            <w:tcW w:w="4650" w:type="dxa"/>
          </w:tcPr>
          <w:p w:rsidR="00D47A41" w:rsidRPr="004F2FB9" w:rsidRDefault="00D47A41" w:rsidP="00D47A41">
            <w:pPr>
              <w:adjustRightInd w:val="0"/>
              <w:rPr>
                <w:rFonts w:ascii="Times New Roman" w:hAnsi="Times New Roman"/>
                <w:sz w:val="24"/>
                <w:szCs w:val="24"/>
              </w:rPr>
            </w:pPr>
            <w:r w:rsidRPr="004F2FB9">
              <w:rPr>
                <w:rFonts w:ascii="Times New Roman" w:hAnsi="Times New Roman"/>
                <w:sz w:val="24"/>
                <w:szCs w:val="24"/>
              </w:rPr>
              <w:t>Краевой бюджет</w:t>
            </w:r>
          </w:p>
        </w:tc>
        <w:tc>
          <w:tcPr>
            <w:tcW w:w="1695" w:type="dxa"/>
          </w:tcPr>
          <w:p w:rsidR="00D47A41" w:rsidRPr="004F2FB9" w:rsidRDefault="00D47A41" w:rsidP="00D47A41">
            <w:pPr>
              <w:adjustRightInd w:val="0"/>
              <w:jc w:val="center"/>
              <w:rPr>
                <w:rFonts w:ascii="Times New Roman" w:hAnsi="Times New Roman"/>
                <w:sz w:val="24"/>
                <w:szCs w:val="24"/>
              </w:rPr>
            </w:pPr>
          </w:p>
        </w:tc>
        <w:tc>
          <w:tcPr>
            <w:tcW w:w="1696" w:type="dxa"/>
          </w:tcPr>
          <w:p w:rsidR="00D47A41" w:rsidRPr="004F2FB9" w:rsidRDefault="00D47A41" w:rsidP="00D47A41">
            <w:pPr>
              <w:adjustRightInd w:val="0"/>
              <w:jc w:val="center"/>
              <w:rPr>
                <w:rFonts w:ascii="Times New Roman" w:hAnsi="Times New Roman"/>
                <w:sz w:val="24"/>
                <w:szCs w:val="24"/>
              </w:rPr>
            </w:pPr>
          </w:p>
        </w:tc>
        <w:tc>
          <w:tcPr>
            <w:tcW w:w="1697" w:type="dxa"/>
          </w:tcPr>
          <w:p w:rsidR="00D47A41" w:rsidRPr="004F2FB9" w:rsidRDefault="00D47A41" w:rsidP="00D47A41">
            <w:pPr>
              <w:adjustRightInd w:val="0"/>
              <w:jc w:val="center"/>
              <w:rPr>
                <w:rFonts w:ascii="Times New Roman" w:hAnsi="Times New Roman"/>
                <w:sz w:val="24"/>
                <w:szCs w:val="24"/>
              </w:rPr>
            </w:pPr>
          </w:p>
        </w:tc>
      </w:tr>
      <w:tr w:rsidR="00D47A41" w:rsidRPr="004F2FB9" w:rsidTr="00D47A41">
        <w:tc>
          <w:tcPr>
            <w:tcW w:w="737" w:type="dxa"/>
            <w:vMerge/>
          </w:tcPr>
          <w:p w:rsidR="00D47A41" w:rsidRPr="004F2FB9" w:rsidRDefault="00D47A41" w:rsidP="00D47A41">
            <w:pPr>
              <w:adjustRightInd w:val="0"/>
              <w:rPr>
                <w:rFonts w:ascii="Times New Roman" w:hAnsi="Times New Roman"/>
                <w:sz w:val="24"/>
                <w:szCs w:val="24"/>
              </w:rPr>
            </w:pPr>
          </w:p>
        </w:tc>
        <w:tc>
          <w:tcPr>
            <w:tcW w:w="4233" w:type="dxa"/>
            <w:vMerge/>
          </w:tcPr>
          <w:p w:rsidR="00D47A41" w:rsidRPr="004F2FB9" w:rsidRDefault="00D47A41" w:rsidP="00D47A41">
            <w:pPr>
              <w:adjustRightInd w:val="0"/>
              <w:rPr>
                <w:rFonts w:ascii="Times New Roman" w:hAnsi="Times New Roman"/>
                <w:sz w:val="24"/>
                <w:szCs w:val="24"/>
                <w:lang w:eastAsia="ko-KR"/>
              </w:rPr>
            </w:pPr>
          </w:p>
        </w:tc>
        <w:tc>
          <w:tcPr>
            <w:tcW w:w="4650" w:type="dxa"/>
          </w:tcPr>
          <w:p w:rsidR="00D47A41" w:rsidRPr="004F2FB9" w:rsidRDefault="00D47A41" w:rsidP="00D47A41">
            <w:pPr>
              <w:adjustRightInd w:val="0"/>
              <w:rPr>
                <w:rFonts w:ascii="Times New Roman" w:hAnsi="Times New Roman"/>
                <w:sz w:val="24"/>
                <w:szCs w:val="24"/>
              </w:rPr>
            </w:pPr>
            <w:r w:rsidRPr="004F2FB9">
              <w:rPr>
                <w:rFonts w:ascii="Times New Roman" w:hAnsi="Times New Roman"/>
                <w:sz w:val="24"/>
                <w:szCs w:val="24"/>
              </w:rPr>
              <w:t>Бюджет Находкинского городского округа</w:t>
            </w:r>
          </w:p>
        </w:tc>
        <w:tc>
          <w:tcPr>
            <w:tcW w:w="1695" w:type="dxa"/>
          </w:tcPr>
          <w:p w:rsidR="00D47A41" w:rsidRPr="004F2FB9" w:rsidRDefault="00D47A41" w:rsidP="00D47A41">
            <w:pPr>
              <w:adjustRightInd w:val="0"/>
              <w:jc w:val="center"/>
              <w:rPr>
                <w:rFonts w:ascii="Times New Roman" w:hAnsi="Times New Roman"/>
                <w:sz w:val="24"/>
                <w:szCs w:val="24"/>
              </w:rPr>
            </w:pPr>
            <w:r w:rsidRPr="004F2FB9">
              <w:rPr>
                <w:rFonts w:ascii="Times New Roman" w:hAnsi="Times New Roman"/>
                <w:sz w:val="24"/>
                <w:szCs w:val="24"/>
              </w:rPr>
              <w:t>34 800,0</w:t>
            </w:r>
          </w:p>
        </w:tc>
        <w:tc>
          <w:tcPr>
            <w:tcW w:w="1696" w:type="dxa"/>
          </w:tcPr>
          <w:p w:rsidR="00D47A41" w:rsidRPr="004F2FB9" w:rsidRDefault="00D47A41" w:rsidP="00D47A41">
            <w:pPr>
              <w:adjustRightInd w:val="0"/>
              <w:jc w:val="center"/>
              <w:rPr>
                <w:rFonts w:ascii="Times New Roman" w:hAnsi="Times New Roman"/>
                <w:sz w:val="24"/>
                <w:szCs w:val="24"/>
              </w:rPr>
            </w:pPr>
            <w:r w:rsidRPr="004F2FB9">
              <w:rPr>
                <w:rFonts w:ascii="Times New Roman" w:hAnsi="Times New Roman"/>
                <w:sz w:val="24"/>
                <w:szCs w:val="24"/>
              </w:rPr>
              <w:t>36 600,0</w:t>
            </w:r>
          </w:p>
        </w:tc>
        <w:tc>
          <w:tcPr>
            <w:tcW w:w="1697" w:type="dxa"/>
          </w:tcPr>
          <w:p w:rsidR="00D47A41" w:rsidRPr="004F2FB9" w:rsidRDefault="00D47A41" w:rsidP="00D47A41">
            <w:pPr>
              <w:adjustRightInd w:val="0"/>
              <w:jc w:val="center"/>
              <w:rPr>
                <w:rFonts w:ascii="Times New Roman" w:hAnsi="Times New Roman"/>
                <w:sz w:val="24"/>
                <w:szCs w:val="24"/>
              </w:rPr>
            </w:pPr>
            <w:r w:rsidRPr="004F2FB9">
              <w:rPr>
                <w:rFonts w:ascii="Times New Roman" w:hAnsi="Times New Roman"/>
                <w:sz w:val="24"/>
                <w:szCs w:val="24"/>
              </w:rPr>
              <w:t>38 500,00</w:t>
            </w:r>
          </w:p>
        </w:tc>
      </w:tr>
      <w:tr w:rsidR="00D47A41" w:rsidRPr="004F2FB9" w:rsidTr="00D47A41">
        <w:tc>
          <w:tcPr>
            <w:tcW w:w="737" w:type="dxa"/>
            <w:vMerge/>
          </w:tcPr>
          <w:p w:rsidR="00D47A41" w:rsidRPr="004F2FB9" w:rsidRDefault="00D47A41" w:rsidP="00D47A41">
            <w:pPr>
              <w:adjustRightInd w:val="0"/>
              <w:rPr>
                <w:rFonts w:ascii="Times New Roman" w:hAnsi="Times New Roman"/>
                <w:sz w:val="24"/>
                <w:szCs w:val="24"/>
              </w:rPr>
            </w:pPr>
          </w:p>
        </w:tc>
        <w:tc>
          <w:tcPr>
            <w:tcW w:w="4233" w:type="dxa"/>
            <w:vMerge/>
          </w:tcPr>
          <w:p w:rsidR="00D47A41" w:rsidRPr="004F2FB9" w:rsidRDefault="00D47A41" w:rsidP="00D47A41">
            <w:pPr>
              <w:adjustRightInd w:val="0"/>
              <w:rPr>
                <w:rFonts w:ascii="Times New Roman" w:hAnsi="Times New Roman"/>
                <w:sz w:val="24"/>
                <w:szCs w:val="24"/>
                <w:lang w:eastAsia="ko-KR"/>
              </w:rPr>
            </w:pPr>
          </w:p>
        </w:tc>
        <w:tc>
          <w:tcPr>
            <w:tcW w:w="4650" w:type="dxa"/>
          </w:tcPr>
          <w:p w:rsidR="00D47A41" w:rsidRPr="004F2FB9" w:rsidRDefault="00D47A41" w:rsidP="00D47A41">
            <w:pPr>
              <w:adjustRightInd w:val="0"/>
              <w:rPr>
                <w:rFonts w:ascii="Times New Roman" w:hAnsi="Times New Roman"/>
                <w:sz w:val="24"/>
                <w:szCs w:val="24"/>
              </w:rPr>
            </w:pPr>
            <w:r w:rsidRPr="004F2FB9">
              <w:rPr>
                <w:rFonts w:ascii="Times New Roman" w:hAnsi="Times New Roman"/>
                <w:sz w:val="24"/>
                <w:szCs w:val="24"/>
              </w:rPr>
              <w:t>Внебюджетные фонды</w:t>
            </w:r>
          </w:p>
        </w:tc>
        <w:tc>
          <w:tcPr>
            <w:tcW w:w="1695" w:type="dxa"/>
          </w:tcPr>
          <w:p w:rsidR="00D47A41" w:rsidRPr="004F2FB9" w:rsidRDefault="00D47A41" w:rsidP="00D47A41">
            <w:pPr>
              <w:adjustRightInd w:val="0"/>
              <w:jc w:val="center"/>
              <w:rPr>
                <w:rFonts w:ascii="Times New Roman" w:hAnsi="Times New Roman"/>
                <w:sz w:val="24"/>
                <w:szCs w:val="24"/>
              </w:rPr>
            </w:pPr>
          </w:p>
        </w:tc>
        <w:tc>
          <w:tcPr>
            <w:tcW w:w="1696" w:type="dxa"/>
          </w:tcPr>
          <w:p w:rsidR="00D47A41" w:rsidRPr="004F2FB9" w:rsidRDefault="00D47A41" w:rsidP="00D47A41">
            <w:pPr>
              <w:adjustRightInd w:val="0"/>
              <w:jc w:val="center"/>
              <w:rPr>
                <w:rFonts w:ascii="Times New Roman" w:hAnsi="Times New Roman"/>
                <w:sz w:val="24"/>
                <w:szCs w:val="24"/>
              </w:rPr>
            </w:pPr>
          </w:p>
        </w:tc>
        <w:tc>
          <w:tcPr>
            <w:tcW w:w="1697" w:type="dxa"/>
          </w:tcPr>
          <w:p w:rsidR="00D47A41" w:rsidRPr="004F2FB9" w:rsidRDefault="00D47A41" w:rsidP="00D47A41">
            <w:pPr>
              <w:adjustRightInd w:val="0"/>
              <w:jc w:val="center"/>
              <w:rPr>
                <w:rFonts w:ascii="Times New Roman" w:hAnsi="Times New Roman"/>
                <w:sz w:val="24"/>
                <w:szCs w:val="24"/>
              </w:rPr>
            </w:pPr>
          </w:p>
        </w:tc>
      </w:tr>
      <w:tr w:rsidR="00D47A41" w:rsidRPr="004F2FB9" w:rsidTr="00D47A41">
        <w:tc>
          <w:tcPr>
            <w:tcW w:w="737" w:type="dxa"/>
            <w:vMerge/>
          </w:tcPr>
          <w:p w:rsidR="00D47A41" w:rsidRPr="004F2FB9" w:rsidRDefault="00D47A41" w:rsidP="00D47A41">
            <w:pPr>
              <w:adjustRightInd w:val="0"/>
              <w:jc w:val="center"/>
              <w:rPr>
                <w:rFonts w:ascii="Times New Roman" w:hAnsi="Times New Roman"/>
                <w:sz w:val="26"/>
                <w:szCs w:val="26"/>
              </w:rPr>
            </w:pPr>
          </w:p>
        </w:tc>
        <w:tc>
          <w:tcPr>
            <w:tcW w:w="4233" w:type="dxa"/>
            <w:vMerge/>
          </w:tcPr>
          <w:p w:rsidR="00D47A41" w:rsidRPr="004F2FB9" w:rsidRDefault="00D47A41" w:rsidP="00D47A41">
            <w:pPr>
              <w:adjustRightInd w:val="0"/>
              <w:jc w:val="center"/>
              <w:rPr>
                <w:rFonts w:ascii="Times New Roman" w:hAnsi="Times New Roman"/>
                <w:sz w:val="24"/>
                <w:szCs w:val="26"/>
              </w:rPr>
            </w:pPr>
          </w:p>
        </w:tc>
        <w:tc>
          <w:tcPr>
            <w:tcW w:w="4650" w:type="dxa"/>
          </w:tcPr>
          <w:p w:rsidR="00D47A41" w:rsidRPr="004F2FB9" w:rsidRDefault="00D47A41" w:rsidP="00D47A41">
            <w:pPr>
              <w:adjustRightInd w:val="0"/>
              <w:rPr>
                <w:rFonts w:ascii="Times New Roman" w:hAnsi="Times New Roman"/>
                <w:sz w:val="24"/>
                <w:szCs w:val="24"/>
              </w:rPr>
            </w:pPr>
            <w:r w:rsidRPr="004F2FB9">
              <w:rPr>
                <w:rFonts w:ascii="Times New Roman" w:hAnsi="Times New Roman"/>
                <w:sz w:val="24"/>
                <w:szCs w:val="24"/>
              </w:rPr>
              <w:t>Иные внебюджетные источники</w:t>
            </w:r>
          </w:p>
        </w:tc>
        <w:tc>
          <w:tcPr>
            <w:tcW w:w="1695" w:type="dxa"/>
          </w:tcPr>
          <w:p w:rsidR="00D47A41" w:rsidRPr="004F2FB9" w:rsidRDefault="00D47A41" w:rsidP="00D47A41">
            <w:pPr>
              <w:adjustRightInd w:val="0"/>
              <w:jc w:val="center"/>
              <w:rPr>
                <w:rFonts w:ascii="Times New Roman" w:hAnsi="Times New Roman"/>
                <w:sz w:val="26"/>
                <w:szCs w:val="26"/>
              </w:rPr>
            </w:pPr>
          </w:p>
        </w:tc>
        <w:tc>
          <w:tcPr>
            <w:tcW w:w="1696" w:type="dxa"/>
          </w:tcPr>
          <w:p w:rsidR="00D47A41" w:rsidRPr="004F2FB9" w:rsidRDefault="00D47A41" w:rsidP="00D47A41">
            <w:pPr>
              <w:adjustRightInd w:val="0"/>
              <w:jc w:val="center"/>
              <w:rPr>
                <w:rFonts w:ascii="Times New Roman" w:hAnsi="Times New Roman"/>
                <w:sz w:val="26"/>
                <w:szCs w:val="26"/>
              </w:rPr>
            </w:pPr>
          </w:p>
        </w:tc>
        <w:tc>
          <w:tcPr>
            <w:tcW w:w="1697" w:type="dxa"/>
          </w:tcPr>
          <w:p w:rsidR="00D47A41" w:rsidRPr="004F2FB9" w:rsidRDefault="00D47A41" w:rsidP="00D47A41">
            <w:pPr>
              <w:adjustRightInd w:val="0"/>
              <w:jc w:val="center"/>
              <w:rPr>
                <w:rFonts w:ascii="Times New Roman" w:hAnsi="Times New Roman"/>
                <w:sz w:val="26"/>
                <w:szCs w:val="26"/>
              </w:rPr>
            </w:pPr>
          </w:p>
        </w:tc>
      </w:tr>
      <w:tr w:rsidR="00D47A41" w:rsidRPr="004F2FB9" w:rsidTr="00D47A41">
        <w:tc>
          <w:tcPr>
            <w:tcW w:w="737" w:type="dxa"/>
            <w:vMerge w:val="restart"/>
          </w:tcPr>
          <w:p w:rsidR="00D47A41" w:rsidRPr="004F2FB9" w:rsidRDefault="00D47A41" w:rsidP="00D47A41">
            <w:pPr>
              <w:adjustRightInd w:val="0"/>
              <w:jc w:val="center"/>
              <w:rPr>
                <w:rFonts w:ascii="Times New Roman" w:hAnsi="Times New Roman"/>
                <w:sz w:val="26"/>
                <w:szCs w:val="26"/>
              </w:rPr>
            </w:pPr>
          </w:p>
          <w:p w:rsidR="00D47A41" w:rsidRPr="004F2FB9" w:rsidRDefault="00D47A41" w:rsidP="00D47A41">
            <w:pPr>
              <w:adjustRightInd w:val="0"/>
              <w:jc w:val="center"/>
              <w:rPr>
                <w:rFonts w:ascii="Times New Roman" w:hAnsi="Times New Roman"/>
                <w:sz w:val="26"/>
                <w:szCs w:val="26"/>
              </w:rPr>
            </w:pPr>
            <w:r w:rsidRPr="004F2FB9">
              <w:rPr>
                <w:rFonts w:ascii="Times New Roman" w:hAnsi="Times New Roman"/>
                <w:sz w:val="26"/>
                <w:szCs w:val="26"/>
              </w:rPr>
              <w:t>4.3.</w:t>
            </w:r>
          </w:p>
        </w:tc>
        <w:tc>
          <w:tcPr>
            <w:tcW w:w="4233" w:type="dxa"/>
            <w:vMerge w:val="restart"/>
          </w:tcPr>
          <w:p w:rsidR="00D47A41" w:rsidRPr="004F2FB9" w:rsidRDefault="00D47A41" w:rsidP="00D47A41">
            <w:pPr>
              <w:adjustRightInd w:val="0"/>
              <w:jc w:val="center"/>
              <w:rPr>
                <w:rFonts w:ascii="Times New Roman" w:hAnsi="Times New Roman"/>
                <w:sz w:val="24"/>
                <w:szCs w:val="26"/>
              </w:rPr>
            </w:pPr>
            <w:r w:rsidRPr="004F2FB9">
              <w:rPr>
                <w:rFonts w:ascii="Times New Roman" w:hAnsi="Times New Roman"/>
                <w:sz w:val="24"/>
                <w:szCs w:val="24"/>
                <w:lang w:eastAsia="ko-KR"/>
              </w:rPr>
              <w:t>Организация, проектирования и строительства участков сетей наружного освещения</w:t>
            </w:r>
            <w:r w:rsidRPr="004F2FB9">
              <w:rPr>
                <w:rFonts w:ascii="Times New Roman" w:hAnsi="Times New Roman"/>
                <w:sz w:val="24"/>
                <w:szCs w:val="26"/>
              </w:rPr>
              <w:t xml:space="preserve">  </w:t>
            </w:r>
          </w:p>
        </w:tc>
        <w:tc>
          <w:tcPr>
            <w:tcW w:w="4650" w:type="dxa"/>
          </w:tcPr>
          <w:p w:rsidR="00D47A41" w:rsidRPr="004F2FB9" w:rsidRDefault="00D47A41" w:rsidP="00D47A41">
            <w:pPr>
              <w:adjustRightInd w:val="0"/>
              <w:rPr>
                <w:rFonts w:ascii="Times New Roman" w:hAnsi="Times New Roman"/>
                <w:sz w:val="24"/>
                <w:szCs w:val="24"/>
              </w:rPr>
            </w:pPr>
            <w:r w:rsidRPr="004F2FB9">
              <w:rPr>
                <w:rFonts w:ascii="Times New Roman" w:hAnsi="Times New Roman"/>
                <w:sz w:val="24"/>
                <w:szCs w:val="24"/>
              </w:rPr>
              <w:t>Всего</w:t>
            </w:r>
          </w:p>
        </w:tc>
        <w:tc>
          <w:tcPr>
            <w:tcW w:w="1695" w:type="dxa"/>
          </w:tcPr>
          <w:p w:rsidR="00D47A41" w:rsidRPr="004F2FB9" w:rsidRDefault="00D47A41" w:rsidP="00D47A41">
            <w:pPr>
              <w:adjustRightInd w:val="0"/>
              <w:jc w:val="center"/>
              <w:rPr>
                <w:rFonts w:ascii="Times New Roman" w:hAnsi="Times New Roman"/>
                <w:sz w:val="24"/>
                <w:szCs w:val="26"/>
              </w:rPr>
            </w:pPr>
            <w:r w:rsidRPr="004F2FB9">
              <w:rPr>
                <w:rFonts w:ascii="Times New Roman" w:hAnsi="Times New Roman"/>
                <w:sz w:val="24"/>
                <w:szCs w:val="26"/>
              </w:rPr>
              <w:t>100,00</w:t>
            </w:r>
          </w:p>
        </w:tc>
        <w:tc>
          <w:tcPr>
            <w:tcW w:w="1696" w:type="dxa"/>
          </w:tcPr>
          <w:p w:rsidR="00D47A41" w:rsidRPr="004F2FB9" w:rsidRDefault="00D47A41" w:rsidP="00D47A41">
            <w:pPr>
              <w:adjustRightInd w:val="0"/>
              <w:jc w:val="center"/>
              <w:rPr>
                <w:rFonts w:ascii="Times New Roman" w:hAnsi="Times New Roman"/>
                <w:sz w:val="26"/>
                <w:szCs w:val="26"/>
              </w:rPr>
            </w:pPr>
            <w:r w:rsidRPr="004F2FB9">
              <w:rPr>
                <w:rFonts w:ascii="Times New Roman" w:hAnsi="Times New Roman"/>
                <w:sz w:val="26"/>
                <w:szCs w:val="26"/>
              </w:rPr>
              <w:t>0</w:t>
            </w:r>
          </w:p>
        </w:tc>
        <w:tc>
          <w:tcPr>
            <w:tcW w:w="1697" w:type="dxa"/>
          </w:tcPr>
          <w:p w:rsidR="00D47A41" w:rsidRPr="004F2FB9" w:rsidRDefault="00D47A41" w:rsidP="00D47A41">
            <w:pPr>
              <w:adjustRightInd w:val="0"/>
              <w:jc w:val="center"/>
              <w:rPr>
                <w:rFonts w:ascii="Times New Roman" w:hAnsi="Times New Roman"/>
                <w:sz w:val="26"/>
                <w:szCs w:val="26"/>
              </w:rPr>
            </w:pPr>
            <w:r w:rsidRPr="004F2FB9">
              <w:rPr>
                <w:rFonts w:ascii="Times New Roman" w:hAnsi="Times New Roman"/>
                <w:sz w:val="26"/>
                <w:szCs w:val="26"/>
              </w:rPr>
              <w:t>0</w:t>
            </w:r>
          </w:p>
        </w:tc>
      </w:tr>
      <w:tr w:rsidR="00D47A41" w:rsidRPr="004F2FB9" w:rsidTr="00D47A41">
        <w:tc>
          <w:tcPr>
            <w:tcW w:w="737" w:type="dxa"/>
            <w:vMerge/>
          </w:tcPr>
          <w:p w:rsidR="00D47A41" w:rsidRPr="004F2FB9" w:rsidRDefault="00D47A41" w:rsidP="00D47A41">
            <w:pPr>
              <w:adjustRightInd w:val="0"/>
              <w:jc w:val="center"/>
              <w:rPr>
                <w:rFonts w:ascii="Times New Roman" w:hAnsi="Times New Roman"/>
                <w:sz w:val="26"/>
                <w:szCs w:val="26"/>
              </w:rPr>
            </w:pPr>
          </w:p>
        </w:tc>
        <w:tc>
          <w:tcPr>
            <w:tcW w:w="4233" w:type="dxa"/>
            <w:vMerge/>
          </w:tcPr>
          <w:p w:rsidR="00D47A41" w:rsidRPr="004F2FB9" w:rsidRDefault="00D47A41" w:rsidP="00D47A41">
            <w:pPr>
              <w:adjustRightInd w:val="0"/>
              <w:jc w:val="center"/>
              <w:rPr>
                <w:rFonts w:ascii="Times New Roman" w:hAnsi="Times New Roman"/>
                <w:sz w:val="24"/>
                <w:szCs w:val="26"/>
              </w:rPr>
            </w:pPr>
          </w:p>
        </w:tc>
        <w:tc>
          <w:tcPr>
            <w:tcW w:w="4650" w:type="dxa"/>
          </w:tcPr>
          <w:p w:rsidR="00D47A41" w:rsidRPr="004F2FB9" w:rsidRDefault="00D47A41" w:rsidP="00D47A41">
            <w:pPr>
              <w:adjustRightInd w:val="0"/>
              <w:rPr>
                <w:rFonts w:ascii="Times New Roman" w:hAnsi="Times New Roman"/>
                <w:sz w:val="24"/>
                <w:szCs w:val="24"/>
              </w:rPr>
            </w:pPr>
            <w:r w:rsidRPr="004F2FB9">
              <w:rPr>
                <w:rFonts w:ascii="Times New Roman" w:hAnsi="Times New Roman"/>
                <w:sz w:val="24"/>
                <w:szCs w:val="24"/>
              </w:rPr>
              <w:t>Федеральный бюджет</w:t>
            </w:r>
          </w:p>
        </w:tc>
        <w:tc>
          <w:tcPr>
            <w:tcW w:w="1695" w:type="dxa"/>
          </w:tcPr>
          <w:p w:rsidR="00D47A41" w:rsidRPr="004F2FB9" w:rsidRDefault="00D47A41" w:rsidP="00D47A41">
            <w:pPr>
              <w:adjustRightInd w:val="0"/>
              <w:jc w:val="center"/>
              <w:rPr>
                <w:rFonts w:ascii="Times New Roman" w:hAnsi="Times New Roman"/>
                <w:sz w:val="24"/>
                <w:szCs w:val="26"/>
              </w:rPr>
            </w:pPr>
          </w:p>
        </w:tc>
        <w:tc>
          <w:tcPr>
            <w:tcW w:w="1696" w:type="dxa"/>
          </w:tcPr>
          <w:p w:rsidR="00D47A41" w:rsidRPr="004F2FB9" w:rsidRDefault="00D47A41" w:rsidP="00D47A41">
            <w:pPr>
              <w:adjustRightInd w:val="0"/>
              <w:jc w:val="center"/>
              <w:rPr>
                <w:rFonts w:ascii="Times New Roman" w:hAnsi="Times New Roman"/>
                <w:sz w:val="26"/>
                <w:szCs w:val="26"/>
              </w:rPr>
            </w:pPr>
          </w:p>
        </w:tc>
        <w:tc>
          <w:tcPr>
            <w:tcW w:w="1697" w:type="dxa"/>
          </w:tcPr>
          <w:p w:rsidR="00D47A41" w:rsidRPr="004F2FB9" w:rsidRDefault="00D47A41" w:rsidP="00D47A41">
            <w:pPr>
              <w:adjustRightInd w:val="0"/>
              <w:jc w:val="center"/>
              <w:rPr>
                <w:rFonts w:ascii="Times New Roman" w:hAnsi="Times New Roman"/>
                <w:sz w:val="26"/>
                <w:szCs w:val="26"/>
              </w:rPr>
            </w:pPr>
          </w:p>
        </w:tc>
      </w:tr>
      <w:tr w:rsidR="00D47A41" w:rsidRPr="004F2FB9" w:rsidTr="00D47A41">
        <w:tc>
          <w:tcPr>
            <w:tcW w:w="737" w:type="dxa"/>
            <w:vMerge/>
          </w:tcPr>
          <w:p w:rsidR="00D47A41" w:rsidRPr="004F2FB9" w:rsidRDefault="00D47A41" w:rsidP="00D47A41">
            <w:pPr>
              <w:adjustRightInd w:val="0"/>
              <w:jc w:val="center"/>
              <w:rPr>
                <w:rFonts w:ascii="Times New Roman" w:hAnsi="Times New Roman"/>
                <w:sz w:val="26"/>
                <w:szCs w:val="26"/>
              </w:rPr>
            </w:pPr>
          </w:p>
        </w:tc>
        <w:tc>
          <w:tcPr>
            <w:tcW w:w="4233" w:type="dxa"/>
            <w:vMerge/>
          </w:tcPr>
          <w:p w:rsidR="00D47A41" w:rsidRPr="004F2FB9" w:rsidRDefault="00D47A41" w:rsidP="00D47A41">
            <w:pPr>
              <w:adjustRightInd w:val="0"/>
              <w:jc w:val="center"/>
              <w:rPr>
                <w:rFonts w:ascii="Times New Roman" w:hAnsi="Times New Roman"/>
                <w:sz w:val="24"/>
                <w:szCs w:val="26"/>
              </w:rPr>
            </w:pPr>
          </w:p>
        </w:tc>
        <w:tc>
          <w:tcPr>
            <w:tcW w:w="4650" w:type="dxa"/>
          </w:tcPr>
          <w:p w:rsidR="00D47A41" w:rsidRPr="004F2FB9" w:rsidRDefault="00D47A41" w:rsidP="00D47A41">
            <w:pPr>
              <w:adjustRightInd w:val="0"/>
              <w:rPr>
                <w:rFonts w:ascii="Times New Roman" w:hAnsi="Times New Roman"/>
                <w:sz w:val="24"/>
                <w:szCs w:val="24"/>
              </w:rPr>
            </w:pPr>
            <w:r w:rsidRPr="004F2FB9">
              <w:rPr>
                <w:rFonts w:ascii="Times New Roman" w:hAnsi="Times New Roman"/>
                <w:sz w:val="24"/>
                <w:szCs w:val="24"/>
              </w:rPr>
              <w:t>Бюджет Находкинского городского округа</w:t>
            </w:r>
          </w:p>
        </w:tc>
        <w:tc>
          <w:tcPr>
            <w:tcW w:w="1695" w:type="dxa"/>
          </w:tcPr>
          <w:p w:rsidR="00D47A41" w:rsidRPr="004F2FB9" w:rsidRDefault="00D47A41" w:rsidP="00D47A41">
            <w:pPr>
              <w:adjustRightInd w:val="0"/>
              <w:jc w:val="center"/>
              <w:rPr>
                <w:rFonts w:ascii="Times New Roman" w:hAnsi="Times New Roman"/>
                <w:sz w:val="24"/>
                <w:szCs w:val="26"/>
              </w:rPr>
            </w:pPr>
            <w:r w:rsidRPr="004F2FB9">
              <w:rPr>
                <w:rFonts w:ascii="Times New Roman" w:hAnsi="Times New Roman"/>
                <w:sz w:val="24"/>
                <w:szCs w:val="26"/>
              </w:rPr>
              <w:t>100,00</w:t>
            </w:r>
          </w:p>
        </w:tc>
        <w:tc>
          <w:tcPr>
            <w:tcW w:w="1696" w:type="dxa"/>
          </w:tcPr>
          <w:p w:rsidR="00D47A41" w:rsidRPr="004F2FB9" w:rsidRDefault="00D47A41" w:rsidP="00D47A41">
            <w:pPr>
              <w:adjustRightInd w:val="0"/>
              <w:jc w:val="center"/>
              <w:rPr>
                <w:rFonts w:ascii="Times New Roman" w:hAnsi="Times New Roman"/>
                <w:sz w:val="26"/>
                <w:szCs w:val="26"/>
              </w:rPr>
            </w:pPr>
            <w:r w:rsidRPr="004F2FB9">
              <w:rPr>
                <w:rFonts w:ascii="Times New Roman" w:hAnsi="Times New Roman"/>
                <w:sz w:val="26"/>
                <w:szCs w:val="26"/>
              </w:rPr>
              <w:t>0</w:t>
            </w:r>
          </w:p>
        </w:tc>
        <w:tc>
          <w:tcPr>
            <w:tcW w:w="1697" w:type="dxa"/>
          </w:tcPr>
          <w:p w:rsidR="00D47A41" w:rsidRPr="004F2FB9" w:rsidRDefault="00D47A41" w:rsidP="00D47A41">
            <w:pPr>
              <w:adjustRightInd w:val="0"/>
              <w:jc w:val="center"/>
              <w:rPr>
                <w:rFonts w:ascii="Times New Roman" w:hAnsi="Times New Roman"/>
                <w:sz w:val="26"/>
                <w:szCs w:val="26"/>
              </w:rPr>
            </w:pPr>
            <w:r w:rsidRPr="004F2FB9">
              <w:rPr>
                <w:rFonts w:ascii="Times New Roman" w:hAnsi="Times New Roman"/>
                <w:sz w:val="26"/>
                <w:szCs w:val="26"/>
              </w:rPr>
              <w:t>0</w:t>
            </w:r>
          </w:p>
        </w:tc>
      </w:tr>
      <w:tr w:rsidR="00D47A41" w:rsidRPr="004F2FB9" w:rsidTr="00D47A41">
        <w:tc>
          <w:tcPr>
            <w:tcW w:w="737" w:type="dxa"/>
            <w:vMerge/>
          </w:tcPr>
          <w:p w:rsidR="00D47A41" w:rsidRPr="004F2FB9" w:rsidRDefault="00D47A41" w:rsidP="00D47A41">
            <w:pPr>
              <w:adjustRightInd w:val="0"/>
              <w:jc w:val="center"/>
              <w:rPr>
                <w:rFonts w:ascii="Times New Roman" w:hAnsi="Times New Roman"/>
                <w:sz w:val="26"/>
                <w:szCs w:val="26"/>
              </w:rPr>
            </w:pPr>
          </w:p>
        </w:tc>
        <w:tc>
          <w:tcPr>
            <w:tcW w:w="4233" w:type="dxa"/>
            <w:vMerge/>
          </w:tcPr>
          <w:p w:rsidR="00D47A41" w:rsidRPr="004F2FB9" w:rsidRDefault="00D47A41" w:rsidP="00D47A41">
            <w:pPr>
              <w:adjustRightInd w:val="0"/>
              <w:jc w:val="center"/>
              <w:rPr>
                <w:rFonts w:ascii="Times New Roman" w:hAnsi="Times New Roman"/>
                <w:sz w:val="24"/>
                <w:szCs w:val="26"/>
              </w:rPr>
            </w:pPr>
          </w:p>
        </w:tc>
        <w:tc>
          <w:tcPr>
            <w:tcW w:w="4650" w:type="dxa"/>
          </w:tcPr>
          <w:p w:rsidR="00D47A41" w:rsidRPr="004F2FB9" w:rsidRDefault="00D47A41" w:rsidP="00D47A41">
            <w:pPr>
              <w:adjustRightInd w:val="0"/>
              <w:rPr>
                <w:rFonts w:ascii="Times New Roman" w:hAnsi="Times New Roman"/>
                <w:sz w:val="24"/>
                <w:szCs w:val="24"/>
              </w:rPr>
            </w:pPr>
            <w:r w:rsidRPr="004F2FB9">
              <w:rPr>
                <w:rFonts w:ascii="Times New Roman" w:hAnsi="Times New Roman"/>
                <w:sz w:val="24"/>
                <w:szCs w:val="24"/>
              </w:rPr>
              <w:t>Внебюджетные фонды</w:t>
            </w:r>
          </w:p>
        </w:tc>
        <w:tc>
          <w:tcPr>
            <w:tcW w:w="1695" w:type="dxa"/>
          </w:tcPr>
          <w:p w:rsidR="00D47A41" w:rsidRPr="004F2FB9" w:rsidRDefault="00D47A41" w:rsidP="00D47A41">
            <w:pPr>
              <w:adjustRightInd w:val="0"/>
              <w:jc w:val="center"/>
              <w:rPr>
                <w:rFonts w:ascii="Times New Roman" w:hAnsi="Times New Roman"/>
                <w:sz w:val="26"/>
                <w:szCs w:val="26"/>
              </w:rPr>
            </w:pPr>
          </w:p>
        </w:tc>
        <w:tc>
          <w:tcPr>
            <w:tcW w:w="1696" w:type="dxa"/>
          </w:tcPr>
          <w:p w:rsidR="00D47A41" w:rsidRPr="004F2FB9" w:rsidRDefault="00D47A41" w:rsidP="00D47A41">
            <w:pPr>
              <w:adjustRightInd w:val="0"/>
              <w:jc w:val="center"/>
              <w:rPr>
                <w:rFonts w:ascii="Times New Roman" w:hAnsi="Times New Roman"/>
                <w:sz w:val="26"/>
                <w:szCs w:val="26"/>
              </w:rPr>
            </w:pPr>
          </w:p>
        </w:tc>
        <w:tc>
          <w:tcPr>
            <w:tcW w:w="1697" w:type="dxa"/>
          </w:tcPr>
          <w:p w:rsidR="00D47A41" w:rsidRPr="004F2FB9" w:rsidRDefault="00D47A41" w:rsidP="00D47A41">
            <w:pPr>
              <w:adjustRightInd w:val="0"/>
              <w:jc w:val="center"/>
              <w:rPr>
                <w:rFonts w:ascii="Times New Roman" w:hAnsi="Times New Roman"/>
                <w:sz w:val="26"/>
                <w:szCs w:val="26"/>
              </w:rPr>
            </w:pPr>
          </w:p>
        </w:tc>
      </w:tr>
      <w:tr w:rsidR="00D47A41" w:rsidRPr="004F2FB9" w:rsidTr="00D47A41">
        <w:tc>
          <w:tcPr>
            <w:tcW w:w="737" w:type="dxa"/>
            <w:vMerge/>
          </w:tcPr>
          <w:p w:rsidR="00D47A41" w:rsidRPr="004F2FB9" w:rsidRDefault="00D47A41" w:rsidP="00D47A41">
            <w:pPr>
              <w:adjustRightInd w:val="0"/>
              <w:jc w:val="center"/>
              <w:rPr>
                <w:rFonts w:ascii="Times New Roman" w:hAnsi="Times New Roman"/>
                <w:sz w:val="26"/>
                <w:szCs w:val="26"/>
              </w:rPr>
            </w:pPr>
          </w:p>
        </w:tc>
        <w:tc>
          <w:tcPr>
            <w:tcW w:w="4233" w:type="dxa"/>
            <w:vMerge/>
          </w:tcPr>
          <w:p w:rsidR="00D47A41" w:rsidRPr="004F2FB9" w:rsidRDefault="00D47A41" w:rsidP="00D47A41">
            <w:pPr>
              <w:adjustRightInd w:val="0"/>
              <w:jc w:val="center"/>
              <w:rPr>
                <w:rFonts w:ascii="Times New Roman" w:hAnsi="Times New Roman"/>
                <w:sz w:val="24"/>
                <w:szCs w:val="26"/>
              </w:rPr>
            </w:pPr>
          </w:p>
        </w:tc>
        <w:tc>
          <w:tcPr>
            <w:tcW w:w="4650" w:type="dxa"/>
          </w:tcPr>
          <w:p w:rsidR="00D47A41" w:rsidRPr="004F2FB9" w:rsidRDefault="00D47A41" w:rsidP="00D47A41">
            <w:pPr>
              <w:adjustRightInd w:val="0"/>
              <w:rPr>
                <w:rFonts w:ascii="Times New Roman" w:hAnsi="Times New Roman"/>
                <w:sz w:val="24"/>
                <w:szCs w:val="24"/>
              </w:rPr>
            </w:pPr>
            <w:r w:rsidRPr="004F2FB9">
              <w:rPr>
                <w:rFonts w:ascii="Times New Roman" w:hAnsi="Times New Roman"/>
                <w:sz w:val="24"/>
                <w:szCs w:val="24"/>
              </w:rPr>
              <w:t>Иные внебюджетные источники</w:t>
            </w:r>
          </w:p>
        </w:tc>
        <w:tc>
          <w:tcPr>
            <w:tcW w:w="1695" w:type="dxa"/>
          </w:tcPr>
          <w:p w:rsidR="00D47A41" w:rsidRPr="004F2FB9" w:rsidRDefault="00D47A41" w:rsidP="00D47A41">
            <w:pPr>
              <w:adjustRightInd w:val="0"/>
              <w:jc w:val="center"/>
              <w:rPr>
                <w:rFonts w:ascii="Times New Roman" w:hAnsi="Times New Roman"/>
                <w:sz w:val="26"/>
                <w:szCs w:val="26"/>
              </w:rPr>
            </w:pPr>
          </w:p>
        </w:tc>
        <w:tc>
          <w:tcPr>
            <w:tcW w:w="1696" w:type="dxa"/>
          </w:tcPr>
          <w:p w:rsidR="00D47A41" w:rsidRPr="004F2FB9" w:rsidRDefault="00D47A41" w:rsidP="00D47A41">
            <w:pPr>
              <w:adjustRightInd w:val="0"/>
              <w:jc w:val="center"/>
              <w:rPr>
                <w:rFonts w:ascii="Times New Roman" w:hAnsi="Times New Roman"/>
                <w:sz w:val="26"/>
                <w:szCs w:val="26"/>
              </w:rPr>
            </w:pPr>
          </w:p>
        </w:tc>
        <w:tc>
          <w:tcPr>
            <w:tcW w:w="1697" w:type="dxa"/>
          </w:tcPr>
          <w:p w:rsidR="00D47A41" w:rsidRPr="004F2FB9" w:rsidRDefault="00D47A41" w:rsidP="00D47A41">
            <w:pPr>
              <w:adjustRightInd w:val="0"/>
              <w:jc w:val="center"/>
              <w:rPr>
                <w:rFonts w:ascii="Times New Roman" w:hAnsi="Times New Roman"/>
                <w:sz w:val="26"/>
                <w:szCs w:val="26"/>
              </w:rPr>
            </w:pPr>
          </w:p>
        </w:tc>
      </w:tr>
      <w:tr w:rsidR="00D47A41" w:rsidRPr="004F2FB9" w:rsidTr="00D47A41">
        <w:tc>
          <w:tcPr>
            <w:tcW w:w="737" w:type="dxa"/>
            <w:vMerge w:val="restart"/>
          </w:tcPr>
          <w:p w:rsidR="00D47A41" w:rsidRPr="004F2FB9" w:rsidRDefault="00D47A41" w:rsidP="00D47A41">
            <w:pPr>
              <w:adjustRightInd w:val="0"/>
              <w:rPr>
                <w:rFonts w:ascii="Times New Roman" w:hAnsi="Times New Roman"/>
                <w:sz w:val="24"/>
                <w:szCs w:val="24"/>
              </w:rPr>
            </w:pPr>
            <w:r w:rsidRPr="004F2FB9">
              <w:rPr>
                <w:rFonts w:ascii="Times New Roman" w:hAnsi="Times New Roman"/>
                <w:sz w:val="24"/>
                <w:szCs w:val="24"/>
              </w:rPr>
              <w:t>5.</w:t>
            </w:r>
          </w:p>
        </w:tc>
        <w:tc>
          <w:tcPr>
            <w:tcW w:w="4233" w:type="dxa"/>
            <w:vMerge w:val="restart"/>
          </w:tcPr>
          <w:p w:rsidR="00D47A41" w:rsidRPr="004F2FB9" w:rsidRDefault="00D47A41" w:rsidP="00D47A41">
            <w:pPr>
              <w:adjustRightInd w:val="0"/>
              <w:rPr>
                <w:rFonts w:ascii="Times New Roman" w:hAnsi="Times New Roman"/>
                <w:sz w:val="24"/>
                <w:szCs w:val="24"/>
                <w:lang w:eastAsia="ko-KR"/>
              </w:rPr>
            </w:pPr>
            <w:r w:rsidRPr="004F2FB9">
              <w:rPr>
                <w:rFonts w:ascii="Times New Roman" w:hAnsi="Times New Roman"/>
                <w:sz w:val="24"/>
                <w:szCs w:val="24"/>
                <w:lang w:eastAsia="ko-KR"/>
              </w:rPr>
              <w:t>Подпрограмма 4 «Развитие систем коммунальной инфраструктуры Находкинского городского округа на 2016-2017 годы»</w:t>
            </w:r>
          </w:p>
        </w:tc>
        <w:tc>
          <w:tcPr>
            <w:tcW w:w="4650" w:type="dxa"/>
          </w:tcPr>
          <w:p w:rsidR="00D47A41" w:rsidRPr="004F2FB9" w:rsidRDefault="00D47A41" w:rsidP="00D47A41">
            <w:pPr>
              <w:adjustRightInd w:val="0"/>
              <w:rPr>
                <w:rFonts w:ascii="Times New Roman" w:hAnsi="Times New Roman"/>
                <w:sz w:val="24"/>
                <w:szCs w:val="24"/>
              </w:rPr>
            </w:pPr>
            <w:r w:rsidRPr="004F2FB9">
              <w:rPr>
                <w:rFonts w:ascii="Times New Roman" w:hAnsi="Times New Roman"/>
                <w:sz w:val="24"/>
                <w:szCs w:val="24"/>
              </w:rPr>
              <w:t>Всего</w:t>
            </w:r>
          </w:p>
        </w:tc>
        <w:tc>
          <w:tcPr>
            <w:tcW w:w="1695" w:type="dxa"/>
          </w:tcPr>
          <w:p w:rsidR="00D47A41" w:rsidRPr="004F2FB9" w:rsidRDefault="00D47A41" w:rsidP="00D47A41">
            <w:pPr>
              <w:adjustRightInd w:val="0"/>
              <w:jc w:val="center"/>
              <w:rPr>
                <w:rFonts w:ascii="Times New Roman" w:hAnsi="Times New Roman"/>
                <w:sz w:val="24"/>
                <w:szCs w:val="24"/>
              </w:rPr>
            </w:pPr>
            <w:r>
              <w:rPr>
                <w:rFonts w:ascii="Times New Roman" w:hAnsi="Times New Roman"/>
                <w:sz w:val="24"/>
                <w:szCs w:val="24"/>
              </w:rPr>
              <w:t>51 178,0</w:t>
            </w:r>
          </w:p>
        </w:tc>
        <w:tc>
          <w:tcPr>
            <w:tcW w:w="1696" w:type="dxa"/>
          </w:tcPr>
          <w:p w:rsidR="00D47A41" w:rsidRPr="004F2FB9" w:rsidRDefault="00D47A41" w:rsidP="00D47A41">
            <w:pPr>
              <w:adjustRightInd w:val="0"/>
              <w:jc w:val="center"/>
              <w:rPr>
                <w:rFonts w:ascii="Times New Roman" w:hAnsi="Times New Roman"/>
                <w:sz w:val="24"/>
                <w:szCs w:val="24"/>
              </w:rPr>
            </w:pPr>
            <w:r w:rsidRPr="004F2FB9">
              <w:rPr>
                <w:rFonts w:ascii="Times New Roman" w:hAnsi="Times New Roman"/>
                <w:sz w:val="24"/>
                <w:szCs w:val="24"/>
              </w:rPr>
              <w:t>55 494,00</w:t>
            </w:r>
          </w:p>
        </w:tc>
        <w:tc>
          <w:tcPr>
            <w:tcW w:w="1697" w:type="dxa"/>
          </w:tcPr>
          <w:p w:rsidR="00D47A41" w:rsidRPr="004F2FB9" w:rsidRDefault="00D47A41" w:rsidP="00D47A41">
            <w:pPr>
              <w:adjustRightInd w:val="0"/>
              <w:jc w:val="center"/>
              <w:rPr>
                <w:rFonts w:ascii="Times New Roman" w:hAnsi="Times New Roman"/>
                <w:sz w:val="24"/>
                <w:szCs w:val="24"/>
              </w:rPr>
            </w:pPr>
            <w:r w:rsidRPr="004F2FB9">
              <w:rPr>
                <w:rFonts w:ascii="Times New Roman" w:hAnsi="Times New Roman"/>
                <w:sz w:val="24"/>
                <w:szCs w:val="24"/>
              </w:rPr>
              <w:t>55 494,00</w:t>
            </w:r>
          </w:p>
        </w:tc>
      </w:tr>
      <w:tr w:rsidR="00D47A41" w:rsidRPr="004F2FB9" w:rsidTr="00D47A41">
        <w:tc>
          <w:tcPr>
            <w:tcW w:w="737" w:type="dxa"/>
            <w:vMerge/>
          </w:tcPr>
          <w:p w:rsidR="00D47A41" w:rsidRPr="004F2FB9" w:rsidRDefault="00D47A41" w:rsidP="00D47A41">
            <w:pPr>
              <w:adjustRightInd w:val="0"/>
              <w:rPr>
                <w:rFonts w:ascii="Times New Roman" w:hAnsi="Times New Roman"/>
                <w:sz w:val="24"/>
                <w:szCs w:val="24"/>
              </w:rPr>
            </w:pPr>
          </w:p>
        </w:tc>
        <w:tc>
          <w:tcPr>
            <w:tcW w:w="4233" w:type="dxa"/>
            <w:vMerge/>
          </w:tcPr>
          <w:p w:rsidR="00D47A41" w:rsidRPr="004F2FB9" w:rsidRDefault="00D47A41" w:rsidP="00D47A41">
            <w:pPr>
              <w:adjustRightInd w:val="0"/>
              <w:rPr>
                <w:rFonts w:ascii="Times New Roman" w:hAnsi="Times New Roman"/>
                <w:sz w:val="24"/>
                <w:szCs w:val="24"/>
                <w:lang w:eastAsia="ko-KR"/>
              </w:rPr>
            </w:pPr>
          </w:p>
        </w:tc>
        <w:tc>
          <w:tcPr>
            <w:tcW w:w="4650" w:type="dxa"/>
          </w:tcPr>
          <w:p w:rsidR="00D47A41" w:rsidRPr="004F2FB9" w:rsidRDefault="00D47A41" w:rsidP="00D47A41">
            <w:pPr>
              <w:adjustRightInd w:val="0"/>
              <w:rPr>
                <w:rFonts w:ascii="Times New Roman" w:hAnsi="Times New Roman"/>
                <w:sz w:val="24"/>
                <w:szCs w:val="24"/>
              </w:rPr>
            </w:pPr>
            <w:r w:rsidRPr="004F2FB9">
              <w:rPr>
                <w:rFonts w:ascii="Times New Roman" w:hAnsi="Times New Roman"/>
                <w:sz w:val="24"/>
                <w:szCs w:val="24"/>
              </w:rPr>
              <w:t>Федеральный бюджет</w:t>
            </w:r>
          </w:p>
        </w:tc>
        <w:tc>
          <w:tcPr>
            <w:tcW w:w="1695" w:type="dxa"/>
          </w:tcPr>
          <w:p w:rsidR="00D47A41" w:rsidRPr="004F2FB9" w:rsidRDefault="00D47A41" w:rsidP="00D47A41">
            <w:pPr>
              <w:adjustRightInd w:val="0"/>
              <w:jc w:val="center"/>
              <w:rPr>
                <w:rFonts w:ascii="Times New Roman" w:hAnsi="Times New Roman"/>
                <w:sz w:val="24"/>
                <w:szCs w:val="24"/>
              </w:rPr>
            </w:pPr>
          </w:p>
        </w:tc>
        <w:tc>
          <w:tcPr>
            <w:tcW w:w="1696" w:type="dxa"/>
          </w:tcPr>
          <w:p w:rsidR="00D47A41" w:rsidRPr="004F2FB9" w:rsidRDefault="00D47A41" w:rsidP="00D47A41">
            <w:pPr>
              <w:adjustRightInd w:val="0"/>
              <w:jc w:val="center"/>
              <w:rPr>
                <w:rFonts w:ascii="Times New Roman" w:hAnsi="Times New Roman"/>
                <w:sz w:val="24"/>
                <w:szCs w:val="24"/>
              </w:rPr>
            </w:pPr>
          </w:p>
        </w:tc>
        <w:tc>
          <w:tcPr>
            <w:tcW w:w="1697" w:type="dxa"/>
          </w:tcPr>
          <w:p w:rsidR="00D47A41" w:rsidRPr="004F2FB9" w:rsidRDefault="00D47A41" w:rsidP="00D47A41">
            <w:pPr>
              <w:adjustRightInd w:val="0"/>
              <w:jc w:val="center"/>
              <w:rPr>
                <w:rFonts w:ascii="Times New Roman" w:hAnsi="Times New Roman"/>
                <w:sz w:val="24"/>
                <w:szCs w:val="24"/>
              </w:rPr>
            </w:pPr>
          </w:p>
        </w:tc>
      </w:tr>
      <w:tr w:rsidR="00D47A41" w:rsidRPr="004F2FB9" w:rsidTr="00D47A41">
        <w:tc>
          <w:tcPr>
            <w:tcW w:w="737" w:type="dxa"/>
            <w:vMerge/>
          </w:tcPr>
          <w:p w:rsidR="00D47A41" w:rsidRPr="004F2FB9" w:rsidRDefault="00D47A41" w:rsidP="00D47A41">
            <w:pPr>
              <w:adjustRightInd w:val="0"/>
              <w:rPr>
                <w:rFonts w:ascii="Times New Roman" w:hAnsi="Times New Roman"/>
                <w:sz w:val="24"/>
                <w:szCs w:val="24"/>
              </w:rPr>
            </w:pPr>
          </w:p>
        </w:tc>
        <w:tc>
          <w:tcPr>
            <w:tcW w:w="4233" w:type="dxa"/>
            <w:vMerge/>
          </w:tcPr>
          <w:p w:rsidR="00D47A41" w:rsidRPr="004F2FB9" w:rsidRDefault="00D47A41" w:rsidP="00D47A41">
            <w:pPr>
              <w:adjustRightInd w:val="0"/>
              <w:rPr>
                <w:rFonts w:ascii="Times New Roman" w:hAnsi="Times New Roman"/>
                <w:sz w:val="24"/>
                <w:szCs w:val="24"/>
                <w:lang w:eastAsia="ko-KR"/>
              </w:rPr>
            </w:pPr>
          </w:p>
        </w:tc>
        <w:tc>
          <w:tcPr>
            <w:tcW w:w="4650" w:type="dxa"/>
          </w:tcPr>
          <w:p w:rsidR="00D47A41" w:rsidRPr="004F2FB9" w:rsidRDefault="00D47A41" w:rsidP="00D47A41">
            <w:pPr>
              <w:adjustRightInd w:val="0"/>
              <w:rPr>
                <w:rFonts w:ascii="Times New Roman" w:hAnsi="Times New Roman"/>
                <w:sz w:val="24"/>
                <w:szCs w:val="24"/>
              </w:rPr>
            </w:pPr>
            <w:r w:rsidRPr="004F2FB9">
              <w:rPr>
                <w:rFonts w:ascii="Times New Roman" w:hAnsi="Times New Roman"/>
                <w:sz w:val="24"/>
                <w:szCs w:val="24"/>
              </w:rPr>
              <w:t>Краевой бюджет</w:t>
            </w:r>
          </w:p>
        </w:tc>
        <w:tc>
          <w:tcPr>
            <w:tcW w:w="1695" w:type="dxa"/>
          </w:tcPr>
          <w:p w:rsidR="00D47A41" w:rsidRPr="004F2FB9" w:rsidRDefault="00D47A41" w:rsidP="00D47A41">
            <w:pPr>
              <w:adjustRightInd w:val="0"/>
              <w:jc w:val="center"/>
              <w:rPr>
                <w:rFonts w:ascii="Times New Roman" w:hAnsi="Times New Roman"/>
                <w:sz w:val="24"/>
                <w:szCs w:val="24"/>
              </w:rPr>
            </w:pPr>
          </w:p>
        </w:tc>
        <w:tc>
          <w:tcPr>
            <w:tcW w:w="1696" w:type="dxa"/>
          </w:tcPr>
          <w:p w:rsidR="00D47A41" w:rsidRPr="004F2FB9" w:rsidRDefault="00D47A41" w:rsidP="00D47A41">
            <w:pPr>
              <w:adjustRightInd w:val="0"/>
              <w:jc w:val="center"/>
              <w:rPr>
                <w:rFonts w:ascii="Times New Roman" w:hAnsi="Times New Roman"/>
                <w:sz w:val="24"/>
                <w:szCs w:val="24"/>
              </w:rPr>
            </w:pPr>
          </w:p>
        </w:tc>
        <w:tc>
          <w:tcPr>
            <w:tcW w:w="1697" w:type="dxa"/>
          </w:tcPr>
          <w:p w:rsidR="00D47A41" w:rsidRPr="004F2FB9" w:rsidRDefault="00D47A41" w:rsidP="00D47A41">
            <w:pPr>
              <w:adjustRightInd w:val="0"/>
              <w:jc w:val="center"/>
              <w:rPr>
                <w:rFonts w:ascii="Times New Roman" w:hAnsi="Times New Roman"/>
                <w:sz w:val="24"/>
                <w:szCs w:val="24"/>
              </w:rPr>
            </w:pPr>
          </w:p>
        </w:tc>
      </w:tr>
      <w:tr w:rsidR="00D47A41" w:rsidRPr="004F2FB9" w:rsidTr="00D47A41">
        <w:tc>
          <w:tcPr>
            <w:tcW w:w="737" w:type="dxa"/>
            <w:vMerge/>
          </w:tcPr>
          <w:p w:rsidR="00D47A41" w:rsidRPr="004F2FB9" w:rsidRDefault="00D47A41" w:rsidP="00D47A41">
            <w:pPr>
              <w:adjustRightInd w:val="0"/>
              <w:rPr>
                <w:rFonts w:ascii="Times New Roman" w:hAnsi="Times New Roman"/>
                <w:sz w:val="24"/>
                <w:szCs w:val="24"/>
              </w:rPr>
            </w:pPr>
          </w:p>
        </w:tc>
        <w:tc>
          <w:tcPr>
            <w:tcW w:w="4233" w:type="dxa"/>
            <w:vMerge/>
          </w:tcPr>
          <w:p w:rsidR="00D47A41" w:rsidRPr="004F2FB9" w:rsidRDefault="00D47A41" w:rsidP="00D47A41">
            <w:pPr>
              <w:adjustRightInd w:val="0"/>
              <w:rPr>
                <w:rFonts w:ascii="Times New Roman" w:hAnsi="Times New Roman"/>
                <w:sz w:val="24"/>
                <w:szCs w:val="24"/>
                <w:lang w:eastAsia="ko-KR"/>
              </w:rPr>
            </w:pPr>
          </w:p>
        </w:tc>
        <w:tc>
          <w:tcPr>
            <w:tcW w:w="4650" w:type="dxa"/>
          </w:tcPr>
          <w:p w:rsidR="00D47A41" w:rsidRPr="004F2FB9" w:rsidRDefault="00D47A41" w:rsidP="00D47A41">
            <w:pPr>
              <w:adjustRightInd w:val="0"/>
              <w:rPr>
                <w:rFonts w:ascii="Times New Roman" w:hAnsi="Times New Roman"/>
                <w:sz w:val="24"/>
                <w:szCs w:val="24"/>
              </w:rPr>
            </w:pPr>
            <w:r w:rsidRPr="004F2FB9">
              <w:rPr>
                <w:rFonts w:ascii="Times New Roman" w:hAnsi="Times New Roman"/>
                <w:sz w:val="24"/>
                <w:szCs w:val="24"/>
              </w:rPr>
              <w:t>Бюджет Находкинского городского округа</w:t>
            </w:r>
          </w:p>
        </w:tc>
        <w:tc>
          <w:tcPr>
            <w:tcW w:w="1695" w:type="dxa"/>
          </w:tcPr>
          <w:p w:rsidR="00D47A41" w:rsidRPr="004F2FB9" w:rsidRDefault="00D47A41" w:rsidP="00D47A41">
            <w:pPr>
              <w:adjustRightInd w:val="0"/>
              <w:jc w:val="center"/>
              <w:rPr>
                <w:rFonts w:ascii="Times New Roman" w:hAnsi="Times New Roman"/>
                <w:sz w:val="24"/>
                <w:szCs w:val="24"/>
              </w:rPr>
            </w:pPr>
            <w:r>
              <w:rPr>
                <w:rFonts w:ascii="Times New Roman" w:hAnsi="Times New Roman"/>
                <w:sz w:val="24"/>
                <w:szCs w:val="24"/>
              </w:rPr>
              <w:t>51 178,0</w:t>
            </w:r>
          </w:p>
        </w:tc>
        <w:tc>
          <w:tcPr>
            <w:tcW w:w="1696" w:type="dxa"/>
          </w:tcPr>
          <w:p w:rsidR="00D47A41" w:rsidRPr="004F2FB9" w:rsidRDefault="00D47A41" w:rsidP="00D47A41">
            <w:pPr>
              <w:adjustRightInd w:val="0"/>
              <w:jc w:val="center"/>
              <w:rPr>
                <w:rFonts w:ascii="Times New Roman" w:hAnsi="Times New Roman"/>
                <w:sz w:val="24"/>
                <w:szCs w:val="24"/>
              </w:rPr>
            </w:pPr>
            <w:r w:rsidRPr="004F2FB9">
              <w:rPr>
                <w:rFonts w:ascii="Times New Roman" w:hAnsi="Times New Roman"/>
                <w:sz w:val="24"/>
                <w:szCs w:val="24"/>
              </w:rPr>
              <w:t>55 494,00</w:t>
            </w:r>
          </w:p>
        </w:tc>
        <w:tc>
          <w:tcPr>
            <w:tcW w:w="1697" w:type="dxa"/>
          </w:tcPr>
          <w:p w:rsidR="00D47A41" w:rsidRPr="004F2FB9" w:rsidRDefault="00D47A41" w:rsidP="00D47A41">
            <w:pPr>
              <w:adjustRightInd w:val="0"/>
              <w:jc w:val="center"/>
              <w:rPr>
                <w:rFonts w:ascii="Times New Roman" w:hAnsi="Times New Roman"/>
                <w:sz w:val="24"/>
                <w:szCs w:val="24"/>
              </w:rPr>
            </w:pPr>
            <w:r w:rsidRPr="004F2FB9">
              <w:rPr>
                <w:rFonts w:ascii="Times New Roman" w:hAnsi="Times New Roman"/>
                <w:sz w:val="24"/>
                <w:szCs w:val="24"/>
              </w:rPr>
              <w:t>55 494,00</w:t>
            </w:r>
          </w:p>
        </w:tc>
      </w:tr>
      <w:tr w:rsidR="00D47A41" w:rsidRPr="004F2FB9" w:rsidTr="00D47A41">
        <w:tc>
          <w:tcPr>
            <w:tcW w:w="737" w:type="dxa"/>
            <w:vMerge/>
          </w:tcPr>
          <w:p w:rsidR="00D47A41" w:rsidRPr="004F2FB9" w:rsidRDefault="00D47A41" w:rsidP="00D47A41">
            <w:pPr>
              <w:adjustRightInd w:val="0"/>
              <w:rPr>
                <w:rFonts w:ascii="Times New Roman" w:hAnsi="Times New Roman"/>
                <w:sz w:val="24"/>
                <w:szCs w:val="24"/>
              </w:rPr>
            </w:pPr>
          </w:p>
        </w:tc>
        <w:tc>
          <w:tcPr>
            <w:tcW w:w="4233" w:type="dxa"/>
            <w:vMerge/>
          </w:tcPr>
          <w:p w:rsidR="00D47A41" w:rsidRPr="004F2FB9" w:rsidRDefault="00D47A41" w:rsidP="00D47A41">
            <w:pPr>
              <w:adjustRightInd w:val="0"/>
              <w:rPr>
                <w:rFonts w:ascii="Times New Roman" w:hAnsi="Times New Roman"/>
                <w:sz w:val="24"/>
                <w:szCs w:val="24"/>
                <w:lang w:eastAsia="ko-KR"/>
              </w:rPr>
            </w:pPr>
          </w:p>
        </w:tc>
        <w:tc>
          <w:tcPr>
            <w:tcW w:w="4650" w:type="dxa"/>
          </w:tcPr>
          <w:p w:rsidR="00D47A41" w:rsidRPr="004F2FB9" w:rsidRDefault="00D47A41" w:rsidP="00D47A41">
            <w:pPr>
              <w:adjustRightInd w:val="0"/>
              <w:rPr>
                <w:rFonts w:ascii="Times New Roman" w:hAnsi="Times New Roman"/>
                <w:sz w:val="24"/>
                <w:szCs w:val="24"/>
              </w:rPr>
            </w:pPr>
            <w:r w:rsidRPr="004F2FB9">
              <w:rPr>
                <w:rFonts w:ascii="Times New Roman" w:hAnsi="Times New Roman"/>
                <w:sz w:val="24"/>
                <w:szCs w:val="24"/>
              </w:rPr>
              <w:t>Внебюджетные фонды</w:t>
            </w:r>
          </w:p>
        </w:tc>
        <w:tc>
          <w:tcPr>
            <w:tcW w:w="1695" w:type="dxa"/>
          </w:tcPr>
          <w:p w:rsidR="00D47A41" w:rsidRPr="004F2FB9" w:rsidRDefault="00D47A41" w:rsidP="00D47A41">
            <w:pPr>
              <w:adjustRightInd w:val="0"/>
              <w:jc w:val="center"/>
              <w:rPr>
                <w:rFonts w:ascii="Times New Roman" w:hAnsi="Times New Roman"/>
                <w:sz w:val="24"/>
                <w:szCs w:val="24"/>
              </w:rPr>
            </w:pPr>
          </w:p>
        </w:tc>
        <w:tc>
          <w:tcPr>
            <w:tcW w:w="1696" w:type="dxa"/>
          </w:tcPr>
          <w:p w:rsidR="00D47A41" w:rsidRPr="004F2FB9" w:rsidRDefault="00D47A41" w:rsidP="00D47A41">
            <w:pPr>
              <w:adjustRightInd w:val="0"/>
              <w:jc w:val="center"/>
              <w:rPr>
                <w:rFonts w:ascii="Times New Roman" w:hAnsi="Times New Roman"/>
                <w:sz w:val="24"/>
                <w:szCs w:val="24"/>
              </w:rPr>
            </w:pPr>
          </w:p>
        </w:tc>
        <w:tc>
          <w:tcPr>
            <w:tcW w:w="1697" w:type="dxa"/>
          </w:tcPr>
          <w:p w:rsidR="00D47A41" w:rsidRPr="004F2FB9" w:rsidRDefault="00D47A41" w:rsidP="00D47A41">
            <w:pPr>
              <w:adjustRightInd w:val="0"/>
              <w:jc w:val="center"/>
              <w:rPr>
                <w:rFonts w:ascii="Times New Roman" w:hAnsi="Times New Roman"/>
                <w:sz w:val="24"/>
                <w:szCs w:val="24"/>
              </w:rPr>
            </w:pPr>
          </w:p>
        </w:tc>
      </w:tr>
      <w:tr w:rsidR="00D47A41" w:rsidRPr="004F2FB9" w:rsidTr="00D47A41">
        <w:tc>
          <w:tcPr>
            <w:tcW w:w="737" w:type="dxa"/>
            <w:vMerge/>
          </w:tcPr>
          <w:p w:rsidR="00D47A41" w:rsidRPr="004F2FB9" w:rsidRDefault="00D47A41" w:rsidP="00D47A41">
            <w:pPr>
              <w:adjustRightInd w:val="0"/>
              <w:rPr>
                <w:rFonts w:ascii="Times New Roman" w:hAnsi="Times New Roman"/>
                <w:sz w:val="24"/>
                <w:szCs w:val="24"/>
              </w:rPr>
            </w:pPr>
          </w:p>
        </w:tc>
        <w:tc>
          <w:tcPr>
            <w:tcW w:w="4233" w:type="dxa"/>
            <w:vMerge/>
          </w:tcPr>
          <w:p w:rsidR="00D47A41" w:rsidRPr="004F2FB9" w:rsidRDefault="00D47A41" w:rsidP="00D47A41">
            <w:pPr>
              <w:adjustRightInd w:val="0"/>
              <w:rPr>
                <w:rFonts w:ascii="Times New Roman" w:hAnsi="Times New Roman"/>
                <w:sz w:val="24"/>
                <w:szCs w:val="24"/>
                <w:lang w:eastAsia="ko-KR"/>
              </w:rPr>
            </w:pPr>
          </w:p>
        </w:tc>
        <w:tc>
          <w:tcPr>
            <w:tcW w:w="4650" w:type="dxa"/>
          </w:tcPr>
          <w:p w:rsidR="00D47A41" w:rsidRPr="004F2FB9" w:rsidRDefault="00D47A41" w:rsidP="00D47A41">
            <w:pPr>
              <w:adjustRightInd w:val="0"/>
              <w:rPr>
                <w:rFonts w:ascii="Times New Roman" w:hAnsi="Times New Roman"/>
                <w:sz w:val="24"/>
                <w:szCs w:val="24"/>
              </w:rPr>
            </w:pPr>
            <w:r w:rsidRPr="004F2FB9">
              <w:rPr>
                <w:rFonts w:ascii="Times New Roman" w:hAnsi="Times New Roman"/>
                <w:sz w:val="24"/>
                <w:szCs w:val="24"/>
              </w:rPr>
              <w:t>Иные внебюджетные источники</w:t>
            </w:r>
            <w:r>
              <w:rPr>
                <w:rFonts w:ascii="Times New Roman" w:hAnsi="Times New Roman"/>
                <w:sz w:val="24"/>
                <w:szCs w:val="24"/>
              </w:rPr>
              <w:t xml:space="preserve"> </w:t>
            </w:r>
          </w:p>
        </w:tc>
        <w:tc>
          <w:tcPr>
            <w:tcW w:w="1695" w:type="dxa"/>
          </w:tcPr>
          <w:p w:rsidR="00D47A41" w:rsidRPr="004F2FB9" w:rsidRDefault="00D47A41" w:rsidP="00D47A41">
            <w:pPr>
              <w:adjustRightInd w:val="0"/>
              <w:jc w:val="center"/>
              <w:rPr>
                <w:rFonts w:ascii="Times New Roman" w:hAnsi="Times New Roman"/>
                <w:sz w:val="24"/>
                <w:szCs w:val="24"/>
              </w:rPr>
            </w:pPr>
          </w:p>
        </w:tc>
        <w:tc>
          <w:tcPr>
            <w:tcW w:w="1696" w:type="dxa"/>
          </w:tcPr>
          <w:p w:rsidR="00D47A41" w:rsidRPr="004F2FB9" w:rsidRDefault="00D47A41" w:rsidP="00D47A41">
            <w:pPr>
              <w:adjustRightInd w:val="0"/>
              <w:jc w:val="center"/>
              <w:rPr>
                <w:rFonts w:ascii="Times New Roman" w:hAnsi="Times New Roman"/>
                <w:sz w:val="24"/>
                <w:szCs w:val="24"/>
              </w:rPr>
            </w:pPr>
          </w:p>
        </w:tc>
        <w:tc>
          <w:tcPr>
            <w:tcW w:w="1697" w:type="dxa"/>
          </w:tcPr>
          <w:p w:rsidR="00D47A41" w:rsidRPr="004F2FB9" w:rsidRDefault="00D47A41" w:rsidP="00D47A41">
            <w:pPr>
              <w:adjustRightInd w:val="0"/>
              <w:jc w:val="center"/>
              <w:rPr>
                <w:rFonts w:ascii="Times New Roman" w:hAnsi="Times New Roman"/>
                <w:sz w:val="24"/>
                <w:szCs w:val="24"/>
              </w:rPr>
            </w:pPr>
          </w:p>
        </w:tc>
      </w:tr>
      <w:tr w:rsidR="00D47A41" w:rsidRPr="004F2FB9" w:rsidTr="00D47A41">
        <w:tc>
          <w:tcPr>
            <w:tcW w:w="737" w:type="dxa"/>
            <w:vMerge w:val="restart"/>
          </w:tcPr>
          <w:p w:rsidR="00D47A41" w:rsidRPr="004F2FB9" w:rsidRDefault="00D47A41" w:rsidP="00D47A41">
            <w:pPr>
              <w:adjustRightInd w:val="0"/>
              <w:rPr>
                <w:rFonts w:ascii="Times New Roman" w:hAnsi="Times New Roman"/>
                <w:sz w:val="24"/>
                <w:szCs w:val="24"/>
              </w:rPr>
            </w:pPr>
            <w:r w:rsidRPr="004F2FB9">
              <w:rPr>
                <w:rFonts w:ascii="Times New Roman" w:hAnsi="Times New Roman"/>
                <w:sz w:val="24"/>
                <w:szCs w:val="24"/>
              </w:rPr>
              <w:t>5.1</w:t>
            </w:r>
          </w:p>
        </w:tc>
        <w:tc>
          <w:tcPr>
            <w:tcW w:w="4233" w:type="dxa"/>
            <w:vMerge w:val="restart"/>
          </w:tcPr>
          <w:p w:rsidR="00D47A41" w:rsidRPr="004F2FB9" w:rsidRDefault="00D47A41" w:rsidP="00D47A41">
            <w:pPr>
              <w:adjustRightInd w:val="0"/>
              <w:rPr>
                <w:rFonts w:ascii="Times New Roman" w:hAnsi="Times New Roman"/>
                <w:sz w:val="24"/>
                <w:szCs w:val="24"/>
                <w:lang w:eastAsia="ko-KR"/>
              </w:rPr>
            </w:pPr>
            <w:r w:rsidRPr="004F2FB9">
              <w:rPr>
                <w:rFonts w:ascii="Times New Roman" w:hAnsi="Times New Roman"/>
                <w:sz w:val="24"/>
                <w:szCs w:val="24"/>
                <w:lang w:eastAsia="ko-KR"/>
              </w:rPr>
              <w:t xml:space="preserve">Ремонт, реконструкция и модернизация объектов коммунальной инфраструктуры </w:t>
            </w:r>
          </w:p>
        </w:tc>
        <w:tc>
          <w:tcPr>
            <w:tcW w:w="4650" w:type="dxa"/>
          </w:tcPr>
          <w:p w:rsidR="00D47A41" w:rsidRPr="004F2FB9" w:rsidRDefault="00D47A41" w:rsidP="00D47A41">
            <w:pPr>
              <w:adjustRightInd w:val="0"/>
              <w:rPr>
                <w:rFonts w:ascii="Times New Roman" w:hAnsi="Times New Roman"/>
                <w:sz w:val="24"/>
                <w:szCs w:val="24"/>
              </w:rPr>
            </w:pPr>
            <w:r w:rsidRPr="004F2FB9">
              <w:rPr>
                <w:rFonts w:ascii="Times New Roman" w:hAnsi="Times New Roman"/>
                <w:sz w:val="24"/>
                <w:szCs w:val="24"/>
              </w:rPr>
              <w:t>Всего</w:t>
            </w:r>
          </w:p>
        </w:tc>
        <w:tc>
          <w:tcPr>
            <w:tcW w:w="1695" w:type="dxa"/>
          </w:tcPr>
          <w:p w:rsidR="00D47A41" w:rsidRPr="004F2FB9" w:rsidRDefault="00D47A41" w:rsidP="00D47A41">
            <w:pPr>
              <w:adjustRightInd w:val="0"/>
              <w:jc w:val="center"/>
              <w:rPr>
                <w:rFonts w:ascii="Times New Roman" w:hAnsi="Times New Roman"/>
                <w:sz w:val="24"/>
                <w:szCs w:val="24"/>
              </w:rPr>
            </w:pPr>
            <w:r>
              <w:rPr>
                <w:rFonts w:ascii="Times New Roman" w:hAnsi="Times New Roman"/>
                <w:sz w:val="24"/>
                <w:szCs w:val="24"/>
              </w:rPr>
              <w:t>38 178,0</w:t>
            </w:r>
          </w:p>
        </w:tc>
        <w:tc>
          <w:tcPr>
            <w:tcW w:w="1696" w:type="dxa"/>
          </w:tcPr>
          <w:p w:rsidR="00D47A41" w:rsidRPr="004F2FB9" w:rsidRDefault="00D47A41" w:rsidP="00D47A41">
            <w:pPr>
              <w:adjustRightInd w:val="0"/>
              <w:jc w:val="center"/>
              <w:rPr>
                <w:rFonts w:ascii="Times New Roman" w:hAnsi="Times New Roman"/>
                <w:sz w:val="24"/>
                <w:szCs w:val="24"/>
              </w:rPr>
            </w:pPr>
            <w:r w:rsidRPr="004F2FB9">
              <w:rPr>
                <w:rFonts w:ascii="Times New Roman" w:hAnsi="Times New Roman"/>
                <w:sz w:val="24"/>
                <w:szCs w:val="24"/>
              </w:rPr>
              <w:t>37 278,00</w:t>
            </w:r>
          </w:p>
        </w:tc>
        <w:tc>
          <w:tcPr>
            <w:tcW w:w="1697" w:type="dxa"/>
          </w:tcPr>
          <w:p w:rsidR="00D47A41" w:rsidRPr="004F2FB9" w:rsidRDefault="00D47A41" w:rsidP="00D47A41">
            <w:pPr>
              <w:adjustRightInd w:val="0"/>
              <w:jc w:val="center"/>
              <w:rPr>
                <w:rFonts w:ascii="Times New Roman" w:hAnsi="Times New Roman"/>
                <w:sz w:val="24"/>
                <w:szCs w:val="24"/>
              </w:rPr>
            </w:pPr>
            <w:r w:rsidRPr="004F2FB9">
              <w:rPr>
                <w:rFonts w:ascii="Times New Roman" w:hAnsi="Times New Roman"/>
                <w:sz w:val="24"/>
                <w:szCs w:val="24"/>
              </w:rPr>
              <w:t>37 278,00</w:t>
            </w:r>
          </w:p>
        </w:tc>
      </w:tr>
      <w:tr w:rsidR="00D47A41" w:rsidRPr="004F2FB9" w:rsidTr="00D47A41">
        <w:tc>
          <w:tcPr>
            <w:tcW w:w="737" w:type="dxa"/>
            <w:vMerge/>
          </w:tcPr>
          <w:p w:rsidR="00D47A41" w:rsidRPr="004F2FB9" w:rsidRDefault="00D47A41" w:rsidP="00D47A41">
            <w:pPr>
              <w:adjustRightInd w:val="0"/>
              <w:rPr>
                <w:rFonts w:ascii="Times New Roman" w:hAnsi="Times New Roman"/>
                <w:sz w:val="24"/>
                <w:szCs w:val="24"/>
              </w:rPr>
            </w:pPr>
          </w:p>
        </w:tc>
        <w:tc>
          <w:tcPr>
            <w:tcW w:w="4233" w:type="dxa"/>
            <w:vMerge/>
          </w:tcPr>
          <w:p w:rsidR="00D47A41" w:rsidRPr="004F2FB9" w:rsidRDefault="00D47A41" w:rsidP="00D47A41">
            <w:pPr>
              <w:adjustRightInd w:val="0"/>
              <w:rPr>
                <w:rFonts w:ascii="Times New Roman" w:hAnsi="Times New Roman"/>
                <w:sz w:val="24"/>
                <w:szCs w:val="24"/>
                <w:lang w:eastAsia="ko-KR"/>
              </w:rPr>
            </w:pPr>
          </w:p>
        </w:tc>
        <w:tc>
          <w:tcPr>
            <w:tcW w:w="4650" w:type="dxa"/>
          </w:tcPr>
          <w:p w:rsidR="00D47A41" w:rsidRPr="004F2FB9" w:rsidRDefault="00D47A41" w:rsidP="00D47A41">
            <w:pPr>
              <w:adjustRightInd w:val="0"/>
              <w:rPr>
                <w:rFonts w:ascii="Times New Roman" w:hAnsi="Times New Roman"/>
                <w:sz w:val="24"/>
                <w:szCs w:val="24"/>
              </w:rPr>
            </w:pPr>
            <w:r w:rsidRPr="004F2FB9">
              <w:rPr>
                <w:rFonts w:ascii="Times New Roman" w:hAnsi="Times New Roman"/>
                <w:sz w:val="24"/>
                <w:szCs w:val="24"/>
              </w:rPr>
              <w:t>Федеральный бюджет</w:t>
            </w:r>
          </w:p>
        </w:tc>
        <w:tc>
          <w:tcPr>
            <w:tcW w:w="1695" w:type="dxa"/>
          </w:tcPr>
          <w:p w:rsidR="00D47A41" w:rsidRPr="004F2FB9" w:rsidRDefault="00D47A41" w:rsidP="00D47A41">
            <w:pPr>
              <w:adjustRightInd w:val="0"/>
              <w:jc w:val="center"/>
              <w:rPr>
                <w:rFonts w:ascii="Times New Roman" w:hAnsi="Times New Roman"/>
                <w:sz w:val="24"/>
                <w:szCs w:val="24"/>
              </w:rPr>
            </w:pPr>
          </w:p>
        </w:tc>
        <w:tc>
          <w:tcPr>
            <w:tcW w:w="1696" w:type="dxa"/>
          </w:tcPr>
          <w:p w:rsidR="00D47A41" w:rsidRPr="004F2FB9" w:rsidRDefault="00D47A41" w:rsidP="00D47A41">
            <w:pPr>
              <w:adjustRightInd w:val="0"/>
              <w:jc w:val="center"/>
              <w:rPr>
                <w:rFonts w:ascii="Times New Roman" w:hAnsi="Times New Roman"/>
                <w:sz w:val="24"/>
                <w:szCs w:val="24"/>
              </w:rPr>
            </w:pPr>
          </w:p>
        </w:tc>
        <w:tc>
          <w:tcPr>
            <w:tcW w:w="1697" w:type="dxa"/>
          </w:tcPr>
          <w:p w:rsidR="00D47A41" w:rsidRPr="004F2FB9" w:rsidRDefault="00D47A41" w:rsidP="00D47A41">
            <w:pPr>
              <w:adjustRightInd w:val="0"/>
              <w:jc w:val="center"/>
              <w:rPr>
                <w:rFonts w:ascii="Times New Roman" w:hAnsi="Times New Roman"/>
                <w:sz w:val="24"/>
                <w:szCs w:val="24"/>
              </w:rPr>
            </w:pPr>
          </w:p>
        </w:tc>
      </w:tr>
      <w:tr w:rsidR="00D47A41" w:rsidRPr="004F2FB9" w:rsidTr="00D47A41">
        <w:tc>
          <w:tcPr>
            <w:tcW w:w="737" w:type="dxa"/>
            <w:vMerge/>
          </w:tcPr>
          <w:p w:rsidR="00D47A41" w:rsidRPr="004F2FB9" w:rsidRDefault="00D47A41" w:rsidP="00D47A41">
            <w:pPr>
              <w:adjustRightInd w:val="0"/>
              <w:rPr>
                <w:rFonts w:ascii="Times New Roman" w:hAnsi="Times New Roman"/>
                <w:sz w:val="24"/>
                <w:szCs w:val="24"/>
              </w:rPr>
            </w:pPr>
          </w:p>
        </w:tc>
        <w:tc>
          <w:tcPr>
            <w:tcW w:w="4233" w:type="dxa"/>
            <w:vMerge/>
          </w:tcPr>
          <w:p w:rsidR="00D47A41" w:rsidRPr="004F2FB9" w:rsidRDefault="00D47A41" w:rsidP="00D47A41">
            <w:pPr>
              <w:adjustRightInd w:val="0"/>
              <w:rPr>
                <w:rFonts w:ascii="Times New Roman" w:hAnsi="Times New Roman"/>
                <w:sz w:val="24"/>
                <w:szCs w:val="24"/>
                <w:lang w:eastAsia="ko-KR"/>
              </w:rPr>
            </w:pPr>
          </w:p>
        </w:tc>
        <w:tc>
          <w:tcPr>
            <w:tcW w:w="4650" w:type="dxa"/>
          </w:tcPr>
          <w:p w:rsidR="00D47A41" w:rsidRPr="004F2FB9" w:rsidRDefault="00D47A41" w:rsidP="00D47A41">
            <w:pPr>
              <w:adjustRightInd w:val="0"/>
              <w:rPr>
                <w:rFonts w:ascii="Times New Roman" w:hAnsi="Times New Roman"/>
                <w:sz w:val="24"/>
                <w:szCs w:val="24"/>
              </w:rPr>
            </w:pPr>
            <w:r w:rsidRPr="004F2FB9">
              <w:rPr>
                <w:rFonts w:ascii="Times New Roman" w:hAnsi="Times New Roman"/>
                <w:sz w:val="24"/>
                <w:szCs w:val="24"/>
              </w:rPr>
              <w:t>Краевой бюджет</w:t>
            </w:r>
          </w:p>
        </w:tc>
        <w:tc>
          <w:tcPr>
            <w:tcW w:w="1695" w:type="dxa"/>
          </w:tcPr>
          <w:p w:rsidR="00D47A41" w:rsidRPr="004F2FB9" w:rsidRDefault="00D47A41" w:rsidP="00D47A41">
            <w:pPr>
              <w:adjustRightInd w:val="0"/>
              <w:jc w:val="center"/>
              <w:rPr>
                <w:rFonts w:ascii="Times New Roman" w:hAnsi="Times New Roman"/>
                <w:sz w:val="24"/>
                <w:szCs w:val="24"/>
              </w:rPr>
            </w:pPr>
          </w:p>
        </w:tc>
        <w:tc>
          <w:tcPr>
            <w:tcW w:w="1696" w:type="dxa"/>
          </w:tcPr>
          <w:p w:rsidR="00D47A41" w:rsidRPr="004F2FB9" w:rsidRDefault="00D47A41" w:rsidP="00D47A41">
            <w:pPr>
              <w:adjustRightInd w:val="0"/>
              <w:jc w:val="center"/>
              <w:rPr>
                <w:rFonts w:ascii="Times New Roman" w:hAnsi="Times New Roman"/>
                <w:sz w:val="24"/>
                <w:szCs w:val="24"/>
              </w:rPr>
            </w:pPr>
          </w:p>
        </w:tc>
        <w:tc>
          <w:tcPr>
            <w:tcW w:w="1697" w:type="dxa"/>
          </w:tcPr>
          <w:p w:rsidR="00D47A41" w:rsidRPr="004F2FB9" w:rsidRDefault="00D47A41" w:rsidP="00D47A41">
            <w:pPr>
              <w:adjustRightInd w:val="0"/>
              <w:jc w:val="center"/>
              <w:rPr>
                <w:rFonts w:ascii="Times New Roman" w:hAnsi="Times New Roman"/>
                <w:sz w:val="24"/>
                <w:szCs w:val="24"/>
              </w:rPr>
            </w:pPr>
          </w:p>
        </w:tc>
      </w:tr>
      <w:tr w:rsidR="00D47A41" w:rsidRPr="004F2FB9" w:rsidTr="00D47A41">
        <w:tc>
          <w:tcPr>
            <w:tcW w:w="737" w:type="dxa"/>
            <w:vMerge/>
          </w:tcPr>
          <w:p w:rsidR="00D47A41" w:rsidRPr="004F2FB9" w:rsidRDefault="00D47A41" w:rsidP="00D47A41">
            <w:pPr>
              <w:adjustRightInd w:val="0"/>
              <w:rPr>
                <w:rFonts w:ascii="Times New Roman" w:hAnsi="Times New Roman"/>
                <w:sz w:val="24"/>
                <w:szCs w:val="24"/>
              </w:rPr>
            </w:pPr>
          </w:p>
        </w:tc>
        <w:tc>
          <w:tcPr>
            <w:tcW w:w="4233" w:type="dxa"/>
            <w:vMerge/>
          </w:tcPr>
          <w:p w:rsidR="00D47A41" w:rsidRPr="004F2FB9" w:rsidRDefault="00D47A41" w:rsidP="00D47A41">
            <w:pPr>
              <w:adjustRightInd w:val="0"/>
              <w:rPr>
                <w:rFonts w:ascii="Times New Roman" w:hAnsi="Times New Roman"/>
                <w:sz w:val="24"/>
                <w:szCs w:val="24"/>
                <w:lang w:eastAsia="ko-KR"/>
              </w:rPr>
            </w:pPr>
          </w:p>
        </w:tc>
        <w:tc>
          <w:tcPr>
            <w:tcW w:w="4650" w:type="dxa"/>
          </w:tcPr>
          <w:p w:rsidR="00D47A41" w:rsidRPr="004F2FB9" w:rsidRDefault="00D47A41" w:rsidP="00D47A41">
            <w:pPr>
              <w:adjustRightInd w:val="0"/>
              <w:rPr>
                <w:rFonts w:ascii="Times New Roman" w:hAnsi="Times New Roman"/>
                <w:sz w:val="24"/>
                <w:szCs w:val="24"/>
              </w:rPr>
            </w:pPr>
            <w:r w:rsidRPr="004F2FB9">
              <w:rPr>
                <w:rFonts w:ascii="Times New Roman" w:hAnsi="Times New Roman"/>
                <w:sz w:val="24"/>
                <w:szCs w:val="24"/>
              </w:rPr>
              <w:t>Бюджет Находкинского городского округа</w:t>
            </w:r>
          </w:p>
        </w:tc>
        <w:tc>
          <w:tcPr>
            <w:tcW w:w="1695" w:type="dxa"/>
          </w:tcPr>
          <w:p w:rsidR="00D47A41" w:rsidRPr="004F2FB9" w:rsidRDefault="00D47A41" w:rsidP="00D47A41">
            <w:pPr>
              <w:adjustRightInd w:val="0"/>
              <w:jc w:val="center"/>
              <w:rPr>
                <w:rFonts w:ascii="Times New Roman" w:hAnsi="Times New Roman"/>
                <w:sz w:val="24"/>
                <w:szCs w:val="24"/>
              </w:rPr>
            </w:pPr>
            <w:r>
              <w:rPr>
                <w:rFonts w:ascii="Times New Roman" w:hAnsi="Times New Roman"/>
                <w:sz w:val="24"/>
                <w:szCs w:val="24"/>
              </w:rPr>
              <w:t>38 178,0</w:t>
            </w:r>
          </w:p>
        </w:tc>
        <w:tc>
          <w:tcPr>
            <w:tcW w:w="1696" w:type="dxa"/>
          </w:tcPr>
          <w:p w:rsidR="00D47A41" w:rsidRPr="004F2FB9" w:rsidRDefault="00D47A41" w:rsidP="00D47A41">
            <w:pPr>
              <w:adjustRightInd w:val="0"/>
              <w:jc w:val="center"/>
              <w:rPr>
                <w:rFonts w:ascii="Times New Roman" w:hAnsi="Times New Roman"/>
                <w:sz w:val="24"/>
                <w:szCs w:val="24"/>
              </w:rPr>
            </w:pPr>
            <w:r w:rsidRPr="004F2FB9">
              <w:rPr>
                <w:rFonts w:ascii="Times New Roman" w:hAnsi="Times New Roman"/>
                <w:sz w:val="24"/>
                <w:szCs w:val="24"/>
              </w:rPr>
              <w:t>37 278,00</w:t>
            </w:r>
          </w:p>
        </w:tc>
        <w:tc>
          <w:tcPr>
            <w:tcW w:w="1697" w:type="dxa"/>
          </w:tcPr>
          <w:p w:rsidR="00D47A41" w:rsidRPr="004F2FB9" w:rsidRDefault="00D47A41" w:rsidP="00D47A41">
            <w:pPr>
              <w:adjustRightInd w:val="0"/>
              <w:jc w:val="center"/>
              <w:rPr>
                <w:rFonts w:ascii="Times New Roman" w:hAnsi="Times New Roman"/>
                <w:sz w:val="24"/>
                <w:szCs w:val="24"/>
              </w:rPr>
            </w:pPr>
            <w:r w:rsidRPr="004F2FB9">
              <w:rPr>
                <w:rFonts w:ascii="Times New Roman" w:hAnsi="Times New Roman"/>
                <w:sz w:val="24"/>
                <w:szCs w:val="24"/>
              </w:rPr>
              <w:t>37 278,00</w:t>
            </w:r>
          </w:p>
        </w:tc>
      </w:tr>
      <w:tr w:rsidR="00D47A41" w:rsidRPr="004F2FB9" w:rsidTr="00D47A41">
        <w:tc>
          <w:tcPr>
            <w:tcW w:w="737" w:type="dxa"/>
            <w:vMerge/>
          </w:tcPr>
          <w:p w:rsidR="00D47A41" w:rsidRPr="004F2FB9" w:rsidRDefault="00D47A41" w:rsidP="00D47A41">
            <w:pPr>
              <w:adjustRightInd w:val="0"/>
              <w:rPr>
                <w:rFonts w:ascii="Times New Roman" w:hAnsi="Times New Roman"/>
                <w:sz w:val="24"/>
                <w:szCs w:val="24"/>
              </w:rPr>
            </w:pPr>
          </w:p>
        </w:tc>
        <w:tc>
          <w:tcPr>
            <w:tcW w:w="4233" w:type="dxa"/>
            <w:vMerge/>
          </w:tcPr>
          <w:p w:rsidR="00D47A41" w:rsidRPr="004F2FB9" w:rsidRDefault="00D47A41" w:rsidP="00D47A41">
            <w:pPr>
              <w:adjustRightInd w:val="0"/>
              <w:rPr>
                <w:rFonts w:ascii="Times New Roman" w:hAnsi="Times New Roman"/>
                <w:sz w:val="24"/>
                <w:szCs w:val="24"/>
                <w:lang w:eastAsia="ko-KR"/>
              </w:rPr>
            </w:pPr>
          </w:p>
        </w:tc>
        <w:tc>
          <w:tcPr>
            <w:tcW w:w="4650" w:type="dxa"/>
          </w:tcPr>
          <w:p w:rsidR="00D47A41" w:rsidRPr="004F2FB9" w:rsidRDefault="00D47A41" w:rsidP="00D47A41">
            <w:pPr>
              <w:adjustRightInd w:val="0"/>
              <w:rPr>
                <w:rFonts w:ascii="Times New Roman" w:hAnsi="Times New Roman"/>
                <w:sz w:val="24"/>
                <w:szCs w:val="24"/>
              </w:rPr>
            </w:pPr>
            <w:r w:rsidRPr="004F2FB9">
              <w:rPr>
                <w:rFonts w:ascii="Times New Roman" w:hAnsi="Times New Roman"/>
                <w:sz w:val="24"/>
                <w:szCs w:val="24"/>
              </w:rPr>
              <w:t>Внебюджетные фонды</w:t>
            </w:r>
          </w:p>
        </w:tc>
        <w:tc>
          <w:tcPr>
            <w:tcW w:w="1695" w:type="dxa"/>
          </w:tcPr>
          <w:p w:rsidR="00D47A41" w:rsidRPr="004F2FB9" w:rsidRDefault="00D47A41" w:rsidP="00D47A41">
            <w:pPr>
              <w:adjustRightInd w:val="0"/>
              <w:jc w:val="center"/>
              <w:rPr>
                <w:rFonts w:ascii="Times New Roman" w:hAnsi="Times New Roman"/>
                <w:sz w:val="24"/>
                <w:szCs w:val="24"/>
              </w:rPr>
            </w:pPr>
          </w:p>
        </w:tc>
        <w:tc>
          <w:tcPr>
            <w:tcW w:w="1696" w:type="dxa"/>
          </w:tcPr>
          <w:p w:rsidR="00D47A41" w:rsidRPr="004F2FB9" w:rsidRDefault="00D47A41" w:rsidP="00D47A41">
            <w:pPr>
              <w:adjustRightInd w:val="0"/>
              <w:jc w:val="center"/>
              <w:rPr>
                <w:rFonts w:ascii="Times New Roman" w:hAnsi="Times New Roman"/>
                <w:sz w:val="24"/>
                <w:szCs w:val="24"/>
              </w:rPr>
            </w:pPr>
          </w:p>
        </w:tc>
        <w:tc>
          <w:tcPr>
            <w:tcW w:w="1697" w:type="dxa"/>
          </w:tcPr>
          <w:p w:rsidR="00D47A41" w:rsidRPr="004F2FB9" w:rsidRDefault="00D47A41" w:rsidP="00D47A41">
            <w:pPr>
              <w:adjustRightInd w:val="0"/>
              <w:jc w:val="center"/>
              <w:rPr>
                <w:rFonts w:ascii="Times New Roman" w:hAnsi="Times New Roman"/>
                <w:sz w:val="24"/>
                <w:szCs w:val="24"/>
              </w:rPr>
            </w:pPr>
          </w:p>
        </w:tc>
      </w:tr>
      <w:tr w:rsidR="00D47A41" w:rsidRPr="004F2FB9" w:rsidTr="00D47A41">
        <w:tc>
          <w:tcPr>
            <w:tcW w:w="737" w:type="dxa"/>
            <w:vMerge/>
          </w:tcPr>
          <w:p w:rsidR="00D47A41" w:rsidRPr="004F2FB9" w:rsidRDefault="00D47A41" w:rsidP="00D47A41">
            <w:pPr>
              <w:adjustRightInd w:val="0"/>
              <w:rPr>
                <w:rFonts w:ascii="Times New Roman" w:hAnsi="Times New Roman"/>
                <w:sz w:val="24"/>
                <w:szCs w:val="24"/>
              </w:rPr>
            </w:pPr>
          </w:p>
        </w:tc>
        <w:tc>
          <w:tcPr>
            <w:tcW w:w="4233" w:type="dxa"/>
            <w:vMerge/>
          </w:tcPr>
          <w:p w:rsidR="00D47A41" w:rsidRPr="004F2FB9" w:rsidRDefault="00D47A41" w:rsidP="00D47A41">
            <w:pPr>
              <w:adjustRightInd w:val="0"/>
              <w:rPr>
                <w:rFonts w:ascii="Times New Roman" w:hAnsi="Times New Roman"/>
                <w:sz w:val="24"/>
                <w:szCs w:val="24"/>
                <w:lang w:eastAsia="ko-KR"/>
              </w:rPr>
            </w:pPr>
          </w:p>
        </w:tc>
        <w:tc>
          <w:tcPr>
            <w:tcW w:w="4650" w:type="dxa"/>
          </w:tcPr>
          <w:p w:rsidR="00D47A41" w:rsidRPr="004F2FB9" w:rsidRDefault="00D47A41" w:rsidP="00D47A41">
            <w:pPr>
              <w:adjustRightInd w:val="0"/>
              <w:rPr>
                <w:rFonts w:ascii="Times New Roman" w:hAnsi="Times New Roman"/>
                <w:sz w:val="24"/>
                <w:szCs w:val="24"/>
              </w:rPr>
            </w:pPr>
            <w:r w:rsidRPr="004F2FB9">
              <w:rPr>
                <w:rFonts w:ascii="Times New Roman" w:hAnsi="Times New Roman"/>
                <w:sz w:val="24"/>
                <w:szCs w:val="24"/>
              </w:rPr>
              <w:t>Иные внебюджетные источники</w:t>
            </w:r>
          </w:p>
        </w:tc>
        <w:tc>
          <w:tcPr>
            <w:tcW w:w="1695" w:type="dxa"/>
          </w:tcPr>
          <w:p w:rsidR="00D47A41" w:rsidRPr="004F2FB9" w:rsidRDefault="00D47A41" w:rsidP="00D47A41">
            <w:pPr>
              <w:adjustRightInd w:val="0"/>
              <w:jc w:val="center"/>
              <w:rPr>
                <w:rFonts w:ascii="Times New Roman" w:hAnsi="Times New Roman"/>
                <w:sz w:val="24"/>
                <w:szCs w:val="24"/>
              </w:rPr>
            </w:pPr>
          </w:p>
        </w:tc>
        <w:tc>
          <w:tcPr>
            <w:tcW w:w="1696" w:type="dxa"/>
          </w:tcPr>
          <w:p w:rsidR="00D47A41" w:rsidRPr="004F2FB9" w:rsidRDefault="00D47A41" w:rsidP="00D47A41">
            <w:pPr>
              <w:adjustRightInd w:val="0"/>
              <w:jc w:val="center"/>
              <w:rPr>
                <w:rFonts w:ascii="Times New Roman" w:hAnsi="Times New Roman"/>
                <w:sz w:val="24"/>
                <w:szCs w:val="24"/>
              </w:rPr>
            </w:pPr>
          </w:p>
        </w:tc>
        <w:tc>
          <w:tcPr>
            <w:tcW w:w="1697" w:type="dxa"/>
          </w:tcPr>
          <w:p w:rsidR="00D47A41" w:rsidRPr="004F2FB9" w:rsidRDefault="00D47A41" w:rsidP="00D47A41">
            <w:pPr>
              <w:adjustRightInd w:val="0"/>
              <w:jc w:val="center"/>
              <w:rPr>
                <w:rFonts w:ascii="Times New Roman" w:hAnsi="Times New Roman"/>
                <w:sz w:val="24"/>
                <w:szCs w:val="24"/>
              </w:rPr>
            </w:pPr>
          </w:p>
        </w:tc>
      </w:tr>
      <w:tr w:rsidR="00D47A41" w:rsidRPr="004F2FB9" w:rsidTr="00D47A41">
        <w:tc>
          <w:tcPr>
            <w:tcW w:w="737" w:type="dxa"/>
            <w:vMerge w:val="restart"/>
          </w:tcPr>
          <w:p w:rsidR="00D47A41" w:rsidRPr="004F2FB9" w:rsidRDefault="00D47A41" w:rsidP="00D47A41">
            <w:pPr>
              <w:adjustRightInd w:val="0"/>
              <w:rPr>
                <w:rFonts w:ascii="Times New Roman" w:hAnsi="Times New Roman"/>
              </w:rPr>
            </w:pPr>
            <w:r w:rsidRPr="004F2FB9">
              <w:rPr>
                <w:rFonts w:ascii="Times New Roman" w:hAnsi="Times New Roman"/>
              </w:rPr>
              <w:t>5.2</w:t>
            </w:r>
          </w:p>
        </w:tc>
        <w:tc>
          <w:tcPr>
            <w:tcW w:w="4233" w:type="dxa"/>
            <w:vMerge w:val="restart"/>
          </w:tcPr>
          <w:p w:rsidR="00D47A41" w:rsidRPr="004F2FB9" w:rsidRDefault="00D47A41" w:rsidP="00D47A41">
            <w:pPr>
              <w:adjustRightInd w:val="0"/>
              <w:rPr>
                <w:rFonts w:ascii="Times New Roman" w:hAnsi="Times New Roman"/>
                <w:lang w:eastAsia="ko-KR"/>
              </w:rPr>
            </w:pPr>
            <w:r w:rsidRPr="004F2FB9">
              <w:rPr>
                <w:rFonts w:ascii="Times New Roman" w:hAnsi="Times New Roman"/>
                <w:sz w:val="24"/>
                <w:szCs w:val="24"/>
                <w:lang w:eastAsia="ko-KR"/>
              </w:rPr>
              <w:t>Строительство объектов коммунальной инфраструктуры</w:t>
            </w:r>
          </w:p>
        </w:tc>
        <w:tc>
          <w:tcPr>
            <w:tcW w:w="4650" w:type="dxa"/>
          </w:tcPr>
          <w:p w:rsidR="00D47A41" w:rsidRPr="004F2FB9" w:rsidRDefault="00D47A41" w:rsidP="00D47A41">
            <w:pPr>
              <w:adjustRightInd w:val="0"/>
              <w:rPr>
                <w:rFonts w:ascii="Times New Roman" w:hAnsi="Times New Roman"/>
                <w:sz w:val="24"/>
                <w:szCs w:val="24"/>
              </w:rPr>
            </w:pPr>
            <w:r w:rsidRPr="004F2FB9">
              <w:rPr>
                <w:rFonts w:ascii="Times New Roman" w:hAnsi="Times New Roman"/>
                <w:sz w:val="24"/>
                <w:szCs w:val="24"/>
              </w:rPr>
              <w:t>Всего</w:t>
            </w:r>
          </w:p>
        </w:tc>
        <w:tc>
          <w:tcPr>
            <w:tcW w:w="1695" w:type="dxa"/>
          </w:tcPr>
          <w:p w:rsidR="00D47A41" w:rsidRPr="004F2FB9" w:rsidRDefault="00D47A41" w:rsidP="00D47A41">
            <w:pPr>
              <w:adjustRightInd w:val="0"/>
              <w:jc w:val="center"/>
              <w:rPr>
                <w:rFonts w:ascii="Times New Roman" w:hAnsi="Times New Roman"/>
                <w:sz w:val="24"/>
                <w:szCs w:val="24"/>
              </w:rPr>
            </w:pPr>
            <w:r w:rsidRPr="004F2FB9">
              <w:rPr>
                <w:rFonts w:ascii="Times New Roman" w:hAnsi="Times New Roman"/>
                <w:sz w:val="24"/>
                <w:szCs w:val="24"/>
              </w:rPr>
              <w:t>3 000,00</w:t>
            </w:r>
          </w:p>
        </w:tc>
        <w:tc>
          <w:tcPr>
            <w:tcW w:w="1696" w:type="dxa"/>
          </w:tcPr>
          <w:p w:rsidR="00D47A41" w:rsidRPr="004F2FB9" w:rsidRDefault="00D47A41" w:rsidP="00D47A41">
            <w:pPr>
              <w:adjustRightInd w:val="0"/>
              <w:jc w:val="center"/>
              <w:rPr>
                <w:rFonts w:ascii="Times New Roman" w:hAnsi="Times New Roman"/>
                <w:sz w:val="24"/>
                <w:szCs w:val="24"/>
              </w:rPr>
            </w:pPr>
            <w:r w:rsidRPr="004F2FB9">
              <w:rPr>
                <w:rFonts w:ascii="Times New Roman" w:hAnsi="Times New Roman"/>
                <w:sz w:val="24"/>
                <w:szCs w:val="24"/>
              </w:rPr>
              <w:t>3 000,00</w:t>
            </w:r>
          </w:p>
        </w:tc>
        <w:tc>
          <w:tcPr>
            <w:tcW w:w="1697" w:type="dxa"/>
          </w:tcPr>
          <w:p w:rsidR="00D47A41" w:rsidRPr="004F2FB9" w:rsidRDefault="00D47A41" w:rsidP="00D47A41">
            <w:pPr>
              <w:adjustRightInd w:val="0"/>
              <w:jc w:val="center"/>
              <w:rPr>
                <w:rFonts w:ascii="Times New Roman" w:hAnsi="Times New Roman"/>
                <w:sz w:val="24"/>
                <w:szCs w:val="24"/>
              </w:rPr>
            </w:pPr>
            <w:r w:rsidRPr="004F2FB9">
              <w:rPr>
                <w:rFonts w:ascii="Times New Roman" w:hAnsi="Times New Roman"/>
                <w:sz w:val="24"/>
                <w:szCs w:val="24"/>
              </w:rPr>
              <w:t>3 000,00</w:t>
            </w:r>
          </w:p>
        </w:tc>
      </w:tr>
      <w:tr w:rsidR="00D47A41" w:rsidRPr="004F2FB9" w:rsidTr="00D47A41">
        <w:tc>
          <w:tcPr>
            <w:tcW w:w="737" w:type="dxa"/>
            <w:vMerge/>
          </w:tcPr>
          <w:p w:rsidR="00D47A41" w:rsidRPr="004F2FB9" w:rsidRDefault="00D47A41" w:rsidP="00D47A41">
            <w:pPr>
              <w:adjustRightInd w:val="0"/>
              <w:rPr>
                <w:rFonts w:ascii="Times New Roman" w:hAnsi="Times New Roman"/>
              </w:rPr>
            </w:pPr>
          </w:p>
        </w:tc>
        <w:tc>
          <w:tcPr>
            <w:tcW w:w="4233" w:type="dxa"/>
            <w:vMerge/>
          </w:tcPr>
          <w:p w:rsidR="00D47A41" w:rsidRPr="004F2FB9" w:rsidRDefault="00D47A41" w:rsidP="00D47A41">
            <w:pPr>
              <w:adjustRightInd w:val="0"/>
              <w:rPr>
                <w:rFonts w:ascii="Times New Roman" w:hAnsi="Times New Roman"/>
                <w:lang w:eastAsia="ko-KR"/>
              </w:rPr>
            </w:pPr>
          </w:p>
        </w:tc>
        <w:tc>
          <w:tcPr>
            <w:tcW w:w="4650" w:type="dxa"/>
          </w:tcPr>
          <w:p w:rsidR="00D47A41" w:rsidRPr="004F2FB9" w:rsidRDefault="00D47A41" w:rsidP="00D47A41">
            <w:pPr>
              <w:adjustRightInd w:val="0"/>
              <w:rPr>
                <w:rFonts w:ascii="Times New Roman" w:hAnsi="Times New Roman"/>
                <w:sz w:val="24"/>
                <w:szCs w:val="24"/>
              </w:rPr>
            </w:pPr>
            <w:r w:rsidRPr="004F2FB9">
              <w:rPr>
                <w:rFonts w:ascii="Times New Roman" w:hAnsi="Times New Roman"/>
                <w:sz w:val="24"/>
                <w:szCs w:val="24"/>
              </w:rPr>
              <w:t>Федеральный бюджет</w:t>
            </w:r>
          </w:p>
        </w:tc>
        <w:tc>
          <w:tcPr>
            <w:tcW w:w="1695" w:type="dxa"/>
          </w:tcPr>
          <w:p w:rsidR="00D47A41" w:rsidRPr="004F2FB9" w:rsidRDefault="00D47A41" w:rsidP="00D47A41">
            <w:pPr>
              <w:adjustRightInd w:val="0"/>
              <w:jc w:val="center"/>
              <w:rPr>
                <w:rFonts w:ascii="Times New Roman" w:hAnsi="Times New Roman"/>
              </w:rPr>
            </w:pPr>
          </w:p>
        </w:tc>
        <w:tc>
          <w:tcPr>
            <w:tcW w:w="1696" w:type="dxa"/>
          </w:tcPr>
          <w:p w:rsidR="00D47A41" w:rsidRPr="004F2FB9" w:rsidRDefault="00D47A41" w:rsidP="00D47A41">
            <w:pPr>
              <w:adjustRightInd w:val="0"/>
              <w:jc w:val="center"/>
              <w:rPr>
                <w:rFonts w:ascii="Times New Roman" w:hAnsi="Times New Roman"/>
                <w:sz w:val="24"/>
                <w:szCs w:val="24"/>
              </w:rPr>
            </w:pPr>
          </w:p>
        </w:tc>
        <w:tc>
          <w:tcPr>
            <w:tcW w:w="1697" w:type="dxa"/>
          </w:tcPr>
          <w:p w:rsidR="00D47A41" w:rsidRPr="004F2FB9" w:rsidRDefault="00D47A41" w:rsidP="00D47A41">
            <w:pPr>
              <w:adjustRightInd w:val="0"/>
              <w:jc w:val="center"/>
              <w:rPr>
                <w:rFonts w:ascii="Times New Roman" w:hAnsi="Times New Roman"/>
                <w:sz w:val="24"/>
                <w:szCs w:val="24"/>
              </w:rPr>
            </w:pPr>
          </w:p>
        </w:tc>
      </w:tr>
      <w:tr w:rsidR="00D47A41" w:rsidRPr="004F2FB9" w:rsidTr="00D47A41">
        <w:tc>
          <w:tcPr>
            <w:tcW w:w="737" w:type="dxa"/>
            <w:vMerge/>
          </w:tcPr>
          <w:p w:rsidR="00D47A41" w:rsidRPr="004F2FB9" w:rsidRDefault="00D47A41" w:rsidP="00D47A41">
            <w:pPr>
              <w:adjustRightInd w:val="0"/>
              <w:rPr>
                <w:rFonts w:ascii="Times New Roman" w:hAnsi="Times New Roman"/>
              </w:rPr>
            </w:pPr>
          </w:p>
        </w:tc>
        <w:tc>
          <w:tcPr>
            <w:tcW w:w="4233" w:type="dxa"/>
            <w:vMerge/>
          </w:tcPr>
          <w:p w:rsidR="00D47A41" w:rsidRPr="004F2FB9" w:rsidRDefault="00D47A41" w:rsidP="00D47A41">
            <w:pPr>
              <w:adjustRightInd w:val="0"/>
              <w:rPr>
                <w:rFonts w:ascii="Times New Roman" w:hAnsi="Times New Roman"/>
                <w:lang w:eastAsia="ko-KR"/>
              </w:rPr>
            </w:pPr>
          </w:p>
        </w:tc>
        <w:tc>
          <w:tcPr>
            <w:tcW w:w="4650" w:type="dxa"/>
          </w:tcPr>
          <w:p w:rsidR="00D47A41" w:rsidRPr="004F2FB9" w:rsidRDefault="00D47A41" w:rsidP="00D47A41">
            <w:pPr>
              <w:adjustRightInd w:val="0"/>
              <w:rPr>
                <w:rFonts w:ascii="Times New Roman" w:hAnsi="Times New Roman"/>
                <w:sz w:val="24"/>
                <w:szCs w:val="24"/>
              </w:rPr>
            </w:pPr>
            <w:r w:rsidRPr="004F2FB9">
              <w:rPr>
                <w:rFonts w:ascii="Times New Roman" w:hAnsi="Times New Roman"/>
                <w:sz w:val="24"/>
                <w:szCs w:val="24"/>
              </w:rPr>
              <w:t>Краевой бюджет</w:t>
            </w:r>
          </w:p>
        </w:tc>
        <w:tc>
          <w:tcPr>
            <w:tcW w:w="1695" w:type="dxa"/>
          </w:tcPr>
          <w:p w:rsidR="00D47A41" w:rsidRPr="004F2FB9" w:rsidRDefault="00D47A41" w:rsidP="00D47A41">
            <w:pPr>
              <w:adjustRightInd w:val="0"/>
              <w:jc w:val="center"/>
              <w:rPr>
                <w:rFonts w:ascii="Times New Roman" w:hAnsi="Times New Roman"/>
              </w:rPr>
            </w:pPr>
          </w:p>
        </w:tc>
        <w:tc>
          <w:tcPr>
            <w:tcW w:w="1696" w:type="dxa"/>
          </w:tcPr>
          <w:p w:rsidR="00D47A41" w:rsidRPr="004F2FB9" w:rsidRDefault="00D47A41" w:rsidP="00D47A41">
            <w:pPr>
              <w:adjustRightInd w:val="0"/>
              <w:jc w:val="center"/>
              <w:rPr>
                <w:rFonts w:ascii="Times New Roman" w:hAnsi="Times New Roman"/>
                <w:sz w:val="24"/>
                <w:szCs w:val="24"/>
              </w:rPr>
            </w:pPr>
          </w:p>
        </w:tc>
        <w:tc>
          <w:tcPr>
            <w:tcW w:w="1697" w:type="dxa"/>
          </w:tcPr>
          <w:p w:rsidR="00D47A41" w:rsidRPr="004F2FB9" w:rsidRDefault="00D47A41" w:rsidP="00D47A41">
            <w:pPr>
              <w:adjustRightInd w:val="0"/>
              <w:jc w:val="center"/>
              <w:rPr>
                <w:rFonts w:ascii="Times New Roman" w:hAnsi="Times New Roman"/>
                <w:sz w:val="24"/>
                <w:szCs w:val="24"/>
              </w:rPr>
            </w:pPr>
          </w:p>
        </w:tc>
      </w:tr>
      <w:tr w:rsidR="00D47A41" w:rsidRPr="004F2FB9" w:rsidTr="00D47A41">
        <w:tc>
          <w:tcPr>
            <w:tcW w:w="737" w:type="dxa"/>
            <w:vMerge/>
          </w:tcPr>
          <w:p w:rsidR="00D47A41" w:rsidRPr="004F2FB9" w:rsidRDefault="00D47A41" w:rsidP="00D47A41">
            <w:pPr>
              <w:adjustRightInd w:val="0"/>
              <w:rPr>
                <w:rFonts w:ascii="Times New Roman" w:hAnsi="Times New Roman"/>
              </w:rPr>
            </w:pPr>
          </w:p>
        </w:tc>
        <w:tc>
          <w:tcPr>
            <w:tcW w:w="4233" w:type="dxa"/>
            <w:vMerge/>
          </w:tcPr>
          <w:p w:rsidR="00D47A41" w:rsidRPr="004F2FB9" w:rsidRDefault="00D47A41" w:rsidP="00D47A41">
            <w:pPr>
              <w:adjustRightInd w:val="0"/>
              <w:rPr>
                <w:rFonts w:ascii="Times New Roman" w:hAnsi="Times New Roman"/>
                <w:lang w:eastAsia="ko-KR"/>
              </w:rPr>
            </w:pPr>
          </w:p>
        </w:tc>
        <w:tc>
          <w:tcPr>
            <w:tcW w:w="4650" w:type="dxa"/>
          </w:tcPr>
          <w:p w:rsidR="00D47A41" w:rsidRPr="004F2FB9" w:rsidRDefault="00D47A41" w:rsidP="00D47A41">
            <w:pPr>
              <w:adjustRightInd w:val="0"/>
              <w:rPr>
                <w:rFonts w:ascii="Times New Roman" w:hAnsi="Times New Roman"/>
                <w:sz w:val="24"/>
                <w:szCs w:val="24"/>
              </w:rPr>
            </w:pPr>
            <w:r w:rsidRPr="004F2FB9">
              <w:rPr>
                <w:rFonts w:ascii="Times New Roman" w:hAnsi="Times New Roman"/>
                <w:sz w:val="24"/>
                <w:szCs w:val="24"/>
              </w:rPr>
              <w:t>Бюджет Находкинского городского округа</w:t>
            </w:r>
          </w:p>
        </w:tc>
        <w:tc>
          <w:tcPr>
            <w:tcW w:w="1695" w:type="dxa"/>
          </w:tcPr>
          <w:p w:rsidR="00D47A41" w:rsidRPr="004F2FB9" w:rsidRDefault="00D47A41" w:rsidP="00D47A41">
            <w:pPr>
              <w:adjustRightInd w:val="0"/>
              <w:jc w:val="center"/>
              <w:rPr>
                <w:rFonts w:ascii="Times New Roman" w:hAnsi="Times New Roman"/>
              </w:rPr>
            </w:pPr>
            <w:r w:rsidRPr="004F2FB9">
              <w:rPr>
                <w:rFonts w:ascii="Times New Roman" w:hAnsi="Times New Roman"/>
              </w:rPr>
              <w:t>3 000,00</w:t>
            </w:r>
          </w:p>
        </w:tc>
        <w:tc>
          <w:tcPr>
            <w:tcW w:w="1696" w:type="dxa"/>
          </w:tcPr>
          <w:p w:rsidR="00D47A41" w:rsidRPr="004F2FB9" w:rsidRDefault="00D47A41" w:rsidP="00D47A41">
            <w:pPr>
              <w:adjustRightInd w:val="0"/>
              <w:jc w:val="center"/>
              <w:rPr>
                <w:rFonts w:ascii="Times New Roman" w:hAnsi="Times New Roman"/>
                <w:sz w:val="24"/>
                <w:szCs w:val="24"/>
              </w:rPr>
            </w:pPr>
            <w:r w:rsidRPr="004F2FB9">
              <w:rPr>
                <w:rFonts w:ascii="Times New Roman" w:hAnsi="Times New Roman"/>
                <w:sz w:val="24"/>
                <w:szCs w:val="24"/>
              </w:rPr>
              <w:t>3 000,00</w:t>
            </w:r>
          </w:p>
        </w:tc>
        <w:tc>
          <w:tcPr>
            <w:tcW w:w="1697" w:type="dxa"/>
          </w:tcPr>
          <w:p w:rsidR="00D47A41" w:rsidRPr="004F2FB9" w:rsidRDefault="00D47A41" w:rsidP="00D47A41">
            <w:pPr>
              <w:adjustRightInd w:val="0"/>
              <w:jc w:val="center"/>
              <w:rPr>
                <w:rFonts w:ascii="Times New Roman" w:hAnsi="Times New Roman"/>
                <w:sz w:val="24"/>
                <w:szCs w:val="24"/>
              </w:rPr>
            </w:pPr>
            <w:r w:rsidRPr="004F2FB9">
              <w:rPr>
                <w:rFonts w:ascii="Times New Roman" w:hAnsi="Times New Roman"/>
                <w:sz w:val="24"/>
                <w:szCs w:val="24"/>
              </w:rPr>
              <w:t>3 000,00</w:t>
            </w:r>
          </w:p>
        </w:tc>
      </w:tr>
      <w:tr w:rsidR="00D47A41" w:rsidRPr="004F2FB9" w:rsidTr="00D47A41">
        <w:tc>
          <w:tcPr>
            <w:tcW w:w="737" w:type="dxa"/>
            <w:vMerge/>
          </w:tcPr>
          <w:p w:rsidR="00D47A41" w:rsidRPr="004F2FB9" w:rsidRDefault="00D47A41" w:rsidP="00D47A41">
            <w:pPr>
              <w:adjustRightInd w:val="0"/>
              <w:rPr>
                <w:rFonts w:ascii="Times New Roman" w:hAnsi="Times New Roman"/>
              </w:rPr>
            </w:pPr>
          </w:p>
        </w:tc>
        <w:tc>
          <w:tcPr>
            <w:tcW w:w="4233" w:type="dxa"/>
            <w:vMerge/>
          </w:tcPr>
          <w:p w:rsidR="00D47A41" w:rsidRPr="004F2FB9" w:rsidRDefault="00D47A41" w:rsidP="00D47A41">
            <w:pPr>
              <w:adjustRightInd w:val="0"/>
              <w:rPr>
                <w:rFonts w:ascii="Times New Roman" w:hAnsi="Times New Roman"/>
                <w:lang w:eastAsia="ko-KR"/>
              </w:rPr>
            </w:pPr>
          </w:p>
        </w:tc>
        <w:tc>
          <w:tcPr>
            <w:tcW w:w="4650" w:type="dxa"/>
          </w:tcPr>
          <w:p w:rsidR="00D47A41" w:rsidRPr="004F2FB9" w:rsidRDefault="00D47A41" w:rsidP="00D47A41">
            <w:pPr>
              <w:adjustRightInd w:val="0"/>
              <w:rPr>
                <w:rFonts w:ascii="Times New Roman" w:hAnsi="Times New Roman"/>
                <w:sz w:val="24"/>
                <w:szCs w:val="24"/>
              </w:rPr>
            </w:pPr>
            <w:r w:rsidRPr="004F2FB9">
              <w:rPr>
                <w:rFonts w:ascii="Times New Roman" w:hAnsi="Times New Roman"/>
                <w:sz w:val="24"/>
                <w:szCs w:val="24"/>
              </w:rPr>
              <w:t>Внебюджетные фонды</w:t>
            </w:r>
          </w:p>
        </w:tc>
        <w:tc>
          <w:tcPr>
            <w:tcW w:w="1695" w:type="dxa"/>
          </w:tcPr>
          <w:p w:rsidR="00D47A41" w:rsidRPr="004F2FB9" w:rsidRDefault="00D47A41" w:rsidP="00D47A41">
            <w:pPr>
              <w:adjustRightInd w:val="0"/>
              <w:jc w:val="center"/>
              <w:rPr>
                <w:rFonts w:ascii="Times New Roman" w:hAnsi="Times New Roman"/>
              </w:rPr>
            </w:pPr>
          </w:p>
        </w:tc>
        <w:tc>
          <w:tcPr>
            <w:tcW w:w="1696" w:type="dxa"/>
          </w:tcPr>
          <w:p w:rsidR="00D47A41" w:rsidRPr="004F2FB9" w:rsidRDefault="00D47A41" w:rsidP="00D47A41">
            <w:pPr>
              <w:adjustRightInd w:val="0"/>
              <w:jc w:val="center"/>
              <w:rPr>
                <w:rFonts w:ascii="Times New Roman" w:hAnsi="Times New Roman"/>
              </w:rPr>
            </w:pPr>
          </w:p>
        </w:tc>
        <w:tc>
          <w:tcPr>
            <w:tcW w:w="1697" w:type="dxa"/>
          </w:tcPr>
          <w:p w:rsidR="00D47A41" w:rsidRPr="004F2FB9" w:rsidRDefault="00D47A41" w:rsidP="00D47A41">
            <w:pPr>
              <w:adjustRightInd w:val="0"/>
              <w:jc w:val="center"/>
              <w:rPr>
                <w:rFonts w:ascii="Times New Roman" w:hAnsi="Times New Roman"/>
              </w:rPr>
            </w:pPr>
          </w:p>
        </w:tc>
      </w:tr>
      <w:tr w:rsidR="00D47A41" w:rsidRPr="004F2FB9" w:rsidTr="00D47A41">
        <w:tc>
          <w:tcPr>
            <w:tcW w:w="737" w:type="dxa"/>
            <w:vMerge/>
          </w:tcPr>
          <w:p w:rsidR="00D47A41" w:rsidRPr="004F2FB9" w:rsidRDefault="00D47A41" w:rsidP="00D47A41">
            <w:pPr>
              <w:adjustRightInd w:val="0"/>
              <w:rPr>
                <w:rFonts w:ascii="Times New Roman" w:hAnsi="Times New Roman"/>
              </w:rPr>
            </w:pPr>
          </w:p>
        </w:tc>
        <w:tc>
          <w:tcPr>
            <w:tcW w:w="4233" w:type="dxa"/>
            <w:vMerge/>
          </w:tcPr>
          <w:p w:rsidR="00D47A41" w:rsidRPr="004F2FB9" w:rsidRDefault="00D47A41" w:rsidP="00D47A41">
            <w:pPr>
              <w:adjustRightInd w:val="0"/>
              <w:rPr>
                <w:rFonts w:ascii="Times New Roman" w:hAnsi="Times New Roman"/>
                <w:lang w:eastAsia="ko-KR"/>
              </w:rPr>
            </w:pPr>
          </w:p>
        </w:tc>
        <w:tc>
          <w:tcPr>
            <w:tcW w:w="4650" w:type="dxa"/>
          </w:tcPr>
          <w:p w:rsidR="00D47A41" w:rsidRPr="004F2FB9" w:rsidRDefault="00D47A41" w:rsidP="00D47A41">
            <w:pPr>
              <w:adjustRightInd w:val="0"/>
              <w:rPr>
                <w:rFonts w:ascii="Times New Roman" w:hAnsi="Times New Roman"/>
                <w:sz w:val="24"/>
                <w:szCs w:val="24"/>
              </w:rPr>
            </w:pPr>
            <w:r w:rsidRPr="004F2FB9">
              <w:rPr>
                <w:rFonts w:ascii="Times New Roman" w:hAnsi="Times New Roman"/>
                <w:sz w:val="24"/>
                <w:szCs w:val="24"/>
              </w:rPr>
              <w:t>Иные внебюджетные источники</w:t>
            </w:r>
          </w:p>
        </w:tc>
        <w:tc>
          <w:tcPr>
            <w:tcW w:w="1695" w:type="dxa"/>
          </w:tcPr>
          <w:p w:rsidR="00D47A41" w:rsidRPr="004F2FB9" w:rsidRDefault="00D47A41" w:rsidP="00D47A41">
            <w:pPr>
              <w:adjustRightInd w:val="0"/>
              <w:jc w:val="center"/>
              <w:rPr>
                <w:rFonts w:ascii="Times New Roman" w:hAnsi="Times New Roman"/>
              </w:rPr>
            </w:pPr>
          </w:p>
        </w:tc>
        <w:tc>
          <w:tcPr>
            <w:tcW w:w="1696" w:type="dxa"/>
          </w:tcPr>
          <w:p w:rsidR="00D47A41" w:rsidRPr="004F2FB9" w:rsidRDefault="00D47A41" w:rsidP="00D47A41">
            <w:pPr>
              <w:adjustRightInd w:val="0"/>
              <w:jc w:val="center"/>
              <w:rPr>
                <w:rFonts w:ascii="Times New Roman" w:hAnsi="Times New Roman"/>
              </w:rPr>
            </w:pPr>
          </w:p>
        </w:tc>
        <w:tc>
          <w:tcPr>
            <w:tcW w:w="1697" w:type="dxa"/>
          </w:tcPr>
          <w:p w:rsidR="00D47A41" w:rsidRPr="004F2FB9" w:rsidRDefault="00D47A41" w:rsidP="00D47A41">
            <w:pPr>
              <w:adjustRightInd w:val="0"/>
              <w:jc w:val="center"/>
              <w:rPr>
                <w:rFonts w:ascii="Times New Roman" w:hAnsi="Times New Roman"/>
              </w:rPr>
            </w:pPr>
          </w:p>
        </w:tc>
      </w:tr>
      <w:tr w:rsidR="00D47A41" w:rsidRPr="004F2FB9" w:rsidTr="00D47A41">
        <w:tc>
          <w:tcPr>
            <w:tcW w:w="737" w:type="dxa"/>
            <w:vMerge w:val="restart"/>
          </w:tcPr>
          <w:p w:rsidR="00D47A41" w:rsidRPr="004F2FB9" w:rsidRDefault="00D47A41" w:rsidP="00D47A41">
            <w:pPr>
              <w:adjustRightInd w:val="0"/>
              <w:rPr>
                <w:rFonts w:ascii="Times New Roman" w:hAnsi="Times New Roman"/>
                <w:sz w:val="24"/>
                <w:szCs w:val="24"/>
              </w:rPr>
            </w:pPr>
            <w:r w:rsidRPr="004F2FB9">
              <w:rPr>
                <w:rFonts w:ascii="Times New Roman" w:hAnsi="Times New Roman"/>
                <w:sz w:val="24"/>
                <w:szCs w:val="24"/>
              </w:rPr>
              <w:t>5.3</w:t>
            </w:r>
          </w:p>
        </w:tc>
        <w:tc>
          <w:tcPr>
            <w:tcW w:w="4233" w:type="dxa"/>
            <w:vMerge w:val="restart"/>
          </w:tcPr>
          <w:p w:rsidR="00D47A41" w:rsidRPr="004F2FB9" w:rsidRDefault="00D47A41" w:rsidP="00D47A41">
            <w:pPr>
              <w:adjustRightInd w:val="0"/>
              <w:rPr>
                <w:rFonts w:ascii="Times New Roman" w:hAnsi="Times New Roman"/>
                <w:sz w:val="24"/>
                <w:szCs w:val="24"/>
                <w:lang w:eastAsia="ko-KR"/>
              </w:rPr>
            </w:pPr>
            <w:r w:rsidRPr="004F2FB9">
              <w:rPr>
                <w:rFonts w:ascii="Times New Roman" w:hAnsi="Times New Roman"/>
                <w:sz w:val="24"/>
                <w:szCs w:val="24"/>
                <w:lang w:eastAsia="ko-KR"/>
              </w:rPr>
              <w:t>Проектно-изыскательские работы</w:t>
            </w:r>
          </w:p>
        </w:tc>
        <w:tc>
          <w:tcPr>
            <w:tcW w:w="4650" w:type="dxa"/>
          </w:tcPr>
          <w:p w:rsidR="00D47A41" w:rsidRPr="004F2FB9" w:rsidRDefault="00D47A41" w:rsidP="00D47A41">
            <w:pPr>
              <w:adjustRightInd w:val="0"/>
              <w:rPr>
                <w:rFonts w:ascii="Times New Roman" w:hAnsi="Times New Roman"/>
                <w:sz w:val="24"/>
                <w:szCs w:val="24"/>
              </w:rPr>
            </w:pPr>
            <w:r w:rsidRPr="004F2FB9">
              <w:rPr>
                <w:rFonts w:ascii="Times New Roman" w:hAnsi="Times New Roman"/>
                <w:sz w:val="24"/>
                <w:szCs w:val="24"/>
              </w:rPr>
              <w:t>Всего</w:t>
            </w:r>
          </w:p>
        </w:tc>
        <w:tc>
          <w:tcPr>
            <w:tcW w:w="1695" w:type="dxa"/>
          </w:tcPr>
          <w:p w:rsidR="00D47A41" w:rsidRPr="004F2FB9" w:rsidRDefault="00D47A41" w:rsidP="00D47A41">
            <w:pPr>
              <w:adjustRightInd w:val="0"/>
              <w:jc w:val="center"/>
              <w:rPr>
                <w:rFonts w:ascii="Times New Roman" w:hAnsi="Times New Roman"/>
                <w:sz w:val="24"/>
                <w:szCs w:val="24"/>
              </w:rPr>
            </w:pPr>
            <w:r>
              <w:rPr>
                <w:rFonts w:ascii="Times New Roman" w:hAnsi="Times New Roman"/>
                <w:sz w:val="24"/>
                <w:szCs w:val="24"/>
              </w:rPr>
              <w:t>10 000</w:t>
            </w:r>
            <w:r w:rsidRPr="004F2FB9">
              <w:rPr>
                <w:rFonts w:ascii="Times New Roman" w:hAnsi="Times New Roman"/>
                <w:sz w:val="24"/>
                <w:szCs w:val="24"/>
              </w:rPr>
              <w:t>,0</w:t>
            </w:r>
          </w:p>
        </w:tc>
        <w:tc>
          <w:tcPr>
            <w:tcW w:w="1696" w:type="dxa"/>
          </w:tcPr>
          <w:p w:rsidR="00D47A41" w:rsidRPr="004F2FB9" w:rsidRDefault="00D47A41" w:rsidP="00D47A41">
            <w:pPr>
              <w:adjustRightInd w:val="0"/>
              <w:jc w:val="center"/>
              <w:rPr>
                <w:rFonts w:ascii="Times New Roman" w:hAnsi="Times New Roman"/>
                <w:sz w:val="24"/>
                <w:szCs w:val="24"/>
              </w:rPr>
            </w:pPr>
            <w:r w:rsidRPr="004F2FB9">
              <w:rPr>
                <w:rFonts w:ascii="Times New Roman" w:hAnsi="Times New Roman"/>
                <w:sz w:val="24"/>
                <w:szCs w:val="24"/>
              </w:rPr>
              <w:t>15 216,00</w:t>
            </w:r>
          </w:p>
        </w:tc>
        <w:tc>
          <w:tcPr>
            <w:tcW w:w="1697" w:type="dxa"/>
          </w:tcPr>
          <w:p w:rsidR="00D47A41" w:rsidRPr="004F2FB9" w:rsidRDefault="00D47A41" w:rsidP="00D47A41">
            <w:pPr>
              <w:adjustRightInd w:val="0"/>
              <w:jc w:val="center"/>
              <w:rPr>
                <w:rFonts w:ascii="Times New Roman" w:hAnsi="Times New Roman"/>
                <w:sz w:val="24"/>
                <w:szCs w:val="24"/>
              </w:rPr>
            </w:pPr>
            <w:r w:rsidRPr="004F2FB9">
              <w:rPr>
                <w:rFonts w:ascii="Times New Roman" w:hAnsi="Times New Roman"/>
                <w:sz w:val="24"/>
                <w:szCs w:val="24"/>
              </w:rPr>
              <w:t>15 216,00</w:t>
            </w:r>
          </w:p>
        </w:tc>
      </w:tr>
      <w:tr w:rsidR="00D47A41" w:rsidRPr="004F2FB9" w:rsidTr="00D47A41">
        <w:tc>
          <w:tcPr>
            <w:tcW w:w="737" w:type="dxa"/>
            <w:vMerge/>
          </w:tcPr>
          <w:p w:rsidR="00D47A41" w:rsidRPr="004F2FB9" w:rsidRDefault="00D47A41" w:rsidP="00D47A41">
            <w:pPr>
              <w:adjustRightInd w:val="0"/>
              <w:rPr>
                <w:rFonts w:ascii="Times New Roman" w:hAnsi="Times New Roman"/>
                <w:sz w:val="24"/>
                <w:szCs w:val="24"/>
              </w:rPr>
            </w:pPr>
          </w:p>
        </w:tc>
        <w:tc>
          <w:tcPr>
            <w:tcW w:w="4233" w:type="dxa"/>
            <w:vMerge/>
          </w:tcPr>
          <w:p w:rsidR="00D47A41" w:rsidRPr="004F2FB9" w:rsidRDefault="00D47A41" w:rsidP="00D47A41">
            <w:pPr>
              <w:adjustRightInd w:val="0"/>
              <w:rPr>
                <w:rFonts w:ascii="Times New Roman" w:hAnsi="Times New Roman"/>
                <w:sz w:val="24"/>
                <w:szCs w:val="24"/>
                <w:lang w:eastAsia="ko-KR"/>
              </w:rPr>
            </w:pPr>
          </w:p>
        </w:tc>
        <w:tc>
          <w:tcPr>
            <w:tcW w:w="4650" w:type="dxa"/>
          </w:tcPr>
          <w:p w:rsidR="00D47A41" w:rsidRPr="004F2FB9" w:rsidRDefault="00D47A41" w:rsidP="00D47A41">
            <w:pPr>
              <w:adjustRightInd w:val="0"/>
              <w:rPr>
                <w:rFonts w:ascii="Times New Roman" w:hAnsi="Times New Roman"/>
                <w:sz w:val="24"/>
                <w:szCs w:val="24"/>
              </w:rPr>
            </w:pPr>
            <w:r w:rsidRPr="004F2FB9">
              <w:rPr>
                <w:rFonts w:ascii="Times New Roman" w:hAnsi="Times New Roman"/>
                <w:sz w:val="24"/>
                <w:szCs w:val="24"/>
              </w:rPr>
              <w:t>Федеральный бюджет</w:t>
            </w:r>
          </w:p>
        </w:tc>
        <w:tc>
          <w:tcPr>
            <w:tcW w:w="1695" w:type="dxa"/>
          </w:tcPr>
          <w:p w:rsidR="00D47A41" w:rsidRPr="004F2FB9" w:rsidRDefault="00D47A41" w:rsidP="00D47A41">
            <w:pPr>
              <w:adjustRightInd w:val="0"/>
              <w:jc w:val="center"/>
              <w:rPr>
                <w:rFonts w:ascii="Times New Roman" w:hAnsi="Times New Roman"/>
                <w:sz w:val="24"/>
                <w:szCs w:val="24"/>
              </w:rPr>
            </w:pPr>
          </w:p>
        </w:tc>
        <w:tc>
          <w:tcPr>
            <w:tcW w:w="1696" w:type="dxa"/>
          </w:tcPr>
          <w:p w:rsidR="00D47A41" w:rsidRPr="004F2FB9" w:rsidRDefault="00D47A41" w:rsidP="00D47A41">
            <w:pPr>
              <w:adjustRightInd w:val="0"/>
              <w:jc w:val="center"/>
              <w:rPr>
                <w:rFonts w:ascii="Times New Roman" w:hAnsi="Times New Roman"/>
                <w:sz w:val="24"/>
                <w:szCs w:val="24"/>
              </w:rPr>
            </w:pPr>
          </w:p>
        </w:tc>
        <w:tc>
          <w:tcPr>
            <w:tcW w:w="1697" w:type="dxa"/>
          </w:tcPr>
          <w:p w:rsidR="00D47A41" w:rsidRPr="004F2FB9" w:rsidRDefault="00D47A41" w:rsidP="00D47A41">
            <w:pPr>
              <w:adjustRightInd w:val="0"/>
              <w:jc w:val="center"/>
              <w:rPr>
                <w:rFonts w:ascii="Times New Roman" w:hAnsi="Times New Roman"/>
                <w:sz w:val="24"/>
                <w:szCs w:val="24"/>
              </w:rPr>
            </w:pPr>
          </w:p>
        </w:tc>
      </w:tr>
      <w:tr w:rsidR="00D47A41" w:rsidRPr="004F2FB9" w:rsidTr="00D47A41">
        <w:tc>
          <w:tcPr>
            <w:tcW w:w="737" w:type="dxa"/>
            <w:vMerge/>
          </w:tcPr>
          <w:p w:rsidR="00D47A41" w:rsidRPr="004F2FB9" w:rsidRDefault="00D47A41" w:rsidP="00D47A41">
            <w:pPr>
              <w:adjustRightInd w:val="0"/>
              <w:rPr>
                <w:rFonts w:ascii="Times New Roman" w:hAnsi="Times New Roman"/>
                <w:sz w:val="24"/>
                <w:szCs w:val="24"/>
              </w:rPr>
            </w:pPr>
          </w:p>
        </w:tc>
        <w:tc>
          <w:tcPr>
            <w:tcW w:w="4233" w:type="dxa"/>
            <w:vMerge/>
          </w:tcPr>
          <w:p w:rsidR="00D47A41" w:rsidRPr="004F2FB9" w:rsidRDefault="00D47A41" w:rsidP="00D47A41">
            <w:pPr>
              <w:adjustRightInd w:val="0"/>
              <w:rPr>
                <w:rFonts w:ascii="Times New Roman" w:hAnsi="Times New Roman"/>
                <w:sz w:val="24"/>
                <w:szCs w:val="24"/>
                <w:lang w:eastAsia="ko-KR"/>
              </w:rPr>
            </w:pPr>
          </w:p>
        </w:tc>
        <w:tc>
          <w:tcPr>
            <w:tcW w:w="4650" w:type="dxa"/>
          </w:tcPr>
          <w:p w:rsidR="00D47A41" w:rsidRPr="004F2FB9" w:rsidRDefault="00D47A41" w:rsidP="00D47A41">
            <w:pPr>
              <w:adjustRightInd w:val="0"/>
              <w:rPr>
                <w:rFonts w:ascii="Times New Roman" w:hAnsi="Times New Roman"/>
                <w:sz w:val="24"/>
                <w:szCs w:val="24"/>
              </w:rPr>
            </w:pPr>
            <w:r w:rsidRPr="004F2FB9">
              <w:rPr>
                <w:rFonts w:ascii="Times New Roman" w:hAnsi="Times New Roman"/>
                <w:sz w:val="24"/>
                <w:szCs w:val="24"/>
              </w:rPr>
              <w:t>Краевой бюджет</w:t>
            </w:r>
          </w:p>
        </w:tc>
        <w:tc>
          <w:tcPr>
            <w:tcW w:w="1695" w:type="dxa"/>
          </w:tcPr>
          <w:p w:rsidR="00D47A41" w:rsidRPr="004F2FB9" w:rsidRDefault="00D47A41" w:rsidP="00D47A41">
            <w:pPr>
              <w:adjustRightInd w:val="0"/>
              <w:jc w:val="center"/>
              <w:rPr>
                <w:rFonts w:ascii="Times New Roman" w:hAnsi="Times New Roman"/>
                <w:sz w:val="24"/>
                <w:szCs w:val="24"/>
              </w:rPr>
            </w:pPr>
          </w:p>
        </w:tc>
        <w:tc>
          <w:tcPr>
            <w:tcW w:w="1696" w:type="dxa"/>
          </w:tcPr>
          <w:p w:rsidR="00D47A41" w:rsidRPr="004F2FB9" w:rsidRDefault="00D47A41" w:rsidP="00D47A41">
            <w:pPr>
              <w:adjustRightInd w:val="0"/>
              <w:jc w:val="center"/>
              <w:rPr>
                <w:rFonts w:ascii="Times New Roman" w:hAnsi="Times New Roman"/>
                <w:sz w:val="24"/>
                <w:szCs w:val="24"/>
              </w:rPr>
            </w:pPr>
          </w:p>
        </w:tc>
        <w:tc>
          <w:tcPr>
            <w:tcW w:w="1697" w:type="dxa"/>
          </w:tcPr>
          <w:p w:rsidR="00D47A41" w:rsidRPr="004F2FB9" w:rsidRDefault="00D47A41" w:rsidP="00D47A41">
            <w:pPr>
              <w:adjustRightInd w:val="0"/>
              <w:jc w:val="center"/>
              <w:rPr>
                <w:rFonts w:ascii="Times New Roman" w:hAnsi="Times New Roman"/>
                <w:sz w:val="24"/>
                <w:szCs w:val="24"/>
              </w:rPr>
            </w:pPr>
          </w:p>
        </w:tc>
      </w:tr>
      <w:tr w:rsidR="00D47A41" w:rsidRPr="004F2FB9" w:rsidTr="00D47A41">
        <w:tc>
          <w:tcPr>
            <w:tcW w:w="737" w:type="dxa"/>
            <w:vMerge/>
          </w:tcPr>
          <w:p w:rsidR="00D47A41" w:rsidRPr="004F2FB9" w:rsidRDefault="00D47A41" w:rsidP="00D47A41">
            <w:pPr>
              <w:adjustRightInd w:val="0"/>
              <w:rPr>
                <w:rFonts w:ascii="Times New Roman" w:hAnsi="Times New Roman"/>
                <w:sz w:val="24"/>
                <w:szCs w:val="24"/>
              </w:rPr>
            </w:pPr>
          </w:p>
        </w:tc>
        <w:tc>
          <w:tcPr>
            <w:tcW w:w="4233" w:type="dxa"/>
            <w:vMerge/>
          </w:tcPr>
          <w:p w:rsidR="00D47A41" w:rsidRPr="004F2FB9" w:rsidRDefault="00D47A41" w:rsidP="00D47A41">
            <w:pPr>
              <w:adjustRightInd w:val="0"/>
              <w:rPr>
                <w:rFonts w:ascii="Times New Roman" w:hAnsi="Times New Roman"/>
                <w:sz w:val="24"/>
                <w:szCs w:val="24"/>
                <w:lang w:eastAsia="ko-KR"/>
              </w:rPr>
            </w:pPr>
          </w:p>
        </w:tc>
        <w:tc>
          <w:tcPr>
            <w:tcW w:w="4650" w:type="dxa"/>
          </w:tcPr>
          <w:p w:rsidR="00D47A41" w:rsidRPr="004F2FB9" w:rsidRDefault="00D47A41" w:rsidP="00D47A41">
            <w:pPr>
              <w:adjustRightInd w:val="0"/>
              <w:rPr>
                <w:rFonts w:ascii="Times New Roman" w:hAnsi="Times New Roman"/>
                <w:sz w:val="24"/>
                <w:szCs w:val="24"/>
              </w:rPr>
            </w:pPr>
            <w:r w:rsidRPr="004F2FB9">
              <w:rPr>
                <w:rFonts w:ascii="Times New Roman" w:hAnsi="Times New Roman"/>
                <w:sz w:val="24"/>
                <w:szCs w:val="24"/>
              </w:rPr>
              <w:t>Бюджет Находкинского городского округа</w:t>
            </w:r>
          </w:p>
        </w:tc>
        <w:tc>
          <w:tcPr>
            <w:tcW w:w="1695" w:type="dxa"/>
          </w:tcPr>
          <w:p w:rsidR="00D47A41" w:rsidRPr="004F2FB9" w:rsidRDefault="00D47A41" w:rsidP="00D47A41">
            <w:pPr>
              <w:adjustRightInd w:val="0"/>
              <w:jc w:val="center"/>
              <w:rPr>
                <w:rFonts w:ascii="Times New Roman" w:hAnsi="Times New Roman"/>
                <w:sz w:val="24"/>
                <w:szCs w:val="24"/>
              </w:rPr>
            </w:pPr>
            <w:r>
              <w:rPr>
                <w:rFonts w:ascii="Times New Roman" w:hAnsi="Times New Roman"/>
                <w:sz w:val="24"/>
                <w:szCs w:val="24"/>
              </w:rPr>
              <w:t>10 000</w:t>
            </w:r>
            <w:r w:rsidRPr="004F2FB9">
              <w:rPr>
                <w:rFonts w:ascii="Times New Roman" w:hAnsi="Times New Roman"/>
                <w:sz w:val="24"/>
                <w:szCs w:val="24"/>
              </w:rPr>
              <w:t>,0</w:t>
            </w:r>
          </w:p>
        </w:tc>
        <w:tc>
          <w:tcPr>
            <w:tcW w:w="1696" w:type="dxa"/>
          </w:tcPr>
          <w:p w:rsidR="00D47A41" w:rsidRPr="004F2FB9" w:rsidRDefault="00D47A41" w:rsidP="00D47A41">
            <w:pPr>
              <w:adjustRightInd w:val="0"/>
              <w:jc w:val="center"/>
              <w:rPr>
                <w:rFonts w:ascii="Times New Roman" w:hAnsi="Times New Roman"/>
                <w:sz w:val="24"/>
                <w:szCs w:val="24"/>
              </w:rPr>
            </w:pPr>
            <w:r w:rsidRPr="004F2FB9">
              <w:rPr>
                <w:rFonts w:ascii="Times New Roman" w:hAnsi="Times New Roman"/>
                <w:sz w:val="24"/>
                <w:szCs w:val="24"/>
              </w:rPr>
              <w:t>15 216,00</w:t>
            </w:r>
          </w:p>
        </w:tc>
        <w:tc>
          <w:tcPr>
            <w:tcW w:w="1697" w:type="dxa"/>
          </w:tcPr>
          <w:p w:rsidR="00D47A41" w:rsidRPr="004F2FB9" w:rsidRDefault="00D47A41" w:rsidP="00D47A41">
            <w:pPr>
              <w:adjustRightInd w:val="0"/>
              <w:jc w:val="center"/>
              <w:rPr>
                <w:rFonts w:ascii="Times New Roman" w:hAnsi="Times New Roman"/>
                <w:sz w:val="24"/>
                <w:szCs w:val="24"/>
              </w:rPr>
            </w:pPr>
            <w:r w:rsidRPr="004F2FB9">
              <w:rPr>
                <w:rFonts w:ascii="Times New Roman" w:hAnsi="Times New Roman"/>
                <w:sz w:val="24"/>
                <w:szCs w:val="24"/>
              </w:rPr>
              <w:t>15 216,00</w:t>
            </w:r>
          </w:p>
        </w:tc>
      </w:tr>
      <w:tr w:rsidR="00D47A41" w:rsidRPr="004F2FB9" w:rsidTr="00D47A41">
        <w:tc>
          <w:tcPr>
            <w:tcW w:w="737" w:type="dxa"/>
            <w:vMerge/>
          </w:tcPr>
          <w:p w:rsidR="00D47A41" w:rsidRPr="004F2FB9" w:rsidRDefault="00D47A41" w:rsidP="00D47A41">
            <w:pPr>
              <w:adjustRightInd w:val="0"/>
              <w:rPr>
                <w:rFonts w:ascii="Times New Roman" w:hAnsi="Times New Roman"/>
                <w:sz w:val="24"/>
                <w:szCs w:val="24"/>
              </w:rPr>
            </w:pPr>
          </w:p>
        </w:tc>
        <w:tc>
          <w:tcPr>
            <w:tcW w:w="4233" w:type="dxa"/>
            <w:vMerge/>
          </w:tcPr>
          <w:p w:rsidR="00D47A41" w:rsidRPr="004F2FB9" w:rsidRDefault="00D47A41" w:rsidP="00D47A41">
            <w:pPr>
              <w:adjustRightInd w:val="0"/>
              <w:rPr>
                <w:rFonts w:ascii="Times New Roman" w:hAnsi="Times New Roman"/>
                <w:sz w:val="24"/>
                <w:szCs w:val="24"/>
                <w:lang w:eastAsia="ko-KR"/>
              </w:rPr>
            </w:pPr>
          </w:p>
        </w:tc>
        <w:tc>
          <w:tcPr>
            <w:tcW w:w="4650" w:type="dxa"/>
          </w:tcPr>
          <w:p w:rsidR="00D47A41" w:rsidRPr="004F2FB9" w:rsidRDefault="00D47A41" w:rsidP="00D47A41">
            <w:pPr>
              <w:adjustRightInd w:val="0"/>
              <w:rPr>
                <w:rFonts w:ascii="Times New Roman" w:hAnsi="Times New Roman"/>
                <w:sz w:val="24"/>
                <w:szCs w:val="24"/>
              </w:rPr>
            </w:pPr>
            <w:r w:rsidRPr="004F2FB9">
              <w:rPr>
                <w:rFonts w:ascii="Times New Roman" w:hAnsi="Times New Roman"/>
                <w:sz w:val="24"/>
                <w:szCs w:val="24"/>
              </w:rPr>
              <w:t>Внебюджетные фонды</w:t>
            </w:r>
          </w:p>
        </w:tc>
        <w:tc>
          <w:tcPr>
            <w:tcW w:w="1695" w:type="dxa"/>
          </w:tcPr>
          <w:p w:rsidR="00D47A41" w:rsidRPr="004F2FB9" w:rsidRDefault="00D47A41" w:rsidP="00D47A41">
            <w:pPr>
              <w:adjustRightInd w:val="0"/>
              <w:jc w:val="center"/>
              <w:rPr>
                <w:rFonts w:ascii="Times New Roman" w:hAnsi="Times New Roman"/>
                <w:sz w:val="24"/>
                <w:szCs w:val="24"/>
              </w:rPr>
            </w:pPr>
          </w:p>
        </w:tc>
        <w:tc>
          <w:tcPr>
            <w:tcW w:w="1696" w:type="dxa"/>
          </w:tcPr>
          <w:p w:rsidR="00D47A41" w:rsidRPr="004F2FB9" w:rsidRDefault="00D47A41" w:rsidP="00D47A41">
            <w:pPr>
              <w:adjustRightInd w:val="0"/>
              <w:jc w:val="center"/>
              <w:rPr>
                <w:rFonts w:ascii="Times New Roman" w:hAnsi="Times New Roman"/>
                <w:sz w:val="24"/>
                <w:szCs w:val="24"/>
              </w:rPr>
            </w:pPr>
          </w:p>
        </w:tc>
        <w:tc>
          <w:tcPr>
            <w:tcW w:w="1697" w:type="dxa"/>
          </w:tcPr>
          <w:p w:rsidR="00D47A41" w:rsidRPr="004F2FB9" w:rsidRDefault="00D47A41" w:rsidP="00D47A41">
            <w:pPr>
              <w:adjustRightInd w:val="0"/>
              <w:jc w:val="center"/>
              <w:rPr>
                <w:rFonts w:ascii="Times New Roman" w:hAnsi="Times New Roman"/>
                <w:sz w:val="24"/>
                <w:szCs w:val="24"/>
              </w:rPr>
            </w:pPr>
          </w:p>
        </w:tc>
      </w:tr>
      <w:tr w:rsidR="00D47A41" w:rsidRPr="004F2FB9" w:rsidTr="00D47A41">
        <w:tc>
          <w:tcPr>
            <w:tcW w:w="737" w:type="dxa"/>
            <w:vMerge/>
          </w:tcPr>
          <w:p w:rsidR="00D47A41" w:rsidRPr="004F2FB9" w:rsidRDefault="00D47A41" w:rsidP="00D47A41">
            <w:pPr>
              <w:adjustRightInd w:val="0"/>
              <w:rPr>
                <w:rFonts w:ascii="Times New Roman" w:hAnsi="Times New Roman"/>
                <w:sz w:val="24"/>
                <w:szCs w:val="24"/>
              </w:rPr>
            </w:pPr>
          </w:p>
        </w:tc>
        <w:tc>
          <w:tcPr>
            <w:tcW w:w="4233" w:type="dxa"/>
            <w:vMerge/>
          </w:tcPr>
          <w:p w:rsidR="00D47A41" w:rsidRPr="004F2FB9" w:rsidRDefault="00D47A41" w:rsidP="00D47A41">
            <w:pPr>
              <w:adjustRightInd w:val="0"/>
              <w:rPr>
                <w:rFonts w:ascii="Times New Roman" w:hAnsi="Times New Roman"/>
                <w:sz w:val="24"/>
                <w:szCs w:val="24"/>
                <w:lang w:eastAsia="ko-KR"/>
              </w:rPr>
            </w:pPr>
          </w:p>
        </w:tc>
        <w:tc>
          <w:tcPr>
            <w:tcW w:w="4650" w:type="dxa"/>
          </w:tcPr>
          <w:p w:rsidR="00D47A41" w:rsidRPr="004F2FB9" w:rsidRDefault="00D47A41" w:rsidP="00D47A41">
            <w:pPr>
              <w:adjustRightInd w:val="0"/>
              <w:rPr>
                <w:rFonts w:ascii="Times New Roman" w:hAnsi="Times New Roman"/>
                <w:sz w:val="24"/>
                <w:szCs w:val="24"/>
              </w:rPr>
            </w:pPr>
            <w:r w:rsidRPr="004F2FB9">
              <w:rPr>
                <w:rFonts w:ascii="Times New Roman" w:hAnsi="Times New Roman"/>
                <w:sz w:val="24"/>
                <w:szCs w:val="24"/>
              </w:rPr>
              <w:t>Иные внебюджетные источники</w:t>
            </w:r>
          </w:p>
        </w:tc>
        <w:tc>
          <w:tcPr>
            <w:tcW w:w="1695" w:type="dxa"/>
          </w:tcPr>
          <w:p w:rsidR="00D47A41" w:rsidRPr="004F2FB9" w:rsidRDefault="00D47A41" w:rsidP="00D47A41">
            <w:pPr>
              <w:adjustRightInd w:val="0"/>
              <w:jc w:val="center"/>
              <w:rPr>
                <w:rFonts w:ascii="Times New Roman" w:hAnsi="Times New Roman"/>
                <w:sz w:val="24"/>
                <w:szCs w:val="24"/>
              </w:rPr>
            </w:pPr>
          </w:p>
        </w:tc>
        <w:tc>
          <w:tcPr>
            <w:tcW w:w="1696" w:type="dxa"/>
          </w:tcPr>
          <w:p w:rsidR="00D47A41" w:rsidRPr="004F2FB9" w:rsidRDefault="00D47A41" w:rsidP="00D47A41">
            <w:pPr>
              <w:adjustRightInd w:val="0"/>
              <w:jc w:val="center"/>
              <w:rPr>
                <w:rFonts w:ascii="Times New Roman" w:hAnsi="Times New Roman"/>
                <w:sz w:val="24"/>
                <w:szCs w:val="24"/>
              </w:rPr>
            </w:pPr>
          </w:p>
        </w:tc>
        <w:tc>
          <w:tcPr>
            <w:tcW w:w="1697" w:type="dxa"/>
          </w:tcPr>
          <w:p w:rsidR="00D47A41" w:rsidRPr="004F2FB9" w:rsidRDefault="00D47A41" w:rsidP="00D47A41">
            <w:pPr>
              <w:adjustRightInd w:val="0"/>
              <w:jc w:val="center"/>
              <w:rPr>
                <w:rFonts w:ascii="Times New Roman" w:hAnsi="Times New Roman"/>
                <w:sz w:val="24"/>
                <w:szCs w:val="24"/>
              </w:rPr>
            </w:pPr>
          </w:p>
        </w:tc>
      </w:tr>
      <w:tr w:rsidR="00D47A41" w:rsidRPr="004F2FB9" w:rsidTr="00D47A41">
        <w:tc>
          <w:tcPr>
            <w:tcW w:w="737" w:type="dxa"/>
            <w:vMerge w:val="restart"/>
          </w:tcPr>
          <w:p w:rsidR="00D47A41" w:rsidRPr="004F2FB9" w:rsidRDefault="00D47A41" w:rsidP="00D47A41">
            <w:pPr>
              <w:adjustRightInd w:val="0"/>
              <w:jc w:val="center"/>
              <w:rPr>
                <w:rFonts w:ascii="Times New Roman" w:hAnsi="Times New Roman"/>
                <w:sz w:val="24"/>
                <w:szCs w:val="24"/>
              </w:rPr>
            </w:pPr>
            <w:r w:rsidRPr="004F2FB9">
              <w:rPr>
                <w:rFonts w:ascii="Times New Roman" w:hAnsi="Times New Roman"/>
                <w:sz w:val="24"/>
                <w:szCs w:val="24"/>
              </w:rPr>
              <w:t>6</w:t>
            </w:r>
          </w:p>
        </w:tc>
        <w:tc>
          <w:tcPr>
            <w:tcW w:w="4233" w:type="dxa"/>
            <w:vMerge w:val="restart"/>
          </w:tcPr>
          <w:p w:rsidR="00D47A41" w:rsidRPr="004F2FB9" w:rsidRDefault="00D47A41" w:rsidP="00D47A41">
            <w:pPr>
              <w:adjustRightInd w:val="0"/>
              <w:rPr>
                <w:rFonts w:ascii="Times New Roman" w:hAnsi="Times New Roman"/>
                <w:sz w:val="24"/>
                <w:szCs w:val="24"/>
                <w:lang w:eastAsia="ko-KR"/>
              </w:rPr>
            </w:pPr>
            <w:r w:rsidRPr="004F2FB9">
              <w:rPr>
                <w:rFonts w:ascii="Times New Roman" w:hAnsi="Times New Roman"/>
                <w:sz w:val="24"/>
                <w:szCs w:val="24"/>
                <w:lang w:eastAsia="ko-KR"/>
              </w:rPr>
              <w:t>Отдельное мероприятие «Замена лифтов в многоквартирных домах Находкинского городского округа»</w:t>
            </w:r>
          </w:p>
        </w:tc>
        <w:tc>
          <w:tcPr>
            <w:tcW w:w="4650" w:type="dxa"/>
          </w:tcPr>
          <w:p w:rsidR="00D47A41" w:rsidRPr="004F2FB9" w:rsidRDefault="00D47A41" w:rsidP="00D47A41">
            <w:pPr>
              <w:adjustRightInd w:val="0"/>
              <w:rPr>
                <w:rFonts w:ascii="Times New Roman" w:hAnsi="Times New Roman"/>
                <w:sz w:val="24"/>
                <w:szCs w:val="24"/>
              </w:rPr>
            </w:pPr>
            <w:r w:rsidRPr="004F2FB9">
              <w:rPr>
                <w:rFonts w:ascii="Times New Roman" w:hAnsi="Times New Roman"/>
                <w:sz w:val="24"/>
                <w:szCs w:val="24"/>
              </w:rPr>
              <w:t>Всего</w:t>
            </w:r>
          </w:p>
        </w:tc>
        <w:tc>
          <w:tcPr>
            <w:tcW w:w="1695" w:type="dxa"/>
          </w:tcPr>
          <w:p w:rsidR="00D47A41" w:rsidRPr="004F2FB9" w:rsidRDefault="00D47A41" w:rsidP="00D47A41">
            <w:pPr>
              <w:adjustRightInd w:val="0"/>
              <w:jc w:val="center"/>
              <w:rPr>
                <w:rFonts w:ascii="Times New Roman" w:hAnsi="Times New Roman"/>
                <w:sz w:val="24"/>
                <w:szCs w:val="24"/>
              </w:rPr>
            </w:pPr>
            <w:r w:rsidRPr="004F2FB9">
              <w:rPr>
                <w:rFonts w:ascii="Times New Roman" w:hAnsi="Times New Roman"/>
                <w:sz w:val="24"/>
                <w:szCs w:val="24"/>
              </w:rPr>
              <w:t>10 000,0</w:t>
            </w:r>
          </w:p>
        </w:tc>
        <w:tc>
          <w:tcPr>
            <w:tcW w:w="1696" w:type="dxa"/>
          </w:tcPr>
          <w:p w:rsidR="00D47A41" w:rsidRPr="004F2FB9" w:rsidRDefault="00D47A41" w:rsidP="00D47A41">
            <w:pPr>
              <w:adjustRightInd w:val="0"/>
              <w:jc w:val="center"/>
              <w:rPr>
                <w:rFonts w:ascii="Times New Roman" w:hAnsi="Times New Roman"/>
                <w:sz w:val="24"/>
                <w:szCs w:val="24"/>
              </w:rPr>
            </w:pPr>
            <w:r w:rsidRPr="004F2FB9">
              <w:rPr>
                <w:rFonts w:ascii="Times New Roman" w:hAnsi="Times New Roman"/>
                <w:sz w:val="24"/>
                <w:szCs w:val="24"/>
              </w:rPr>
              <w:t>10 000,00</w:t>
            </w:r>
          </w:p>
        </w:tc>
        <w:tc>
          <w:tcPr>
            <w:tcW w:w="1697" w:type="dxa"/>
          </w:tcPr>
          <w:p w:rsidR="00D47A41" w:rsidRPr="004F2FB9" w:rsidRDefault="00D47A41" w:rsidP="00D47A41">
            <w:pPr>
              <w:adjustRightInd w:val="0"/>
              <w:jc w:val="center"/>
              <w:rPr>
                <w:rFonts w:ascii="Times New Roman" w:hAnsi="Times New Roman"/>
                <w:sz w:val="24"/>
                <w:szCs w:val="24"/>
              </w:rPr>
            </w:pPr>
            <w:r w:rsidRPr="004F2FB9">
              <w:rPr>
                <w:rFonts w:ascii="Times New Roman" w:hAnsi="Times New Roman"/>
                <w:sz w:val="24"/>
                <w:szCs w:val="24"/>
              </w:rPr>
              <w:t>10 000,00</w:t>
            </w:r>
          </w:p>
        </w:tc>
      </w:tr>
      <w:tr w:rsidR="00D47A41" w:rsidRPr="004F2FB9" w:rsidTr="00D47A41">
        <w:tc>
          <w:tcPr>
            <w:tcW w:w="737" w:type="dxa"/>
            <w:vMerge/>
          </w:tcPr>
          <w:p w:rsidR="00D47A41" w:rsidRPr="004F2FB9" w:rsidRDefault="00D47A41" w:rsidP="00D47A41">
            <w:pPr>
              <w:adjustRightInd w:val="0"/>
              <w:rPr>
                <w:rFonts w:ascii="Times New Roman" w:hAnsi="Times New Roman"/>
                <w:sz w:val="24"/>
                <w:szCs w:val="24"/>
              </w:rPr>
            </w:pPr>
          </w:p>
        </w:tc>
        <w:tc>
          <w:tcPr>
            <w:tcW w:w="4233" w:type="dxa"/>
            <w:vMerge/>
          </w:tcPr>
          <w:p w:rsidR="00D47A41" w:rsidRPr="004F2FB9" w:rsidRDefault="00D47A41" w:rsidP="00D47A41">
            <w:pPr>
              <w:adjustRightInd w:val="0"/>
              <w:rPr>
                <w:rFonts w:ascii="Times New Roman" w:hAnsi="Times New Roman"/>
                <w:sz w:val="24"/>
                <w:szCs w:val="24"/>
                <w:lang w:eastAsia="ko-KR"/>
              </w:rPr>
            </w:pPr>
          </w:p>
        </w:tc>
        <w:tc>
          <w:tcPr>
            <w:tcW w:w="4650" w:type="dxa"/>
          </w:tcPr>
          <w:p w:rsidR="00D47A41" w:rsidRPr="004F2FB9" w:rsidRDefault="00D47A41" w:rsidP="00D47A41">
            <w:pPr>
              <w:adjustRightInd w:val="0"/>
              <w:rPr>
                <w:rFonts w:ascii="Times New Roman" w:hAnsi="Times New Roman"/>
                <w:sz w:val="24"/>
                <w:szCs w:val="24"/>
              </w:rPr>
            </w:pPr>
            <w:r w:rsidRPr="004F2FB9">
              <w:rPr>
                <w:rFonts w:ascii="Times New Roman" w:hAnsi="Times New Roman"/>
                <w:sz w:val="24"/>
                <w:szCs w:val="24"/>
              </w:rPr>
              <w:t>Федеральный бюджет</w:t>
            </w:r>
          </w:p>
        </w:tc>
        <w:tc>
          <w:tcPr>
            <w:tcW w:w="1695" w:type="dxa"/>
          </w:tcPr>
          <w:p w:rsidR="00D47A41" w:rsidRPr="004F2FB9" w:rsidRDefault="00D47A41" w:rsidP="00D47A41">
            <w:pPr>
              <w:adjustRightInd w:val="0"/>
              <w:jc w:val="center"/>
              <w:rPr>
                <w:rFonts w:ascii="Times New Roman" w:hAnsi="Times New Roman"/>
                <w:sz w:val="24"/>
                <w:szCs w:val="24"/>
              </w:rPr>
            </w:pPr>
          </w:p>
        </w:tc>
        <w:tc>
          <w:tcPr>
            <w:tcW w:w="1696" w:type="dxa"/>
          </w:tcPr>
          <w:p w:rsidR="00D47A41" w:rsidRPr="004F2FB9" w:rsidRDefault="00D47A41" w:rsidP="00D47A41">
            <w:pPr>
              <w:adjustRightInd w:val="0"/>
              <w:jc w:val="center"/>
              <w:rPr>
                <w:rFonts w:ascii="Times New Roman" w:hAnsi="Times New Roman"/>
                <w:sz w:val="24"/>
                <w:szCs w:val="24"/>
              </w:rPr>
            </w:pPr>
          </w:p>
        </w:tc>
        <w:tc>
          <w:tcPr>
            <w:tcW w:w="1697" w:type="dxa"/>
          </w:tcPr>
          <w:p w:rsidR="00D47A41" w:rsidRPr="004F2FB9" w:rsidRDefault="00D47A41" w:rsidP="00D47A41">
            <w:pPr>
              <w:adjustRightInd w:val="0"/>
              <w:jc w:val="center"/>
              <w:rPr>
                <w:rFonts w:ascii="Times New Roman" w:hAnsi="Times New Roman"/>
                <w:sz w:val="24"/>
                <w:szCs w:val="24"/>
              </w:rPr>
            </w:pPr>
          </w:p>
        </w:tc>
      </w:tr>
      <w:tr w:rsidR="00D47A41" w:rsidRPr="004F2FB9" w:rsidTr="00D47A41">
        <w:tc>
          <w:tcPr>
            <w:tcW w:w="737" w:type="dxa"/>
            <w:vMerge/>
          </w:tcPr>
          <w:p w:rsidR="00D47A41" w:rsidRPr="004F2FB9" w:rsidRDefault="00D47A41" w:rsidP="00D47A41">
            <w:pPr>
              <w:adjustRightInd w:val="0"/>
              <w:rPr>
                <w:rFonts w:ascii="Times New Roman" w:hAnsi="Times New Roman"/>
                <w:sz w:val="24"/>
                <w:szCs w:val="24"/>
              </w:rPr>
            </w:pPr>
          </w:p>
        </w:tc>
        <w:tc>
          <w:tcPr>
            <w:tcW w:w="4233" w:type="dxa"/>
            <w:vMerge/>
          </w:tcPr>
          <w:p w:rsidR="00D47A41" w:rsidRPr="004F2FB9" w:rsidRDefault="00D47A41" w:rsidP="00D47A41">
            <w:pPr>
              <w:adjustRightInd w:val="0"/>
              <w:rPr>
                <w:rFonts w:ascii="Times New Roman" w:hAnsi="Times New Roman"/>
                <w:sz w:val="24"/>
                <w:szCs w:val="24"/>
                <w:lang w:eastAsia="ko-KR"/>
              </w:rPr>
            </w:pPr>
          </w:p>
        </w:tc>
        <w:tc>
          <w:tcPr>
            <w:tcW w:w="4650" w:type="dxa"/>
          </w:tcPr>
          <w:p w:rsidR="00D47A41" w:rsidRPr="004F2FB9" w:rsidRDefault="00D47A41" w:rsidP="00D47A41">
            <w:pPr>
              <w:adjustRightInd w:val="0"/>
              <w:rPr>
                <w:rFonts w:ascii="Times New Roman" w:hAnsi="Times New Roman"/>
                <w:sz w:val="24"/>
                <w:szCs w:val="24"/>
              </w:rPr>
            </w:pPr>
            <w:r w:rsidRPr="004F2FB9">
              <w:rPr>
                <w:rFonts w:ascii="Times New Roman" w:hAnsi="Times New Roman"/>
                <w:sz w:val="24"/>
                <w:szCs w:val="24"/>
              </w:rPr>
              <w:t>Краевой бюджет</w:t>
            </w:r>
          </w:p>
        </w:tc>
        <w:tc>
          <w:tcPr>
            <w:tcW w:w="1695" w:type="dxa"/>
          </w:tcPr>
          <w:p w:rsidR="00D47A41" w:rsidRPr="004F2FB9" w:rsidRDefault="00D47A41" w:rsidP="00D47A41">
            <w:pPr>
              <w:adjustRightInd w:val="0"/>
              <w:jc w:val="center"/>
              <w:rPr>
                <w:rFonts w:ascii="Times New Roman" w:hAnsi="Times New Roman"/>
                <w:sz w:val="24"/>
                <w:szCs w:val="24"/>
              </w:rPr>
            </w:pPr>
          </w:p>
        </w:tc>
        <w:tc>
          <w:tcPr>
            <w:tcW w:w="1696" w:type="dxa"/>
          </w:tcPr>
          <w:p w:rsidR="00D47A41" w:rsidRPr="004F2FB9" w:rsidRDefault="00D47A41" w:rsidP="00D47A41">
            <w:pPr>
              <w:adjustRightInd w:val="0"/>
              <w:jc w:val="center"/>
              <w:rPr>
                <w:rFonts w:ascii="Times New Roman" w:hAnsi="Times New Roman"/>
                <w:sz w:val="24"/>
                <w:szCs w:val="24"/>
              </w:rPr>
            </w:pPr>
          </w:p>
        </w:tc>
        <w:tc>
          <w:tcPr>
            <w:tcW w:w="1697" w:type="dxa"/>
          </w:tcPr>
          <w:p w:rsidR="00D47A41" w:rsidRPr="004F2FB9" w:rsidRDefault="00D47A41" w:rsidP="00D47A41">
            <w:pPr>
              <w:adjustRightInd w:val="0"/>
              <w:jc w:val="center"/>
              <w:rPr>
                <w:rFonts w:ascii="Times New Roman" w:hAnsi="Times New Roman"/>
                <w:sz w:val="24"/>
                <w:szCs w:val="24"/>
              </w:rPr>
            </w:pPr>
          </w:p>
        </w:tc>
      </w:tr>
      <w:tr w:rsidR="00D47A41" w:rsidRPr="004F2FB9" w:rsidTr="00D47A41">
        <w:tc>
          <w:tcPr>
            <w:tcW w:w="737" w:type="dxa"/>
            <w:vMerge/>
          </w:tcPr>
          <w:p w:rsidR="00D47A41" w:rsidRPr="004F2FB9" w:rsidRDefault="00D47A41" w:rsidP="00D47A41">
            <w:pPr>
              <w:adjustRightInd w:val="0"/>
              <w:rPr>
                <w:rFonts w:ascii="Times New Roman" w:hAnsi="Times New Roman"/>
                <w:sz w:val="24"/>
                <w:szCs w:val="24"/>
              </w:rPr>
            </w:pPr>
          </w:p>
        </w:tc>
        <w:tc>
          <w:tcPr>
            <w:tcW w:w="4233" w:type="dxa"/>
            <w:vMerge/>
          </w:tcPr>
          <w:p w:rsidR="00D47A41" w:rsidRPr="004F2FB9" w:rsidRDefault="00D47A41" w:rsidP="00D47A41">
            <w:pPr>
              <w:adjustRightInd w:val="0"/>
              <w:rPr>
                <w:rFonts w:ascii="Times New Roman" w:hAnsi="Times New Roman"/>
                <w:sz w:val="24"/>
                <w:szCs w:val="24"/>
                <w:lang w:eastAsia="ko-KR"/>
              </w:rPr>
            </w:pPr>
          </w:p>
        </w:tc>
        <w:tc>
          <w:tcPr>
            <w:tcW w:w="4650" w:type="dxa"/>
          </w:tcPr>
          <w:p w:rsidR="00D47A41" w:rsidRPr="004F2FB9" w:rsidRDefault="00D47A41" w:rsidP="00D47A41">
            <w:pPr>
              <w:adjustRightInd w:val="0"/>
              <w:rPr>
                <w:rFonts w:ascii="Times New Roman" w:hAnsi="Times New Roman"/>
                <w:sz w:val="24"/>
                <w:szCs w:val="24"/>
              </w:rPr>
            </w:pPr>
            <w:r w:rsidRPr="004F2FB9">
              <w:rPr>
                <w:rFonts w:ascii="Times New Roman" w:hAnsi="Times New Roman"/>
                <w:sz w:val="24"/>
                <w:szCs w:val="24"/>
              </w:rPr>
              <w:t>Бюджет Находкинского городского округа</w:t>
            </w:r>
          </w:p>
        </w:tc>
        <w:tc>
          <w:tcPr>
            <w:tcW w:w="1695" w:type="dxa"/>
          </w:tcPr>
          <w:p w:rsidR="00D47A41" w:rsidRPr="004F2FB9" w:rsidRDefault="00D47A41" w:rsidP="00D47A41">
            <w:pPr>
              <w:adjustRightInd w:val="0"/>
              <w:jc w:val="center"/>
              <w:rPr>
                <w:rFonts w:ascii="Times New Roman" w:hAnsi="Times New Roman"/>
                <w:sz w:val="24"/>
                <w:szCs w:val="24"/>
              </w:rPr>
            </w:pPr>
            <w:r w:rsidRPr="004F2FB9">
              <w:rPr>
                <w:rFonts w:ascii="Times New Roman" w:hAnsi="Times New Roman"/>
                <w:sz w:val="24"/>
                <w:szCs w:val="24"/>
              </w:rPr>
              <w:t>10 000,0</w:t>
            </w:r>
          </w:p>
        </w:tc>
        <w:tc>
          <w:tcPr>
            <w:tcW w:w="1696" w:type="dxa"/>
          </w:tcPr>
          <w:p w:rsidR="00D47A41" w:rsidRPr="004F2FB9" w:rsidRDefault="00D47A41" w:rsidP="00D47A41">
            <w:pPr>
              <w:adjustRightInd w:val="0"/>
              <w:jc w:val="center"/>
              <w:rPr>
                <w:rFonts w:ascii="Times New Roman" w:hAnsi="Times New Roman"/>
                <w:sz w:val="24"/>
                <w:szCs w:val="24"/>
              </w:rPr>
            </w:pPr>
            <w:r w:rsidRPr="004F2FB9">
              <w:rPr>
                <w:rFonts w:ascii="Times New Roman" w:hAnsi="Times New Roman"/>
                <w:sz w:val="24"/>
                <w:szCs w:val="24"/>
              </w:rPr>
              <w:t>10 000,00</w:t>
            </w:r>
          </w:p>
        </w:tc>
        <w:tc>
          <w:tcPr>
            <w:tcW w:w="1697" w:type="dxa"/>
          </w:tcPr>
          <w:p w:rsidR="00D47A41" w:rsidRPr="004F2FB9" w:rsidRDefault="00D47A41" w:rsidP="00D47A41">
            <w:pPr>
              <w:adjustRightInd w:val="0"/>
              <w:jc w:val="center"/>
              <w:rPr>
                <w:rFonts w:ascii="Times New Roman" w:hAnsi="Times New Roman"/>
                <w:sz w:val="24"/>
                <w:szCs w:val="24"/>
              </w:rPr>
            </w:pPr>
            <w:r w:rsidRPr="004F2FB9">
              <w:rPr>
                <w:rFonts w:ascii="Times New Roman" w:hAnsi="Times New Roman"/>
                <w:sz w:val="24"/>
                <w:szCs w:val="24"/>
              </w:rPr>
              <w:t>10 000,00</w:t>
            </w:r>
          </w:p>
        </w:tc>
      </w:tr>
      <w:tr w:rsidR="00D47A41" w:rsidRPr="004F2FB9" w:rsidTr="00D47A41">
        <w:tc>
          <w:tcPr>
            <w:tcW w:w="737" w:type="dxa"/>
            <w:vMerge/>
          </w:tcPr>
          <w:p w:rsidR="00D47A41" w:rsidRPr="004F2FB9" w:rsidRDefault="00D47A41" w:rsidP="00D47A41">
            <w:pPr>
              <w:adjustRightInd w:val="0"/>
              <w:rPr>
                <w:rFonts w:ascii="Times New Roman" w:hAnsi="Times New Roman"/>
                <w:sz w:val="24"/>
                <w:szCs w:val="24"/>
              </w:rPr>
            </w:pPr>
          </w:p>
        </w:tc>
        <w:tc>
          <w:tcPr>
            <w:tcW w:w="4233" w:type="dxa"/>
            <w:vMerge/>
          </w:tcPr>
          <w:p w:rsidR="00D47A41" w:rsidRPr="004F2FB9" w:rsidRDefault="00D47A41" w:rsidP="00D47A41">
            <w:pPr>
              <w:adjustRightInd w:val="0"/>
              <w:rPr>
                <w:rFonts w:ascii="Times New Roman" w:hAnsi="Times New Roman"/>
                <w:sz w:val="24"/>
                <w:szCs w:val="24"/>
                <w:lang w:eastAsia="ko-KR"/>
              </w:rPr>
            </w:pPr>
          </w:p>
        </w:tc>
        <w:tc>
          <w:tcPr>
            <w:tcW w:w="4650" w:type="dxa"/>
          </w:tcPr>
          <w:p w:rsidR="00D47A41" w:rsidRPr="004F2FB9" w:rsidRDefault="00D47A41" w:rsidP="00D47A41">
            <w:pPr>
              <w:adjustRightInd w:val="0"/>
              <w:rPr>
                <w:rFonts w:ascii="Times New Roman" w:hAnsi="Times New Roman"/>
                <w:sz w:val="24"/>
                <w:szCs w:val="24"/>
              </w:rPr>
            </w:pPr>
            <w:r w:rsidRPr="004F2FB9">
              <w:rPr>
                <w:rFonts w:ascii="Times New Roman" w:hAnsi="Times New Roman"/>
                <w:sz w:val="24"/>
                <w:szCs w:val="24"/>
              </w:rPr>
              <w:t>Внебюджетные фонды</w:t>
            </w:r>
          </w:p>
        </w:tc>
        <w:tc>
          <w:tcPr>
            <w:tcW w:w="1695" w:type="dxa"/>
          </w:tcPr>
          <w:p w:rsidR="00D47A41" w:rsidRPr="004F2FB9" w:rsidRDefault="00D47A41" w:rsidP="00D47A41">
            <w:pPr>
              <w:adjustRightInd w:val="0"/>
              <w:jc w:val="center"/>
              <w:rPr>
                <w:rFonts w:ascii="Times New Roman" w:hAnsi="Times New Roman"/>
                <w:sz w:val="24"/>
                <w:szCs w:val="24"/>
              </w:rPr>
            </w:pPr>
          </w:p>
        </w:tc>
        <w:tc>
          <w:tcPr>
            <w:tcW w:w="1696" w:type="dxa"/>
          </w:tcPr>
          <w:p w:rsidR="00D47A41" w:rsidRPr="004F2FB9" w:rsidRDefault="00D47A41" w:rsidP="00D47A41">
            <w:pPr>
              <w:adjustRightInd w:val="0"/>
              <w:jc w:val="center"/>
              <w:rPr>
                <w:rFonts w:ascii="Times New Roman" w:hAnsi="Times New Roman"/>
                <w:sz w:val="24"/>
                <w:szCs w:val="24"/>
              </w:rPr>
            </w:pPr>
          </w:p>
        </w:tc>
        <w:tc>
          <w:tcPr>
            <w:tcW w:w="1697" w:type="dxa"/>
          </w:tcPr>
          <w:p w:rsidR="00D47A41" w:rsidRPr="004F2FB9" w:rsidRDefault="00D47A41" w:rsidP="00D47A41">
            <w:pPr>
              <w:adjustRightInd w:val="0"/>
              <w:jc w:val="center"/>
              <w:rPr>
                <w:rFonts w:ascii="Times New Roman" w:hAnsi="Times New Roman"/>
                <w:sz w:val="24"/>
                <w:szCs w:val="24"/>
              </w:rPr>
            </w:pPr>
          </w:p>
        </w:tc>
      </w:tr>
      <w:tr w:rsidR="00D47A41" w:rsidRPr="004F2FB9" w:rsidTr="00D47A41">
        <w:tc>
          <w:tcPr>
            <w:tcW w:w="737" w:type="dxa"/>
            <w:vMerge/>
          </w:tcPr>
          <w:p w:rsidR="00D47A41" w:rsidRPr="004F2FB9" w:rsidRDefault="00D47A41" w:rsidP="00D47A41">
            <w:pPr>
              <w:adjustRightInd w:val="0"/>
              <w:rPr>
                <w:rFonts w:ascii="Times New Roman" w:hAnsi="Times New Roman"/>
                <w:sz w:val="24"/>
                <w:szCs w:val="24"/>
              </w:rPr>
            </w:pPr>
          </w:p>
        </w:tc>
        <w:tc>
          <w:tcPr>
            <w:tcW w:w="4233" w:type="dxa"/>
            <w:vMerge/>
          </w:tcPr>
          <w:p w:rsidR="00D47A41" w:rsidRPr="004F2FB9" w:rsidRDefault="00D47A41" w:rsidP="00D47A41">
            <w:pPr>
              <w:adjustRightInd w:val="0"/>
              <w:rPr>
                <w:rFonts w:ascii="Times New Roman" w:hAnsi="Times New Roman"/>
                <w:sz w:val="24"/>
                <w:szCs w:val="24"/>
                <w:lang w:eastAsia="ko-KR"/>
              </w:rPr>
            </w:pPr>
          </w:p>
        </w:tc>
        <w:tc>
          <w:tcPr>
            <w:tcW w:w="4650" w:type="dxa"/>
          </w:tcPr>
          <w:p w:rsidR="00D47A41" w:rsidRPr="004F2FB9" w:rsidRDefault="00D47A41" w:rsidP="00D47A41">
            <w:pPr>
              <w:adjustRightInd w:val="0"/>
              <w:rPr>
                <w:rFonts w:ascii="Times New Roman" w:hAnsi="Times New Roman"/>
                <w:sz w:val="24"/>
                <w:szCs w:val="24"/>
              </w:rPr>
            </w:pPr>
            <w:r w:rsidRPr="004F2FB9">
              <w:rPr>
                <w:rFonts w:ascii="Times New Roman" w:hAnsi="Times New Roman"/>
                <w:sz w:val="24"/>
                <w:szCs w:val="24"/>
              </w:rPr>
              <w:t>Иные внебюджетные источники</w:t>
            </w:r>
          </w:p>
        </w:tc>
        <w:tc>
          <w:tcPr>
            <w:tcW w:w="1695" w:type="dxa"/>
          </w:tcPr>
          <w:p w:rsidR="00D47A41" w:rsidRPr="004F2FB9" w:rsidRDefault="00D47A41" w:rsidP="00D47A41">
            <w:pPr>
              <w:adjustRightInd w:val="0"/>
              <w:jc w:val="center"/>
              <w:rPr>
                <w:rFonts w:ascii="Times New Roman" w:hAnsi="Times New Roman"/>
                <w:sz w:val="24"/>
                <w:szCs w:val="24"/>
              </w:rPr>
            </w:pPr>
          </w:p>
        </w:tc>
        <w:tc>
          <w:tcPr>
            <w:tcW w:w="1696" w:type="dxa"/>
          </w:tcPr>
          <w:p w:rsidR="00D47A41" w:rsidRPr="004F2FB9" w:rsidRDefault="00D47A41" w:rsidP="00D47A41">
            <w:pPr>
              <w:adjustRightInd w:val="0"/>
              <w:jc w:val="center"/>
              <w:rPr>
                <w:rFonts w:ascii="Times New Roman" w:hAnsi="Times New Roman"/>
                <w:sz w:val="24"/>
                <w:szCs w:val="24"/>
              </w:rPr>
            </w:pPr>
          </w:p>
        </w:tc>
        <w:tc>
          <w:tcPr>
            <w:tcW w:w="1697" w:type="dxa"/>
          </w:tcPr>
          <w:p w:rsidR="00D47A41" w:rsidRPr="004F2FB9" w:rsidRDefault="00D47A41" w:rsidP="00D47A41">
            <w:pPr>
              <w:adjustRightInd w:val="0"/>
              <w:jc w:val="center"/>
              <w:rPr>
                <w:rFonts w:ascii="Times New Roman" w:hAnsi="Times New Roman"/>
                <w:sz w:val="24"/>
                <w:szCs w:val="24"/>
              </w:rPr>
            </w:pPr>
          </w:p>
        </w:tc>
      </w:tr>
      <w:tr w:rsidR="00D47A41" w:rsidRPr="004F2FB9" w:rsidTr="00D47A41">
        <w:tc>
          <w:tcPr>
            <w:tcW w:w="737" w:type="dxa"/>
            <w:vMerge w:val="restart"/>
          </w:tcPr>
          <w:p w:rsidR="00D47A41" w:rsidRPr="004F2FB9" w:rsidRDefault="00D47A41" w:rsidP="00D47A41">
            <w:pPr>
              <w:adjustRightInd w:val="0"/>
              <w:jc w:val="center"/>
              <w:rPr>
                <w:rFonts w:ascii="Times New Roman" w:hAnsi="Times New Roman"/>
                <w:sz w:val="24"/>
                <w:szCs w:val="24"/>
              </w:rPr>
            </w:pPr>
            <w:r w:rsidRPr="004F2FB9">
              <w:rPr>
                <w:rFonts w:ascii="Times New Roman" w:hAnsi="Times New Roman"/>
                <w:sz w:val="24"/>
                <w:szCs w:val="24"/>
              </w:rPr>
              <w:t>7</w:t>
            </w:r>
          </w:p>
        </w:tc>
        <w:tc>
          <w:tcPr>
            <w:tcW w:w="4233" w:type="dxa"/>
            <w:vMerge w:val="restart"/>
          </w:tcPr>
          <w:p w:rsidR="00D47A41" w:rsidRPr="004F2FB9" w:rsidRDefault="00D47A41" w:rsidP="00D47A41">
            <w:pPr>
              <w:adjustRightInd w:val="0"/>
              <w:rPr>
                <w:rFonts w:ascii="Times New Roman" w:hAnsi="Times New Roman"/>
                <w:sz w:val="24"/>
                <w:szCs w:val="24"/>
                <w:lang w:eastAsia="ko-KR"/>
              </w:rPr>
            </w:pPr>
            <w:r w:rsidRPr="004F2FB9">
              <w:rPr>
                <w:rFonts w:ascii="Times New Roman" w:hAnsi="Times New Roman"/>
                <w:sz w:val="24"/>
                <w:szCs w:val="24"/>
                <w:lang w:eastAsia="ko-KR"/>
              </w:rPr>
              <w:t>Отдельное мероприятие «Ремонт муниципального жилищного фонда Находкинского городского округа»</w:t>
            </w:r>
          </w:p>
        </w:tc>
        <w:tc>
          <w:tcPr>
            <w:tcW w:w="4650" w:type="dxa"/>
          </w:tcPr>
          <w:p w:rsidR="00D47A41" w:rsidRPr="004F2FB9" w:rsidRDefault="00D47A41" w:rsidP="00D47A41">
            <w:pPr>
              <w:adjustRightInd w:val="0"/>
              <w:rPr>
                <w:rFonts w:ascii="Times New Roman" w:hAnsi="Times New Roman"/>
                <w:sz w:val="24"/>
                <w:szCs w:val="24"/>
              </w:rPr>
            </w:pPr>
            <w:r w:rsidRPr="004F2FB9">
              <w:rPr>
                <w:rFonts w:ascii="Times New Roman" w:hAnsi="Times New Roman"/>
                <w:sz w:val="24"/>
                <w:szCs w:val="24"/>
              </w:rPr>
              <w:t>Всего</w:t>
            </w:r>
          </w:p>
        </w:tc>
        <w:tc>
          <w:tcPr>
            <w:tcW w:w="1695" w:type="dxa"/>
          </w:tcPr>
          <w:p w:rsidR="00D47A41" w:rsidRPr="004F2FB9" w:rsidRDefault="00D47A41" w:rsidP="00D47A41">
            <w:pPr>
              <w:adjustRightInd w:val="0"/>
              <w:jc w:val="center"/>
              <w:rPr>
                <w:rFonts w:ascii="Times New Roman" w:hAnsi="Times New Roman"/>
                <w:sz w:val="24"/>
                <w:szCs w:val="24"/>
              </w:rPr>
            </w:pPr>
            <w:r w:rsidRPr="004F2FB9">
              <w:rPr>
                <w:rFonts w:ascii="Times New Roman" w:hAnsi="Times New Roman"/>
                <w:sz w:val="24"/>
                <w:szCs w:val="24"/>
              </w:rPr>
              <w:t>6 500,0</w:t>
            </w:r>
          </w:p>
        </w:tc>
        <w:tc>
          <w:tcPr>
            <w:tcW w:w="1696" w:type="dxa"/>
          </w:tcPr>
          <w:p w:rsidR="00D47A41" w:rsidRPr="004F2FB9" w:rsidRDefault="00D47A41" w:rsidP="00D47A41">
            <w:pPr>
              <w:adjustRightInd w:val="0"/>
              <w:jc w:val="center"/>
              <w:rPr>
                <w:rFonts w:ascii="Times New Roman" w:hAnsi="Times New Roman"/>
                <w:sz w:val="24"/>
                <w:szCs w:val="24"/>
              </w:rPr>
            </w:pPr>
            <w:r w:rsidRPr="004F2FB9">
              <w:rPr>
                <w:rFonts w:ascii="Times New Roman" w:hAnsi="Times New Roman"/>
                <w:sz w:val="24"/>
                <w:szCs w:val="24"/>
              </w:rPr>
              <w:t>6 500,0</w:t>
            </w:r>
          </w:p>
        </w:tc>
        <w:tc>
          <w:tcPr>
            <w:tcW w:w="1697" w:type="dxa"/>
          </w:tcPr>
          <w:p w:rsidR="00D47A41" w:rsidRPr="004F2FB9" w:rsidRDefault="00D47A41" w:rsidP="00D47A41">
            <w:pPr>
              <w:adjustRightInd w:val="0"/>
              <w:jc w:val="center"/>
              <w:rPr>
                <w:rFonts w:ascii="Times New Roman" w:hAnsi="Times New Roman"/>
                <w:sz w:val="24"/>
                <w:szCs w:val="24"/>
              </w:rPr>
            </w:pPr>
            <w:r w:rsidRPr="004F2FB9">
              <w:rPr>
                <w:rFonts w:ascii="Times New Roman" w:hAnsi="Times New Roman"/>
                <w:sz w:val="24"/>
                <w:szCs w:val="24"/>
              </w:rPr>
              <w:t>6 500,0</w:t>
            </w:r>
          </w:p>
        </w:tc>
      </w:tr>
      <w:tr w:rsidR="00D47A41" w:rsidRPr="004F2FB9" w:rsidTr="00D47A41">
        <w:tc>
          <w:tcPr>
            <w:tcW w:w="737" w:type="dxa"/>
            <w:vMerge/>
          </w:tcPr>
          <w:p w:rsidR="00D47A41" w:rsidRPr="004F2FB9" w:rsidRDefault="00D47A41" w:rsidP="00D47A41">
            <w:pPr>
              <w:adjustRightInd w:val="0"/>
              <w:rPr>
                <w:rFonts w:ascii="Times New Roman" w:hAnsi="Times New Roman"/>
                <w:sz w:val="24"/>
                <w:szCs w:val="24"/>
              </w:rPr>
            </w:pPr>
          </w:p>
        </w:tc>
        <w:tc>
          <w:tcPr>
            <w:tcW w:w="4233" w:type="dxa"/>
            <w:vMerge/>
          </w:tcPr>
          <w:p w:rsidR="00D47A41" w:rsidRPr="004F2FB9" w:rsidRDefault="00D47A41" w:rsidP="00D47A41">
            <w:pPr>
              <w:adjustRightInd w:val="0"/>
              <w:rPr>
                <w:rFonts w:ascii="Times New Roman" w:hAnsi="Times New Roman"/>
                <w:sz w:val="24"/>
                <w:szCs w:val="24"/>
                <w:lang w:eastAsia="ko-KR"/>
              </w:rPr>
            </w:pPr>
          </w:p>
        </w:tc>
        <w:tc>
          <w:tcPr>
            <w:tcW w:w="4650" w:type="dxa"/>
          </w:tcPr>
          <w:p w:rsidR="00D47A41" w:rsidRPr="004F2FB9" w:rsidRDefault="00D47A41" w:rsidP="00D47A41">
            <w:pPr>
              <w:adjustRightInd w:val="0"/>
              <w:rPr>
                <w:rFonts w:ascii="Times New Roman" w:hAnsi="Times New Roman"/>
                <w:sz w:val="24"/>
                <w:szCs w:val="24"/>
              </w:rPr>
            </w:pPr>
            <w:r w:rsidRPr="004F2FB9">
              <w:rPr>
                <w:rFonts w:ascii="Times New Roman" w:hAnsi="Times New Roman"/>
                <w:sz w:val="24"/>
                <w:szCs w:val="24"/>
              </w:rPr>
              <w:t>Федеральный бюджет</w:t>
            </w:r>
          </w:p>
        </w:tc>
        <w:tc>
          <w:tcPr>
            <w:tcW w:w="1695" w:type="dxa"/>
          </w:tcPr>
          <w:p w:rsidR="00D47A41" w:rsidRPr="004F2FB9" w:rsidRDefault="00D47A41" w:rsidP="00D47A41">
            <w:pPr>
              <w:adjustRightInd w:val="0"/>
              <w:jc w:val="center"/>
              <w:rPr>
                <w:rFonts w:ascii="Times New Roman" w:hAnsi="Times New Roman"/>
                <w:sz w:val="24"/>
                <w:szCs w:val="24"/>
              </w:rPr>
            </w:pPr>
          </w:p>
        </w:tc>
        <w:tc>
          <w:tcPr>
            <w:tcW w:w="1696" w:type="dxa"/>
          </w:tcPr>
          <w:p w:rsidR="00D47A41" w:rsidRPr="004F2FB9" w:rsidRDefault="00D47A41" w:rsidP="00D47A41">
            <w:pPr>
              <w:adjustRightInd w:val="0"/>
              <w:jc w:val="center"/>
              <w:rPr>
                <w:rFonts w:ascii="Times New Roman" w:hAnsi="Times New Roman"/>
                <w:sz w:val="24"/>
                <w:szCs w:val="24"/>
              </w:rPr>
            </w:pPr>
          </w:p>
        </w:tc>
        <w:tc>
          <w:tcPr>
            <w:tcW w:w="1697" w:type="dxa"/>
          </w:tcPr>
          <w:p w:rsidR="00D47A41" w:rsidRPr="004F2FB9" w:rsidRDefault="00D47A41" w:rsidP="00D47A41">
            <w:pPr>
              <w:adjustRightInd w:val="0"/>
              <w:jc w:val="center"/>
              <w:rPr>
                <w:rFonts w:ascii="Times New Roman" w:hAnsi="Times New Roman"/>
                <w:sz w:val="24"/>
                <w:szCs w:val="24"/>
              </w:rPr>
            </w:pPr>
          </w:p>
        </w:tc>
      </w:tr>
      <w:tr w:rsidR="00D47A41" w:rsidRPr="004F2FB9" w:rsidTr="00D47A41">
        <w:tc>
          <w:tcPr>
            <w:tcW w:w="737" w:type="dxa"/>
            <w:vMerge/>
          </w:tcPr>
          <w:p w:rsidR="00D47A41" w:rsidRPr="004F2FB9" w:rsidRDefault="00D47A41" w:rsidP="00D47A41">
            <w:pPr>
              <w:adjustRightInd w:val="0"/>
              <w:rPr>
                <w:rFonts w:ascii="Times New Roman" w:hAnsi="Times New Roman"/>
                <w:sz w:val="24"/>
                <w:szCs w:val="24"/>
              </w:rPr>
            </w:pPr>
          </w:p>
        </w:tc>
        <w:tc>
          <w:tcPr>
            <w:tcW w:w="4233" w:type="dxa"/>
            <w:vMerge/>
          </w:tcPr>
          <w:p w:rsidR="00D47A41" w:rsidRPr="004F2FB9" w:rsidRDefault="00D47A41" w:rsidP="00D47A41">
            <w:pPr>
              <w:adjustRightInd w:val="0"/>
              <w:rPr>
                <w:rFonts w:ascii="Times New Roman" w:hAnsi="Times New Roman"/>
                <w:sz w:val="24"/>
                <w:szCs w:val="24"/>
                <w:lang w:eastAsia="ko-KR"/>
              </w:rPr>
            </w:pPr>
          </w:p>
        </w:tc>
        <w:tc>
          <w:tcPr>
            <w:tcW w:w="4650" w:type="dxa"/>
          </w:tcPr>
          <w:p w:rsidR="00D47A41" w:rsidRPr="004F2FB9" w:rsidRDefault="00D47A41" w:rsidP="00D47A41">
            <w:pPr>
              <w:adjustRightInd w:val="0"/>
              <w:rPr>
                <w:rFonts w:ascii="Times New Roman" w:hAnsi="Times New Roman"/>
                <w:sz w:val="24"/>
                <w:szCs w:val="24"/>
              </w:rPr>
            </w:pPr>
            <w:r w:rsidRPr="004F2FB9">
              <w:rPr>
                <w:rFonts w:ascii="Times New Roman" w:hAnsi="Times New Roman"/>
                <w:sz w:val="24"/>
                <w:szCs w:val="24"/>
              </w:rPr>
              <w:t>Краевой бюджет</w:t>
            </w:r>
          </w:p>
        </w:tc>
        <w:tc>
          <w:tcPr>
            <w:tcW w:w="1695" w:type="dxa"/>
          </w:tcPr>
          <w:p w:rsidR="00D47A41" w:rsidRPr="004F2FB9" w:rsidRDefault="00D47A41" w:rsidP="00D47A41">
            <w:pPr>
              <w:adjustRightInd w:val="0"/>
              <w:jc w:val="center"/>
              <w:rPr>
                <w:rFonts w:ascii="Times New Roman" w:hAnsi="Times New Roman"/>
                <w:sz w:val="24"/>
                <w:szCs w:val="24"/>
              </w:rPr>
            </w:pPr>
          </w:p>
        </w:tc>
        <w:tc>
          <w:tcPr>
            <w:tcW w:w="1696" w:type="dxa"/>
          </w:tcPr>
          <w:p w:rsidR="00D47A41" w:rsidRPr="004F2FB9" w:rsidRDefault="00D47A41" w:rsidP="00D47A41">
            <w:pPr>
              <w:adjustRightInd w:val="0"/>
              <w:jc w:val="center"/>
              <w:rPr>
                <w:rFonts w:ascii="Times New Roman" w:hAnsi="Times New Roman"/>
                <w:sz w:val="24"/>
                <w:szCs w:val="24"/>
              </w:rPr>
            </w:pPr>
          </w:p>
        </w:tc>
        <w:tc>
          <w:tcPr>
            <w:tcW w:w="1697" w:type="dxa"/>
          </w:tcPr>
          <w:p w:rsidR="00D47A41" w:rsidRPr="004F2FB9" w:rsidRDefault="00D47A41" w:rsidP="00D47A41">
            <w:pPr>
              <w:adjustRightInd w:val="0"/>
              <w:jc w:val="center"/>
              <w:rPr>
                <w:rFonts w:ascii="Times New Roman" w:hAnsi="Times New Roman"/>
                <w:sz w:val="24"/>
                <w:szCs w:val="24"/>
              </w:rPr>
            </w:pPr>
          </w:p>
        </w:tc>
      </w:tr>
      <w:tr w:rsidR="00D47A41" w:rsidRPr="004F2FB9" w:rsidTr="00D47A41">
        <w:tc>
          <w:tcPr>
            <w:tcW w:w="737" w:type="dxa"/>
            <w:vMerge/>
          </w:tcPr>
          <w:p w:rsidR="00D47A41" w:rsidRPr="004F2FB9" w:rsidRDefault="00D47A41" w:rsidP="00D47A41">
            <w:pPr>
              <w:adjustRightInd w:val="0"/>
              <w:rPr>
                <w:rFonts w:ascii="Times New Roman" w:hAnsi="Times New Roman"/>
                <w:sz w:val="24"/>
                <w:szCs w:val="24"/>
              </w:rPr>
            </w:pPr>
          </w:p>
        </w:tc>
        <w:tc>
          <w:tcPr>
            <w:tcW w:w="4233" w:type="dxa"/>
            <w:vMerge/>
          </w:tcPr>
          <w:p w:rsidR="00D47A41" w:rsidRPr="004F2FB9" w:rsidRDefault="00D47A41" w:rsidP="00D47A41">
            <w:pPr>
              <w:adjustRightInd w:val="0"/>
              <w:rPr>
                <w:rFonts w:ascii="Times New Roman" w:hAnsi="Times New Roman"/>
                <w:sz w:val="24"/>
                <w:szCs w:val="24"/>
                <w:lang w:eastAsia="ko-KR"/>
              </w:rPr>
            </w:pPr>
          </w:p>
        </w:tc>
        <w:tc>
          <w:tcPr>
            <w:tcW w:w="4650" w:type="dxa"/>
          </w:tcPr>
          <w:p w:rsidR="00D47A41" w:rsidRPr="004F2FB9" w:rsidRDefault="00D47A41" w:rsidP="00D47A41">
            <w:pPr>
              <w:adjustRightInd w:val="0"/>
              <w:rPr>
                <w:rFonts w:ascii="Times New Roman" w:hAnsi="Times New Roman"/>
                <w:sz w:val="24"/>
                <w:szCs w:val="24"/>
              </w:rPr>
            </w:pPr>
            <w:r w:rsidRPr="004F2FB9">
              <w:rPr>
                <w:rFonts w:ascii="Times New Roman" w:hAnsi="Times New Roman"/>
                <w:sz w:val="24"/>
                <w:szCs w:val="24"/>
              </w:rPr>
              <w:t>Бюджет Находкинского городского округа</w:t>
            </w:r>
          </w:p>
        </w:tc>
        <w:tc>
          <w:tcPr>
            <w:tcW w:w="1695" w:type="dxa"/>
          </w:tcPr>
          <w:p w:rsidR="00D47A41" w:rsidRPr="004F2FB9" w:rsidRDefault="00D47A41" w:rsidP="00D47A41">
            <w:pPr>
              <w:adjustRightInd w:val="0"/>
              <w:jc w:val="center"/>
              <w:rPr>
                <w:rFonts w:ascii="Times New Roman" w:hAnsi="Times New Roman"/>
                <w:sz w:val="24"/>
                <w:szCs w:val="24"/>
              </w:rPr>
            </w:pPr>
            <w:r w:rsidRPr="004F2FB9">
              <w:rPr>
                <w:rFonts w:ascii="Times New Roman" w:hAnsi="Times New Roman"/>
                <w:sz w:val="24"/>
                <w:szCs w:val="24"/>
              </w:rPr>
              <w:t>6 500,0</w:t>
            </w:r>
          </w:p>
        </w:tc>
        <w:tc>
          <w:tcPr>
            <w:tcW w:w="1696" w:type="dxa"/>
          </w:tcPr>
          <w:p w:rsidR="00D47A41" w:rsidRPr="004F2FB9" w:rsidRDefault="00D47A41" w:rsidP="00D47A41">
            <w:pPr>
              <w:adjustRightInd w:val="0"/>
              <w:jc w:val="center"/>
              <w:rPr>
                <w:rFonts w:ascii="Times New Roman" w:hAnsi="Times New Roman"/>
                <w:sz w:val="24"/>
                <w:szCs w:val="24"/>
              </w:rPr>
            </w:pPr>
            <w:r w:rsidRPr="004F2FB9">
              <w:rPr>
                <w:rFonts w:ascii="Times New Roman" w:hAnsi="Times New Roman"/>
                <w:sz w:val="24"/>
                <w:szCs w:val="24"/>
              </w:rPr>
              <w:t>6 500,00</w:t>
            </w:r>
          </w:p>
        </w:tc>
        <w:tc>
          <w:tcPr>
            <w:tcW w:w="1697" w:type="dxa"/>
          </w:tcPr>
          <w:p w:rsidR="00D47A41" w:rsidRPr="004F2FB9" w:rsidRDefault="00D47A41" w:rsidP="00D47A41">
            <w:pPr>
              <w:adjustRightInd w:val="0"/>
              <w:jc w:val="center"/>
              <w:rPr>
                <w:rFonts w:ascii="Times New Roman" w:hAnsi="Times New Roman"/>
                <w:sz w:val="24"/>
                <w:szCs w:val="24"/>
              </w:rPr>
            </w:pPr>
            <w:r w:rsidRPr="004F2FB9">
              <w:rPr>
                <w:rFonts w:ascii="Times New Roman" w:hAnsi="Times New Roman"/>
                <w:sz w:val="24"/>
                <w:szCs w:val="24"/>
              </w:rPr>
              <w:t>6 500,00</w:t>
            </w:r>
          </w:p>
        </w:tc>
      </w:tr>
      <w:tr w:rsidR="00D47A41" w:rsidRPr="004F2FB9" w:rsidTr="00D47A41">
        <w:tc>
          <w:tcPr>
            <w:tcW w:w="737" w:type="dxa"/>
            <w:vMerge/>
          </w:tcPr>
          <w:p w:rsidR="00D47A41" w:rsidRPr="004F2FB9" w:rsidRDefault="00D47A41" w:rsidP="00D47A41">
            <w:pPr>
              <w:adjustRightInd w:val="0"/>
              <w:rPr>
                <w:rFonts w:ascii="Times New Roman" w:hAnsi="Times New Roman"/>
                <w:sz w:val="24"/>
                <w:szCs w:val="24"/>
              </w:rPr>
            </w:pPr>
          </w:p>
        </w:tc>
        <w:tc>
          <w:tcPr>
            <w:tcW w:w="4233" w:type="dxa"/>
            <w:vMerge/>
          </w:tcPr>
          <w:p w:rsidR="00D47A41" w:rsidRPr="004F2FB9" w:rsidRDefault="00D47A41" w:rsidP="00D47A41">
            <w:pPr>
              <w:adjustRightInd w:val="0"/>
              <w:rPr>
                <w:rFonts w:ascii="Times New Roman" w:hAnsi="Times New Roman"/>
                <w:sz w:val="24"/>
                <w:szCs w:val="24"/>
                <w:lang w:eastAsia="ko-KR"/>
              </w:rPr>
            </w:pPr>
          </w:p>
        </w:tc>
        <w:tc>
          <w:tcPr>
            <w:tcW w:w="4650" w:type="dxa"/>
          </w:tcPr>
          <w:p w:rsidR="00D47A41" w:rsidRPr="004F2FB9" w:rsidRDefault="00D47A41" w:rsidP="00D47A41">
            <w:pPr>
              <w:adjustRightInd w:val="0"/>
              <w:rPr>
                <w:rFonts w:ascii="Times New Roman" w:hAnsi="Times New Roman"/>
                <w:sz w:val="24"/>
                <w:szCs w:val="24"/>
              </w:rPr>
            </w:pPr>
            <w:r w:rsidRPr="004F2FB9">
              <w:rPr>
                <w:rFonts w:ascii="Times New Roman" w:hAnsi="Times New Roman"/>
                <w:sz w:val="24"/>
                <w:szCs w:val="24"/>
              </w:rPr>
              <w:t>Внебюджетные фонды</w:t>
            </w:r>
          </w:p>
        </w:tc>
        <w:tc>
          <w:tcPr>
            <w:tcW w:w="1695" w:type="dxa"/>
          </w:tcPr>
          <w:p w:rsidR="00D47A41" w:rsidRPr="004F2FB9" w:rsidRDefault="00D47A41" w:rsidP="00D47A41">
            <w:pPr>
              <w:adjustRightInd w:val="0"/>
              <w:jc w:val="center"/>
              <w:rPr>
                <w:rFonts w:ascii="Times New Roman" w:hAnsi="Times New Roman"/>
                <w:sz w:val="24"/>
                <w:szCs w:val="24"/>
              </w:rPr>
            </w:pPr>
          </w:p>
        </w:tc>
        <w:tc>
          <w:tcPr>
            <w:tcW w:w="1696" w:type="dxa"/>
          </w:tcPr>
          <w:p w:rsidR="00D47A41" w:rsidRPr="004F2FB9" w:rsidRDefault="00D47A41" w:rsidP="00D47A41">
            <w:pPr>
              <w:adjustRightInd w:val="0"/>
              <w:jc w:val="center"/>
              <w:rPr>
                <w:rFonts w:ascii="Times New Roman" w:hAnsi="Times New Roman"/>
                <w:sz w:val="24"/>
                <w:szCs w:val="24"/>
              </w:rPr>
            </w:pPr>
          </w:p>
        </w:tc>
        <w:tc>
          <w:tcPr>
            <w:tcW w:w="1697" w:type="dxa"/>
          </w:tcPr>
          <w:p w:rsidR="00D47A41" w:rsidRPr="004F2FB9" w:rsidRDefault="00D47A41" w:rsidP="00D47A41">
            <w:pPr>
              <w:adjustRightInd w:val="0"/>
              <w:jc w:val="center"/>
              <w:rPr>
                <w:rFonts w:ascii="Times New Roman" w:hAnsi="Times New Roman"/>
                <w:sz w:val="24"/>
                <w:szCs w:val="24"/>
              </w:rPr>
            </w:pPr>
          </w:p>
        </w:tc>
      </w:tr>
      <w:tr w:rsidR="00D47A41" w:rsidRPr="004F2FB9" w:rsidTr="00D47A41">
        <w:tc>
          <w:tcPr>
            <w:tcW w:w="737" w:type="dxa"/>
            <w:vMerge/>
          </w:tcPr>
          <w:p w:rsidR="00D47A41" w:rsidRPr="004F2FB9" w:rsidRDefault="00D47A41" w:rsidP="00D47A41">
            <w:pPr>
              <w:adjustRightInd w:val="0"/>
              <w:rPr>
                <w:rFonts w:ascii="Times New Roman" w:hAnsi="Times New Roman"/>
                <w:sz w:val="24"/>
                <w:szCs w:val="24"/>
              </w:rPr>
            </w:pPr>
          </w:p>
        </w:tc>
        <w:tc>
          <w:tcPr>
            <w:tcW w:w="4233" w:type="dxa"/>
            <w:vMerge/>
          </w:tcPr>
          <w:p w:rsidR="00D47A41" w:rsidRPr="004F2FB9" w:rsidRDefault="00D47A41" w:rsidP="00D47A41">
            <w:pPr>
              <w:adjustRightInd w:val="0"/>
              <w:rPr>
                <w:rFonts w:ascii="Times New Roman" w:hAnsi="Times New Roman"/>
                <w:sz w:val="24"/>
                <w:szCs w:val="24"/>
                <w:lang w:eastAsia="ko-KR"/>
              </w:rPr>
            </w:pPr>
          </w:p>
        </w:tc>
        <w:tc>
          <w:tcPr>
            <w:tcW w:w="4650" w:type="dxa"/>
          </w:tcPr>
          <w:p w:rsidR="00D47A41" w:rsidRPr="004F2FB9" w:rsidRDefault="00D47A41" w:rsidP="00D47A41">
            <w:pPr>
              <w:adjustRightInd w:val="0"/>
              <w:rPr>
                <w:rFonts w:ascii="Times New Roman" w:hAnsi="Times New Roman"/>
                <w:sz w:val="24"/>
                <w:szCs w:val="24"/>
              </w:rPr>
            </w:pPr>
            <w:r w:rsidRPr="004F2FB9">
              <w:rPr>
                <w:rFonts w:ascii="Times New Roman" w:hAnsi="Times New Roman"/>
                <w:sz w:val="24"/>
                <w:szCs w:val="24"/>
              </w:rPr>
              <w:t>Иные внебюджетные источники</w:t>
            </w:r>
          </w:p>
        </w:tc>
        <w:tc>
          <w:tcPr>
            <w:tcW w:w="1695" w:type="dxa"/>
          </w:tcPr>
          <w:p w:rsidR="00D47A41" w:rsidRPr="004F2FB9" w:rsidRDefault="00D47A41" w:rsidP="00D47A41">
            <w:pPr>
              <w:adjustRightInd w:val="0"/>
              <w:jc w:val="center"/>
              <w:rPr>
                <w:rFonts w:ascii="Times New Roman" w:hAnsi="Times New Roman"/>
                <w:sz w:val="24"/>
                <w:szCs w:val="24"/>
              </w:rPr>
            </w:pPr>
          </w:p>
        </w:tc>
        <w:tc>
          <w:tcPr>
            <w:tcW w:w="1696" w:type="dxa"/>
          </w:tcPr>
          <w:p w:rsidR="00D47A41" w:rsidRPr="004F2FB9" w:rsidRDefault="00D47A41" w:rsidP="00D47A41">
            <w:pPr>
              <w:adjustRightInd w:val="0"/>
              <w:jc w:val="center"/>
              <w:rPr>
                <w:rFonts w:ascii="Times New Roman" w:hAnsi="Times New Roman"/>
                <w:sz w:val="24"/>
                <w:szCs w:val="24"/>
              </w:rPr>
            </w:pPr>
          </w:p>
        </w:tc>
        <w:tc>
          <w:tcPr>
            <w:tcW w:w="1697" w:type="dxa"/>
          </w:tcPr>
          <w:p w:rsidR="00D47A41" w:rsidRPr="004F2FB9" w:rsidRDefault="00D47A41" w:rsidP="00D47A41">
            <w:pPr>
              <w:adjustRightInd w:val="0"/>
              <w:jc w:val="center"/>
              <w:rPr>
                <w:rFonts w:ascii="Times New Roman" w:hAnsi="Times New Roman"/>
                <w:sz w:val="24"/>
                <w:szCs w:val="24"/>
              </w:rPr>
            </w:pPr>
          </w:p>
        </w:tc>
      </w:tr>
    </w:tbl>
    <w:p w:rsidR="004F2FB9" w:rsidRPr="004F2FB9" w:rsidRDefault="004F2FB9" w:rsidP="004F2FB9">
      <w:pPr>
        <w:widowControl w:val="0"/>
        <w:autoSpaceDE w:val="0"/>
        <w:autoSpaceDN w:val="0"/>
        <w:spacing w:after="0" w:line="240" w:lineRule="auto"/>
        <w:ind w:left="142"/>
        <w:jc w:val="both"/>
        <w:rPr>
          <w:rFonts w:ascii="Times New Roman" w:eastAsia="Times New Roman" w:hAnsi="Times New Roman" w:cs="Times New Roman"/>
          <w:sz w:val="24"/>
          <w:szCs w:val="24"/>
          <w:lang w:eastAsia="ru-RU"/>
        </w:rPr>
      </w:pPr>
    </w:p>
    <w:p w:rsidR="004F2FB9" w:rsidRPr="004F2FB9" w:rsidRDefault="004F2FB9" w:rsidP="004F2FB9">
      <w:pPr>
        <w:widowControl w:val="0"/>
        <w:autoSpaceDE w:val="0"/>
        <w:autoSpaceDN w:val="0"/>
        <w:spacing w:after="0" w:line="240" w:lineRule="auto"/>
        <w:ind w:left="142"/>
        <w:jc w:val="both"/>
        <w:rPr>
          <w:rFonts w:ascii="Times New Roman" w:eastAsia="Times New Roman" w:hAnsi="Times New Roman" w:cs="Times New Roman"/>
          <w:sz w:val="24"/>
          <w:szCs w:val="24"/>
          <w:lang w:eastAsia="ru-RU"/>
        </w:rPr>
      </w:pPr>
    </w:p>
    <w:p w:rsidR="004F2FB9" w:rsidRPr="004F2FB9" w:rsidRDefault="004F2FB9" w:rsidP="004F2FB9">
      <w:pPr>
        <w:widowControl w:val="0"/>
        <w:autoSpaceDE w:val="0"/>
        <w:autoSpaceDN w:val="0"/>
        <w:spacing w:after="0" w:line="240" w:lineRule="auto"/>
        <w:ind w:left="142"/>
        <w:jc w:val="both"/>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t>Начальник управления жилищно-коммунального хозяйства</w:t>
      </w:r>
    </w:p>
    <w:p w:rsidR="004F2FB9" w:rsidRPr="004F2FB9" w:rsidRDefault="004F2FB9" w:rsidP="004F2FB9">
      <w:pPr>
        <w:widowControl w:val="0"/>
        <w:autoSpaceDE w:val="0"/>
        <w:autoSpaceDN w:val="0"/>
        <w:spacing w:after="0" w:line="240" w:lineRule="auto"/>
        <w:ind w:left="142"/>
        <w:jc w:val="both"/>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t>администрации Находкинского городского округа                                                                                                                     Е.П. Лункин</w:t>
      </w:r>
    </w:p>
    <w:p w:rsidR="004F2FB9" w:rsidRPr="004F2FB9" w:rsidRDefault="004F2FB9" w:rsidP="004F2FB9">
      <w:pPr>
        <w:widowControl w:val="0"/>
        <w:autoSpaceDE w:val="0"/>
        <w:autoSpaceDN w:val="0"/>
        <w:spacing w:after="0" w:line="240" w:lineRule="auto"/>
        <w:ind w:left="142"/>
        <w:jc w:val="both"/>
        <w:rPr>
          <w:rFonts w:ascii="Times New Roman" w:eastAsia="Times New Roman" w:hAnsi="Times New Roman" w:cs="Times New Roman"/>
          <w:sz w:val="24"/>
          <w:szCs w:val="24"/>
          <w:lang w:eastAsia="ru-RU"/>
        </w:rPr>
      </w:pPr>
    </w:p>
    <w:p w:rsidR="004F2FB9" w:rsidRPr="004F2FB9" w:rsidRDefault="004F2FB9" w:rsidP="004F2FB9">
      <w:pPr>
        <w:widowControl w:val="0"/>
        <w:autoSpaceDE w:val="0"/>
        <w:autoSpaceDN w:val="0"/>
        <w:spacing w:after="0" w:line="240" w:lineRule="auto"/>
        <w:ind w:left="142"/>
        <w:jc w:val="both"/>
        <w:rPr>
          <w:rFonts w:ascii="Times New Roman" w:eastAsia="Times New Roman" w:hAnsi="Times New Roman" w:cs="Times New Roman"/>
          <w:sz w:val="24"/>
          <w:szCs w:val="24"/>
          <w:lang w:eastAsia="ru-RU"/>
        </w:rPr>
      </w:pPr>
    </w:p>
    <w:p w:rsidR="004F2FB9" w:rsidRPr="004F2FB9" w:rsidRDefault="004F2FB9" w:rsidP="004F2FB9">
      <w:pPr>
        <w:widowControl w:val="0"/>
        <w:autoSpaceDE w:val="0"/>
        <w:autoSpaceDN w:val="0"/>
        <w:spacing w:after="0" w:line="240" w:lineRule="auto"/>
        <w:ind w:left="142"/>
        <w:jc w:val="both"/>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t xml:space="preserve">Начальник управления благоустройства </w:t>
      </w:r>
    </w:p>
    <w:p w:rsidR="004F2FB9" w:rsidRPr="004F2FB9" w:rsidRDefault="004F2FB9" w:rsidP="004F2FB9">
      <w:pPr>
        <w:widowControl w:val="0"/>
        <w:autoSpaceDE w:val="0"/>
        <w:autoSpaceDN w:val="0"/>
        <w:spacing w:after="0" w:line="240" w:lineRule="auto"/>
        <w:ind w:left="142"/>
        <w:jc w:val="both"/>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t>администрации Находкинского городского округа                                                                                                                     И.П. Сазонтова</w:t>
      </w:r>
    </w:p>
    <w:p w:rsidR="004F2FB9" w:rsidRDefault="004F2FB9" w:rsidP="00A4718A">
      <w:pPr>
        <w:pStyle w:val="ConsPlusNormal"/>
        <w:spacing w:line="360" w:lineRule="auto"/>
        <w:ind w:left="426" w:firstLine="708"/>
        <w:jc w:val="both"/>
        <w:rPr>
          <w:rFonts w:ascii="Times New Roman" w:hAnsi="Times New Roman" w:cs="Times New Roman"/>
          <w:sz w:val="26"/>
          <w:szCs w:val="26"/>
        </w:rPr>
      </w:pPr>
    </w:p>
    <w:p w:rsidR="00D47A41" w:rsidRDefault="00D47A41" w:rsidP="004F2FB9">
      <w:pPr>
        <w:suppressAutoHyphens/>
        <w:spacing w:after="0" w:line="360" w:lineRule="auto"/>
        <w:jc w:val="center"/>
        <w:outlineLvl w:val="0"/>
        <w:rPr>
          <w:rFonts w:ascii="Times New Roman" w:eastAsia="Times New Roman" w:hAnsi="Times New Roman" w:cs="Times New Roman"/>
          <w:sz w:val="26"/>
          <w:szCs w:val="26"/>
          <w:lang w:eastAsia="ru-RU"/>
        </w:rPr>
      </w:pPr>
    </w:p>
    <w:p w:rsidR="00D47A41" w:rsidRDefault="00D47A41" w:rsidP="004F2FB9">
      <w:pPr>
        <w:suppressAutoHyphens/>
        <w:spacing w:after="0" w:line="360" w:lineRule="auto"/>
        <w:jc w:val="center"/>
        <w:outlineLvl w:val="0"/>
        <w:rPr>
          <w:rFonts w:ascii="Times New Roman" w:eastAsia="Times New Roman" w:hAnsi="Times New Roman" w:cs="Times New Roman"/>
          <w:sz w:val="26"/>
          <w:szCs w:val="26"/>
          <w:lang w:eastAsia="ru-RU"/>
        </w:rPr>
      </w:pPr>
    </w:p>
    <w:p w:rsidR="004F2FB9" w:rsidRPr="004F2FB9" w:rsidRDefault="004F2FB9" w:rsidP="00D47A41">
      <w:pPr>
        <w:suppressAutoHyphens/>
        <w:spacing w:after="0" w:line="360" w:lineRule="auto"/>
        <w:ind w:left="5664" w:firstLine="708"/>
        <w:jc w:val="center"/>
        <w:outlineLvl w:val="0"/>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Приложение № 4</w:t>
      </w:r>
    </w:p>
    <w:p w:rsidR="004F2FB9" w:rsidRPr="004F2FB9" w:rsidRDefault="004F2FB9" w:rsidP="004F2FB9">
      <w:pPr>
        <w:autoSpaceDE w:val="0"/>
        <w:autoSpaceDN w:val="0"/>
        <w:adjustRightInd w:val="0"/>
        <w:spacing w:after="0" w:line="240" w:lineRule="auto"/>
        <w:jc w:val="center"/>
        <w:rPr>
          <w:rFonts w:ascii="Times New Roman" w:eastAsia="Batang" w:hAnsi="Times New Roman" w:cs="Times New Roman"/>
          <w:sz w:val="26"/>
          <w:szCs w:val="26"/>
          <w:lang w:eastAsia="ko-KR"/>
        </w:rPr>
      </w:pPr>
      <w:r w:rsidRPr="004F2FB9">
        <w:rPr>
          <w:rFonts w:ascii="Times New Roman" w:eastAsia="Times New Roman" w:hAnsi="Times New Roman" w:cs="Times New Roman"/>
          <w:color w:val="FF0000"/>
          <w:sz w:val="26"/>
          <w:szCs w:val="26"/>
          <w:lang w:eastAsia="ru-RU"/>
        </w:rPr>
        <w:t xml:space="preserve">                                                                                                                                      </w:t>
      </w:r>
      <w:r w:rsidRPr="004F2FB9">
        <w:rPr>
          <w:rFonts w:ascii="Times New Roman" w:eastAsia="Times New Roman" w:hAnsi="Times New Roman" w:cs="Times New Roman"/>
          <w:sz w:val="26"/>
          <w:szCs w:val="26"/>
          <w:lang w:eastAsia="ru-RU"/>
        </w:rPr>
        <w:t>к муниципальной программе</w:t>
      </w:r>
      <w:r w:rsidRPr="004F2FB9">
        <w:rPr>
          <w:rFonts w:ascii="Times New Roman" w:eastAsia="Batang" w:hAnsi="Times New Roman" w:cs="Times New Roman"/>
          <w:sz w:val="26"/>
          <w:szCs w:val="26"/>
          <w:lang w:eastAsia="ko-KR"/>
        </w:rPr>
        <w:t xml:space="preserve">, утвержденной                                                 </w:t>
      </w:r>
      <w:r w:rsidRPr="004F2FB9">
        <w:rPr>
          <w:rFonts w:ascii="Times New Roman" w:eastAsia="Batang" w:hAnsi="Times New Roman" w:cs="Times New Roman"/>
          <w:color w:val="FFFFFF"/>
          <w:sz w:val="26"/>
          <w:szCs w:val="26"/>
          <w:lang w:eastAsia="ko-KR"/>
        </w:rPr>
        <w:t>________________________________________________________                           _</w:t>
      </w:r>
      <w:r w:rsidRPr="004F2FB9">
        <w:rPr>
          <w:rFonts w:ascii="Times New Roman" w:eastAsia="Batang" w:hAnsi="Times New Roman" w:cs="Times New Roman"/>
          <w:sz w:val="26"/>
          <w:szCs w:val="26"/>
          <w:lang w:eastAsia="ko-KR"/>
        </w:rPr>
        <w:t xml:space="preserve">постановлением администрации Находкинского                           </w:t>
      </w:r>
      <w:r w:rsidRPr="004F2FB9">
        <w:rPr>
          <w:rFonts w:ascii="Times New Roman" w:eastAsia="Batang" w:hAnsi="Times New Roman" w:cs="Times New Roman"/>
          <w:color w:val="FFFFFF"/>
          <w:sz w:val="26"/>
          <w:szCs w:val="26"/>
          <w:lang w:eastAsia="ko-KR"/>
        </w:rPr>
        <w:t xml:space="preserve">_________________________________                     </w:t>
      </w:r>
      <w:r w:rsidRPr="004F2FB9">
        <w:rPr>
          <w:rFonts w:ascii="Times New Roman" w:eastAsia="Batang" w:hAnsi="Times New Roman" w:cs="Times New Roman"/>
          <w:sz w:val="26"/>
          <w:szCs w:val="26"/>
          <w:lang w:eastAsia="ko-KR"/>
        </w:rPr>
        <w:t xml:space="preserve">городского округа  </w:t>
      </w:r>
    </w:p>
    <w:p w:rsidR="004F2FB9" w:rsidRPr="004F2FB9" w:rsidRDefault="004F2FB9" w:rsidP="004F2FB9">
      <w:pPr>
        <w:autoSpaceDE w:val="0"/>
        <w:autoSpaceDN w:val="0"/>
        <w:adjustRightInd w:val="0"/>
        <w:spacing w:after="0" w:line="240" w:lineRule="auto"/>
        <w:jc w:val="center"/>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 xml:space="preserve">                                                                                                        от « </w:t>
      </w:r>
      <w:r w:rsidRPr="004F2FB9">
        <w:rPr>
          <w:rFonts w:ascii="Times New Roman" w:eastAsia="Batang" w:hAnsi="Times New Roman" w:cs="Times New Roman"/>
          <w:sz w:val="26"/>
          <w:szCs w:val="26"/>
          <w:u w:val="single"/>
          <w:lang w:eastAsia="ko-KR"/>
        </w:rPr>
        <w:t>22»</w:t>
      </w:r>
      <w:r w:rsidRPr="004F2FB9">
        <w:rPr>
          <w:rFonts w:ascii="Times New Roman" w:eastAsia="Batang" w:hAnsi="Times New Roman" w:cs="Times New Roman"/>
          <w:sz w:val="26"/>
          <w:szCs w:val="26"/>
          <w:lang w:eastAsia="ko-KR"/>
        </w:rPr>
        <w:t xml:space="preserve">  </w:t>
      </w:r>
      <w:r w:rsidRPr="004F2FB9">
        <w:rPr>
          <w:rFonts w:ascii="Times New Roman" w:eastAsia="Batang" w:hAnsi="Times New Roman" w:cs="Times New Roman"/>
          <w:sz w:val="26"/>
          <w:szCs w:val="26"/>
          <w:u w:val="single"/>
          <w:lang w:eastAsia="ko-KR"/>
        </w:rPr>
        <w:t>ноября 2017</w:t>
      </w:r>
      <w:r w:rsidRPr="004F2FB9">
        <w:rPr>
          <w:rFonts w:ascii="Times New Roman" w:eastAsia="Batang" w:hAnsi="Times New Roman" w:cs="Times New Roman"/>
          <w:sz w:val="26"/>
          <w:szCs w:val="26"/>
          <w:lang w:eastAsia="ko-KR"/>
        </w:rPr>
        <w:t xml:space="preserve"> года  </w:t>
      </w:r>
    </w:p>
    <w:p w:rsidR="004F2FB9" w:rsidRPr="004F2FB9" w:rsidRDefault="004F2FB9" w:rsidP="004F2FB9">
      <w:pPr>
        <w:autoSpaceDE w:val="0"/>
        <w:autoSpaceDN w:val="0"/>
        <w:adjustRightInd w:val="0"/>
        <w:spacing w:after="0" w:line="240" w:lineRule="auto"/>
        <w:jc w:val="center"/>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 xml:space="preserve">                                                                        №  </w:t>
      </w:r>
      <w:r w:rsidRPr="004F2FB9">
        <w:rPr>
          <w:rFonts w:ascii="Times New Roman" w:eastAsia="Batang" w:hAnsi="Times New Roman" w:cs="Times New Roman"/>
          <w:sz w:val="26"/>
          <w:szCs w:val="26"/>
          <w:u w:val="single"/>
          <w:lang w:eastAsia="ko-KR"/>
        </w:rPr>
        <w:t>1634</w:t>
      </w:r>
    </w:p>
    <w:p w:rsidR="004F2FB9" w:rsidRPr="004F2FB9" w:rsidRDefault="004F2FB9" w:rsidP="004F2FB9">
      <w:pPr>
        <w:widowControl w:val="0"/>
        <w:autoSpaceDE w:val="0"/>
        <w:autoSpaceDN w:val="0"/>
        <w:spacing w:after="0" w:line="240" w:lineRule="auto"/>
        <w:rPr>
          <w:rFonts w:ascii="Times New Roman" w:eastAsia="Times New Roman" w:hAnsi="Times New Roman" w:cs="Times New Roman"/>
          <w:sz w:val="24"/>
          <w:szCs w:val="20"/>
          <w:lang w:eastAsia="ru-RU"/>
        </w:rPr>
      </w:pPr>
    </w:p>
    <w:p w:rsidR="004F2FB9" w:rsidRPr="004F2FB9" w:rsidRDefault="004F2FB9" w:rsidP="004F2FB9">
      <w:pPr>
        <w:autoSpaceDE w:val="0"/>
        <w:autoSpaceDN w:val="0"/>
        <w:adjustRightInd w:val="0"/>
        <w:spacing w:after="0" w:line="240" w:lineRule="auto"/>
        <w:jc w:val="center"/>
        <w:rPr>
          <w:rFonts w:ascii="Times New Roman" w:eastAsia="Batang" w:hAnsi="Times New Roman" w:cs="Times New Roman"/>
          <w:b/>
          <w:sz w:val="24"/>
          <w:szCs w:val="24"/>
          <w:lang w:eastAsia="ko-KR"/>
        </w:rPr>
      </w:pPr>
      <w:r w:rsidRPr="004F2FB9">
        <w:rPr>
          <w:rFonts w:ascii="Times New Roman" w:eastAsia="Batang" w:hAnsi="Times New Roman" w:cs="Times New Roman"/>
          <w:b/>
          <w:sz w:val="24"/>
          <w:szCs w:val="24"/>
          <w:lang w:eastAsia="ko-KR"/>
        </w:rPr>
        <w:t>РЕСУРСНОЕ ОБЕСПЕЧЕНИЕ</w:t>
      </w:r>
    </w:p>
    <w:p w:rsidR="004F2FB9" w:rsidRPr="004F2FB9" w:rsidRDefault="004F2FB9" w:rsidP="004F2FB9">
      <w:pPr>
        <w:autoSpaceDE w:val="0"/>
        <w:autoSpaceDN w:val="0"/>
        <w:adjustRightInd w:val="0"/>
        <w:spacing w:after="0" w:line="240" w:lineRule="auto"/>
        <w:jc w:val="center"/>
        <w:rPr>
          <w:rFonts w:ascii="Times New Roman" w:eastAsia="Batang" w:hAnsi="Times New Roman" w:cs="Times New Roman"/>
          <w:sz w:val="20"/>
          <w:szCs w:val="20"/>
          <w:lang w:eastAsia="ko-KR"/>
        </w:rPr>
      </w:pPr>
      <w:r w:rsidRPr="004F2FB9">
        <w:rPr>
          <w:rFonts w:ascii="Times New Roman" w:eastAsia="Batang" w:hAnsi="Times New Roman" w:cs="Times New Roman"/>
          <w:b/>
          <w:sz w:val="24"/>
          <w:szCs w:val="24"/>
          <w:lang w:eastAsia="ko-KR"/>
        </w:rPr>
        <w:t xml:space="preserve">реализации муниципальной программы </w:t>
      </w:r>
    </w:p>
    <w:p w:rsidR="004F2FB9" w:rsidRPr="004F2FB9" w:rsidRDefault="004F2FB9" w:rsidP="004F2FB9">
      <w:pPr>
        <w:autoSpaceDE w:val="0"/>
        <w:autoSpaceDN w:val="0"/>
        <w:adjustRightInd w:val="0"/>
        <w:spacing w:after="0" w:line="240" w:lineRule="auto"/>
        <w:jc w:val="center"/>
        <w:rPr>
          <w:rFonts w:ascii="Times New Roman" w:eastAsia="Batang" w:hAnsi="Times New Roman" w:cs="Times New Roman"/>
          <w:sz w:val="20"/>
          <w:szCs w:val="20"/>
          <w:lang w:eastAsia="ko-KR"/>
        </w:rPr>
      </w:pPr>
    </w:p>
    <w:tbl>
      <w:tblPr>
        <w:tblStyle w:val="12"/>
        <w:tblW w:w="15026" w:type="dxa"/>
        <w:tblInd w:w="-34" w:type="dxa"/>
        <w:tblLayout w:type="fixed"/>
        <w:tblLook w:val="04A0" w:firstRow="1" w:lastRow="0" w:firstColumn="1" w:lastColumn="0" w:noHBand="0" w:noVBand="1"/>
      </w:tblPr>
      <w:tblGrid>
        <w:gridCol w:w="706"/>
        <w:gridCol w:w="4386"/>
        <w:gridCol w:w="9"/>
        <w:gridCol w:w="1983"/>
        <w:gridCol w:w="710"/>
        <w:gridCol w:w="853"/>
        <w:gridCol w:w="13"/>
        <w:gridCol w:w="1547"/>
        <w:gridCol w:w="8"/>
        <w:gridCol w:w="700"/>
        <w:gridCol w:w="10"/>
        <w:gridCol w:w="1266"/>
        <w:gridCol w:w="1276"/>
        <w:gridCol w:w="1559"/>
      </w:tblGrid>
      <w:tr w:rsidR="00D47A41" w:rsidRPr="004F2FB9" w:rsidTr="00D47A41">
        <w:trPr>
          <w:trHeight w:val="253"/>
        </w:trPr>
        <w:tc>
          <w:tcPr>
            <w:tcW w:w="706" w:type="dxa"/>
            <w:vMerge w:val="restart"/>
            <w:vAlign w:val="center"/>
          </w:tcPr>
          <w:p w:rsidR="00D47A41" w:rsidRPr="004F2FB9" w:rsidRDefault="00D47A41" w:rsidP="00D47A41">
            <w:pPr>
              <w:jc w:val="center"/>
              <w:rPr>
                <w:rFonts w:ascii="Times New Roman" w:hAnsi="Times New Roman"/>
                <w:sz w:val="24"/>
                <w:szCs w:val="24"/>
                <w:lang w:eastAsia="ko-KR"/>
              </w:rPr>
            </w:pPr>
            <w:r w:rsidRPr="004F2FB9">
              <w:rPr>
                <w:rFonts w:ascii="Times New Roman" w:hAnsi="Times New Roman"/>
                <w:sz w:val="24"/>
                <w:szCs w:val="24"/>
                <w:lang w:eastAsia="ko-KR"/>
              </w:rPr>
              <w:t>№ п/п</w:t>
            </w:r>
          </w:p>
        </w:tc>
        <w:tc>
          <w:tcPr>
            <w:tcW w:w="4386" w:type="dxa"/>
            <w:vMerge w:val="restart"/>
            <w:vAlign w:val="center"/>
          </w:tcPr>
          <w:p w:rsidR="00D47A41" w:rsidRPr="004F2FB9" w:rsidRDefault="00D47A41" w:rsidP="00D47A41">
            <w:pPr>
              <w:jc w:val="center"/>
              <w:rPr>
                <w:rFonts w:ascii="Times New Roman" w:hAnsi="Times New Roman"/>
                <w:sz w:val="24"/>
                <w:szCs w:val="24"/>
                <w:lang w:eastAsia="ko-KR"/>
              </w:rPr>
            </w:pPr>
            <w:r w:rsidRPr="004F2FB9">
              <w:rPr>
                <w:rFonts w:ascii="Times New Roman" w:hAnsi="Times New Roman"/>
                <w:sz w:val="24"/>
                <w:szCs w:val="24"/>
                <w:lang w:eastAsia="ko-KR"/>
              </w:rPr>
              <w:t>Наименование мероприятия</w:t>
            </w:r>
          </w:p>
        </w:tc>
        <w:tc>
          <w:tcPr>
            <w:tcW w:w="1992" w:type="dxa"/>
            <w:gridSpan w:val="2"/>
            <w:vMerge w:val="restart"/>
            <w:vAlign w:val="center"/>
          </w:tcPr>
          <w:p w:rsidR="00D47A41" w:rsidRPr="004F2FB9" w:rsidRDefault="00D47A41" w:rsidP="00D47A41">
            <w:pPr>
              <w:jc w:val="center"/>
              <w:rPr>
                <w:rFonts w:ascii="Times New Roman" w:hAnsi="Times New Roman"/>
                <w:sz w:val="24"/>
                <w:szCs w:val="24"/>
                <w:lang w:eastAsia="ko-KR"/>
              </w:rPr>
            </w:pPr>
            <w:r w:rsidRPr="004F2FB9">
              <w:rPr>
                <w:rFonts w:ascii="Times New Roman" w:hAnsi="Times New Roman"/>
                <w:sz w:val="24"/>
                <w:szCs w:val="24"/>
                <w:lang w:eastAsia="ko-KR"/>
              </w:rPr>
              <w:t>Ответственный исполнитель, соисполнители</w:t>
            </w:r>
          </w:p>
        </w:tc>
        <w:tc>
          <w:tcPr>
            <w:tcW w:w="3841" w:type="dxa"/>
            <w:gridSpan w:val="7"/>
            <w:vAlign w:val="center"/>
          </w:tcPr>
          <w:p w:rsidR="00D47A41" w:rsidRPr="004F2FB9" w:rsidRDefault="00D47A41" w:rsidP="00D47A41">
            <w:pPr>
              <w:jc w:val="center"/>
              <w:rPr>
                <w:rFonts w:ascii="Times New Roman" w:hAnsi="Times New Roman"/>
                <w:sz w:val="24"/>
                <w:szCs w:val="24"/>
                <w:lang w:eastAsia="ko-KR"/>
              </w:rPr>
            </w:pPr>
            <w:r w:rsidRPr="004F2FB9">
              <w:rPr>
                <w:rFonts w:ascii="Times New Roman" w:hAnsi="Times New Roman"/>
                <w:sz w:val="24"/>
                <w:szCs w:val="24"/>
                <w:lang w:eastAsia="ko-KR"/>
              </w:rPr>
              <w:t>Код бюджетной классификации</w:t>
            </w:r>
          </w:p>
        </w:tc>
        <w:tc>
          <w:tcPr>
            <w:tcW w:w="4101" w:type="dxa"/>
            <w:gridSpan w:val="3"/>
            <w:vAlign w:val="center"/>
          </w:tcPr>
          <w:p w:rsidR="00D47A41" w:rsidRPr="004F2FB9" w:rsidRDefault="00D47A41" w:rsidP="00D47A41">
            <w:pPr>
              <w:jc w:val="center"/>
              <w:rPr>
                <w:rFonts w:ascii="Times New Roman" w:hAnsi="Times New Roman"/>
                <w:sz w:val="24"/>
                <w:szCs w:val="24"/>
                <w:lang w:eastAsia="ko-KR"/>
              </w:rPr>
            </w:pPr>
            <w:r w:rsidRPr="004F2FB9">
              <w:rPr>
                <w:rFonts w:ascii="Times New Roman" w:hAnsi="Times New Roman"/>
                <w:sz w:val="24"/>
                <w:szCs w:val="24"/>
                <w:lang w:eastAsia="ko-KR"/>
              </w:rPr>
              <w:t>Расходы (тыс. руб.), годы</w:t>
            </w:r>
          </w:p>
        </w:tc>
      </w:tr>
      <w:tr w:rsidR="00D47A41" w:rsidRPr="004F2FB9" w:rsidTr="00D47A41">
        <w:tc>
          <w:tcPr>
            <w:tcW w:w="706" w:type="dxa"/>
            <w:vMerge/>
            <w:vAlign w:val="center"/>
          </w:tcPr>
          <w:p w:rsidR="00D47A41" w:rsidRPr="004F2FB9" w:rsidRDefault="00D47A41" w:rsidP="00D47A41">
            <w:pPr>
              <w:jc w:val="center"/>
              <w:rPr>
                <w:rFonts w:ascii="Times New Roman" w:hAnsi="Times New Roman"/>
                <w:sz w:val="24"/>
                <w:szCs w:val="24"/>
                <w:lang w:eastAsia="ko-KR"/>
              </w:rPr>
            </w:pPr>
          </w:p>
        </w:tc>
        <w:tc>
          <w:tcPr>
            <w:tcW w:w="4386" w:type="dxa"/>
            <w:vMerge/>
            <w:vAlign w:val="center"/>
          </w:tcPr>
          <w:p w:rsidR="00D47A41" w:rsidRPr="004F2FB9" w:rsidRDefault="00D47A41" w:rsidP="00D47A41">
            <w:pPr>
              <w:jc w:val="center"/>
              <w:rPr>
                <w:rFonts w:ascii="Times New Roman" w:hAnsi="Times New Roman"/>
                <w:sz w:val="24"/>
                <w:szCs w:val="24"/>
                <w:lang w:eastAsia="ko-KR"/>
              </w:rPr>
            </w:pPr>
          </w:p>
        </w:tc>
        <w:tc>
          <w:tcPr>
            <w:tcW w:w="1992" w:type="dxa"/>
            <w:gridSpan w:val="2"/>
            <w:vMerge/>
            <w:vAlign w:val="center"/>
          </w:tcPr>
          <w:p w:rsidR="00D47A41" w:rsidRPr="004F2FB9" w:rsidRDefault="00D47A41" w:rsidP="00D47A41">
            <w:pPr>
              <w:jc w:val="center"/>
              <w:rPr>
                <w:rFonts w:ascii="Times New Roman" w:hAnsi="Times New Roman"/>
                <w:sz w:val="24"/>
                <w:szCs w:val="24"/>
                <w:lang w:eastAsia="ko-KR"/>
              </w:rPr>
            </w:pPr>
          </w:p>
        </w:tc>
        <w:tc>
          <w:tcPr>
            <w:tcW w:w="710" w:type="dxa"/>
            <w:vAlign w:val="center"/>
          </w:tcPr>
          <w:p w:rsidR="00D47A41" w:rsidRPr="004F2FB9" w:rsidRDefault="00D47A41" w:rsidP="00D47A41">
            <w:pPr>
              <w:jc w:val="center"/>
              <w:rPr>
                <w:rFonts w:ascii="Times New Roman" w:hAnsi="Times New Roman"/>
                <w:sz w:val="24"/>
                <w:szCs w:val="24"/>
                <w:lang w:eastAsia="ko-KR"/>
              </w:rPr>
            </w:pPr>
            <w:r w:rsidRPr="004F2FB9">
              <w:rPr>
                <w:rFonts w:ascii="Times New Roman" w:hAnsi="Times New Roman"/>
                <w:sz w:val="24"/>
                <w:szCs w:val="24"/>
                <w:lang w:eastAsia="ko-KR"/>
              </w:rPr>
              <w:t>ГРБС</w:t>
            </w:r>
          </w:p>
        </w:tc>
        <w:tc>
          <w:tcPr>
            <w:tcW w:w="866" w:type="dxa"/>
            <w:gridSpan w:val="2"/>
            <w:vAlign w:val="center"/>
          </w:tcPr>
          <w:p w:rsidR="00D47A41" w:rsidRPr="004F2FB9" w:rsidRDefault="00D47A41" w:rsidP="00D47A41">
            <w:pPr>
              <w:jc w:val="center"/>
              <w:rPr>
                <w:rFonts w:ascii="Times New Roman" w:hAnsi="Times New Roman"/>
                <w:sz w:val="24"/>
                <w:szCs w:val="24"/>
                <w:lang w:eastAsia="ko-KR"/>
              </w:rPr>
            </w:pPr>
            <w:r w:rsidRPr="004F2FB9">
              <w:rPr>
                <w:rFonts w:ascii="Times New Roman" w:hAnsi="Times New Roman"/>
                <w:sz w:val="24"/>
                <w:szCs w:val="24"/>
                <w:lang w:eastAsia="ko-KR"/>
              </w:rPr>
              <w:t>РзПр</w:t>
            </w:r>
          </w:p>
        </w:tc>
        <w:tc>
          <w:tcPr>
            <w:tcW w:w="1555" w:type="dxa"/>
            <w:gridSpan w:val="2"/>
            <w:vAlign w:val="center"/>
          </w:tcPr>
          <w:p w:rsidR="00D47A41" w:rsidRPr="004F2FB9" w:rsidRDefault="00D47A41" w:rsidP="00D47A41">
            <w:pPr>
              <w:jc w:val="center"/>
              <w:rPr>
                <w:rFonts w:ascii="Times New Roman" w:hAnsi="Times New Roman"/>
                <w:sz w:val="24"/>
                <w:szCs w:val="24"/>
                <w:lang w:eastAsia="ko-KR"/>
              </w:rPr>
            </w:pPr>
            <w:r w:rsidRPr="004F2FB9">
              <w:rPr>
                <w:rFonts w:ascii="Times New Roman" w:hAnsi="Times New Roman"/>
                <w:sz w:val="24"/>
                <w:szCs w:val="24"/>
                <w:lang w:eastAsia="ko-KR"/>
              </w:rPr>
              <w:t>ЦСР</w:t>
            </w:r>
          </w:p>
        </w:tc>
        <w:tc>
          <w:tcPr>
            <w:tcW w:w="710" w:type="dxa"/>
            <w:gridSpan w:val="2"/>
            <w:vAlign w:val="center"/>
          </w:tcPr>
          <w:p w:rsidR="00D47A41" w:rsidRPr="004F2FB9" w:rsidRDefault="00D47A41" w:rsidP="00D47A41">
            <w:pPr>
              <w:jc w:val="center"/>
              <w:rPr>
                <w:rFonts w:ascii="Times New Roman" w:hAnsi="Times New Roman"/>
                <w:sz w:val="24"/>
                <w:szCs w:val="24"/>
                <w:lang w:eastAsia="ko-KR"/>
              </w:rPr>
            </w:pPr>
            <w:r w:rsidRPr="004F2FB9">
              <w:rPr>
                <w:rFonts w:ascii="Times New Roman" w:hAnsi="Times New Roman"/>
                <w:sz w:val="24"/>
                <w:szCs w:val="24"/>
                <w:lang w:eastAsia="ko-KR"/>
              </w:rPr>
              <w:t>ВР</w:t>
            </w:r>
          </w:p>
        </w:tc>
        <w:tc>
          <w:tcPr>
            <w:tcW w:w="1266" w:type="dxa"/>
            <w:vAlign w:val="center"/>
          </w:tcPr>
          <w:p w:rsidR="00D47A41" w:rsidRPr="004F2FB9" w:rsidRDefault="00D47A41" w:rsidP="00D47A41">
            <w:pPr>
              <w:jc w:val="center"/>
              <w:rPr>
                <w:rFonts w:ascii="Times New Roman" w:hAnsi="Times New Roman"/>
                <w:sz w:val="24"/>
                <w:szCs w:val="24"/>
                <w:lang w:eastAsia="ko-KR"/>
              </w:rPr>
            </w:pPr>
            <w:r w:rsidRPr="004F2FB9">
              <w:rPr>
                <w:rFonts w:ascii="Times New Roman" w:hAnsi="Times New Roman"/>
                <w:sz w:val="24"/>
                <w:szCs w:val="24"/>
                <w:lang w:eastAsia="ko-KR"/>
              </w:rPr>
              <w:t>2018</w:t>
            </w:r>
          </w:p>
        </w:tc>
        <w:tc>
          <w:tcPr>
            <w:tcW w:w="1276" w:type="dxa"/>
            <w:vAlign w:val="center"/>
          </w:tcPr>
          <w:p w:rsidR="00D47A41" w:rsidRPr="004F2FB9" w:rsidRDefault="00D47A41" w:rsidP="00D47A41">
            <w:pPr>
              <w:jc w:val="center"/>
              <w:rPr>
                <w:rFonts w:ascii="Times New Roman" w:hAnsi="Times New Roman"/>
                <w:sz w:val="24"/>
                <w:szCs w:val="24"/>
                <w:lang w:eastAsia="ko-KR"/>
              </w:rPr>
            </w:pPr>
            <w:r w:rsidRPr="004F2FB9">
              <w:rPr>
                <w:rFonts w:ascii="Times New Roman" w:hAnsi="Times New Roman"/>
                <w:sz w:val="24"/>
                <w:szCs w:val="24"/>
                <w:lang w:eastAsia="ko-KR"/>
              </w:rPr>
              <w:t>2019</w:t>
            </w:r>
          </w:p>
        </w:tc>
        <w:tc>
          <w:tcPr>
            <w:tcW w:w="1559" w:type="dxa"/>
            <w:vAlign w:val="center"/>
          </w:tcPr>
          <w:p w:rsidR="00D47A41" w:rsidRPr="004F2FB9" w:rsidRDefault="00D47A41" w:rsidP="00D47A41">
            <w:pPr>
              <w:jc w:val="center"/>
              <w:rPr>
                <w:rFonts w:ascii="Times New Roman" w:hAnsi="Times New Roman"/>
                <w:sz w:val="24"/>
                <w:szCs w:val="24"/>
                <w:lang w:eastAsia="ko-KR"/>
              </w:rPr>
            </w:pPr>
            <w:r w:rsidRPr="004F2FB9">
              <w:rPr>
                <w:rFonts w:ascii="Times New Roman" w:hAnsi="Times New Roman"/>
                <w:sz w:val="24"/>
                <w:szCs w:val="24"/>
                <w:lang w:eastAsia="ko-KR"/>
              </w:rPr>
              <w:t>2020</w:t>
            </w:r>
          </w:p>
        </w:tc>
      </w:tr>
      <w:tr w:rsidR="00D47A41" w:rsidRPr="004F2FB9" w:rsidTr="00D47A41">
        <w:tc>
          <w:tcPr>
            <w:tcW w:w="706" w:type="dxa"/>
          </w:tcPr>
          <w:p w:rsidR="00D47A41" w:rsidRPr="004F2FB9" w:rsidRDefault="00D47A41" w:rsidP="00D47A41">
            <w:pPr>
              <w:jc w:val="center"/>
              <w:rPr>
                <w:rFonts w:ascii="Times New Roman" w:hAnsi="Times New Roman"/>
                <w:lang w:eastAsia="ko-KR"/>
              </w:rPr>
            </w:pPr>
            <w:r w:rsidRPr="004F2FB9">
              <w:rPr>
                <w:rFonts w:ascii="Times New Roman" w:hAnsi="Times New Roman"/>
                <w:lang w:eastAsia="ko-KR"/>
              </w:rPr>
              <w:t>1</w:t>
            </w:r>
          </w:p>
        </w:tc>
        <w:tc>
          <w:tcPr>
            <w:tcW w:w="4386" w:type="dxa"/>
          </w:tcPr>
          <w:p w:rsidR="00D47A41" w:rsidRPr="004F2FB9" w:rsidRDefault="00D47A41" w:rsidP="00D47A41">
            <w:pPr>
              <w:adjustRightInd w:val="0"/>
              <w:jc w:val="center"/>
              <w:rPr>
                <w:rFonts w:ascii="Times New Roman" w:hAnsi="Times New Roman"/>
                <w:lang w:eastAsia="ko-KR"/>
              </w:rPr>
            </w:pPr>
            <w:r w:rsidRPr="004F2FB9">
              <w:rPr>
                <w:rFonts w:ascii="Times New Roman" w:hAnsi="Times New Roman"/>
                <w:lang w:eastAsia="ko-KR"/>
              </w:rPr>
              <w:t>2</w:t>
            </w:r>
          </w:p>
        </w:tc>
        <w:tc>
          <w:tcPr>
            <w:tcW w:w="1992" w:type="dxa"/>
            <w:gridSpan w:val="2"/>
          </w:tcPr>
          <w:p w:rsidR="00D47A41" w:rsidRPr="004F2FB9" w:rsidRDefault="00D47A41" w:rsidP="00D47A41">
            <w:pPr>
              <w:adjustRightInd w:val="0"/>
              <w:jc w:val="center"/>
              <w:rPr>
                <w:rFonts w:ascii="Times New Roman" w:hAnsi="Times New Roman"/>
                <w:lang w:eastAsia="ko-KR"/>
              </w:rPr>
            </w:pPr>
            <w:r w:rsidRPr="004F2FB9">
              <w:rPr>
                <w:rFonts w:ascii="Times New Roman" w:hAnsi="Times New Roman"/>
                <w:lang w:eastAsia="ko-KR"/>
              </w:rPr>
              <w:t>3</w:t>
            </w:r>
          </w:p>
        </w:tc>
        <w:tc>
          <w:tcPr>
            <w:tcW w:w="710" w:type="dxa"/>
          </w:tcPr>
          <w:p w:rsidR="00D47A41" w:rsidRPr="004F2FB9" w:rsidRDefault="00D47A41" w:rsidP="00D47A41">
            <w:pPr>
              <w:adjustRightInd w:val="0"/>
              <w:jc w:val="center"/>
              <w:rPr>
                <w:rFonts w:ascii="Times New Roman" w:hAnsi="Times New Roman"/>
              </w:rPr>
            </w:pPr>
            <w:r w:rsidRPr="004F2FB9">
              <w:rPr>
                <w:rFonts w:ascii="Times New Roman" w:hAnsi="Times New Roman"/>
              </w:rPr>
              <w:t>4</w:t>
            </w:r>
          </w:p>
        </w:tc>
        <w:tc>
          <w:tcPr>
            <w:tcW w:w="866" w:type="dxa"/>
            <w:gridSpan w:val="2"/>
          </w:tcPr>
          <w:p w:rsidR="00D47A41" w:rsidRPr="004F2FB9" w:rsidRDefault="00D47A41" w:rsidP="00D47A41">
            <w:pPr>
              <w:adjustRightInd w:val="0"/>
              <w:jc w:val="center"/>
              <w:rPr>
                <w:rFonts w:ascii="Times New Roman" w:hAnsi="Times New Roman"/>
              </w:rPr>
            </w:pPr>
            <w:r w:rsidRPr="004F2FB9">
              <w:rPr>
                <w:rFonts w:ascii="Times New Roman" w:hAnsi="Times New Roman"/>
              </w:rPr>
              <w:t>5</w:t>
            </w:r>
          </w:p>
        </w:tc>
        <w:tc>
          <w:tcPr>
            <w:tcW w:w="1555" w:type="dxa"/>
            <w:gridSpan w:val="2"/>
          </w:tcPr>
          <w:p w:rsidR="00D47A41" w:rsidRPr="004F2FB9" w:rsidRDefault="00D47A41" w:rsidP="00D47A41">
            <w:pPr>
              <w:adjustRightInd w:val="0"/>
              <w:jc w:val="center"/>
              <w:rPr>
                <w:rFonts w:ascii="Times New Roman" w:hAnsi="Times New Roman"/>
              </w:rPr>
            </w:pPr>
            <w:r w:rsidRPr="004F2FB9">
              <w:rPr>
                <w:rFonts w:ascii="Times New Roman" w:hAnsi="Times New Roman"/>
              </w:rPr>
              <w:t>6</w:t>
            </w:r>
          </w:p>
        </w:tc>
        <w:tc>
          <w:tcPr>
            <w:tcW w:w="710" w:type="dxa"/>
            <w:gridSpan w:val="2"/>
          </w:tcPr>
          <w:p w:rsidR="00D47A41" w:rsidRPr="004F2FB9" w:rsidRDefault="00D47A41" w:rsidP="00D47A41">
            <w:pPr>
              <w:adjustRightInd w:val="0"/>
              <w:jc w:val="center"/>
              <w:rPr>
                <w:rFonts w:ascii="Times New Roman" w:hAnsi="Times New Roman"/>
              </w:rPr>
            </w:pPr>
            <w:r w:rsidRPr="004F2FB9">
              <w:rPr>
                <w:rFonts w:ascii="Times New Roman" w:hAnsi="Times New Roman"/>
              </w:rPr>
              <w:t>7</w:t>
            </w:r>
          </w:p>
        </w:tc>
        <w:tc>
          <w:tcPr>
            <w:tcW w:w="1266" w:type="dxa"/>
          </w:tcPr>
          <w:p w:rsidR="00D47A41" w:rsidRPr="004F2FB9" w:rsidRDefault="00D47A41" w:rsidP="00D47A41">
            <w:pPr>
              <w:adjustRightInd w:val="0"/>
              <w:ind w:left="-108" w:firstLine="108"/>
              <w:jc w:val="center"/>
              <w:rPr>
                <w:rFonts w:ascii="Times New Roman" w:hAnsi="Times New Roman"/>
              </w:rPr>
            </w:pPr>
            <w:r w:rsidRPr="004F2FB9">
              <w:rPr>
                <w:rFonts w:ascii="Times New Roman" w:hAnsi="Times New Roman"/>
              </w:rPr>
              <w:t>8</w:t>
            </w:r>
          </w:p>
        </w:tc>
        <w:tc>
          <w:tcPr>
            <w:tcW w:w="1276" w:type="dxa"/>
          </w:tcPr>
          <w:p w:rsidR="00D47A41" w:rsidRPr="004F2FB9" w:rsidRDefault="00D47A41" w:rsidP="00D47A41">
            <w:pPr>
              <w:adjustRightInd w:val="0"/>
              <w:ind w:left="-108" w:firstLine="108"/>
              <w:jc w:val="center"/>
              <w:rPr>
                <w:rFonts w:ascii="Times New Roman" w:hAnsi="Times New Roman"/>
              </w:rPr>
            </w:pPr>
            <w:r w:rsidRPr="004F2FB9">
              <w:rPr>
                <w:rFonts w:ascii="Times New Roman" w:hAnsi="Times New Roman"/>
              </w:rPr>
              <w:t>9</w:t>
            </w:r>
          </w:p>
        </w:tc>
        <w:tc>
          <w:tcPr>
            <w:tcW w:w="1559" w:type="dxa"/>
          </w:tcPr>
          <w:p w:rsidR="00D47A41" w:rsidRPr="004F2FB9" w:rsidRDefault="00D47A41" w:rsidP="00D47A41">
            <w:pPr>
              <w:adjustRightInd w:val="0"/>
              <w:ind w:left="-108" w:firstLine="108"/>
              <w:jc w:val="center"/>
              <w:rPr>
                <w:rFonts w:ascii="Times New Roman" w:hAnsi="Times New Roman"/>
              </w:rPr>
            </w:pPr>
            <w:r w:rsidRPr="004F2FB9">
              <w:rPr>
                <w:rFonts w:ascii="Times New Roman" w:hAnsi="Times New Roman"/>
              </w:rPr>
              <w:t>10</w:t>
            </w:r>
          </w:p>
        </w:tc>
      </w:tr>
      <w:tr w:rsidR="00D47A41" w:rsidRPr="004F2FB9" w:rsidTr="00D47A41">
        <w:tc>
          <w:tcPr>
            <w:tcW w:w="706" w:type="dxa"/>
          </w:tcPr>
          <w:p w:rsidR="00D47A41" w:rsidRPr="004F2FB9" w:rsidRDefault="00D47A41" w:rsidP="00D47A41">
            <w:pPr>
              <w:jc w:val="center"/>
              <w:rPr>
                <w:rFonts w:ascii="Times New Roman" w:hAnsi="Times New Roman"/>
                <w:lang w:eastAsia="ko-KR"/>
              </w:rPr>
            </w:pPr>
            <w:r w:rsidRPr="004F2FB9">
              <w:rPr>
                <w:rFonts w:ascii="Times New Roman" w:hAnsi="Times New Roman"/>
                <w:lang w:eastAsia="ko-KR"/>
              </w:rPr>
              <w:t>1</w:t>
            </w:r>
          </w:p>
        </w:tc>
        <w:tc>
          <w:tcPr>
            <w:tcW w:w="4386" w:type="dxa"/>
          </w:tcPr>
          <w:p w:rsidR="00D47A41" w:rsidRPr="004F2FB9" w:rsidRDefault="00D47A41" w:rsidP="00D47A41">
            <w:pPr>
              <w:adjustRightInd w:val="0"/>
              <w:rPr>
                <w:rFonts w:ascii="Times New Roman" w:hAnsi="Times New Roman"/>
                <w:sz w:val="24"/>
                <w:szCs w:val="24"/>
                <w:lang w:eastAsia="ko-KR"/>
              </w:rPr>
            </w:pPr>
            <w:r w:rsidRPr="004F2FB9">
              <w:rPr>
                <w:rFonts w:ascii="Times New Roman" w:hAnsi="Times New Roman"/>
                <w:sz w:val="24"/>
                <w:szCs w:val="24"/>
                <w:lang w:eastAsia="ko-KR"/>
              </w:rPr>
              <w:t>Программа  «Развитие жилищно-коммунального хозяйства и создание комфортной среды обитания населения Находкинского городского округа» на 2018-2020 годы.</w:t>
            </w:r>
          </w:p>
        </w:tc>
        <w:tc>
          <w:tcPr>
            <w:tcW w:w="1992" w:type="dxa"/>
            <w:gridSpan w:val="2"/>
          </w:tcPr>
          <w:p w:rsidR="00D47A41" w:rsidRPr="004F2FB9" w:rsidRDefault="00D47A41" w:rsidP="00D47A41">
            <w:pPr>
              <w:adjustRightInd w:val="0"/>
              <w:jc w:val="center"/>
              <w:rPr>
                <w:rFonts w:ascii="Times New Roman" w:hAnsi="Times New Roman"/>
                <w:lang w:eastAsia="ko-KR"/>
              </w:rPr>
            </w:pPr>
          </w:p>
        </w:tc>
        <w:tc>
          <w:tcPr>
            <w:tcW w:w="710" w:type="dxa"/>
          </w:tcPr>
          <w:p w:rsidR="00D47A41" w:rsidRPr="004F2FB9" w:rsidRDefault="00D47A41" w:rsidP="00D47A41">
            <w:pPr>
              <w:adjustRightInd w:val="0"/>
              <w:jc w:val="center"/>
              <w:rPr>
                <w:rFonts w:ascii="Times New Roman" w:hAnsi="Times New Roman"/>
              </w:rPr>
            </w:pPr>
          </w:p>
        </w:tc>
        <w:tc>
          <w:tcPr>
            <w:tcW w:w="866" w:type="dxa"/>
            <w:gridSpan w:val="2"/>
          </w:tcPr>
          <w:p w:rsidR="00D47A41" w:rsidRPr="004F2FB9" w:rsidRDefault="00D47A41" w:rsidP="00D47A41">
            <w:pPr>
              <w:adjustRightInd w:val="0"/>
              <w:jc w:val="center"/>
              <w:rPr>
                <w:rFonts w:ascii="Times New Roman" w:hAnsi="Times New Roman"/>
              </w:rPr>
            </w:pPr>
          </w:p>
        </w:tc>
        <w:tc>
          <w:tcPr>
            <w:tcW w:w="1555" w:type="dxa"/>
            <w:gridSpan w:val="2"/>
          </w:tcPr>
          <w:p w:rsidR="00D47A41" w:rsidRPr="004F2FB9" w:rsidRDefault="00D47A41" w:rsidP="00D47A41">
            <w:pPr>
              <w:adjustRightInd w:val="0"/>
              <w:jc w:val="center"/>
              <w:rPr>
                <w:rFonts w:ascii="Times New Roman" w:hAnsi="Times New Roman"/>
              </w:rPr>
            </w:pPr>
          </w:p>
        </w:tc>
        <w:tc>
          <w:tcPr>
            <w:tcW w:w="710" w:type="dxa"/>
            <w:gridSpan w:val="2"/>
          </w:tcPr>
          <w:p w:rsidR="00D47A41" w:rsidRPr="004F2FB9" w:rsidRDefault="00D47A41" w:rsidP="00D47A41">
            <w:pPr>
              <w:adjustRightInd w:val="0"/>
              <w:jc w:val="center"/>
              <w:rPr>
                <w:rFonts w:ascii="Times New Roman" w:hAnsi="Times New Roman"/>
              </w:rPr>
            </w:pPr>
          </w:p>
        </w:tc>
        <w:tc>
          <w:tcPr>
            <w:tcW w:w="1266" w:type="dxa"/>
            <w:tcBorders>
              <w:bottom w:val="single" w:sz="4" w:space="0" w:color="auto"/>
            </w:tcBorders>
          </w:tcPr>
          <w:p w:rsidR="00D47A41" w:rsidRDefault="00D47A41" w:rsidP="00D47A41">
            <w:pPr>
              <w:rPr>
                <w:rFonts w:ascii="Times New Roman" w:hAnsi="Times New Roman"/>
              </w:rPr>
            </w:pPr>
          </w:p>
          <w:p w:rsidR="00D47A41" w:rsidRDefault="00D47A41" w:rsidP="00D47A41">
            <w:pPr>
              <w:rPr>
                <w:rFonts w:ascii="Times New Roman" w:hAnsi="Times New Roman"/>
              </w:rPr>
            </w:pPr>
          </w:p>
          <w:p w:rsidR="00D47A41" w:rsidRPr="004F2FB9" w:rsidRDefault="00D47A41" w:rsidP="00D47A41">
            <w:pPr>
              <w:rPr>
                <w:rFonts w:ascii="Times New Roman" w:hAnsi="Times New Roman"/>
              </w:rPr>
            </w:pPr>
            <w:r>
              <w:rPr>
                <w:rFonts w:ascii="Times New Roman" w:hAnsi="Times New Roman"/>
              </w:rPr>
              <w:t>247 006,0</w:t>
            </w:r>
          </w:p>
        </w:tc>
        <w:tc>
          <w:tcPr>
            <w:tcW w:w="1276" w:type="dxa"/>
            <w:tcBorders>
              <w:bottom w:val="single" w:sz="4" w:space="0" w:color="auto"/>
            </w:tcBorders>
          </w:tcPr>
          <w:p w:rsidR="00D47A41" w:rsidRPr="004F2FB9" w:rsidRDefault="00D47A41" w:rsidP="00D47A41">
            <w:pPr>
              <w:adjustRightInd w:val="0"/>
              <w:ind w:left="-108" w:firstLine="108"/>
              <w:jc w:val="center"/>
              <w:rPr>
                <w:rFonts w:ascii="Times New Roman" w:hAnsi="Times New Roman"/>
              </w:rPr>
            </w:pPr>
          </w:p>
          <w:p w:rsidR="00D47A41" w:rsidRPr="004F2FB9" w:rsidRDefault="00D47A41" w:rsidP="00D47A41">
            <w:pPr>
              <w:adjustRightInd w:val="0"/>
              <w:ind w:left="-108" w:firstLine="108"/>
              <w:jc w:val="center"/>
              <w:rPr>
                <w:rFonts w:ascii="Times New Roman" w:hAnsi="Times New Roman"/>
              </w:rPr>
            </w:pPr>
          </w:p>
          <w:p w:rsidR="00D47A41" w:rsidRPr="004F2FB9" w:rsidRDefault="00D47A41" w:rsidP="00D47A41">
            <w:pPr>
              <w:rPr>
                <w:rFonts w:ascii="Times New Roman" w:hAnsi="Times New Roman"/>
              </w:rPr>
            </w:pPr>
            <w:r w:rsidRPr="004F2FB9">
              <w:rPr>
                <w:rFonts w:ascii="Times New Roman" w:hAnsi="Times New Roman"/>
              </w:rPr>
              <w:t>176 794,0</w:t>
            </w:r>
          </w:p>
        </w:tc>
        <w:tc>
          <w:tcPr>
            <w:tcW w:w="1559" w:type="dxa"/>
          </w:tcPr>
          <w:p w:rsidR="00D47A41" w:rsidRPr="004F2FB9" w:rsidRDefault="00D47A41" w:rsidP="00D47A41">
            <w:pPr>
              <w:adjustRightInd w:val="0"/>
              <w:ind w:left="-108" w:firstLine="108"/>
              <w:jc w:val="center"/>
              <w:rPr>
                <w:rFonts w:ascii="Times New Roman" w:hAnsi="Times New Roman"/>
              </w:rPr>
            </w:pPr>
          </w:p>
          <w:p w:rsidR="00D47A41" w:rsidRPr="004F2FB9" w:rsidRDefault="00D47A41" w:rsidP="00D47A41">
            <w:pPr>
              <w:adjustRightInd w:val="0"/>
              <w:ind w:left="-108" w:firstLine="108"/>
              <w:jc w:val="center"/>
              <w:rPr>
                <w:rFonts w:ascii="Times New Roman" w:hAnsi="Times New Roman"/>
              </w:rPr>
            </w:pPr>
          </w:p>
          <w:p w:rsidR="00D47A41" w:rsidRPr="004F2FB9" w:rsidRDefault="00D47A41" w:rsidP="00D47A41">
            <w:pPr>
              <w:adjustRightInd w:val="0"/>
              <w:ind w:left="-108" w:firstLine="108"/>
              <w:jc w:val="center"/>
              <w:rPr>
                <w:rFonts w:ascii="Times New Roman" w:hAnsi="Times New Roman"/>
              </w:rPr>
            </w:pPr>
            <w:r w:rsidRPr="004F2FB9">
              <w:rPr>
                <w:rFonts w:ascii="Times New Roman" w:hAnsi="Times New Roman"/>
              </w:rPr>
              <w:t>177 054,0</w:t>
            </w:r>
          </w:p>
        </w:tc>
      </w:tr>
      <w:tr w:rsidR="00D47A41" w:rsidRPr="004F2FB9" w:rsidTr="00D47A41">
        <w:trPr>
          <w:trHeight w:val="834"/>
        </w:trPr>
        <w:tc>
          <w:tcPr>
            <w:tcW w:w="706" w:type="dxa"/>
          </w:tcPr>
          <w:p w:rsidR="00D47A41" w:rsidRPr="004F2FB9" w:rsidRDefault="00D47A41" w:rsidP="00D47A41">
            <w:pPr>
              <w:jc w:val="center"/>
              <w:rPr>
                <w:rFonts w:ascii="Times New Roman" w:hAnsi="Times New Roman"/>
                <w:sz w:val="24"/>
                <w:szCs w:val="24"/>
                <w:lang w:eastAsia="ko-KR"/>
              </w:rPr>
            </w:pPr>
            <w:r w:rsidRPr="004F2FB9">
              <w:rPr>
                <w:rFonts w:ascii="Times New Roman" w:hAnsi="Times New Roman"/>
                <w:sz w:val="24"/>
                <w:szCs w:val="24"/>
                <w:lang w:eastAsia="ko-KR"/>
              </w:rPr>
              <w:t>2</w:t>
            </w:r>
          </w:p>
        </w:tc>
        <w:tc>
          <w:tcPr>
            <w:tcW w:w="4386" w:type="dxa"/>
          </w:tcPr>
          <w:p w:rsidR="00D47A41" w:rsidRPr="004F2FB9" w:rsidRDefault="00D47A41" w:rsidP="00D47A41">
            <w:pPr>
              <w:adjustRightInd w:val="0"/>
              <w:rPr>
                <w:rFonts w:ascii="Times New Roman" w:hAnsi="Times New Roman"/>
                <w:sz w:val="24"/>
                <w:szCs w:val="24"/>
                <w:lang w:eastAsia="ko-KR"/>
              </w:rPr>
            </w:pPr>
            <w:r w:rsidRPr="004F2FB9">
              <w:rPr>
                <w:rFonts w:ascii="Times New Roman" w:hAnsi="Times New Roman"/>
                <w:sz w:val="24"/>
                <w:szCs w:val="24"/>
                <w:lang w:eastAsia="ko-KR"/>
              </w:rPr>
              <w:t>Подпрограмма 1«Благоустройство и озеленение территории Находкинского городского округа» на 2018-2020 годы</w:t>
            </w:r>
          </w:p>
        </w:tc>
        <w:tc>
          <w:tcPr>
            <w:tcW w:w="1992" w:type="dxa"/>
            <w:gridSpan w:val="2"/>
          </w:tcPr>
          <w:p w:rsidR="00D47A41" w:rsidRPr="004F2FB9" w:rsidRDefault="00D47A41" w:rsidP="00D47A41">
            <w:pPr>
              <w:adjustRightInd w:val="0"/>
              <w:jc w:val="center"/>
              <w:rPr>
                <w:rFonts w:ascii="Times New Roman" w:hAnsi="Times New Roman"/>
                <w:sz w:val="24"/>
                <w:szCs w:val="24"/>
                <w:lang w:eastAsia="ko-KR"/>
              </w:rPr>
            </w:pPr>
            <w:r w:rsidRPr="004F2FB9">
              <w:rPr>
                <w:rFonts w:ascii="Times New Roman" w:hAnsi="Times New Roman"/>
                <w:sz w:val="24"/>
                <w:szCs w:val="24"/>
                <w:lang w:eastAsia="ko-KR"/>
              </w:rPr>
              <w:t xml:space="preserve">Управление благоустройства </w:t>
            </w:r>
          </w:p>
        </w:tc>
        <w:tc>
          <w:tcPr>
            <w:tcW w:w="710" w:type="dxa"/>
          </w:tcPr>
          <w:p w:rsidR="00D47A41" w:rsidRPr="004F2FB9" w:rsidRDefault="00D47A41" w:rsidP="00D47A41">
            <w:pPr>
              <w:adjustRightInd w:val="0"/>
              <w:jc w:val="center"/>
              <w:rPr>
                <w:rFonts w:ascii="Times New Roman" w:hAnsi="Times New Roman"/>
              </w:rPr>
            </w:pPr>
            <w:r w:rsidRPr="004F2FB9">
              <w:rPr>
                <w:rFonts w:ascii="Times New Roman" w:hAnsi="Times New Roman"/>
              </w:rPr>
              <w:t>851</w:t>
            </w:r>
          </w:p>
          <w:p w:rsidR="00D47A41" w:rsidRPr="004F2FB9" w:rsidRDefault="00D47A41" w:rsidP="00D47A41">
            <w:pPr>
              <w:jc w:val="center"/>
              <w:rPr>
                <w:rFonts w:ascii="Times New Roman" w:hAnsi="Times New Roman"/>
              </w:rPr>
            </w:pPr>
          </w:p>
          <w:p w:rsidR="00D47A41" w:rsidRPr="004F2FB9" w:rsidRDefault="00D47A41" w:rsidP="00D47A41">
            <w:pPr>
              <w:jc w:val="center"/>
              <w:rPr>
                <w:rFonts w:ascii="Times New Roman" w:hAnsi="Times New Roman"/>
              </w:rPr>
            </w:pPr>
          </w:p>
        </w:tc>
        <w:tc>
          <w:tcPr>
            <w:tcW w:w="866" w:type="dxa"/>
            <w:gridSpan w:val="2"/>
          </w:tcPr>
          <w:p w:rsidR="00D47A41" w:rsidRPr="004F2FB9" w:rsidRDefault="00D47A41" w:rsidP="00D47A41">
            <w:pPr>
              <w:adjustRightInd w:val="0"/>
              <w:jc w:val="center"/>
              <w:rPr>
                <w:rFonts w:ascii="Times New Roman" w:hAnsi="Times New Roman"/>
              </w:rPr>
            </w:pPr>
            <w:r w:rsidRPr="004F2FB9">
              <w:rPr>
                <w:rFonts w:ascii="Times New Roman" w:hAnsi="Times New Roman"/>
              </w:rPr>
              <w:t>0503</w:t>
            </w:r>
          </w:p>
          <w:p w:rsidR="00D47A41" w:rsidRPr="004F2FB9" w:rsidRDefault="00D47A41" w:rsidP="00D47A41">
            <w:pPr>
              <w:jc w:val="center"/>
              <w:rPr>
                <w:rFonts w:ascii="Times New Roman" w:hAnsi="Times New Roman"/>
              </w:rPr>
            </w:pPr>
          </w:p>
          <w:p w:rsidR="00D47A41" w:rsidRPr="004F2FB9" w:rsidRDefault="00D47A41" w:rsidP="00D47A41">
            <w:pPr>
              <w:jc w:val="center"/>
              <w:rPr>
                <w:rFonts w:ascii="Times New Roman" w:hAnsi="Times New Roman"/>
              </w:rPr>
            </w:pPr>
          </w:p>
        </w:tc>
        <w:tc>
          <w:tcPr>
            <w:tcW w:w="1555" w:type="dxa"/>
            <w:gridSpan w:val="2"/>
          </w:tcPr>
          <w:p w:rsidR="00D47A41" w:rsidRPr="004F2FB9" w:rsidRDefault="00D47A41" w:rsidP="00D47A41">
            <w:pPr>
              <w:jc w:val="center"/>
              <w:rPr>
                <w:rFonts w:ascii="Times New Roman" w:hAnsi="Times New Roman"/>
              </w:rPr>
            </w:pPr>
            <w:r w:rsidRPr="004F2FB9">
              <w:rPr>
                <w:rFonts w:ascii="Times New Roman" w:hAnsi="Times New Roman"/>
              </w:rPr>
              <w:t>08 1 01 00000</w:t>
            </w:r>
          </w:p>
        </w:tc>
        <w:tc>
          <w:tcPr>
            <w:tcW w:w="710" w:type="dxa"/>
            <w:gridSpan w:val="2"/>
          </w:tcPr>
          <w:p w:rsidR="00D47A41" w:rsidRPr="004F2FB9" w:rsidRDefault="00D47A41" w:rsidP="00D47A41">
            <w:pPr>
              <w:adjustRightInd w:val="0"/>
              <w:jc w:val="center"/>
              <w:rPr>
                <w:rFonts w:ascii="Times New Roman" w:hAnsi="Times New Roman"/>
              </w:rPr>
            </w:pPr>
            <w:r w:rsidRPr="004F2FB9">
              <w:rPr>
                <w:rFonts w:ascii="Times New Roman" w:hAnsi="Times New Roman"/>
              </w:rPr>
              <w:t>000</w:t>
            </w:r>
          </w:p>
        </w:tc>
        <w:tc>
          <w:tcPr>
            <w:tcW w:w="1266" w:type="dxa"/>
            <w:tcBorders>
              <w:bottom w:val="single" w:sz="4" w:space="0" w:color="auto"/>
            </w:tcBorders>
          </w:tcPr>
          <w:p w:rsidR="00D47A41" w:rsidRPr="004F2FB9" w:rsidRDefault="00D47A41" w:rsidP="00D47A41">
            <w:pPr>
              <w:rPr>
                <w:rFonts w:ascii="Times New Roman" w:hAnsi="Times New Roman"/>
              </w:rPr>
            </w:pPr>
            <w:r w:rsidRPr="004F2FB9">
              <w:rPr>
                <w:rFonts w:ascii="Times New Roman" w:hAnsi="Times New Roman"/>
              </w:rPr>
              <w:t xml:space="preserve">   70 800,0</w:t>
            </w:r>
          </w:p>
        </w:tc>
        <w:tc>
          <w:tcPr>
            <w:tcW w:w="1276" w:type="dxa"/>
            <w:tcBorders>
              <w:bottom w:val="single" w:sz="4" w:space="0" w:color="auto"/>
            </w:tcBorders>
          </w:tcPr>
          <w:p w:rsidR="00D47A41" w:rsidRPr="004F2FB9" w:rsidRDefault="00D47A41" w:rsidP="00D47A41">
            <w:pPr>
              <w:adjustRightInd w:val="0"/>
              <w:ind w:left="-108" w:firstLine="108"/>
              <w:jc w:val="both"/>
              <w:rPr>
                <w:rFonts w:ascii="Times New Roman" w:hAnsi="Times New Roman"/>
              </w:rPr>
            </w:pPr>
            <w:r w:rsidRPr="004F2FB9">
              <w:rPr>
                <w:rFonts w:ascii="Times New Roman" w:hAnsi="Times New Roman"/>
              </w:rPr>
              <w:t>65 800,0</w:t>
            </w:r>
          </w:p>
        </w:tc>
        <w:tc>
          <w:tcPr>
            <w:tcW w:w="1559" w:type="dxa"/>
          </w:tcPr>
          <w:p w:rsidR="00D47A41" w:rsidRPr="004F2FB9" w:rsidRDefault="00D47A41" w:rsidP="00D47A41">
            <w:pPr>
              <w:adjustRightInd w:val="0"/>
              <w:ind w:left="-108" w:firstLine="108"/>
              <w:jc w:val="center"/>
              <w:rPr>
                <w:rFonts w:ascii="Times New Roman" w:hAnsi="Times New Roman"/>
              </w:rPr>
            </w:pPr>
            <w:r w:rsidRPr="004F2FB9">
              <w:rPr>
                <w:rFonts w:ascii="Times New Roman" w:hAnsi="Times New Roman"/>
              </w:rPr>
              <w:t>65 800,0</w:t>
            </w:r>
          </w:p>
        </w:tc>
      </w:tr>
      <w:tr w:rsidR="00D47A41" w:rsidRPr="004F2FB9" w:rsidTr="00D47A41">
        <w:tblPrEx>
          <w:shd w:val="clear" w:color="auto" w:fill="FFFFFF" w:themeFill="background1"/>
        </w:tblPrEx>
        <w:tc>
          <w:tcPr>
            <w:tcW w:w="706" w:type="dxa"/>
            <w:shd w:val="clear" w:color="auto" w:fill="FFFFFF" w:themeFill="background1"/>
          </w:tcPr>
          <w:p w:rsidR="00D47A41" w:rsidRPr="004F2FB9" w:rsidRDefault="00D47A41" w:rsidP="00D47A41">
            <w:pPr>
              <w:jc w:val="center"/>
              <w:rPr>
                <w:rFonts w:ascii="Times New Roman" w:hAnsi="Times New Roman"/>
                <w:sz w:val="24"/>
                <w:szCs w:val="24"/>
                <w:lang w:eastAsia="ko-KR"/>
              </w:rPr>
            </w:pPr>
            <w:r w:rsidRPr="004F2FB9">
              <w:rPr>
                <w:rFonts w:ascii="Times New Roman" w:hAnsi="Times New Roman"/>
                <w:sz w:val="24"/>
                <w:szCs w:val="24"/>
                <w:lang w:eastAsia="ko-KR"/>
              </w:rPr>
              <w:t>2.1</w:t>
            </w:r>
          </w:p>
        </w:tc>
        <w:tc>
          <w:tcPr>
            <w:tcW w:w="4386" w:type="dxa"/>
            <w:shd w:val="clear" w:color="auto" w:fill="FFFFFF" w:themeFill="background1"/>
          </w:tcPr>
          <w:p w:rsidR="00D47A41" w:rsidRPr="004F2FB9" w:rsidRDefault="00D47A41" w:rsidP="00D47A41">
            <w:pPr>
              <w:adjustRightInd w:val="0"/>
              <w:rPr>
                <w:rFonts w:ascii="Times New Roman" w:hAnsi="Times New Roman"/>
                <w:sz w:val="24"/>
                <w:szCs w:val="24"/>
                <w:lang w:eastAsia="ko-KR"/>
              </w:rPr>
            </w:pPr>
            <w:r w:rsidRPr="004F2FB9">
              <w:rPr>
                <w:rFonts w:ascii="Times New Roman" w:hAnsi="Times New Roman"/>
                <w:sz w:val="24"/>
                <w:szCs w:val="24"/>
                <w:lang w:eastAsia="ko-KR"/>
              </w:rPr>
              <w:t>Текущее содержание скверов, видовых площадок, памятных мест и прогулочных зон, расположенных на территории общего пользования Находкинского городского округа</w:t>
            </w:r>
          </w:p>
        </w:tc>
        <w:tc>
          <w:tcPr>
            <w:tcW w:w="1992" w:type="dxa"/>
            <w:gridSpan w:val="2"/>
            <w:shd w:val="clear" w:color="auto" w:fill="FFFFFF" w:themeFill="background1"/>
          </w:tcPr>
          <w:p w:rsidR="00D47A41" w:rsidRPr="004F2FB9" w:rsidRDefault="00D47A41" w:rsidP="00D47A41">
            <w:pPr>
              <w:adjustRightInd w:val="0"/>
              <w:jc w:val="center"/>
              <w:rPr>
                <w:rFonts w:ascii="Times New Roman" w:hAnsi="Times New Roman"/>
                <w:sz w:val="24"/>
                <w:szCs w:val="24"/>
                <w:lang w:eastAsia="ko-KR"/>
              </w:rPr>
            </w:pPr>
            <w:r w:rsidRPr="004F2FB9">
              <w:rPr>
                <w:rFonts w:ascii="Times New Roman" w:hAnsi="Times New Roman"/>
                <w:sz w:val="24"/>
                <w:szCs w:val="24"/>
                <w:lang w:eastAsia="ko-KR"/>
              </w:rPr>
              <w:t xml:space="preserve">Управление благоустройства </w:t>
            </w:r>
          </w:p>
        </w:tc>
        <w:tc>
          <w:tcPr>
            <w:tcW w:w="710" w:type="dxa"/>
            <w:shd w:val="clear" w:color="auto" w:fill="FFFFFF" w:themeFill="background1"/>
          </w:tcPr>
          <w:p w:rsidR="00D47A41" w:rsidRPr="004F2FB9" w:rsidRDefault="00D47A41" w:rsidP="00D47A41">
            <w:pPr>
              <w:adjustRightInd w:val="0"/>
              <w:jc w:val="center"/>
              <w:rPr>
                <w:rFonts w:ascii="Times New Roman" w:hAnsi="Times New Roman"/>
              </w:rPr>
            </w:pPr>
          </w:p>
          <w:p w:rsidR="00D47A41" w:rsidRPr="004F2FB9" w:rsidRDefault="00D47A41" w:rsidP="00D47A41">
            <w:pPr>
              <w:adjustRightInd w:val="0"/>
              <w:jc w:val="center"/>
              <w:rPr>
                <w:rFonts w:ascii="Times New Roman" w:hAnsi="Times New Roman"/>
              </w:rPr>
            </w:pPr>
            <w:r w:rsidRPr="004F2FB9">
              <w:rPr>
                <w:rFonts w:ascii="Times New Roman" w:hAnsi="Times New Roman"/>
              </w:rPr>
              <w:t>851</w:t>
            </w:r>
          </w:p>
          <w:p w:rsidR="00D47A41" w:rsidRPr="004F2FB9" w:rsidRDefault="00D47A41" w:rsidP="00D47A41">
            <w:pPr>
              <w:rPr>
                <w:rFonts w:ascii="Times New Roman" w:hAnsi="Times New Roman"/>
              </w:rPr>
            </w:pPr>
          </w:p>
        </w:tc>
        <w:tc>
          <w:tcPr>
            <w:tcW w:w="866" w:type="dxa"/>
            <w:gridSpan w:val="2"/>
            <w:shd w:val="clear" w:color="auto" w:fill="FFFFFF" w:themeFill="background1"/>
          </w:tcPr>
          <w:p w:rsidR="00D47A41" w:rsidRPr="004F2FB9" w:rsidRDefault="00D47A41" w:rsidP="00D47A41">
            <w:pPr>
              <w:adjustRightInd w:val="0"/>
              <w:jc w:val="center"/>
              <w:rPr>
                <w:rFonts w:ascii="Times New Roman" w:hAnsi="Times New Roman"/>
              </w:rPr>
            </w:pPr>
          </w:p>
          <w:p w:rsidR="00D47A41" w:rsidRPr="004F2FB9" w:rsidRDefault="00D47A41" w:rsidP="00D47A41">
            <w:pPr>
              <w:adjustRightInd w:val="0"/>
              <w:jc w:val="center"/>
              <w:rPr>
                <w:rFonts w:ascii="Times New Roman" w:hAnsi="Times New Roman"/>
              </w:rPr>
            </w:pPr>
            <w:r w:rsidRPr="004F2FB9">
              <w:rPr>
                <w:rFonts w:ascii="Times New Roman" w:hAnsi="Times New Roman"/>
              </w:rPr>
              <w:t>0503</w:t>
            </w:r>
          </w:p>
          <w:p w:rsidR="00D47A41" w:rsidRPr="004F2FB9" w:rsidRDefault="00D47A41" w:rsidP="00D47A41">
            <w:pPr>
              <w:adjustRightInd w:val="0"/>
              <w:jc w:val="center"/>
              <w:rPr>
                <w:rFonts w:ascii="Times New Roman" w:hAnsi="Times New Roman"/>
              </w:rPr>
            </w:pPr>
          </w:p>
          <w:p w:rsidR="00D47A41" w:rsidRPr="004F2FB9" w:rsidRDefault="00D47A41" w:rsidP="00D47A41">
            <w:pPr>
              <w:rPr>
                <w:rFonts w:ascii="Times New Roman" w:hAnsi="Times New Roman"/>
              </w:rPr>
            </w:pPr>
          </w:p>
        </w:tc>
        <w:tc>
          <w:tcPr>
            <w:tcW w:w="1555" w:type="dxa"/>
            <w:gridSpan w:val="2"/>
            <w:shd w:val="clear" w:color="auto" w:fill="FFFFFF" w:themeFill="background1"/>
          </w:tcPr>
          <w:p w:rsidR="00D47A41" w:rsidRPr="004F2FB9" w:rsidRDefault="00D47A41" w:rsidP="00D47A41">
            <w:pPr>
              <w:adjustRightInd w:val="0"/>
              <w:jc w:val="center"/>
              <w:rPr>
                <w:rFonts w:ascii="Times New Roman" w:hAnsi="Times New Roman"/>
              </w:rPr>
            </w:pPr>
          </w:p>
          <w:p w:rsidR="00D47A41" w:rsidRPr="004F2FB9" w:rsidRDefault="00D47A41" w:rsidP="00D47A41">
            <w:pPr>
              <w:adjustRightInd w:val="0"/>
              <w:jc w:val="center"/>
              <w:rPr>
                <w:rFonts w:ascii="Times New Roman" w:hAnsi="Times New Roman"/>
              </w:rPr>
            </w:pPr>
            <w:r w:rsidRPr="004F2FB9">
              <w:rPr>
                <w:rFonts w:ascii="Times New Roman" w:hAnsi="Times New Roman"/>
              </w:rPr>
              <w:t>0810143070</w:t>
            </w:r>
          </w:p>
        </w:tc>
        <w:tc>
          <w:tcPr>
            <w:tcW w:w="710" w:type="dxa"/>
            <w:gridSpan w:val="2"/>
            <w:shd w:val="clear" w:color="auto" w:fill="FFFFFF" w:themeFill="background1"/>
          </w:tcPr>
          <w:p w:rsidR="00D47A41" w:rsidRPr="004F2FB9" w:rsidRDefault="00D47A41" w:rsidP="00D47A41">
            <w:pPr>
              <w:adjustRightInd w:val="0"/>
              <w:jc w:val="center"/>
              <w:rPr>
                <w:rFonts w:ascii="Times New Roman" w:hAnsi="Times New Roman"/>
              </w:rPr>
            </w:pPr>
          </w:p>
          <w:p w:rsidR="00D47A41" w:rsidRPr="004F2FB9" w:rsidRDefault="00D47A41" w:rsidP="00D47A41">
            <w:pPr>
              <w:adjustRightInd w:val="0"/>
              <w:jc w:val="center"/>
              <w:rPr>
                <w:rFonts w:ascii="Times New Roman" w:hAnsi="Times New Roman"/>
              </w:rPr>
            </w:pPr>
            <w:r w:rsidRPr="004F2FB9">
              <w:rPr>
                <w:rFonts w:ascii="Times New Roman" w:hAnsi="Times New Roman"/>
              </w:rPr>
              <w:t>244</w:t>
            </w:r>
          </w:p>
          <w:p w:rsidR="00D47A41" w:rsidRPr="004F2FB9" w:rsidRDefault="00D47A41" w:rsidP="00D47A41">
            <w:pPr>
              <w:adjustRightInd w:val="0"/>
              <w:jc w:val="center"/>
              <w:rPr>
                <w:rFonts w:ascii="Times New Roman" w:hAnsi="Times New Roman"/>
              </w:rPr>
            </w:pPr>
          </w:p>
          <w:p w:rsidR="00D47A41" w:rsidRPr="004F2FB9" w:rsidRDefault="00D47A41" w:rsidP="00D47A41">
            <w:pPr>
              <w:rPr>
                <w:rFonts w:ascii="Times New Roman" w:hAnsi="Times New Roman"/>
              </w:rPr>
            </w:pPr>
          </w:p>
        </w:tc>
        <w:tc>
          <w:tcPr>
            <w:tcW w:w="1266" w:type="dxa"/>
            <w:shd w:val="clear" w:color="auto" w:fill="FFFFFF" w:themeFill="background1"/>
          </w:tcPr>
          <w:p w:rsidR="00D47A41" w:rsidRPr="004F2FB9" w:rsidRDefault="00D47A41" w:rsidP="00D47A41">
            <w:pPr>
              <w:adjustRightInd w:val="0"/>
              <w:jc w:val="center"/>
              <w:rPr>
                <w:rFonts w:ascii="Times New Roman" w:hAnsi="Times New Roman"/>
              </w:rPr>
            </w:pPr>
          </w:p>
          <w:p w:rsidR="00D47A41" w:rsidRPr="004F2FB9" w:rsidRDefault="00D47A41" w:rsidP="00D47A41">
            <w:pPr>
              <w:adjustRightInd w:val="0"/>
              <w:jc w:val="center"/>
              <w:rPr>
                <w:rFonts w:ascii="Times New Roman" w:hAnsi="Times New Roman"/>
              </w:rPr>
            </w:pPr>
            <w:r w:rsidRPr="004F2FB9">
              <w:rPr>
                <w:rFonts w:ascii="Times New Roman" w:hAnsi="Times New Roman"/>
              </w:rPr>
              <w:t>37 000,0</w:t>
            </w:r>
          </w:p>
        </w:tc>
        <w:tc>
          <w:tcPr>
            <w:tcW w:w="1276" w:type="dxa"/>
            <w:shd w:val="clear" w:color="auto" w:fill="FFFFFF" w:themeFill="background1"/>
          </w:tcPr>
          <w:p w:rsidR="00D47A41" w:rsidRPr="004F2FB9" w:rsidRDefault="00D47A41" w:rsidP="00D47A41">
            <w:pPr>
              <w:rPr>
                <w:rFonts w:ascii="Times New Roman" w:hAnsi="Times New Roman"/>
              </w:rPr>
            </w:pPr>
            <w:r w:rsidRPr="004F2FB9">
              <w:rPr>
                <w:rFonts w:ascii="Times New Roman" w:hAnsi="Times New Roman"/>
              </w:rPr>
              <w:t xml:space="preserve">     </w:t>
            </w:r>
          </w:p>
          <w:p w:rsidR="00D47A41" w:rsidRPr="004F2FB9" w:rsidRDefault="00D47A41" w:rsidP="00D47A41">
            <w:pPr>
              <w:rPr>
                <w:rFonts w:ascii="Times New Roman" w:hAnsi="Times New Roman"/>
              </w:rPr>
            </w:pPr>
            <w:r w:rsidRPr="004F2FB9">
              <w:rPr>
                <w:rFonts w:ascii="Times New Roman" w:hAnsi="Times New Roman"/>
              </w:rPr>
              <w:t>37 000,0</w:t>
            </w:r>
          </w:p>
        </w:tc>
        <w:tc>
          <w:tcPr>
            <w:tcW w:w="1559" w:type="dxa"/>
            <w:shd w:val="clear" w:color="auto" w:fill="FFFFFF" w:themeFill="background1"/>
          </w:tcPr>
          <w:p w:rsidR="00D47A41" w:rsidRPr="004F2FB9" w:rsidRDefault="00D47A41" w:rsidP="00D47A41">
            <w:pPr>
              <w:rPr>
                <w:rFonts w:ascii="Times New Roman" w:hAnsi="Times New Roman"/>
              </w:rPr>
            </w:pPr>
            <w:r w:rsidRPr="004F2FB9">
              <w:rPr>
                <w:rFonts w:ascii="Times New Roman" w:hAnsi="Times New Roman"/>
              </w:rPr>
              <w:t xml:space="preserve">     </w:t>
            </w:r>
          </w:p>
          <w:p w:rsidR="00D47A41" w:rsidRPr="004F2FB9" w:rsidRDefault="00D47A41" w:rsidP="00D47A41">
            <w:pPr>
              <w:rPr>
                <w:rFonts w:ascii="Times New Roman" w:hAnsi="Times New Roman"/>
              </w:rPr>
            </w:pPr>
            <w:r w:rsidRPr="004F2FB9">
              <w:rPr>
                <w:rFonts w:ascii="Times New Roman" w:hAnsi="Times New Roman"/>
              </w:rPr>
              <w:t xml:space="preserve">     37 000, 0</w:t>
            </w:r>
          </w:p>
        </w:tc>
      </w:tr>
      <w:tr w:rsidR="00D47A41" w:rsidRPr="004F2FB9" w:rsidTr="00D47A41">
        <w:tblPrEx>
          <w:shd w:val="clear" w:color="auto" w:fill="FFFFFF" w:themeFill="background1"/>
        </w:tblPrEx>
        <w:tc>
          <w:tcPr>
            <w:tcW w:w="706" w:type="dxa"/>
            <w:shd w:val="clear" w:color="auto" w:fill="FFFFFF" w:themeFill="background1"/>
          </w:tcPr>
          <w:p w:rsidR="00D47A41" w:rsidRPr="004F2FB9" w:rsidRDefault="00D47A41" w:rsidP="00D47A41">
            <w:pPr>
              <w:jc w:val="center"/>
              <w:rPr>
                <w:rFonts w:ascii="Times New Roman" w:hAnsi="Times New Roman"/>
                <w:lang w:eastAsia="ko-KR"/>
              </w:rPr>
            </w:pPr>
            <w:r w:rsidRPr="004F2FB9">
              <w:rPr>
                <w:rFonts w:ascii="Times New Roman" w:hAnsi="Times New Roman"/>
                <w:lang w:eastAsia="ko-KR"/>
              </w:rPr>
              <w:t>2.2.</w:t>
            </w:r>
          </w:p>
        </w:tc>
        <w:tc>
          <w:tcPr>
            <w:tcW w:w="4386" w:type="dxa"/>
            <w:shd w:val="clear" w:color="auto" w:fill="FFFFFF" w:themeFill="background1"/>
          </w:tcPr>
          <w:p w:rsidR="00D47A41" w:rsidRDefault="00D47A41" w:rsidP="00D47A41">
            <w:pPr>
              <w:adjustRightInd w:val="0"/>
              <w:rPr>
                <w:rFonts w:ascii="Times New Roman" w:hAnsi="Times New Roman"/>
                <w:sz w:val="24"/>
                <w:szCs w:val="24"/>
                <w:lang w:eastAsia="ko-KR"/>
              </w:rPr>
            </w:pPr>
            <w:r w:rsidRPr="004F2FB9">
              <w:rPr>
                <w:rFonts w:ascii="Times New Roman" w:hAnsi="Times New Roman"/>
                <w:sz w:val="24"/>
                <w:szCs w:val="24"/>
                <w:lang w:eastAsia="ko-KR"/>
              </w:rPr>
              <w:t>Озеленение скверов, видовых площадок , памятных мест и прогулочных зон, расположенных на территории общего пользования Находкинского городского округа</w:t>
            </w:r>
          </w:p>
          <w:p w:rsidR="00D47A41" w:rsidRPr="004F2FB9" w:rsidRDefault="00D47A41" w:rsidP="00D47A41">
            <w:pPr>
              <w:adjustRightInd w:val="0"/>
              <w:rPr>
                <w:rFonts w:ascii="Times New Roman" w:hAnsi="Times New Roman"/>
                <w:sz w:val="24"/>
                <w:szCs w:val="24"/>
                <w:lang w:eastAsia="ko-KR"/>
              </w:rPr>
            </w:pPr>
          </w:p>
        </w:tc>
        <w:tc>
          <w:tcPr>
            <w:tcW w:w="1992" w:type="dxa"/>
            <w:gridSpan w:val="2"/>
            <w:shd w:val="clear" w:color="auto" w:fill="FFFFFF" w:themeFill="background1"/>
          </w:tcPr>
          <w:p w:rsidR="00D47A41" w:rsidRPr="004F2FB9" w:rsidRDefault="00D47A41" w:rsidP="00D47A41">
            <w:pPr>
              <w:jc w:val="both"/>
              <w:rPr>
                <w:rFonts w:ascii="Times New Roman" w:hAnsi="Times New Roman"/>
                <w:lang w:eastAsia="ko-KR"/>
              </w:rPr>
            </w:pPr>
            <w:r w:rsidRPr="004F2FB9">
              <w:rPr>
                <w:rFonts w:ascii="Times New Roman" w:hAnsi="Times New Roman"/>
                <w:lang w:eastAsia="ko-KR"/>
              </w:rPr>
              <w:t xml:space="preserve">     </w:t>
            </w:r>
          </w:p>
          <w:p w:rsidR="00D47A41" w:rsidRPr="004F2FB9" w:rsidRDefault="00D47A41" w:rsidP="00D47A41">
            <w:pPr>
              <w:jc w:val="both"/>
              <w:rPr>
                <w:rFonts w:ascii="Times New Roman" w:hAnsi="Times New Roman"/>
                <w:lang w:eastAsia="ko-KR"/>
              </w:rPr>
            </w:pPr>
            <w:r w:rsidRPr="004F2FB9">
              <w:rPr>
                <w:rFonts w:ascii="Times New Roman" w:hAnsi="Times New Roman"/>
                <w:lang w:eastAsia="ko-KR"/>
              </w:rPr>
              <w:t xml:space="preserve">     </w:t>
            </w:r>
            <w:r w:rsidRPr="004F2FB9">
              <w:rPr>
                <w:rFonts w:ascii="Times New Roman" w:hAnsi="Times New Roman"/>
                <w:sz w:val="24"/>
                <w:szCs w:val="24"/>
                <w:lang w:eastAsia="ko-KR"/>
              </w:rPr>
              <w:t>Управление  благоустройства</w:t>
            </w:r>
          </w:p>
        </w:tc>
        <w:tc>
          <w:tcPr>
            <w:tcW w:w="710" w:type="dxa"/>
            <w:shd w:val="clear" w:color="auto" w:fill="FFFFFF" w:themeFill="background1"/>
          </w:tcPr>
          <w:p w:rsidR="00D47A41" w:rsidRPr="004F2FB9" w:rsidRDefault="00D47A41" w:rsidP="00D47A41">
            <w:pPr>
              <w:tabs>
                <w:tab w:val="center" w:pos="247"/>
              </w:tabs>
              <w:adjustRightInd w:val="0"/>
              <w:rPr>
                <w:rFonts w:ascii="Times New Roman" w:hAnsi="Times New Roman"/>
              </w:rPr>
            </w:pPr>
          </w:p>
          <w:p w:rsidR="00D47A41" w:rsidRPr="004F2FB9" w:rsidRDefault="00D47A41" w:rsidP="00D47A41">
            <w:pPr>
              <w:tabs>
                <w:tab w:val="center" w:pos="247"/>
              </w:tabs>
              <w:adjustRightInd w:val="0"/>
              <w:rPr>
                <w:rFonts w:ascii="Times New Roman" w:hAnsi="Times New Roman"/>
              </w:rPr>
            </w:pPr>
            <w:r w:rsidRPr="004F2FB9">
              <w:rPr>
                <w:rFonts w:ascii="Times New Roman" w:hAnsi="Times New Roman"/>
              </w:rPr>
              <w:tab/>
              <w:t>851</w:t>
            </w:r>
          </w:p>
          <w:p w:rsidR="00D47A41" w:rsidRPr="004F2FB9" w:rsidRDefault="00D47A41" w:rsidP="00D47A41">
            <w:pPr>
              <w:jc w:val="center"/>
              <w:rPr>
                <w:rFonts w:ascii="Times New Roman" w:hAnsi="Times New Roman"/>
              </w:rPr>
            </w:pPr>
          </w:p>
          <w:p w:rsidR="00D47A41" w:rsidRPr="004F2FB9" w:rsidRDefault="00D47A41" w:rsidP="00D47A41">
            <w:pPr>
              <w:jc w:val="center"/>
              <w:rPr>
                <w:rFonts w:ascii="Times New Roman" w:hAnsi="Times New Roman"/>
              </w:rPr>
            </w:pPr>
          </w:p>
          <w:p w:rsidR="00D47A41" w:rsidRPr="004F2FB9" w:rsidRDefault="00D47A41" w:rsidP="00D47A41">
            <w:pPr>
              <w:jc w:val="center"/>
              <w:rPr>
                <w:rFonts w:ascii="Times New Roman" w:hAnsi="Times New Roman"/>
              </w:rPr>
            </w:pPr>
          </w:p>
        </w:tc>
        <w:tc>
          <w:tcPr>
            <w:tcW w:w="866" w:type="dxa"/>
            <w:gridSpan w:val="2"/>
            <w:shd w:val="clear" w:color="auto" w:fill="FFFFFF" w:themeFill="background1"/>
          </w:tcPr>
          <w:p w:rsidR="00D47A41" w:rsidRPr="004F2FB9" w:rsidRDefault="00D47A41" w:rsidP="00D47A41">
            <w:pPr>
              <w:adjustRightInd w:val="0"/>
              <w:jc w:val="center"/>
              <w:rPr>
                <w:rFonts w:ascii="Times New Roman" w:hAnsi="Times New Roman"/>
              </w:rPr>
            </w:pPr>
          </w:p>
          <w:p w:rsidR="00D47A41" w:rsidRPr="004F2FB9" w:rsidRDefault="00D47A41" w:rsidP="00D47A41">
            <w:pPr>
              <w:adjustRightInd w:val="0"/>
              <w:jc w:val="center"/>
              <w:rPr>
                <w:rFonts w:ascii="Times New Roman" w:hAnsi="Times New Roman"/>
              </w:rPr>
            </w:pPr>
            <w:r w:rsidRPr="004F2FB9">
              <w:rPr>
                <w:rFonts w:ascii="Times New Roman" w:hAnsi="Times New Roman"/>
              </w:rPr>
              <w:t>0503</w:t>
            </w:r>
          </w:p>
          <w:p w:rsidR="00D47A41" w:rsidRPr="004F2FB9" w:rsidRDefault="00D47A41" w:rsidP="00D47A41">
            <w:pPr>
              <w:jc w:val="center"/>
              <w:rPr>
                <w:rFonts w:ascii="Times New Roman" w:hAnsi="Times New Roman"/>
              </w:rPr>
            </w:pPr>
          </w:p>
          <w:p w:rsidR="00D47A41" w:rsidRPr="004F2FB9" w:rsidRDefault="00D47A41" w:rsidP="00D47A41">
            <w:pPr>
              <w:jc w:val="center"/>
              <w:rPr>
                <w:rFonts w:ascii="Times New Roman" w:hAnsi="Times New Roman"/>
              </w:rPr>
            </w:pPr>
          </w:p>
          <w:p w:rsidR="00D47A41" w:rsidRPr="004F2FB9" w:rsidRDefault="00D47A41" w:rsidP="00D47A41">
            <w:pPr>
              <w:adjustRightInd w:val="0"/>
              <w:jc w:val="center"/>
              <w:rPr>
                <w:rFonts w:ascii="Times New Roman" w:hAnsi="Times New Roman"/>
              </w:rPr>
            </w:pPr>
          </w:p>
        </w:tc>
        <w:tc>
          <w:tcPr>
            <w:tcW w:w="1555" w:type="dxa"/>
            <w:gridSpan w:val="2"/>
            <w:shd w:val="clear" w:color="auto" w:fill="FFFFFF" w:themeFill="background1"/>
          </w:tcPr>
          <w:p w:rsidR="00D47A41" w:rsidRPr="004F2FB9" w:rsidRDefault="00D47A41" w:rsidP="00D47A41">
            <w:pPr>
              <w:adjustRightInd w:val="0"/>
              <w:jc w:val="center"/>
              <w:rPr>
                <w:rFonts w:ascii="Times New Roman" w:hAnsi="Times New Roman"/>
              </w:rPr>
            </w:pPr>
          </w:p>
          <w:p w:rsidR="00D47A41" w:rsidRPr="004F2FB9" w:rsidRDefault="00D47A41" w:rsidP="00D47A41">
            <w:pPr>
              <w:adjustRightInd w:val="0"/>
              <w:jc w:val="center"/>
              <w:rPr>
                <w:rFonts w:ascii="Times New Roman" w:hAnsi="Times New Roman"/>
              </w:rPr>
            </w:pPr>
            <w:r w:rsidRPr="004F2FB9">
              <w:rPr>
                <w:rFonts w:ascii="Times New Roman" w:hAnsi="Times New Roman"/>
              </w:rPr>
              <w:t>0810143010</w:t>
            </w:r>
          </w:p>
          <w:p w:rsidR="00D47A41" w:rsidRPr="004F2FB9" w:rsidRDefault="00D47A41" w:rsidP="00D47A41">
            <w:pPr>
              <w:jc w:val="center"/>
              <w:rPr>
                <w:rFonts w:ascii="Times New Roman" w:hAnsi="Times New Roman"/>
              </w:rPr>
            </w:pPr>
          </w:p>
          <w:p w:rsidR="00D47A41" w:rsidRPr="004F2FB9" w:rsidRDefault="00D47A41" w:rsidP="00D47A41">
            <w:pPr>
              <w:adjustRightInd w:val="0"/>
              <w:jc w:val="center"/>
              <w:rPr>
                <w:rFonts w:ascii="Times New Roman" w:hAnsi="Times New Roman"/>
              </w:rPr>
            </w:pPr>
          </w:p>
        </w:tc>
        <w:tc>
          <w:tcPr>
            <w:tcW w:w="710" w:type="dxa"/>
            <w:gridSpan w:val="2"/>
            <w:shd w:val="clear" w:color="auto" w:fill="FFFFFF" w:themeFill="background1"/>
          </w:tcPr>
          <w:p w:rsidR="00D47A41" w:rsidRPr="004F2FB9" w:rsidRDefault="00D47A41" w:rsidP="00D47A41">
            <w:pPr>
              <w:adjustRightInd w:val="0"/>
              <w:jc w:val="center"/>
              <w:rPr>
                <w:rFonts w:ascii="Times New Roman" w:hAnsi="Times New Roman"/>
              </w:rPr>
            </w:pPr>
            <w:r w:rsidRPr="004F2FB9">
              <w:rPr>
                <w:rFonts w:ascii="Times New Roman" w:hAnsi="Times New Roman"/>
              </w:rPr>
              <w:t>244</w:t>
            </w:r>
          </w:p>
          <w:p w:rsidR="00D47A41" w:rsidRPr="004F2FB9" w:rsidRDefault="00D47A41" w:rsidP="00D47A41">
            <w:pPr>
              <w:jc w:val="center"/>
              <w:rPr>
                <w:rFonts w:ascii="Times New Roman" w:hAnsi="Times New Roman"/>
              </w:rPr>
            </w:pPr>
          </w:p>
          <w:p w:rsidR="00D47A41" w:rsidRPr="004F2FB9" w:rsidRDefault="00D47A41" w:rsidP="00D47A41">
            <w:pPr>
              <w:jc w:val="center"/>
              <w:rPr>
                <w:rFonts w:ascii="Times New Roman" w:hAnsi="Times New Roman"/>
              </w:rPr>
            </w:pPr>
          </w:p>
          <w:p w:rsidR="00D47A41" w:rsidRPr="004F2FB9" w:rsidRDefault="00D47A41" w:rsidP="00D47A41">
            <w:pPr>
              <w:adjustRightInd w:val="0"/>
              <w:jc w:val="center"/>
              <w:rPr>
                <w:rFonts w:ascii="Times New Roman" w:hAnsi="Times New Roman"/>
              </w:rPr>
            </w:pPr>
          </w:p>
        </w:tc>
        <w:tc>
          <w:tcPr>
            <w:tcW w:w="1266" w:type="dxa"/>
            <w:shd w:val="clear" w:color="auto" w:fill="FFFFFF" w:themeFill="background1"/>
          </w:tcPr>
          <w:p w:rsidR="00D47A41" w:rsidRPr="004F2FB9" w:rsidRDefault="00D47A41" w:rsidP="00D47A41">
            <w:pPr>
              <w:adjustRightInd w:val="0"/>
              <w:jc w:val="center"/>
              <w:rPr>
                <w:rFonts w:ascii="Times New Roman" w:hAnsi="Times New Roman"/>
              </w:rPr>
            </w:pPr>
          </w:p>
          <w:p w:rsidR="00D47A41" w:rsidRPr="004F2FB9" w:rsidRDefault="00D47A41" w:rsidP="00D47A41">
            <w:pPr>
              <w:adjustRightInd w:val="0"/>
              <w:jc w:val="center"/>
              <w:rPr>
                <w:rFonts w:ascii="Times New Roman" w:hAnsi="Times New Roman"/>
                <w:sz w:val="20"/>
              </w:rPr>
            </w:pPr>
            <w:r w:rsidRPr="004F2FB9">
              <w:rPr>
                <w:rFonts w:ascii="Times New Roman" w:hAnsi="Times New Roman"/>
              </w:rPr>
              <w:t>21 000,0</w:t>
            </w:r>
          </w:p>
        </w:tc>
        <w:tc>
          <w:tcPr>
            <w:tcW w:w="1276" w:type="dxa"/>
            <w:shd w:val="clear" w:color="auto" w:fill="FFFFFF" w:themeFill="background1"/>
          </w:tcPr>
          <w:p w:rsidR="00D47A41" w:rsidRPr="004F2FB9" w:rsidRDefault="00D47A41" w:rsidP="00D47A41">
            <w:pPr>
              <w:tabs>
                <w:tab w:val="left" w:pos="188"/>
                <w:tab w:val="center" w:pos="529"/>
              </w:tabs>
              <w:adjustRightInd w:val="0"/>
              <w:ind w:left="-108" w:firstLine="108"/>
              <w:rPr>
                <w:rFonts w:ascii="Times New Roman" w:hAnsi="Times New Roman"/>
              </w:rPr>
            </w:pPr>
            <w:r w:rsidRPr="004F2FB9">
              <w:rPr>
                <w:rFonts w:ascii="Times New Roman" w:hAnsi="Times New Roman"/>
              </w:rPr>
              <w:tab/>
            </w:r>
          </w:p>
          <w:p w:rsidR="00D47A41" w:rsidRPr="004F2FB9" w:rsidRDefault="00D47A41" w:rsidP="00D47A41">
            <w:pPr>
              <w:tabs>
                <w:tab w:val="left" w:pos="188"/>
                <w:tab w:val="center" w:pos="529"/>
              </w:tabs>
              <w:adjustRightInd w:val="0"/>
              <w:ind w:left="-108" w:firstLine="108"/>
              <w:rPr>
                <w:rFonts w:ascii="Times New Roman" w:hAnsi="Times New Roman"/>
              </w:rPr>
            </w:pPr>
            <w:r w:rsidRPr="004F2FB9">
              <w:rPr>
                <w:rFonts w:ascii="Times New Roman" w:hAnsi="Times New Roman"/>
              </w:rPr>
              <w:tab/>
              <w:t>16 000,0</w:t>
            </w:r>
          </w:p>
        </w:tc>
        <w:tc>
          <w:tcPr>
            <w:tcW w:w="1559" w:type="dxa"/>
            <w:shd w:val="clear" w:color="auto" w:fill="FFFFFF" w:themeFill="background1"/>
          </w:tcPr>
          <w:p w:rsidR="00D47A41" w:rsidRPr="004F2FB9" w:rsidRDefault="00D47A41" w:rsidP="00D47A41">
            <w:pPr>
              <w:adjustRightInd w:val="0"/>
              <w:ind w:left="-108" w:firstLine="108"/>
              <w:jc w:val="center"/>
              <w:rPr>
                <w:rFonts w:ascii="Times New Roman" w:hAnsi="Times New Roman"/>
              </w:rPr>
            </w:pPr>
          </w:p>
          <w:p w:rsidR="00D47A41" w:rsidRPr="004F2FB9" w:rsidRDefault="00D47A41" w:rsidP="00D47A41">
            <w:pPr>
              <w:jc w:val="center"/>
              <w:rPr>
                <w:rFonts w:ascii="Times New Roman" w:hAnsi="Times New Roman"/>
              </w:rPr>
            </w:pPr>
            <w:r w:rsidRPr="004F2FB9">
              <w:rPr>
                <w:rFonts w:ascii="Times New Roman" w:hAnsi="Times New Roman"/>
              </w:rPr>
              <w:t>16 000,0</w:t>
            </w:r>
          </w:p>
        </w:tc>
      </w:tr>
      <w:tr w:rsidR="00D47A41" w:rsidRPr="004F2FB9" w:rsidTr="00D47A41">
        <w:tblPrEx>
          <w:shd w:val="clear" w:color="auto" w:fill="FFFFFF" w:themeFill="background1"/>
        </w:tblPrEx>
        <w:tc>
          <w:tcPr>
            <w:tcW w:w="706" w:type="dxa"/>
            <w:shd w:val="clear" w:color="auto" w:fill="FFFFFF" w:themeFill="background1"/>
          </w:tcPr>
          <w:p w:rsidR="00D47A41" w:rsidRPr="004F2FB9" w:rsidRDefault="00D47A41" w:rsidP="00D47A41">
            <w:pPr>
              <w:jc w:val="center"/>
              <w:rPr>
                <w:rFonts w:ascii="Times New Roman" w:hAnsi="Times New Roman"/>
                <w:sz w:val="24"/>
                <w:szCs w:val="24"/>
                <w:lang w:eastAsia="ko-KR"/>
              </w:rPr>
            </w:pPr>
            <w:r w:rsidRPr="004F2FB9">
              <w:rPr>
                <w:rFonts w:ascii="Times New Roman" w:hAnsi="Times New Roman"/>
                <w:sz w:val="24"/>
                <w:szCs w:val="24"/>
                <w:lang w:eastAsia="ko-KR"/>
              </w:rPr>
              <w:t>2.3.</w:t>
            </w:r>
          </w:p>
        </w:tc>
        <w:tc>
          <w:tcPr>
            <w:tcW w:w="4386" w:type="dxa"/>
            <w:shd w:val="clear" w:color="auto" w:fill="FFFFFF" w:themeFill="background1"/>
          </w:tcPr>
          <w:p w:rsidR="00D47A41" w:rsidRPr="004F2FB9" w:rsidRDefault="00D47A41" w:rsidP="00D47A41">
            <w:pPr>
              <w:adjustRightInd w:val="0"/>
              <w:rPr>
                <w:rFonts w:ascii="Times New Roman" w:hAnsi="Times New Roman"/>
                <w:sz w:val="24"/>
                <w:szCs w:val="24"/>
                <w:lang w:eastAsia="ko-KR"/>
              </w:rPr>
            </w:pPr>
            <w:r w:rsidRPr="004F2FB9">
              <w:rPr>
                <w:rFonts w:ascii="Times New Roman" w:hAnsi="Times New Roman"/>
                <w:sz w:val="24"/>
                <w:szCs w:val="24"/>
                <w:lang w:eastAsia="ko-KR"/>
              </w:rPr>
              <w:t>Прочие мероприятия по благоустройству Находкинского городского округа  (закупка и установка скамеек, урн и мусорных контейнеров, вывоз мусора, закупка газа ,техническое обслуживание групповой резервуарной установки(ГРУ №725)  на территории общего пользования Находкинского городского округа</w:t>
            </w:r>
          </w:p>
        </w:tc>
        <w:tc>
          <w:tcPr>
            <w:tcW w:w="1992" w:type="dxa"/>
            <w:gridSpan w:val="2"/>
            <w:shd w:val="clear" w:color="auto" w:fill="FFFFFF" w:themeFill="background1"/>
          </w:tcPr>
          <w:p w:rsidR="00D47A41" w:rsidRPr="004F2FB9" w:rsidRDefault="00D47A41" w:rsidP="00D47A41">
            <w:pPr>
              <w:adjustRightInd w:val="0"/>
              <w:jc w:val="center"/>
              <w:rPr>
                <w:rFonts w:ascii="Times New Roman" w:hAnsi="Times New Roman"/>
                <w:sz w:val="24"/>
                <w:szCs w:val="24"/>
                <w:lang w:eastAsia="ko-KR"/>
              </w:rPr>
            </w:pPr>
            <w:r w:rsidRPr="004F2FB9">
              <w:rPr>
                <w:rFonts w:ascii="Times New Roman" w:hAnsi="Times New Roman"/>
                <w:sz w:val="24"/>
                <w:szCs w:val="24"/>
                <w:lang w:eastAsia="ko-KR"/>
              </w:rPr>
              <w:t xml:space="preserve">Управление благоустройства </w:t>
            </w:r>
          </w:p>
        </w:tc>
        <w:tc>
          <w:tcPr>
            <w:tcW w:w="710" w:type="dxa"/>
            <w:shd w:val="clear" w:color="auto" w:fill="FFFFFF" w:themeFill="background1"/>
          </w:tcPr>
          <w:p w:rsidR="00D47A41" w:rsidRPr="004F2FB9" w:rsidRDefault="00D47A41" w:rsidP="00D47A41">
            <w:pPr>
              <w:adjustRightInd w:val="0"/>
              <w:jc w:val="center"/>
              <w:rPr>
                <w:rFonts w:ascii="Times New Roman" w:hAnsi="Times New Roman"/>
              </w:rPr>
            </w:pPr>
          </w:p>
          <w:p w:rsidR="00D47A41" w:rsidRPr="004F2FB9" w:rsidRDefault="00D47A41" w:rsidP="00D47A41">
            <w:pPr>
              <w:adjustRightInd w:val="0"/>
              <w:jc w:val="center"/>
              <w:rPr>
                <w:rFonts w:ascii="Times New Roman" w:hAnsi="Times New Roman"/>
              </w:rPr>
            </w:pPr>
          </w:p>
          <w:p w:rsidR="00D47A41" w:rsidRPr="004F2FB9" w:rsidRDefault="00D47A41" w:rsidP="00D47A41">
            <w:pPr>
              <w:adjustRightInd w:val="0"/>
              <w:jc w:val="center"/>
              <w:rPr>
                <w:rFonts w:ascii="Times New Roman" w:hAnsi="Times New Roman"/>
              </w:rPr>
            </w:pPr>
          </w:p>
          <w:p w:rsidR="00D47A41" w:rsidRPr="004F2FB9" w:rsidRDefault="00D47A41" w:rsidP="00D47A41">
            <w:pPr>
              <w:adjustRightInd w:val="0"/>
              <w:jc w:val="center"/>
              <w:rPr>
                <w:rFonts w:ascii="Times New Roman" w:hAnsi="Times New Roman"/>
              </w:rPr>
            </w:pPr>
            <w:r w:rsidRPr="004F2FB9">
              <w:rPr>
                <w:rFonts w:ascii="Times New Roman" w:hAnsi="Times New Roman"/>
              </w:rPr>
              <w:t>851</w:t>
            </w:r>
          </w:p>
          <w:p w:rsidR="00D47A41" w:rsidRPr="004F2FB9" w:rsidRDefault="00D47A41" w:rsidP="00D47A41">
            <w:pPr>
              <w:jc w:val="center"/>
              <w:rPr>
                <w:rFonts w:ascii="Times New Roman" w:hAnsi="Times New Roman"/>
              </w:rPr>
            </w:pPr>
          </w:p>
          <w:p w:rsidR="00D47A41" w:rsidRPr="004F2FB9" w:rsidRDefault="00D47A41" w:rsidP="00D47A41">
            <w:pPr>
              <w:jc w:val="center"/>
              <w:rPr>
                <w:rFonts w:ascii="Times New Roman" w:hAnsi="Times New Roman"/>
              </w:rPr>
            </w:pPr>
          </w:p>
          <w:p w:rsidR="00D47A41" w:rsidRPr="004F2FB9" w:rsidRDefault="00D47A41" w:rsidP="00D47A41">
            <w:pPr>
              <w:jc w:val="center"/>
              <w:rPr>
                <w:rFonts w:ascii="Times New Roman" w:hAnsi="Times New Roman"/>
              </w:rPr>
            </w:pPr>
          </w:p>
        </w:tc>
        <w:tc>
          <w:tcPr>
            <w:tcW w:w="866" w:type="dxa"/>
            <w:gridSpan w:val="2"/>
            <w:shd w:val="clear" w:color="auto" w:fill="FFFFFF" w:themeFill="background1"/>
          </w:tcPr>
          <w:p w:rsidR="00D47A41" w:rsidRPr="004F2FB9" w:rsidRDefault="00D47A41" w:rsidP="00D47A41">
            <w:pPr>
              <w:adjustRightInd w:val="0"/>
              <w:jc w:val="center"/>
              <w:rPr>
                <w:rFonts w:ascii="Times New Roman" w:hAnsi="Times New Roman"/>
              </w:rPr>
            </w:pPr>
          </w:p>
          <w:p w:rsidR="00D47A41" w:rsidRPr="004F2FB9" w:rsidRDefault="00D47A41" w:rsidP="00D47A41">
            <w:pPr>
              <w:adjustRightInd w:val="0"/>
              <w:jc w:val="center"/>
              <w:rPr>
                <w:rFonts w:ascii="Times New Roman" w:hAnsi="Times New Roman"/>
              </w:rPr>
            </w:pPr>
          </w:p>
          <w:p w:rsidR="00D47A41" w:rsidRPr="004F2FB9" w:rsidRDefault="00D47A41" w:rsidP="00D47A41">
            <w:pPr>
              <w:adjustRightInd w:val="0"/>
              <w:jc w:val="center"/>
              <w:rPr>
                <w:rFonts w:ascii="Times New Roman" w:hAnsi="Times New Roman"/>
              </w:rPr>
            </w:pPr>
          </w:p>
          <w:p w:rsidR="00D47A41" w:rsidRPr="004F2FB9" w:rsidRDefault="00D47A41" w:rsidP="00D47A41">
            <w:pPr>
              <w:adjustRightInd w:val="0"/>
              <w:jc w:val="center"/>
              <w:rPr>
                <w:rFonts w:ascii="Times New Roman" w:hAnsi="Times New Roman"/>
              </w:rPr>
            </w:pPr>
            <w:r w:rsidRPr="004F2FB9">
              <w:rPr>
                <w:rFonts w:ascii="Times New Roman" w:hAnsi="Times New Roman"/>
              </w:rPr>
              <w:t>0503</w:t>
            </w:r>
          </w:p>
          <w:p w:rsidR="00D47A41" w:rsidRPr="004F2FB9" w:rsidRDefault="00D47A41" w:rsidP="00D47A41">
            <w:pPr>
              <w:jc w:val="center"/>
              <w:rPr>
                <w:rFonts w:ascii="Times New Roman" w:hAnsi="Times New Roman"/>
              </w:rPr>
            </w:pPr>
          </w:p>
          <w:p w:rsidR="00D47A41" w:rsidRPr="004F2FB9" w:rsidRDefault="00D47A41" w:rsidP="00D47A41">
            <w:pPr>
              <w:jc w:val="center"/>
              <w:rPr>
                <w:rFonts w:ascii="Times New Roman" w:hAnsi="Times New Roman"/>
              </w:rPr>
            </w:pPr>
          </w:p>
          <w:p w:rsidR="00D47A41" w:rsidRPr="004F2FB9" w:rsidRDefault="00D47A41" w:rsidP="00D47A41">
            <w:pPr>
              <w:jc w:val="center"/>
              <w:rPr>
                <w:rFonts w:ascii="Times New Roman" w:hAnsi="Times New Roman"/>
              </w:rPr>
            </w:pPr>
          </w:p>
        </w:tc>
        <w:tc>
          <w:tcPr>
            <w:tcW w:w="1555" w:type="dxa"/>
            <w:gridSpan w:val="2"/>
            <w:shd w:val="clear" w:color="auto" w:fill="FFFFFF" w:themeFill="background1"/>
          </w:tcPr>
          <w:p w:rsidR="00D47A41" w:rsidRPr="004F2FB9" w:rsidRDefault="00D47A41" w:rsidP="00D47A41">
            <w:pPr>
              <w:jc w:val="center"/>
              <w:rPr>
                <w:rFonts w:ascii="Times New Roman" w:hAnsi="Times New Roman"/>
              </w:rPr>
            </w:pPr>
          </w:p>
          <w:p w:rsidR="00D47A41" w:rsidRPr="004F2FB9" w:rsidRDefault="00D47A41" w:rsidP="00D47A41">
            <w:pPr>
              <w:jc w:val="center"/>
              <w:rPr>
                <w:rFonts w:ascii="Times New Roman" w:hAnsi="Times New Roman"/>
              </w:rPr>
            </w:pPr>
          </w:p>
          <w:p w:rsidR="00D47A41" w:rsidRPr="004F2FB9" w:rsidRDefault="00D47A41" w:rsidP="00D47A41">
            <w:pPr>
              <w:jc w:val="center"/>
              <w:rPr>
                <w:rFonts w:ascii="Times New Roman" w:hAnsi="Times New Roman"/>
              </w:rPr>
            </w:pPr>
          </w:p>
          <w:p w:rsidR="00D47A41" w:rsidRPr="004F2FB9" w:rsidRDefault="00D47A41" w:rsidP="00D47A41">
            <w:pPr>
              <w:jc w:val="center"/>
              <w:rPr>
                <w:rFonts w:ascii="Times New Roman" w:hAnsi="Times New Roman"/>
              </w:rPr>
            </w:pPr>
            <w:r w:rsidRPr="004F2FB9">
              <w:rPr>
                <w:rFonts w:ascii="Times New Roman" w:hAnsi="Times New Roman"/>
              </w:rPr>
              <w:t>0810143040</w:t>
            </w:r>
          </w:p>
          <w:p w:rsidR="00D47A41" w:rsidRPr="004F2FB9" w:rsidRDefault="00D47A41" w:rsidP="00D47A41">
            <w:pPr>
              <w:rPr>
                <w:rFonts w:ascii="Times New Roman" w:hAnsi="Times New Roman"/>
              </w:rPr>
            </w:pPr>
          </w:p>
          <w:p w:rsidR="00D47A41" w:rsidRPr="004F2FB9" w:rsidRDefault="00D47A41" w:rsidP="00D47A41">
            <w:pPr>
              <w:jc w:val="center"/>
              <w:rPr>
                <w:rFonts w:ascii="Times New Roman" w:hAnsi="Times New Roman"/>
              </w:rPr>
            </w:pPr>
          </w:p>
        </w:tc>
        <w:tc>
          <w:tcPr>
            <w:tcW w:w="710" w:type="dxa"/>
            <w:gridSpan w:val="2"/>
            <w:shd w:val="clear" w:color="auto" w:fill="FFFFFF" w:themeFill="background1"/>
          </w:tcPr>
          <w:p w:rsidR="00D47A41" w:rsidRPr="004F2FB9" w:rsidRDefault="00D47A41" w:rsidP="00D47A41">
            <w:pPr>
              <w:adjustRightInd w:val="0"/>
              <w:jc w:val="center"/>
              <w:rPr>
                <w:rFonts w:ascii="Times New Roman" w:hAnsi="Times New Roman"/>
              </w:rPr>
            </w:pPr>
          </w:p>
          <w:p w:rsidR="00D47A41" w:rsidRPr="004F2FB9" w:rsidRDefault="00D47A41" w:rsidP="00D47A41">
            <w:pPr>
              <w:adjustRightInd w:val="0"/>
              <w:jc w:val="center"/>
              <w:rPr>
                <w:rFonts w:ascii="Times New Roman" w:hAnsi="Times New Roman"/>
              </w:rPr>
            </w:pPr>
          </w:p>
          <w:p w:rsidR="00D47A41" w:rsidRPr="004F2FB9" w:rsidRDefault="00D47A41" w:rsidP="00D47A41">
            <w:pPr>
              <w:adjustRightInd w:val="0"/>
              <w:jc w:val="center"/>
              <w:rPr>
                <w:rFonts w:ascii="Times New Roman" w:hAnsi="Times New Roman"/>
              </w:rPr>
            </w:pPr>
          </w:p>
          <w:p w:rsidR="00D47A41" w:rsidRPr="004F2FB9" w:rsidRDefault="00D47A41" w:rsidP="00D47A41">
            <w:pPr>
              <w:adjustRightInd w:val="0"/>
              <w:jc w:val="center"/>
              <w:rPr>
                <w:rFonts w:ascii="Times New Roman" w:hAnsi="Times New Roman"/>
              </w:rPr>
            </w:pPr>
            <w:r w:rsidRPr="004F2FB9">
              <w:rPr>
                <w:rFonts w:ascii="Times New Roman" w:hAnsi="Times New Roman"/>
              </w:rPr>
              <w:t>244</w:t>
            </w:r>
          </w:p>
          <w:p w:rsidR="00D47A41" w:rsidRPr="004F2FB9" w:rsidRDefault="00D47A41" w:rsidP="00D47A41">
            <w:pPr>
              <w:jc w:val="center"/>
              <w:rPr>
                <w:rFonts w:ascii="Times New Roman" w:hAnsi="Times New Roman"/>
              </w:rPr>
            </w:pPr>
          </w:p>
          <w:p w:rsidR="00D47A41" w:rsidRPr="004F2FB9" w:rsidRDefault="00D47A41" w:rsidP="00D47A41">
            <w:pPr>
              <w:jc w:val="center"/>
              <w:rPr>
                <w:rFonts w:ascii="Times New Roman" w:hAnsi="Times New Roman"/>
              </w:rPr>
            </w:pPr>
          </w:p>
          <w:p w:rsidR="00D47A41" w:rsidRPr="004F2FB9" w:rsidRDefault="00D47A41" w:rsidP="00D47A41">
            <w:pPr>
              <w:jc w:val="center"/>
              <w:rPr>
                <w:rFonts w:ascii="Times New Roman" w:hAnsi="Times New Roman"/>
              </w:rPr>
            </w:pPr>
          </w:p>
          <w:p w:rsidR="00D47A41" w:rsidRPr="004F2FB9" w:rsidRDefault="00D47A41" w:rsidP="00D47A41">
            <w:pPr>
              <w:jc w:val="center"/>
              <w:rPr>
                <w:rFonts w:ascii="Times New Roman" w:hAnsi="Times New Roman"/>
              </w:rPr>
            </w:pPr>
          </w:p>
        </w:tc>
        <w:tc>
          <w:tcPr>
            <w:tcW w:w="1266" w:type="dxa"/>
            <w:shd w:val="clear" w:color="auto" w:fill="FFFFFF" w:themeFill="background1"/>
          </w:tcPr>
          <w:p w:rsidR="00D47A41" w:rsidRPr="004F2FB9" w:rsidRDefault="00D47A41" w:rsidP="00D47A41">
            <w:pPr>
              <w:adjustRightInd w:val="0"/>
              <w:ind w:left="-108" w:firstLine="108"/>
              <w:jc w:val="center"/>
              <w:rPr>
                <w:rFonts w:ascii="Times New Roman" w:hAnsi="Times New Roman"/>
              </w:rPr>
            </w:pPr>
          </w:p>
          <w:p w:rsidR="00D47A41" w:rsidRPr="004F2FB9" w:rsidRDefault="00D47A41" w:rsidP="00D47A41">
            <w:pPr>
              <w:adjustRightInd w:val="0"/>
              <w:ind w:left="-108" w:firstLine="108"/>
              <w:jc w:val="center"/>
              <w:rPr>
                <w:rFonts w:ascii="Times New Roman" w:hAnsi="Times New Roman"/>
              </w:rPr>
            </w:pPr>
          </w:p>
          <w:p w:rsidR="00D47A41" w:rsidRPr="004F2FB9" w:rsidRDefault="00D47A41" w:rsidP="00D47A41">
            <w:pPr>
              <w:adjustRightInd w:val="0"/>
              <w:ind w:left="-108" w:firstLine="108"/>
              <w:jc w:val="center"/>
              <w:rPr>
                <w:rFonts w:ascii="Times New Roman" w:hAnsi="Times New Roman"/>
              </w:rPr>
            </w:pPr>
          </w:p>
          <w:p w:rsidR="00D47A41" w:rsidRPr="004F2FB9" w:rsidRDefault="00D47A41" w:rsidP="00D47A41">
            <w:pPr>
              <w:adjustRightInd w:val="0"/>
              <w:ind w:left="-108" w:firstLine="108"/>
              <w:jc w:val="center"/>
              <w:rPr>
                <w:rFonts w:ascii="Times New Roman" w:hAnsi="Times New Roman"/>
              </w:rPr>
            </w:pPr>
            <w:r w:rsidRPr="004F2FB9">
              <w:rPr>
                <w:rFonts w:ascii="Times New Roman" w:hAnsi="Times New Roman"/>
              </w:rPr>
              <w:t>2000,0</w:t>
            </w:r>
          </w:p>
        </w:tc>
        <w:tc>
          <w:tcPr>
            <w:tcW w:w="1276" w:type="dxa"/>
            <w:shd w:val="clear" w:color="auto" w:fill="FFFFFF" w:themeFill="background1"/>
          </w:tcPr>
          <w:p w:rsidR="00D47A41" w:rsidRPr="004F2FB9" w:rsidRDefault="00D47A41" w:rsidP="00D47A41">
            <w:pPr>
              <w:tabs>
                <w:tab w:val="left" w:pos="225"/>
                <w:tab w:val="center" w:pos="529"/>
              </w:tabs>
              <w:adjustRightInd w:val="0"/>
              <w:ind w:left="-108" w:firstLine="108"/>
              <w:rPr>
                <w:rFonts w:ascii="Times New Roman" w:hAnsi="Times New Roman"/>
              </w:rPr>
            </w:pPr>
            <w:r w:rsidRPr="004F2FB9">
              <w:rPr>
                <w:rFonts w:ascii="Times New Roman" w:hAnsi="Times New Roman"/>
              </w:rPr>
              <w:tab/>
            </w:r>
          </w:p>
          <w:p w:rsidR="00D47A41" w:rsidRPr="004F2FB9" w:rsidRDefault="00D47A41" w:rsidP="00D47A41">
            <w:pPr>
              <w:tabs>
                <w:tab w:val="left" w:pos="225"/>
                <w:tab w:val="center" w:pos="529"/>
              </w:tabs>
              <w:adjustRightInd w:val="0"/>
              <w:ind w:left="-108" w:firstLine="108"/>
              <w:rPr>
                <w:rFonts w:ascii="Times New Roman" w:hAnsi="Times New Roman"/>
              </w:rPr>
            </w:pPr>
          </w:p>
          <w:p w:rsidR="00D47A41" w:rsidRPr="004F2FB9" w:rsidRDefault="00D47A41" w:rsidP="00D47A41">
            <w:pPr>
              <w:tabs>
                <w:tab w:val="left" w:pos="225"/>
                <w:tab w:val="center" w:pos="529"/>
              </w:tabs>
              <w:adjustRightInd w:val="0"/>
              <w:ind w:left="-108" w:firstLine="108"/>
              <w:rPr>
                <w:rFonts w:ascii="Times New Roman" w:hAnsi="Times New Roman"/>
              </w:rPr>
            </w:pPr>
          </w:p>
          <w:p w:rsidR="00D47A41" w:rsidRPr="004F2FB9" w:rsidRDefault="00D47A41" w:rsidP="00D47A41">
            <w:pPr>
              <w:tabs>
                <w:tab w:val="left" w:pos="225"/>
                <w:tab w:val="center" w:pos="529"/>
              </w:tabs>
              <w:adjustRightInd w:val="0"/>
              <w:ind w:left="-108" w:firstLine="108"/>
              <w:rPr>
                <w:rFonts w:ascii="Times New Roman" w:hAnsi="Times New Roman"/>
              </w:rPr>
            </w:pPr>
            <w:r w:rsidRPr="004F2FB9">
              <w:rPr>
                <w:rFonts w:ascii="Times New Roman" w:hAnsi="Times New Roman"/>
              </w:rPr>
              <w:tab/>
              <w:t>2000,0</w:t>
            </w:r>
          </w:p>
        </w:tc>
        <w:tc>
          <w:tcPr>
            <w:tcW w:w="1559" w:type="dxa"/>
            <w:shd w:val="clear" w:color="auto" w:fill="FFFFFF" w:themeFill="background1"/>
          </w:tcPr>
          <w:p w:rsidR="00D47A41" w:rsidRPr="004F2FB9" w:rsidRDefault="00D47A41" w:rsidP="00D47A41">
            <w:pPr>
              <w:adjustRightInd w:val="0"/>
              <w:ind w:left="-108" w:firstLine="108"/>
              <w:jc w:val="center"/>
              <w:rPr>
                <w:rFonts w:ascii="Times New Roman" w:hAnsi="Times New Roman"/>
              </w:rPr>
            </w:pPr>
          </w:p>
          <w:p w:rsidR="00D47A41" w:rsidRPr="004F2FB9" w:rsidRDefault="00D47A41" w:rsidP="00D47A41">
            <w:pPr>
              <w:adjustRightInd w:val="0"/>
              <w:ind w:left="-108" w:firstLine="108"/>
              <w:jc w:val="center"/>
              <w:rPr>
                <w:rFonts w:ascii="Times New Roman" w:hAnsi="Times New Roman"/>
              </w:rPr>
            </w:pPr>
          </w:p>
          <w:p w:rsidR="00D47A41" w:rsidRPr="004F2FB9" w:rsidRDefault="00D47A41" w:rsidP="00D47A41">
            <w:pPr>
              <w:adjustRightInd w:val="0"/>
              <w:ind w:left="-108" w:firstLine="108"/>
              <w:jc w:val="center"/>
              <w:rPr>
                <w:rFonts w:ascii="Times New Roman" w:hAnsi="Times New Roman"/>
              </w:rPr>
            </w:pPr>
          </w:p>
          <w:p w:rsidR="00D47A41" w:rsidRPr="004F2FB9" w:rsidRDefault="00D47A41" w:rsidP="00D47A41">
            <w:pPr>
              <w:adjustRightInd w:val="0"/>
              <w:ind w:left="-108" w:firstLine="108"/>
              <w:jc w:val="center"/>
              <w:rPr>
                <w:rFonts w:ascii="Times New Roman" w:hAnsi="Times New Roman"/>
              </w:rPr>
            </w:pPr>
            <w:r w:rsidRPr="004F2FB9">
              <w:rPr>
                <w:rFonts w:ascii="Times New Roman" w:hAnsi="Times New Roman"/>
              </w:rPr>
              <w:t>2000,0</w:t>
            </w:r>
          </w:p>
        </w:tc>
      </w:tr>
      <w:tr w:rsidR="00D47A41" w:rsidRPr="004F2FB9" w:rsidTr="00D47A41">
        <w:tblPrEx>
          <w:shd w:val="clear" w:color="auto" w:fill="FFFFFF" w:themeFill="background1"/>
        </w:tblPrEx>
        <w:tc>
          <w:tcPr>
            <w:tcW w:w="706" w:type="dxa"/>
            <w:shd w:val="clear" w:color="auto" w:fill="FFFFFF" w:themeFill="background1"/>
          </w:tcPr>
          <w:p w:rsidR="00D47A41" w:rsidRPr="004F2FB9" w:rsidRDefault="00D47A41" w:rsidP="00D47A41">
            <w:pPr>
              <w:jc w:val="center"/>
              <w:rPr>
                <w:rFonts w:ascii="Times New Roman" w:hAnsi="Times New Roman"/>
                <w:lang w:eastAsia="ko-KR"/>
              </w:rPr>
            </w:pPr>
            <w:r w:rsidRPr="004F2FB9">
              <w:rPr>
                <w:rFonts w:ascii="Times New Roman" w:hAnsi="Times New Roman"/>
                <w:lang w:eastAsia="ko-KR"/>
              </w:rPr>
              <w:t>2.4.</w:t>
            </w:r>
          </w:p>
        </w:tc>
        <w:tc>
          <w:tcPr>
            <w:tcW w:w="4386" w:type="dxa"/>
            <w:shd w:val="clear" w:color="auto" w:fill="FFFFFF" w:themeFill="background1"/>
          </w:tcPr>
          <w:p w:rsidR="00D47A41" w:rsidRPr="004F2FB9" w:rsidRDefault="00D47A41" w:rsidP="00D47A41">
            <w:pPr>
              <w:adjustRightInd w:val="0"/>
              <w:rPr>
                <w:rFonts w:ascii="Times New Roman" w:hAnsi="Times New Roman"/>
                <w:sz w:val="24"/>
                <w:szCs w:val="24"/>
                <w:lang w:eastAsia="ko-KR"/>
              </w:rPr>
            </w:pPr>
            <w:r w:rsidRPr="004F2FB9">
              <w:rPr>
                <w:rFonts w:ascii="Times New Roman" w:hAnsi="Times New Roman"/>
                <w:sz w:val="24"/>
                <w:szCs w:val="24"/>
                <w:lang w:eastAsia="ko-KR"/>
              </w:rPr>
              <w:t>Ремонт лестниц расположенных на территории общего пользования Находкинского городского округа</w:t>
            </w:r>
          </w:p>
        </w:tc>
        <w:tc>
          <w:tcPr>
            <w:tcW w:w="1992" w:type="dxa"/>
            <w:gridSpan w:val="2"/>
            <w:shd w:val="clear" w:color="auto" w:fill="FFFFFF" w:themeFill="background1"/>
          </w:tcPr>
          <w:p w:rsidR="00D47A41" w:rsidRPr="004F2FB9" w:rsidRDefault="00D47A41" w:rsidP="00D47A41">
            <w:pPr>
              <w:adjustRightInd w:val="0"/>
              <w:jc w:val="center"/>
              <w:rPr>
                <w:rFonts w:ascii="Times New Roman" w:hAnsi="Times New Roman"/>
                <w:lang w:eastAsia="ko-KR"/>
              </w:rPr>
            </w:pPr>
            <w:r w:rsidRPr="004F2FB9">
              <w:rPr>
                <w:rFonts w:ascii="Times New Roman" w:hAnsi="Times New Roman"/>
                <w:sz w:val="24"/>
                <w:szCs w:val="24"/>
                <w:lang w:eastAsia="ko-KR"/>
              </w:rPr>
              <w:t>Управление благоустройства</w:t>
            </w:r>
          </w:p>
        </w:tc>
        <w:tc>
          <w:tcPr>
            <w:tcW w:w="710" w:type="dxa"/>
            <w:shd w:val="clear" w:color="auto" w:fill="FFFFFF" w:themeFill="background1"/>
          </w:tcPr>
          <w:p w:rsidR="00D47A41" w:rsidRPr="004F2FB9" w:rsidRDefault="00D47A41" w:rsidP="00D47A41">
            <w:pPr>
              <w:adjustRightInd w:val="0"/>
              <w:jc w:val="center"/>
              <w:rPr>
                <w:rFonts w:ascii="Times New Roman" w:hAnsi="Times New Roman"/>
              </w:rPr>
            </w:pPr>
            <w:r w:rsidRPr="004F2FB9">
              <w:rPr>
                <w:rFonts w:ascii="Times New Roman" w:hAnsi="Times New Roman"/>
              </w:rPr>
              <w:t>851</w:t>
            </w:r>
          </w:p>
        </w:tc>
        <w:tc>
          <w:tcPr>
            <w:tcW w:w="866" w:type="dxa"/>
            <w:gridSpan w:val="2"/>
            <w:shd w:val="clear" w:color="auto" w:fill="FFFFFF" w:themeFill="background1"/>
          </w:tcPr>
          <w:p w:rsidR="00D47A41" w:rsidRPr="004F2FB9" w:rsidRDefault="00D47A41" w:rsidP="00D47A41">
            <w:pPr>
              <w:adjustRightInd w:val="0"/>
              <w:jc w:val="center"/>
              <w:rPr>
                <w:rFonts w:ascii="Times New Roman" w:hAnsi="Times New Roman"/>
              </w:rPr>
            </w:pPr>
            <w:r w:rsidRPr="004F2FB9">
              <w:rPr>
                <w:rFonts w:ascii="Times New Roman" w:hAnsi="Times New Roman"/>
              </w:rPr>
              <w:t>0503</w:t>
            </w:r>
          </w:p>
        </w:tc>
        <w:tc>
          <w:tcPr>
            <w:tcW w:w="1555" w:type="dxa"/>
            <w:gridSpan w:val="2"/>
            <w:shd w:val="clear" w:color="auto" w:fill="FFFFFF" w:themeFill="background1"/>
          </w:tcPr>
          <w:p w:rsidR="00D47A41" w:rsidRPr="004F2FB9" w:rsidRDefault="00D47A41" w:rsidP="00D47A41">
            <w:pPr>
              <w:adjustRightInd w:val="0"/>
              <w:jc w:val="center"/>
              <w:rPr>
                <w:rFonts w:ascii="Times New Roman" w:hAnsi="Times New Roman"/>
              </w:rPr>
            </w:pPr>
            <w:r w:rsidRPr="004F2FB9">
              <w:rPr>
                <w:rFonts w:ascii="Times New Roman" w:hAnsi="Times New Roman"/>
              </w:rPr>
              <w:t>0810143040</w:t>
            </w:r>
          </w:p>
        </w:tc>
        <w:tc>
          <w:tcPr>
            <w:tcW w:w="710" w:type="dxa"/>
            <w:gridSpan w:val="2"/>
            <w:shd w:val="clear" w:color="auto" w:fill="FFFFFF" w:themeFill="background1"/>
          </w:tcPr>
          <w:p w:rsidR="00D47A41" w:rsidRPr="004F2FB9" w:rsidRDefault="00D47A41" w:rsidP="00D47A41">
            <w:pPr>
              <w:adjustRightInd w:val="0"/>
              <w:jc w:val="center"/>
              <w:rPr>
                <w:rFonts w:ascii="Times New Roman" w:hAnsi="Times New Roman"/>
              </w:rPr>
            </w:pPr>
            <w:r w:rsidRPr="004F2FB9">
              <w:rPr>
                <w:rFonts w:ascii="Times New Roman" w:hAnsi="Times New Roman"/>
              </w:rPr>
              <w:t>244</w:t>
            </w:r>
          </w:p>
        </w:tc>
        <w:tc>
          <w:tcPr>
            <w:tcW w:w="1266" w:type="dxa"/>
            <w:shd w:val="clear" w:color="auto" w:fill="FFFFFF" w:themeFill="background1"/>
          </w:tcPr>
          <w:p w:rsidR="00D47A41" w:rsidRPr="004F2FB9" w:rsidRDefault="00D47A41" w:rsidP="00D47A41">
            <w:pPr>
              <w:adjustRightInd w:val="0"/>
              <w:ind w:left="-108" w:firstLine="108"/>
              <w:jc w:val="center"/>
              <w:rPr>
                <w:rFonts w:ascii="Times New Roman" w:hAnsi="Times New Roman"/>
              </w:rPr>
            </w:pPr>
            <w:r w:rsidRPr="004F2FB9">
              <w:rPr>
                <w:rFonts w:ascii="Times New Roman" w:hAnsi="Times New Roman"/>
              </w:rPr>
              <w:t>1900,0</w:t>
            </w:r>
          </w:p>
        </w:tc>
        <w:tc>
          <w:tcPr>
            <w:tcW w:w="1276" w:type="dxa"/>
            <w:shd w:val="clear" w:color="auto" w:fill="FFFFFF" w:themeFill="background1"/>
          </w:tcPr>
          <w:p w:rsidR="00D47A41" w:rsidRPr="004F2FB9" w:rsidRDefault="00D47A41" w:rsidP="00D47A41">
            <w:pPr>
              <w:adjustRightInd w:val="0"/>
              <w:ind w:left="-108" w:firstLine="108"/>
              <w:jc w:val="center"/>
              <w:rPr>
                <w:rFonts w:ascii="Times New Roman" w:hAnsi="Times New Roman"/>
              </w:rPr>
            </w:pPr>
            <w:r w:rsidRPr="004F2FB9">
              <w:rPr>
                <w:rFonts w:ascii="Times New Roman" w:hAnsi="Times New Roman"/>
              </w:rPr>
              <w:t>1900,0</w:t>
            </w:r>
          </w:p>
        </w:tc>
        <w:tc>
          <w:tcPr>
            <w:tcW w:w="1559" w:type="dxa"/>
            <w:shd w:val="clear" w:color="auto" w:fill="FFFFFF" w:themeFill="background1"/>
          </w:tcPr>
          <w:p w:rsidR="00D47A41" w:rsidRPr="004F2FB9" w:rsidRDefault="00D47A41" w:rsidP="00D47A41">
            <w:pPr>
              <w:adjustRightInd w:val="0"/>
              <w:ind w:left="-108" w:firstLine="108"/>
              <w:jc w:val="center"/>
              <w:rPr>
                <w:rFonts w:ascii="Times New Roman" w:hAnsi="Times New Roman"/>
              </w:rPr>
            </w:pPr>
            <w:r w:rsidRPr="004F2FB9">
              <w:rPr>
                <w:rFonts w:ascii="Times New Roman" w:hAnsi="Times New Roman"/>
              </w:rPr>
              <w:t>1 900,0</w:t>
            </w:r>
          </w:p>
        </w:tc>
      </w:tr>
      <w:tr w:rsidR="00D47A41" w:rsidRPr="004F2FB9" w:rsidTr="00D47A41">
        <w:tblPrEx>
          <w:shd w:val="clear" w:color="auto" w:fill="FFFFFF" w:themeFill="background1"/>
        </w:tblPrEx>
        <w:tc>
          <w:tcPr>
            <w:tcW w:w="706" w:type="dxa"/>
            <w:shd w:val="clear" w:color="auto" w:fill="FFFFFF" w:themeFill="background1"/>
          </w:tcPr>
          <w:p w:rsidR="00D47A41" w:rsidRPr="004F2FB9" w:rsidRDefault="00D47A41" w:rsidP="00D47A41">
            <w:pPr>
              <w:jc w:val="center"/>
              <w:rPr>
                <w:rFonts w:ascii="Times New Roman" w:hAnsi="Times New Roman"/>
                <w:sz w:val="24"/>
                <w:szCs w:val="24"/>
                <w:lang w:eastAsia="ko-KR"/>
              </w:rPr>
            </w:pPr>
            <w:r w:rsidRPr="004F2FB9">
              <w:rPr>
                <w:rFonts w:ascii="Times New Roman" w:hAnsi="Times New Roman"/>
                <w:sz w:val="24"/>
                <w:szCs w:val="24"/>
                <w:lang w:eastAsia="ko-KR"/>
              </w:rPr>
              <w:t>2.5.</w:t>
            </w:r>
          </w:p>
        </w:tc>
        <w:tc>
          <w:tcPr>
            <w:tcW w:w="4386" w:type="dxa"/>
            <w:shd w:val="clear" w:color="auto" w:fill="FFFFFF" w:themeFill="background1"/>
          </w:tcPr>
          <w:p w:rsidR="00D47A41" w:rsidRPr="004F2FB9" w:rsidRDefault="00D47A41" w:rsidP="00D47A41">
            <w:pPr>
              <w:adjustRightInd w:val="0"/>
              <w:rPr>
                <w:rFonts w:ascii="Times New Roman" w:hAnsi="Times New Roman"/>
                <w:lang w:eastAsia="ko-KR"/>
              </w:rPr>
            </w:pPr>
            <w:r w:rsidRPr="004F2FB9">
              <w:rPr>
                <w:rFonts w:ascii="Times New Roman" w:hAnsi="Times New Roman"/>
                <w:sz w:val="24"/>
                <w:szCs w:val="24"/>
                <w:lang w:eastAsia="ko-KR"/>
              </w:rPr>
              <w:t>Текущее содержание территории общественных кладбищ, расположенных на территории Находкинского городского округа</w:t>
            </w:r>
          </w:p>
        </w:tc>
        <w:tc>
          <w:tcPr>
            <w:tcW w:w="1992" w:type="dxa"/>
            <w:gridSpan w:val="2"/>
            <w:shd w:val="clear" w:color="auto" w:fill="FFFFFF" w:themeFill="background1"/>
          </w:tcPr>
          <w:p w:rsidR="00D47A41" w:rsidRPr="004F2FB9" w:rsidRDefault="00D47A41" w:rsidP="00D47A41">
            <w:pPr>
              <w:adjustRightInd w:val="0"/>
              <w:jc w:val="center"/>
              <w:rPr>
                <w:rFonts w:ascii="Times New Roman" w:hAnsi="Times New Roman"/>
                <w:sz w:val="24"/>
                <w:szCs w:val="24"/>
                <w:lang w:eastAsia="ko-KR"/>
              </w:rPr>
            </w:pPr>
            <w:r w:rsidRPr="004F2FB9">
              <w:rPr>
                <w:rFonts w:ascii="Times New Roman" w:hAnsi="Times New Roman"/>
                <w:sz w:val="24"/>
                <w:szCs w:val="24"/>
                <w:lang w:eastAsia="ko-KR"/>
              </w:rPr>
              <w:t xml:space="preserve">Управление благоустройства </w:t>
            </w:r>
          </w:p>
        </w:tc>
        <w:tc>
          <w:tcPr>
            <w:tcW w:w="710" w:type="dxa"/>
            <w:shd w:val="clear" w:color="auto" w:fill="FFFFFF" w:themeFill="background1"/>
          </w:tcPr>
          <w:p w:rsidR="00D47A41" w:rsidRPr="004F2FB9" w:rsidRDefault="00D47A41" w:rsidP="00D47A41">
            <w:pPr>
              <w:adjustRightInd w:val="0"/>
              <w:jc w:val="center"/>
              <w:rPr>
                <w:rFonts w:ascii="Times New Roman" w:hAnsi="Times New Roman"/>
              </w:rPr>
            </w:pPr>
            <w:r w:rsidRPr="004F2FB9">
              <w:rPr>
                <w:rFonts w:ascii="Times New Roman" w:hAnsi="Times New Roman"/>
              </w:rPr>
              <w:t>851</w:t>
            </w:r>
          </w:p>
          <w:p w:rsidR="00D47A41" w:rsidRPr="004F2FB9" w:rsidRDefault="00D47A41" w:rsidP="00D47A41">
            <w:pPr>
              <w:adjustRightInd w:val="0"/>
              <w:jc w:val="center"/>
              <w:rPr>
                <w:rFonts w:ascii="Times New Roman" w:hAnsi="Times New Roman"/>
              </w:rPr>
            </w:pPr>
          </w:p>
          <w:p w:rsidR="00D47A41" w:rsidRPr="004F2FB9" w:rsidRDefault="00D47A41" w:rsidP="00D47A41">
            <w:pPr>
              <w:adjustRightInd w:val="0"/>
              <w:jc w:val="center"/>
              <w:rPr>
                <w:rFonts w:ascii="Times New Roman" w:hAnsi="Times New Roman"/>
              </w:rPr>
            </w:pPr>
          </w:p>
          <w:p w:rsidR="00D47A41" w:rsidRPr="004F2FB9" w:rsidRDefault="00D47A41" w:rsidP="00D47A41">
            <w:pPr>
              <w:adjustRightInd w:val="0"/>
              <w:jc w:val="center"/>
              <w:rPr>
                <w:rFonts w:ascii="Times New Roman" w:hAnsi="Times New Roman"/>
              </w:rPr>
            </w:pPr>
          </w:p>
        </w:tc>
        <w:tc>
          <w:tcPr>
            <w:tcW w:w="866" w:type="dxa"/>
            <w:gridSpan w:val="2"/>
            <w:shd w:val="clear" w:color="auto" w:fill="FFFFFF" w:themeFill="background1"/>
          </w:tcPr>
          <w:p w:rsidR="00D47A41" w:rsidRPr="004F2FB9" w:rsidRDefault="00D47A41" w:rsidP="00D47A41">
            <w:pPr>
              <w:adjustRightInd w:val="0"/>
              <w:jc w:val="center"/>
              <w:rPr>
                <w:rFonts w:ascii="Times New Roman" w:hAnsi="Times New Roman"/>
              </w:rPr>
            </w:pPr>
            <w:r w:rsidRPr="004F2FB9">
              <w:rPr>
                <w:rFonts w:ascii="Times New Roman" w:hAnsi="Times New Roman"/>
              </w:rPr>
              <w:t>0503</w:t>
            </w:r>
          </w:p>
          <w:p w:rsidR="00D47A41" w:rsidRPr="004F2FB9" w:rsidRDefault="00D47A41" w:rsidP="00D47A41">
            <w:pPr>
              <w:adjustRightInd w:val="0"/>
              <w:jc w:val="center"/>
              <w:rPr>
                <w:rFonts w:ascii="Times New Roman" w:hAnsi="Times New Roman"/>
              </w:rPr>
            </w:pPr>
          </w:p>
          <w:p w:rsidR="00D47A41" w:rsidRPr="004F2FB9" w:rsidRDefault="00D47A41" w:rsidP="00D47A41">
            <w:pPr>
              <w:adjustRightInd w:val="0"/>
              <w:jc w:val="center"/>
              <w:rPr>
                <w:rFonts w:ascii="Times New Roman" w:hAnsi="Times New Roman"/>
              </w:rPr>
            </w:pPr>
          </w:p>
          <w:p w:rsidR="00D47A41" w:rsidRPr="004F2FB9" w:rsidRDefault="00D47A41" w:rsidP="00D47A41">
            <w:pPr>
              <w:adjustRightInd w:val="0"/>
              <w:jc w:val="center"/>
              <w:rPr>
                <w:rFonts w:ascii="Times New Roman" w:hAnsi="Times New Roman"/>
              </w:rPr>
            </w:pPr>
          </w:p>
        </w:tc>
        <w:tc>
          <w:tcPr>
            <w:tcW w:w="1555" w:type="dxa"/>
            <w:gridSpan w:val="2"/>
            <w:shd w:val="clear" w:color="auto" w:fill="FFFFFF" w:themeFill="background1"/>
          </w:tcPr>
          <w:p w:rsidR="00D47A41" w:rsidRPr="004F2FB9" w:rsidRDefault="00D47A41" w:rsidP="00D47A41">
            <w:pPr>
              <w:adjustRightInd w:val="0"/>
              <w:jc w:val="center"/>
              <w:rPr>
                <w:rFonts w:ascii="Times New Roman" w:hAnsi="Times New Roman"/>
              </w:rPr>
            </w:pPr>
            <w:r w:rsidRPr="004F2FB9">
              <w:rPr>
                <w:rFonts w:ascii="Times New Roman" w:hAnsi="Times New Roman"/>
              </w:rPr>
              <w:t>0810143030</w:t>
            </w:r>
          </w:p>
        </w:tc>
        <w:tc>
          <w:tcPr>
            <w:tcW w:w="710" w:type="dxa"/>
            <w:gridSpan w:val="2"/>
            <w:shd w:val="clear" w:color="auto" w:fill="FFFFFF" w:themeFill="background1"/>
          </w:tcPr>
          <w:p w:rsidR="00D47A41" w:rsidRPr="004F2FB9" w:rsidRDefault="00D47A41" w:rsidP="00D47A41">
            <w:pPr>
              <w:adjustRightInd w:val="0"/>
              <w:jc w:val="center"/>
              <w:rPr>
                <w:rFonts w:ascii="Times New Roman" w:hAnsi="Times New Roman"/>
              </w:rPr>
            </w:pPr>
            <w:r w:rsidRPr="004F2FB9">
              <w:rPr>
                <w:rFonts w:ascii="Times New Roman" w:hAnsi="Times New Roman"/>
              </w:rPr>
              <w:t>244</w:t>
            </w:r>
          </w:p>
          <w:p w:rsidR="00D47A41" w:rsidRPr="004F2FB9" w:rsidRDefault="00D47A41" w:rsidP="00D47A41">
            <w:pPr>
              <w:adjustRightInd w:val="0"/>
              <w:jc w:val="center"/>
              <w:rPr>
                <w:rFonts w:ascii="Times New Roman" w:hAnsi="Times New Roman"/>
              </w:rPr>
            </w:pPr>
          </w:p>
          <w:p w:rsidR="00D47A41" w:rsidRPr="004F2FB9" w:rsidRDefault="00D47A41" w:rsidP="00D47A41">
            <w:pPr>
              <w:adjustRightInd w:val="0"/>
              <w:jc w:val="center"/>
              <w:rPr>
                <w:rFonts w:ascii="Times New Roman" w:hAnsi="Times New Roman"/>
              </w:rPr>
            </w:pPr>
          </w:p>
          <w:p w:rsidR="00D47A41" w:rsidRPr="004F2FB9" w:rsidRDefault="00D47A41" w:rsidP="00D47A41">
            <w:pPr>
              <w:adjustRightInd w:val="0"/>
              <w:jc w:val="center"/>
              <w:rPr>
                <w:rFonts w:ascii="Times New Roman" w:hAnsi="Times New Roman"/>
              </w:rPr>
            </w:pPr>
          </w:p>
        </w:tc>
        <w:tc>
          <w:tcPr>
            <w:tcW w:w="1266" w:type="dxa"/>
            <w:shd w:val="clear" w:color="auto" w:fill="FFFFFF" w:themeFill="background1"/>
          </w:tcPr>
          <w:p w:rsidR="00D47A41" w:rsidRPr="004F2FB9" w:rsidRDefault="00D47A41" w:rsidP="00D47A41">
            <w:pPr>
              <w:adjustRightInd w:val="0"/>
              <w:ind w:left="-108" w:firstLine="108"/>
              <w:jc w:val="center"/>
              <w:rPr>
                <w:rFonts w:ascii="Times New Roman" w:hAnsi="Times New Roman"/>
              </w:rPr>
            </w:pPr>
            <w:r w:rsidRPr="004F2FB9">
              <w:rPr>
                <w:rFonts w:ascii="Times New Roman" w:hAnsi="Times New Roman"/>
              </w:rPr>
              <w:t>8900,0</w:t>
            </w:r>
          </w:p>
        </w:tc>
        <w:tc>
          <w:tcPr>
            <w:tcW w:w="1276" w:type="dxa"/>
            <w:shd w:val="clear" w:color="auto" w:fill="FFFFFF" w:themeFill="background1"/>
          </w:tcPr>
          <w:p w:rsidR="00D47A41" w:rsidRPr="004F2FB9" w:rsidRDefault="00D47A41" w:rsidP="00D47A41">
            <w:pPr>
              <w:adjustRightInd w:val="0"/>
              <w:ind w:left="-108" w:firstLine="108"/>
              <w:jc w:val="center"/>
              <w:rPr>
                <w:rFonts w:ascii="Times New Roman" w:hAnsi="Times New Roman"/>
              </w:rPr>
            </w:pPr>
            <w:r w:rsidRPr="004F2FB9">
              <w:rPr>
                <w:rFonts w:ascii="Times New Roman" w:hAnsi="Times New Roman"/>
              </w:rPr>
              <w:t>8900,0</w:t>
            </w:r>
          </w:p>
        </w:tc>
        <w:tc>
          <w:tcPr>
            <w:tcW w:w="1559" w:type="dxa"/>
            <w:shd w:val="clear" w:color="auto" w:fill="FFFFFF" w:themeFill="background1"/>
          </w:tcPr>
          <w:p w:rsidR="00D47A41" w:rsidRPr="004F2FB9" w:rsidRDefault="00D47A41" w:rsidP="00D47A41">
            <w:pPr>
              <w:adjustRightInd w:val="0"/>
              <w:rPr>
                <w:rFonts w:ascii="Times New Roman" w:hAnsi="Times New Roman"/>
              </w:rPr>
            </w:pPr>
            <w:r w:rsidRPr="004F2FB9">
              <w:rPr>
                <w:rFonts w:ascii="Times New Roman" w:hAnsi="Times New Roman"/>
              </w:rPr>
              <w:t xml:space="preserve">        8900, 0</w:t>
            </w:r>
          </w:p>
        </w:tc>
      </w:tr>
      <w:tr w:rsidR="00D47A41" w:rsidRPr="004F2FB9" w:rsidTr="00D47A41">
        <w:tblPrEx>
          <w:shd w:val="clear" w:color="auto" w:fill="FFFFFF" w:themeFill="background1"/>
        </w:tblPrEx>
        <w:tc>
          <w:tcPr>
            <w:tcW w:w="706" w:type="dxa"/>
            <w:shd w:val="clear" w:color="auto" w:fill="FFFFFF" w:themeFill="background1"/>
          </w:tcPr>
          <w:p w:rsidR="00D47A41" w:rsidRPr="004F2FB9" w:rsidRDefault="00D47A41" w:rsidP="00D47A41">
            <w:pPr>
              <w:jc w:val="center"/>
              <w:rPr>
                <w:rFonts w:ascii="Times New Roman" w:hAnsi="Times New Roman"/>
                <w:sz w:val="24"/>
                <w:szCs w:val="24"/>
                <w:lang w:eastAsia="ko-KR"/>
              </w:rPr>
            </w:pPr>
            <w:r w:rsidRPr="004F2FB9">
              <w:rPr>
                <w:rFonts w:ascii="Times New Roman" w:hAnsi="Times New Roman"/>
                <w:sz w:val="24"/>
                <w:szCs w:val="24"/>
                <w:lang w:eastAsia="ko-KR"/>
              </w:rPr>
              <w:t>3</w:t>
            </w:r>
          </w:p>
        </w:tc>
        <w:tc>
          <w:tcPr>
            <w:tcW w:w="4386" w:type="dxa"/>
            <w:shd w:val="clear" w:color="auto" w:fill="FFFFFF" w:themeFill="background1"/>
          </w:tcPr>
          <w:p w:rsidR="00D47A41" w:rsidRPr="004F2FB9" w:rsidRDefault="00D47A41" w:rsidP="00D47A41">
            <w:pPr>
              <w:rPr>
                <w:rFonts w:ascii="Times New Roman" w:hAnsi="Times New Roman"/>
                <w:sz w:val="24"/>
                <w:szCs w:val="24"/>
                <w:lang w:eastAsia="ko-KR"/>
              </w:rPr>
            </w:pPr>
            <w:r w:rsidRPr="004F2FB9">
              <w:rPr>
                <w:rFonts w:ascii="Times New Roman" w:hAnsi="Times New Roman"/>
                <w:sz w:val="24"/>
                <w:szCs w:val="24"/>
                <w:lang w:eastAsia="ko-KR"/>
              </w:rPr>
              <w:t>Подпрограмма 2</w:t>
            </w:r>
          </w:p>
          <w:p w:rsidR="00D47A41" w:rsidRPr="004F2FB9" w:rsidRDefault="00D47A41" w:rsidP="00D47A41">
            <w:pPr>
              <w:rPr>
                <w:rFonts w:ascii="Times New Roman" w:hAnsi="Times New Roman"/>
                <w:sz w:val="24"/>
                <w:szCs w:val="24"/>
                <w:lang w:eastAsia="ko-KR"/>
              </w:rPr>
            </w:pPr>
            <w:r w:rsidRPr="004F2FB9">
              <w:rPr>
                <w:rFonts w:ascii="Times New Roman" w:hAnsi="Times New Roman"/>
                <w:sz w:val="24"/>
                <w:szCs w:val="24"/>
                <w:lang w:eastAsia="ko-KR"/>
              </w:rPr>
              <w:t>«Ремонт внутридворовых проездов, ков и подпорных стенок Находкинского городского округа» на 2018-2020 годы</w:t>
            </w:r>
          </w:p>
        </w:tc>
        <w:tc>
          <w:tcPr>
            <w:tcW w:w="1992" w:type="dxa"/>
            <w:gridSpan w:val="2"/>
            <w:shd w:val="clear" w:color="auto" w:fill="FFFFFF" w:themeFill="background1"/>
          </w:tcPr>
          <w:p w:rsidR="00D47A41" w:rsidRPr="004F2FB9" w:rsidRDefault="00D47A41" w:rsidP="00D47A41">
            <w:pPr>
              <w:jc w:val="center"/>
              <w:rPr>
                <w:rFonts w:ascii="Times New Roman" w:hAnsi="Times New Roman"/>
                <w:sz w:val="24"/>
                <w:szCs w:val="24"/>
                <w:lang w:eastAsia="ko-KR"/>
              </w:rPr>
            </w:pPr>
            <w:r w:rsidRPr="004F2FB9">
              <w:rPr>
                <w:rFonts w:ascii="Times New Roman" w:hAnsi="Times New Roman"/>
                <w:sz w:val="24"/>
                <w:szCs w:val="24"/>
                <w:lang w:eastAsia="ko-KR"/>
              </w:rPr>
              <w:t>Управление жилищно-коммунального хозяйства</w:t>
            </w:r>
          </w:p>
        </w:tc>
        <w:tc>
          <w:tcPr>
            <w:tcW w:w="710" w:type="dxa"/>
            <w:shd w:val="clear" w:color="auto" w:fill="FFFFFF" w:themeFill="background1"/>
          </w:tcPr>
          <w:p w:rsidR="00D47A41" w:rsidRPr="004F2FB9" w:rsidRDefault="00D47A41" w:rsidP="00D47A41">
            <w:pPr>
              <w:jc w:val="center"/>
              <w:rPr>
                <w:rFonts w:ascii="Times New Roman" w:hAnsi="Times New Roman"/>
                <w:sz w:val="24"/>
                <w:szCs w:val="24"/>
                <w:lang w:eastAsia="ko-KR"/>
              </w:rPr>
            </w:pPr>
            <w:r w:rsidRPr="004F2FB9">
              <w:rPr>
                <w:rFonts w:ascii="Times New Roman" w:hAnsi="Times New Roman"/>
                <w:sz w:val="24"/>
                <w:szCs w:val="24"/>
                <w:lang w:eastAsia="ko-KR"/>
              </w:rPr>
              <w:t>х</w:t>
            </w:r>
          </w:p>
        </w:tc>
        <w:tc>
          <w:tcPr>
            <w:tcW w:w="866" w:type="dxa"/>
            <w:gridSpan w:val="2"/>
            <w:shd w:val="clear" w:color="auto" w:fill="FFFFFF" w:themeFill="background1"/>
          </w:tcPr>
          <w:p w:rsidR="00D47A41" w:rsidRPr="004F2FB9" w:rsidRDefault="00D47A41" w:rsidP="00D47A41">
            <w:pPr>
              <w:jc w:val="center"/>
              <w:rPr>
                <w:rFonts w:ascii="Times New Roman" w:hAnsi="Times New Roman"/>
                <w:sz w:val="24"/>
                <w:szCs w:val="24"/>
                <w:lang w:eastAsia="ko-KR"/>
              </w:rPr>
            </w:pPr>
            <w:r w:rsidRPr="004F2FB9">
              <w:rPr>
                <w:rFonts w:ascii="Times New Roman" w:hAnsi="Times New Roman"/>
                <w:sz w:val="24"/>
                <w:szCs w:val="24"/>
                <w:lang w:eastAsia="ko-KR"/>
              </w:rPr>
              <w:t>х</w:t>
            </w:r>
          </w:p>
        </w:tc>
        <w:tc>
          <w:tcPr>
            <w:tcW w:w="1555" w:type="dxa"/>
            <w:gridSpan w:val="2"/>
            <w:shd w:val="clear" w:color="auto" w:fill="FFFFFF" w:themeFill="background1"/>
          </w:tcPr>
          <w:p w:rsidR="00D47A41" w:rsidRPr="004F2FB9" w:rsidRDefault="00D47A41" w:rsidP="00D47A41">
            <w:pPr>
              <w:jc w:val="center"/>
              <w:rPr>
                <w:rFonts w:ascii="Times New Roman" w:hAnsi="Times New Roman"/>
                <w:sz w:val="24"/>
                <w:szCs w:val="24"/>
                <w:lang w:eastAsia="ko-KR"/>
              </w:rPr>
            </w:pPr>
            <w:r w:rsidRPr="004F2FB9">
              <w:rPr>
                <w:rFonts w:ascii="Times New Roman" w:hAnsi="Times New Roman"/>
                <w:sz w:val="24"/>
                <w:szCs w:val="24"/>
                <w:lang w:eastAsia="ko-KR"/>
              </w:rPr>
              <w:t>х</w:t>
            </w:r>
          </w:p>
        </w:tc>
        <w:tc>
          <w:tcPr>
            <w:tcW w:w="710" w:type="dxa"/>
            <w:gridSpan w:val="2"/>
            <w:shd w:val="clear" w:color="auto" w:fill="FFFFFF" w:themeFill="background1"/>
          </w:tcPr>
          <w:p w:rsidR="00D47A41" w:rsidRPr="004F2FB9" w:rsidRDefault="00D47A41" w:rsidP="00D47A41">
            <w:pPr>
              <w:jc w:val="center"/>
              <w:rPr>
                <w:rFonts w:ascii="Times New Roman" w:hAnsi="Times New Roman"/>
                <w:sz w:val="24"/>
                <w:szCs w:val="24"/>
                <w:lang w:eastAsia="ko-KR"/>
              </w:rPr>
            </w:pPr>
            <w:r w:rsidRPr="004F2FB9">
              <w:rPr>
                <w:rFonts w:ascii="Times New Roman" w:hAnsi="Times New Roman"/>
                <w:sz w:val="24"/>
                <w:szCs w:val="24"/>
                <w:lang w:eastAsia="ko-KR"/>
              </w:rPr>
              <w:t>х</w:t>
            </w:r>
          </w:p>
        </w:tc>
        <w:tc>
          <w:tcPr>
            <w:tcW w:w="1266" w:type="dxa"/>
            <w:shd w:val="clear" w:color="auto" w:fill="FFFFFF" w:themeFill="background1"/>
          </w:tcPr>
          <w:p w:rsidR="00D47A41" w:rsidRPr="004F2FB9" w:rsidRDefault="00D47A41" w:rsidP="00D47A41">
            <w:pPr>
              <w:jc w:val="center"/>
              <w:rPr>
                <w:rFonts w:ascii="Times New Roman" w:hAnsi="Times New Roman"/>
                <w:sz w:val="24"/>
                <w:szCs w:val="24"/>
                <w:lang w:eastAsia="ko-KR"/>
              </w:rPr>
            </w:pPr>
          </w:p>
          <w:p w:rsidR="00D47A41" w:rsidRPr="004F2FB9" w:rsidRDefault="00D47A41" w:rsidP="00D47A41">
            <w:pPr>
              <w:jc w:val="center"/>
              <w:rPr>
                <w:rFonts w:ascii="Times New Roman" w:hAnsi="Times New Roman"/>
                <w:sz w:val="24"/>
                <w:szCs w:val="24"/>
                <w:lang w:eastAsia="ko-KR"/>
              </w:rPr>
            </w:pPr>
            <w:r>
              <w:rPr>
                <w:rFonts w:ascii="Times New Roman" w:hAnsi="Times New Roman"/>
                <w:sz w:val="24"/>
                <w:szCs w:val="24"/>
                <w:lang w:eastAsia="ko-KR"/>
              </w:rPr>
              <w:t>87</w:t>
            </w:r>
            <w:r w:rsidRPr="004F2FB9">
              <w:rPr>
                <w:rFonts w:ascii="Times New Roman" w:hAnsi="Times New Roman"/>
                <w:sz w:val="24"/>
                <w:szCs w:val="24"/>
                <w:lang w:eastAsia="ko-KR"/>
              </w:rPr>
              <w:t> 000,0</w:t>
            </w:r>
          </w:p>
        </w:tc>
        <w:tc>
          <w:tcPr>
            <w:tcW w:w="1276" w:type="dxa"/>
            <w:shd w:val="clear" w:color="auto" w:fill="FFFFFF" w:themeFill="background1"/>
          </w:tcPr>
          <w:p w:rsidR="00D47A41" w:rsidRPr="004F2FB9" w:rsidRDefault="00D47A41" w:rsidP="00D47A41">
            <w:pPr>
              <w:jc w:val="center"/>
              <w:rPr>
                <w:rFonts w:ascii="Times New Roman" w:hAnsi="Times New Roman"/>
                <w:sz w:val="24"/>
                <w:szCs w:val="24"/>
                <w:lang w:eastAsia="ko-KR"/>
              </w:rPr>
            </w:pPr>
          </w:p>
          <w:p w:rsidR="00D47A41" w:rsidRPr="004F2FB9" w:rsidRDefault="00D47A41" w:rsidP="00D47A41">
            <w:pPr>
              <w:jc w:val="center"/>
              <w:rPr>
                <w:rFonts w:ascii="Times New Roman" w:hAnsi="Times New Roman"/>
                <w:sz w:val="24"/>
                <w:szCs w:val="24"/>
                <w:lang w:eastAsia="ko-KR"/>
              </w:rPr>
            </w:pPr>
            <w:r w:rsidRPr="004F2FB9">
              <w:rPr>
                <w:rFonts w:ascii="Times New Roman" w:hAnsi="Times New Roman"/>
                <w:sz w:val="24"/>
                <w:szCs w:val="24"/>
                <w:lang w:eastAsia="ko-KR"/>
              </w:rPr>
              <w:t>18 000,0</w:t>
            </w:r>
          </w:p>
        </w:tc>
        <w:tc>
          <w:tcPr>
            <w:tcW w:w="1559" w:type="dxa"/>
            <w:shd w:val="clear" w:color="auto" w:fill="FFFFFF" w:themeFill="background1"/>
          </w:tcPr>
          <w:p w:rsidR="00D47A41" w:rsidRPr="004F2FB9" w:rsidRDefault="00D47A41" w:rsidP="00D47A41">
            <w:pPr>
              <w:jc w:val="center"/>
              <w:rPr>
                <w:rFonts w:ascii="Times New Roman" w:hAnsi="Times New Roman"/>
                <w:sz w:val="24"/>
                <w:szCs w:val="24"/>
                <w:lang w:eastAsia="ko-KR"/>
              </w:rPr>
            </w:pPr>
          </w:p>
          <w:p w:rsidR="00D47A41" w:rsidRPr="004F2FB9" w:rsidRDefault="00D47A41" w:rsidP="00D47A41">
            <w:pPr>
              <w:jc w:val="center"/>
              <w:rPr>
                <w:rFonts w:ascii="Times New Roman" w:hAnsi="Times New Roman"/>
                <w:sz w:val="24"/>
                <w:szCs w:val="24"/>
                <w:lang w:eastAsia="ko-KR"/>
              </w:rPr>
            </w:pPr>
            <w:r w:rsidRPr="004F2FB9">
              <w:rPr>
                <w:rFonts w:ascii="Times New Roman" w:hAnsi="Times New Roman"/>
                <w:sz w:val="24"/>
                <w:szCs w:val="24"/>
                <w:lang w:eastAsia="ko-KR"/>
              </w:rPr>
              <w:t>18 000,0</w:t>
            </w:r>
          </w:p>
        </w:tc>
      </w:tr>
      <w:tr w:rsidR="00D47A41" w:rsidRPr="004F2FB9" w:rsidTr="00D47A41">
        <w:tblPrEx>
          <w:shd w:val="clear" w:color="auto" w:fill="FFFFFF" w:themeFill="background1"/>
        </w:tblPrEx>
        <w:trPr>
          <w:trHeight w:val="1147"/>
        </w:trPr>
        <w:tc>
          <w:tcPr>
            <w:tcW w:w="706" w:type="dxa"/>
            <w:shd w:val="clear" w:color="auto" w:fill="FFFFFF" w:themeFill="background1"/>
          </w:tcPr>
          <w:p w:rsidR="00D47A41" w:rsidRPr="004F2FB9" w:rsidRDefault="00D47A41" w:rsidP="00D47A41">
            <w:pPr>
              <w:jc w:val="center"/>
              <w:rPr>
                <w:rFonts w:ascii="Times New Roman" w:hAnsi="Times New Roman"/>
                <w:sz w:val="24"/>
                <w:szCs w:val="24"/>
                <w:lang w:eastAsia="ko-KR"/>
              </w:rPr>
            </w:pPr>
            <w:r w:rsidRPr="004F2FB9">
              <w:rPr>
                <w:rFonts w:ascii="Times New Roman" w:hAnsi="Times New Roman"/>
                <w:sz w:val="24"/>
                <w:szCs w:val="24"/>
                <w:lang w:eastAsia="ko-KR"/>
              </w:rPr>
              <w:t>3.1</w:t>
            </w:r>
          </w:p>
        </w:tc>
        <w:tc>
          <w:tcPr>
            <w:tcW w:w="4386" w:type="dxa"/>
            <w:shd w:val="clear" w:color="auto" w:fill="FFFFFF" w:themeFill="background1"/>
          </w:tcPr>
          <w:p w:rsidR="00D47A41" w:rsidRPr="004F2FB9" w:rsidRDefault="00D47A41" w:rsidP="00D47A41">
            <w:pPr>
              <w:rPr>
                <w:rFonts w:ascii="Times New Roman" w:hAnsi="Times New Roman"/>
                <w:sz w:val="24"/>
                <w:szCs w:val="24"/>
                <w:lang w:eastAsia="ko-KR"/>
              </w:rPr>
            </w:pPr>
            <w:r w:rsidRPr="004F2FB9">
              <w:rPr>
                <w:rFonts w:ascii="Times New Roman" w:hAnsi="Times New Roman"/>
                <w:sz w:val="24"/>
                <w:szCs w:val="24"/>
                <w:lang w:eastAsia="ko-KR"/>
              </w:rPr>
              <w:t>Ремонт придомовых территорий Находкинского городского округа</w:t>
            </w:r>
          </w:p>
        </w:tc>
        <w:tc>
          <w:tcPr>
            <w:tcW w:w="1992" w:type="dxa"/>
            <w:gridSpan w:val="2"/>
            <w:shd w:val="clear" w:color="auto" w:fill="FFFFFF" w:themeFill="background1"/>
          </w:tcPr>
          <w:p w:rsidR="00D47A41" w:rsidRPr="004F2FB9" w:rsidRDefault="00D47A41" w:rsidP="00D47A41">
            <w:pPr>
              <w:jc w:val="center"/>
              <w:rPr>
                <w:rFonts w:ascii="Times New Roman" w:hAnsi="Times New Roman"/>
                <w:sz w:val="24"/>
                <w:szCs w:val="24"/>
                <w:lang w:eastAsia="ko-KR"/>
              </w:rPr>
            </w:pPr>
            <w:r w:rsidRPr="004F2FB9">
              <w:rPr>
                <w:rFonts w:ascii="Times New Roman" w:hAnsi="Times New Roman"/>
                <w:sz w:val="24"/>
                <w:szCs w:val="24"/>
                <w:lang w:eastAsia="ko-KR"/>
              </w:rPr>
              <w:t>Управление жилищно-</w:t>
            </w:r>
          </w:p>
          <w:p w:rsidR="00D47A41" w:rsidRPr="004F2FB9" w:rsidRDefault="00D47A41" w:rsidP="00D47A41">
            <w:pPr>
              <w:jc w:val="center"/>
              <w:rPr>
                <w:rFonts w:ascii="Times New Roman" w:hAnsi="Times New Roman"/>
                <w:sz w:val="24"/>
                <w:szCs w:val="24"/>
                <w:lang w:eastAsia="ko-KR"/>
              </w:rPr>
            </w:pPr>
            <w:r w:rsidRPr="004F2FB9">
              <w:rPr>
                <w:rFonts w:ascii="Times New Roman" w:hAnsi="Times New Roman"/>
                <w:sz w:val="24"/>
                <w:szCs w:val="24"/>
                <w:lang w:eastAsia="ko-KR"/>
              </w:rPr>
              <w:t>коммунального</w:t>
            </w:r>
          </w:p>
          <w:p w:rsidR="00D47A41" w:rsidRPr="004F2FB9" w:rsidRDefault="00D47A41" w:rsidP="00D47A41">
            <w:pPr>
              <w:adjustRightInd w:val="0"/>
              <w:jc w:val="center"/>
              <w:rPr>
                <w:rFonts w:ascii="Arial" w:hAnsi="Arial" w:cs="Arial"/>
                <w:sz w:val="24"/>
                <w:szCs w:val="24"/>
              </w:rPr>
            </w:pPr>
            <w:r w:rsidRPr="004F2FB9">
              <w:rPr>
                <w:rFonts w:ascii="Times New Roman" w:hAnsi="Times New Roman"/>
                <w:sz w:val="24"/>
                <w:szCs w:val="24"/>
                <w:lang w:eastAsia="ko-KR"/>
              </w:rPr>
              <w:t>хозяйства</w:t>
            </w:r>
          </w:p>
        </w:tc>
        <w:tc>
          <w:tcPr>
            <w:tcW w:w="710" w:type="dxa"/>
            <w:shd w:val="clear" w:color="auto" w:fill="FFFFFF" w:themeFill="background1"/>
          </w:tcPr>
          <w:p w:rsidR="00D47A41" w:rsidRPr="004F2FB9" w:rsidRDefault="00D47A41" w:rsidP="00D47A41">
            <w:pPr>
              <w:adjustRightInd w:val="0"/>
              <w:jc w:val="center"/>
              <w:rPr>
                <w:rFonts w:ascii="Times New Roman" w:hAnsi="Times New Roman"/>
                <w:sz w:val="24"/>
                <w:szCs w:val="24"/>
                <w:lang w:eastAsia="ko-KR"/>
              </w:rPr>
            </w:pPr>
            <w:r w:rsidRPr="004F2FB9">
              <w:rPr>
                <w:rFonts w:ascii="Times New Roman" w:hAnsi="Times New Roman"/>
                <w:sz w:val="24"/>
                <w:szCs w:val="24"/>
                <w:lang w:eastAsia="ko-KR"/>
              </w:rPr>
              <w:t>851</w:t>
            </w:r>
          </w:p>
          <w:p w:rsidR="00D47A41" w:rsidRPr="004F2FB9" w:rsidRDefault="00D47A41" w:rsidP="00D47A41">
            <w:pPr>
              <w:rPr>
                <w:rFonts w:ascii="Times New Roman" w:hAnsi="Times New Roman"/>
                <w:sz w:val="24"/>
                <w:szCs w:val="24"/>
                <w:lang w:eastAsia="ko-KR"/>
              </w:rPr>
            </w:pPr>
          </w:p>
          <w:p w:rsidR="00D47A41" w:rsidRPr="004F2FB9" w:rsidRDefault="00D47A41" w:rsidP="00D47A41">
            <w:pPr>
              <w:jc w:val="center"/>
              <w:rPr>
                <w:rFonts w:ascii="Times New Roman" w:hAnsi="Times New Roman"/>
                <w:sz w:val="24"/>
                <w:szCs w:val="24"/>
                <w:lang w:eastAsia="ko-KR"/>
              </w:rPr>
            </w:pPr>
            <w:r w:rsidRPr="004F2FB9">
              <w:rPr>
                <w:rFonts w:ascii="Times New Roman" w:hAnsi="Times New Roman"/>
                <w:sz w:val="24"/>
                <w:szCs w:val="24"/>
                <w:lang w:eastAsia="ko-KR"/>
              </w:rPr>
              <w:t>851</w:t>
            </w:r>
          </w:p>
        </w:tc>
        <w:tc>
          <w:tcPr>
            <w:tcW w:w="866" w:type="dxa"/>
            <w:gridSpan w:val="2"/>
            <w:shd w:val="clear" w:color="auto" w:fill="FFFFFF" w:themeFill="background1"/>
          </w:tcPr>
          <w:p w:rsidR="00D47A41" w:rsidRPr="004F2FB9" w:rsidRDefault="00D47A41" w:rsidP="00D47A41">
            <w:pPr>
              <w:adjustRightInd w:val="0"/>
              <w:jc w:val="center"/>
              <w:rPr>
                <w:rFonts w:ascii="Times New Roman" w:hAnsi="Times New Roman"/>
                <w:sz w:val="24"/>
                <w:szCs w:val="24"/>
                <w:lang w:eastAsia="ko-KR"/>
              </w:rPr>
            </w:pPr>
            <w:r w:rsidRPr="004F2FB9">
              <w:rPr>
                <w:rFonts w:ascii="Times New Roman" w:hAnsi="Times New Roman"/>
                <w:sz w:val="24"/>
                <w:szCs w:val="24"/>
                <w:lang w:eastAsia="ko-KR"/>
              </w:rPr>
              <w:t>0409</w:t>
            </w:r>
          </w:p>
          <w:p w:rsidR="00D47A41" w:rsidRPr="004F2FB9" w:rsidRDefault="00D47A41" w:rsidP="00D47A41">
            <w:pPr>
              <w:rPr>
                <w:rFonts w:ascii="Times New Roman" w:hAnsi="Times New Roman"/>
                <w:sz w:val="24"/>
                <w:szCs w:val="24"/>
                <w:lang w:eastAsia="ko-KR"/>
              </w:rPr>
            </w:pPr>
          </w:p>
          <w:p w:rsidR="00D47A41" w:rsidRPr="004F2FB9" w:rsidRDefault="00D47A41" w:rsidP="00D47A41">
            <w:pPr>
              <w:jc w:val="center"/>
              <w:rPr>
                <w:rFonts w:ascii="Times New Roman" w:hAnsi="Times New Roman"/>
                <w:sz w:val="24"/>
                <w:szCs w:val="24"/>
                <w:lang w:eastAsia="ko-KR"/>
              </w:rPr>
            </w:pPr>
            <w:r w:rsidRPr="004F2FB9">
              <w:rPr>
                <w:rFonts w:ascii="Times New Roman" w:hAnsi="Times New Roman"/>
                <w:sz w:val="24"/>
                <w:szCs w:val="24"/>
                <w:lang w:eastAsia="ko-KR"/>
              </w:rPr>
              <w:t>0409</w:t>
            </w:r>
          </w:p>
        </w:tc>
        <w:tc>
          <w:tcPr>
            <w:tcW w:w="1555" w:type="dxa"/>
            <w:gridSpan w:val="2"/>
            <w:shd w:val="clear" w:color="auto" w:fill="FFFFFF" w:themeFill="background1"/>
          </w:tcPr>
          <w:p w:rsidR="00D47A41" w:rsidRPr="004F2FB9" w:rsidRDefault="00D47A41" w:rsidP="00D47A41">
            <w:pPr>
              <w:adjustRightInd w:val="0"/>
              <w:jc w:val="center"/>
              <w:rPr>
                <w:rFonts w:ascii="Times New Roman" w:hAnsi="Times New Roman"/>
                <w:sz w:val="24"/>
                <w:szCs w:val="24"/>
                <w:lang w:eastAsia="ko-KR"/>
              </w:rPr>
            </w:pPr>
            <w:r w:rsidRPr="004F2FB9">
              <w:rPr>
                <w:rFonts w:ascii="Times New Roman" w:hAnsi="Times New Roman"/>
                <w:sz w:val="24"/>
                <w:szCs w:val="24"/>
                <w:lang w:eastAsia="ko-KR"/>
              </w:rPr>
              <w:t>08 2 01 40050</w:t>
            </w:r>
          </w:p>
          <w:p w:rsidR="00D47A41" w:rsidRPr="004F2FB9" w:rsidRDefault="00D47A41" w:rsidP="00D47A41">
            <w:pPr>
              <w:jc w:val="center"/>
              <w:rPr>
                <w:rFonts w:ascii="Times New Roman" w:hAnsi="Times New Roman"/>
                <w:sz w:val="24"/>
                <w:szCs w:val="24"/>
                <w:lang w:eastAsia="ko-KR"/>
              </w:rPr>
            </w:pPr>
            <w:r w:rsidRPr="004F2FB9">
              <w:rPr>
                <w:rFonts w:ascii="Times New Roman" w:hAnsi="Times New Roman"/>
                <w:sz w:val="24"/>
                <w:szCs w:val="24"/>
                <w:lang w:eastAsia="ko-KR"/>
              </w:rPr>
              <w:t>08 2 01 92400</w:t>
            </w:r>
          </w:p>
        </w:tc>
        <w:tc>
          <w:tcPr>
            <w:tcW w:w="710" w:type="dxa"/>
            <w:gridSpan w:val="2"/>
            <w:shd w:val="clear" w:color="auto" w:fill="FFFFFF" w:themeFill="background1"/>
          </w:tcPr>
          <w:p w:rsidR="00D47A41" w:rsidRPr="004F2FB9" w:rsidRDefault="00D47A41" w:rsidP="00D47A41">
            <w:pPr>
              <w:adjustRightInd w:val="0"/>
              <w:jc w:val="center"/>
              <w:rPr>
                <w:rFonts w:ascii="Times New Roman" w:hAnsi="Times New Roman"/>
                <w:sz w:val="24"/>
                <w:szCs w:val="24"/>
                <w:lang w:eastAsia="ko-KR"/>
              </w:rPr>
            </w:pPr>
            <w:r w:rsidRPr="004F2FB9">
              <w:rPr>
                <w:rFonts w:ascii="Times New Roman" w:hAnsi="Times New Roman"/>
                <w:sz w:val="24"/>
                <w:szCs w:val="24"/>
                <w:lang w:eastAsia="ko-KR"/>
              </w:rPr>
              <w:t>244</w:t>
            </w:r>
          </w:p>
          <w:p w:rsidR="00D47A41" w:rsidRPr="004F2FB9" w:rsidRDefault="00D47A41" w:rsidP="00D47A41">
            <w:pPr>
              <w:adjustRightInd w:val="0"/>
              <w:jc w:val="center"/>
              <w:rPr>
                <w:rFonts w:ascii="Times New Roman" w:hAnsi="Times New Roman"/>
                <w:sz w:val="24"/>
                <w:szCs w:val="24"/>
                <w:lang w:eastAsia="ko-KR"/>
              </w:rPr>
            </w:pPr>
          </w:p>
          <w:p w:rsidR="00D47A41" w:rsidRPr="004F2FB9" w:rsidRDefault="00D47A41" w:rsidP="00D47A41">
            <w:pPr>
              <w:jc w:val="center"/>
              <w:rPr>
                <w:rFonts w:ascii="Times New Roman" w:hAnsi="Times New Roman"/>
                <w:sz w:val="24"/>
                <w:szCs w:val="24"/>
                <w:lang w:eastAsia="ko-KR"/>
              </w:rPr>
            </w:pPr>
            <w:r w:rsidRPr="004F2FB9">
              <w:rPr>
                <w:rFonts w:ascii="Times New Roman" w:hAnsi="Times New Roman"/>
                <w:sz w:val="24"/>
                <w:szCs w:val="24"/>
                <w:lang w:eastAsia="ko-KR"/>
              </w:rPr>
              <w:t>244</w:t>
            </w:r>
          </w:p>
        </w:tc>
        <w:tc>
          <w:tcPr>
            <w:tcW w:w="1266" w:type="dxa"/>
            <w:shd w:val="clear" w:color="auto" w:fill="FFFFFF" w:themeFill="background1"/>
          </w:tcPr>
          <w:p w:rsidR="00D47A41" w:rsidRPr="004F2FB9" w:rsidRDefault="00D47A41" w:rsidP="00D47A41">
            <w:pPr>
              <w:jc w:val="center"/>
              <w:rPr>
                <w:rFonts w:ascii="Times New Roman" w:hAnsi="Times New Roman"/>
                <w:sz w:val="24"/>
                <w:szCs w:val="24"/>
                <w:lang w:eastAsia="ko-KR"/>
              </w:rPr>
            </w:pPr>
            <w:r w:rsidRPr="004F2FB9">
              <w:rPr>
                <w:rFonts w:ascii="Times New Roman" w:hAnsi="Times New Roman"/>
                <w:sz w:val="24"/>
                <w:szCs w:val="24"/>
                <w:lang w:eastAsia="ko-KR"/>
              </w:rPr>
              <w:t>5</w:t>
            </w:r>
            <w:r>
              <w:rPr>
                <w:rFonts w:ascii="Times New Roman" w:hAnsi="Times New Roman"/>
                <w:sz w:val="24"/>
                <w:szCs w:val="24"/>
                <w:lang w:eastAsia="ko-KR"/>
              </w:rPr>
              <w:t>7</w:t>
            </w:r>
            <w:r w:rsidRPr="004F2FB9">
              <w:rPr>
                <w:rFonts w:ascii="Times New Roman" w:hAnsi="Times New Roman"/>
                <w:sz w:val="24"/>
                <w:szCs w:val="24"/>
                <w:lang w:eastAsia="ko-KR"/>
              </w:rPr>
              <w:t> 000,0</w:t>
            </w:r>
          </w:p>
          <w:p w:rsidR="00D47A41" w:rsidRPr="004F2FB9" w:rsidRDefault="00D47A41" w:rsidP="00D47A41">
            <w:pPr>
              <w:jc w:val="center"/>
              <w:rPr>
                <w:rFonts w:ascii="Times New Roman" w:hAnsi="Times New Roman"/>
                <w:sz w:val="24"/>
                <w:szCs w:val="24"/>
                <w:lang w:eastAsia="ko-KR"/>
              </w:rPr>
            </w:pPr>
          </w:p>
          <w:p w:rsidR="00D47A41" w:rsidRPr="004F2FB9" w:rsidRDefault="00D47A41" w:rsidP="00D47A41">
            <w:pPr>
              <w:jc w:val="center"/>
              <w:rPr>
                <w:rFonts w:ascii="Times New Roman" w:hAnsi="Times New Roman"/>
                <w:sz w:val="24"/>
                <w:szCs w:val="24"/>
                <w:lang w:eastAsia="ko-KR"/>
              </w:rPr>
            </w:pPr>
            <w:r>
              <w:rPr>
                <w:rFonts w:ascii="Times New Roman" w:hAnsi="Times New Roman"/>
                <w:sz w:val="24"/>
                <w:szCs w:val="24"/>
                <w:lang w:eastAsia="ko-KR"/>
              </w:rPr>
              <w:t>30 000,0</w:t>
            </w:r>
          </w:p>
        </w:tc>
        <w:tc>
          <w:tcPr>
            <w:tcW w:w="1276" w:type="dxa"/>
            <w:shd w:val="clear" w:color="auto" w:fill="FFFFFF" w:themeFill="background1"/>
          </w:tcPr>
          <w:p w:rsidR="00D47A41" w:rsidRPr="004F2FB9" w:rsidRDefault="00D47A41" w:rsidP="00D47A41">
            <w:pPr>
              <w:jc w:val="center"/>
              <w:rPr>
                <w:rFonts w:ascii="Times New Roman" w:hAnsi="Times New Roman"/>
                <w:sz w:val="24"/>
                <w:szCs w:val="24"/>
                <w:lang w:eastAsia="ko-KR"/>
              </w:rPr>
            </w:pPr>
            <w:r w:rsidRPr="004F2FB9">
              <w:rPr>
                <w:rFonts w:ascii="Times New Roman" w:hAnsi="Times New Roman"/>
                <w:sz w:val="24"/>
                <w:szCs w:val="24"/>
                <w:lang w:eastAsia="ko-KR"/>
              </w:rPr>
              <w:t>18 000,0</w:t>
            </w:r>
          </w:p>
          <w:p w:rsidR="00D47A41" w:rsidRPr="004F2FB9" w:rsidRDefault="00D47A41" w:rsidP="00D47A41">
            <w:pPr>
              <w:jc w:val="center"/>
              <w:rPr>
                <w:rFonts w:ascii="Times New Roman" w:hAnsi="Times New Roman"/>
                <w:sz w:val="24"/>
                <w:szCs w:val="24"/>
                <w:lang w:eastAsia="ko-KR"/>
              </w:rPr>
            </w:pPr>
          </w:p>
          <w:p w:rsidR="00D47A41" w:rsidRPr="004F2FB9" w:rsidRDefault="00D47A41" w:rsidP="00D47A41">
            <w:pPr>
              <w:jc w:val="center"/>
              <w:rPr>
                <w:rFonts w:ascii="Times New Roman" w:hAnsi="Times New Roman"/>
                <w:sz w:val="24"/>
                <w:szCs w:val="24"/>
                <w:lang w:eastAsia="ko-KR"/>
              </w:rPr>
            </w:pPr>
            <w:r w:rsidRPr="004F2FB9">
              <w:rPr>
                <w:rFonts w:ascii="Times New Roman" w:hAnsi="Times New Roman"/>
                <w:sz w:val="24"/>
                <w:szCs w:val="24"/>
                <w:lang w:eastAsia="ko-KR"/>
              </w:rPr>
              <w:t>0</w:t>
            </w:r>
          </w:p>
        </w:tc>
        <w:tc>
          <w:tcPr>
            <w:tcW w:w="1559" w:type="dxa"/>
            <w:shd w:val="clear" w:color="auto" w:fill="FFFFFF" w:themeFill="background1"/>
          </w:tcPr>
          <w:p w:rsidR="00D47A41" w:rsidRPr="004F2FB9" w:rsidRDefault="00D47A41" w:rsidP="00D47A41">
            <w:pPr>
              <w:jc w:val="center"/>
              <w:rPr>
                <w:rFonts w:ascii="Times New Roman" w:hAnsi="Times New Roman"/>
                <w:sz w:val="24"/>
                <w:szCs w:val="24"/>
                <w:lang w:eastAsia="ko-KR"/>
              </w:rPr>
            </w:pPr>
            <w:r w:rsidRPr="004F2FB9">
              <w:rPr>
                <w:rFonts w:ascii="Times New Roman" w:hAnsi="Times New Roman"/>
                <w:sz w:val="24"/>
                <w:szCs w:val="24"/>
                <w:lang w:eastAsia="ko-KR"/>
              </w:rPr>
              <w:t>18 000,0</w:t>
            </w:r>
          </w:p>
          <w:p w:rsidR="00D47A41" w:rsidRPr="004F2FB9" w:rsidRDefault="00D47A41" w:rsidP="00D47A41">
            <w:pPr>
              <w:jc w:val="center"/>
              <w:rPr>
                <w:rFonts w:ascii="Times New Roman" w:hAnsi="Times New Roman"/>
                <w:sz w:val="24"/>
                <w:szCs w:val="24"/>
                <w:lang w:eastAsia="ko-KR"/>
              </w:rPr>
            </w:pPr>
          </w:p>
          <w:p w:rsidR="00D47A41" w:rsidRPr="004F2FB9" w:rsidRDefault="00D47A41" w:rsidP="00D47A41">
            <w:pPr>
              <w:jc w:val="center"/>
              <w:rPr>
                <w:rFonts w:ascii="Times New Roman" w:hAnsi="Times New Roman"/>
                <w:sz w:val="24"/>
                <w:szCs w:val="24"/>
                <w:lang w:eastAsia="ko-KR"/>
              </w:rPr>
            </w:pPr>
            <w:r w:rsidRPr="004F2FB9">
              <w:rPr>
                <w:rFonts w:ascii="Times New Roman" w:hAnsi="Times New Roman"/>
                <w:sz w:val="24"/>
                <w:szCs w:val="24"/>
                <w:lang w:eastAsia="ko-KR"/>
              </w:rPr>
              <w:t>0</w:t>
            </w:r>
          </w:p>
        </w:tc>
      </w:tr>
      <w:tr w:rsidR="00D47A41" w:rsidRPr="004F2FB9" w:rsidTr="00D47A41">
        <w:tblPrEx>
          <w:shd w:val="clear" w:color="auto" w:fill="FFFFFF" w:themeFill="background1"/>
        </w:tblPrEx>
        <w:tc>
          <w:tcPr>
            <w:tcW w:w="706" w:type="dxa"/>
            <w:shd w:val="clear" w:color="auto" w:fill="FFFFFF" w:themeFill="background1"/>
          </w:tcPr>
          <w:p w:rsidR="00D47A41" w:rsidRPr="004F2FB9" w:rsidRDefault="00D47A41" w:rsidP="00D47A41">
            <w:pPr>
              <w:jc w:val="center"/>
              <w:rPr>
                <w:rFonts w:ascii="Times New Roman" w:hAnsi="Times New Roman"/>
                <w:sz w:val="24"/>
                <w:szCs w:val="24"/>
                <w:lang w:eastAsia="ko-KR"/>
              </w:rPr>
            </w:pPr>
            <w:r w:rsidRPr="004F2FB9">
              <w:rPr>
                <w:rFonts w:ascii="Times New Roman" w:hAnsi="Times New Roman"/>
                <w:sz w:val="24"/>
                <w:szCs w:val="24"/>
                <w:lang w:eastAsia="ko-KR"/>
              </w:rPr>
              <w:t>4</w:t>
            </w:r>
          </w:p>
        </w:tc>
        <w:tc>
          <w:tcPr>
            <w:tcW w:w="4386" w:type="dxa"/>
            <w:shd w:val="clear" w:color="auto" w:fill="FFFFFF" w:themeFill="background1"/>
          </w:tcPr>
          <w:p w:rsidR="00D47A41" w:rsidRPr="004F2FB9" w:rsidRDefault="00D47A41" w:rsidP="00D47A41">
            <w:pPr>
              <w:adjustRightInd w:val="0"/>
              <w:rPr>
                <w:rFonts w:ascii="Times New Roman" w:hAnsi="Times New Roman"/>
                <w:sz w:val="24"/>
                <w:szCs w:val="24"/>
                <w:lang w:eastAsia="ko-KR"/>
              </w:rPr>
            </w:pPr>
            <w:r w:rsidRPr="004F2FB9">
              <w:rPr>
                <w:rFonts w:ascii="Times New Roman" w:hAnsi="Times New Roman"/>
                <w:sz w:val="24"/>
                <w:szCs w:val="24"/>
                <w:lang w:eastAsia="ko-KR"/>
              </w:rPr>
              <w:t>Подпрограмма 3 "Развитие и текущее содержание сетей наружного освещения на территории Находкинского городского округа на 2018-2020 годы"</w:t>
            </w:r>
          </w:p>
        </w:tc>
        <w:tc>
          <w:tcPr>
            <w:tcW w:w="1992" w:type="dxa"/>
            <w:gridSpan w:val="2"/>
            <w:shd w:val="clear" w:color="auto" w:fill="FFFFFF" w:themeFill="background1"/>
          </w:tcPr>
          <w:p w:rsidR="00D47A41" w:rsidRPr="004F2FB9" w:rsidRDefault="00D47A41" w:rsidP="00D47A41">
            <w:pPr>
              <w:adjustRightInd w:val="0"/>
              <w:jc w:val="center"/>
              <w:rPr>
                <w:rFonts w:ascii="Times New Roman" w:hAnsi="Times New Roman"/>
                <w:sz w:val="24"/>
                <w:szCs w:val="24"/>
                <w:lang w:eastAsia="ko-KR"/>
              </w:rPr>
            </w:pPr>
            <w:r w:rsidRPr="004F2FB9">
              <w:rPr>
                <w:rFonts w:ascii="Times New Roman" w:hAnsi="Times New Roman"/>
                <w:sz w:val="24"/>
                <w:szCs w:val="24"/>
                <w:lang w:eastAsia="ko-KR"/>
              </w:rPr>
              <w:t xml:space="preserve">Управление благоустройства </w:t>
            </w:r>
          </w:p>
        </w:tc>
        <w:tc>
          <w:tcPr>
            <w:tcW w:w="710" w:type="dxa"/>
            <w:shd w:val="clear" w:color="auto" w:fill="FFFFFF" w:themeFill="background1"/>
          </w:tcPr>
          <w:p w:rsidR="00D47A41" w:rsidRPr="004F2FB9" w:rsidRDefault="00D47A41" w:rsidP="00D47A41">
            <w:pPr>
              <w:adjustRightInd w:val="0"/>
              <w:jc w:val="center"/>
              <w:rPr>
                <w:rFonts w:ascii="Times New Roman" w:hAnsi="Times New Roman"/>
              </w:rPr>
            </w:pPr>
          </w:p>
          <w:p w:rsidR="00D47A41" w:rsidRPr="004F2FB9" w:rsidRDefault="00D47A41" w:rsidP="00D47A41">
            <w:pPr>
              <w:adjustRightInd w:val="0"/>
              <w:jc w:val="center"/>
              <w:rPr>
                <w:rFonts w:ascii="Times New Roman" w:hAnsi="Times New Roman"/>
              </w:rPr>
            </w:pPr>
            <w:r w:rsidRPr="004F2FB9">
              <w:rPr>
                <w:rFonts w:ascii="Times New Roman" w:hAnsi="Times New Roman"/>
              </w:rPr>
              <w:t>851</w:t>
            </w:r>
          </w:p>
          <w:p w:rsidR="00D47A41" w:rsidRPr="004F2FB9" w:rsidRDefault="00D47A41" w:rsidP="00D47A41">
            <w:pPr>
              <w:jc w:val="center"/>
              <w:rPr>
                <w:rFonts w:ascii="Times New Roman" w:hAnsi="Times New Roman"/>
              </w:rPr>
            </w:pPr>
          </w:p>
          <w:p w:rsidR="00D47A41" w:rsidRPr="004F2FB9" w:rsidRDefault="00D47A41" w:rsidP="00D47A41">
            <w:pPr>
              <w:jc w:val="center"/>
              <w:rPr>
                <w:rFonts w:ascii="Times New Roman" w:hAnsi="Times New Roman"/>
              </w:rPr>
            </w:pPr>
          </w:p>
        </w:tc>
        <w:tc>
          <w:tcPr>
            <w:tcW w:w="866" w:type="dxa"/>
            <w:gridSpan w:val="2"/>
            <w:shd w:val="clear" w:color="auto" w:fill="FFFFFF" w:themeFill="background1"/>
          </w:tcPr>
          <w:p w:rsidR="00D47A41" w:rsidRPr="004F2FB9" w:rsidRDefault="00D47A41" w:rsidP="00D47A41">
            <w:pPr>
              <w:adjustRightInd w:val="0"/>
              <w:jc w:val="center"/>
              <w:rPr>
                <w:rFonts w:ascii="Times New Roman" w:hAnsi="Times New Roman"/>
              </w:rPr>
            </w:pPr>
          </w:p>
          <w:p w:rsidR="00D47A41" w:rsidRPr="004F2FB9" w:rsidRDefault="00D47A41" w:rsidP="00D47A41">
            <w:pPr>
              <w:adjustRightInd w:val="0"/>
              <w:jc w:val="center"/>
              <w:rPr>
                <w:rFonts w:ascii="Times New Roman" w:hAnsi="Times New Roman"/>
              </w:rPr>
            </w:pPr>
            <w:r w:rsidRPr="004F2FB9">
              <w:rPr>
                <w:rFonts w:ascii="Times New Roman" w:hAnsi="Times New Roman"/>
              </w:rPr>
              <w:t>0503</w:t>
            </w:r>
          </w:p>
          <w:p w:rsidR="00D47A41" w:rsidRPr="004F2FB9" w:rsidRDefault="00D47A41" w:rsidP="00D47A41">
            <w:pPr>
              <w:jc w:val="center"/>
              <w:rPr>
                <w:rFonts w:ascii="Times New Roman" w:hAnsi="Times New Roman"/>
              </w:rPr>
            </w:pPr>
          </w:p>
          <w:p w:rsidR="00D47A41" w:rsidRPr="004F2FB9" w:rsidRDefault="00D47A41" w:rsidP="00D47A41">
            <w:pPr>
              <w:tabs>
                <w:tab w:val="left" w:pos="213"/>
                <w:tab w:val="center" w:pos="325"/>
              </w:tabs>
              <w:rPr>
                <w:rFonts w:ascii="Times New Roman" w:hAnsi="Times New Roman"/>
              </w:rPr>
            </w:pPr>
            <w:r w:rsidRPr="004F2FB9">
              <w:rPr>
                <w:rFonts w:ascii="Times New Roman" w:hAnsi="Times New Roman"/>
              </w:rPr>
              <w:tab/>
            </w:r>
          </w:p>
        </w:tc>
        <w:tc>
          <w:tcPr>
            <w:tcW w:w="1555" w:type="dxa"/>
            <w:gridSpan w:val="2"/>
            <w:shd w:val="clear" w:color="auto" w:fill="FFFFFF" w:themeFill="background1"/>
          </w:tcPr>
          <w:p w:rsidR="00D47A41" w:rsidRPr="004F2FB9" w:rsidRDefault="00D47A41" w:rsidP="00D47A41">
            <w:pPr>
              <w:adjustRightInd w:val="0"/>
              <w:jc w:val="center"/>
              <w:rPr>
                <w:rFonts w:ascii="Times New Roman" w:hAnsi="Times New Roman"/>
              </w:rPr>
            </w:pPr>
          </w:p>
          <w:p w:rsidR="00D47A41" w:rsidRPr="004F2FB9" w:rsidRDefault="00D47A41" w:rsidP="00D47A41">
            <w:pPr>
              <w:jc w:val="center"/>
              <w:rPr>
                <w:rFonts w:ascii="Times New Roman" w:hAnsi="Times New Roman"/>
              </w:rPr>
            </w:pPr>
            <w:r w:rsidRPr="004F2FB9">
              <w:rPr>
                <w:rFonts w:ascii="Times New Roman" w:hAnsi="Times New Roman"/>
              </w:rPr>
              <w:t>0830100000</w:t>
            </w:r>
          </w:p>
        </w:tc>
        <w:tc>
          <w:tcPr>
            <w:tcW w:w="710" w:type="dxa"/>
            <w:gridSpan w:val="2"/>
            <w:shd w:val="clear" w:color="auto" w:fill="FFFFFF" w:themeFill="background1"/>
          </w:tcPr>
          <w:p w:rsidR="00D47A41" w:rsidRPr="004F2FB9" w:rsidRDefault="00D47A41" w:rsidP="00D47A41">
            <w:pPr>
              <w:adjustRightInd w:val="0"/>
              <w:jc w:val="center"/>
              <w:rPr>
                <w:rFonts w:ascii="Times New Roman" w:hAnsi="Times New Roman"/>
              </w:rPr>
            </w:pPr>
          </w:p>
          <w:p w:rsidR="00D47A41" w:rsidRPr="004F2FB9" w:rsidRDefault="00D47A41" w:rsidP="00D47A41">
            <w:pPr>
              <w:adjustRightInd w:val="0"/>
              <w:jc w:val="center"/>
              <w:rPr>
                <w:rFonts w:ascii="Times New Roman" w:hAnsi="Times New Roman"/>
              </w:rPr>
            </w:pPr>
            <w:r w:rsidRPr="004F2FB9">
              <w:rPr>
                <w:rFonts w:ascii="Times New Roman" w:hAnsi="Times New Roman"/>
              </w:rPr>
              <w:t>244</w:t>
            </w:r>
          </w:p>
        </w:tc>
        <w:tc>
          <w:tcPr>
            <w:tcW w:w="1266" w:type="dxa"/>
            <w:shd w:val="clear" w:color="auto" w:fill="FFFFFF" w:themeFill="background1"/>
          </w:tcPr>
          <w:p w:rsidR="00D47A41" w:rsidRPr="004F2FB9" w:rsidRDefault="00D47A41" w:rsidP="00D47A41">
            <w:pPr>
              <w:rPr>
                <w:rFonts w:ascii="Times New Roman" w:hAnsi="Times New Roman"/>
                <w:sz w:val="24"/>
                <w:szCs w:val="24"/>
              </w:rPr>
            </w:pPr>
            <w:r w:rsidRPr="004F2FB9">
              <w:rPr>
                <w:rFonts w:ascii="Times New Roman" w:hAnsi="Times New Roman"/>
                <w:sz w:val="24"/>
                <w:szCs w:val="24"/>
              </w:rPr>
              <w:t xml:space="preserve"> </w:t>
            </w:r>
          </w:p>
          <w:p w:rsidR="00D47A41" w:rsidRPr="004F2FB9" w:rsidRDefault="00D47A41" w:rsidP="00D47A41">
            <w:pPr>
              <w:rPr>
                <w:rFonts w:ascii="Times New Roman" w:hAnsi="Times New Roman"/>
                <w:sz w:val="24"/>
                <w:szCs w:val="24"/>
              </w:rPr>
            </w:pPr>
            <w:r w:rsidRPr="004F2FB9">
              <w:rPr>
                <w:rFonts w:ascii="Times New Roman" w:hAnsi="Times New Roman"/>
                <w:sz w:val="24"/>
                <w:szCs w:val="24"/>
              </w:rPr>
              <w:t xml:space="preserve">   36 500,0</w:t>
            </w:r>
          </w:p>
        </w:tc>
        <w:tc>
          <w:tcPr>
            <w:tcW w:w="1276" w:type="dxa"/>
            <w:shd w:val="clear" w:color="auto" w:fill="FFFFFF" w:themeFill="background1"/>
          </w:tcPr>
          <w:p w:rsidR="00D47A41" w:rsidRPr="004F2FB9" w:rsidRDefault="00D47A41" w:rsidP="00D47A41">
            <w:pPr>
              <w:adjustRightInd w:val="0"/>
              <w:jc w:val="center"/>
              <w:rPr>
                <w:rFonts w:ascii="Times New Roman" w:hAnsi="Times New Roman"/>
                <w:sz w:val="24"/>
                <w:szCs w:val="24"/>
              </w:rPr>
            </w:pPr>
          </w:p>
          <w:p w:rsidR="00D47A41" w:rsidRPr="004F2FB9" w:rsidRDefault="00D47A41" w:rsidP="00D47A41">
            <w:pPr>
              <w:jc w:val="center"/>
              <w:rPr>
                <w:rFonts w:ascii="Times New Roman" w:hAnsi="Times New Roman"/>
                <w:sz w:val="24"/>
                <w:szCs w:val="24"/>
              </w:rPr>
            </w:pPr>
            <w:r w:rsidRPr="004F2FB9">
              <w:rPr>
                <w:rFonts w:ascii="Times New Roman" w:hAnsi="Times New Roman"/>
                <w:sz w:val="24"/>
                <w:szCs w:val="24"/>
              </w:rPr>
              <w:t>36 500,0</w:t>
            </w:r>
          </w:p>
        </w:tc>
        <w:tc>
          <w:tcPr>
            <w:tcW w:w="1559" w:type="dxa"/>
            <w:shd w:val="clear" w:color="auto" w:fill="FFFFFF" w:themeFill="background1"/>
          </w:tcPr>
          <w:p w:rsidR="00D47A41" w:rsidRPr="004F2FB9" w:rsidRDefault="00D47A41" w:rsidP="00D47A41">
            <w:pPr>
              <w:tabs>
                <w:tab w:val="left" w:pos="463"/>
                <w:tab w:val="center" w:pos="596"/>
              </w:tabs>
              <w:adjustRightInd w:val="0"/>
              <w:rPr>
                <w:rFonts w:ascii="Times New Roman" w:hAnsi="Times New Roman"/>
                <w:sz w:val="24"/>
                <w:szCs w:val="24"/>
              </w:rPr>
            </w:pPr>
            <w:r w:rsidRPr="004F2FB9">
              <w:rPr>
                <w:rFonts w:ascii="Times New Roman" w:hAnsi="Times New Roman"/>
                <w:sz w:val="24"/>
                <w:szCs w:val="24"/>
              </w:rPr>
              <w:tab/>
            </w:r>
          </w:p>
          <w:p w:rsidR="00D47A41" w:rsidRPr="004F2FB9" w:rsidRDefault="00D47A41" w:rsidP="00D47A41">
            <w:pPr>
              <w:tabs>
                <w:tab w:val="left" w:pos="463"/>
                <w:tab w:val="center" w:pos="596"/>
              </w:tabs>
              <w:adjustRightInd w:val="0"/>
              <w:rPr>
                <w:rFonts w:ascii="Times New Roman" w:hAnsi="Times New Roman"/>
                <w:sz w:val="24"/>
                <w:szCs w:val="24"/>
              </w:rPr>
            </w:pPr>
            <w:r w:rsidRPr="004F2FB9">
              <w:rPr>
                <w:rFonts w:ascii="Times New Roman" w:hAnsi="Times New Roman"/>
                <w:sz w:val="24"/>
                <w:szCs w:val="24"/>
              </w:rPr>
              <w:t xml:space="preserve">      36 760,0</w:t>
            </w:r>
          </w:p>
        </w:tc>
      </w:tr>
      <w:tr w:rsidR="00D47A41" w:rsidRPr="004F2FB9" w:rsidTr="00D47A41">
        <w:tblPrEx>
          <w:shd w:val="clear" w:color="auto" w:fill="FFFFFF" w:themeFill="background1"/>
        </w:tblPrEx>
        <w:tc>
          <w:tcPr>
            <w:tcW w:w="706" w:type="dxa"/>
            <w:shd w:val="clear" w:color="auto" w:fill="FFFFFF" w:themeFill="background1"/>
          </w:tcPr>
          <w:p w:rsidR="00D47A41" w:rsidRPr="004F2FB9" w:rsidRDefault="00D47A41" w:rsidP="00D47A41">
            <w:pPr>
              <w:jc w:val="center"/>
              <w:rPr>
                <w:rFonts w:ascii="Times New Roman" w:hAnsi="Times New Roman"/>
                <w:sz w:val="24"/>
                <w:szCs w:val="24"/>
                <w:lang w:eastAsia="ko-KR"/>
              </w:rPr>
            </w:pPr>
            <w:r w:rsidRPr="004F2FB9">
              <w:rPr>
                <w:rFonts w:ascii="Times New Roman" w:hAnsi="Times New Roman"/>
                <w:sz w:val="24"/>
                <w:szCs w:val="24"/>
                <w:lang w:eastAsia="ko-KR"/>
              </w:rPr>
              <w:t>4.1</w:t>
            </w:r>
          </w:p>
        </w:tc>
        <w:tc>
          <w:tcPr>
            <w:tcW w:w="4386" w:type="dxa"/>
            <w:shd w:val="clear" w:color="auto" w:fill="FFFFFF" w:themeFill="background1"/>
          </w:tcPr>
          <w:p w:rsidR="00D47A41" w:rsidRPr="004F2FB9" w:rsidRDefault="00D47A41" w:rsidP="00D47A41">
            <w:pPr>
              <w:adjustRightInd w:val="0"/>
              <w:rPr>
                <w:rFonts w:ascii="Times New Roman" w:hAnsi="Times New Roman"/>
                <w:sz w:val="24"/>
                <w:szCs w:val="24"/>
                <w:lang w:eastAsia="ko-KR"/>
              </w:rPr>
            </w:pPr>
            <w:r w:rsidRPr="004F2FB9">
              <w:rPr>
                <w:rFonts w:ascii="Times New Roman" w:hAnsi="Times New Roman"/>
                <w:sz w:val="24"/>
                <w:szCs w:val="24"/>
                <w:lang w:eastAsia="ko-KR"/>
              </w:rPr>
              <w:t>Текущее содержание и ремонт сетей наружного освещения</w:t>
            </w:r>
          </w:p>
        </w:tc>
        <w:tc>
          <w:tcPr>
            <w:tcW w:w="1992" w:type="dxa"/>
            <w:gridSpan w:val="2"/>
            <w:shd w:val="clear" w:color="auto" w:fill="FFFFFF" w:themeFill="background1"/>
          </w:tcPr>
          <w:p w:rsidR="00D47A41" w:rsidRPr="004F2FB9" w:rsidRDefault="00D47A41" w:rsidP="00D47A41">
            <w:pPr>
              <w:adjustRightInd w:val="0"/>
              <w:jc w:val="center"/>
              <w:rPr>
                <w:rFonts w:ascii="Times New Roman" w:hAnsi="Times New Roman"/>
                <w:sz w:val="24"/>
                <w:szCs w:val="24"/>
                <w:lang w:eastAsia="ko-KR"/>
              </w:rPr>
            </w:pPr>
            <w:r w:rsidRPr="004F2FB9">
              <w:rPr>
                <w:rFonts w:ascii="Times New Roman" w:hAnsi="Times New Roman"/>
                <w:sz w:val="24"/>
                <w:szCs w:val="24"/>
                <w:lang w:eastAsia="ko-KR"/>
              </w:rPr>
              <w:t>Управление благоустройства</w:t>
            </w:r>
          </w:p>
        </w:tc>
        <w:tc>
          <w:tcPr>
            <w:tcW w:w="710" w:type="dxa"/>
            <w:shd w:val="clear" w:color="auto" w:fill="FFFFFF" w:themeFill="background1"/>
          </w:tcPr>
          <w:p w:rsidR="00D47A41" w:rsidRPr="004F2FB9" w:rsidRDefault="00D47A41" w:rsidP="00D47A41">
            <w:pPr>
              <w:adjustRightInd w:val="0"/>
              <w:jc w:val="center"/>
              <w:rPr>
                <w:rFonts w:ascii="Times New Roman" w:hAnsi="Times New Roman"/>
              </w:rPr>
            </w:pPr>
            <w:r w:rsidRPr="004F2FB9">
              <w:rPr>
                <w:rFonts w:ascii="Times New Roman" w:hAnsi="Times New Roman"/>
              </w:rPr>
              <w:t>851</w:t>
            </w:r>
          </w:p>
        </w:tc>
        <w:tc>
          <w:tcPr>
            <w:tcW w:w="866" w:type="dxa"/>
            <w:gridSpan w:val="2"/>
            <w:shd w:val="clear" w:color="auto" w:fill="FFFFFF" w:themeFill="background1"/>
          </w:tcPr>
          <w:p w:rsidR="00D47A41" w:rsidRPr="004F2FB9" w:rsidRDefault="00D47A41" w:rsidP="00D47A41">
            <w:pPr>
              <w:adjustRightInd w:val="0"/>
              <w:jc w:val="center"/>
              <w:rPr>
                <w:rFonts w:ascii="Times New Roman" w:hAnsi="Times New Roman"/>
              </w:rPr>
            </w:pPr>
            <w:r w:rsidRPr="004F2FB9">
              <w:rPr>
                <w:rFonts w:ascii="Times New Roman" w:hAnsi="Times New Roman"/>
              </w:rPr>
              <w:t>0503</w:t>
            </w:r>
          </w:p>
        </w:tc>
        <w:tc>
          <w:tcPr>
            <w:tcW w:w="1555" w:type="dxa"/>
            <w:gridSpan w:val="2"/>
            <w:shd w:val="clear" w:color="auto" w:fill="FFFFFF" w:themeFill="background1"/>
          </w:tcPr>
          <w:p w:rsidR="00D47A41" w:rsidRPr="004F2FB9" w:rsidRDefault="00D47A41" w:rsidP="00D47A41">
            <w:pPr>
              <w:jc w:val="center"/>
              <w:rPr>
                <w:rFonts w:ascii="Times New Roman" w:hAnsi="Times New Roman"/>
              </w:rPr>
            </w:pPr>
            <w:r w:rsidRPr="004F2FB9">
              <w:rPr>
                <w:rFonts w:ascii="Times New Roman" w:hAnsi="Times New Roman"/>
              </w:rPr>
              <w:t>08301 43050</w:t>
            </w:r>
          </w:p>
        </w:tc>
        <w:tc>
          <w:tcPr>
            <w:tcW w:w="710" w:type="dxa"/>
            <w:gridSpan w:val="2"/>
            <w:shd w:val="clear" w:color="auto" w:fill="FFFFFF" w:themeFill="background1"/>
          </w:tcPr>
          <w:p w:rsidR="00D47A41" w:rsidRPr="004F2FB9" w:rsidRDefault="00D47A41" w:rsidP="00D47A41">
            <w:pPr>
              <w:adjustRightInd w:val="0"/>
              <w:jc w:val="center"/>
              <w:rPr>
                <w:rFonts w:ascii="Times New Roman" w:hAnsi="Times New Roman"/>
              </w:rPr>
            </w:pPr>
            <w:r w:rsidRPr="004F2FB9">
              <w:rPr>
                <w:rFonts w:ascii="Times New Roman" w:hAnsi="Times New Roman"/>
              </w:rPr>
              <w:t>244</w:t>
            </w:r>
          </w:p>
          <w:p w:rsidR="00D47A41" w:rsidRPr="004F2FB9" w:rsidRDefault="00D47A41" w:rsidP="00D47A41">
            <w:pPr>
              <w:jc w:val="center"/>
              <w:rPr>
                <w:rFonts w:ascii="Times New Roman" w:hAnsi="Times New Roman"/>
              </w:rPr>
            </w:pPr>
          </w:p>
          <w:p w:rsidR="00D47A41" w:rsidRPr="004F2FB9" w:rsidRDefault="00D47A41" w:rsidP="00D47A41">
            <w:pPr>
              <w:jc w:val="center"/>
              <w:rPr>
                <w:rFonts w:ascii="Times New Roman" w:hAnsi="Times New Roman"/>
              </w:rPr>
            </w:pPr>
          </w:p>
        </w:tc>
        <w:tc>
          <w:tcPr>
            <w:tcW w:w="1266" w:type="dxa"/>
            <w:shd w:val="clear" w:color="auto" w:fill="FFFFFF" w:themeFill="background1"/>
          </w:tcPr>
          <w:p w:rsidR="00D47A41" w:rsidRPr="004F2FB9" w:rsidRDefault="00D47A41" w:rsidP="00D47A41">
            <w:pPr>
              <w:adjustRightInd w:val="0"/>
              <w:jc w:val="center"/>
              <w:rPr>
                <w:rFonts w:ascii="Times New Roman" w:hAnsi="Times New Roman"/>
                <w:sz w:val="24"/>
                <w:szCs w:val="24"/>
              </w:rPr>
            </w:pPr>
            <w:r w:rsidRPr="004F2FB9">
              <w:rPr>
                <w:rFonts w:ascii="Times New Roman" w:hAnsi="Times New Roman"/>
                <w:sz w:val="24"/>
                <w:szCs w:val="24"/>
              </w:rPr>
              <w:t>4 500,0</w:t>
            </w:r>
          </w:p>
        </w:tc>
        <w:tc>
          <w:tcPr>
            <w:tcW w:w="1276" w:type="dxa"/>
            <w:shd w:val="clear" w:color="auto" w:fill="FFFFFF" w:themeFill="background1"/>
          </w:tcPr>
          <w:p w:rsidR="00D47A41" w:rsidRPr="004F2FB9" w:rsidRDefault="00D47A41" w:rsidP="00D47A41">
            <w:pPr>
              <w:tabs>
                <w:tab w:val="left" w:pos="326"/>
                <w:tab w:val="center" w:pos="596"/>
              </w:tabs>
              <w:adjustRightInd w:val="0"/>
              <w:rPr>
                <w:rFonts w:ascii="Times New Roman" w:hAnsi="Times New Roman"/>
                <w:sz w:val="24"/>
                <w:szCs w:val="24"/>
              </w:rPr>
            </w:pPr>
            <w:r w:rsidRPr="004F2FB9">
              <w:rPr>
                <w:rFonts w:ascii="Times New Roman" w:hAnsi="Times New Roman"/>
                <w:sz w:val="24"/>
                <w:szCs w:val="24"/>
              </w:rPr>
              <w:t>4 500,0</w:t>
            </w:r>
          </w:p>
        </w:tc>
        <w:tc>
          <w:tcPr>
            <w:tcW w:w="1559" w:type="dxa"/>
            <w:shd w:val="clear" w:color="auto" w:fill="FFFFFF" w:themeFill="background1"/>
          </w:tcPr>
          <w:p w:rsidR="00D47A41" w:rsidRPr="004F2FB9" w:rsidRDefault="00D47A41" w:rsidP="00D47A41">
            <w:pPr>
              <w:adjustRightInd w:val="0"/>
              <w:jc w:val="center"/>
              <w:rPr>
                <w:rFonts w:ascii="Times New Roman" w:hAnsi="Times New Roman"/>
                <w:sz w:val="24"/>
                <w:szCs w:val="24"/>
              </w:rPr>
            </w:pPr>
            <w:r w:rsidRPr="004F2FB9">
              <w:rPr>
                <w:rFonts w:ascii="Times New Roman" w:hAnsi="Times New Roman"/>
                <w:sz w:val="24"/>
                <w:szCs w:val="24"/>
              </w:rPr>
              <w:t>4 680,0</w:t>
            </w:r>
          </w:p>
        </w:tc>
      </w:tr>
      <w:tr w:rsidR="00D47A41" w:rsidRPr="004F2FB9" w:rsidTr="00D47A41">
        <w:tblPrEx>
          <w:shd w:val="clear" w:color="auto" w:fill="FFFFFF" w:themeFill="background1"/>
        </w:tblPrEx>
        <w:tc>
          <w:tcPr>
            <w:tcW w:w="706" w:type="dxa"/>
            <w:shd w:val="clear" w:color="auto" w:fill="FFFFFF" w:themeFill="background1"/>
          </w:tcPr>
          <w:p w:rsidR="00D47A41" w:rsidRPr="004F2FB9" w:rsidRDefault="00D47A41" w:rsidP="00D47A41">
            <w:pPr>
              <w:jc w:val="center"/>
              <w:rPr>
                <w:rFonts w:ascii="Times New Roman" w:hAnsi="Times New Roman"/>
                <w:sz w:val="24"/>
                <w:szCs w:val="24"/>
                <w:lang w:eastAsia="ko-KR"/>
              </w:rPr>
            </w:pPr>
            <w:r w:rsidRPr="004F2FB9">
              <w:rPr>
                <w:rFonts w:ascii="Times New Roman" w:hAnsi="Times New Roman"/>
                <w:sz w:val="24"/>
                <w:szCs w:val="24"/>
                <w:lang w:eastAsia="ko-KR"/>
              </w:rPr>
              <w:t>4.2</w:t>
            </w:r>
          </w:p>
        </w:tc>
        <w:tc>
          <w:tcPr>
            <w:tcW w:w="4386" w:type="dxa"/>
            <w:shd w:val="clear" w:color="auto" w:fill="FFFFFF" w:themeFill="background1"/>
          </w:tcPr>
          <w:p w:rsidR="00D47A41" w:rsidRPr="004F2FB9" w:rsidRDefault="00D47A41" w:rsidP="00D47A41">
            <w:pPr>
              <w:adjustRightInd w:val="0"/>
              <w:rPr>
                <w:rFonts w:ascii="Times New Roman" w:hAnsi="Times New Roman"/>
                <w:lang w:eastAsia="ko-KR"/>
              </w:rPr>
            </w:pPr>
            <w:r w:rsidRPr="004F2FB9">
              <w:rPr>
                <w:rFonts w:ascii="Times New Roman" w:hAnsi="Times New Roman"/>
                <w:sz w:val="24"/>
                <w:szCs w:val="24"/>
                <w:lang w:eastAsia="ko-KR"/>
              </w:rPr>
              <w:t>Расходы на оплату потребленной электроэнергии объектами наружного освещения</w:t>
            </w:r>
          </w:p>
        </w:tc>
        <w:tc>
          <w:tcPr>
            <w:tcW w:w="1992" w:type="dxa"/>
            <w:gridSpan w:val="2"/>
            <w:shd w:val="clear" w:color="auto" w:fill="FFFFFF" w:themeFill="background1"/>
          </w:tcPr>
          <w:p w:rsidR="00D47A41" w:rsidRPr="004F2FB9" w:rsidRDefault="00D47A41" w:rsidP="00D47A41">
            <w:pPr>
              <w:adjustRightInd w:val="0"/>
              <w:jc w:val="center"/>
              <w:rPr>
                <w:rFonts w:ascii="Times New Roman" w:hAnsi="Times New Roman"/>
                <w:sz w:val="24"/>
                <w:szCs w:val="24"/>
                <w:lang w:eastAsia="ko-KR"/>
              </w:rPr>
            </w:pPr>
            <w:r w:rsidRPr="004F2FB9">
              <w:rPr>
                <w:rFonts w:ascii="Times New Roman" w:hAnsi="Times New Roman"/>
                <w:sz w:val="24"/>
                <w:szCs w:val="24"/>
                <w:lang w:eastAsia="ko-KR"/>
              </w:rPr>
              <w:t xml:space="preserve">Управление благоустройства </w:t>
            </w:r>
          </w:p>
        </w:tc>
        <w:tc>
          <w:tcPr>
            <w:tcW w:w="710" w:type="dxa"/>
            <w:shd w:val="clear" w:color="auto" w:fill="FFFFFF" w:themeFill="background1"/>
          </w:tcPr>
          <w:p w:rsidR="00D47A41" w:rsidRPr="004F2FB9" w:rsidRDefault="00D47A41" w:rsidP="00D47A41">
            <w:pPr>
              <w:jc w:val="center"/>
              <w:rPr>
                <w:rFonts w:ascii="Times New Roman" w:hAnsi="Times New Roman"/>
              </w:rPr>
            </w:pPr>
          </w:p>
          <w:p w:rsidR="00D47A41" w:rsidRPr="004F2FB9" w:rsidRDefault="00D47A41" w:rsidP="00D47A41">
            <w:pPr>
              <w:jc w:val="center"/>
              <w:rPr>
                <w:rFonts w:ascii="Times New Roman" w:hAnsi="Times New Roman"/>
              </w:rPr>
            </w:pPr>
            <w:r w:rsidRPr="004F2FB9">
              <w:rPr>
                <w:rFonts w:ascii="Times New Roman" w:hAnsi="Times New Roman"/>
              </w:rPr>
              <w:t>851</w:t>
            </w:r>
          </w:p>
        </w:tc>
        <w:tc>
          <w:tcPr>
            <w:tcW w:w="866" w:type="dxa"/>
            <w:gridSpan w:val="2"/>
            <w:shd w:val="clear" w:color="auto" w:fill="FFFFFF" w:themeFill="background1"/>
          </w:tcPr>
          <w:p w:rsidR="00D47A41" w:rsidRPr="004F2FB9" w:rsidRDefault="00D47A41" w:rsidP="00D47A41">
            <w:pPr>
              <w:adjustRightInd w:val="0"/>
              <w:jc w:val="center"/>
              <w:rPr>
                <w:rFonts w:ascii="Times New Roman" w:hAnsi="Times New Roman"/>
              </w:rPr>
            </w:pPr>
          </w:p>
          <w:p w:rsidR="00D47A41" w:rsidRPr="004F2FB9" w:rsidRDefault="00D47A41" w:rsidP="00D47A41">
            <w:pPr>
              <w:jc w:val="center"/>
              <w:rPr>
                <w:rFonts w:ascii="Times New Roman" w:hAnsi="Times New Roman"/>
              </w:rPr>
            </w:pPr>
            <w:r w:rsidRPr="004F2FB9">
              <w:rPr>
                <w:rFonts w:ascii="Times New Roman" w:hAnsi="Times New Roman"/>
              </w:rPr>
              <w:t>0503</w:t>
            </w:r>
          </w:p>
        </w:tc>
        <w:tc>
          <w:tcPr>
            <w:tcW w:w="1555" w:type="dxa"/>
            <w:gridSpan w:val="2"/>
            <w:shd w:val="clear" w:color="auto" w:fill="FFFFFF" w:themeFill="background1"/>
          </w:tcPr>
          <w:p w:rsidR="00D47A41" w:rsidRPr="004F2FB9" w:rsidRDefault="00D47A41" w:rsidP="00D47A41">
            <w:pPr>
              <w:adjustRightInd w:val="0"/>
              <w:jc w:val="center"/>
              <w:rPr>
                <w:rFonts w:ascii="Times New Roman" w:hAnsi="Times New Roman"/>
              </w:rPr>
            </w:pPr>
          </w:p>
          <w:p w:rsidR="00D47A41" w:rsidRPr="004F2FB9" w:rsidRDefault="00D47A41" w:rsidP="00D47A41">
            <w:pPr>
              <w:jc w:val="center"/>
              <w:rPr>
                <w:rFonts w:ascii="Times New Roman" w:hAnsi="Times New Roman"/>
              </w:rPr>
            </w:pPr>
            <w:r w:rsidRPr="004F2FB9">
              <w:rPr>
                <w:rFonts w:ascii="Times New Roman" w:hAnsi="Times New Roman"/>
              </w:rPr>
              <w:t>0830143080</w:t>
            </w:r>
          </w:p>
        </w:tc>
        <w:tc>
          <w:tcPr>
            <w:tcW w:w="710" w:type="dxa"/>
            <w:gridSpan w:val="2"/>
            <w:shd w:val="clear" w:color="auto" w:fill="FFFFFF" w:themeFill="background1"/>
          </w:tcPr>
          <w:p w:rsidR="00D47A41" w:rsidRPr="004F2FB9" w:rsidRDefault="00D47A41" w:rsidP="00D47A41">
            <w:pPr>
              <w:jc w:val="center"/>
              <w:rPr>
                <w:rFonts w:ascii="Times New Roman" w:hAnsi="Times New Roman"/>
              </w:rPr>
            </w:pPr>
          </w:p>
          <w:p w:rsidR="00D47A41" w:rsidRPr="004F2FB9" w:rsidRDefault="00D47A41" w:rsidP="00D47A41">
            <w:pPr>
              <w:jc w:val="center"/>
              <w:rPr>
                <w:rFonts w:ascii="Times New Roman" w:hAnsi="Times New Roman"/>
              </w:rPr>
            </w:pPr>
            <w:r w:rsidRPr="004F2FB9">
              <w:rPr>
                <w:rFonts w:ascii="Times New Roman" w:hAnsi="Times New Roman"/>
              </w:rPr>
              <w:t>244</w:t>
            </w:r>
          </w:p>
        </w:tc>
        <w:tc>
          <w:tcPr>
            <w:tcW w:w="1266" w:type="dxa"/>
            <w:shd w:val="clear" w:color="auto" w:fill="FFFFFF" w:themeFill="background1"/>
          </w:tcPr>
          <w:p w:rsidR="00D47A41" w:rsidRPr="004F2FB9" w:rsidRDefault="00D47A41" w:rsidP="00D47A41">
            <w:pPr>
              <w:tabs>
                <w:tab w:val="left" w:pos="263"/>
                <w:tab w:val="center" w:pos="596"/>
              </w:tabs>
              <w:rPr>
                <w:rFonts w:ascii="Times New Roman" w:hAnsi="Times New Roman"/>
                <w:sz w:val="24"/>
                <w:szCs w:val="24"/>
              </w:rPr>
            </w:pPr>
            <w:r w:rsidRPr="004F2FB9">
              <w:rPr>
                <w:rFonts w:ascii="Times New Roman" w:hAnsi="Times New Roman"/>
                <w:sz w:val="24"/>
                <w:szCs w:val="24"/>
              </w:rPr>
              <w:tab/>
            </w:r>
          </w:p>
          <w:p w:rsidR="00D47A41" w:rsidRPr="004F2FB9" w:rsidRDefault="00D47A41" w:rsidP="00D47A41">
            <w:pPr>
              <w:tabs>
                <w:tab w:val="left" w:pos="263"/>
                <w:tab w:val="center" w:pos="596"/>
              </w:tabs>
              <w:rPr>
                <w:rFonts w:ascii="Times New Roman" w:hAnsi="Times New Roman"/>
                <w:sz w:val="24"/>
                <w:szCs w:val="24"/>
              </w:rPr>
            </w:pPr>
            <w:r w:rsidRPr="004F2FB9">
              <w:rPr>
                <w:rFonts w:ascii="Times New Roman" w:hAnsi="Times New Roman"/>
                <w:sz w:val="24"/>
                <w:szCs w:val="24"/>
              </w:rPr>
              <w:t xml:space="preserve"> 32 000,0</w:t>
            </w:r>
          </w:p>
        </w:tc>
        <w:tc>
          <w:tcPr>
            <w:tcW w:w="1276" w:type="dxa"/>
            <w:shd w:val="clear" w:color="auto" w:fill="FFFFFF" w:themeFill="background1"/>
          </w:tcPr>
          <w:p w:rsidR="00D47A41" w:rsidRPr="004F2FB9" w:rsidRDefault="00D47A41" w:rsidP="00D47A41">
            <w:pPr>
              <w:adjustRightInd w:val="0"/>
              <w:jc w:val="center"/>
              <w:rPr>
                <w:rFonts w:ascii="Times New Roman" w:hAnsi="Times New Roman"/>
                <w:sz w:val="24"/>
                <w:szCs w:val="24"/>
              </w:rPr>
            </w:pPr>
          </w:p>
          <w:p w:rsidR="00D47A41" w:rsidRPr="004F2FB9" w:rsidRDefault="00D47A41" w:rsidP="00D47A41">
            <w:pPr>
              <w:adjustRightInd w:val="0"/>
              <w:jc w:val="center"/>
              <w:rPr>
                <w:rFonts w:ascii="Times New Roman" w:hAnsi="Times New Roman"/>
                <w:sz w:val="24"/>
                <w:szCs w:val="24"/>
              </w:rPr>
            </w:pPr>
            <w:r w:rsidRPr="004F2FB9">
              <w:rPr>
                <w:rFonts w:ascii="Times New Roman" w:hAnsi="Times New Roman"/>
                <w:sz w:val="24"/>
                <w:szCs w:val="24"/>
              </w:rPr>
              <w:t>32 000.0</w:t>
            </w:r>
          </w:p>
        </w:tc>
        <w:tc>
          <w:tcPr>
            <w:tcW w:w="1559" w:type="dxa"/>
            <w:shd w:val="clear" w:color="auto" w:fill="FFFFFF" w:themeFill="background1"/>
          </w:tcPr>
          <w:p w:rsidR="00D47A41" w:rsidRPr="004F2FB9" w:rsidRDefault="00D47A41" w:rsidP="00D47A41">
            <w:pPr>
              <w:adjustRightInd w:val="0"/>
              <w:jc w:val="center"/>
              <w:rPr>
                <w:rFonts w:ascii="Times New Roman" w:hAnsi="Times New Roman"/>
              </w:rPr>
            </w:pPr>
          </w:p>
          <w:p w:rsidR="00D47A41" w:rsidRPr="004F2FB9" w:rsidRDefault="00D47A41" w:rsidP="00D47A41">
            <w:pPr>
              <w:adjustRightInd w:val="0"/>
              <w:jc w:val="center"/>
              <w:rPr>
                <w:rFonts w:ascii="Times New Roman" w:hAnsi="Times New Roman"/>
              </w:rPr>
            </w:pPr>
            <w:r w:rsidRPr="004F2FB9">
              <w:rPr>
                <w:rFonts w:ascii="Times New Roman" w:hAnsi="Times New Roman"/>
              </w:rPr>
              <w:t>32 080,0</w:t>
            </w:r>
          </w:p>
        </w:tc>
      </w:tr>
      <w:tr w:rsidR="00D47A41" w:rsidRPr="004F2FB9" w:rsidTr="00D47A41">
        <w:tblPrEx>
          <w:shd w:val="clear" w:color="auto" w:fill="FFFFFF" w:themeFill="background1"/>
        </w:tblPrEx>
        <w:tc>
          <w:tcPr>
            <w:tcW w:w="706" w:type="dxa"/>
            <w:shd w:val="clear" w:color="auto" w:fill="FFFFFF" w:themeFill="background1"/>
          </w:tcPr>
          <w:p w:rsidR="00D47A41" w:rsidRPr="004F2FB9" w:rsidRDefault="00D47A41" w:rsidP="00D47A41">
            <w:pPr>
              <w:jc w:val="center"/>
              <w:rPr>
                <w:rFonts w:ascii="Times New Roman" w:hAnsi="Times New Roman"/>
                <w:sz w:val="24"/>
                <w:szCs w:val="24"/>
                <w:lang w:eastAsia="ko-KR"/>
              </w:rPr>
            </w:pPr>
            <w:r w:rsidRPr="004F2FB9">
              <w:rPr>
                <w:rFonts w:ascii="Times New Roman" w:hAnsi="Times New Roman"/>
                <w:sz w:val="24"/>
                <w:szCs w:val="24"/>
                <w:lang w:eastAsia="ko-KR"/>
              </w:rPr>
              <w:t>4.3.</w:t>
            </w:r>
          </w:p>
        </w:tc>
        <w:tc>
          <w:tcPr>
            <w:tcW w:w="4386" w:type="dxa"/>
            <w:shd w:val="clear" w:color="auto" w:fill="FFFFFF" w:themeFill="background1"/>
          </w:tcPr>
          <w:p w:rsidR="00D47A41" w:rsidRPr="004F2FB9" w:rsidRDefault="00D47A41" w:rsidP="00D47A41">
            <w:pPr>
              <w:adjustRightInd w:val="0"/>
              <w:rPr>
                <w:rFonts w:ascii="Times New Roman" w:hAnsi="Times New Roman"/>
                <w:sz w:val="24"/>
                <w:szCs w:val="24"/>
                <w:lang w:eastAsia="ko-KR"/>
              </w:rPr>
            </w:pPr>
            <w:r w:rsidRPr="004F2FB9">
              <w:rPr>
                <w:rFonts w:ascii="Times New Roman" w:hAnsi="Times New Roman"/>
                <w:sz w:val="24"/>
                <w:szCs w:val="24"/>
                <w:lang w:eastAsia="ko-KR"/>
              </w:rPr>
              <w:t>Организация, проектирования и строительства участков сетей наружного освещения</w:t>
            </w:r>
          </w:p>
        </w:tc>
        <w:tc>
          <w:tcPr>
            <w:tcW w:w="1992" w:type="dxa"/>
            <w:gridSpan w:val="2"/>
            <w:shd w:val="clear" w:color="auto" w:fill="FFFFFF" w:themeFill="background1"/>
          </w:tcPr>
          <w:p w:rsidR="00D47A41" w:rsidRPr="004F2FB9" w:rsidRDefault="00D47A41" w:rsidP="00D47A41">
            <w:pPr>
              <w:adjustRightInd w:val="0"/>
              <w:jc w:val="center"/>
              <w:rPr>
                <w:rFonts w:ascii="Times New Roman" w:hAnsi="Times New Roman"/>
                <w:sz w:val="24"/>
                <w:szCs w:val="24"/>
                <w:lang w:eastAsia="ko-KR"/>
              </w:rPr>
            </w:pPr>
            <w:r w:rsidRPr="004F2FB9">
              <w:rPr>
                <w:rFonts w:ascii="Times New Roman" w:hAnsi="Times New Roman"/>
                <w:sz w:val="24"/>
                <w:szCs w:val="24"/>
                <w:lang w:eastAsia="ko-KR"/>
              </w:rPr>
              <w:t>Управление благоустройства</w:t>
            </w:r>
          </w:p>
        </w:tc>
        <w:tc>
          <w:tcPr>
            <w:tcW w:w="710" w:type="dxa"/>
            <w:shd w:val="clear" w:color="auto" w:fill="FFFFFF" w:themeFill="background1"/>
          </w:tcPr>
          <w:p w:rsidR="00D47A41" w:rsidRPr="004F2FB9" w:rsidRDefault="00D47A41" w:rsidP="00D47A41">
            <w:pPr>
              <w:adjustRightInd w:val="0"/>
              <w:jc w:val="center"/>
              <w:rPr>
                <w:rFonts w:ascii="Times New Roman" w:hAnsi="Times New Roman"/>
              </w:rPr>
            </w:pPr>
            <w:r w:rsidRPr="004F2FB9">
              <w:rPr>
                <w:rFonts w:ascii="Times New Roman" w:hAnsi="Times New Roman"/>
              </w:rPr>
              <w:t>851</w:t>
            </w:r>
          </w:p>
        </w:tc>
        <w:tc>
          <w:tcPr>
            <w:tcW w:w="866" w:type="dxa"/>
            <w:gridSpan w:val="2"/>
            <w:shd w:val="clear" w:color="auto" w:fill="FFFFFF" w:themeFill="background1"/>
          </w:tcPr>
          <w:p w:rsidR="00D47A41" w:rsidRPr="004F2FB9" w:rsidRDefault="00D47A41" w:rsidP="00D47A41">
            <w:pPr>
              <w:adjustRightInd w:val="0"/>
              <w:jc w:val="center"/>
              <w:rPr>
                <w:rFonts w:ascii="Times New Roman" w:hAnsi="Times New Roman"/>
              </w:rPr>
            </w:pPr>
            <w:r w:rsidRPr="004F2FB9">
              <w:rPr>
                <w:rFonts w:ascii="Times New Roman" w:hAnsi="Times New Roman"/>
              </w:rPr>
              <w:t>0503</w:t>
            </w:r>
          </w:p>
        </w:tc>
        <w:tc>
          <w:tcPr>
            <w:tcW w:w="1555" w:type="dxa"/>
            <w:gridSpan w:val="2"/>
            <w:shd w:val="clear" w:color="auto" w:fill="FFFFFF" w:themeFill="background1"/>
          </w:tcPr>
          <w:p w:rsidR="00D47A41" w:rsidRPr="004F2FB9" w:rsidRDefault="00D47A41" w:rsidP="00D47A41">
            <w:pPr>
              <w:adjustRightInd w:val="0"/>
              <w:jc w:val="center"/>
              <w:rPr>
                <w:rFonts w:ascii="Times New Roman" w:hAnsi="Times New Roman"/>
              </w:rPr>
            </w:pPr>
            <w:r w:rsidRPr="004F2FB9">
              <w:rPr>
                <w:rFonts w:ascii="Times New Roman" w:hAnsi="Times New Roman"/>
              </w:rPr>
              <w:t>0830285030</w:t>
            </w:r>
          </w:p>
        </w:tc>
        <w:tc>
          <w:tcPr>
            <w:tcW w:w="710" w:type="dxa"/>
            <w:gridSpan w:val="2"/>
            <w:shd w:val="clear" w:color="auto" w:fill="FFFFFF" w:themeFill="background1"/>
          </w:tcPr>
          <w:p w:rsidR="00D47A41" w:rsidRPr="004F2FB9" w:rsidRDefault="00D47A41" w:rsidP="00D47A41">
            <w:pPr>
              <w:rPr>
                <w:rFonts w:ascii="Times New Roman" w:hAnsi="Times New Roman"/>
              </w:rPr>
            </w:pPr>
            <w:r w:rsidRPr="004F2FB9">
              <w:rPr>
                <w:rFonts w:ascii="Times New Roman" w:hAnsi="Times New Roman"/>
              </w:rPr>
              <w:t>243</w:t>
            </w:r>
          </w:p>
        </w:tc>
        <w:tc>
          <w:tcPr>
            <w:tcW w:w="1266" w:type="dxa"/>
            <w:shd w:val="clear" w:color="auto" w:fill="FFFFFF" w:themeFill="background1"/>
          </w:tcPr>
          <w:p w:rsidR="00D47A41" w:rsidRPr="004F2FB9" w:rsidRDefault="00D47A41" w:rsidP="00D47A41">
            <w:pPr>
              <w:tabs>
                <w:tab w:val="left" w:pos="263"/>
                <w:tab w:val="center" w:pos="596"/>
              </w:tabs>
              <w:rPr>
                <w:rFonts w:ascii="Times New Roman" w:hAnsi="Times New Roman"/>
                <w:color w:val="000000"/>
                <w:sz w:val="24"/>
                <w:szCs w:val="24"/>
              </w:rPr>
            </w:pPr>
            <w:r w:rsidRPr="004F2FB9">
              <w:rPr>
                <w:rFonts w:ascii="Times New Roman" w:hAnsi="Times New Roman"/>
                <w:color w:val="000000"/>
                <w:sz w:val="24"/>
                <w:szCs w:val="24"/>
              </w:rPr>
              <w:t xml:space="preserve"> 0</w:t>
            </w:r>
          </w:p>
        </w:tc>
        <w:tc>
          <w:tcPr>
            <w:tcW w:w="1276" w:type="dxa"/>
            <w:shd w:val="clear" w:color="auto" w:fill="FFFFFF" w:themeFill="background1"/>
          </w:tcPr>
          <w:p w:rsidR="00D47A41" w:rsidRPr="004F2FB9" w:rsidRDefault="00D47A41" w:rsidP="00D47A41">
            <w:pPr>
              <w:adjustRightInd w:val="0"/>
              <w:jc w:val="center"/>
              <w:rPr>
                <w:rFonts w:ascii="Times New Roman" w:hAnsi="Times New Roman"/>
                <w:color w:val="000000"/>
                <w:sz w:val="24"/>
                <w:szCs w:val="24"/>
              </w:rPr>
            </w:pPr>
            <w:r w:rsidRPr="004F2FB9">
              <w:rPr>
                <w:rFonts w:ascii="Times New Roman" w:hAnsi="Times New Roman"/>
                <w:color w:val="000000"/>
                <w:sz w:val="24"/>
                <w:szCs w:val="24"/>
              </w:rPr>
              <w:t>0</w:t>
            </w:r>
          </w:p>
        </w:tc>
        <w:tc>
          <w:tcPr>
            <w:tcW w:w="1559" w:type="dxa"/>
            <w:shd w:val="clear" w:color="auto" w:fill="FFFFFF" w:themeFill="background1"/>
          </w:tcPr>
          <w:p w:rsidR="00D47A41" w:rsidRPr="004F2FB9" w:rsidRDefault="00D47A41" w:rsidP="00D47A41">
            <w:pPr>
              <w:adjustRightInd w:val="0"/>
              <w:jc w:val="center"/>
              <w:rPr>
                <w:rFonts w:ascii="Times New Roman" w:hAnsi="Times New Roman"/>
                <w:color w:val="000000"/>
              </w:rPr>
            </w:pPr>
            <w:r w:rsidRPr="004F2FB9">
              <w:rPr>
                <w:rFonts w:ascii="Times New Roman" w:hAnsi="Times New Roman"/>
                <w:color w:val="000000"/>
              </w:rPr>
              <w:t>0</w:t>
            </w:r>
          </w:p>
        </w:tc>
      </w:tr>
      <w:tr w:rsidR="00D47A41" w:rsidRPr="004F2FB9" w:rsidTr="00D47A41">
        <w:tc>
          <w:tcPr>
            <w:tcW w:w="706" w:type="dxa"/>
          </w:tcPr>
          <w:p w:rsidR="00D47A41" w:rsidRPr="004F2FB9" w:rsidRDefault="00D47A41" w:rsidP="00D47A41">
            <w:pPr>
              <w:ind w:right="-153"/>
              <w:jc w:val="center"/>
              <w:rPr>
                <w:rFonts w:ascii="Times New Roman" w:hAnsi="Times New Roman"/>
                <w:sz w:val="24"/>
                <w:szCs w:val="24"/>
                <w:lang w:eastAsia="ko-KR"/>
              </w:rPr>
            </w:pPr>
            <w:r w:rsidRPr="004F2FB9">
              <w:rPr>
                <w:rFonts w:ascii="Times New Roman" w:hAnsi="Times New Roman"/>
                <w:sz w:val="24"/>
                <w:szCs w:val="24"/>
                <w:lang w:eastAsia="ko-KR"/>
              </w:rPr>
              <w:t>5</w:t>
            </w:r>
          </w:p>
        </w:tc>
        <w:tc>
          <w:tcPr>
            <w:tcW w:w="4395" w:type="dxa"/>
            <w:gridSpan w:val="2"/>
          </w:tcPr>
          <w:p w:rsidR="00D47A41" w:rsidRPr="004F2FB9" w:rsidRDefault="00D47A41" w:rsidP="00D47A41">
            <w:pPr>
              <w:rPr>
                <w:rFonts w:ascii="Times New Roman" w:hAnsi="Times New Roman"/>
                <w:sz w:val="24"/>
                <w:szCs w:val="24"/>
                <w:lang w:eastAsia="ko-KR"/>
              </w:rPr>
            </w:pPr>
            <w:r w:rsidRPr="004F2FB9">
              <w:rPr>
                <w:rFonts w:ascii="Times New Roman" w:hAnsi="Times New Roman"/>
                <w:sz w:val="24"/>
                <w:szCs w:val="24"/>
                <w:lang w:eastAsia="ko-KR"/>
              </w:rPr>
              <w:t>Подпрограмма 4 «Развитие систем коммунальной инфраструктуры Находкинского городского округа на 2018-2020 годы»</w:t>
            </w:r>
          </w:p>
        </w:tc>
        <w:tc>
          <w:tcPr>
            <w:tcW w:w="1983" w:type="dxa"/>
          </w:tcPr>
          <w:p w:rsidR="00D47A41" w:rsidRPr="004F2FB9" w:rsidRDefault="00D47A41" w:rsidP="00D47A41">
            <w:pPr>
              <w:jc w:val="center"/>
              <w:rPr>
                <w:rFonts w:ascii="Times New Roman" w:hAnsi="Times New Roman"/>
                <w:sz w:val="24"/>
                <w:szCs w:val="24"/>
                <w:lang w:eastAsia="ko-KR"/>
              </w:rPr>
            </w:pPr>
            <w:r w:rsidRPr="004F2FB9">
              <w:rPr>
                <w:rFonts w:ascii="Times New Roman" w:hAnsi="Times New Roman"/>
                <w:sz w:val="24"/>
                <w:szCs w:val="24"/>
                <w:lang w:eastAsia="ko-KR"/>
              </w:rPr>
              <w:t>Управление жилищно-коммунального хозяйства</w:t>
            </w:r>
          </w:p>
        </w:tc>
        <w:tc>
          <w:tcPr>
            <w:tcW w:w="710" w:type="dxa"/>
          </w:tcPr>
          <w:p w:rsidR="00D47A41" w:rsidRPr="004F2FB9" w:rsidRDefault="00D47A41" w:rsidP="00D47A41">
            <w:pPr>
              <w:jc w:val="center"/>
              <w:rPr>
                <w:rFonts w:ascii="Times New Roman" w:hAnsi="Times New Roman"/>
                <w:sz w:val="24"/>
                <w:szCs w:val="24"/>
                <w:lang w:eastAsia="ko-KR"/>
              </w:rPr>
            </w:pPr>
            <w:r w:rsidRPr="004F2FB9">
              <w:rPr>
                <w:rFonts w:ascii="Times New Roman" w:hAnsi="Times New Roman"/>
                <w:sz w:val="24"/>
                <w:szCs w:val="24"/>
                <w:lang w:eastAsia="ko-KR"/>
              </w:rPr>
              <w:t>851</w:t>
            </w:r>
          </w:p>
        </w:tc>
        <w:tc>
          <w:tcPr>
            <w:tcW w:w="853" w:type="dxa"/>
          </w:tcPr>
          <w:p w:rsidR="00D47A41" w:rsidRPr="004F2FB9" w:rsidRDefault="00D47A41" w:rsidP="00D47A41">
            <w:pPr>
              <w:jc w:val="center"/>
              <w:rPr>
                <w:rFonts w:ascii="Times New Roman" w:hAnsi="Times New Roman"/>
                <w:sz w:val="24"/>
                <w:szCs w:val="24"/>
                <w:lang w:eastAsia="ko-KR"/>
              </w:rPr>
            </w:pPr>
            <w:r w:rsidRPr="004F2FB9">
              <w:rPr>
                <w:rFonts w:ascii="Times New Roman" w:hAnsi="Times New Roman"/>
                <w:sz w:val="24"/>
                <w:szCs w:val="24"/>
                <w:lang w:eastAsia="ko-KR"/>
              </w:rPr>
              <w:t>0502</w:t>
            </w:r>
          </w:p>
        </w:tc>
        <w:tc>
          <w:tcPr>
            <w:tcW w:w="1560" w:type="dxa"/>
            <w:gridSpan w:val="2"/>
          </w:tcPr>
          <w:p w:rsidR="00D47A41" w:rsidRPr="004F2FB9" w:rsidRDefault="00D47A41" w:rsidP="00D47A41">
            <w:pPr>
              <w:jc w:val="center"/>
              <w:rPr>
                <w:rFonts w:ascii="Times New Roman" w:hAnsi="Times New Roman"/>
                <w:sz w:val="24"/>
                <w:szCs w:val="24"/>
                <w:lang w:eastAsia="ko-KR"/>
              </w:rPr>
            </w:pPr>
            <w:r w:rsidRPr="004F2FB9">
              <w:rPr>
                <w:rFonts w:ascii="Times New Roman" w:hAnsi="Times New Roman"/>
                <w:sz w:val="24"/>
                <w:szCs w:val="24"/>
                <w:lang w:eastAsia="ko-KR"/>
              </w:rPr>
              <w:t>08 4 00 00000</w:t>
            </w:r>
          </w:p>
        </w:tc>
        <w:tc>
          <w:tcPr>
            <w:tcW w:w="708" w:type="dxa"/>
            <w:gridSpan w:val="2"/>
          </w:tcPr>
          <w:p w:rsidR="00D47A41" w:rsidRPr="004F2FB9" w:rsidRDefault="00D47A41" w:rsidP="00D47A41">
            <w:pPr>
              <w:jc w:val="center"/>
              <w:rPr>
                <w:rFonts w:ascii="Times New Roman" w:hAnsi="Times New Roman"/>
                <w:sz w:val="24"/>
                <w:szCs w:val="24"/>
                <w:lang w:eastAsia="ko-KR"/>
              </w:rPr>
            </w:pPr>
            <w:r w:rsidRPr="004F2FB9">
              <w:rPr>
                <w:rFonts w:ascii="Times New Roman" w:hAnsi="Times New Roman"/>
                <w:sz w:val="24"/>
                <w:szCs w:val="24"/>
                <w:lang w:eastAsia="ko-KR"/>
              </w:rPr>
              <w:t>000</w:t>
            </w:r>
          </w:p>
        </w:tc>
        <w:tc>
          <w:tcPr>
            <w:tcW w:w="1276" w:type="dxa"/>
            <w:gridSpan w:val="2"/>
          </w:tcPr>
          <w:p w:rsidR="00D47A41" w:rsidRPr="004F2FB9" w:rsidRDefault="00D47A41" w:rsidP="00D47A41">
            <w:pPr>
              <w:rPr>
                <w:rFonts w:ascii="Times New Roman" w:hAnsi="Times New Roman"/>
                <w:sz w:val="24"/>
                <w:szCs w:val="24"/>
                <w:lang w:eastAsia="ko-KR"/>
              </w:rPr>
            </w:pPr>
            <w:r>
              <w:rPr>
                <w:rFonts w:ascii="Times New Roman" w:hAnsi="Times New Roman"/>
                <w:sz w:val="24"/>
                <w:szCs w:val="24"/>
                <w:lang w:eastAsia="ko-KR"/>
              </w:rPr>
              <w:t>48 006,</w:t>
            </w:r>
            <w:r w:rsidRPr="004F2FB9">
              <w:rPr>
                <w:rFonts w:ascii="Times New Roman" w:hAnsi="Times New Roman"/>
                <w:sz w:val="24"/>
                <w:szCs w:val="24"/>
                <w:lang w:eastAsia="ko-KR"/>
              </w:rPr>
              <w:t>0</w:t>
            </w:r>
          </w:p>
        </w:tc>
        <w:tc>
          <w:tcPr>
            <w:tcW w:w="1276" w:type="dxa"/>
          </w:tcPr>
          <w:p w:rsidR="00D47A41" w:rsidRPr="004F2FB9" w:rsidRDefault="00D47A41" w:rsidP="00D47A41">
            <w:pPr>
              <w:jc w:val="center"/>
              <w:rPr>
                <w:rFonts w:ascii="Times New Roman" w:hAnsi="Times New Roman"/>
                <w:sz w:val="24"/>
                <w:szCs w:val="24"/>
                <w:lang w:eastAsia="ko-KR"/>
              </w:rPr>
            </w:pPr>
            <w:r w:rsidRPr="004F2FB9">
              <w:rPr>
                <w:rFonts w:ascii="Times New Roman" w:hAnsi="Times New Roman"/>
                <w:sz w:val="24"/>
                <w:szCs w:val="24"/>
                <w:lang w:eastAsia="ko-KR"/>
              </w:rPr>
              <w:t>52 494,0</w:t>
            </w:r>
          </w:p>
        </w:tc>
        <w:tc>
          <w:tcPr>
            <w:tcW w:w="1559" w:type="dxa"/>
          </w:tcPr>
          <w:p w:rsidR="00D47A41" w:rsidRPr="004F2FB9" w:rsidRDefault="00D47A41" w:rsidP="00D47A41">
            <w:pPr>
              <w:jc w:val="center"/>
              <w:rPr>
                <w:rFonts w:ascii="Times New Roman" w:hAnsi="Times New Roman"/>
                <w:sz w:val="24"/>
                <w:szCs w:val="24"/>
                <w:lang w:eastAsia="ko-KR"/>
              </w:rPr>
            </w:pPr>
            <w:r w:rsidRPr="004F2FB9">
              <w:rPr>
                <w:rFonts w:ascii="Times New Roman" w:hAnsi="Times New Roman"/>
                <w:sz w:val="24"/>
                <w:szCs w:val="24"/>
                <w:lang w:eastAsia="ko-KR"/>
              </w:rPr>
              <w:t>52 494,0</w:t>
            </w:r>
          </w:p>
        </w:tc>
      </w:tr>
      <w:tr w:rsidR="00D47A41" w:rsidRPr="004F2FB9" w:rsidTr="00D47A41">
        <w:tc>
          <w:tcPr>
            <w:tcW w:w="706" w:type="dxa"/>
          </w:tcPr>
          <w:p w:rsidR="00D47A41" w:rsidRPr="004F2FB9" w:rsidRDefault="00D47A41" w:rsidP="00D47A41">
            <w:pPr>
              <w:ind w:right="-153"/>
              <w:jc w:val="center"/>
              <w:rPr>
                <w:rFonts w:ascii="Times New Roman" w:hAnsi="Times New Roman"/>
                <w:lang w:eastAsia="ko-KR"/>
              </w:rPr>
            </w:pPr>
            <w:r w:rsidRPr="004F2FB9">
              <w:rPr>
                <w:rFonts w:ascii="Times New Roman" w:hAnsi="Times New Roman"/>
                <w:lang w:eastAsia="ko-KR"/>
              </w:rPr>
              <w:t>5.1</w:t>
            </w:r>
          </w:p>
        </w:tc>
        <w:tc>
          <w:tcPr>
            <w:tcW w:w="4395" w:type="dxa"/>
            <w:gridSpan w:val="2"/>
          </w:tcPr>
          <w:p w:rsidR="00D47A41" w:rsidRPr="004F2FB9" w:rsidRDefault="00D47A41" w:rsidP="00D47A41">
            <w:pPr>
              <w:rPr>
                <w:rFonts w:ascii="Times New Roman" w:hAnsi="Times New Roman"/>
                <w:sz w:val="24"/>
                <w:szCs w:val="24"/>
                <w:lang w:eastAsia="ko-KR"/>
              </w:rPr>
            </w:pPr>
            <w:r w:rsidRPr="004F2FB9">
              <w:rPr>
                <w:rFonts w:ascii="Times New Roman" w:hAnsi="Times New Roman"/>
                <w:sz w:val="24"/>
                <w:szCs w:val="24"/>
                <w:lang w:eastAsia="ko-KR"/>
              </w:rPr>
              <w:t>Ремонт, реконструкция и модернизация объектов коммунальной инфраструктуры</w:t>
            </w:r>
          </w:p>
        </w:tc>
        <w:tc>
          <w:tcPr>
            <w:tcW w:w="1983" w:type="dxa"/>
          </w:tcPr>
          <w:p w:rsidR="00D47A41" w:rsidRPr="004F2FB9" w:rsidRDefault="00D47A41" w:rsidP="00D47A41">
            <w:pPr>
              <w:jc w:val="center"/>
              <w:rPr>
                <w:rFonts w:ascii="Times New Roman" w:hAnsi="Times New Roman"/>
                <w:lang w:eastAsia="ko-KR"/>
              </w:rPr>
            </w:pPr>
            <w:r w:rsidRPr="004F2FB9">
              <w:rPr>
                <w:rFonts w:ascii="Times New Roman" w:hAnsi="Times New Roman"/>
                <w:sz w:val="24"/>
                <w:szCs w:val="24"/>
                <w:lang w:eastAsia="ko-KR"/>
              </w:rPr>
              <w:t>Управление жилищно-коммунального хозяйства</w:t>
            </w:r>
          </w:p>
        </w:tc>
        <w:tc>
          <w:tcPr>
            <w:tcW w:w="710" w:type="dxa"/>
          </w:tcPr>
          <w:p w:rsidR="00D47A41" w:rsidRPr="004F2FB9" w:rsidRDefault="00D47A41" w:rsidP="00D47A41">
            <w:pPr>
              <w:jc w:val="center"/>
              <w:rPr>
                <w:rFonts w:ascii="Times New Roman" w:hAnsi="Times New Roman"/>
                <w:sz w:val="24"/>
                <w:szCs w:val="24"/>
                <w:lang w:eastAsia="ko-KR"/>
              </w:rPr>
            </w:pPr>
            <w:r w:rsidRPr="004F2FB9">
              <w:rPr>
                <w:rFonts w:ascii="Times New Roman" w:hAnsi="Times New Roman"/>
                <w:sz w:val="24"/>
                <w:szCs w:val="24"/>
                <w:lang w:eastAsia="ko-KR"/>
              </w:rPr>
              <w:t>851</w:t>
            </w:r>
          </w:p>
        </w:tc>
        <w:tc>
          <w:tcPr>
            <w:tcW w:w="853" w:type="dxa"/>
          </w:tcPr>
          <w:p w:rsidR="00D47A41" w:rsidRPr="004F2FB9" w:rsidRDefault="00D47A41" w:rsidP="00D47A41">
            <w:pPr>
              <w:jc w:val="center"/>
              <w:rPr>
                <w:rFonts w:ascii="Times New Roman" w:hAnsi="Times New Roman"/>
                <w:sz w:val="24"/>
                <w:szCs w:val="24"/>
                <w:lang w:eastAsia="ko-KR"/>
              </w:rPr>
            </w:pPr>
            <w:r w:rsidRPr="004F2FB9">
              <w:rPr>
                <w:rFonts w:ascii="Times New Roman" w:hAnsi="Times New Roman"/>
                <w:sz w:val="24"/>
                <w:szCs w:val="24"/>
                <w:lang w:eastAsia="ko-KR"/>
              </w:rPr>
              <w:t>0502</w:t>
            </w:r>
          </w:p>
        </w:tc>
        <w:tc>
          <w:tcPr>
            <w:tcW w:w="1560" w:type="dxa"/>
            <w:gridSpan w:val="2"/>
          </w:tcPr>
          <w:p w:rsidR="00D47A41" w:rsidRPr="004F2FB9" w:rsidRDefault="00D47A41" w:rsidP="00D47A41">
            <w:pPr>
              <w:jc w:val="center"/>
              <w:rPr>
                <w:rFonts w:ascii="Times New Roman" w:hAnsi="Times New Roman"/>
                <w:sz w:val="24"/>
                <w:szCs w:val="24"/>
                <w:lang w:eastAsia="ko-KR"/>
              </w:rPr>
            </w:pPr>
            <w:r w:rsidRPr="004F2FB9">
              <w:rPr>
                <w:rFonts w:ascii="Times New Roman" w:hAnsi="Times New Roman"/>
                <w:sz w:val="24"/>
                <w:szCs w:val="24"/>
                <w:lang w:eastAsia="ko-KR"/>
              </w:rPr>
              <w:t>08 4 01 00000</w:t>
            </w:r>
          </w:p>
        </w:tc>
        <w:tc>
          <w:tcPr>
            <w:tcW w:w="708" w:type="dxa"/>
            <w:gridSpan w:val="2"/>
          </w:tcPr>
          <w:p w:rsidR="00D47A41" w:rsidRPr="004F2FB9" w:rsidRDefault="00D47A41" w:rsidP="00D47A41">
            <w:pPr>
              <w:jc w:val="center"/>
              <w:rPr>
                <w:rFonts w:ascii="Times New Roman" w:hAnsi="Times New Roman"/>
                <w:sz w:val="24"/>
                <w:szCs w:val="24"/>
                <w:lang w:eastAsia="ko-KR"/>
              </w:rPr>
            </w:pPr>
            <w:r w:rsidRPr="004F2FB9">
              <w:rPr>
                <w:rFonts w:ascii="Times New Roman" w:hAnsi="Times New Roman"/>
                <w:sz w:val="24"/>
                <w:szCs w:val="24"/>
                <w:lang w:eastAsia="ko-KR"/>
              </w:rPr>
              <w:t>243</w:t>
            </w:r>
          </w:p>
        </w:tc>
        <w:tc>
          <w:tcPr>
            <w:tcW w:w="1276" w:type="dxa"/>
            <w:gridSpan w:val="2"/>
          </w:tcPr>
          <w:p w:rsidR="00D47A41" w:rsidRPr="004F2FB9" w:rsidRDefault="00D47A41" w:rsidP="00D47A41">
            <w:pPr>
              <w:jc w:val="center"/>
              <w:rPr>
                <w:rFonts w:ascii="Times New Roman" w:hAnsi="Times New Roman"/>
                <w:sz w:val="24"/>
                <w:szCs w:val="24"/>
                <w:lang w:eastAsia="ko-KR"/>
              </w:rPr>
            </w:pPr>
            <w:r w:rsidRPr="004F2FB9">
              <w:rPr>
                <w:rFonts w:ascii="Times New Roman" w:hAnsi="Times New Roman"/>
                <w:bCs/>
                <w:sz w:val="24"/>
                <w:szCs w:val="24"/>
              </w:rPr>
              <w:t>38 </w:t>
            </w:r>
            <w:r>
              <w:rPr>
                <w:rFonts w:ascii="Times New Roman" w:hAnsi="Times New Roman"/>
                <w:bCs/>
                <w:sz w:val="24"/>
                <w:szCs w:val="24"/>
              </w:rPr>
              <w:t>1</w:t>
            </w:r>
            <w:r w:rsidRPr="004F2FB9">
              <w:rPr>
                <w:rFonts w:ascii="Times New Roman" w:hAnsi="Times New Roman"/>
                <w:bCs/>
                <w:sz w:val="24"/>
                <w:szCs w:val="24"/>
              </w:rPr>
              <w:t>78,0</w:t>
            </w:r>
          </w:p>
        </w:tc>
        <w:tc>
          <w:tcPr>
            <w:tcW w:w="1276" w:type="dxa"/>
          </w:tcPr>
          <w:p w:rsidR="00D47A41" w:rsidRPr="004F2FB9" w:rsidRDefault="00D47A41" w:rsidP="00D47A41">
            <w:pPr>
              <w:jc w:val="center"/>
              <w:rPr>
                <w:rFonts w:ascii="Times New Roman" w:hAnsi="Times New Roman"/>
                <w:sz w:val="24"/>
                <w:szCs w:val="24"/>
                <w:lang w:eastAsia="ko-KR"/>
              </w:rPr>
            </w:pPr>
            <w:r w:rsidRPr="004F2FB9">
              <w:rPr>
                <w:rFonts w:ascii="Times New Roman" w:hAnsi="Times New Roman"/>
                <w:sz w:val="24"/>
                <w:szCs w:val="24"/>
                <w:lang w:eastAsia="ko-KR"/>
              </w:rPr>
              <w:t>37 278,0</w:t>
            </w:r>
          </w:p>
        </w:tc>
        <w:tc>
          <w:tcPr>
            <w:tcW w:w="1559" w:type="dxa"/>
          </w:tcPr>
          <w:p w:rsidR="00D47A41" w:rsidRPr="004F2FB9" w:rsidRDefault="00D47A41" w:rsidP="00D47A41">
            <w:pPr>
              <w:jc w:val="center"/>
              <w:rPr>
                <w:rFonts w:ascii="Times New Roman" w:hAnsi="Times New Roman"/>
                <w:sz w:val="24"/>
                <w:szCs w:val="24"/>
                <w:lang w:eastAsia="ko-KR"/>
              </w:rPr>
            </w:pPr>
            <w:r w:rsidRPr="004F2FB9">
              <w:rPr>
                <w:rFonts w:ascii="Times New Roman" w:hAnsi="Times New Roman"/>
                <w:sz w:val="24"/>
                <w:szCs w:val="24"/>
                <w:lang w:eastAsia="ko-KR"/>
              </w:rPr>
              <w:t>37 278,0</w:t>
            </w:r>
          </w:p>
        </w:tc>
      </w:tr>
      <w:tr w:rsidR="00D47A41" w:rsidRPr="004F2FB9" w:rsidTr="00D47A41">
        <w:tc>
          <w:tcPr>
            <w:tcW w:w="706" w:type="dxa"/>
          </w:tcPr>
          <w:p w:rsidR="00D47A41" w:rsidRPr="004F2FB9" w:rsidRDefault="00D47A41" w:rsidP="00D47A41">
            <w:pPr>
              <w:ind w:right="-153"/>
              <w:jc w:val="center"/>
              <w:rPr>
                <w:rFonts w:ascii="Times New Roman" w:hAnsi="Times New Roman"/>
                <w:lang w:eastAsia="ko-KR"/>
              </w:rPr>
            </w:pPr>
            <w:r w:rsidRPr="004F2FB9">
              <w:rPr>
                <w:rFonts w:ascii="Times New Roman" w:hAnsi="Times New Roman"/>
                <w:lang w:eastAsia="ko-KR"/>
              </w:rPr>
              <w:t>5.2</w:t>
            </w:r>
          </w:p>
        </w:tc>
        <w:tc>
          <w:tcPr>
            <w:tcW w:w="4395" w:type="dxa"/>
            <w:gridSpan w:val="2"/>
          </w:tcPr>
          <w:p w:rsidR="00D47A41" w:rsidRPr="004F2FB9" w:rsidRDefault="00D47A41" w:rsidP="00D47A41">
            <w:pPr>
              <w:rPr>
                <w:rFonts w:ascii="Times New Roman" w:hAnsi="Times New Roman"/>
                <w:sz w:val="24"/>
                <w:szCs w:val="24"/>
                <w:lang w:eastAsia="ko-KR"/>
              </w:rPr>
            </w:pPr>
            <w:r w:rsidRPr="004F2FB9">
              <w:rPr>
                <w:rFonts w:ascii="Times New Roman" w:hAnsi="Times New Roman"/>
                <w:sz w:val="24"/>
                <w:szCs w:val="24"/>
                <w:lang w:eastAsia="ko-KR"/>
              </w:rPr>
              <w:t>Проектно-изыскательские работы</w:t>
            </w:r>
          </w:p>
        </w:tc>
        <w:tc>
          <w:tcPr>
            <w:tcW w:w="1983" w:type="dxa"/>
          </w:tcPr>
          <w:p w:rsidR="00D47A41" w:rsidRPr="004F2FB9" w:rsidRDefault="00D47A41" w:rsidP="00D47A41">
            <w:pPr>
              <w:jc w:val="center"/>
              <w:rPr>
                <w:rFonts w:ascii="Times New Roman" w:hAnsi="Times New Roman"/>
                <w:sz w:val="24"/>
                <w:szCs w:val="24"/>
                <w:lang w:eastAsia="ko-KR"/>
              </w:rPr>
            </w:pPr>
            <w:r w:rsidRPr="004F2FB9">
              <w:rPr>
                <w:rFonts w:ascii="Times New Roman" w:hAnsi="Times New Roman"/>
                <w:sz w:val="24"/>
                <w:szCs w:val="24"/>
                <w:lang w:eastAsia="ko-KR"/>
              </w:rPr>
              <w:t>Управление жилищно-коммунального хозяйства</w:t>
            </w:r>
          </w:p>
        </w:tc>
        <w:tc>
          <w:tcPr>
            <w:tcW w:w="710" w:type="dxa"/>
          </w:tcPr>
          <w:p w:rsidR="00D47A41" w:rsidRPr="004F2FB9" w:rsidRDefault="00D47A41" w:rsidP="00D47A41">
            <w:pPr>
              <w:jc w:val="center"/>
              <w:rPr>
                <w:rFonts w:ascii="Times New Roman" w:hAnsi="Times New Roman"/>
                <w:sz w:val="24"/>
                <w:szCs w:val="24"/>
                <w:lang w:eastAsia="ko-KR"/>
              </w:rPr>
            </w:pPr>
            <w:r w:rsidRPr="004F2FB9">
              <w:rPr>
                <w:rFonts w:ascii="Times New Roman" w:hAnsi="Times New Roman"/>
                <w:sz w:val="24"/>
                <w:szCs w:val="24"/>
                <w:lang w:eastAsia="ko-KR"/>
              </w:rPr>
              <w:t>851</w:t>
            </w:r>
          </w:p>
        </w:tc>
        <w:tc>
          <w:tcPr>
            <w:tcW w:w="853" w:type="dxa"/>
          </w:tcPr>
          <w:p w:rsidR="00D47A41" w:rsidRPr="004F2FB9" w:rsidRDefault="00D47A41" w:rsidP="00D47A41">
            <w:pPr>
              <w:jc w:val="center"/>
              <w:rPr>
                <w:rFonts w:ascii="Times New Roman" w:hAnsi="Times New Roman"/>
                <w:sz w:val="24"/>
                <w:szCs w:val="24"/>
                <w:lang w:eastAsia="ko-KR"/>
              </w:rPr>
            </w:pPr>
            <w:r w:rsidRPr="004F2FB9">
              <w:rPr>
                <w:rFonts w:ascii="Times New Roman" w:hAnsi="Times New Roman"/>
                <w:sz w:val="24"/>
                <w:szCs w:val="24"/>
                <w:lang w:eastAsia="ko-KR"/>
              </w:rPr>
              <w:t>0502</w:t>
            </w:r>
          </w:p>
        </w:tc>
        <w:tc>
          <w:tcPr>
            <w:tcW w:w="1560" w:type="dxa"/>
            <w:gridSpan w:val="2"/>
          </w:tcPr>
          <w:p w:rsidR="00D47A41" w:rsidRPr="004F2FB9" w:rsidRDefault="00D47A41" w:rsidP="00D47A41">
            <w:pPr>
              <w:jc w:val="center"/>
              <w:rPr>
                <w:rFonts w:ascii="Times New Roman" w:hAnsi="Times New Roman"/>
                <w:sz w:val="24"/>
                <w:szCs w:val="24"/>
                <w:lang w:eastAsia="ko-KR"/>
              </w:rPr>
            </w:pPr>
            <w:r w:rsidRPr="004F2FB9">
              <w:rPr>
                <w:rFonts w:ascii="Times New Roman" w:hAnsi="Times New Roman"/>
                <w:sz w:val="24"/>
                <w:szCs w:val="24"/>
                <w:lang w:eastAsia="ko-KR"/>
              </w:rPr>
              <w:t>08 4 03 00000</w:t>
            </w:r>
          </w:p>
        </w:tc>
        <w:tc>
          <w:tcPr>
            <w:tcW w:w="708" w:type="dxa"/>
            <w:gridSpan w:val="2"/>
          </w:tcPr>
          <w:p w:rsidR="00D47A41" w:rsidRPr="004F2FB9" w:rsidRDefault="00D47A41" w:rsidP="00D47A41">
            <w:pPr>
              <w:jc w:val="center"/>
              <w:rPr>
                <w:rFonts w:ascii="Times New Roman" w:hAnsi="Times New Roman"/>
                <w:sz w:val="24"/>
                <w:szCs w:val="24"/>
                <w:lang w:eastAsia="ko-KR"/>
              </w:rPr>
            </w:pPr>
            <w:r w:rsidRPr="004F2FB9">
              <w:rPr>
                <w:rFonts w:ascii="Times New Roman" w:hAnsi="Times New Roman"/>
                <w:sz w:val="24"/>
                <w:szCs w:val="24"/>
                <w:lang w:eastAsia="ko-KR"/>
              </w:rPr>
              <w:t>244</w:t>
            </w:r>
          </w:p>
        </w:tc>
        <w:tc>
          <w:tcPr>
            <w:tcW w:w="1276" w:type="dxa"/>
            <w:gridSpan w:val="2"/>
          </w:tcPr>
          <w:p w:rsidR="00D47A41" w:rsidRPr="004F2FB9" w:rsidRDefault="00D47A41" w:rsidP="00D47A41">
            <w:pPr>
              <w:jc w:val="center"/>
              <w:rPr>
                <w:rFonts w:ascii="Times New Roman" w:hAnsi="Times New Roman"/>
                <w:sz w:val="24"/>
                <w:szCs w:val="24"/>
                <w:lang w:eastAsia="ko-KR"/>
              </w:rPr>
            </w:pPr>
            <w:r>
              <w:rPr>
                <w:rFonts w:ascii="Times New Roman" w:hAnsi="Times New Roman"/>
                <w:sz w:val="24"/>
                <w:szCs w:val="24"/>
                <w:lang w:eastAsia="ko-KR"/>
              </w:rPr>
              <w:t>9 828,0</w:t>
            </w:r>
          </w:p>
        </w:tc>
        <w:tc>
          <w:tcPr>
            <w:tcW w:w="1276" w:type="dxa"/>
          </w:tcPr>
          <w:p w:rsidR="00D47A41" w:rsidRPr="004F2FB9" w:rsidRDefault="00D47A41" w:rsidP="00D47A41">
            <w:pPr>
              <w:jc w:val="center"/>
              <w:rPr>
                <w:rFonts w:ascii="Times New Roman" w:hAnsi="Times New Roman"/>
                <w:sz w:val="24"/>
                <w:szCs w:val="24"/>
                <w:lang w:eastAsia="ko-KR"/>
              </w:rPr>
            </w:pPr>
            <w:r w:rsidRPr="004F2FB9">
              <w:rPr>
                <w:rFonts w:ascii="Times New Roman" w:hAnsi="Times New Roman"/>
                <w:sz w:val="24"/>
                <w:szCs w:val="24"/>
                <w:lang w:eastAsia="ko-KR"/>
              </w:rPr>
              <w:t>15 216,0</w:t>
            </w:r>
          </w:p>
        </w:tc>
        <w:tc>
          <w:tcPr>
            <w:tcW w:w="1559" w:type="dxa"/>
          </w:tcPr>
          <w:p w:rsidR="00D47A41" w:rsidRPr="004F2FB9" w:rsidRDefault="00D47A41" w:rsidP="00D47A41">
            <w:pPr>
              <w:jc w:val="center"/>
              <w:rPr>
                <w:rFonts w:ascii="Times New Roman" w:hAnsi="Times New Roman"/>
                <w:sz w:val="24"/>
                <w:szCs w:val="24"/>
                <w:lang w:eastAsia="ko-KR"/>
              </w:rPr>
            </w:pPr>
            <w:r w:rsidRPr="004F2FB9">
              <w:rPr>
                <w:rFonts w:ascii="Times New Roman" w:hAnsi="Times New Roman"/>
                <w:sz w:val="24"/>
                <w:szCs w:val="24"/>
                <w:lang w:eastAsia="ko-KR"/>
              </w:rPr>
              <w:t>15 216,0</w:t>
            </w:r>
          </w:p>
        </w:tc>
      </w:tr>
      <w:tr w:rsidR="00D47A41" w:rsidRPr="004F2FB9" w:rsidTr="00D47A41">
        <w:tc>
          <w:tcPr>
            <w:tcW w:w="706" w:type="dxa"/>
          </w:tcPr>
          <w:p w:rsidR="00D47A41" w:rsidRPr="004F2FB9" w:rsidRDefault="00D47A41" w:rsidP="00D47A41">
            <w:pPr>
              <w:ind w:right="-108"/>
              <w:jc w:val="center"/>
              <w:rPr>
                <w:rFonts w:ascii="Times New Roman" w:hAnsi="Times New Roman"/>
                <w:sz w:val="24"/>
                <w:szCs w:val="24"/>
                <w:lang w:eastAsia="ko-KR"/>
              </w:rPr>
            </w:pPr>
            <w:r w:rsidRPr="004F2FB9">
              <w:rPr>
                <w:rFonts w:ascii="Times New Roman" w:hAnsi="Times New Roman"/>
                <w:sz w:val="24"/>
                <w:szCs w:val="24"/>
                <w:lang w:eastAsia="ko-KR"/>
              </w:rPr>
              <w:t>6</w:t>
            </w:r>
          </w:p>
        </w:tc>
        <w:tc>
          <w:tcPr>
            <w:tcW w:w="4395" w:type="dxa"/>
            <w:gridSpan w:val="2"/>
          </w:tcPr>
          <w:p w:rsidR="00D47A41" w:rsidRPr="004F2FB9" w:rsidRDefault="00D47A41" w:rsidP="00D47A41">
            <w:pPr>
              <w:rPr>
                <w:rFonts w:ascii="Times New Roman" w:hAnsi="Times New Roman"/>
                <w:sz w:val="24"/>
                <w:szCs w:val="24"/>
                <w:lang w:eastAsia="ko-KR"/>
              </w:rPr>
            </w:pPr>
            <w:r w:rsidRPr="004F2FB9">
              <w:rPr>
                <w:rFonts w:ascii="Times New Roman" w:hAnsi="Times New Roman"/>
                <w:sz w:val="24"/>
                <w:szCs w:val="24"/>
                <w:lang w:eastAsia="ko-KR"/>
              </w:rPr>
              <w:t>Отдельное мероприятие программы «Ремонт муниципальных квартир Находкинского городского округа»</w:t>
            </w:r>
          </w:p>
        </w:tc>
        <w:tc>
          <w:tcPr>
            <w:tcW w:w="1983" w:type="dxa"/>
          </w:tcPr>
          <w:p w:rsidR="00D47A41" w:rsidRPr="004F2FB9" w:rsidRDefault="00D47A41" w:rsidP="00D47A41">
            <w:pPr>
              <w:jc w:val="center"/>
              <w:rPr>
                <w:rFonts w:ascii="Times New Roman" w:hAnsi="Times New Roman"/>
                <w:sz w:val="24"/>
                <w:szCs w:val="24"/>
                <w:lang w:eastAsia="ko-KR"/>
              </w:rPr>
            </w:pPr>
            <w:r w:rsidRPr="004F2FB9">
              <w:rPr>
                <w:rFonts w:ascii="Times New Roman" w:hAnsi="Times New Roman"/>
                <w:sz w:val="24"/>
                <w:szCs w:val="24"/>
                <w:lang w:eastAsia="ko-KR"/>
              </w:rPr>
              <w:t>Управление жилищно-коммунального хозяйства</w:t>
            </w:r>
          </w:p>
        </w:tc>
        <w:tc>
          <w:tcPr>
            <w:tcW w:w="710" w:type="dxa"/>
          </w:tcPr>
          <w:p w:rsidR="00D47A41" w:rsidRPr="004F2FB9" w:rsidRDefault="00D47A41" w:rsidP="00D47A41">
            <w:pPr>
              <w:jc w:val="center"/>
              <w:rPr>
                <w:rFonts w:ascii="Times New Roman" w:hAnsi="Times New Roman"/>
                <w:sz w:val="24"/>
                <w:szCs w:val="24"/>
                <w:lang w:eastAsia="ko-KR"/>
              </w:rPr>
            </w:pPr>
            <w:r w:rsidRPr="004F2FB9">
              <w:rPr>
                <w:rFonts w:ascii="Times New Roman" w:hAnsi="Times New Roman"/>
                <w:sz w:val="24"/>
                <w:szCs w:val="24"/>
                <w:lang w:eastAsia="ko-KR"/>
              </w:rPr>
              <w:t>851</w:t>
            </w:r>
          </w:p>
          <w:p w:rsidR="00D47A41" w:rsidRPr="004F2FB9" w:rsidRDefault="00D47A41" w:rsidP="00D47A41">
            <w:pPr>
              <w:jc w:val="center"/>
              <w:rPr>
                <w:rFonts w:ascii="Times New Roman" w:hAnsi="Times New Roman"/>
                <w:sz w:val="24"/>
                <w:szCs w:val="24"/>
                <w:lang w:eastAsia="ko-KR"/>
              </w:rPr>
            </w:pPr>
          </w:p>
          <w:p w:rsidR="00D47A41" w:rsidRPr="004F2FB9" w:rsidRDefault="00D47A41" w:rsidP="00D47A41">
            <w:pPr>
              <w:jc w:val="center"/>
              <w:rPr>
                <w:rFonts w:ascii="Times New Roman" w:hAnsi="Times New Roman"/>
                <w:sz w:val="24"/>
                <w:szCs w:val="24"/>
                <w:lang w:eastAsia="ko-KR"/>
              </w:rPr>
            </w:pPr>
            <w:r w:rsidRPr="004F2FB9">
              <w:rPr>
                <w:rFonts w:ascii="Times New Roman" w:hAnsi="Times New Roman"/>
                <w:sz w:val="24"/>
                <w:szCs w:val="24"/>
                <w:lang w:eastAsia="ko-KR"/>
              </w:rPr>
              <w:t>851</w:t>
            </w:r>
          </w:p>
        </w:tc>
        <w:tc>
          <w:tcPr>
            <w:tcW w:w="853" w:type="dxa"/>
          </w:tcPr>
          <w:p w:rsidR="00D47A41" w:rsidRPr="004F2FB9" w:rsidRDefault="00D47A41" w:rsidP="00D47A41">
            <w:pPr>
              <w:jc w:val="center"/>
              <w:rPr>
                <w:rFonts w:ascii="Times New Roman" w:hAnsi="Times New Roman"/>
                <w:sz w:val="24"/>
                <w:szCs w:val="24"/>
                <w:lang w:eastAsia="ko-KR"/>
              </w:rPr>
            </w:pPr>
            <w:r w:rsidRPr="004F2FB9">
              <w:rPr>
                <w:rFonts w:ascii="Times New Roman" w:hAnsi="Times New Roman"/>
                <w:sz w:val="24"/>
                <w:szCs w:val="24"/>
                <w:lang w:eastAsia="ko-KR"/>
              </w:rPr>
              <w:t>0501</w:t>
            </w:r>
          </w:p>
          <w:p w:rsidR="00D47A41" w:rsidRPr="004F2FB9" w:rsidRDefault="00D47A41" w:rsidP="00D47A41">
            <w:pPr>
              <w:jc w:val="center"/>
              <w:rPr>
                <w:rFonts w:ascii="Times New Roman" w:hAnsi="Times New Roman"/>
                <w:sz w:val="24"/>
                <w:szCs w:val="24"/>
                <w:lang w:eastAsia="ko-KR"/>
              </w:rPr>
            </w:pPr>
          </w:p>
          <w:p w:rsidR="00D47A41" w:rsidRPr="004F2FB9" w:rsidRDefault="00D47A41" w:rsidP="00D47A41">
            <w:pPr>
              <w:jc w:val="center"/>
              <w:rPr>
                <w:rFonts w:ascii="Times New Roman" w:hAnsi="Times New Roman"/>
                <w:sz w:val="24"/>
                <w:szCs w:val="24"/>
                <w:lang w:eastAsia="ko-KR"/>
              </w:rPr>
            </w:pPr>
            <w:r w:rsidRPr="004F2FB9">
              <w:rPr>
                <w:rFonts w:ascii="Times New Roman" w:hAnsi="Times New Roman"/>
                <w:sz w:val="24"/>
                <w:szCs w:val="24"/>
                <w:lang w:eastAsia="ko-KR"/>
              </w:rPr>
              <w:t>0501</w:t>
            </w:r>
          </w:p>
        </w:tc>
        <w:tc>
          <w:tcPr>
            <w:tcW w:w="1560" w:type="dxa"/>
            <w:gridSpan w:val="2"/>
          </w:tcPr>
          <w:p w:rsidR="00D47A41" w:rsidRPr="004F2FB9" w:rsidRDefault="00D47A41" w:rsidP="00D47A41">
            <w:pPr>
              <w:jc w:val="center"/>
              <w:rPr>
                <w:rFonts w:ascii="Times New Roman" w:hAnsi="Times New Roman"/>
                <w:sz w:val="24"/>
                <w:szCs w:val="24"/>
                <w:lang w:eastAsia="ko-KR"/>
              </w:rPr>
            </w:pPr>
            <w:r w:rsidRPr="004F2FB9">
              <w:rPr>
                <w:rFonts w:ascii="Times New Roman" w:hAnsi="Times New Roman"/>
                <w:sz w:val="24"/>
                <w:szCs w:val="24"/>
                <w:lang w:eastAsia="ko-KR"/>
              </w:rPr>
              <w:t>08 9 4101</w:t>
            </w:r>
          </w:p>
          <w:p w:rsidR="00D47A41" w:rsidRPr="004F2FB9" w:rsidRDefault="00D47A41" w:rsidP="00D47A41">
            <w:pPr>
              <w:jc w:val="center"/>
              <w:rPr>
                <w:rFonts w:ascii="Times New Roman" w:hAnsi="Times New Roman"/>
                <w:sz w:val="24"/>
                <w:szCs w:val="24"/>
                <w:lang w:eastAsia="ko-KR"/>
              </w:rPr>
            </w:pPr>
            <w:r w:rsidRPr="004F2FB9">
              <w:rPr>
                <w:rFonts w:ascii="Times New Roman" w:hAnsi="Times New Roman"/>
                <w:sz w:val="24"/>
                <w:szCs w:val="24"/>
                <w:lang w:eastAsia="ko-KR"/>
              </w:rPr>
              <w:t>08 9 01 41010</w:t>
            </w:r>
          </w:p>
        </w:tc>
        <w:tc>
          <w:tcPr>
            <w:tcW w:w="708" w:type="dxa"/>
            <w:gridSpan w:val="2"/>
          </w:tcPr>
          <w:p w:rsidR="00D47A41" w:rsidRPr="004F2FB9" w:rsidRDefault="00D47A41" w:rsidP="00D47A41">
            <w:pPr>
              <w:jc w:val="center"/>
              <w:rPr>
                <w:rFonts w:ascii="Times New Roman" w:hAnsi="Times New Roman"/>
                <w:sz w:val="24"/>
                <w:szCs w:val="24"/>
                <w:lang w:eastAsia="ko-KR"/>
              </w:rPr>
            </w:pPr>
            <w:r w:rsidRPr="004F2FB9">
              <w:rPr>
                <w:rFonts w:ascii="Times New Roman" w:hAnsi="Times New Roman"/>
                <w:sz w:val="24"/>
                <w:szCs w:val="24"/>
                <w:lang w:eastAsia="ko-KR"/>
              </w:rPr>
              <w:t>243</w:t>
            </w:r>
          </w:p>
          <w:p w:rsidR="00D47A41" w:rsidRPr="004F2FB9" w:rsidRDefault="00D47A41" w:rsidP="00D47A41">
            <w:pPr>
              <w:jc w:val="center"/>
              <w:rPr>
                <w:rFonts w:ascii="Times New Roman" w:hAnsi="Times New Roman"/>
                <w:sz w:val="24"/>
                <w:szCs w:val="24"/>
                <w:lang w:eastAsia="ko-KR"/>
              </w:rPr>
            </w:pPr>
          </w:p>
          <w:p w:rsidR="00D47A41" w:rsidRPr="004F2FB9" w:rsidRDefault="00D47A41" w:rsidP="00D47A41">
            <w:pPr>
              <w:jc w:val="center"/>
              <w:rPr>
                <w:rFonts w:ascii="Times New Roman" w:hAnsi="Times New Roman"/>
                <w:sz w:val="24"/>
                <w:szCs w:val="24"/>
                <w:lang w:val="en-US" w:eastAsia="ko-KR"/>
              </w:rPr>
            </w:pPr>
            <w:r w:rsidRPr="004F2FB9">
              <w:rPr>
                <w:rFonts w:ascii="Times New Roman" w:hAnsi="Times New Roman"/>
                <w:sz w:val="24"/>
                <w:szCs w:val="24"/>
                <w:lang w:val="en-US" w:eastAsia="ko-KR"/>
              </w:rPr>
              <w:t>243</w:t>
            </w:r>
          </w:p>
        </w:tc>
        <w:tc>
          <w:tcPr>
            <w:tcW w:w="1276" w:type="dxa"/>
            <w:gridSpan w:val="2"/>
          </w:tcPr>
          <w:p w:rsidR="00D47A41" w:rsidRPr="004F2FB9" w:rsidRDefault="00D47A41" w:rsidP="00D47A41">
            <w:pPr>
              <w:jc w:val="center"/>
              <w:rPr>
                <w:rFonts w:ascii="Times New Roman" w:hAnsi="Times New Roman"/>
                <w:sz w:val="24"/>
                <w:szCs w:val="24"/>
                <w:lang w:eastAsia="ko-KR"/>
              </w:rPr>
            </w:pPr>
            <w:r w:rsidRPr="004F2FB9">
              <w:rPr>
                <w:rFonts w:ascii="Times New Roman" w:hAnsi="Times New Roman"/>
                <w:sz w:val="24"/>
                <w:szCs w:val="24"/>
                <w:lang w:eastAsia="ko-KR"/>
              </w:rPr>
              <w:t xml:space="preserve">4 </w:t>
            </w:r>
            <w:r>
              <w:rPr>
                <w:rFonts w:ascii="Times New Roman" w:hAnsi="Times New Roman"/>
                <w:sz w:val="24"/>
                <w:szCs w:val="24"/>
                <w:lang w:eastAsia="ko-KR"/>
              </w:rPr>
              <w:t>7</w:t>
            </w:r>
            <w:r w:rsidRPr="004F2FB9">
              <w:rPr>
                <w:rFonts w:ascii="Times New Roman" w:hAnsi="Times New Roman"/>
                <w:sz w:val="24"/>
                <w:szCs w:val="24"/>
                <w:lang w:eastAsia="ko-KR"/>
              </w:rPr>
              <w:t>00,0</w:t>
            </w:r>
          </w:p>
        </w:tc>
        <w:tc>
          <w:tcPr>
            <w:tcW w:w="1276" w:type="dxa"/>
          </w:tcPr>
          <w:p w:rsidR="00D47A41" w:rsidRPr="004F2FB9" w:rsidRDefault="00D47A41" w:rsidP="00D47A41">
            <w:pPr>
              <w:jc w:val="center"/>
              <w:rPr>
                <w:rFonts w:ascii="Times New Roman" w:hAnsi="Times New Roman"/>
                <w:sz w:val="24"/>
                <w:szCs w:val="24"/>
                <w:lang w:eastAsia="ko-KR"/>
              </w:rPr>
            </w:pPr>
            <w:r w:rsidRPr="004F2FB9">
              <w:rPr>
                <w:rFonts w:ascii="Times New Roman" w:hAnsi="Times New Roman"/>
                <w:sz w:val="24"/>
                <w:szCs w:val="24"/>
                <w:lang w:eastAsia="ko-KR"/>
              </w:rPr>
              <w:t>4 000,0</w:t>
            </w:r>
          </w:p>
        </w:tc>
        <w:tc>
          <w:tcPr>
            <w:tcW w:w="1559" w:type="dxa"/>
          </w:tcPr>
          <w:p w:rsidR="00D47A41" w:rsidRPr="004F2FB9" w:rsidRDefault="00D47A41" w:rsidP="00D47A41">
            <w:pPr>
              <w:jc w:val="center"/>
              <w:rPr>
                <w:rFonts w:ascii="Times New Roman" w:hAnsi="Times New Roman"/>
                <w:sz w:val="24"/>
                <w:szCs w:val="24"/>
                <w:lang w:eastAsia="ko-KR"/>
              </w:rPr>
            </w:pPr>
            <w:r w:rsidRPr="004F2FB9">
              <w:rPr>
                <w:rFonts w:ascii="Times New Roman" w:hAnsi="Times New Roman"/>
                <w:sz w:val="24"/>
                <w:szCs w:val="24"/>
                <w:lang w:eastAsia="ko-KR"/>
              </w:rPr>
              <w:t>4 000,0</w:t>
            </w:r>
          </w:p>
        </w:tc>
      </w:tr>
    </w:tbl>
    <w:p w:rsidR="004F2FB9" w:rsidRPr="004F2FB9" w:rsidRDefault="004F2FB9" w:rsidP="004F2FB9">
      <w:pPr>
        <w:widowControl w:val="0"/>
        <w:autoSpaceDE w:val="0"/>
        <w:autoSpaceDN w:val="0"/>
        <w:spacing w:after="0" w:line="240" w:lineRule="auto"/>
        <w:ind w:left="142"/>
        <w:jc w:val="both"/>
        <w:rPr>
          <w:rFonts w:ascii="Times New Roman" w:eastAsia="Times New Roman" w:hAnsi="Times New Roman" w:cs="Times New Roman"/>
          <w:sz w:val="24"/>
          <w:szCs w:val="24"/>
          <w:lang w:eastAsia="ru-RU"/>
        </w:rPr>
      </w:pPr>
    </w:p>
    <w:p w:rsidR="004F2FB9" w:rsidRPr="004F2FB9" w:rsidRDefault="004F2FB9" w:rsidP="004F2FB9">
      <w:pPr>
        <w:widowControl w:val="0"/>
        <w:autoSpaceDE w:val="0"/>
        <w:autoSpaceDN w:val="0"/>
        <w:spacing w:after="0" w:line="240" w:lineRule="auto"/>
        <w:ind w:left="142"/>
        <w:jc w:val="both"/>
        <w:rPr>
          <w:rFonts w:ascii="Times New Roman" w:eastAsia="Times New Roman" w:hAnsi="Times New Roman" w:cs="Times New Roman"/>
          <w:sz w:val="24"/>
          <w:szCs w:val="24"/>
          <w:lang w:eastAsia="ru-RU"/>
        </w:rPr>
      </w:pPr>
    </w:p>
    <w:p w:rsidR="004F2FB9" w:rsidRPr="004F2FB9" w:rsidRDefault="004F2FB9" w:rsidP="004F2FB9">
      <w:pPr>
        <w:widowControl w:val="0"/>
        <w:autoSpaceDE w:val="0"/>
        <w:autoSpaceDN w:val="0"/>
        <w:spacing w:after="0" w:line="240" w:lineRule="auto"/>
        <w:ind w:left="142"/>
        <w:jc w:val="both"/>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t>Начальник управления жилищно-коммунального хозяйства</w:t>
      </w:r>
    </w:p>
    <w:p w:rsidR="004F2FB9" w:rsidRPr="004F2FB9" w:rsidRDefault="004F2FB9" w:rsidP="004F2FB9">
      <w:pPr>
        <w:widowControl w:val="0"/>
        <w:autoSpaceDE w:val="0"/>
        <w:autoSpaceDN w:val="0"/>
        <w:spacing w:after="0" w:line="240" w:lineRule="auto"/>
        <w:ind w:left="142"/>
        <w:jc w:val="both"/>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t>администрации Находкинского городского округа                                                                                                                     Е.П. Лункин</w:t>
      </w:r>
    </w:p>
    <w:p w:rsidR="004F2FB9" w:rsidRPr="004F2FB9" w:rsidRDefault="004F2FB9" w:rsidP="004F2FB9">
      <w:pPr>
        <w:widowControl w:val="0"/>
        <w:autoSpaceDE w:val="0"/>
        <w:autoSpaceDN w:val="0"/>
        <w:spacing w:after="0" w:line="240" w:lineRule="auto"/>
        <w:ind w:left="142"/>
        <w:jc w:val="both"/>
        <w:rPr>
          <w:rFonts w:ascii="Times New Roman" w:eastAsia="Times New Roman" w:hAnsi="Times New Roman" w:cs="Times New Roman"/>
          <w:sz w:val="24"/>
          <w:szCs w:val="24"/>
          <w:lang w:eastAsia="ru-RU"/>
        </w:rPr>
      </w:pPr>
    </w:p>
    <w:p w:rsidR="004F2FB9" w:rsidRPr="004F2FB9" w:rsidRDefault="004F2FB9" w:rsidP="004F2FB9">
      <w:pPr>
        <w:widowControl w:val="0"/>
        <w:autoSpaceDE w:val="0"/>
        <w:autoSpaceDN w:val="0"/>
        <w:spacing w:after="0" w:line="240" w:lineRule="auto"/>
        <w:ind w:left="142"/>
        <w:jc w:val="both"/>
        <w:rPr>
          <w:rFonts w:ascii="Times New Roman" w:eastAsia="Times New Roman" w:hAnsi="Times New Roman" w:cs="Times New Roman"/>
          <w:sz w:val="24"/>
          <w:szCs w:val="24"/>
          <w:lang w:eastAsia="ru-RU"/>
        </w:rPr>
      </w:pPr>
    </w:p>
    <w:p w:rsidR="004F2FB9" w:rsidRPr="004F2FB9" w:rsidRDefault="004F2FB9" w:rsidP="004F2FB9">
      <w:pPr>
        <w:widowControl w:val="0"/>
        <w:autoSpaceDE w:val="0"/>
        <w:autoSpaceDN w:val="0"/>
        <w:spacing w:after="0" w:line="240" w:lineRule="auto"/>
        <w:ind w:left="142"/>
        <w:jc w:val="both"/>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t xml:space="preserve">Начальник управления благоустройства </w:t>
      </w:r>
    </w:p>
    <w:p w:rsidR="004F2FB9" w:rsidRPr="004F2FB9" w:rsidRDefault="004F2FB9" w:rsidP="004F2FB9">
      <w:pPr>
        <w:widowControl w:val="0"/>
        <w:autoSpaceDE w:val="0"/>
        <w:autoSpaceDN w:val="0"/>
        <w:spacing w:after="0" w:line="240" w:lineRule="auto"/>
        <w:ind w:left="142"/>
        <w:jc w:val="both"/>
        <w:rPr>
          <w:rFonts w:ascii="Times New Roman" w:eastAsia="Times New Roman" w:hAnsi="Times New Roman" w:cs="Times New Roman"/>
          <w:sz w:val="20"/>
          <w:szCs w:val="20"/>
        </w:rPr>
      </w:pPr>
      <w:r w:rsidRPr="004F2FB9">
        <w:rPr>
          <w:rFonts w:ascii="Times New Roman" w:eastAsia="Times New Roman" w:hAnsi="Times New Roman" w:cs="Times New Roman"/>
          <w:sz w:val="24"/>
          <w:szCs w:val="24"/>
          <w:lang w:eastAsia="ru-RU"/>
        </w:rPr>
        <w:t>администрации Находкинского городского округа                                                                                                                     И.П. Сазонтова</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Cs w:val="20"/>
          <w:lang w:eastAsia="ru-RU"/>
        </w:rPr>
      </w:pPr>
    </w:p>
    <w:p w:rsidR="004F2FB9" w:rsidRDefault="004F2FB9" w:rsidP="00A4718A">
      <w:pPr>
        <w:pStyle w:val="ConsPlusNormal"/>
        <w:spacing w:line="360" w:lineRule="auto"/>
        <w:ind w:left="426" w:firstLine="708"/>
        <w:jc w:val="both"/>
        <w:rPr>
          <w:rFonts w:ascii="Times New Roman" w:hAnsi="Times New Roman" w:cs="Times New Roman"/>
          <w:sz w:val="26"/>
          <w:szCs w:val="26"/>
        </w:rPr>
      </w:pPr>
    </w:p>
    <w:p w:rsidR="004F2FB9" w:rsidRDefault="004F2FB9" w:rsidP="00A4718A">
      <w:pPr>
        <w:pStyle w:val="ConsPlusNormal"/>
        <w:spacing w:line="360" w:lineRule="auto"/>
        <w:ind w:left="426" w:firstLine="708"/>
        <w:jc w:val="both"/>
        <w:rPr>
          <w:rFonts w:ascii="Times New Roman" w:hAnsi="Times New Roman" w:cs="Times New Roman"/>
          <w:sz w:val="26"/>
          <w:szCs w:val="26"/>
        </w:rPr>
      </w:pPr>
    </w:p>
    <w:p w:rsidR="004F2FB9" w:rsidRDefault="004F2FB9" w:rsidP="00A4718A">
      <w:pPr>
        <w:pStyle w:val="ConsPlusNormal"/>
        <w:spacing w:line="360" w:lineRule="auto"/>
        <w:ind w:left="426" w:firstLine="708"/>
        <w:jc w:val="both"/>
        <w:rPr>
          <w:rFonts w:ascii="Times New Roman" w:hAnsi="Times New Roman" w:cs="Times New Roman"/>
          <w:sz w:val="26"/>
          <w:szCs w:val="26"/>
        </w:rPr>
      </w:pPr>
    </w:p>
    <w:p w:rsidR="004F2FB9" w:rsidRDefault="004F2FB9" w:rsidP="00A4718A">
      <w:pPr>
        <w:pStyle w:val="ConsPlusNormal"/>
        <w:spacing w:line="360" w:lineRule="auto"/>
        <w:ind w:left="426" w:firstLine="708"/>
        <w:jc w:val="both"/>
        <w:rPr>
          <w:rFonts w:ascii="Times New Roman" w:hAnsi="Times New Roman" w:cs="Times New Roman"/>
          <w:sz w:val="26"/>
          <w:szCs w:val="26"/>
        </w:rPr>
      </w:pPr>
    </w:p>
    <w:p w:rsidR="004F2FB9" w:rsidRDefault="004F2FB9" w:rsidP="00A4718A">
      <w:pPr>
        <w:pStyle w:val="ConsPlusNormal"/>
        <w:spacing w:line="360" w:lineRule="auto"/>
        <w:ind w:left="426" w:firstLine="708"/>
        <w:jc w:val="both"/>
        <w:rPr>
          <w:rFonts w:ascii="Times New Roman" w:hAnsi="Times New Roman" w:cs="Times New Roman"/>
          <w:sz w:val="26"/>
          <w:szCs w:val="26"/>
        </w:rPr>
      </w:pPr>
    </w:p>
    <w:p w:rsidR="004F2FB9" w:rsidRDefault="004F2FB9" w:rsidP="00A4718A">
      <w:pPr>
        <w:pStyle w:val="ConsPlusNormal"/>
        <w:spacing w:line="360" w:lineRule="auto"/>
        <w:ind w:left="426" w:firstLine="708"/>
        <w:jc w:val="both"/>
        <w:rPr>
          <w:rFonts w:ascii="Times New Roman" w:hAnsi="Times New Roman" w:cs="Times New Roman"/>
          <w:sz w:val="26"/>
          <w:szCs w:val="26"/>
        </w:rPr>
      </w:pPr>
    </w:p>
    <w:p w:rsidR="004F2FB9" w:rsidRDefault="004F2FB9" w:rsidP="00A4718A">
      <w:pPr>
        <w:pStyle w:val="ConsPlusNormal"/>
        <w:spacing w:line="360" w:lineRule="auto"/>
        <w:ind w:left="426" w:firstLine="708"/>
        <w:jc w:val="both"/>
        <w:rPr>
          <w:rFonts w:ascii="Times New Roman" w:hAnsi="Times New Roman" w:cs="Times New Roman"/>
          <w:sz w:val="26"/>
          <w:szCs w:val="26"/>
        </w:rPr>
      </w:pPr>
    </w:p>
    <w:p w:rsidR="004F2FB9" w:rsidRDefault="004F2FB9" w:rsidP="00A4718A">
      <w:pPr>
        <w:pStyle w:val="ConsPlusNormal"/>
        <w:spacing w:line="360" w:lineRule="auto"/>
        <w:ind w:left="426" w:firstLine="708"/>
        <w:jc w:val="both"/>
        <w:rPr>
          <w:rFonts w:ascii="Times New Roman" w:hAnsi="Times New Roman" w:cs="Times New Roman"/>
          <w:sz w:val="26"/>
          <w:szCs w:val="26"/>
        </w:rPr>
      </w:pPr>
    </w:p>
    <w:p w:rsidR="004F2FB9" w:rsidRDefault="004F2FB9" w:rsidP="00A4718A">
      <w:pPr>
        <w:pStyle w:val="ConsPlusNormal"/>
        <w:spacing w:line="360" w:lineRule="auto"/>
        <w:ind w:left="426" w:firstLine="708"/>
        <w:jc w:val="both"/>
        <w:rPr>
          <w:rFonts w:ascii="Times New Roman" w:hAnsi="Times New Roman" w:cs="Times New Roman"/>
          <w:sz w:val="26"/>
          <w:szCs w:val="26"/>
        </w:rPr>
      </w:pPr>
    </w:p>
    <w:p w:rsidR="004F2FB9" w:rsidRPr="004F2FB9" w:rsidRDefault="004F2FB9" w:rsidP="004F2FB9">
      <w:pPr>
        <w:suppressAutoHyphens/>
        <w:spacing w:after="0" w:line="360" w:lineRule="auto"/>
        <w:outlineLvl w:val="0"/>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w:t>
      </w:r>
      <w:r w:rsidR="00D47A41">
        <w:rPr>
          <w:rFonts w:ascii="Times New Roman" w:eastAsia="Times New Roman" w:hAnsi="Times New Roman" w:cs="Times New Roman"/>
          <w:sz w:val="26"/>
          <w:szCs w:val="26"/>
          <w:lang w:eastAsia="ru-RU"/>
        </w:rPr>
        <w:tab/>
      </w:r>
      <w:r w:rsidR="00D47A41">
        <w:rPr>
          <w:rFonts w:ascii="Times New Roman" w:eastAsia="Times New Roman" w:hAnsi="Times New Roman" w:cs="Times New Roman"/>
          <w:sz w:val="26"/>
          <w:szCs w:val="26"/>
          <w:lang w:eastAsia="ru-RU"/>
        </w:rPr>
        <w:tab/>
      </w:r>
      <w:r w:rsidR="00D47A41">
        <w:rPr>
          <w:rFonts w:ascii="Times New Roman" w:eastAsia="Times New Roman" w:hAnsi="Times New Roman" w:cs="Times New Roman"/>
          <w:sz w:val="26"/>
          <w:szCs w:val="26"/>
          <w:lang w:eastAsia="ru-RU"/>
        </w:rPr>
        <w:tab/>
      </w:r>
      <w:r w:rsidR="00D47A41">
        <w:rPr>
          <w:rFonts w:ascii="Times New Roman" w:eastAsia="Times New Roman" w:hAnsi="Times New Roman" w:cs="Times New Roman"/>
          <w:sz w:val="26"/>
          <w:szCs w:val="26"/>
          <w:lang w:eastAsia="ru-RU"/>
        </w:rPr>
        <w:tab/>
      </w:r>
      <w:r w:rsidR="00D47A41">
        <w:rPr>
          <w:rFonts w:ascii="Times New Roman" w:eastAsia="Times New Roman" w:hAnsi="Times New Roman" w:cs="Times New Roman"/>
          <w:sz w:val="26"/>
          <w:szCs w:val="26"/>
          <w:lang w:eastAsia="ru-RU"/>
        </w:rPr>
        <w:tab/>
      </w:r>
      <w:r w:rsidR="00D47A41">
        <w:rPr>
          <w:rFonts w:ascii="Times New Roman" w:eastAsia="Times New Roman" w:hAnsi="Times New Roman" w:cs="Times New Roman"/>
          <w:sz w:val="26"/>
          <w:szCs w:val="26"/>
          <w:lang w:eastAsia="ru-RU"/>
        </w:rPr>
        <w:tab/>
      </w:r>
      <w:r w:rsidR="00D47A41">
        <w:rPr>
          <w:rFonts w:ascii="Times New Roman" w:eastAsia="Times New Roman" w:hAnsi="Times New Roman" w:cs="Times New Roman"/>
          <w:sz w:val="26"/>
          <w:szCs w:val="26"/>
          <w:lang w:eastAsia="ru-RU"/>
        </w:rPr>
        <w:tab/>
      </w:r>
      <w:r w:rsidR="00D47A41">
        <w:rPr>
          <w:rFonts w:ascii="Times New Roman" w:eastAsia="Times New Roman" w:hAnsi="Times New Roman" w:cs="Times New Roman"/>
          <w:sz w:val="26"/>
          <w:szCs w:val="26"/>
          <w:lang w:eastAsia="ru-RU"/>
        </w:rPr>
        <w:tab/>
      </w:r>
      <w:r w:rsidR="00D47A41">
        <w:rPr>
          <w:rFonts w:ascii="Times New Roman" w:eastAsia="Times New Roman" w:hAnsi="Times New Roman" w:cs="Times New Roman"/>
          <w:sz w:val="26"/>
          <w:szCs w:val="26"/>
          <w:lang w:eastAsia="ru-RU"/>
        </w:rPr>
        <w:tab/>
      </w:r>
      <w:r w:rsidR="00D47A41">
        <w:rPr>
          <w:rFonts w:ascii="Times New Roman" w:eastAsia="Times New Roman" w:hAnsi="Times New Roman" w:cs="Times New Roman"/>
          <w:sz w:val="26"/>
          <w:szCs w:val="26"/>
          <w:lang w:eastAsia="ru-RU"/>
        </w:rPr>
        <w:tab/>
      </w:r>
      <w:r w:rsidR="00D47A41">
        <w:rPr>
          <w:rFonts w:ascii="Times New Roman" w:eastAsia="Times New Roman" w:hAnsi="Times New Roman" w:cs="Times New Roman"/>
          <w:sz w:val="26"/>
          <w:szCs w:val="26"/>
          <w:lang w:eastAsia="ru-RU"/>
        </w:rPr>
        <w:tab/>
      </w:r>
      <w:r w:rsidR="00D47A41">
        <w:rPr>
          <w:rFonts w:ascii="Times New Roman" w:eastAsia="Times New Roman" w:hAnsi="Times New Roman" w:cs="Times New Roman"/>
          <w:sz w:val="26"/>
          <w:szCs w:val="26"/>
          <w:lang w:eastAsia="ru-RU"/>
        </w:rPr>
        <w:tab/>
      </w:r>
      <w:r w:rsidR="00D47A41">
        <w:rPr>
          <w:rFonts w:ascii="Times New Roman" w:eastAsia="Times New Roman" w:hAnsi="Times New Roman" w:cs="Times New Roman"/>
          <w:sz w:val="26"/>
          <w:szCs w:val="26"/>
          <w:lang w:eastAsia="ru-RU"/>
        </w:rPr>
        <w:tab/>
      </w:r>
      <w:r w:rsidRPr="004F2FB9">
        <w:rPr>
          <w:rFonts w:ascii="Times New Roman" w:eastAsia="Times New Roman" w:hAnsi="Times New Roman" w:cs="Times New Roman"/>
          <w:sz w:val="26"/>
          <w:szCs w:val="26"/>
          <w:lang w:eastAsia="ru-RU"/>
        </w:rPr>
        <w:t>Приложение № 5</w:t>
      </w:r>
    </w:p>
    <w:p w:rsidR="004F2FB9" w:rsidRPr="004F2FB9" w:rsidRDefault="004F2FB9" w:rsidP="004F2FB9">
      <w:pPr>
        <w:autoSpaceDE w:val="0"/>
        <w:autoSpaceDN w:val="0"/>
        <w:adjustRightInd w:val="0"/>
        <w:spacing w:after="0" w:line="240" w:lineRule="auto"/>
        <w:ind w:left="8789"/>
        <w:rPr>
          <w:rFonts w:ascii="Times New Roman" w:eastAsia="Batang" w:hAnsi="Times New Roman" w:cs="Times New Roman"/>
          <w:sz w:val="26"/>
          <w:szCs w:val="26"/>
          <w:lang w:eastAsia="ko-KR"/>
        </w:rPr>
      </w:pPr>
      <w:r w:rsidRPr="004F2FB9">
        <w:rPr>
          <w:rFonts w:ascii="Times New Roman" w:eastAsia="Times New Roman" w:hAnsi="Times New Roman" w:cs="Times New Roman"/>
          <w:sz w:val="26"/>
          <w:szCs w:val="26"/>
          <w:lang w:eastAsia="ru-RU"/>
        </w:rPr>
        <w:t>к муниципальной программе</w:t>
      </w:r>
      <w:r w:rsidRPr="004F2FB9">
        <w:rPr>
          <w:rFonts w:ascii="Times New Roman" w:eastAsia="Batang" w:hAnsi="Times New Roman" w:cs="Times New Roman"/>
          <w:sz w:val="26"/>
          <w:szCs w:val="26"/>
          <w:lang w:eastAsia="ko-KR"/>
        </w:rPr>
        <w:t xml:space="preserve">, утвержденной                                                 постановлением администрации Находкинского                           городского округа </w:t>
      </w:r>
    </w:p>
    <w:p w:rsidR="004F2FB9" w:rsidRPr="004F2FB9" w:rsidRDefault="004F2FB9" w:rsidP="004F2FB9">
      <w:pPr>
        <w:autoSpaceDE w:val="0"/>
        <w:autoSpaceDN w:val="0"/>
        <w:adjustRightInd w:val="0"/>
        <w:spacing w:after="0" w:line="240" w:lineRule="auto"/>
        <w:ind w:left="8789"/>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 xml:space="preserve">от </w:t>
      </w:r>
      <w:r w:rsidRPr="004F2FB9">
        <w:rPr>
          <w:rFonts w:ascii="Times New Roman" w:eastAsia="Batang" w:hAnsi="Times New Roman" w:cs="Times New Roman"/>
          <w:sz w:val="26"/>
          <w:szCs w:val="26"/>
          <w:u w:val="single"/>
          <w:lang w:eastAsia="ko-KR"/>
        </w:rPr>
        <w:t xml:space="preserve">« 22 </w:t>
      </w:r>
      <w:r w:rsidRPr="004F2FB9">
        <w:rPr>
          <w:rFonts w:ascii="Times New Roman" w:eastAsia="Batang" w:hAnsi="Times New Roman" w:cs="Times New Roman"/>
          <w:sz w:val="26"/>
          <w:szCs w:val="26"/>
          <w:lang w:eastAsia="ko-KR"/>
        </w:rPr>
        <w:t xml:space="preserve">» </w:t>
      </w:r>
      <w:r w:rsidRPr="004F2FB9">
        <w:rPr>
          <w:rFonts w:ascii="Times New Roman" w:eastAsia="Batang" w:hAnsi="Times New Roman" w:cs="Times New Roman"/>
          <w:sz w:val="26"/>
          <w:szCs w:val="26"/>
          <w:u w:val="single"/>
          <w:lang w:eastAsia="ko-KR"/>
        </w:rPr>
        <w:t>ноября 2017</w:t>
      </w:r>
      <w:r w:rsidRPr="004F2FB9">
        <w:rPr>
          <w:rFonts w:ascii="Times New Roman" w:eastAsia="Batang" w:hAnsi="Times New Roman" w:cs="Times New Roman"/>
          <w:sz w:val="26"/>
          <w:szCs w:val="26"/>
          <w:lang w:eastAsia="ko-KR"/>
        </w:rPr>
        <w:t xml:space="preserve"> года </w:t>
      </w:r>
    </w:p>
    <w:p w:rsidR="004F2FB9" w:rsidRPr="004F2FB9" w:rsidRDefault="004F2FB9" w:rsidP="004F2FB9">
      <w:pPr>
        <w:autoSpaceDE w:val="0"/>
        <w:autoSpaceDN w:val="0"/>
        <w:adjustRightInd w:val="0"/>
        <w:spacing w:after="0" w:line="240" w:lineRule="auto"/>
        <w:ind w:left="8789"/>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 xml:space="preserve">№  </w:t>
      </w:r>
      <w:r w:rsidRPr="004F2FB9">
        <w:rPr>
          <w:rFonts w:ascii="Times New Roman" w:eastAsia="Batang" w:hAnsi="Times New Roman" w:cs="Times New Roman"/>
          <w:sz w:val="26"/>
          <w:szCs w:val="26"/>
          <w:u w:val="single"/>
          <w:lang w:eastAsia="ko-KR"/>
        </w:rPr>
        <w:t>1634</w:t>
      </w:r>
    </w:p>
    <w:p w:rsidR="004F2FB9" w:rsidRPr="004F2FB9" w:rsidRDefault="004F2FB9" w:rsidP="004F2FB9">
      <w:pPr>
        <w:widowControl w:val="0"/>
        <w:autoSpaceDE w:val="0"/>
        <w:autoSpaceDN w:val="0"/>
        <w:spacing w:after="0" w:line="240" w:lineRule="auto"/>
        <w:rPr>
          <w:rFonts w:ascii="Times New Roman" w:eastAsia="Times New Roman" w:hAnsi="Times New Roman" w:cs="Times New Roman"/>
          <w:sz w:val="24"/>
          <w:szCs w:val="20"/>
          <w:lang w:eastAsia="ru-RU"/>
        </w:rPr>
      </w:pPr>
    </w:p>
    <w:p w:rsidR="004F2FB9" w:rsidRPr="004F2FB9" w:rsidRDefault="004F2FB9" w:rsidP="004F2FB9">
      <w:pPr>
        <w:suppressAutoHyphens/>
        <w:spacing w:after="0" w:line="240" w:lineRule="auto"/>
        <w:jc w:val="center"/>
        <w:outlineLvl w:val="0"/>
        <w:rPr>
          <w:rFonts w:ascii="Times New Roman" w:eastAsia="Times New Roman" w:hAnsi="Times New Roman" w:cs="Times New Roman"/>
          <w:b/>
          <w:bCs/>
          <w:sz w:val="26"/>
          <w:szCs w:val="26"/>
          <w:lang w:eastAsia="ru-RU"/>
        </w:rPr>
      </w:pPr>
      <w:r w:rsidRPr="004F2FB9">
        <w:rPr>
          <w:rFonts w:ascii="Times New Roman" w:eastAsia="Times New Roman" w:hAnsi="Times New Roman" w:cs="Times New Roman"/>
          <w:b/>
          <w:bCs/>
          <w:sz w:val="26"/>
          <w:szCs w:val="26"/>
          <w:lang w:eastAsia="ru-RU"/>
        </w:rPr>
        <w:t>План реализации муниципальной программы</w:t>
      </w:r>
    </w:p>
    <w:p w:rsidR="004F2FB9" w:rsidRPr="004F2FB9" w:rsidRDefault="004F2FB9" w:rsidP="004F2FB9">
      <w:pPr>
        <w:suppressAutoHyphens/>
        <w:spacing w:after="0" w:line="240" w:lineRule="auto"/>
        <w:jc w:val="center"/>
        <w:outlineLvl w:val="0"/>
        <w:rPr>
          <w:rFonts w:ascii="Times New Roman" w:eastAsia="Times New Roman" w:hAnsi="Times New Roman" w:cs="Times New Roman"/>
          <w:b/>
          <w:bCs/>
          <w:sz w:val="26"/>
          <w:szCs w:val="26"/>
          <w:lang w:eastAsia="ru-RU"/>
        </w:rPr>
      </w:pPr>
    </w:p>
    <w:tbl>
      <w:tblPr>
        <w:tblW w:w="15055" w:type="dxa"/>
        <w:tblCellSpacing w:w="5" w:type="nil"/>
        <w:tblLayout w:type="fixed"/>
        <w:tblCellMar>
          <w:left w:w="28" w:type="dxa"/>
          <w:right w:w="28" w:type="dxa"/>
        </w:tblCellMar>
        <w:tblLook w:val="0000" w:firstRow="0" w:lastRow="0" w:firstColumn="0" w:lastColumn="0" w:noHBand="0" w:noVBand="0"/>
      </w:tblPr>
      <w:tblGrid>
        <w:gridCol w:w="587"/>
        <w:gridCol w:w="7"/>
        <w:gridCol w:w="1971"/>
        <w:gridCol w:w="157"/>
        <w:gridCol w:w="1828"/>
        <w:gridCol w:w="1560"/>
        <w:gridCol w:w="1990"/>
        <w:gridCol w:w="995"/>
        <w:gridCol w:w="853"/>
        <w:gridCol w:w="993"/>
        <w:gridCol w:w="285"/>
        <w:gridCol w:w="708"/>
        <w:gridCol w:w="143"/>
        <w:gridCol w:w="141"/>
        <w:gridCol w:w="2837"/>
      </w:tblGrid>
      <w:tr w:rsidR="00D47A41" w:rsidRPr="000015A4" w:rsidTr="00D47A41">
        <w:trPr>
          <w:trHeight w:val="57"/>
          <w:tblCellSpacing w:w="5" w:type="nil"/>
        </w:trPr>
        <w:tc>
          <w:tcPr>
            <w:tcW w:w="594" w:type="dxa"/>
            <w:gridSpan w:val="2"/>
            <w:vMerge w:val="restart"/>
            <w:tcBorders>
              <w:top w:val="single" w:sz="4" w:space="0" w:color="auto"/>
              <w:left w:val="single" w:sz="4" w:space="0" w:color="auto"/>
              <w:bottom w:val="single" w:sz="4" w:space="0" w:color="auto"/>
              <w:right w:val="single" w:sz="4" w:space="0" w:color="auto"/>
            </w:tcBorders>
          </w:tcPr>
          <w:p w:rsidR="00D47A41" w:rsidRPr="000015A4"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015A4">
              <w:rPr>
                <w:rFonts w:ascii="Times New Roman" w:eastAsia="Times New Roman" w:hAnsi="Times New Roman" w:cs="Times New Roman"/>
                <w:sz w:val="26"/>
                <w:szCs w:val="26"/>
                <w:lang w:eastAsia="ru-RU"/>
              </w:rPr>
              <w:t>№ п/п</w:t>
            </w:r>
          </w:p>
        </w:tc>
        <w:tc>
          <w:tcPr>
            <w:tcW w:w="1971" w:type="dxa"/>
            <w:vMerge w:val="restart"/>
            <w:tcBorders>
              <w:top w:val="single" w:sz="4" w:space="0" w:color="auto"/>
              <w:left w:val="single" w:sz="4" w:space="0" w:color="auto"/>
              <w:bottom w:val="single" w:sz="4" w:space="0" w:color="auto"/>
              <w:right w:val="single" w:sz="4" w:space="0" w:color="auto"/>
            </w:tcBorders>
          </w:tcPr>
          <w:p w:rsidR="00D47A41" w:rsidRPr="000015A4"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015A4">
              <w:rPr>
                <w:rFonts w:ascii="Times New Roman" w:eastAsia="Times New Roman" w:hAnsi="Times New Roman" w:cs="Times New Roman"/>
                <w:sz w:val="26"/>
                <w:szCs w:val="26"/>
                <w:lang w:eastAsia="ru-RU"/>
              </w:rPr>
              <w:t xml:space="preserve">Наименование </w:t>
            </w:r>
          </w:p>
        </w:tc>
        <w:tc>
          <w:tcPr>
            <w:tcW w:w="1985" w:type="dxa"/>
            <w:gridSpan w:val="2"/>
            <w:vMerge w:val="restart"/>
            <w:tcBorders>
              <w:top w:val="single" w:sz="4" w:space="0" w:color="auto"/>
              <w:left w:val="single" w:sz="4" w:space="0" w:color="auto"/>
              <w:bottom w:val="single" w:sz="4" w:space="0" w:color="auto"/>
              <w:right w:val="single" w:sz="4" w:space="0" w:color="auto"/>
            </w:tcBorders>
          </w:tcPr>
          <w:p w:rsidR="00D47A41" w:rsidRPr="000015A4"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015A4">
              <w:rPr>
                <w:rFonts w:ascii="Times New Roman" w:eastAsia="Times New Roman" w:hAnsi="Times New Roman" w:cs="Times New Roman"/>
                <w:sz w:val="26"/>
                <w:szCs w:val="26"/>
                <w:lang w:eastAsia="ru-RU"/>
              </w:rPr>
              <w:t>Ответственный  исполнитель, соисполнители</w:t>
            </w:r>
          </w:p>
        </w:tc>
        <w:tc>
          <w:tcPr>
            <w:tcW w:w="1560" w:type="dxa"/>
            <w:vMerge w:val="restart"/>
            <w:tcBorders>
              <w:top w:val="single" w:sz="4" w:space="0" w:color="auto"/>
              <w:left w:val="single" w:sz="4" w:space="0" w:color="auto"/>
              <w:right w:val="single" w:sz="4" w:space="0" w:color="auto"/>
            </w:tcBorders>
          </w:tcPr>
          <w:p w:rsidR="00D47A41" w:rsidRPr="000015A4"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015A4">
              <w:rPr>
                <w:rFonts w:ascii="Times New Roman" w:eastAsia="Times New Roman" w:hAnsi="Times New Roman" w:cs="Times New Roman"/>
                <w:sz w:val="26"/>
                <w:szCs w:val="26"/>
                <w:lang w:eastAsia="ru-RU"/>
              </w:rPr>
              <w:t>Сроки реализации мероприятия</w:t>
            </w:r>
          </w:p>
        </w:tc>
        <w:tc>
          <w:tcPr>
            <w:tcW w:w="1990" w:type="dxa"/>
            <w:vMerge w:val="restart"/>
            <w:tcBorders>
              <w:top w:val="single" w:sz="4" w:space="0" w:color="auto"/>
              <w:left w:val="single" w:sz="4" w:space="0" w:color="auto"/>
              <w:right w:val="single" w:sz="4" w:space="0" w:color="auto"/>
            </w:tcBorders>
          </w:tcPr>
          <w:p w:rsidR="00D47A41" w:rsidRPr="000015A4" w:rsidRDefault="00D47A41" w:rsidP="00D47A41">
            <w:pPr>
              <w:widowControl w:val="0"/>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015A4">
              <w:rPr>
                <w:rFonts w:ascii="Times New Roman" w:eastAsia="Times New Roman" w:hAnsi="Times New Roman" w:cs="Times New Roman"/>
                <w:sz w:val="26"/>
                <w:szCs w:val="26"/>
                <w:lang w:eastAsia="ru-RU"/>
              </w:rPr>
              <w:t>Наименование показателя</w:t>
            </w:r>
          </w:p>
        </w:tc>
        <w:tc>
          <w:tcPr>
            <w:tcW w:w="995" w:type="dxa"/>
            <w:vMerge w:val="restart"/>
            <w:tcBorders>
              <w:top w:val="single" w:sz="4" w:space="0" w:color="auto"/>
              <w:left w:val="single" w:sz="4" w:space="0" w:color="auto"/>
              <w:right w:val="single" w:sz="4" w:space="0" w:color="auto"/>
            </w:tcBorders>
          </w:tcPr>
          <w:p w:rsidR="00D47A41" w:rsidRPr="000015A4"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015A4">
              <w:rPr>
                <w:rFonts w:ascii="Times New Roman" w:eastAsia="Times New Roman" w:hAnsi="Times New Roman" w:cs="Times New Roman"/>
                <w:sz w:val="26"/>
                <w:szCs w:val="26"/>
                <w:lang w:eastAsia="ru-RU"/>
              </w:rPr>
              <w:t>Ед.</w:t>
            </w:r>
          </w:p>
          <w:p w:rsidR="00D47A41" w:rsidRPr="000015A4"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015A4">
              <w:rPr>
                <w:rFonts w:ascii="Times New Roman" w:eastAsia="Times New Roman" w:hAnsi="Times New Roman" w:cs="Times New Roman"/>
                <w:sz w:val="26"/>
                <w:szCs w:val="26"/>
                <w:lang w:eastAsia="ru-RU"/>
              </w:rPr>
              <w:t>изм.</w:t>
            </w:r>
          </w:p>
        </w:tc>
        <w:tc>
          <w:tcPr>
            <w:tcW w:w="2982" w:type="dxa"/>
            <w:gridSpan w:val="5"/>
            <w:tcBorders>
              <w:top w:val="single" w:sz="4" w:space="0" w:color="auto"/>
              <w:left w:val="single" w:sz="4" w:space="0" w:color="auto"/>
              <w:bottom w:val="single" w:sz="4" w:space="0" w:color="auto"/>
              <w:right w:val="single" w:sz="4" w:space="0" w:color="auto"/>
            </w:tcBorders>
          </w:tcPr>
          <w:p w:rsidR="00D47A41" w:rsidRPr="000015A4"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015A4">
              <w:rPr>
                <w:rFonts w:ascii="Times New Roman" w:eastAsia="Times New Roman" w:hAnsi="Times New Roman" w:cs="Times New Roman"/>
                <w:sz w:val="26"/>
                <w:szCs w:val="26"/>
                <w:lang w:eastAsia="ru-RU"/>
              </w:rPr>
              <w:t>Показатель реализации мероприятия</w:t>
            </w:r>
          </w:p>
        </w:tc>
        <w:tc>
          <w:tcPr>
            <w:tcW w:w="2978" w:type="dxa"/>
            <w:gridSpan w:val="2"/>
            <w:vMerge w:val="restart"/>
            <w:tcBorders>
              <w:top w:val="single" w:sz="4" w:space="0" w:color="auto"/>
              <w:left w:val="single" w:sz="4" w:space="0" w:color="auto"/>
              <w:right w:val="single" w:sz="4" w:space="0" w:color="auto"/>
            </w:tcBorders>
          </w:tcPr>
          <w:p w:rsidR="00D47A41" w:rsidRPr="000015A4"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015A4">
              <w:rPr>
                <w:rFonts w:ascii="Times New Roman" w:eastAsia="Times New Roman" w:hAnsi="Times New Roman" w:cs="Times New Roman"/>
                <w:sz w:val="26"/>
                <w:szCs w:val="26"/>
                <w:lang w:eastAsia="ru-RU"/>
              </w:rPr>
              <w:t>Наименование целевого показателя (индикатора)</w:t>
            </w:r>
          </w:p>
        </w:tc>
      </w:tr>
      <w:tr w:rsidR="00D47A41" w:rsidRPr="000015A4" w:rsidTr="00D47A41">
        <w:trPr>
          <w:cantSplit/>
          <w:trHeight w:val="557"/>
          <w:tblCellSpacing w:w="5" w:type="nil"/>
        </w:trPr>
        <w:tc>
          <w:tcPr>
            <w:tcW w:w="594" w:type="dxa"/>
            <w:gridSpan w:val="2"/>
            <w:vMerge/>
            <w:tcBorders>
              <w:left w:val="single" w:sz="4" w:space="0" w:color="auto"/>
              <w:bottom w:val="single" w:sz="4" w:space="0" w:color="auto"/>
              <w:right w:val="single" w:sz="4" w:space="0" w:color="auto"/>
            </w:tcBorders>
          </w:tcPr>
          <w:p w:rsidR="00D47A41" w:rsidRPr="000015A4" w:rsidRDefault="00D47A41" w:rsidP="00D47A41">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971" w:type="dxa"/>
            <w:vMerge/>
            <w:tcBorders>
              <w:left w:val="single" w:sz="4" w:space="0" w:color="auto"/>
              <w:bottom w:val="single" w:sz="4" w:space="0" w:color="auto"/>
              <w:right w:val="single" w:sz="4" w:space="0" w:color="auto"/>
            </w:tcBorders>
          </w:tcPr>
          <w:p w:rsidR="00D47A41" w:rsidRPr="000015A4" w:rsidRDefault="00D47A41" w:rsidP="00D47A41">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985" w:type="dxa"/>
            <w:gridSpan w:val="2"/>
            <w:vMerge/>
            <w:tcBorders>
              <w:left w:val="single" w:sz="4" w:space="0" w:color="auto"/>
              <w:bottom w:val="single" w:sz="4" w:space="0" w:color="auto"/>
              <w:right w:val="single" w:sz="4" w:space="0" w:color="auto"/>
            </w:tcBorders>
          </w:tcPr>
          <w:p w:rsidR="00D47A41" w:rsidRPr="000015A4" w:rsidRDefault="00D47A41" w:rsidP="00D47A41">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560" w:type="dxa"/>
            <w:vMerge/>
            <w:tcBorders>
              <w:left w:val="single" w:sz="4" w:space="0" w:color="auto"/>
              <w:bottom w:val="single" w:sz="4" w:space="0" w:color="auto"/>
              <w:right w:val="single" w:sz="4" w:space="0" w:color="auto"/>
            </w:tcBorders>
          </w:tcPr>
          <w:p w:rsidR="00D47A41" w:rsidRPr="000015A4"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1990" w:type="dxa"/>
            <w:vMerge/>
            <w:tcBorders>
              <w:left w:val="single" w:sz="4" w:space="0" w:color="auto"/>
              <w:bottom w:val="single" w:sz="4" w:space="0" w:color="auto"/>
              <w:right w:val="single" w:sz="4" w:space="0" w:color="auto"/>
            </w:tcBorders>
          </w:tcPr>
          <w:p w:rsidR="00D47A41" w:rsidRPr="000015A4"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995" w:type="dxa"/>
            <w:vMerge/>
            <w:tcBorders>
              <w:left w:val="single" w:sz="4" w:space="0" w:color="auto"/>
              <w:bottom w:val="single" w:sz="4" w:space="0" w:color="auto"/>
              <w:right w:val="single" w:sz="4" w:space="0" w:color="auto"/>
            </w:tcBorders>
          </w:tcPr>
          <w:p w:rsidR="00D47A41" w:rsidRPr="000015A4"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853" w:type="dxa"/>
            <w:tcBorders>
              <w:left w:val="single" w:sz="4" w:space="0" w:color="auto"/>
              <w:bottom w:val="single" w:sz="4" w:space="0" w:color="auto"/>
              <w:right w:val="single" w:sz="4" w:space="0" w:color="auto"/>
            </w:tcBorders>
          </w:tcPr>
          <w:p w:rsidR="00D47A41" w:rsidRPr="000015A4"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015A4">
              <w:rPr>
                <w:rFonts w:ascii="Times New Roman" w:eastAsia="Times New Roman" w:hAnsi="Times New Roman" w:cs="Times New Roman"/>
                <w:sz w:val="26"/>
                <w:szCs w:val="26"/>
                <w:lang w:eastAsia="ru-RU"/>
              </w:rPr>
              <w:t>2018</w:t>
            </w:r>
          </w:p>
          <w:p w:rsidR="00D47A41" w:rsidRPr="000015A4"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015A4">
              <w:rPr>
                <w:rFonts w:ascii="Times New Roman" w:eastAsia="Times New Roman" w:hAnsi="Times New Roman" w:cs="Times New Roman"/>
                <w:sz w:val="26"/>
                <w:szCs w:val="26"/>
                <w:lang w:eastAsia="ru-RU"/>
              </w:rPr>
              <w:t>год</w:t>
            </w:r>
          </w:p>
        </w:tc>
        <w:tc>
          <w:tcPr>
            <w:tcW w:w="993" w:type="dxa"/>
            <w:tcBorders>
              <w:left w:val="single" w:sz="4" w:space="0" w:color="auto"/>
              <w:bottom w:val="single" w:sz="4" w:space="0" w:color="auto"/>
              <w:right w:val="single" w:sz="4" w:space="0" w:color="auto"/>
            </w:tcBorders>
          </w:tcPr>
          <w:p w:rsidR="00D47A41" w:rsidRPr="000015A4"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015A4">
              <w:rPr>
                <w:rFonts w:ascii="Times New Roman" w:eastAsia="Times New Roman" w:hAnsi="Times New Roman" w:cs="Times New Roman"/>
                <w:sz w:val="26"/>
                <w:szCs w:val="26"/>
                <w:lang w:eastAsia="ru-RU"/>
              </w:rPr>
              <w:t>2019</w:t>
            </w:r>
          </w:p>
          <w:p w:rsidR="00D47A41" w:rsidRPr="000015A4"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015A4">
              <w:rPr>
                <w:rFonts w:ascii="Times New Roman" w:eastAsia="Times New Roman" w:hAnsi="Times New Roman" w:cs="Times New Roman"/>
                <w:sz w:val="26"/>
                <w:szCs w:val="26"/>
                <w:lang w:eastAsia="ru-RU"/>
              </w:rPr>
              <w:t xml:space="preserve"> год </w:t>
            </w:r>
          </w:p>
        </w:tc>
        <w:tc>
          <w:tcPr>
            <w:tcW w:w="1136" w:type="dxa"/>
            <w:gridSpan w:val="3"/>
            <w:tcBorders>
              <w:left w:val="single" w:sz="4" w:space="0" w:color="auto"/>
              <w:bottom w:val="single" w:sz="4" w:space="0" w:color="auto"/>
              <w:right w:val="single" w:sz="4" w:space="0" w:color="auto"/>
            </w:tcBorders>
          </w:tcPr>
          <w:p w:rsidR="00D47A41" w:rsidRPr="000015A4"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015A4">
              <w:rPr>
                <w:rFonts w:ascii="Times New Roman" w:eastAsia="Times New Roman" w:hAnsi="Times New Roman" w:cs="Times New Roman"/>
                <w:sz w:val="26"/>
                <w:szCs w:val="26"/>
                <w:lang w:eastAsia="ru-RU"/>
              </w:rPr>
              <w:t>2020</w:t>
            </w:r>
          </w:p>
          <w:p w:rsidR="00D47A41" w:rsidRPr="000015A4"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015A4">
              <w:rPr>
                <w:rFonts w:ascii="Times New Roman" w:eastAsia="Times New Roman" w:hAnsi="Times New Roman" w:cs="Times New Roman"/>
                <w:sz w:val="26"/>
                <w:szCs w:val="26"/>
                <w:lang w:eastAsia="ru-RU"/>
              </w:rPr>
              <w:t xml:space="preserve"> год</w:t>
            </w:r>
          </w:p>
        </w:tc>
        <w:tc>
          <w:tcPr>
            <w:tcW w:w="2978" w:type="dxa"/>
            <w:gridSpan w:val="2"/>
            <w:vMerge/>
            <w:tcBorders>
              <w:left w:val="single" w:sz="4" w:space="0" w:color="auto"/>
              <w:bottom w:val="single" w:sz="4" w:space="0" w:color="auto"/>
              <w:right w:val="single" w:sz="4" w:space="0" w:color="auto"/>
            </w:tcBorders>
          </w:tcPr>
          <w:p w:rsidR="00D47A41" w:rsidRPr="000015A4"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val="en-US" w:eastAsia="ru-RU"/>
              </w:rPr>
            </w:pPr>
          </w:p>
        </w:tc>
      </w:tr>
      <w:tr w:rsidR="00D47A41" w:rsidRPr="000015A4" w:rsidTr="00D47A41">
        <w:trPr>
          <w:trHeight w:val="57"/>
          <w:tblCellSpacing w:w="5" w:type="nil"/>
        </w:trPr>
        <w:tc>
          <w:tcPr>
            <w:tcW w:w="594" w:type="dxa"/>
            <w:gridSpan w:val="2"/>
            <w:tcBorders>
              <w:left w:val="single" w:sz="4" w:space="0" w:color="auto"/>
              <w:bottom w:val="single" w:sz="4" w:space="0" w:color="auto"/>
              <w:right w:val="single" w:sz="4" w:space="0" w:color="auto"/>
            </w:tcBorders>
          </w:tcPr>
          <w:p w:rsidR="00D47A41" w:rsidRPr="000015A4"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015A4">
              <w:rPr>
                <w:rFonts w:ascii="Times New Roman" w:eastAsia="Times New Roman" w:hAnsi="Times New Roman" w:cs="Times New Roman"/>
                <w:sz w:val="26"/>
                <w:szCs w:val="26"/>
                <w:lang w:eastAsia="ru-RU"/>
              </w:rPr>
              <w:t>1</w:t>
            </w:r>
          </w:p>
        </w:tc>
        <w:tc>
          <w:tcPr>
            <w:tcW w:w="1971" w:type="dxa"/>
            <w:tcBorders>
              <w:left w:val="single" w:sz="4" w:space="0" w:color="auto"/>
              <w:bottom w:val="single" w:sz="4" w:space="0" w:color="auto"/>
              <w:right w:val="single" w:sz="4" w:space="0" w:color="auto"/>
            </w:tcBorders>
          </w:tcPr>
          <w:p w:rsidR="00D47A41" w:rsidRPr="000015A4"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015A4">
              <w:rPr>
                <w:rFonts w:ascii="Times New Roman" w:eastAsia="Times New Roman" w:hAnsi="Times New Roman" w:cs="Times New Roman"/>
                <w:sz w:val="26"/>
                <w:szCs w:val="26"/>
                <w:lang w:eastAsia="ru-RU"/>
              </w:rPr>
              <w:t>2</w:t>
            </w:r>
          </w:p>
        </w:tc>
        <w:tc>
          <w:tcPr>
            <w:tcW w:w="1985" w:type="dxa"/>
            <w:gridSpan w:val="2"/>
            <w:tcBorders>
              <w:left w:val="single" w:sz="4" w:space="0" w:color="auto"/>
              <w:bottom w:val="single" w:sz="4" w:space="0" w:color="auto"/>
              <w:right w:val="single" w:sz="4" w:space="0" w:color="auto"/>
            </w:tcBorders>
          </w:tcPr>
          <w:p w:rsidR="00D47A41" w:rsidRPr="000015A4"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015A4">
              <w:rPr>
                <w:rFonts w:ascii="Times New Roman" w:eastAsia="Times New Roman" w:hAnsi="Times New Roman" w:cs="Times New Roman"/>
                <w:sz w:val="26"/>
                <w:szCs w:val="26"/>
                <w:lang w:eastAsia="ru-RU"/>
              </w:rPr>
              <w:t>3</w:t>
            </w:r>
          </w:p>
        </w:tc>
        <w:tc>
          <w:tcPr>
            <w:tcW w:w="1560" w:type="dxa"/>
            <w:tcBorders>
              <w:left w:val="single" w:sz="4" w:space="0" w:color="auto"/>
              <w:bottom w:val="single" w:sz="4" w:space="0" w:color="auto"/>
              <w:right w:val="single" w:sz="4" w:space="0" w:color="auto"/>
            </w:tcBorders>
          </w:tcPr>
          <w:p w:rsidR="00D47A41" w:rsidRPr="000015A4"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015A4">
              <w:rPr>
                <w:rFonts w:ascii="Times New Roman" w:eastAsia="Times New Roman" w:hAnsi="Times New Roman" w:cs="Times New Roman"/>
                <w:sz w:val="26"/>
                <w:szCs w:val="26"/>
                <w:lang w:eastAsia="ru-RU"/>
              </w:rPr>
              <w:t>4</w:t>
            </w:r>
          </w:p>
        </w:tc>
        <w:tc>
          <w:tcPr>
            <w:tcW w:w="1990" w:type="dxa"/>
            <w:tcBorders>
              <w:left w:val="single" w:sz="4" w:space="0" w:color="auto"/>
              <w:bottom w:val="single" w:sz="4" w:space="0" w:color="auto"/>
              <w:right w:val="single" w:sz="4" w:space="0" w:color="auto"/>
            </w:tcBorders>
          </w:tcPr>
          <w:p w:rsidR="00D47A41" w:rsidRPr="000015A4"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015A4">
              <w:rPr>
                <w:rFonts w:ascii="Times New Roman" w:eastAsia="Times New Roman" w:hAnsi="Times New Roman" w:cs="Times New Roman"/>
                <w:sz w:val="26"/>
                <w:szCs w:val="26"/>
                <w:lang w:eastAsia="ru-RU"/>
              </w:rPr>
              <w:t>5</w:t>
            </w:r>
          </w:p>
        </w:tc>
        <w:tc>
          <w:tcPr>
            <w:tcW w:w="995" w:type="dxa"/>
            <w:tcBorders>
              <w:left w:val="single" w:sz="4" w:space="0" w:color="auto"/>
              <w:bottom w:val="single" w:sz="4" w:space="0" w:color="auto"/>
              <w:right w:val="single" w:sz="4" w:space="0" w:color="auto"/>
            </w:tcBorders>
          </w:tcPr>
          <w:p w:rsidR="00D47A41" w:rsidRPr="000015A4"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015A4">
              <w:rPr>
                <w:rFonts w:ascii="Times New Roman" w:eastAsia="Times New Roman" w:hAnsi="Times New Roman" w:cs="Times New Roman"/>
                <w:sz w:val="26"/>
                <w:szCs w:val="26"/>
                <w:lang w:eastAsia="ru-RU"/>
              </w:rPr>
              <w:t>6</w:t>
            </w:r>
          </w:p>
        </w:tc>
        <w:tc>
          <w:tcPr>
            <w:tcW w:w="853" w:type="dxa"/>
            <w:tcBorders>
              <w:left w:val="single" w:sz="4" w:space="0" w:color="auto"/>
              <w:bottom w:val="single" w:sz="4" w:space="0" w:color="auto"/>
              <w:right w:val="single" w:sz="4" w:space="0" w:color="auto"/>
            </w:tcBorders>
          </w:tcPr>
          <w:p w:rsidR="00D47A41" w:rsidRPr="000015A4"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015A4">
              <w:rPr>
                <w:rFonts w:ascii="Times New Roman" w:eastAsia="Times New Roman" w:hAnsi="Times New Roman" w:cs="Times New Roman"/>
                <w:sz w:val="26"/>
                <w:szCs w:val="26"/>
                <w:lang w:eastAsia="ru-RU"/>
              </w:rPr>
              <w:t>7</w:t>
            </w:r>
          </w:p>
        </w:tc>
        <w:tc>
          <w:tcPr>
            <w:tcW w:w="993" w:type="dxa"/>
            <w:tcBorders>
              <w:left w:val="single" w:sz="4" w:space="0" w:color="auto"/>
              <w:bottom w:val="single" w:sz="4" w:space="0" w:color="auto"/>
              <w:right w:val="single" w:sz="4" w:space="0" w:color="auto"/>
            </w:tcBorders>
          </w:tcPr>
          <w:p w:rsidR="00D47A41" w:rsidRPr="000015A4"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015A4">
              <w:rPr>
                <w:rFonts w:ascii="Times New Roman" w:eastAsia="Times New Roman" w:hAnsi="Times New Roman" w:cs="Times New Roman"/>
                <w:sz w:val="26"/>
                <w:szCs w:val="26"/>
                <w:lang w:eastAsia="ru-RU"/>
              </w:rPr>
              <w:t>8</w:t>
            </w:r>
          </w:p>
        </w:tc>
        <w:tc>
          <w:tcPr>
            <w:tcW w:w="1136" w:type="dxa"/>
            <w:gridSpan w:val="3"/>
            <w:tcBorders>
              <w:left w:val="single" w:sz="4" w:space="0" w:color="auto"/>
              <w:bottom w:val="single" w:sz="4" w:space="0" w:color="auto"/>
              <w:right w:val="single" w:sz="4" w:space="0" w:color="auto"/>
            </w:tcBorders>
          </w:tcPr>
          <w:p w:rsidR="00D47A41" w:rsidRPr="000015A4"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015A4">
              <w:rPr>
                <w:rFonts w:ascii="Times New Roman" w:eastAsia="Times New Roman" w:hAnsi="Times New Roman" w:cs="Times New Roman"/>
                <w:sz w:val="26"/>
                <w:szCs w:val="26"/>
                <w:lang w:eastAsia="ru-RU"/>
              </w:rPr>
              <w:t>9</w:t>
            </w:r>
          </w:p>
        </w:tc>
        <w:tc>
          <w:tcPr>
            <w:tcW w:w="2978" w:type="dxa"/>
            <w:gridSpan w:val="2"/>
            <w:tcBorders>
              <w:left w:val="single" w:sz="4" w:space="0" w:color="auto"/>
              <w:bottom w:val="single" w:sz="4" w:space="0" w:color="auto"/>
              <w:right w:val="single" w:sz="4" w:space="0" w:color="auto"/>
            </w:tcBorders>
          </w:tcPr>
          <w:p w:rsidR="00D47A41" w:rsidRPr="000015A4"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015A4">
              <w:rPr>
                <w:rFonts w:ascii="Times New Roman" w:eastAsia="Times New Roman" w:hAnsi="Times New Roman" w:cs="Times New Roman"/>
                <w:sz w:val="26"/>
                <w:szCs w:val="26"/>
                <w:lang w:eastAsia="ru-RU"/>
              </w:rPr>
              <w:t>10</w:t>
            </w:r>
          </w:p>
        </w:tc>
      </w:tr>
      <w:tr w:rsidR="00D47A41" w:rsidRPr="000015A4" w:rsidTr="00D47A41">
        <w:trPr>
          <w:trHeight w:val="57"/>
          <w:tblCellSpacing w:w="5" w:type="nil"/>
        </w:trPr>
        <w:tc>
          <w:tcPr>
            <w:tcW w:w="594" w:type="dxa"/>
            <w:gridSpan w:val="2"/>
            <w:tcBorders>
              <w:left w:val="single" w:sz="4" w:space="0" w:color="auto"/>
              <w:bottom w:val="single" w:sz="4" w:space="0" w:color="auto"/>
              <w:right w:val="single" w:sz="4" w:space="0" w:color="auto"/>
            </w:tcBorders>
          </w:tcPr>
          <w:p w:rsidR="00D47A41" w:rsidRPr="000015A4" w:rsidRDefault="00D47A41" w:rsidP="00D47A41">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0015A4">
              <w:rPr>
                <w:rFonts w:ascii="Times New Roman" w:eastAsia="Times New Roman" w:hAnsi="Times New Roman" w:cs="Times New Roman"/>
                <w:sz w:val="26"/>
                <w:szCs w:val="26"/>
                <w:lang w:eastAsia="ru-RU"/>
              </w:rPr>
              <w:t xml:space="preserve">  1.</w:t>
            </w:r>
          </w:p>
        </w:tc>
        <w:tc>
          <w:tcPr>
            <w:tcW w:w="14461" w:type="dxa"/>
            <w:gridSpan w:val="13"/>
            <w:tcBorders>
              <w:left w:val="single" w:sz="4" w:space="0" w:color="auto"/>
              <w:bottom w:val="single" w:sz="4" w:space="0" w:color="auto"/>
              <w:right w:val="single" w:sz="4" w:space="0" w:color="auto"/>
            </w:tcBorders>
          </w:tcPr>
          <w:p w:rsidR="00D47A41" w:rsidRPr="000015A4"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015A4">
              <w:rPr>
                <w:rFonts w:ascii="Times New Roman" w:eastAsia="Times New Roman" w:hAnsi="Times New Roman" w:cs="Times New Roman"/>
                <w:sz w:val="26"/>
                <w:szCs w:val="26"/>
                <w:lang w:eastAsia="ru-RU"/>
              </w:rPr>
              <w:t>Подпрограмма « Благоустройство и озеленение территории Находкинского городского округа  на 2018 -2020 годы»</w:t>
            </w:r>
          </w:p>
        </w:tc>
      </w:tr>
      <w:tr w:rsidR="00D47A41" w:rsidRPr="000015A4" w:rsidTr="00D47A41">
        <w:trPr>
          <w:trHeight w:val="57"/>
          <w:tblCellSpacing w:w="5" w:type="nil"/>
        </w:trPr>
        <w:tc>
          <w:tcPr>
            <w:tcW w:w="15055" w:type="dxa"/>
            <w:gridSpan w:val="15"/>
            <w:tcBorders>
              <w:left w:val="single" w:sz="4" w:space="0" w:color="auto"/>
              <w:bottom w:val="single" w:sz="4" w:space="0" w:color="auto"/>
              <w:right w:val="single" w:sz="4" w:space="0" w:color="auto"/>
            </w:tcBorders>
          </w:tcPr>
          <w:p w:rsidR="00D47A41" w:rsidRPr="000015A4"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015A4">
              <w:rPr>
                <w:rFonts w:ascii="Times New Roman" w:eastAsia="Times New Roman" w:hAnsi="Times New Roman" w:cs="Times New Roman"/>
                <w:sz w:val="26"/>
                <w:szCs w:val="26"/>
                <w:lang w:eastAsia="ru-RU"/>
              </w:rPr>
              <w:t>Задача: Обеспечение содержания объектов внешнего благоустройства Находкинского городского округа</w:t>
            </w:r>
          </w:p>
        </w:tc>
      </w:tr>
      <w:tr w:rsidR="00D47A41" w:rsidRPr="000015A4" w:rsidTr="00D47A41">
        <w:trPr>
          <w:trHeight w:val="57"/>
          <w:tblCellSpacing w:w="5" w:type="nil"/>
        </w:trPr>
        <w:tc>
          <w:tcPr>
            <w:tcW w:w="594" w:type="dxa"/>
            <w:gridSpan w:val="2"/>
            <w:tcBorders>
              <w:top w:val="single" w:sz="4" w:space="0" w:color="auto"/>
              <w:left w:val="single" w:sz="4" w:space="0" w:color="auto"/>
              <w:bottom w:val="single" w:sz="4" w:space="0" w:color="auto"/>
              <w:right w:val="single" w:sz="4" w:space="0" w:color="auto"/>
            </w:tcBorders>
          </w:tcPr>
          <w:p w:rsidR="00D47A41" w:rsidRPr="000015A4" w:rsidRDefault="00D47A41" w:rsidP="00D47A41">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0015A4">
              <w:rPr>
                <w:rFonts w:ascii="Times New Roman" w:eastAsia="Times New Roman" w:hAnsi="Times New Roman" w:cs="Times New Roman"/>
                <w:sz w:val="26"/>
                <w:szCs w:val="26"/>
                <w:lang w:eastAsia="ru-RU"/>
              </w:rPr>
              <w:t xml:space="preserve"> 1.1.</w:t>
            </w:r>
          </w:p>
        </w:tc>
        <w:tc>
          <w:tcPr>
            <w:tcW w:w="2128" w:type="dxa"/>
            <w:gridSpan w:val="2"/>
            <w:tcBorders>
              <w:top w:val="single" w:sz="4" w:space="0" w:color="auto"/>
              <w:left w:val="single" w:sz="4" w:space="0" w:color="auto"/>
              <w:bottom w:val="single" w:sz="4" w:space="0" w:color="auto"/>
              <w:right w:val="single" w:sz="4" w:space="0" w:color="auto"/>
            </w:tcBorders>
          </w:tcPr>
          <w:p w:rsidR="00D47A41" w:rsidRPr="000015A4" w:rsidRDefault="00D47A41" w:rsidP="00D47A41">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0015A4">
              <w:rPr>
                <w:rFonts w:ascii="Times New Roman" w:eastAsia="Times New Roman" w:hAnsi="Times New Roman" w:cs="Times New Roman"/>
                <w:sz w:val="26"/>
                <w:szCs w:val="26"/>
                <w:lang w:eastAsia="ko-KR"/>
              </w:rPr>
              <w:t>Текущее содержание  скверов, видовых площадок, памятных мест и прогулочных зон, расположенных на территории общего  пользования Находкинского городского округа согласно  Приложения №1 к Подпрограмме</w:t>
            </w:r>
          </w:p>
        </w:tc>
        <w:tc>
          <w:tcPr>
            <w:tcW w:w="1828" w:type="dxa"/>
            <w:tcBorders>
              <w:top w:val="single" w:sz="4" w:space="0" w:color="auto"/>
              <w:left w:val="single" w:sz="4" w:space="0" w:color="auto"/>
              <w:bottom w:val="single" w:sz="4" w:space="0" w:color="auto"/>
              <w:right w:val="single" w:sz="4" w:space="0" w:color="auto"/>
            </w:tcBorders>
          </w:tcPr>
          <w:p w:rsidR="00D47A41" w:rsidRPr="000015A4"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015A4">
              <w:rPr>
                <w:rFonts w:ascii="Times New Roman" w:eastAsia="Times New Roman" w:hAnsi="Times New Roman" w:cs="Times New Roman"/>
                <w:sz w:val="26"/>
                <w:szCs w:val="26"/>
                <w:lang w:eastAsia="ru-RU"/>
              </w:rPr>
              <w:t>управление благоустройства</w:t>
            </w:r>
          </w:p>
        </w:tc>
        <w:tc>
          <w:tcPr>
            <w:tcW w:w="1560" w:type="dxa"/>
            <w:tcBorders>
              <w:top w:val="single" w:sz="4" w:space="0" w:color="auto"/>
              <w:left w:val="single" w:sz="4" w:space="0" w:color="auto"/>
              <w:bottom w:val="single" w:sz="4" w:space="0" w:color="auto"/>
              <w:right w:val="single" w:sz="4" w:space="0" w:color="auto"/>
            </w:tcBorders>
          </w:tcPr>
          <w:p w:rsidR="00D47A41" w:rsidRPr="000015A4" w:rsidRDefault="00D47A41" w:rsidP="00D47A41">
            <w:pPr>
              <w:spacing w:after="0" w:line="240" w:lineRule="auto"/>
              <w:jc w:val="center"/>
              <w:rPr>
                <w:rFonts w:ascii="Times New Roman" w:eastAsia="Times New Roman" w:hAnsi="Times New Roman" w:cs="Times New Roman"/>
                <w:sz w:val="26"/>
                <w:szCs w:val="26"/>
                <w:lang w:eastAsia="ru-RU"/>
              </w:rPr>
            </w:pPr>
            <w:r w:rsidRPr="000015A4">
              <w:rPr>
                <w:rFonts w:ascii="Times New Roman" w:eastAsia="Times New Roman" w:hAnsi="Times New Roman" w:cs="Times New Roman"/>
                <w:sz w:val="26"/>
                <w:szCs w:val="26"/>
                <w:lang w:eastAsia="ru-RU"/>
              </w:rPr>
              <w:t>2018-2020гг</w:t>
            </w:r>
          </w:p>
        </w:tc>
        <w:tc>
          <w:tcPr>
            <w:tcW w:w="1990" w:type="dxa"/>
            <w:tcBorders>
              <w:top w:val="single" w:sz="4" w:space="0" w:color="auto"/>
              <w:left w:val="single" w:sz="4" w:space="0" w:color="auto"/>
              <w:bottom w:val="single" w:sz="4" w:space="0" w:color="auto"/>
              <w:right w:val="single" w:sz="4" w:space="0" w:color="auto"/>
            </w:tcBorders>
          </w:tcPr>
          <w:p w:rsidR="00D47A41" w:rsidRPr="000015A4" w:rsidRDefault="00D47A41" w:rsidP="00D47A41">
            <w:pPr>
              <w:spacing w:after="0" w:line="240" w:lineRule="auto"/>
              <w:ind w:left="-82" w:right="-108"/>
              <w:jc w:val="center"/>
              <w:rPr>
                <w:rFonts w:ascii="Times New Roman" w:eastAsia="Times New Roman" w:hAnsi="Times New Roman" w:cs="Times New Roman"/>
                <w:sz w:val="24"/>
                <w:szCs w:val="26"/>
                <w:lang w:eastAsia="ko-KR"/>
              </w:rPr>
            </w:pPr>
            <w:r w:rsidRPr="000015A4">
              <w:rPr>
                <w:rFonts w:ascii="Times New Roman" w:eastAsia="Times New Roman" w:hAnsi="Times New Roman" w:cs="Times New Roman"/>
                <w:sz w:val="24"/>
                <w:szCs w:val="26"/>
                <w:lang w:eastAsia="ko-KR"/>
              </w:rPr>
              <w:t>Количество объектов адресного перечня мест  общего пользования (скверов, видовых площадок, памятных мест  прогулочных зон расположенных  на  территории Находкинского городского</w:t>
            </w:r>
          </w:p>
          <w:p w:rsidR="00D47A41" w:rsidRPr="000015A4" w:rsidRDefault="00D47A41" w:rsidP="00D47A41">
            <w:pPr>
              <w:spacing w:after="0" w:line="240" w:lineRule="auto"/>
              <w:ind w:left="-82" w:right="-108"/>
              <w:jc w:val="center"/>
              <w:rPr>
                <w:rFonts w:ascii="Times New Roman" w:eastAsia="Times New Roman" w:hAnsi="Times New Roman" w:cs="Times New Roman"/>
                <w:sz w:val="24"/>
                <w:szCs w:val="26"/>
                <w:lang w:eastAsia="ko-KR"/>
              </w:rPr>
            </w:pPr>
            <w:r w:rsidRPr="000015A4">
              <w:rPr>
                <w:rFonts w:ascii="Times New Roman" w:eastAsia="Times New Roman" w:hAnsi="Times New Roman" w:cs="Times New Roman"/>
                <w:sz w:val="24"/>
                <w:szCs w:val="26"/>
                <w:lang w:eastAsia="ko-KR"/>
              </w:rPr>
              <w:t xml:space="preserve"> округа</w:t>
            </w:r>
          </w:p>
          <w:p w:rsidR="00D47A41" w:rsidRPr="000015A4" w:rsidRDefault="00D47A41" w:rsidP="00D47A41">
            <w:pPr>
              <w:spacing w:after="0" w:line="240" w:lineRule="auto"/>
              <w:jc w:val="center"/>
              <w:rPr>
                <w:rFonts w:ascii="Times New Roman" w:eastAsia="Times New Roman" w:hAnsi="Times New Roman" w:cs="Times New Roman"/>
                <w:sz w:val="26"/>
                <w:szCs w:val="26"/>
                <w:lang w:eastAsia="ru-RU"/>
              </w:rPr>
            </w:pPr>
          </w:p>
        </w:tc>
        <w:tc>
          <w:tcPr>
            <w:tcW w:w="995" w:type="dxa"/>
            <w:tcBorders>
              <w:top w:val="single" w:sz="4" w:space="0" w:color="auto"/>
              <w:left w:val="single" w:sz="4" w:space="0" w:color="auto"/>
              <w:bottom w:val="single" w:sz="4" w:space="0" w:color="auto"/>
              <w:right w:val="single" w:sz="4" w:space="0" w:color="auto"/>
            </w:tcBorders>
          </w:tcPr>
          <w:p w:rsidR="00D47A41" w:rsidRPr="000015A4" w:rsidRDefault="00D47A41" w:rsidP="00D47A41">
            <w:pPr>
              <w:spacing w:after="0" w:line="240" w:lineRule="auto"/>
              <w:jc w:val="center"/>
              <w:rPr>
                <w:rFonts w:ascii="Times New Roman" w:eastAsia="Times New Roman" w:hAnsi="Times New Roman" w:cs="Times New Roman"/>
                <w:sz w:val="26"/>
                <w:szCs w:val="26"/>
                <w:lang w:eastAsia="ru-RU"/>
              </w:rPr>
            </w:pPr>
            <w:r w:rsidRPr="000015A4">
              <w:rPr>
                <w:rFonts w:ascii="Times New Roman" w:eastAsia="Times New Roman" w:hAnsi="Times New Roman" w:cs="Times New Roman"/>
                <w:sz w:val="26"/>
                <w:szCs w:val="26"/>
                <w:lang w:eastAsia="ru-RU"/>
              </w:rPr>
              <w:t>ед.</w:t>
            </w:r>
          </w:p>
        </w:tc>
        <w:tc>
          <w:tcPr>
            <w:tcW w:w="853" w:type="dxa"/>
            <w:tcBorders>
              <w:top w:val="single" w:sz="4" w:space="0" w:color="auto"/>
              <w:left w:val="single" w:sz="4" w:space="0" w:color="auto"/>
              <w:bottom w:val="single" w:sz="4" w:space="0" w:color="auto"/>
              <w:right w:val="single" w:sz="4" w:space="0" w:color="auto"/>
            </w:tcBorders>
          </w:tcPr>
          <w:p w:rsidR="00D47A41" w:rsidRPr="000015A4" w:rsidRDefault="00D47A41" w:rsidP="00D47A41">
            <w:pPr>
              <w:spacing w:after="0" w:line="240" w:lineRule="auto"/>
              <w:jc w:val="center"/>
              <w:rPr>
                <w:rFonts w:ascii="Times New Roman" w:eastAsia="Times New Roman" w:hAnsi="Times New Roman" w:cs="Times New Roman"/>
                <w:sz w:val="26"/>
                <w:szCs w:val="26"/>
                <w:lang w:eastAsia="ru-RU"/>
              </w:rPr>
            </w:pPr>
            <w:r w:rsidRPr="000015A4">
              <w:rPr>
                <w:rFonts w:ascii="Times New Roman" w:eastAsia="Times New Roman" w:hAnsi="Times New Roman" w:cs="Times New Roman"/>
                <w:sz w:val="26"/>
                <w:szCs w:val="26"/>
                <w:lang w:eastAsia="ru-RU"/>
              </w:rPr>
              <w:t>52</w:t>
            </w:r>
          </w:p>
        </w:tc>
        <w:tc>
          <w:tcPr>
            <w:tcW w:w="1278" w:type="dxa"/>
            <w:gridSpan w:val="2"/>
            <w:tcBorders>
              <w:top w:val="single" w:sz="4" w:space="0" w:color="auto"/>
              <w:left w:val="single" w:sz="4" w:space="0" w:color="auto"/>
              <w:bottom w:val="single" w:sz="4" w:space="0" w:color="auto"/>
              <w:right w:val="single" w:sz="4" w:space="0" w:color="auto"/>
            </w:tcBorders>
          </w:tcPr>
          <w:p w:rsidR="00D47A41" w:rsidRPr="000015A4" w:rsidRDefault="00D47A41" w:rsidP="00D47A41">
            <w:pPr>
              <w:spacing w:after="0" w:line="240" w:lineRule="auto"/>
              <w:jc w:val="center"/>
              <w:rPr>
                <w:rFonts w:ascii="Times New Roman" w:eastAsia="Times New Roman" w:hAnsi="Times New Roman" w:cs="Times New Roman"/>
                <w:sz w:val="26"/>
                <w:szCs w:val="26"/>
                <w:lang w:eastAsia="ru-RU"/>
              </w:rPr>
            </w:pPr>
            <w:r w:rsidRPr="000015A4">
              <w:rPr>
                <w:rFonts w:ascii="Times New Roman" w:eastAsia="Times New Roman" w:hAnsi="Times New Roman" w:cs="Times New Roman"/>
                <w:sz w:val="26"/>
                <w:szCs w:val="26"/>
                <w:lang w:eastAsia="ru-RU"/>
              </w:rPr>
              <w:t>52</w:t>
            </w:r>
          </w:p>
        </w:tc>
        <w:tc>
          <w:tcPr>
            <w:tcW w:w="992" w:type="dxa"/>
            <w:gridSpan w:val="3"/>
            <w:tcBorders>
              <w:top w:val="single" w:sz="4" w:space="0" w:color="auto"/>
              <w:left w:val="single" w:sz="4" w:space="0" w:color="auto"/>
              <w:bottom w:val="single" w:sz="4" w:space="0" w:color="auto"/>
              <w:right w:val="single" w:sz="4" w:space="0" w:color="auto"/>
            </w:tcBorders>
          </w:tcPr>
          <w:p w:rsidR="00D47A41" w:rsidRPr="000015A4" w:rsidRDefault="00D47A41" w:rsidP="00D47A41">
            <w:pPr>
              <w:spacing w:after="0" w:line="240" w:lineRule="auto"/>
              <w:jc w:val="center"/>
              <w:rPr>
                <w:rFonts w:ascii="Times New Roman" w:eastAsia="Times New Roman" w:hAnsi="Times New Roman" w:cs="Times New Roman"/>
                <w:sz w:val="26"/>
                <w:szCs w:val="26"/>
                <w:lang w:eastAsia="ru-RU"/>
              </w:rPr>
            </w:pPr>
            <w:r w:rsidRPr="000015A4">
              <w:rPr>
                <w:rFonts w:ascii="Times New Roman" w:eastAsia="Times New Roman" w:hAnsi="Times New Roman" w:cs="Times New Roman"/>
                <w:sz w:val="26"/>
                <w:szCs w:val="26"/>
                <w:lang w:eastAsia="ru-RU"/>
              </w:rPr>
              <w:t>52</w:t>
            </w:r>
          </w:p>
        </w:tc>
        <w:tc>
          <w:tcPr>
            <w:tcW w:w="2837" w:type="dxa"/>
            <w:vMerge w:val="restart"/>
            <w:tcBorders>
              <w:top w:val="single" w:sz="4" w:space="0" w:color="auto"/>
              <w:left w:val="single" w:sz="4" w:space="0" w:color="auto"/>
              <w:right w:val="single" w:sz="4" w:space="0" w:color="auto"/>
            </w:tcBorders>
          </w:tcPr>
          <w:p w:rsidR="00D47A41" w:rsidRPr="000015A4" w:rsidRDefault="00D47A41" w:rsidP="00D47A41">
            <w:pPr>
              <w:tabs>
                <w:tab w:val="left" w:pos="615"/>
              </w:tabs>
              <w:spacing w:after="0" w:line="240" w:lineRule="auto"/>
              <w:rPr>
                <w:rFonts w:ascii="Times New Roman" w:eastAsia="Times New Roman" w:hAnsi="Times New Roman" w:cs="Times New Roman"/>
                <w:sz w:val="24"/>
                <w:szCs w:val="26"/>
                <w:lang w:eastAsia="ru-RU"/>
              </w:rPr>
            </w:pPr>
            <w:r w:rsidRPr="000015A4">
              <w:rPr>
                <w:rFonts w:ascii="Times New Roman" w:eastAsia="Times New Roman" w:hAnsi="Times New Roman" w:cs="Times New Roman"/>
                <w:sz w:val="24"/>
                <w:szCs w:val="26"/>
                <w:lang w:eastAsia="ru-RU"/>
              </w:rPr>
              <w:t xml:space="preserve">- уровень обеспечения </w:t>
            </w:r>
          </w:p>
          <w:p w:rsidR="00D47A41" w:rsidRPr="000015A4" w:rsidRDefault="00D47A41" w:rsidP="00D47A41">
            <w:pPr>
              <w:tabs>
                <w:tab w:val="left" w:pos="615"/>
              </w:tabs>
              <w:spacing w:after="0" w:line="240" w:lineRule="auto"/>
              <w:rPr>
                <w:rFonts w:ascii="Times New Roman" w:eastAsia="Times New Roman" w:hAnsi="Times New Roman" w:cs="Times New Roman"/>
                <w:sz w:val="24"/>
                <w:szCs w:val="26"/>
                <w:lang w:eastAsia="ru-RU"/>
              </w:rPr>
            </w:pPr>
            <w:r w:rsidRPr="000015A4">
              <w:rPr>
                <w:rFonts w:ascii="Times New Roman" w:eastAsia="Times New Roman" w:hAnsi="Times New Roman" w:cs="Times New Roman"/>
                <w:sz w:val="24"/>
                <w:szCs w:val="26"/>
                <w:lang w:eastAsia="ru-RU"/>
              </w:rPr>
              <w:t xml:space="preserve">содержания и озеленения объектов общего </w:t>
            </w:r>
          </w:p>
          <w:p w:rsidR="00D47A41" w:rsidRPr="000015A4" w:rsidRDefault="00D47A41" w:rsidP="00D47A41">
            <w:pPr>
              <w:tabs>
                <w:tab w:val="left" w:pos="615"/>
              </w:tabs>
              <w:spacing w:after="0" w:line="240" w:lineRule="auto"/>
              <w:rPr>
                <w:rFonts w:ascii="Times New Roman" w:eastAsia="Times New Roman" w:hAnsi="Times New Roman" w:cs="Times New Roman"/>
                <w:sz w:val="24"/>
                <w:szCs w:val="26"/>
                <w:lang w:eastAsia="ru-RU"/>
              </w:rPr>
            </w:pPr>
            <w:r w:rsidRPr="000015A4">
              <w:rPr>
                <w:rFonts w:ascii="Times New Roman" w:eastAsia="Times New Roman" w:hAnsi="Times New Roman" w:cs="Times New Roman"/>
                <w:sz w:val="24"/>
                <w:szCs w:val="26"/>
                <w:lang w:eastAsia="ru-RU"/>
              </w:rPr>
              <w:t xml:space="preserve">пользования (скверов, видовых площадок, </w:t>
            </w:r>
          </w:p>
          <w:p w:rsidR="00D47A41" w:rsidRPr="000015A4" w:rsidRDefault="00D47A41" w:rsidP="00D47A41">
            <w:pPr>
              <w:tabs>
                <w:tab w:val="left" w:pos="615"/>
              </w:tabs>
              <w:spacing w:after="0" w:line="240" w:lineRule="auto"/>
              <w:rPr>
                <w:rFonts w:ascii="Times New Roman" w:eastAsia="Times New Roman" w:hAnsi="Times New Roman" w:cs="Times New Roman"/>
                <w:sz w:val="24"/>
                <w:szCs w:val="26"/>
                <w:lang w:eastAsia="ru-RU"/>
              </w:rPr>
            </w:pPr>
            <w:r w:rsidRPr="000015A4">
              <w:rPr>
                <w:rFonts w:ascii="Times New Roman" w:eastAsia="Times New Roman" w:hAnsi="Times New Roman" w:cs="Times New Roman"/>
                <w:sz w:val="24"/>
                <w:szCs w:val="26"/>
                <w:lang w:eastAsia="ru-RU"/>
              </w:rPr>
              <w:t xml:space="preserve">памятных мест, </w:t>
            </w:r>
          </w:p>
          <w:p w:rsidR="00D47A41" w:rsidRPr="000015A4" w:rsidRDefault="00D47A41" w:rsidP="00D47A41">
            <w:pPr>
              <w:tabs>
                <w:tab w:val="left" w:pos="615"/>
              </w:tabs>
              <w:spacing w:after="0" w:line="240" w:lineRule="auto"/>
              <w:rPr>
                <w:rFonts w:ascii="Times New Roman" w:eastAsia="Times New Roman" w:hAnsi="Times New Roman" w:cs="Times New Roman"/>
                <w:sz w:val="24"/>
                <w:szCs w:val="26"/>
                <w:lang w:eastAsia="ru-RU"/>
              </w:rPr>
            </w:pPr>
            <w:r w:rsidRPr="000015A4">
              <w:rPr>
                <w:rFonts w:ascii="Times New Roman" w:eastAsia="Times New Roman" w:hAnsi="Times New Roman" w:cs="Times New Roman"/>
                <w:sz w:val="24"/>
                <w:szCs w:val="26"/>
                <w:lang w:eastAsia="ru-RU"/>
              </w:rPr>
              <w:t>прогулочных зон)</w:t>
            </w:r>
          </w:p>
          <w:p w:rsidR="00D47A41" w:rsidRPr="000015A4" w:rsidRDefault="00D47A41" w:rsidP="00D47A41">
            <w:pPr>
              <w:tabs>
                <w:tab w:val="left" w:pos="615"/>
              </w:tabs>
              <w:spacing w:after="0" w:line="240" w:lineRule="auto"/>
              <w:rPr>
                <w:rFonts w:ascii="Times New Roman" w:eastAsia="Times New Roman" w:hAnsi="Times New Roman" w:cs="Times New Roman"/>
                <w:sz w:val="24"/>
                <w:szCs w:val="26"/>
                <w:lang w:eastAsia="ru-RU"/>
              </w:rPr>
            </w:pPr>
            <w:r w:rsidRPr="000015A4">
              <w:rPr>
                <w:rFonts w:ascii="Times New Roman" w:eastAsia="Times New Roman" w:hAnsi="Times New Roman" w:cs="Times New Roman"/>
                <w:sz w:val="24"/>
                <w:szCs w:val="26"/>
                <w:lang w:eastAsia="ru-RU"/>
              </w:rPr>
              <w:t xml:space="preserve">расположенных  </w:t>
            </w:r>
          </w:p>
          <w:p w:rsidR="00D47A41" w:rsidRPr="000015A4" w:rsidRDefault="00D47A41" w:rsidP="00D47A41">
            <w:pPr>
              <w:tabs>
                <w:tab w:val="left" w:pos="615"/>
              </w:tabs>
              <w:spacing w:after="0" w:line="240" w:lineRule="auto"/>
              <w:rPr>
                <w:rFonts w:ascii="Times New Roman" w:eastAsia="Times New Roman" w:hAnsi="Times New Roman" w:cs="Times New Roman"/>
                <w:sz w:val="24"/>
                <w:szCs w:val="26"/>
                <w:lang w:eastAsia="ru-RU"/>
              </w:rPr>
            </w:pPr>
            <w:r w:rsidRPr="000015A4">
              <w:rPr>
                <w:rFonts w:ascii="Times New Roman" w:eastAsia="Times New Roman" w:hAnsi="Times New Roman" w:cs="Times New Roman"/>
                <w:sz w:val="24"/>
                <w:szCs w:val="26"/>
                <w:lang w:eastAsia="ru-RU"/>
              </w:rPr>
              <w:t>на территории</w:t>
            </w:r>
          </w:p>
          <w:p w:rsidR="00D47A41" w:rsidRPr="000015A4" w:rsidRDefault="00D47A41" w:rsidP="00D47A41">
            <w:pPr>
              <w:tabs>
                <w:tab w:val="left" w:pos="615"/>
              </w:tabs>
              <w:spacing w:after="0" w:line="240" w:lineRule="auto"/>
              <w:rPr>
                <w:rFonts w:ascii="Times New Roman" w:eastAsia="Times New Roman" w:hAnsi="Times New Roman" w:cs="Times New Roman"/>
                <w:sz w:val="24"/>
                <w:szCs w:val="26"/>
                <w:lang w:eastAsia="ru-RU"/>
              </w:rPr>
            </w:pPr>
            <w:r w:rsidRPr="000015A4">
              <w:rPr>
                <w:rFonts w:ascii="Times New Roman" w:eastAsia="Times New Roman" w:hAnsi="Times New Roman" w:cs="Times New Roman"/>
                <w:sz w:val="24"/>
                <w:szCs w:val="26"/>
                <w:lang w:eastAsia="ru-RU"/>
              </w:rPr>
              <w:t xml:space="preserve">Находкинского </w:t>
            </w:r>
          </w:p>
          <w:p w:rsidR="00D47A41" w:rsidRPr="000015A4" w:rsidRDefault="00D47A41" w:rsidP="00D47A41">
            <w:pPr>
              <w:tabs>
                <w:tab w:val="left" w:pos="615"/>
              </w:tabs>
              <w:spacing w:after="0" w:line="240" w:lineRule="auto"/>
              <w:rPr>
                <w:rFonts w:ascii="Times New Roman" w:eastAsia="Times New Roman" w:hAnsi="Times New Roman" w:cs="Times New Roman"/>
                <w:sz w:val="24"/>
                <w:szCs w:val="26"/>
                <w:lang w:eastAsia="ru-RU"/>
              </w:rPr>
            </w:pPr>
            <w:r w:rsidRPr="000015A4">
              <w:rPr>
                <w:rFonts w:ascii="Times New Roman" w:eastAsia="Times New Roman" w:hAnsi="Times New Roman" w:cs="Times New Roman"/>
                <w:sz w:val="24"/>
                <w:szCs w:val="26"/>
                <w:lang w:eastAsia="ru-RU"/>
              </w:rPr>
              <w:t>городского округа.</w:t>
            </w:r>
          </w:p>
          <w:p w:rsidR="00D47A41" w:rsidRPr="000015A4" w:rsidRDefault="00D47A41" w:rsidP="00D47A41">
            <w:pPr>
              <w:tabs>
                <w:tab w:val="left" w:pos="615"/>
              </w:tabs>
              <w:spacing w:after="0" w:line="240" w:lineRule="auto"/>
              <w:rPr>
                <w:rFonts w:ascii="Times New Roman" w:eastAsia="Times New Roman" w:hAnsi="Times New Roman" w:cs="Times New Roman"/>
                <w:sz w:val="24"/>
                <w:szCs w:val="26"/>
                <w:lang w:eastAsia="ru-RU"/>
              </w:rPr>
            </w:pPr>
          </w:p>
          <w:p w:rsidR="00D47A41" w:rsidRPr="000015A4" w:rsidRDefault="00D47A41" w:rsidP="00D47A41">
            <w:pPr>
              <w:tabs>
                <w:tab w:val="left" w:pos="615"/>
              </w:tabs>
              <w:spacing w:after="0" w:line="240" w:lineRule="auto"/>
              <w:rPr>
                <w:rFonts w:ascii="Times New Roman" w:eastAsia="Times New Roman" w:hAnsi="Times New Roman" w:cs="Times New Roman"/>
                <w:sz w:val="24"/>
                <w:szCs w:val="26"/>
                <w:lang w:eastAsia="ru-RU"/>
              </w:rPr>
            </w:pPr>
            <w:r w:rsidRPr="000015A4">
              <w:rPr>
                <w:rFonts w:ascii="Times New Roman" w:eastAsia="Times New Roman" w:hAnsi="Times New Roman" w:cs="Times New Roman"/>
                <w:sz w:val="24"/>
                <w:szCs w:val="26"/>
                <w:lang w:eastAsia="ru-RU"/>
              </w:rPr>
              <w:t>- количество отремонтированных лестниц, расположенных на территориях общего пользования Находкинского городского округа</w:t>
            </w:r>
          </w:p>
          <w:p w:rsidR="00D47A41" w:rsidRPr="000015A4" w:rsidRDefault="00D47A41" w:rsidP="00D47A41">
            <w:pPr>
              <w:tabs>
                <w:tab w:val="left" w:pos="585"/>
                <w:tab w:val="left" w:pos="615"/>
              </w:tabs>
              <w:spacing w:after="0" w:line="240" w:lineRule="auto"/>
              <w:rPr>
                <w:rFonts w:ascii="Times New Roman" w:eastAsia="Times New Roman" w:hAnsi="Times New Roman" w:cs="Times New Roman"/>
                <w:sz w:val="24"/>
                <w:szCs w:val="26"/>
                <w:lang w:eastAsia="ru-RU"/>
              </w:rPr>
            </w:pPr>
            <w:r w:rsidRPr="000015A4">
              <w:rPr>
                <w:rFonts w:ascii="Times New Roman" w:eastAsia="Times New Roman" w:hAnsi="Times New Roman" w:cs="Times New Roman"/>
                <w:sz w:val="24"/>
                <w:szCs w:val="26"/>
                <w:lang w:eastAsia="ru-RU"/>
              </w:rPr>
              <w:t>уровень обеспечения  содержания  и озеленения территорий общественных кладбищ, расположенных на территории Находкинского городского округа</w:t>
            </w:r>
            <w:r w:rsidRPr="000015A4">
              <w:rPr>
                <w:rFonts w:ascii="Times New Roman" w:eastAsia="Times New Roman" w:hAnsi="Times New Roman" w:cs="Times New Roman"/>
                <w:sz w:val="24"/>
                <w:szCs w:val="26"/>
                <w:lang w:eastAsia="ru-RU"/>
              </w:rPr>
              <w:tab/>
            </w:r>
          </w:p>
          <w:p w:rsidR="00D47A41" w:rsidRPr="000015A4" w:rsidRDefault="00D47A41" w:rsidP="00D47A41">
            <w:pPr>
              <w:spacing w:after="0" w:line="240" w:lineRule="auto"/>
              <w:jc w:val="both"/>
              <w:rPr>
                <w:rFonts w:ascii="Times New Roman" w:eastAsia="Times New Roman" w:hAnsi="Times New Roman" w:cs="Times New Roman"/>
                <w:sz w:val="26"/>
                <w:szCs w:val="26"/>
                <w:lang w:eastAsia="ru-RU"/>
              </w:rPr>
            </w:pPr>
          </w:p>
          <w:p w:rsidR="00D47A41" w:rsidRPr="000015A4" w:rsidRDefault="00D47A41" w:rsidP="00D47A41">
            <w:pPr>
              <w:spacing w:after="0" w:line="240" w:lineRule="auto"/>
              <w:jc w:val="both"/>
              <w:rPr>
                <w:rFonts w:ascii="Times New Roman" w:eastAsia="Times New Roman" w:hAnsi="Times New Roman" w:cs="Times New Roman"/>
                <w:sz w:val="26"/>
                <w:szCs w:val="26"/>
                <w:lang w:eastAsia="ru-RU"/>
              </w:rPr>
            </w:pPr>
          </w:p>
        </w:tc>
      </w:tr>
      <w:tr w:rsidR="00D47A41" w:rsidRPr="000015A4" w:rsidTr="00D47A41">
        <w:trPr>
          <w:trHeight w:val="57"/>
          <w:tblCellSpacing w:w="5" w:type="nil"/>
        </w:trPr>
        <w:tc>
          <w:tcPr>
            <w:tcW w:w="594" w:type="dxa"/>
            <w:gridSpan w:val="2"/>
            <w:tcBorders>
              <w:left w:val="single" w:sz="4" w:space="0" w:color="auto"/>
              <w:bottom w:val="single" w:sz="4" w:space="0" w:color="auto"/>
              <w:right w:val="single" w:sz="4" w:space="0" w:color="auto"/>
            </w:tcBorders>
          </w:tcPr>
          <w:p w:rsidR="00D47A41" w:rsidRPr="000015A4" w:rsidRDefault="00D47A41" w:rsidP="00D47A41">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0015A4">
              <w:rPr>
                <w:rFonts w:ascii="Times New Roman" w:eastAsia="Times New Roman" w:hAnsi="Times New Roman" w:cs="Times New Roman"/>
                <w:sz w:val="26"/>
                <w:szCs w:val="26"/>
                <w:lang w:eastAsia="ru-RU"/>
              </w:rPr>
              <w:t>1.2.</w:t>
            </w:r>
          </w:p>
        </w:tc>
        <w:tc>
          <w:tcPr>
            <w:tcW w:w="2128" w:type="dxa"/>
            <w:gridSpan w:val="2"/>
            <w:tcBorders>
              <w:left w:val="single" w:sz="4" w:space="0" w:color="auto"/>
              <w:bottom w:val="single" w:sz="4" w:space="0" w:color="auto"/>
              <w:right w:val="single" w:sz="4" w:space="0" w:color="auto"/>
            </w:tcBorders>
          </w:tcPr>
          <w:p w:rsidR="00D47A41" w:rsidRPr="000015A4" w:rsidRDefault="00D47A41" w:rsidP="00D47A41">
            <w:pPr>
              <w:suppressAutoHyphens/>
              <w:autoSpaceDE w:val="0"/>
              <w:autoSpaceDN w:val="0"/>
              <w:adjustRightInd w:val="0"/>
              <w:spacing w:after="0" w:line="240" w:lineRule="auto"/>
              <w:rPr>
                <w:rFonts w:ascii="Times New Roman" w:eastAsia="Times New Roman" w:hAnsi="Times New Roman" w:cs="Times New Roman"/>
                <w:sz w:val="26"/>
                <w:szCs w:val="26"/>
                <w:lang w:eastAsia="ko-KR"/>
              </w:rPr>
            </w:pPr>
            <w:r w:rsidRPr="000015A4">
              <w:rPr>
                <w:rFonts w:ascii="Times New Roman" w:eastAsia="Times New Roman" w:hAnsi="Times New Roman" w:cs="Times New Roman"/>
                <w:sz w:val="26"/>
                <w:szCs w:val="26"/>
                <w:lang w:eastAsia="ko-KR"/>
              </w:rPr>
              <w:t>Озеленение  скверов, видовых площадок, памятных мест и прогулочных зон, расположенных на территории общего  пользования Находкинского городского округ согласно Приложению №1 к Подпрограмме</w:t>
            </w:r>
          </w:p>
        </w:tc>
        <w:tc>
          <w:tcPr>
            <w:tcW w:w="1828" w:type="dxa"/>
            <w:tcBorders>
              <w:left w:val="single" w:sz="4" w:space="0" w:color="auto"/>
              <w:bottom w:val="single" w:sz="4" w:space="0" w:color="auto"/>
              <w:right w:val="single" w:sz="4" w:space="0" w:color="auto"/>
            </w:tcBorders>
          </w:tcPr>
          <w:p w:rsidR="00D47A41" w:rsidRPr="000015A4" w:rsidRDefault="00D47A41" w:rsidP="00D47A41">
            <w:pPr>
              <w:widowControl w:val="0"/>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0015A4">
              <w:rPr>
                <w:rFonts w:ascii="Times New Roman" w:eastAsia="Times New Roman" w:hAnsi="Times New Roman" w:cs="Times New Roman"/>
                <w:sz w:val="26"/>
                <w:szCs w:val="26"/>
                <w:lang w:eastAsia="ru-RU"/>
              </w:rPr>
              <w:t>управление</w:t>
            </w:r>
          </w:p>
          <w:p w:rsidR="00D47A41" w:rsidRPr="000015A4" w:rsidRDefault="00D47A41" w:rsidP="00D47A41">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0015A4">
              <w:rPr>
                <w:rFonts w:ascii="Times New Roman" w:eastAsia="Times New Roman" w:hAnsi="Times New Roman" w:cs="Times New Roman"/>
                <w:sz w:val="26"/>
                <w:szCs w:val="26"/>
                <w:lang w:eastAsia="ru-RU"/>
              </w:rPr>
              <w:t xml:space="preserve"> благоустройства</w:t>
            </w:r>
          </w:p>
        </w:tc>
        <w:tc>
          <w:tcPr>
            <w:tcW w:w="1560" w:type="dxa"/>
            <w:tcBorders>
              <w:left w:val="single" w:sz="4" w:space="0" w:color="auto"/>
              <w:bottom w:val="single" w:sz="4" w:space="0" w:color="auto"/>
              <w:right w:val="single" w:sz="4" w:space="0" w:color="auto"/>
            </w:tcBorders>
          </w:tcPr>
          <w:p w:rsidR="00D47A41" w:rsidRPr="000015A4" w:rsidRDefault="00D47A41" w:rsidP="00D47A41">
            <w:pPr>
              <w:spacing w:after="0" w:line="240" w:lineRule="auto"/>
              <w:jc w:val="center"/>
              <w:rPr>
                <w:rFonts w:ascii="Times New Roman" w:eastAsia="Times New Roman" w:hAnsi="Times New Roman" w:cs="Times New Roman"/>
                <w:sz w:val="26"/>
                <w:szCs w:val="26"/>
                <w:lang w:eastAsia="ru-RU"/>
              </w:rPr>
            </w:pPr>
            <w:r w:rsidRPr="000015A4">
              <w:rPr>
                <w:rFonts w:ascii="Times New Roman" w:eastAsia="Times New Roman" w:hAnsi="Times New Roman" w:cs="Times New Roman"/>
                <w:sz w:val="26"/>
                <w:szCs w:val="26"/>
                <w:lang w:eastAsia="ru-RU"/>
              </w:rPr>
              <w:t>2018-2020 гг</w:t>
            </w:r>
          </w:p>
        </w:tc>
        <w:tc>
          <w:tcPr>
            <w:tcW w:w="1990" w:type="dxa"/>
            <w:tcBorders>
              <w:left w:val="single" w:sz="4" w:space="0" w:color="auto"/>
              <w:bottom w:val="single" w:sz="4" w:space="0" w:color="auto"/>
              <w:right w:val="single" w:sz="4" w:space="0" w:color="auto"/>
            </w:tcBorders>
          </w:tcPr>
          <w:p w:rsidR="00D47A41" w:rsidRPr="000015A4" w:rsidRDefault="00D47A41" w:rsidP="00D47A41">
            <w:pPr>
              <w:spacing w:after="0" w:line="240" w:lineRule="auto"/>
              <w:jc w:val="center"/>
              <w:rPr>
                <w:rFonts w:ascii="Times New Roman" w:eastAsia="Times New Roman" w:hAnsi="Times New Roman" w:cs="Times New Roman"/>
                <w:sz w:val="26"/>
                <w:szCs w:val="26"/>
                <w:lang w:eastAsia="ko-KR"/>
              </w:rPr>
            </w:pPr>
            <w:r w:rsidRPr="000015A4">
              <w:rPr>
                <w:rFonts w:ascii="Times New Roman" w:eastAsia="Times New Roman" w:hAnsi="Times New Roman" w:cs="Times New Roman"/>
                <w:sz w:val="26"/>
                <w:szCs w:val="26"/>
                <w:lang w:eastAsia="ko-KR"/>
              </w:rPr>
              <w:t xml:space="preserve">Количество адресов  мест  общего пользования </w:t>
            </w:r>
          </w:p>
          <w:p w:rsidR="00D47A41" w:rsidRPr="000015A4" w:rsidRDefault="00D47A41" w:rsidP="00D47A41">
            <w:pPr>
              <w:spacing w:after="0" w:line="240" w:lineRule="auto"/>
              <w:jc w:val="center"/>
              <w:rPr>
                <w:rFonts w:ascii="Times New Roman" w:eastAsia="Times New Roman" w:hAnsi="Times New Roman" w:cs="Times New Roman"/>
                <w:sz w:val="26"/>
                <w:szCs w:val="26"/>
                <w:lang w:eastAsia="ko-KR"/>
              </w:rPr>
            </w:pPr>
            <w:r w:rsidRPr="000015A4">
              <w:rPr>
                <w:rFonts w:ascii="Times New Roman" w:eastAsia="Times New Roman" w:hAnsi="Times New Roman" w:cs="Times New Roman"/>
                <w:sz w:val="26"/>
                <w:szCs w:val="26"/>
                <w:lang w:eastAsia="ko-KR"/>
              </w:rPr>
              <w:t>(скверы, видовые  площадки, памятные места и прогулочные зоны  расположенные на территории Находкинского городского округа</w:t>
            </w:r>
          </w:p>
        </w:tc>
        <w:tc>
          <w:tcPr>
            <w:tcW w:w="995" w:type="dxa"/>
            <w:tcBorders>
              <w:left w:val="single" w:sz="4" w:space="0" w:color="auto"/>
              <w:bottom w:val="single" w:sz="4" w:space="0" w:color="auto"/>
              <w:right w:val="single" w:sz="4" w:space="0" w:color="auto"/>
            </w:tcBorders>
          </w:tcPr>
          <w:p w:rsidR="00D47A41" w:rsidRPr="000015A4" w:rsidRDefault="00D47A41" w:rsidP="00D47A41">
            <w:pPr>
              <w:spacing w:after="0" w:line="240" w:lineRule="auto"/>
              <w:jc w:val="center"/>
              <w:rPr>
                <w:rFonts w:ascii="Times New Roman" w:eastAsia="Times New Roman" w:hAnsi="Times New Roman" w:cs="Times New Roman"/>
                <w:sz w:val="26"/>
                <w:szCs w:val="26"/>
                <w:lang w:eastAsia="ru-RU"/>
              </w:rPr>
            </w:pPr>
            <w:r w:rsidRPr="000015A4">
              <w:rPr>
                <w:rFonts w:ascii="Times New Roman" w:eastAsia="Times New Roman" w:hAnsi="Times New Roman" w:cs="Times New Roman"/>
                <w:sz w:val="26"/>
                <w:szCs w:val="26"/>
                <w:lang w:eastAsia="ru-RU"/>
              </w:rPr>
              <w:t>Ед.</w:t>
            </w:r>
          </w:p>
        </w:tc>
        <w:tc>
          <w:tcPr>
            <w:tcW w:w="853" w:type="dxa"/>
            <w:tcBorders>
              <w:left w:val="single" w:sz="4" w:space="0" w:color="auto"/>
              <w:bottom w:val="single" w:sz="4" w:space="0" w:color="auto"/>
              <w:right w:val="single" w:sz="4" w:space="0" w:color="auto"/>
            </w:tcBorders>
          </w:tcPr>
          <w:p w:rsidR="00D47A41" w:rsidRPr="000015A4" w:rsidRDefault="00D47A41" w:rsidP="00D47A41">
            <w:pPr>
              <w:spacing w:after="0" w:line="240" w:lineRule="auto"/>
              <w:jc w:val="center"/>
              <w:rPr>
                <w:rFonts w:ascii="Times New Roman" w:eastAsia="Times New Roman" w:hAnsi="Times New Roman" w:cs="Times New Roman"/>
                <w:sz w:val="26"/>
                <w:szCs w:val="26"/>
                <w:lang w:eastAsia="ru-RU"/>
              </w:rPr>
            </w:pPr>
            <w:r w:rsidRPr="000015A4">
              <w:rPr>
                <w:rFonts w:ascii="Times New Roman" w:eastAsia="Times New Roman" w:hAnsi="Times New Roman" w:cs="Times New Roman"/>
                <w:sz w:val="26"/>
                <w:szCs w:val="26"/>
                <w:lang w:eastAsia="ru-RU"/>
              </w:rPr>
              <w:t>47</w:t>
            </w:r>
          </w:p>
        </w:tc>
        <w:tc>
          <w:tcPr>
            <w:tcW w:w="1278" w:type="dxa"/>
            <w:gridSpan w:val="2"/>
            <w:tcBorders>
              <w:left w:val="single" w:sz="4" w:space="0" w:color="auto"/>
              <w:bottom w:val="single" w:sz="4" w:space="0" w:color="auto"/>
              <w:right w:val="single" w:sz="4" w:space="0" w:color="auto"/>
            </w:tcBorders>
          </w:tcPr>
          <w:p w:rsidR="00D47A41" w:rsidRPr="000015A4" w:rsidRDefault="00D47A41" w:rsidP="00D47A41">
            <w:pPr>
              <w:spacing w:after="0" w:line="240" w:lineRule="auto"/>
              <w:jc w:val="center"/>
              <w:rPr>
                <w:rFonts w:ascii="Times New Roman" w:eastAsia="Times New Roman" w:hAnsi="Times New Roman" w:cs="Times New Roman"/>
                <w:sz w:val="26"/>
                <w:szCs w:val="26"/>
                <w:lang w:eastAsia="ru-RU"/>
              </w:rPr>
            </w:pPr>
            <w:r w:rsidRPr="000015A4">
              <w:rPr>
                <w:rFonts w:ascii="Times New Roman" w:eastAsia="Times New Roman" w:hAnsi="Times New Roman" w:cs="Times New Roman"/>
                <w:sz w:val="26"/>
                <w:szCs w:val="26"/>
                <w:lang w:eastAsia="ru-RU"/>
              </w:rPr>
              <w:t>47</w:t>
            </w:r>
          </w:p>
        </w:tc>
        <w:tc>
          <w:tcPr>
            <w:tcW w:w="992" w:type="dxa"/>
            <w:gridSpan w:val="3"/>
            <w:tcBorders>
              <w:left w:val="single" w:sz="4" w:space="0" w:color="auto"/>
              <w:bottom w:val="single" w:sz="4" w:space="0" w:color="auto"/>
              <w:right w:val="single" w:sz="4" w:space="0" w:color="auto"/>
            </w:tcBorders>
          </w:tcPr>
          <w:p w:rsidR="00D47A41" w:rsidRPr="000015A4" w:rsidRDefault="00D47A41" w:rsidP="00D47A41">
            <w:pPr>
              <w:spacing w:after="0" w:line="240" w:lineRule="auto"/>
              <w:jc w:val="center"/>
              <w:rPr>
                <w:rFonts w:ascii="Times New Roman" w:eastAsia="Times New Roman" w:hAnsi="Times New Roman" w:cs="Times New Roman"/>
                <w:sz w:val="26"/>
                <w:szCs w:val="26"/>
                <w:lang w:eastAsia="ru-RU"/>
              </w:rPr>
            </w:pPr>
            <w:r w:rsidRPr="000015A4">
              <w:rPr>
                <w:rFonts w:ascii="Times New Roman" w:eastAsia="Times New Roman" w:hAnsi="Times New Roman" w:cs="Times New Roman"/>
                <w:sz w:val="26"/>
                <w:szCs w:val="26"/>
                <w:lang w:eastAsia="ru-RU"/>
              </w:rPr>
              <w:t>47</w:t>
            </w:r>
          </w:p>
        </w:tc>
        <w:tc>
          <w:tcPr>
            <w:tcW w:w="2837" w:type="dxa"/>
            <w:vMerge/>
            <w:tcBorders>
              <w:left w:val="single" w:sz="4" w:space="0" w:color="auto"/>
              <w:right w:val="single" w:sz="4" w:space="0" w:color="auto"/>
            </w:tcBorders>
          </w:tcPr>
          <w:p w:rsidR="00D47A41" w:rsidRPr="000015A4" w:rsidRDefault="00D47A41" w:rsidP="00D47A41">
            <w:pPr>
              <w:spacing w:after="0" w:line="240" w:lineRule="auto"/>
              <w:jc w:val="both"/>
              <w:rPr>
                <w:rFonts w:ascii="Times New Roman" w:eastAsia="Times New Roman" w:hAnsi="Times New Roman" w:cs="Times New Roman"/>
                <w:sz w:val="26"/>
                <w:szCs w:val="26"/>
                <w:lang w:eastAsia="ru-RU"/>
              </w:rPr>
            </w:pPr>
          </w:p>
        </w:tc>
      </w:tr>
      <w:tr w:rsidR="00D47A41" w:rsidRPr="000015A4" w:rsidTr="00D47A41">
        <w:trPr>
          <w:trHeight w:val="57"/>
          <w:tblCellSpacing w:w="5" w:type="nil"/>
        </w:trPr>
        <w:tc>
          <w:tcPr>
            <w:tcW w:w="594" w:type="dxa"/>
            <w:gridSpan w:val="2"/>
            <w:tcBorders>
              <w:left w:val="single" w:sz="4" w:space="0" w:color="auto"/>
              <w:bottom w:val="single" w:sz="4" w:space="0" w:color="auto"/>
              <w:right w:val="single" w:sz="4" w:space="0" w:color="auto"/>
            </w:tcBorders>
          </w:tcPr>
          <w:p w:rsidR="00D47A41" w:rsidRPr="000015A4" w:rsidRDefault="00D47A41" w:rsidP="00D47A41">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0015A4">
              <w:rPr>
                <w:rFonts w:ascii="Times New Roman" w:eastAsia="Times New Roman" w:hAnsi="Times New Roman" w:cs="Times New Roman"/>
                <w:sz w:val="26"/>
                <w:szCs w:val="26"/>
                <w:lang w:eastAsia="ru-RU"/>
              </w:rPr>
              <w:t xml:space="preserve"> 1.3.</w:t>
            </w:r>
          </w:p>
        </w:tc>
        <w:tc>
          <w:tcPr>
            <w:tcW w:w="2128" w:type="dxa"/>
            <w:gridSpan w:val="2"/>
            <w:tcBorders>
              <w:left w:val="single" w:sz="4" w:space="0" w:color="auto"/>
              <w:bottom w:val="single" w:sz="4" w:space="0" w:color="auto"/>
              <w:right w:val="single" w:sz="4" w:space="0" w:color="auto"/>
            </w:tcBorders>
          </w:tcPr>
          <w:p w:rsidR="00D47A41" w:rsidRPr="000015A4" w:rsidRDefault="00D47A41" w:rsidP="00D47A41">
            <w:pPr>
              <w:suppressAutoHyphens/>
              <w:autoSpaceDE w:val="0"/>
              <w:autoSpaceDN w:val="0"/>
              <w:adjustRightInd w:val="0"/>
              <w:spacing w:after="0" w:line="240" w:lineRule="auto"/>
              <w:rPr>
                <w:rFonts w:ascii="Times New Roman" w:eastAsia="Times New Roman" w:hAnsi="Times New Roman" w:cs="Times New Roman"/>
                <w:sz w:val="26"/>
                <w:szCs w:val="26"/>
                <w:lang w:eastAsia="ko-KR"/>
              </w:rPr>
            </w:pPr>
            <w:r w:rsidRPr="000015A4">
              <w:rPr>
                <w:rFonts w:ascii="Times New Roman" w:eastAsia="Times New Roman" w:hAnsi="Times New Roman" w:cs="Times New Roman"/>
                <w:sz w:val="26"/>
                <w:szCs w:val="26"/>
                <w:lang w:eastAsia="ko-KR"/>
              </w:rPr>
              <w:t>Ремонт лестниц, расположенных на территории общего пользования Находкинского городского окру</w:t>
            </w:r>
            <w:r w:rsidRPr="000015A4">
              <w:rPr>
                <w:rFonts w:ascii="Times New Roman" w:eastAsia="Times New Roman" w:hAnsi="Times New Roman" w:cs="Times New Roman"/>
                <w:b/>
                <w:sz w:val="26"/>
                <w:szCs w:val="26"/>
                <w:lang w:eastAsia="ko-KR"/>
              </w:rPr>
              <w:t>г</w:t>
            </w:r>
            <w:r w:rsidRPr="000015A4">
              <w:rPr>
                <w:rFonts w:ascii="Times New Roman" w:eastAsia="Times New Roman" w:hAnsi="Times New Roman" w:cs="Times New Roman"/>
                <w:sz w:val="26"/>
                <w:szCs w:val="26"/>
                <w:lang w:eastAsia="ko-KR"/>
              </w:rPr>
              <w:t>а</w:t>
            </w:r>
            <w:r w:rsidRPr="000015A4">
              <w:rPr>
                <w:rFonts w:ascii="Times New Roman" w:eastAsia="Times New Roman" w:hAnsi="Times New Roman" w:cs="Times New Roman"/>
                <w:sz w:val="26"/>
                <w:szCs w:val="26"/>
                <w:lang w:eastAsia="ru-RU"/>
              </w:rPr>
              <w:t xml:space="preserve"> </w:t>
            </w:r>
            <w:r w:rsidRPr="000015A4">
              <w:rPr>
                <w:rFonts w:ascii="Times New Roman" w:eastAsia="Times New Roman" w:hAnsi="Times New Roman" w:cs="Times New Roman"/>
                <w:sz w:val="26"/>
                <w:szCs w:val="26"/>
                <w:lang w:eastAsia="ko-KR"/>
              </w:rPr>
              <w:t>согласно Приложению №2 к Подпрограмме</w:t>
            </w:r>
          </w:p>
        </w:tc>
        <w:tc>
          <w:tcPr>
            <w:tcW w:w="1828" w:type="dxa"/>
            <w:tcBorders>
              <w:left w:val="single" w:sz="4" w:space="0" w:color="auto"/>
              <w:bottom w:val="single" w:sz="4" w:space="0" w:color="auto"/>
              <w:right w:val="single" w:sz="4" w:space="0" w:color="auto"/>
            </w:tcBorders>
          </w:tcPr>
          <w:p w:rsidR="00D47A41" w:rsidRPr="000015A4" w:rsidRDefault="00D47A41" w:rsidP="00D47A41">
            <w:pPr>
              <w:spacing w:after="0" w:line="240" w:lineRule="auto"/>
              <w:jc w:val="center"/>
              <w:rPr>
                <w:rFonts w:ascii="Times New Roman" w:eastAsia="Times New Roman" w:hAnsi="Times New Roman" w:cs="Times New Roman"/>
                <w:sz w:val="26"/>
                <w:szCs w:val="26"/>
                <w:lang w:eastAsia="ru-RU"/>
              </w:rPr>
            </w:pPr>
            <w:r w:rsidRPr="000015A4">
              <w:rPr>
                <w:rFonts w:ascii="Times New Roman" w:eastAsia="Times New Roman" w:hAnsi="Times New Roman" w:cs="Times New Roman"/>
                <w:sz w:val="26"/>
                <w:szCs w:val="26"/>
                <w:lang w:eastAsia="ru-RU"/>
              </w:rPr>
              <w:t xml:space="preserve"> управление</w:t>
            </w:r>
          </w:p>
          <w:p w:rsidR="00D47A41" w:rsidRPr="000015A4" w:rsidRDefault="00D47A41" w:rsidP="00D47A41">
            <w:pPr>
              <w:spacing w:after="0" w:line="240" w:lineRule="auto"/>
              <w:jc w:val="center"/>
              <w:rPr>
                <w:rFonts w:ascii="Times New Roman" w:eastAsia="Times New Roman" w:hAnsi="Times New Roman" w:cs="Times New Roman"/>
                <w:sz w:val="26"/>
                <w:szCs w:val="26"/>
                <w:lang w:eastAsia="ru-RU"/>
              </w:rPr>
            </w:pPr>
            <w:r w:rsidRPr="000015A4">
              <w:rPr>
                <w:rFonts w:ascii="Times New Roman" w:eastAsia="Times New Roman" w:hAnsi="Times New Roman" w:cs="Times New Roman"/>
                <w:sz w:val="26"/>
                <w:szCs w:val="26"/>
                <w:lang w:eastAsia="ru-RU"/>
              </w:rPr>
              <w:t xml:space="preserve"> благоустройства</w:t>
            </w:r>
          </w:p>
        </w:tc>
        <w:tc>
          <w:tcPr>
            <w:tcW w:w="1560" w:type="dxa"/>
            <w:tcBorders>
              <w:left w:val="single" w:sz="4" w:space="0" w:color="auto"/>
              <w:bottom w:val="single" w:sz="4" w:space="0" w:color="auto"/>
              <w:right w:val="single" w:sz="4" w:space="0" w:color="auto"/>
            </w:tcBorders>
          </w:tcPr>
          <w:p w:rsidR="00D47A41" w:rsidRPr="000015A4" w:rsidRDefault="00D47A41" w:rsidP="00D47A41">
            <w:pPr>
              <w:spacing w:after="0" w:line="240" w:lineRule="auto"/>
              <w:jc w:val="center"/>
              <w:rPr>
                <w:rFonts w:ascii="Times New Roman" w:eastAsia="Times New Roman" w:hAnsi="Times New Roman" w:cs="Times New Roman"/>
                <w:sz w:val="26"/>
                <w:szCs w:val="26"/>
                <w:lang w:eastAsia="ru-RU"/>
              </w:rPr>
            </w:pPr>
            <w:r w:rsidRPr="000015A4">
              <w:rPr>
                <w:rFonts w:ascii="Times New Roman" w:eastAsia="Times New Roman" w:hAnsi="Times New Roman" w:cs="Times New Roman"/>
                <w:sz w:val="26"/>
                <w:szCs w:val="26"/>
                <w:lang w:eastAsia="ru-RU"/>
              </w:rPr>
              <w:t>2018-2020гг</w:t>
            </w:r>
          </w:p>
        </w:tc>
        <w:tc>
          <w:tcPr>
            <w:tcW w:w="1990" w:type="dxa"/>
            <w:tcBorders>
              <w:left w:val="single" w:sz="4" w:space="0" w:color="auto"/>
              <w:bottom w:val="single" w:sz="4" w:space="0" w:color="auto"/>
              <w:right w:val="single" w:sz="4" w:space="0" w:color="auto"/>
            </w:tcBorders>
          </w:tcPr>
          <w:p w:rsidR="00D47A41" w:rsidRPr="000015A4" w:rsidRDefault="00D47A41" w:rsidP="00D47A41">
            <w:pPr>
              <w:spacing w:after="0" w:line="240" w:lineRule="auto"/>
              <w:jc w:val="center"/>
              <w:rPr>
                <w:rFonts w:ascii="Times New Roman" w:eastAsia="Times New Roman" w:hAnsi="Times New Roman" w:cs="Times New Roman"/>
                <w:sz w:val="26"/>
                <w:szCs w:val="26"/>
                <w:lang w:eastAsia="ko-KR"/>
              </w:rPr>
            </w:pPr>
            <w:r w:rsidRPr="000015A4">
              <w:rPr>
                <w:rFonts w:ascii="Times New Roman" w:eastAsia="Times New Roman" w:hAnsi="Times New Roman" w:cs="Times New Roman"/>
                <w:sz w:val="26"/>
                <w:szCs w:val="26"/>
                <w:lang w:eastAsia="ko-KR"/>
              </w:rPr>
              <w:t>Количество отремонтированных</w:t>
            </w:r>
          </w:p>
          <w:p w:rsidR="00D47A41" w:rsidRPr="000015A4" w:rsidRDefault="00D47A41" w:rsidP="00D47A41">
            <w:pPr>
              <w:spacing w:after="0" w:line="240" w:lineRule="auto"/>
              <w:jc w:val="center"/>
              <w:rPr>
                <w:rFonts w:ascii="Times New Roman" w:eastAsia="Times New Roman" w:hAnsi="Times New Roman" w:cs="Times New Roman"/>
                <w:sz w:val="26"/>
                <w:szCs w:val="26"/>
                <w:lang w:eastAsia="ru-RU"/>
              </w:rPr>
            </w:pPr>
            <w:r w:rsidRPr="000015A4">
              <w:rPr>
                <w:rFonts w:ascii="Times New Roman" w:eastAsia="Times New Roman" w:hAnsi="Times New Roman" w:cs="Times New Roman"/>
                <w:sz w:val="26"/>
                <w:szCs w:val="26"/>
                <w:lang w:eastAsia="ko-KR"/>
              </w:rPr>
              <w:t>лестниц</w:t>
            </w:r>
          </w:p>
          <w:p w:rsidR="00D47A41" w:rsidRPr="000015A4" w:rsidRDefault="00D47A41" w:rsidP="00D47A41">
            <w:pPr>
              <w:spacing w:after="0" w:line="240" w:lineRule="auto"/>
              <w:jc w:val="center"/>
              <w:rPr>
                <w:rFonts w:ascii="Times New Roman" w:eastAsia="Times New Roman" w:hAnsi="Times New Roman" w:cs="Times New Roman"/>
                <w:sz w:val="26"/>
                <w:szCs w:val="26"/>
                <w:lang w:eastAsia="ru-RU"/>
              </w:rPr>
            </w:pPr>
          </w:p>
        </w:tc>
        <w:tc>
          <w:tcPr>
            <w:tcW w:w="995" w:type="dxa"/>
            <w:tcBorders>
              <w:left w:val="single" w:sz="4" w:space="0" w:color="auto"/>
              <w:bottom w:val="single" w:sz="4" w:space="0" w:color="auto"/>
              <w:right w:val="single" w:sz="4" w:space="0" w:color="auto"/>
            </w:tcBorders>
          </w:tcPr>
          <w:p w:rsidR="00D47A41" w:rsidRPr="000015A4" w:rsidRDefault="00D47A41" w:rsidP="00D47A41">
            <w:pPr>
              <w:spacing w:after="0" w:line="240" w:lineRule="auto"/>
              <w:jc w:val="center"/>
              <w:rPr>
                <w:rFonts w:ascii="Times New Roman" w:eastAsia="Times New Roman" w:hAnsi="Times New Roman" w:cs="Times New Roman"/>
                <w:sz w:val="26"/>
                <w:szCs w:val="26"/>
                <w:lang w:eastAsia="ru-RU"/>
              </w:rPr>
            </w:pPr>
          </w:p>
          <w:p w:rsidR="00D47A41" w:rsidRPr="000015A4" w:rsidRDefault="00D47A41" w:rsidP="00D47A41">
            <w:pPr>
              <w:spacing w:after="0" w:line="240" w:lineRule="auto"/>
              <w:jc w:val="center"/>
              <w:rPr>
                <w:rFonts w:ascii="Times New Roman" w:eastAsia="Times New Roman" w:hAnsi="Times New Roman" w:cs="Times New Roman"/>
                <w:sz w:val="26"/>
                <w:szCs w:val="26"/>
                <w:lang w:eastAsia="ru-RU"/>
              </w:rPr>
            </w:pPr>
            <w:r w:rsidRPr="000015A4">
              <w:rPr>
                <w:rFonts w:ascii="Times New Roman" w:eastAsia="Times New Roman" w:hAnsi="Times New Roman" w:cs="Times New Roman"/>
                <w:sz w:val="26"/>
                <w:szCs w:val="26"/>
                <w:lang w:eastAsia="ru-RU"/>
              </w:rPr>
              <w:t>ед.</w:t>
            </w:r>
          </w:p>
        </w:tc>
        <w:tc>
          <w:tcPr>
            <w:tcW w:w="853" w:type="dxa"/>
            <w:tcBorders>
              <w:left w:val="single" w:sz="4" w:space="0" w:color="auto"/>
              <w:bottom w:val="single" w:sz="4" w:space="0" w:color="auto"/>
              <w:right w:val="single" w:sz="4" w:space="0" w:color="auto"/>
            </w:tcBorders>
          </w:tcPr>
          <w:p w:rsidR="00D47A41" w:rsidRPr="000015A4" w:rsidRDefault="00D47A41" w:rsidP="00D47A41">
            <w:pPr>
              <w:spacing w:after="0" w:line="240" w:lineRule="auto"/>
              <w:jc w:val="center"/>
              <w:rPr>
                <w:rFonts w:ascii="Times New Roman" w:eastAsia="Times New Roman" w:hAnsi="Times New Roman" w:cs="Times New Roman"/>
                <w:sz w:val="26"/>
                <w:szCs w:val="26"/>
                <w:lang w:eastAsia="ru-RU"/>
              </w:rPr>
            </w:pPr>
          </w:p>
          <w:p w:rsidR="00D47A41" w:rsidRPr="000015A4" w:rsidRDefault="00D47A41" w:rsidP="00D47A41">
            <w:pPr>
              <w:tabs>
                <w:tab w:val="left" w:pos="600"/>
                <w:tab w:val="center" w:pos="680"/>
              </w:tabs>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p>
        </w:tc>
        <w:tc>
          <w:tcPr>
            <w:tcW w:w="1278" w:type="dxa"/>
            <w:gridSpan w:val="2"/>
            <w:tcBorders>
              <w:left w:val="single" w:sz="4" w:space="0" w:color="auto"/>
              <w:bottom w:val="single" w:sz="4" w:space="0" w:color="auto"/>
              <w:right w:val="single" w:sz="4" w:space="0" w:color="auto"/>
            </w:tcBorders>
          </w:tcPr>
          <w:p w:rsidR="00D47A41" w:rsidRPr="000015A4" w:rsidRDefault="00D47A41" w:rsidP="00D47A41">
            <w:pPr>
              <w:spacing w:after="0" w:line="240" w:lineRule="auto"/>
              <w:jc w:val="center"/>
              <w:rPr>
                <w:rFonts w:ascii="Times New Roman" w:eastAsia="Times New Roman" w:hAnsi="Times New Roman" w:cs="Times New Roman"/>
                <w:sz w:val="26"/>
                <w:szCs w:val="26"/>
                <w:lang w:eastAsia="ru-RU"/>
              </w:rPr>
            </w:pPr>
          </w:p>
          <w:p w:rsidR="00D47A41" w:rsidRPr="000015A4" w:rsidRDefault="00D47A41" w:rsidP="00D47A41">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p>
        </w:tc>
        <w:tc>
          <w:tcPr>
            <w:tcW w:w="992" w:type="dxa"/>
            <w:gridSpan w:val="3"/>
            <w:tcBorders>
              <w:left w:val="single" w:sz="4" w:space="0" w:color="auto"/>
              <w:bottom w:val="single" w:sz="4" w:space="0" w:color="auto"/>
              <w:right w:val="single" w:sz="4" w:space="0" w:color="auto"/>
            </w:tcBorders>
          </w:tcPr>
          <w:p w:rsidR="00D47A41" w:rsidRPr="000015A4" w:rsidRDefault="00D47A41" w:rsidP="00D47A41">
            <w:pPr>
              <w:spacing w:after="0" w:line="240" w:lineRule="auto"/>
              <w:jc w:val="center"/>
              <w:rPr>
                <w:rFonts w:ascii="Times New Roman" w:eastAsia="Times New Roman" w:hAnsi="Times New Roman" w:cs="Times New Roman"/>
                <w:sz w:val="26"/>
                <w:szCs w:val="26"/>
                <w:lang w:eastAsia="ru-RU"/>
              </w:rPr>
            </w:pPr>
          </w:p>
          <w:p w:rsidR="00D47A41" w:rsidRPr="000015A4" w:rsidRDefault="00D47A41" w:rsidP="00D47A41">
            <w:pPr>
              <w:spacing w:after="0" w:line="240" w:lineRule="auto"/>
              <w:jc w:val="center"/>
              <w:rPr>
                <w:rFonts w:ascii="Times New Roman" w:eastAsia="Times New Roman" w:hAnsi="Times New Roman" w:cs="Times New Roman"/>
                <w:sz w:val="26"/>
                <w:szCs w:val="26"/>
                <w:lang w:eastAsia="ru-RU"/>
              </w:rPr>
            </w:pPr>
            <w:r w:rsidRPr="000015A4">
              <w:rPr>
                <w:rFonts w:ascii="Times New Roman" w:eastAsia="Times New Roman" w:hAnsi="Times New Roman" w:cs="Times New Roman"/>
                <w:sz w:val="26"/>
                <w:szCs w:val="26"/>
                <w:lang w:eastAsia="ru-RU"/>
              </w:rPr>
              <w:t>3</w:t>
            </w:r>
          </w:p>
        </w:tc>
        <w:tc>
          <w:tcPr>
            <w:tcW w:w="2837" w:type="dxa"/>
            <w:vMerge/>
            <w:tcBorders>
              <w:left w:val="single" w:sz="4" w:space="0" w:color="auto"/>
              <w:right w:val="single" w:sz="4" w:space="0" w:color="auto"/>
            </w:tcBorders>
          </w:tcPr>
          <w:p w:rsidR="00D47A41" w:rsidRPr="000015A4" w:rsidRDefault="00D47A41" w:rsidP="00D47A41">
            <w:pPr>
              <w:spacing w:after="0" w:line="240" w:lineRule="auto"/>
              <w:jc w:val="both"/>
              <w:rPr>
                <w:rFonts w:ascii="Times New Roman" w:eastAsia="Times New Roman" w:hAnsi="Times New Roman" w:cs="Times New Roman"/>
                <w:sz w:val="26"/>
                <w:szCs w:val="26"/>
                <w:lang w:eastAsia="ru-RU"/>
              </w:rPr>
            </w:pPr>
          </w:p>
        </w:tc>
      </w:tr>
      <w:tr w:rsidR="00D47A41" w:rsidRPr="000015A4" w:rsidTr="00D47A41">
        <w:trPr>
          <w:trHeight w:val="70"/>
          <w:tblCellSpacing w:w="5" w:type="nil"/>
        </w:trPr>
        <w:tc>
          <w:tcPr>
            <w:tcW w:w="594" w:type="dxa"/>
            <w:gridSpan w:val="2"/>
            <w:tcBorders>
              <w:top w:val="single" w:sz="4" w:space="0" w:color="auto"/>
              <w:left w:val="single" w:sz="4" w:space="0" w:color="auto"/>
              <w:bottom w:val="single" w:sz="4" w:space="0" w:color="auto"/>
              <w:right w:val="single" w:sz="4" w:space="0" w:color="auto"/>
            </w:tcBorders>
          </w:tcPr>
          <w:p w:rsidR="00D47A41" w:rsidRPr="000015A4" w:rsidRDefault="00D47A41" w:rsidP="00D47A41">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0015A4">
              <w:rPr>
                <w:rFonts w:ascii="Times New Roman" w:eastAsia="Times New Roman" w:hAnsi="Times New Roman" w:cs="Times New Roman"/>
                <w:sz w:val="26"/>
                <w:szCs w:val="26"/>
                <w:lang w:eastAsia="ru-RU"/>
              </w:rPr>
              <w:t xml:space="preserve"> 1.4.</w:t>
            </w:r>
          </w:p>
        </w:tc>
        <w:tc>
          <w:tcPr>
            <w:tcW w:w="2128" w:type="dxa"/>
            <w:gridSpan w:val="2"/>
            <w:tcBorders>
              <w:top w:val="single" w:sz="4" w:space="0" w:color="auto"/>
              <w:left w:val="single" w:sz="4" w:space="0" w:color="auto"/>
              <w:bottom w:val="single" w:sz="4" w:space="0" w:color="auto"/>
              <w:right w:val="single" w:sz="4" w:space="0" w:color="auto"/>
            </w:tcBorders>
          </w:tcPr>
          <w:p w:rsidR="00D47A41" w:rsidRPr="000015A4" w:rsidRDefault="00D47A41" w:rsidP="00D47A41">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0015A4">
              <w:rPr>
                <w:rFonts w:ascii="Times New Roman" w:eastAsia="Times New Roman" w:hAnsi="Times New Roman" w:cs="Times New Roman"/>
                <w:sz w:val="26"/>
                <w:szCs w:val="26"/>
                <w:lang w:eastAsia="ko-KR"/>
              </w:rPr>
              <w:t>Обеспечение  содержания и озеленения территории общественных кладбищ</w:t>
            </w:r>
            <w:r w:rsidRPr="000015A4">
              <w:rPr>
                <w:rFonts w:ascii="Times New Roman" w:eastAsia="Times New Roman" w:hAnsi="Times New Roman" w:cs="Times New Roman"/>
                <w:sz w:val="26"/>
                <w:szCs w:val="26"/>
                <w:lang w:eastAsia="ru-RU"/>
              </w:rPr>
              <w:t xml:space="preserve"> </w:t>
            </w:r>
            <w:r w:rsidRPr="000015A4">
              <w:rPr>
                <w:rFonts w:ascii="Times New Roman" w:eastAsia="Times New Roman" w:hAnsi="Times New Roman" w:cs="Times New Roman"/>
                <w:sz w:val="26"/>
                <w:szCs w:val="26"/>
                <w:lang w:eastAsia="ko-KR"/>
              </w:rPr>
              <w:t>согласно Приложению №3 к Подпрограмме</w:t>
            </w:r>
          </w:p>
        </w:tc>
        <w:tc>
          <w:tcPr>
            <w:tcW w:w="1828" w:type="dxa"/>
            <w:tcBorders>
              <w:top w:val="single" w:sz="4" w:space="0" w:color="auto"/>
              <w:left w:val="single" w:sz="4" w:space="0" w:color="auto"/>
              <w:bottom w:val="single" w:sz="4" w:space="0" w:color="auto"/>
              <w:right w:val="single" w:sz="4" w:space="0" w:color="auto"/>
            </w:tcBorders>
          </w:tcPr>
          <w:p w:rsidR="00D47A41" w:rsidRPr="000015A4" w:rsidRDefault="00D47A41" w:rsidP="00D47A41">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0015A4">
              <w:rPr>
                <w:rFonts w:ascii="Times New Roman" w:eastAsia="Times New Roman" w:hAnsi="Times New Roman" w:cs="Times New Roman"/>
                <w:sz w:val="26"/>
                <w:szCs w:val="26"/>
                <w:lang w:eastAsia="ru-RU"/>
              </w:rPr>
              <w:t xml:space="preserve">   </w:t>
            </w:r>
          </w:p>
          <w:p w:rsidR="00D47A41" w:rsidRPr="000015A4" w:rsidRDefault="00D47A41" w:rsidP="00D47A41">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0015A4">
              <w:rPr>
                <w:rFonts w:ascii="Times New Roman" w:eastAsia="Times New Roman" w:hAnsi="Times New Roman" w:cs="Times New Roman"/>
                <w:sz w:val="26"/>
                <w:szCs w:val="26"/>
                <w:lang w:eastAsia="ru-RU"/>
              </w:rPr>
              <w:t xml:space="preserve">    управление благоустройства</w:t>
            </w:r>
          </w:p>
        </w:tc>
        <w:tc>
          <w:tcPr>
            <w:tcW w:w="1560" w:type="dxa"/>
            <w:tcBorders>
              <w:top w:val="single" w:sz="4" w:space="0" w:color="auto"/>
              <w:left w:val="single" w:sz="4" w:space="0" w:color="auto"/>
              <w:bottom w:val="single" w:sz="4" w:space="0" w:color="auto"/>
              <w:right w:val="single" w:sz="4" w:space="0" w:color="auto"/>
            </w:tcBorders>
          </w:tcPr>
          <w:p w:rsidR="00D47A41" w:rsidRPr="000015A4" w:rsidRDefault="00D47A41" w:rsidP="00D47A41">
            <w:pPr>
              <w:spacing w:after="0" w:line="240" w:lineRule="auto"/>
              <w:jc w:val="center"/>
              <w:rPr>
                <w:rFonts w:ascii="Times New Roman" w:eastAsia="Times New Roman" w:hAnsi="Times New Roman" w:cs="Times New Roman"/>
                <w:sz w:val="26"/>
                <w:szCs w:val="26"/>
                <w:lang w:eastAsia="ru-RU"/>
              </w:rPr>
            </w:pPr>
          </w:p>
          <w:p w:rsidR="00D47A41" w:rsidRPr="000015A4" w:rsidRDefault="00D47A41" w:rsidP="00D47A41">
            <w:pPr>
              <w:spacing w:after="0" w:line="240" w:lineRule="auto"/>
              <w:jc w:val="center"/>
              <w:rPr>
                <w:rFonts w:ascii="Times New Roman" w:eastAsia="Times New Roman" w:hAnsi="Times New Roman" w:cs="Times New Roman"/>
                <w:sz w:val="26"/>
                <w:szCs w:val="26"/>
                <w:lang w:eastAsia="ru-RU"/>
              </w:rPr>
            </w:pPr>
            <w:r w:rsidRPr="000015A4">
              <w:rPr>
                <w:rFonts w:ascii="Times New Roman" w:eastAsia="Times New Roman" w:hAnsi="Times New Roman" w:cs="Times New Roman"/>
                <w:sz w:val="26"/>
                <w:szCs w:val="26"/>
                <w:lang w:eastAsia="ru-RU"/>
              </w:rPr>
              <w:t xml:space="preserve"> 2018-2020гг</w:t>
            </w:r>
          </w:p>
        </w:tc>
        <w:tc>
          <w:tcPr>
            <w:tcW w:w="1990" w:type="dxa"/>
            <w:tcBorders>
              <w:top w:val="single" w:sz="4" w:space="0" w:color="auto"/>
              <w:left w:val="single" w:sz="4" w:space="0" w:color="auto"/>
              <w:bottom w:val="single" w:sz="4" w:space="0" w:color="auto"/>
              <w:right w:val="single" w:sz="4" w:space="0" w:color="auto"/>
            </w:tcBorders>
          </w:tcPr>
          <w:p w:rsidR="00D47A41" w:rsidRPr="000015A4" w:rsidRDefault="00D47A41" w:rsidP="00D47A41">
            <w:pPr>
              <w:spacing w:after="0" w:line="240" w:lineRule="auto"/>
              <w:jc w:val="center"/>
              <w:rPr>
                <w:rFonts w:ascii="Times New Roman" w:eastAsia="Times New Roman" w:hAnsi="Times New Roman" w:cs="Times New Roman"/>
                <w:sz w:val="26"/>
                <w:szCs w:val="26"/>
                <w:lang w:eastAsia="ko-KR"/>
              </w:rPr>
            </w:pPr>
          </w:p>
          <w:p w:rsidR="00D47A41" w:rsidRPr="000015A4" w:rsidRDefault="00D47A41" w:rsidP="00D47A41">
            <w:pPr>
              <w:spacing w:after="0" w:line="240" w:lineRule="auto"/>
              <w:jc w:val="center"/>
              <w:rPr>
                <w:rFonts w:ascii="Times New Roman" w:eastAsia="Times New Roman" w:hAnsi="Times New Roman" w:cs="Times New Roman"/>
                <w:sz w:val="26"/>
                <w:szCs w:val="26"/>
                <w:lang w:eastAsia="ko-KR"/>
              </w:rPr>
            </w:pPr>
            <w:r w:rsidRPr="000015A4">
              <w:rPr>
                <w:rFonts w:ascii="Times New Roman" w:eastAsia="Times New Roman" w:hAnsi="Times New Roman" w:cs="Times New Roman"/>
                <w:sz w:val="26"/>
                <w:szCs w:val="26"/>
                <w:lang w:eastAsia="ko-KR"/>
              </w:rPr>
              <w:t xml:space="preserve">Количество </w:t>
            </w:r>
          </w:p>
          <w:p w:rsidR="00D47A41" w:rsidRPr="000015A4" w:rsidRDefault="00D47A41" w:rsidP="00D47A41">
            <w:pPr>
              <w:spacing w:after="0" w:line="240" w:lineRule="auto"/>
              <w:jc w:val="center"/>
              <w:rPr>
                <w:rFonts w:ascii="Times New Roman" w:eastAsia="Times New Roman" w:hAnsi="Times New Roman" w:cs="Times New Roman"/>
                <w:sz w:val="26"/>
                <w:szCs w:val="26"/>
                <w:lang w:eastAsia="ko-KR"/>
              </w:rPr>
            </w:pPr>
            <w:r w:rsidRPr="000015A4">
              <w:rPr>
                <w:rFonts w:ascii="Times New Roman" w:eastAsia="Times New Roman" w:hAnsi="Times New Roman" w:cs="Times New Roman"/>
                <w:sz w:val="26"/>
                <w:szCs w:val="26"/>
                <w:lang w:eastAsia="ko-KR"/>
              </w:rPr>
              <w:t>кладбищ</w:t>
            </w:r>
          </w:p>
          <w:p w:rsidR="00D47A41" w:rsidRPr="000015A4" w:rsidRDefault="00D47A41" w:rsidP="00D47A41">
            <w:pPr>
              <w:spacing w:after="0" w:line="240" w:lineRule="auto"/>
              <w:jc w:val="center"/>
              <w:rPr>
                <w:rFonts w:ascii="Times New Roman" w:eastAsia="Times New Roman" w:hAnsi="Times New Roman" w:cs="Times New Roman"/>
                <w:sz w:val="26"/>
                <w:szCs w:val="26"/>
                <w:lang w:eastAsia="ru-RU"/>
              </w:rPr>
            </w:pPr>
          </w:p>
        </w:tc>
        <w:tc>
          <w:tcPr>
            <w:tcW w:w="995" w:type="dxa"/>
            <w:tcBorders>
              <w:top w:val="single" w:sz="4" w:space="0" w:color="auto"/>
              <w:left w:val="single" w:sz="4" w:space="0" w:color="auto"/>
              <w:bottom w:val="single" w:sz="4" w:space="0" w:color="auto"/>
              <w:right w:val="single" w:sz="4" w:space="0" w:color="auto"/>
            </w:tcBorders>
          </w:tcPr>
          <w:p w:rsidR="00D47A41" w:rsidRPr="000015A4" w:rsidRDefault="00D47A41" w:rsidP="00D47A41">
            <w:pPr>
              <w:spacing w:after="0" w:line="240" w:lineRule="auto"/>
              <w:jc w:val="center"/>
              <w:rPr>
                <w:rFonts w:ascii="Times New Roman" w:eastAsia="Times New Roman" w:hAnsi="Times New Roman" w:cs="Times New Roman"/>
                <w:sz w:val="26"/>
                <w:szCs w:val="26"/>
                <w:lang w:eastAsia="ru-RU"/>
              </w:rPr>
            </w:pPr>
          </w:p>
          <w:p w:rsidR="00D47A41" w:rsidRPr="000015A4" w:rsidRDefault="00D47A41" w:rsidP="00D47A41">
            <w:pPr>
              <w:spacing w:after="0" w:line="240" w:lineRule="auto"/>
              <w:jc w:val="center"/>
              <w:rPr>
                <w:rFonts w:ascii="Times New Roman" w:eastAsia="Times New Roman" w:hAnsi="Times New Roman" w:cs="Times New Roman"/>
                <w:sz w:val="26"/>
                <w:szCs w:val="26"/>
                <w:lang w:eastAsia="ru-RU"/>
              </w:rPr>
            </w:pPr>
            <w:r w:rsidRPr="000015A4">
              <w:rPr>
                <w:rFonts w:ascii="Times New Roman" w:eastAsia="Times New Roman" w:hAnsi="Times New Roman" w:cs="Times New Roman"/>
                <w:sz w:val="26"/>
                <w:szCs w:val="26"/>
                <w:lang w:eastAsia="ru-RU"/>
              </w:rPr>
              <w:t>ед.</w:t>
            </w:r>
          </w:p>
        </w:tc>
        <w:tc>
          <w:tcPr>
            <w:tcW w:w="853" w:type="dxa"/>
            <w:tcBorders>
              <w:top w:val="single" w:sz="4" w:space="0" w:color="auto"/>
              <w:left w:val="single" w:sz="4" w:space="0" w:color="auto"/>
              <w:bottom w:val="single" w:sz="4" w:space="0" w:color="auto"/>
              <w:right w:val="single" w:sz="4" w:space="0" w:color="auto"/>
            </w:tcBorders>
          </w:tcPr>
          <w:p w:rsidR="00D47A41" w:rsidRPr="000015A4" w:rsidRDefault="00D47A41" w:rsidP="00D47A41">
            <w:pPr>
              <w:spacing w:after="0" w:line="240" w:lineRule="auto"/>
              <w:jc w:val="center"/>
              <w:rPr>
                <w:rFonts w:ascii="Times New Roman" w:eastAsia="Times New Roman" w:hAnsi="Times New Roman" w:cs="Times New Roman"/>
                <w:sz w:val="26"/>
                <w:szCs w:val="26"/>
                <w:lang w:eastAsia="ru-RU"/>
              </w:rPr>
            </w:pPr>
          </w:p>
          <w:p w:rsidR="00D47A41" w:rsidRPr="000015A4" w:rsidRDefault="00D47A41" w:rsidP="00D47A41">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p>
        </w:tc>
        <w:tc>
          <w:tcPr>
            <w:tcW w:w="1278" w:type="dxa"/>
            <w:gridSpan w:val="2"/>
            <w:tcBorders>
              <w:top w:val="single" w:sz="4" w:space="0" w:color="auto"/>
              <w:left w:val="single" w:sz="4" w:space="0" w:color="auto"/>
              <w:bottom w:val="single" w:sz="4" w:space="0" w:color="auto"/>
              <w:right w:val="single" w:sz="4" w:space="0" w:color="auto"/>
            </w:tcBorders>
          </w:tcPr>
          <w:p w:rsidR="00D47A41" w:rsidRPr="000015A4" w:rsidRDefault="00D47A41" w:rsidP="00D47A41">
            <w:pPr>
              <w:spacing w:after="0" w:line="240" w:lineRule="auto"/>
              <w:jc w:val="center"/>
              <w:rPr>
                <w:rFonts w:ascii="Times New Roman" w:eastAsia="Times New Roman" w:hAnsi="Times New Roman" w:cs="Times New Roman"/>
                <w:sz w:val="26"/>
                <w:szCs w:val="26"/>
                <w:lang w:eastAsia="ru-RU"/>
              </w:rPr>
            </w:pPr>
          </w:p>
          <w:p w:rsidR="00D47A41" w:rsidRPr="000015A4" w:rsidRDefault="00D47A41" w:rsidP="00D47A41">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p>
        </w:tc>
        <w:tc>
          <w:tcPr>
            <w:tcW w:w="992" w:type="dxa"/>
            <w:gridSpan w:val="3"/>
            <w:tcBorders>
              <w:top w:val="single" w:sz="4" w:space="0" w:color="auto"/>
              <w:left w:val="single" w:sz="4" w:space="0" w:color="auto"/>
              <w:bottom w:val="single" w:sz="4" w:space="0" w:color="auto"/>
              <w:right w:val="single" w:sz="4" w:space="0" w:color="auto"/>
            </w:tcBorders>
          </w:tcPr>
          <w:p w:rsidR="00D47A41" w:rsidRDefault="00D47A41" w:rsidP="00D47A41">
            <w:pPr>
              <w:spacing w:after="0" w:line="240" w:lineRule="auto"/>
              <w:jc w:val="center"/>
              <w:rPr>
                <w:rFonts w:ascii="Times New Roman" w:eastAsia="Times New Roman" w:hAnsi="Times New Roman" w:cs="Times New Roman"/>
                <w:sz w:val="26"/>
                <w:szCs w:val="26"/>
                <w:lang w:eastAsia="ru-RU"/>
              </w:rPr>
            </w:pPr>
          </w:p>
          <w:p w:rsidR="00D47A41" w:rsidRPr="000015A4" w:rsidRDefault="00D47A41" w:rsidP="00D47A41">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p>
        </w:tc>
        <w:tc>
          <w:tcPr>
            <w:tcW w:w="2837" w:type="dxa"/>
            <w:vMerge/>
            <w:tcBorders>
              <w:left w:val="single" w:sz="4" w:space="0" w:color="auto"/>
              <w:right w:val="single" w:sz="4" w:space="0" w:color="auto"/>
            </w:tcBorders>
          </w:tcPr>
          <w:p w:rsidR="00D47A41" w:rsidRPr="000015A4" w:rsidRDefault="00D47A41" w:rsidP="00D47A41">
            <w:pPr>
              <w:spacing w:after="0" w:line="240" w:lineRule="auto"/>
              <w:jc w:val="both"/>
              <w:rPr>
                <w:rFonts w:ascii="Times New Roman" w:eastAsia="Times New Roman" w:hAnsi="Times New Roman" w:cs="Times New Roman"/>
                <w:sz w:val="26"/>
                <w:szCs w:val="26"/>
                <w:lang w:eastAsia="ru-RU"/>
              </w:rPr>
            </w:pPr>
          </w:p>
        </w:tc>
      </w:tr>
      <w:tr w:rsidR="00D47A41" w:rsidRPr="000015A4" w:rsidTr="00D47A41">
        <w:trPr>
          <w:trHeight w:val="70"/>
          <w:tblCellSpacing w:w="5" w:type="nil"/>
        </w:trPr>
        <w:tc>
          <w:tcPr>
            <w:tcW w:w="594" w:type="dxa"/>
            <w:gridSpan w:val="2"/>
            <w:tcBorders>
              <w:top w:val="single" w:sz="4" w:space="0" w:color="auto"/>
              <w:left w:val="single" w:sz="4" w:space="0" w:color="auto"/>
              <w:bottom w:val="single" w:sz="4" w:space="0" w:color="auto"/>
              <w:right w:val="single" w:sz="4" w:space="0" w:color="auto"/>
            </w:tcBorders>
          </w:tcPr>
          <w:p w:rsidR="00D47A41" w:rsidRPr="000015A4" w:rsidRDefault="00D47A41" w:rsidP="00D47A41">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0015A4">
              <w:rPr>
                <w:rFonts w:ascii="Times New Roman" w:eastAsia="Times New Roman" w:hAnsi="Times New Roman" w:cs="Times New Roman"/>
                <w:sz w:val="26"/>
                <w:szCs w:val="26"/>
                <w:lang w:eastAsia="ru-RU"/>
              </w:rPr>
              <w:t>1.5.</w:t>
            </w:r>
          </w:p>
        </w:tc>
        <w:tc>
          <w:tcPr>
            <w:tcW w:w="2128" w:type="dxa"/>
            <w:gridSpan w:val="2"/>
            <w:tcBorders>
              <w:top w:val="single" w:sz="4" w:space="0" w:color="auto"/>
              <w:left w:val="single" w:sz="4" w:space="0" w:color="auto"/>
              <w:bottom w:val="single" w:sz="4" w:space="0" w:color="auto"/>
              <w:right w:val="single" w:sz="4" w:space="0" w:color="auto"/>
            </w:tcBorders>
          </w:tcPr>
          <w:p w:rsidR="00D47A41" w:rsidRPr="000015A4" w:rsidRDefault="00D47A41" w:rsidP="00D47A41">
            <w:pPr>
              <w:adjustRightInd w:val="0"/>
              <w:spacing w:after="0" w:line="240" w:lineRule="auto"/>
              <w:rPr>
                <w:rFonts w:ascii="Times New Roman" w:eastAsia="Times New Roman" w:hAnsi="Times New Roman" w:cs="Times New Roman"/>
                <w:sz w:val="26"/>
                <w:szCs w:val="26"/>
                <w:lang w:eastAsia="ko-KR"/>
              </w:rPr>
            </w:pPr>
            <w:r w:rsidRPr="000015A4">
              <w:rPr>
                <w:rFonts w:ascii="Times New Roman" w:eastAsia="Times New Roman" w:hAnsi="Times New Roman" w:cs="Times New Roman"/>
                <w:sz w:val="26"/>
                <w:szCs w:val="26"/>
                <w:lang w:eastAsia="ko-KR"/>
              </w:rPr>
              <w:t>Прочие мероприятия по благоустройству Находкинского городского округа:</w:t>
            </w:r>
          </w:p>
        </w:tc>
        <w:tc>
          <w:tcPr>
            <w:tcW w:w="1828" w:type="dxa"/>
            <w:tcBorders>
              <w:top w:val="single" w:sz="4" w:space="0" w:color="auto"/>
              <w:left w:val="single" w:sz="4" w:space="0" w:color="auto"/>
              <w:bottom w:val="single" w:sz="4" w:space="0" w:color="auto"/>
              <w:right w:val="single" w:sz="4" w:space="0" w:color="auto"/>
            </w:tcBorders>
          </w:tcPr>
          <w:p w:rsidR="00D47A41" w:rsidRPr="000015A4"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015A4">
              <w:rPr>
                <w:rFonts w:ascii="Times New Roman" w:eastAsia="Times New Roman" w:hAnsi="Times New Roman" w:cs="Times New Roman"/>
                <w:sz w:val="26"/>
                <w:szCs w:val="26"/>
                <w:lang w:eastAsia="ru-RU"/>
              </w:rPr>
              <w:t>управление благоустройства</w:t>
            </w:r>
          </w:p>
        </w:tc>
        <w:tc>
          <w:tcPr>
            <w:tcW w:w="1560" w:type="dxa"/>
            <w:tcBorders>
              <w:top w:val="single" w:sz="4" w:space="0" w:color="auto"/>
              <w:left w:val="single" w:sz="4" w:space="0" w:color="auto"/>
              <w:bottom w:val="single" w:sz="4" w:space="0" w:color="auto"/>
              <w:right w:val="single" w:sz="4" w:space="0" w:color="auto"/>
            </w:tcBorders>
          </w:tcPr>
          <w:p w:rsidR="00D47A41" w:rsidRPr="000015A4" w:rsidRDefault="00D47A41" w:rsidP="00D47A41">
            <w:pPr>
              <w:spacing w:after="0" w:line="240" w:lineRule="auto"/>
              <w:jc w:val="center"/>
              <w:rPr>
                <w:rFonts w:ascii="Times New Roman" w:eastAsia="Times New Roman" w:hAnsi="Times New Roman" w:cs="Times New Roman"/>
                <w:sz w:val="26"/>
                <w:szCs w:val="26"/>
                <w:lang w:eastAsia="ru-RU"/>
              </w:rPr>
            </w:pPr>
            <w:r w:rsidRPr="000015A4">
              <w:rPr>
                <w:rFonts w:ascii="Times New Roman" w:eastAsia="Times New Roman" w:hAnsi="Times New Roman" w:cs="Times New Roman"/>
                <w:sz w:val="26"/>
                <w:szCs w:val="26"/>
                <w:lang w:eastAsia="ru-RU"/>
              </w:rPr>
              <w:t>2018-2020гг</w:t>
            </w:r>
          </w:p>
        </w:tc>
        <w:tc>
          <w:tcPr>
            <w:tcW w:w="1990" w:type="dxa"/>
            <w:tcBorders>
              <w:top w:val="single" w:sz="4" w:space="0" w:color="auto"/>
              <w:left w:val="single" w:sz="4" w:space="0" w:color="auto"/>
              <w:bottom w:val="single" w:sz="4" w:space="0" w:color="auto"/>
              <w:right w:val="single" w:sz="4" w:space="0" w:color="auto"/>
            </w:tcBorders>
          </w:tcPr>
          <w:p w:rsidR="00D47A41" w:rsidRPr="000015A4" w:rsidRDefault="00D47A41" w:rsidP="00D47A41">
            <w:pPr>
              <w:spacing w:after="0" w:line="240" w:lineRule="auto"/>
              <w:jc w:val="center"/>
              <w:rPr>
                <w:rFonts w:ascii="Times New Roman" w:eastAsia="Times New Roman" w:hAnsi="Times New Roman" w:cs="Times New Roman"/>
                <w:sz w:val="26"/>
                <w:szCs w:val="26"/>
                <w:lang w:eastAsia="ko-KR"/>
              </w:rPr>
            </w:pPr>
          </w:p>
        </w:tc>
        <w:tc>
          <w:tcPr>
            <w:tcW w:w="995" w:type="dxa"/>
            <w:tcBorders>
              <w:top w:val="single" w:sz="4" w:space="0" w:color="auto"/>
              <w:left w:val="single" w:sz="4" w:space="0" w:color="auto"/>
              <w:bottom w:val="single" w:sz="4" w:space="0" w:color="auto"/>
              <w:right w:val="single" w:sz="4" w:space="0" w:color="auto"/>
            </w:tcBorders>
          </w:tcPr>
          <w:p w:rsidR="00D47A41" w:rsidRPr="000015A4" w:rsidRDefault="00D47A41" w:rsidP="00D47A41">
            <w:pPr>
              <w:spacing w:after="0" w:line="240" w:lineRule="auto"/>
              <w:jc w:val="center"/>
              <w:rPr>
                <w:rFonts w:ascii="Times New Roman" w:eastAsia="Times New Roman" w:hAnsi="Times New Roman" w:cs="Times New Roman"/>
                <w:sz w:val="26"/>
                <w:szCs w:val="26"/>
                <w:lang w:eastAsia="ru-RU"/>
              </w:rPr>
            </w:pPr>
          </w:p>
          <w:p w:rsidR="00D47A41" w:rsidRPr="000015A4" w:rsidRDefault="00D47A41" w:rsidP="00D47A41">
            <w:pPr>
              <w:spacing w:after="0" w:line="240" w:lineRule="auto"/>
              <w:jc w:val="center"/>
              <w:rPr>
                <w:rFonts w:ascii="Times New Roman" w:eastAsia="Times New Roman" w:hAnsi="Times New Roman" w:cs="Times New Roman"/>
                <w:sz w:val="26"/>
                <w:szCs w:val="26"/>
                <w:lang w:eastAsia="ru-RU"/>
              </w:rPr>
            </w:pPr>
          </w:p>
          <w:p w:rsidR="00D47A41" w:rsidRPr="000015A4" w:rsidRDefault="00D47A41" w:rsidP="00D47A41">
            <w:pPr>
              <w:spacing w:after="0" w:line="240" w:lineRule="auto"/>
              <w:jc w:val="center"/>
              <w:rPr>
                <w:rFonts w:ascii="Times New Roman" w:eastAsia="Times New Roman" w:hAnsi="Times New Roman" w:cs="Times New Roman"/>
                <w:sz w:val="26"/>
                <w:szCs w:val="26"/>
                <w:lang w:eastAsia="ru-RU"/>
              </w:rPr>
            </w:pPr>
          </w:p>
          <w:p w:rsidR="00D47A41" w:rsidRPr="000015A4" w:rsidRDefault="00D47A41" w:rsidP="00D47A41">
            <w:pPr>
              <w:spacing w:after="0" w:line="240" w:lineRule="auto"/>
              <w:jc w:val="center"/>
              <w:rPr>
                <w:rFonts w:ascii="Times New Roman" w:eastAsia="Times New Roman" w:hAnsi="Times New Roman" w:cs="Times New Roman"/>
                <w:sz w:val="26"/>
                <w:szCs w:val="26"/>
                <w:lang w:eastAsia="ru-RU"/>
              </w:rPr>
            </w:pPr>
          </w:p>
          <w:p w:rsidR="00D47A41" w:rsidRPr="000015A4" w:rsidRDefault="00D47A41" w:rsidP="00D47A41">
            <w:pPr>
              <w:spacing w:after="0" w:line="240" w:lineRule="auto"/>
              <w:jc w:val="center"/>
              <w:rPr>
                <w:rFonts w:ascii="Times New Roman" w:eastAsia="Times New Roman" w:hAnsi="Times New Roman" w:cs="Times New Roman"/>
                <w:sz w:val="26"/>
                <w:szCs w:val="26"/>
                <w:lang w:eastAsia="ru-RU"/>
              </w:rPr>
            </w:pPr>
          </w:p>
        </w:tc>
        <w:tc>
          <w:tcPr>
            <w:tcW w:w="853" w:type="dxa"/>
            <w:tcBorders>
              <w:top w:val="single" w:sz="4" w:space="0" w:color="auto"/>
              <w:left w:val="single" w:sz="4" w:space="0" w:color="auto"/>
              <w:bottom w:val="single" w:sz="4" w:space="0" w:color="auto"/>
              <w:right w:val="single" w:sz="4" w:space="0" w:color="auto"/>
            </w:tcBorders>
          </w:tcPr>
          <w:p w:rsidR="00D47A41" w:rsidRPr="000015A4" w:rsidRDefault="00D47A41" w:rsidP="00D47A41">
            <w:pPr>
              <w:spacing w:after="0" w:line="240" w:lineRule="auto"/>
              <w:jc w:val="center"/>
              <w:rPr>
                <w:rFonts w:ascii="Times New Roman" w:eastAsia="Times New Roman" w:hAnsi="Times New Roman" w:cs="Times New Roman"/>
                <w:sz w:val="26"/>
                <w:szCs w:val="26"/>
                <w:lang w:eastAsia="ru-RU"/>
              </w:rPr>
            </w:pPr>
          </w:p>
        </w:tc>
        <w:tc>
          <w:tcPr>
            <w:tcW w:w="1278" w:type="dxa"/>
            <w:gridSpan w:val="2"/>
            <w:tcBorders>
              <w:top w:val="single" w:sz="4" w:space="0" w:color="auto"/>
              <w:left w:val="single" w:sz="4" w:space="0" w:color="auto"/>
              <w:bottom w:val="single" w:sz="4" w:space="0" w:color="auto"/>
              <w:right w:val="single" w:sz="4" w:space="0" w:color="auto"/>
            </w:tcBorders>
          </w:tcPr>
          <w:p w:rsidR="00D47A41" w:rsidRPr="000015A4" w:rsidRDefault="00D47A41" w:rsidP="00D47A41">
            <w:pPr>
              <w:spacing w:after="0" w:line="240" w:lineRule="auto"/>
              <w:jc w:val="center"/>
              <w:rPr>
                <w:rFonts w:ascii="Times New Roman" w:eastAsia="Times New Roman" w:hAnsi="Times New Roman" w:cs="Times New Roman"/>
                <w:sz w:val="26"/>
                <w:szCs w:val="26"/>
                <w:lang w:eastAsia="ru-RU"/>
              </w:rPr>
            </w:pPr>
          </w:p>
        </w:tc>
        <w:tc>
          <w:tcPr>
            <w:tcW w:w="992" w:type="dxa"/>
            <w:gridSpan w:val="3"/>
            <w:tcBorders>
              <w:top w:val="single" w:sz="4" w:space="0" w:color="auto"/>
              <w:left w:val="single" w:sz="4" w:space="0" w:color="auto"/>
              <w:bottom w:val="single" w:sz="4" w:space="0" w:color="auto"/>
              <w:right w:val="single" w:sz="4" w:space="0" w:color="auto"/>
            </w:tcBorders>
          </w:tcPr>
          <w:p w:rsidR="00D47A41" w:rsidRPr="000015A4" w:rsidRDefault="00D47A41" w:rsidP="00D47A41">
            <w:pPr>
              <w:spacing w:after="0" w:line="240" w:lineRule="auto"/>
              <w:rPr>
                <w:rFonts w:ascii="Times New Roman" w:eastAsia="Times New Roman" w:hAnsi="Times New Roman" w:cs="Times New Roman"/>
                <w:sz w:val="26"/>
                <w:szCs w:val="26"/>
                <w:lang w:eastAsia="ru-RU"/>
              </w:rPr>
            </w:pPr>
          </w:p>
        </w:tc>
        <w:tc>
          <w:tcPr>
            <w:tcW w:w="2837" w:type="dxa"/>
            <w:vMerge/>
            <w:tcBorders>
              <w:left w:val="single" w:sz="4" w:space="0" w:color="auto"/>
              <w:right w:val="single" w:sz="4" w:space="0" w:color="auto"/>
            </w:tcBorders>
          </w:tcPr>
          <w:p w:rsidR="00D47A41" w:rsidRPr="000015A4" w:rsidRDefault="00D47A41" w:rsidP="00D47A41">
            <w:pPr>
              <w:spacing w:after="0" w:line="240" w:lineRule="auto"/>
              <w:jc w:val="both"/>
              <w:rPr>
                <w:rFonts w:ascii="Times New Roman" w:eastAsia="Times New Roman" w:hAnsi="Times New Roman" w:cs="Times New Roman"/>
                <w:sz w:val="26"/>
                <w:szCs w:val="26"/>
                <w:lang w:eastAsia="ru-RU"/>
              </w:rPr>
            </w:pPr>
          </w:p>
        </w:tc>
      </w:tr>
      <w:tr w:rsidR="00D47A41" w:rsidRPr="000015A4" w:rsidTr="00D47A41">
        <w:trPr>
          <w:trHeight w:val="70"/>
          <w:tblCellSpacing w:w="5" w:type="nil"/>
        </w:trPr>
        <w:tc>
          <w:tcPr>
            <w:tcW w:w="594" w:type="dxa"/>
            <w:gridSpan w:val="2"/>
            <w:tcBorders>
              <w:top w:val="single" w:sz="4" w:space="0" w:color="auto"/>
              <w:left w:val="single" w:sz="4" w:space="0" w:color="auto"/>
              <w:bottom w:val="single" w:sz="4" w:space="0" w:color="auto"/>
              <w:right w:val="single" w:sz="4" w:space="0" w:color="auto"/>
            </w:tcBorders>
          </w:tcPr>
          <w:p w:rsidR="00D47A41" w:rsidRPr="000015A4" w:rsidRDefault="00D47A41" w:rsidP="00D47A41">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0015A4">
              <w:rPr>
                <w:rFonts w:ascii="Times New Roman" w:eastAsia="Times New Roman" w:hAnsi="Times New Roman" w:cs="Times New Roman"/>
                <w:sz w:val="26"/>
                <w:szCs w:val="26"/>
                <w:lang w:eastAsia="ru-RU"/>
              </w:rPr>
              <w:t>1.5.1.</w:t>
            </w:r>
          </w:p>
        </w:tc>
        <w:tc>
          <w:tcPr>
            <w:tcW w:w="2128" w:type="dxa"/>
            <w:gridSpan w:val="2"/>
            <w:tcBorders>
              <w:top w:val="single" w:sz="4" w:space="0" w:color="auto"/>
              <w:left w:val="single" w:sz="4" w:space="0" w:color="auto"/>
              <w:bottom w:val="single" w:sz="4" w:space="0" w:color="auto"/>
              <w:right w:val="single" w:sz="4" w:space="0" w:color="auto"/>
            </w:tcBorders>
          </w:tcPr>
          <w:p w:rsidR="00D47A41" w:rsidRDefault="00D47A41" w:rsidP="00D47A41">
            <w:pPr>
              <w:spacing w:after="0" w:line="240" w:lineRule="auto"/>
              <w:rPr>
                <w:rFonts w:ascii="Times New Roman" w:eastAsia="Times New Roman" w:hAnsi="Times New Roman" w:cs="Times New Roman"/>
                <w:sz w:val="12"/>
                <w:szCs w:val="26"/>
                <w:lang w:eastAsia="ko-KR"/>
              </w:rPr>
            </w:pPr>
            <w:r w:rsidRPr="000015A4">
              <w:rPr>
                <w:rFonts w:ascii="Times New Roman" w:eastAsia="Times New Roman" w:hAnsi="Times New Roman" w:cs="Times New Roman"/>
                <w:sz w:val="26"/>
                <w:szCs w:val="26"/>
                <w:lang w:eastAsia="ko-KR"/>
              </w:rPr>
              <w:t xml:space="preserve">Закупка газа, техническое обслуживание групповой резервуарной -установки </w:t>
            </w:r>
            <w:r w:rsidRPr="000015A4">
              <w:rPr>
                <w:rFonts w:ascii="Times New Roman" w:eastAsia="Times New Roman" w:hAnsi="Times New Roman" w:cs="Times New Roman"/>
                <w:sz w:val="12"/>
                <w:szCs w:val="26"/>
                <w:lang w:eastAsia="ko-KR"/>
              </w:rPr>
              <w:t>(ГРУ №725),</w:t>
            </w:r>
          </w:p>
          <w:p w:rsidR="00D47A41" w:rsidRPr="000015A4" w:rsidRDefault="00D47A41" w:rsidP="00D47A41">
            <w:pPr>
              <w:spacing w:after="0" w:line="240" w:lineRule="auto"/>
              <w:rPr>
                <w:rFonts w:ascii="Times New Roman" w:eastAsia="Times New Roman" w:hAnsi="Times New Roman" w:cs="Times New Roman"/>
                <w:sz w:val="26"/>
                <w:szCs w:val="26"/>
                <w:lang w:eastAsia="ko-KR"/>
              </w:rPr>
            </w:pPr>
            <w:r w:rsidRPr="000015A4">
              <w:rPr>
                <w:rFonts w:ascii="Times New Roman" w:eastAsia="Times New Roman" w:hAnsi="Times New Roman" w:cs="Times New Roman"/>
                <w:sz w:val="12"/>
                <w:szCs w:val="26"/>
                <w:lang w:eastAsia="ko-KR"/>
              </w:rPr>
              <w:t xml:space="preserve"> </w:t>
            </w:r>
          </w:p>
        </w:tc>
        <w:tc>
          <w:tcPr>
            <w:tcW w:w="1828" w:type="dxa"/>
            <w:tcBorders>
              <w:top w:val="single" w:sz="4" w:space="0" w:color="auto"/>
              <w:left w:val="single" w:sz="4" w:space="0" w:color="auto"/>
              <w:bottom w:val="single" w:sz="4" w:space="0" w:color="auto"/>
              <w:right w:val="single" w:sz="4" w:space="0" w:color="auto"/>
            </w:tcBorders>
          </w:tcPr>
          <w:p w:rsidR="00D47A41" w:rsidRPr="000015A4"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015A4">
              <w:rPr>
                <w:rFonts w:ascii="Times New Roman" w:eastAsia="Times New Roman" w:hAnsi="Times New Roman" w:cs="Times New Roman"/>
                <w:sz w:val="26"/>
                <w:szCs w:val="26"/>
                <w:lang w:eastAsia="ru-RU"/>
              </w:rPr>
              <w:t>управление благоустройства</w:t>
            </w:r>
          </w:p>
        </w:tc>
        <w:tc>
          <w:tcPr>
            <w:tcW w:w="1560" w:type="dxa"/>
            <w:tcBorders>
              <w:top w:val="single" w:sz="4" w:space="0" w:color="auto"/>
              <w:left w:val="single" w:sz="4" w:space="0" w:color="auto"/>
              <w:bottom w:val="single" w:sz="4" w:space="0" w:color="auto"/>
              <w:right w:val="single" w:sz="4" w:space="0" w:color="auto"/>
            </w:tcBorders>
          </w:tcPr>
          <w:p w:rsidR="00D47A41" w:rsidRPr="000015A4" w:rsidRDefault="00D47A41" w:rsidP="00D47A41">
            <w:pPr>
              <w:spacing w:after="0" w:line="240" w:lineRule="auto"/>
              <w:jc w:val="center"/>
              <w:rPr>
                <w:rFonts w:ascii="Times New Roman" w:eastAsia="Times New Roman" w:hAnsi="Times New Roman" w:cs="Times New Roman"/>
                <w:sz w:val="26"/>
                <w:szCs w:val="26"/>
                <w:lang w:eastAsia="ru-RU"/>
              </w:rPr>
            </w:pPr>
            <w:r w:rsidRPr="000015A4">
              <w:rPr>
                <w:rFonts w:ascii="Times New Roman" w:eastAsia="Times New Roman" w:hAnsi="Times New Roman" w:cs="Times New Roman"/>
                <w:sz w:val="26"/>
                <w:szCs w:val="26"/>
                <w:lang w:eastAsia="ru-RU"/>
              </w:rPr>
              <w:t>2018-2020гг</w:t>
            </w:r>
          </w:p>
        </w:tc>
        <w:tc>
          <w:tcPr>
            <w:tcW w:w="1990" w:type="dxa"/>
            <w:tcBorders>
              <w:top w:val="single" w:sz="4" w:space="0" w:color="auto"/>
              <w:left w:val="single" w:sz="4" w:space="0" w:color="auto"/>
              <w:bottom w:val="single" w:sz="4" w:space="0" w:color="auto"/>
              <w:right w:val="single" w:sz="4" w:space="0" w:color="auto"/>
            </w:tcBorders>
          </w:tcPr>
          <w:p w:rsidR="00D47A41" w:rsidRPr="000015A4" w:rsidRDefault="00D47A41" w:rsidP="00D47A41">
            <w:pPr>
              <w:spacing w:after="0" w:line="240" w:lineRule="auto"/>
              <w:jc w:val="center"/>
              <w:rPr>
                <w:rFonts w:ascii="Times New Roman" w:eastAsia="Times New Roman" w:hAnsi="Times New Roman" w:cs="Times New Roman"/>
                <w:sz w:val="26"/>
                <w:szCs w:val="26"/>
                <w:lang w:eastAsia="ko-KR"/>
              </w:rPr>
            </w:pPr>
            <w:r w:rsidRPr="000015A4">
              <w:rPr>
                <w:rFonts w:ascii="Times New Roman" w:eastAsia="Times New Roman" w:hAnsi="Times New Roman" w:cs="Times New Roman"/>
                <w:sz w:val="26"/>
                <w:szCs w:val="26"/>
                <w:lang w:eastAsia="ko-KR"/>
              </w:rPr>
              <w:t>Количество</w:t>
            </w:r>
          </w:p>
          <w:p w:rsidR="00D47A41" w:rsidRPr="000015A4" w:rsidRDefault="00D47A41" w:rsidP="00D47A41">
            <w:pPr>
              <w:spacing w:after="0" w:line="240" w:lineRule="auto"/>
              <w:jc w:val="center"/>
              <w:rPr>
                <w:rFonts w:ascii="Times New Roman" w:eastAsia="Times New Roman" w:hAnsi="Times New Roman" w:cs="Times New Roman"/>
                <w:sz w:val="26"/>
                <w:szCs w:val="26"/>
                <w:lang w:eastAsia="ko-KR"/>
              </w:rPr>
            </w:pPr>
            <w:r w:rsidRPr="000015A4">
              <w:rPr>
                <w:rFonts w:ascii="Times New Roman" w:eastAsia="Times New Roman" w:hAnsi="Times New Roman" w:cs="Times New Roman"/>
                <w:sz w:val="26"/>
                <w:szCs w:val="26"/>
                <w:lang w:eastAsia="ko-KR"/>
              </w:rPr>
              <w:t xml:space="preserve"> Объектов, обеспеченных газоснабжением</w:t>
            </w:r>
          </w:p>
          <w:p w:rsidR="00D47A41" w:rsidRPr="000015A4" w:rsidRDefault="00D47A41" w:rsidP="00D47A41">
            <w:pPr>
              <w:spacing w:after="0" w:line="240" w:lineRule="auto"/>
              <w:jc w:val="center"/>
              <w:rPr>
                <w:rFonts w:ascii="Times New Roman" w:eastAsia="Times New Roman" w:hAnsi="Times New Roman" w:cs="Times New Roman"/>
                <w:sz w:val="26"/>
                <w:szCs w:val="26"/>
                <w:lang w:eastAsia="ko-KR"/>
              </w:rPr>
            </w:pPr>
          </w:p>
        </w:tc>
        <w:tc>
          <w:tcPr>
            <w:tcW w:w="995" w:type="dxa"/>
            <w:tcBorders>
              <w:top w:val="single" w:sz="4" w:space="0" w:color="auto"/>
              <w:left w:val="single" w:sz="4" w:space="0" w:color="auto"/>
              <w:bottom w:val="single" w:sz="4" w:space="0" w:color="auto"/>
              <w:right w:val="single" w:sz="4" w:space="0" w:color="auto"/>
            </w:tcBorders>
          </w:tcPr>
          <w:p w:rsidR="00D47A41" w:rsidRPr="000015A4" w:rsidRDefault="00D47A41" w:rsidP="00D47A41">
            <w:pPr>
              <w:spacing w:after="0" w:line="240" w:lineRule="auto"/>
              <w:jc w:val="center"/>
              <w:rPr>
                <w:rFonts w:ascii="Times New Roman" w:eastAsia="Times New Roman" w:hAnsi="Times New Roman" w:cs="Times New Roman"/>
                <w:sz w:val="26"/>
                <w:szCs w:val="26"/>
                <w:lang w:eastAsia="ru-RU"/>
              </w:rPr>
            </w:pPr>
            <w:r w:rsidRPr="000015A4">
              <w:rPr>
                <w:rFonts w:ascii="Times New Roman" w:eastAsia="Times New Roman" w:hAnsi="Times New Roman" w:cs="Times New Roman"/>
                <w:sz w:val="26"/>
                <w:szCs w:val="26"/>
                <w:lang w:eastAsia="ru-RU"/>
              </w:rPr>
              <w:t>Ед.</w:t>
            </w:r>
          </w:p>
        </w:tc>
        <w:tc>
          <w:tcPr>
            <w:tcW w:w="853" w:type="dxa"/>
            <w:tcBorders>
              <w:top w:val="single" w:sz="4" w:space="0" w:color="auto"/>
              <w:left w:val="single" w:sz="4" w:space="0" w:color="auto"/>
              <w:bottom w:val="single" w:sz="4" w:space="0" w:color="auto"/>
              <w:right w:val="single" w:sz="4" w:space="0" w:color="auto"/>
            </w:tcBorders>
          </w:tcPr>
          <w:p w:rsidR="00D47A41" w:rsidRPr="000015A4" w:rsidRDefault="00D47A41" w:rsidP="00D47A41">
            <w:pPr>
              <w:spacing w:after="0" w:line="240" w:lineRule="auto"/>
              <w:jc w:val="center"/>
              <w:rPr>
                <w:rFonts w:ascii="Times New Roman" w:eastAsia="Times New Roman" w:hAnsi="Times New Roman" w:cs="Times New Roman"/>
                <w:sz w:val="26"/>
                <w:szCs w:val="26"/>
                <w:lang w:eastAsia="ru-RU"/>
              </w:rPr>
            </w:pPr>
            <w:r w:rsidRPr="000015A4">
              <w:rPr>
                <w:rFonts w:ascii="Times New Roman" w:eastAsia="Times New Roman" w:hAnsi="Times New Roman" w:cs="Times New Roman"/>
                <w:sz w:val="26"/>
                <w:szCs w:val="26"/>
                <w:lang w:eastAsia="ru-RU"/>
              </w:rPr>
              <w:t>1</w:t>
            </w:r>
          </w:p>
        </w:tc>
        <w:tc>
          <w:tcPr>
            <w:tcW w:w="1278" w:type="dxa"/>
            <w:gridSpan w:val="2"/>
            <w:tcBorders>
              <w:top w:val="single" w:sz="4" w:space="0" w:color="auto"/>
              <w:left w:val="single" w:sz="4" w:space="0" w:color="auto"/>
              <w:bottom w:val="single" w:sz="4" w:space="0" w:color="auto"/>
              <w:right w:val="single" w:sz="4" w:space="0" w:color="auto"/>
            </w:tcBorders>
          </w:tcPr>
          <w:p w:rsidR="00D47A41" w:rsidRPr="000015A4" w:rsidRDefault="00D47A41" w:rsidP="00D47A41">
            <w:pPr>
              <w:spacing w:after="0" w:line="240" w:lineRule="auto"/>
              <w:jc w:val="center"/>
              <w:rPr>
                <w:rFonts w:ascii="Times New Roman" w:eastAsia="Times New Roman" w:hAnsi="Times New Roman" w:cs="Times New Roman"/>
                <w:sz w:val="26"/>
                <w:szCs w:val="26"/>
                <w:lang w:eastAsia="ru-RU"/>
              </w:rPr>
            </w:pPr>
            <w:r w:rsidRPr="000015A4">
              <w:rPr>
                <w:rFonts w:ascii="Times New Roman" w:eastAsia="Times New Roman" w:hAnsi="Times New Roman" w:cs="Times New Roman"/>
                <w:sz w:val="26"/>
                <w:szCs w:val="26"/>
                <w:lang w:eastAsia="ru-RU"/>
              </w:rPr>
              <w:t>1</w:t>
            </w:r>
          </w:p>
        </w:tc>
        <w:tc>
          <w:tcPr>
            <w:tcW w:w="992" w:type="dxa"/>
            <w:gridSpan w:val="3"/>
            <w:tcBorders>
              <w:top w:val="single" w:sz="4" w:space="0" w:color="auto"/>
              <w:left w:val="single" w:sz="4" w:space="0" w:color="auto"/>
              <w:bottom w:val="single" w:sz="4" w:space="0" w:color="auto"/>
              <w:right w:val="single" w:sz="4" w:space="0" w:color="auto"/>
            </w:tcBorders>
          </w:tcPr>
          <w:p w:rsidR="00D47A41" w:rsidRPr="000015A4" w:rsidRDefault="00D47A41" w:rsidP="00D47A41">
            <w:pPr>
              <w:spacing w:after="0" w:line="240" w:lineRule="auto"/>
              <w:jc w:val="center"/>
              <w:rPr>
                <w:rFonts w:ascii="Times New Roman" w:eastAsia="Times New Roman" w:hAnsi="Times New Roman" w:cs="Times New Roman"/>
                <w:sz w:val="26"/>
                <w:szCs w:val="26"/>
                <w:lang w:eastAsia="ru-RU"/>
              </w:rPr>
            </w:pPr>
            <w:r w:rsidRPr="000015A4">
              <w:rPr>
                <w:rFonts w:ascii="Times New Roman" w:eastAsia="Times New Roman" w:hAnsi="Times New Roman" w:cs="Times New Roman"/>
                <w:sz w:val="26"/>
                <w:szCs w:val="26"/>
                <w:lang w:eastAsia="ru-RU"/>
              </w:rPr>
              <w:t>1</w:t>
            </w:r>
          </w:p>
        </w:tc>
        <w:tc>
          <w:tcPr>
            <w:tcW w:w="2837" w:type="dxa"/>
            <w:vMerge/>
            <w:tcBorders>
              <w:left w:val="single" w:sz="4" w:space="0" w:color="auto"/>
              <w:right w:val="single" w:sz="4" w:space="0" w:color="auto"/>
            </w:tcBorders>
          </w:tcPr>
          <w:p w:rsidR="00D47A41" w:rsidRPr="000015A4" w:rsidRDefault="00D47A41" w:rsidP="00D47A41">
            <w:pPr>
              <w:tabs>
                <w:tab w:val="left" w:pos="615"/>
              </w:tabs>
              <w:spacing w:after="0" w:line="240" w:lineRule="auto"/>
              <w:jc w:val="right"/>
              <w:rPr>
                <w:rFonts w:ascii="Times New Roman" w:eastAsia="Times New Roman" w:hAnsi="Times New Roman" w:cs="Times New Roman"/>
                <w:sz w:val="26"/>
                <w:szCs w:val="26"/>
                <w:lang w:eastAsia="ru-RU"/>
              </w:rPr>
            </w:pPr>
          </w:p>
        </w:tc>
      </w:tr>
      <w:tr w:rsidR="00D47A41" w:rsidRPr="000015A4" w:rsidTr="00D47A41">
        <w:trPr>
          <w:trHeight w:val="70"/>
          <w:tblCellSpacing w:w="5" w:type="nil"/>
        </w:trPr>
        <w:tc>
          <w:tcPr>
            <w:tcW w:w="594" w:type="dxa"/>
            <w:gridSpan w:val="2"/>
            <w:tcBorders>
              <w:top w:val="single" w:sz="4" w:space="0" w:color="auto"/>
              <w:left w:val="single" w:sz="4" w:space="0" w:color="auto"/>
              <w:bottom w:val="single" w:sz="4" w:space="0" w:color="auto"/>
              <w:right w:val="single" w:sz="4" w:space="0" w:color="auto"/>
            </w:tcBorders>
          </w:tcPr>
          <w:p w:rsidR="00D47A41" w:rsidRPr="000015A4" w:rsidRDefault="00D47A41" w:rsidP="00D47A41">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0015A4">
              <w:rPr>
                <w:rFonts w:ascii="Times New Roman" w:eastAsia="Times New Roman" w:hAnsi="Times New Roman" w:cs="Times New Roman"/>
                <w:sz w:val="26"/>
                <w:szCs w:val="26"/>
                <w:lang w:eastAsia="ru-RU"/>
              </w:rPr>
              <w:t>15.2.</w:t>
            </w:r>
          </w:p>
        </w:tc>
        <w:tc>
          <w:tcPr>
            <w:tcW w:w="2128" w:type="dxa"/>
            <w:gridSpan w:val="2"/>
            <w:tcBorders>
              <w:top w:val="single" w:sz="4" w:space="0" w:color="auto"/>
              <w:left w:val="single" w:sz="4" w:space="0" w:color="auto"/>
              <w:bottom w:val="single" w:sz="4" w:space="0" w:color="auto"/>
              <w:right w:val="single" w:sz="4" w:space="0" w:color="auto"/>
            </w:tcBorders>
          </w:tcPr>
          <w:p w:rsidR="00D47A41" w:rsidRPr="000015A4" w:rsidRDefault="00D47A41" w:rsidP="00D47A41">
            <w:pPr>
              <w:spacing w:after="0" w:line="240" w:lineRule="auto"/>
              <w:rPr>
                <w:rFonts w:ascii="Times New Roman" w:eastAsia="Times New Roman" w:hAnsi="Times New Roman" w:cs="Times New Roman"/>
                <w:sz w:val="26"/>
                <w:szCs w:val="26"/>
                <w:lang w:eastAsia="ko-KR"/>
              </w:rPr>
            </w:pPr>
            <w:r w:rsidRPr="000015A4">
              <w:rPr>
                <w:rFonts w:ascii="Times New Roman" w:eastAsia="Times New Roman" w:hAnsi="Times New Roman" w:cs="Times New Roman"/>
                <w:sz w:val="26"/>
                <w:szCs w:val="26"/>
                <w:lang w:eastAsia="ko-KR"/>
              </w:rPr>
              <w:t>Закупка и установка скамеек</w:t>
            </w:r>
          </w:p>
          <w:p w:rsidR="00D47A41" w:rsidRPr="000015A4" w:rsidRDefault="00D47A41" w:rsidP="00D47A41">
            <w:pPr>
              <w:spacing w:after="0" w:line="240" w:lineRule="auto"/>
              <w:rPr>
                <w:rFonts w:ascii="Times New Roman" w:eastAsia="Times New Roman" w:hAnsi="Times New Roman" w:cs="Times New Roman"/>
                <w:sz w:val="26"/>
                <w:szCs w:val="26"/>
                <w:lang w:eastAsia="ko-KR"/>
              </w:rPr>
            </w:pPr>
          </w:p>
        </w:tc>
        <w:tc>
          <w:tcPr>
            <w:tcW w:w="1828" w:type="dxa"/>
            <w:tcBorders>
              <w:top w:val="single" w:sz="4" w:space="0" w:color="auto"/>
              <w:left w:val="single" w:sz="4" w:space="0" w:color="auto"/>
              <w:bottom w:val="single" w:sz="4" w:space="0" w:color="auto"/>
              <w:right w:val="single" w:sz="4" w:space="0" w:color="auto"/>
            </w:tcBorders>
          </w:tcPr>
          <w:p w:rsidR="00D47A41" w:rsidRPr="000015A4"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015A4">
              <w:rPr>
                <w:rFonts w:ascii="Times New Roman" w:eastAsia="Times New Roman" w:hAnsi="Times New Roman" w:cs="Times New Roman"/>
                <w:sz w:val="26"/>
                <w:szCs w:val="26"/>
                <w:lang w:eastAsia="ru-RU"/>
              </w:rPr>
              <w:t>управление благоустройства</w:t>
            </w:r>
          </w:p>
        </w:tc>
        <w:tc>
          <w:tcPr>
            <w:tcW w:w="1560" w:type="dxa"/>
            <w:tcBorders>
              <w:top w:val="single" w:sz="4" w:space="0" w:color="auto"/>
              <w:left w:val="single" w:sz="4" w:space="0" w:color="auto"/>
              <w:bottom w:val="single" w:sz="4" w:space="0" w:color="auto"/>
              <w:right w:val="single" w:sz="4" w:space="0" w:color="auto"/>
            </w:tcBorders>
          </w:tcPr>
          <w:p w:rsidR="00D47A41" w:rsidRPr="000015A4" w:rsidRDefault="00D47A41" w:rsidP="00D47A41">
            <w:pPr>
              <w:spacing w:after="0" w:line="240" w:lineRule="auto"/>
              <w:jc w:val="center"/>
              <w:rPr>
                <w:rFonts w:ascii="Times New Roman" w:eastAsia="Times New Roman" w:hAnsi="Times New Roman" w:cs="Times New Roman"/>
                <w:sz w:val="26"/>
                <w:szCs w:val="26"/>
                <w:lang w:eastAsia="ru-RU"/>
              </w:rPr>
            </w:pPr>
            <w:r w:rsidRPr="000015A4">
              <w:rPr>
                <w:rFonts w:ascii="Times New Roman" w:eastAsia="Times New Roman" w:hAnsi="Times New Roman" w:cs="Times New Roman"/>
                <w:sz w:val="26"/>
                <w:szCs w:val="26"/>
                <w:lang w:eastAsia="ru-RU"/>
              </w:rPr>
              <w:t>2018-2020гг</w:t>
            </w:r>
          </w:p>
        </w:tc>
        <w:tc>
          <w:tcPr>
            <w:tcW w:w="1990" w:type="dxa"/>
            <w:tcBorders>
              <w:top w:val="single" w:sz="4" w:space="0" w:color="auto"/>
              <w:left w:val="single" w:sz="4" w:space="0" w:color="auto"/>
              <w:bottom w:val="single" w:sz="4" w:space="0" w:color="auto"/>
              <w:right w:val="single" w:sz="4" w:space="0" w:color="auto"/>
            </w:tcBorders>
          </w:tcPr>
          <w:p w:rsidR="00D47A41" w:rsidRPr="000015A4" w:rsidRDefault="00D47A41" w:rsidP="00D47A41">
            <w:pPr>
              <w:spacing w:after="0" w:line="240" w:lineRule="auto"/>
              <w:jc w:val="center"/>
              <w:rPr>
                <w:rFonts w:ascii="Times New Roman" w:eastAsia="Times New Roman" w:hAnsi="Times New Roman" w:cs="Times New Roman"/>
                <w:sz w:val="26"/>
                <w:szCs w:val="26"/>
                <w:lang w:eastAsia="ko-KR"/>
              </w:rPr>
            </w:pPr>
            <w:r w:rsidRPr="000015A4">
              <w:rPr>
                <w:rFonts w:ascii="Times New Roman" w:eastAsia="Times New Roman" w:hAnsi="Times New Roman" w:cs="Times New Roman"/>
                <w:sz w:val="26"/>
                <w:szCs w:val="26"/>
                <w:lang w:eastAsia="ko-KR"/>
              </w:rPr>
              <w:t>количество</w:t>
            </w:r>
          </w:p>
          <w:p w:rsidR="00D47A41" w:rsidRPr="000015A4" w:rsidRDefault="00D47A41" w:rsidP="00D47A41">
            <w:pPr>
              <w:spacing w:after="0" w:line="240" w:lineRule="auto"/>
              <w:jc w:val="center"/>
              <w:rPr>
                <w:rFonts w:ascii="Times New Roman" w:eastAsia="Times New Roman" w:hAnsi="Times New Roman" w:cs="Times New Roman"/>
                <w:sz w:val="26"/>
                <w:szCs w:val="26"/>
                <w:lang w:eastAsia="ko-KR"/>
              </w:rPr>
            </w:pPr>
            <w:r w:rsidRPr="000015A4">
              <w:rPr>
                <w:rFonts w:ascii="Times New Roman" w:eastAsia="Times New Roman" w:hAnsi="Times New Roman" w:cs="Times New Roman"/>
                <w:sz w:val="26"/>
                <w:szCs w:val="26"/>
                <w:lang w:eastAsia="ko-KR"/>
              </w:rPr>
              <w:t xml:space="preserve"> урн, установленных в местах общего пользования</w:t>
            </w:r>
          </w:p>
        </w:tc>
        <w:tc>
          <w:tcPr>
            <w:tcW w:w="995" w:type="dxa"/>
            <w:tcBorders>
              <w:top w:val="single" w:sz="4" w:space="0" w:color="auto"/>
              <w:left w:val="single" w:sz="4" w:space="0" w:color="auto"/>
              <w:bottom w:val="single" w:sz="4" w:space="0" w:color="auto"/>
              <w:right w:val="single" w:sz="4" w:space="0" w:color="auto"/>
            </w:tcBorders>
          </w:tcPr>
          <w:p w:rsidR="00D47A41" w:rsidRPr="000015A4" w:rsidRDefault="00D47A41" w:rsidP="00D47A41">
            <w:pPr>
              <w:spacing w:after="0" w:line="240" w:lineRule="auto"/>
              <w:jc w:val="center"/>
              <w:rPr>
                <w:rFonts w:ascii="Times New Roman" w:eastAsia="Times New Roman" w:hAnsi="Times New Roman" w:cs="Times New Roman"/>
                <w:sz w:val="26"/>
                <w:szCs w:val="26"/>
                <w:lang w:eastAsia="ru-RU"/>
              </w:rPr>
            </w:pPr>
            <w:r w:rsidRPr="000015A4">
              <w:rPr>
                <w:rFonts w:ascii="Times New Roman" w:eastAsia="Times New Roman" w:hAnsi="Times New Roman" w:cs="Times New Roman"/>
                <w:sz w:val="26"/>
                <w:szCs w:val="26"/>
                <w:lang w:eastAsia="ru-RU"/>
              </w:rPr>
              <w:t>шт.</w:t>
            </w:r>
          </w:p>
        </w:tc>
        <w:tc>
          <w:tcPr>
            <w:tcW w:w="853" w:type="dxa"/>
            <w:tcBorders>
              <w:top w:val="single" w:sz="4" w:space="0" w:color="auto"/>
              <w:left w:val="single" w:sz="4" w:space="0" w:color="auto"/>
              <w:bottom w:val="single" w:sz="4" w:space="0" w:color="auto"/>
              <w:right w:val="single" w:sz="4" w:space="0" w:color="auto"/>
            </w:tcBorders>
          </w:tcPr>
          <w:p w:rsidR="00D47A41" w:rsidRPr="000015A4" w:rsidRDefault="00D47A41" w:rsidP="00D47A41">
            <w:pPr>
              <w:spacing w:after="0" w:line="240" w:lineRule="auto"/>
              <w:jc w:val="center"/>
              <w:rPr>
                <w:rFonts w:ascii="Times New Roman" w:eastAsia="Times New Roman" w:hAnsi="Times New Roman" w:cs="Times New Roman"/>
                <w:sz w:val="26"/>
                <w:szCs w:val="26"/>
                <w:lang w:eastAsia="ru-RU"/>
              </w:rPr>
            </w:pPr>
            <w:r w:rsidRPr="000015A4">
              <w:rPr>
                <w:rFonts w:ascii="Times New Roman" w:eastAsia="Times New Roman" w:hAnsi="Times New Roman" w:cs="Times New Roman"/>
                <w:sz w:val="26"/>
                <w:szCs w:val="26"/>
                <w:lang w:eastAsia="ru-RU"/>
              </w:rPr>
              <w:t>100</w:t>
            </w:r>
          </w:p>
        </w:tc>
        <w:tc>
          <w:tcPr>
            <w:tcW w:w="1278" w:type="dxa"/>
            <w:gridSpan w:val="2"/>
            <w:tcBorders>
              <w:top w:val="single" w:sz="4" w:space="0" w:color="auto"/>
              <w:left w:val="single" w:sz="4" w:space="0" w:color="auto"/>
              <w:bottom w:val="single" w:sz="4" w:space="0" w:color="auto"/>
              <w:right w:val="single" w:sz="4" w:space="0" w:color="auto"/>
            </w:tcBorders>
          </w:tcPr>
          <w:p w:rsidR="00D47A41" w:rsidRPr="000015A4" w:rsidRDefault="00D47A41" w:rsidP="00D47A41">
            <w:pPr>
              <w:spacing w:after="0" w:line="240" w:lineRule="auto"/>
              <w:jc w:val="center"/>
              <w:rPr>
                <w:rFonts w:ascii="Times New Roman" w:eastAsia="Times New Roman" w:hAnsi="Times New Roman" w:cs="Times New Roman"/>
                <w:sz w:val="26"/>
                <w:szCs w:val="26"/>
                <w:lang w:eastAsia="ru-RU"/>
              </w:rPr>
            </w:pPr>
            <w:r w:rsidRPr="000015A4">
              <w:rPr>
                <w:rFonts w:ascii="Times New Roman" w:eastAsia="Times New Roman" w:hAnsi="Times New Roman" w:cs="Times New Roman"/>
                <w:sz w:val="26"/>
                <w:szCs w:val="26"/>
                <w:lang w:eastAsia="ru-RU"/>
              </w:rPr>
              <w:t>100</w:t>
            </w:r>
          </w:p>
        </w:tc>
        <w:tc>
          <w:tcPr>
            <w:tcW w:w="992" w:type="dxa"/>
            <w:gridSpan w:val="3"/>
            <w:tcBorders>
              <w:top w:val="single" w:sz="4" w:space="0" w:color="auto"/>
              <w:left w:val="single" w:sz="4" w:space="0" w:color="auto"/>
              <w:bottom w:val="single" w:sz="4" w:space="0" w:color="auto"/>
              <w:right w:val="single" w:sz="4" w:space="0" w:color="auto"/>
            </w:tcBorders>
          </w:tcPr>
          <w:p w:rsidR="00D47A41" w:rsidRPr="000015A4" w:rsidRDefault="00D47A41" w:rsidP="00D47A41">
            <w:pPr>
              <w:spacing w:after="0" w:line="240" w:lineRule="auto"/>
              <w:jc w:val="center"/>
              <w:rPr>
                <w:rFonts w:ascii="Times New Roman" w:eastAsia="Times New Roman" w:hAnsi="Times New Roman" w:cs="Times New Roman"/>
                <w:sz w:val="26"/>
                <w:szCs w:val="26"/>
                <w:lang w:eastAsia="ru-RU"/>
              </w:rPr>
            </w:pPr>
            <w:r w:rsidRPr="000015A4">
              <w:rPr>
                <w:rFonts w:ascii="Times New Roman" w:eastAsia="Times New Roman" w:hAnsi="Times New Roman" w:cs="Times New Roman"/>
                <w:sz w:val="26"/>
                <w:szCs w:val="26"/>
                <w:lang w:eastAsia="ru-RU"/>
              </w:rPr>
              <w:t>100</w:t>
            </w:r>
          </w:p>
        </w:tc>
        <w:tc>
          <w:tcPr>
            <w:tcW w:w="2837" w:type="dxa"/>
            <w:vMerge/>
            <w:tcBorders>
              <w:left w:val="single" w:sz="4" w:space="0" w:color="auto"/>
              <w:right w:val="single" w:sz="4" w:space="0" w:color="auto"/>
            </w:tcBorders>
          </w:tcPr>
          <w:p w:rsidR="00D47A41" w:rsidRPr="000015A4" w:rsidRDefault="00D47A41" w:rsidP="00D47A41">
            <w:pPr>
              <w:tabs>
                <w:tab w:val="left" w:pos="615"/>
              </w:tabs>
              <w:spacing w:after="0" w:line="240" w:lineRule="auto"/>
              <w:jc w:val="right"/>
              <w:rPr>
                <w:rFonts w:ascii="Times New Roman" w:eastAsia="Times New Roman" w:hAnsi="Times New Roman" w:cs="Times New Roman"/>
                <w:sz w:val="26"/>
                <w:szCs w:val="26"/>
                <w:lang w:eastAsia="ru-RU"/>
              </w:rPr>
            </w:pPr>
          </w:p>
        </w:tc>
      </w:tr>
      <w:tr w:rsidR="00D47A41" w:rsidRPr="000015A4" w:rsidTr="00D47A41">
        <w:trPr>
          <w:trHeight w:val="70"/>
          <w:tblCellSpacing w:w="5" w:type="nil"/>
        </w:trPr>
        <w:tc>
          <w:tcPr>
            <w:tcW w:w="594" w:type="dxa"/>
            <w:gridSpan w:val="2"/>
            <w:tcBorders>
              <w:top w:val="single" w:sz="4" w:space="0" w:color="auto"/>
              <w:left w:val="single" w:sz="4" w:space="0" w:color="auto"/>
              <w:bottom w:val="single" w:sz="4" w:space="0" w:color="auto"/>
              <w:right w:val="single" w:sz="4" w:space="0" w:color="auto"/>
            </w:tcBorders>
          </w:tcPr>
          <w:p w:rsidR="00D47A41" w:rsidRPr="000015A4" w:rsidRDefault="00D47A41" w:rsidP="00D47A41">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0015A4">
              <w:rPr>
                <w:rFonts w:ascii="Times New Roman" w:eastAsia="Times New Roman" w:hAnsi="Times New Roman" w:cs="Times New Roman"/>
                <w:sz w:val="26"/>
                <w:szCs w:val="26"/>
                <w:lang w:eastAsia="ru-RU"/>
              </w:rPr>
              <w:t>1.5.3</w:t>
            </w:r>
          </w:p>
        </w:tc>
        <w:tc>
          <w:tcPr>
            <w:tcW w:w="2128" w:type="dxa"/>
            <w:gridSpan w:val="2"/>
            <w:tcBorders>
              <w:top w:val="single" w:sz="4" w:space="0" w:color="auto"/>
              <w:left w:val="single" w:sz="4" w:space="0" w:color="auto"/>
              <w:bottom w:val="single" w:sz="4" w:space="0" w:color="auto"/>
              <w:right w:val="single" w:sz="4" w:space="0" w:color="auto"/>
            </w:tcBorders>
          </w:tcPr>
          <w:p w:rsidR="00D47A41" w:rsidRPr="000015A4" w:rsidRDefault="00D47A41" w:rsidP="00D47A41">
            <w:pPr>
              <w:spacing w:after="0" w:line="240" w:lineRule="auto"/>
              <w:rPr>
                <w:rFonts w:ascii="Times New Roman" w:eastAsia="Times New Roman" w:hAnsi="Times New Roman" w:cs="Times New Roman"/>
                <w:sz w:val="26"/>
                <w:szCs w:val="26"/>
                <w:lang w:eastAsia="ko-KR"/>
              </w:rPr>
            </w:pPr>
            <w:r w:rsidRPr="000015A4">
              <w:rPr>
                <w:rFonts w:ascii="Times New Roman" w:eastAsia="Times New Roman" w:hAnsi="Times New Roman" w:cs="Times New Roman"/>
                <w:sz w:val="26"/>
                <w:szCs w:val="26"/>
                <w:lang w:eastAsia="ko-KR"/>
              </w:rPr>
              <w:t>Закупка и установка урн и мусорных контейнеров</w:t>
            </w:r>
          </w:p>
        </w:tc>
        <w:tc>
          <w:tcPr>
            <w:tcW w:w="1828" w:type="dxa"/>
            <w:tcBorders>
              <w:top w:val="single" w:sz="4" w:space="0" w:color="auto"/>
              <w:left w:val="single" w:sz="4" w:space="0" w:color="auto"/>
              <w:bottom w:val="single" w:sz="4" w:space="0" w:color="auto"/>
              <w:right w:val="single" w:sz="4" w:space="0" w:color="auto"/>
            </w:tcBorders>
          </w:tcPr>
          <w:p w:rsidR="00D47A41" w:rsidRPr="000015A4"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015A4">
              <w:rPr>
                <w:rFonts w:ascii="Times New Roman" w:eastAsia="Times New Roman" w:hAnsi="Times New Roman" w:cs="Times New Roman"/>
                <w:sz w:val="26"/>
                <w:szCs w:val="26"/>
                <w:lang w:eastAsia="ru-RU"/>
              </w:rPr>
              <w:t>управление благоустройства</w:t>
            </w:r>
          </w:p>
        </w:tc>
        <w:tc>
          <w:tcPr>
            <w:tcW w:w="1560" w:type="dxa"/>
            <w:tcBorders>
              <w:top w:val="single" w:sz="4" w:space="0" w:color="auto"/>
              <w:left w:val="single" w:sz="4" w:space="0" w:color="auto"/>
              <w:bottom w:val="single" w:sz="4" w:space="0" w:color="auto"/>
              <w:right w:val="single" w:sz="4" w:space="0" w:color="auto"/>
            </w:tcBorders>
          </w:tcPr>
          <w:p w:rsidR="00D47A41" w:rsidRPr="000015A4" w:rsidRDefault="00D47A41" w:rsidP="00D47A41">
            <w:pPr>
              <w:spacing w:after="0" w:line="240" w:lineRule="auto"/>
              <w:jc w:val="center"/>
              <w:rPr>
                <w:rFonts w:ascii="Times New Roman" w:eastAsia="Times New Roman" w:hAnsi="Times New Roman" w:cs="Times New Roman"/>
                <w:sz w:val="26"/>
                <w:szCs w:val="26"/>
                <w:lang w:eastAsia="ru-RU"/>
              </w:rPr>
            </w:pPr>
            <w:r w:rsidRPr="000015A4">
              <w:rPr>
                <w:rFonts w:ascii="Times New Roman" w:eastAsia="Times New Roman" w:hAnsi="Times New Roman" w:cs="Times New Roman"/>
                <w:sz w:val="26"/>
                <w:szCs w:val="26"/>
                <w:lang w:eastAsia="ru-RU"/>
              </w:rPr>
              <w:t>2018-2020гг</w:t>
            </w:r>
          </w:p>
        </w:tc>
        <w:tc>
          <w:tcPr>
            <w:tcW w:w="1990" w:type="dxa"/>
            <w:tcBorders>
              <w:top w:val="single" w:sz="4" w:space="0" w:color="auto"/>
              <w:left w:val="single" w:sz="4" w:space="0" w:color="auto"/>
              <w:bottom w:val="single" w:sz="4" w:space="0" w:color="auto"/>
              <w:right w:val="single" w:sz="4" w:space="0" w:color="auto"/>
            </w:tcBorders>
          </w:tcPr>
          <w:p w:rsidR="00D47A41" w:rsidRPr="000015A4" w:rsidRDefault="00D47A41" w:rsidP="00D47A41">
            <w:pPr>
              <w:spacing w:after="0" w:line="240" w:lineRule="auto"/>
              <w:jc w:val="center"/>
              <w:rPr>
                <w:rFonts w:ascii="Times New Roman" w:eastAsia="Times New Roman" w:hAnsi="Times New Roman" w:cs="Times New Roman"/>
                <w:sz w:val="26"/>
                <w:szCs w:val="26"/>
                <w:lang w:eastAsia="ko-KR"/>
              </w:rPr>
            </w:pPr>
            <w:r w:rsidRPr="000015A4">
              <w:rPr>
                <w:rFonts w:ascii="Times New Roman" w:eastAsia="Times New Roman" w:hAnsi="Times New Roman" w:cs="Times New Roman"/>
                <w:sz w:val="26"/>
                <w:szCs w:val="26"/>
                <w:lang w:eastAsia="ko-KR"/>
              </w:rPr>
              <w:t>количество</w:t>
            </w:r>
          </w:p>
          <w:p w:rsidR="00D47A41" w:rsidRDefault="00D47A41" w:rsidP="00D47A41">
            <w:pPr>
              <w:spacing w:after="0" w:line="240" w:lineRule="auto"/>
              <w:jc w:val="center"/>
              <w:rPr>
                <w:rFonts w:ascii="Times New Roman" w:eastAsia="Times New Roman" w:hAnsi="Times New Roman" w:cs="Times New Roman"/>
                <w:sz w:val="26"/>
                <w:szCs w:val="26"/>
                <w:lang w:eastAsia="ko-KR"/>
              </w:rPr>
            </w:pPr>
            <w:r w:rsidRPr="000015A4">
              <w:rPr>
                <w:rFonts w:ascii="Times New Roman" w:eastAsia="Times New Roman" w:hAnsi="Times New Roman" w:cs="Times New Roman"/>
                <w:sz w:val="26"/>
                <w:szCs w:val="26"/>
                <w:lang w:eastAsia="ko-KR"/>
              </w:rPr>
              <w:t>скамеек,</w:t>
            </w:r>
            <w:r w:rsidRPr="000015A4">
              <w:rPr>
                <w:rFonts w:ascii="Times New Roman" w:eastAsia="Times New Roman" w:hAnsi="Times New Roman" w:cs="Times New Roman"/>
                <w:sz w:val="20"/>
                <w:szCs w:val="20"/>
                <w:lang w:eastAsia="ru-RU"/>
              </w:rPr>
              <w:t xml:space="preserve"> </w:t>
            </w:r>
            <w:r w:rsidRPr="000015A4">
              <w:rPr>
                <w:rFonts w:ascii="Times New Roman" w:eastAsia="Times New Roman" w:hAnsi="Times New Roman" w:cs="Times New Roman"/>
                <w:sz w:val="26"/>
                <w:szCs w:val="26"/>
                <w:lang w:eastAsia="ko-KR"/>
              </w:rPr>
              <w:t>установленных в местах общего пользования</w:t>
            </w:r>
          </w:p>
          <w:p w:rsidR="00D47A41" w:rsidRPr="000015A4" w:rsidRDefault="00D47A41" w:rsidP="00D47A41">
            <w:pPr>
              <w:spacing w:after="0" w:line="240" w:lineRule="auto"/>
              <w:jc w:val="center"/>
              <w:rPr>
                <w:rFonts w:ascii="Times New Roman" w:eastAsia="Times New Roman" w:hAnsi="Times New Roman" w:cs="Times New Roman"/>
                <w:sz w:val="26"/>
                <w:szCs w:val="26"/>
                <w:lang w:eastAsia="ko-KR"/>
              </w:rPr>
            </w:pPr>
          </w:p>
        </w:tc>
        <w:tc>
          <w:tcPr>
            <w:tcW w:w="995" w:type="dxa"/>
            <w:tcBorders>
              <w:top w:val="single" w:sz="4" w:space="0" w:color="auto"/>
              <w:left w:val="single" w:sz="4" w:space="0" w:color="auto"/>
              <w:bottom w:val="single" w:sz="4" w:space="0" w:color="auto"/>
              <w:right w:val="single" w:sz="4" w:space="0" w:color="auto"/>
            </w:tcBorders>
          </w:tcPr>
          <w:p w:rsidR="00D47A41" w:rsidRPr="000015A4" w:rsidRDefault="00D47A41" w:rsidP="00D47A41">
            <w:pPr>
              <w:spacing w:after="0" w:line="240" w:lineRule="auto"/>
              <w:jc w:val="center"/>
              <w:rPr>
                <w:rFonts w:ascii="Times New Roman" w:eastAsia="Times New Roman" w:hAnsi="Times New Roman" w:cs="Times New Roman"/>
                <w:sz w:val="26"/>
                <w:szCs w:val="26"/>
                <w:lang w:eastAsia="ru-RU"/>
              </w:rPr>
            </w:pPr>
            <w:r w:rsidRPr="000015A4">
              <w:rPr>
                <w:rFonts w:ascii="Times New Roman" w:eastAsia="Times New Roman" w:hAnsi="Times New Roman" w:cs="Times New Roman"/>
                <w:sz w:val="26"/>
                <w:szCs w:val="26"/>
                <w:lang w:eastAsia="ru-RU"/>
              </w:rPr>
              <w:t>шт.</w:t>
            </w:r>
          </w:p>
        </w:tc>
        <w:tc>
          <w:tcPr>
            <w:tcW w:w="853" w:type="dxa"/>
            <w:tcBorders>
              <w:top w:val="single" w:sz="4" w:space="0" w:color="auto"/>
              <w:left w:val="single" w:sz="4" w:space="0" w:color="auto"/>
              <w:bottom w:val="single" w:sz="4" w:space="0" w:color="auto"/>
              <w:right w:val="single" w:sz="4" w:space="0" w:color="auto"/>
            </w:tcBorders>
          </w:tcPr>
          <w:p w:rsidR="00D47A41" w:rsidRPr="000015A4" w:rsidRDefault="00D47A41" w:rsidP="00D47A41">
            <w:pPr>
              <w:spacing w:after="0" w:line="240" w:lineRule="auto"/>
              <w:jc w:val="center"/>
              <w:rPr>
                <w:rFonts w:ascii="Times New Roman" w:eastAsia="Times New Roman" w:hAnsi="Times New Roman" w:cs="Times New Roman"/>
                <w:sz w:val="26"/>
                <w:szCs w:val="26"/>
                <w:lang w:eastAsia="ru-RU"/>
              </w:rPr>
            </w:pPr>
            <w:r w:rsidRPr="000015A4">
              <w:rPr>
                <w:rFonts w:ascii="Times New Roman" w:eastAsia="Times New Roman" w:hAnsi="Times New Roman" w:cs="Times New Roman"/>
                <w:sz w:val="26"/>
                <w:szCs w:val="26"/>
                <w:lang w:eastAsia="ru-RU"/>
              </w:rPr>
              <w:t>50</w:t>
            </w:r>
          </w:p>
        </w:tc>
        <w:tc>
          <w:tcPr>
            <w:tcW w:w="1278" w:type="dxa"/>
            <w:gridSpan w:val="2"/>
            <w:tcBorders>
              <w:top w:val="single" w:sz="4" w:space="0" w:color="auto"/>
              <w:left w:val="single" w:sz="4" w:space="0" w:color="auto"/>
              <w:bottom w:val="single" w:sz="4" w:space="0" w:color="auto"/>
              <w:right w:val="single" w:sz="4" w:space="0" w:color="auto"/>
            </w:tcBorders>
          </w:tcPr>
          <w:p w:rsidR="00D47A41" w:rsidRPr="000015A4" w:rsidRDefault="00D47A41" w:rsidP="00D47A41">
            <w:pPr>
              <w:spacing w:after="0" w:line="240" w:lineRule="auto"/>
              <w:jc w:val="center"/>
              <w:rPr>
                <w:rFonts w:ascii="Times New Roman" w:eastAsia="Times New Roman" w:hAnsi="Times New Roman" w:cs="Times New Roman"/>
                <w:sz w:val="26"/>
                <w:szCs w:val="26"/>
                <w:lang w:eastAsia="ru-RU"/>
              </w:rPr>
            </w:pPr>
            <w:r w:rsidRPr="000015A4">
              <w:rPr>
                <w:rFonts w:ascii="Times New Roman" w:eastAsia="Times New Roman" w:hAnsi="Times New Roman" w:cs="Times New Roman"/>
                <w:sz w:val="26"/>
                <w:szCs w:val="26"/>
                <w:lang w:eastAsia="ru-RU"/>
              </w:rPr>
              <w:t>50</w:t>
            </w:r>
          </w:p>
        </w:tc>
        <w:tc>
          <w:tcPr>
            <w:tcW w:w="992" w:type="dxa"/>
            <w:gridSpan w:val="3"/>
            <w:tcBorders>
              <w:top w:val="single" w:sz="4" w:space="0" w:color="auto"/>
              <w:left w:val="single" w:sz="4" w:space="0" w:color="auto"/>
              <w:bottom w:val="single" w:sz="4" w:space="0" w:color="auto"/>
              <w:right w:val="single" w:sz="4" w:space="0" w:color="auto"/>
            </w:tcBorders>
          </w:tcPr>
          <w:p w:rsidR="00D47A41" w:rsidRPr="000015A4" w:rsidRDefault="00D47A41" w:rsidP="00D47A41">
            <w:pPr>
              <w:spacing w:after="0" w:line="240" w:lineRule="auto"/>
              <w:jc w:val="center"/>
              <w:rPr>
                <w:rFonts w:ascii="Times New Roman" w:eastAsia="Times New Roman" w:hAnsi="Times New Roman" w:cs="Times New Roman"/>
                <w:sz w:val="26"/>
                <w:szCs w:val="26"/>
                <w:lang w:eastAsia="ru-RU"/>
              </w:rPr>
            </w:pPr>
            <w:r w:rsidRPr="000015A4">
              <w:rPr>
                <w:rFonts w:ascii="Times New Roman" w:eastAsia="Times New Roman" w:hAnsi="Times New Roman" w:cs="Times New Roman"/>
                <w:sz w:val="26"/>
                <w:szCs w:val="26"/>
                <w:lang w:eastAsia="ru-RU"/>
              </w:rPr>
              <w:t>50</w:t>
            </w:r>
          </w:p>
        </w:tc>
        <w:tc>
          <w:tcPr>
            <w:tcW w:w="2837" w:type="dxa"/>
            <w:vMerge/>
            <w:tcBorders>
              <w:left w:val="single" w:sz="4" w:space="0" w:color="auto"/>
              <w:right w:val="single" w:sz="4" w:space="0" w:color="auto"/>
            </w:tcBorders>
          </w:tcPr>
          <w:p w:rsidR="00D47A41" w:rsidRPr="000015A4" w:rsidRDefault="00D47A41" w:rsidP="00D47A41">
            <w:pPr>
              <w:tabs>
                <w:tab w:val="left" w:pos="615"/>
              </w:tabs>
              <w:spacing w:after="0" w:line="240" w:lineRule="auto"/>
              <w:jc w:val="right"/>
              <w:rPr>
                <w:rFonts w:ascii="Times New Roman" w:eastAsia="Times New Roman" w:hAnsi="Times New Roman" w:cs="Times New Roman"/>
                <w:sz w:val="26"/>
                <w:szCs w:val="26"/>
                <w:lang w:eastAsia="ru-RU"/>
              </w:rPr>
            </w:pPr>
          </w:p>
        </w:tc>
      </w:tr>
      <w:tr w:rsidR="00D47A41" w:rsidRPr="000015A4" w:rsidTr="00D47A41">
        <w:trPr>
          <w:trHeight w:val="70"/>
          <w:tblCellSpacing w:w="5" w:type="nil"/>
        </w:trPr>
        <w:tc>
          <w:tcPr>
            <w:tcW w:w="594" w:type="dxa"/>
            <w:gridSpan w:val="2"/>
            <w:tcBorders>
              <w:top w:val="single" w:sz="4" w:space="0" w:color="auto"/>
              <w:left w:val="single" w:sz="4" w:space="0" w:color="auto"/>
              <w:bottom w:val="single" w:sz="4" w:space="0" w:color="auto"/>
              <w:right w:val="single" w:sz="4" w:space="0" w:color="auto"/>
            </w:tcBorders>
          </w:tcPr>
          <w:p w:rsidR="00D47A41" w:rsidRPr="000015A4" w:rsidRDefault="00D47A41" w:rsidP="00D47A41">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0015A4">
              <w:rPr>
                <w:rFonts w:ascii="Times New Roman" w:eastAsia="Times New Roman" w:hAnsi="Times New Roman" w:cs="Times New Roman"/>
                <w:sz w:val="26"/>
                <w:szCs w:val="26"/>
                <w:lang w:eastAsia="ru-RU"/>
              </w:rPr>
              <w:t>1.5.4.</w:t>
            </w:r>
          </w:p>
        </w:tc>
        <w:tc>
          <w:tcPr>
            <w:tcW w:w="2128" w:type="dxa"/>
            <w:gridSpan w:val="2"/>
            <w:tcBorders>
              <w:top w:val="single" w:sz="4" w:space="0" w:color="auto"/>
              <w:left w:val="single" w:sz="4" w:space="0" w:color="auto"/>
              <w:bottom w:val="single" w:sz="4" w:space="0" w:color="auto"/>
              <w:right w:val="single" w:sz="4" w:space="0" w:color="auto"/>
            </w:tcBorders>
          </w:tcPr>
          <w:p w:rsidR="00D47A41" w:rsidRPr="000015A4" w:rsidRDefault="00D47A41" w:rsidP="00D47A41">
            <w:pPr>
              <w:spacing w:after="0" w:line="240" w:lineRule="auto"/>
              <w:rPr>
                <w:rFonts w:ascii="Times New Roman" w:eastAsia="Times New Roman" w:hAnsi="Times New Roman" w:cs="Times New Roman"/>
                <w:sz w:val="26"/>
                <w:szCs w:val="26"/>
                <w:lang w:eastAsia="ko-KR"/>
              </w:rPr>
            </w:pPr>
            <w:r w:rsidRPr="000015A4">
              <w:rPr>
                <w:rFonts w:ascii="Times New Roman" w:eastAsia="Times New Roman" w:hAnsi="Times New Roman" w:cs="Times New Roman"/>
                <w:sz w:val="26"/>
                <w:szCs w:val="26"/>
                <w:lang w:eastAsia="ko-KR"/>
              </w:rPr>
              <w:t>Вывоз мусора,</w:t>
            </w:r>
          </w:p>
          <w:p w:rsidR="00D47A41" w:rsidRPr="000015A4" w:rsidRDefault="00D47A41" w:rsidP="00D47A41">
            <w:pPr>
              <w:adjustRightInd w:val="0"/>
              <w:spacing w:after="0" w:line="240" w:lineRule="auto"/>
              <w:rPr>
                <w:rFonts w:ascii="Times New Roman" w:eastAsia="Times New Roman" w:hAnsi="Times New Roman" w:cs="Times New Roman"/>
                <w:sz w:val="26"/>
                <w:szCs w:val="26"/>
                <w:lang w:eastAsia="ko-KR"/>
              </w:rPr>
            </w:pPr>
            <w:r w:rsidRPr="000015A4">
              <w:rPr>
                <w:rFonts w:ascii="Times New Roman" w:eastAsia="Times New Roman" w:hAnsi="Times New Roman" w:cs="Times New Roman"/>
                <w:sz w:val="26"/>
                <w:szCs w:val="26"/>
                <w:lang w:eastAsia="ko-KR"/>
              </w:rPr>
              <w:t xml:space="preserve">с территорий пляжных зон Находкинского городского </w:t>
            </w:r>
          </w:p>
          <w:p w:rsidR="00D47A41" w:rsidRDefault="00D47A41" w:rsidP="00D47A41">
            <w:pPr>
              <w:adjustRightInd w:val="0"/>
              <w:spacing w:after="0" w:line="240" w:lineRule="auto"/>
              <w:rPr>
                <w:rFonts w:ascii="Times New Roman" w:eastAsia="Times New Roman" w:hAnsi="Times New Roman" w:cs="Times New Roman"/>
                <w:sz w:val="26"/>
                <w:szCs w:val="26"/>
                <w:lang w:eastAsia="ko-KR"/>
              </w:rPr>
            </w:pPr>
            <w:r w:rsidRPr="000015A4">
              <w:rPr>
                <w:rFonts w:ascii="Times New Roman" w:eastAsia="Times New Roman" w:hAnsi="Times New Roman" w:cs="Times New Roman"/>
                <w:sz w:val="26"/>
                <w:szCs w:val="26"/>
                <w:lang w:eastAsia="ko-KR"/>
              </w:rPr>
              <w:t>округа.</w:t>
            </w:r>
          </w:p>
          <w:p w:rsidR="00D47A41" w:rsidRPr="000015A4" w:rsidRDefault="00D47A41" w:rsidP="00D47A41">
            <w:pPr>
              <w:adjustRightInd w:val="0"/>
              <w:spacing w:after="0" w:line="240" w:lineRule="auto"/>
              <w:rPr>
                <w:rFonts w:ascii="Times New Roman" w:eastAsia="Times New Roman" w:hAnsi="Times New Roman" w:cs="Times New Roman"/>
                <w:sz w:val="26"/>
                <w:szCs w:val="26"/>
                <w:lang w:eastAsia="ko-KR"/>
              </w:rPr>
            </w:pPr>
          </w:p>
        </w:tc>
        <w:tc>
          <w:tcPr>
            <w:tcW w:w="1828" w:type="dxa"/>
            <w:tcBorders>
              <w:top w:val="single" w:sz="4" w:space="0" w:color="auto"/>
              <w:left w:val="single" w:sz="4" w:space="0" w:color="auto"/>
              <w:bottom w:val="single" w:sz="4" w:space="0" w:color="auto"/>
              <w:right w:val="single" w:sz="4" w:space="0" w:color="auto"/>
            </w:tcBorders>
          </w:tcPr>
          <w:p w:rsidR="00D47A41" w:rsidRPr="000015A4"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015A4">
              <w:rPr>
                <w:rFonts w:ascii="Times New Roman" w:eastAsia="Times New Roman" w:hAnsi="Times New Roman" w:cs="Times New Roman"/>
                <w:sz w:val="26"/>
                <w:szCs w:val="26"/>
                <w:lang w:eastAsia="ru-RU"/>
              </w:rPr>
              <w:t>управление благоустройства</w:t>
            </w:r>
          </w:p>
        </w:tc>
        <w:tc>
          <w:tcPr>
            <w:tcW w:w="1560" w:type="dxa"/>
            <w:tcBorders>
              <w:top w:val="single" w:sz="4" w:space="0" w:color="auto"/>
              <w:left w:val="single" w:sz="4" w:space="0" w:color="auto"/>
              <w:bottom w:val="single" w:sz="4" w:space="0" w:color="auto"/>
              <w:right w:val="single" w:sz="4" w:space="0" w:color="auto"/>
            </w:tcBorders>
          </w:tcPr>
          <w:p w:rsidR="00D47A41" w:rsidRPr="000015A4" w:rsidRDefault="00D47A41" w:rsidP="00D47A41">
            <w:pPr>
              <w:spacing w:after="0" w:line="240" w:lineRule="auto"/>
              <w:jc w:val="center"/>
              <w:rPr>
                <w:rFonts w:ascii="Times New Roman" w:eastAsia="Times New Roman" w:hAnsi="Times New Roman" w:cs="Times New Roman"/>
                <w:sz w:val="26"/>
                <w:szCs w:val="26"/>
                <w:lang w:eastAsia="ru-RU"/>
              </w:rPr>
            </w:pPr>
            <w:r w:rsidRPr="000015A4">
              <w:rPr>
                <w:rFonts w:ascii="Times New Roman" w:eastAsia="Times New Roman" w:hAnsi="Times New Roman" w:cs="Times New Roman"/>
                <w:sz w:val="26"/>
                <w:szCs w:val="26"/>
                <w:lang w:eastAsia="ru-RU"/>
              </w:rPr>
              <w:t>2018-2020гг</w:t>
            </w:r>
          </w:p>
        </w:tc>
        <w:tc>
          <w:tcPr>
            <w:tcW w:w="1990" w:type="dxa"/>
            <w:tcBorders>
              <w:top w:val="single" w:sz="4" w:space="0" w:color="auto"/>
              <w:left w:val="single" w:sz="4" w:space="0" w:color="auto"/>
              <w:bottom w:val="single" w:sz="4" w:space="0" w:color="auto"/>
              <w:right w:val="single" w:sz="4" w:space="0" w:color="auto"/>
            </w:tcBorders>
          </w:tcPr>
          <w:p w:rsidR="00D47A41" w:rsidRPr="000015A4" w:rsidRDefault="00D47A41" w:rsidP="00D47A41">
            <w:pPr>
              <w:spacing w:after="0" w:line="240" w:lineRule="auto"/>
              <w:jc w:val="center"/>
              <w:rPr>
                <w:rFonts w:ascii="Times New Roman" w:eastAsia="Times New Roman" w:hAnsi="Times New Roman" w:cs="Times New Roman"/>
                <w:sz w:val="26"/>
                <w:szCs w:val="26"/>
                <w:lang w:eastAsia="ko-KR"/>
              </w:rPr>
            </w:pPr>
            <w:r w:rsidRPr="000015A4">
              <w:rPr>
                <w:rFonts w:ascii="Times New Roman" w:eastAsia="Times New Roman" w:hAnsi="Times New Roman" w:cs="Times New Roman"/>
                <w:sz w:val="26"/>
                <w:szCs w:val="26"/>
                <w:lang w:eastAsia="ko-KR"/>
              </w:rPr>
              <w:t>количество</w:t>
            </w:r>
          </w:p>
          <w:p w:rsidR="00D47A41" w:rsidRPr="000015A4" w:rsidRDefault="00D47A41" w:rsidP="00D47A41">
            <w:pPr>
              <w:spacing w:after="0" w:line="240" w:lineRule="auto"/>
              <w:jc w:val="center"/>
              <w:rPr>
                <w:rFonts w:ascii="Times New Roman" w:eastAsia="Times New Roman" w:hAnsi="Times New Roman" w:cs="Times New Roman"/>
                <w:sz w:val="26"/>
                <w:szCs w:val="26"/>
                <w:lang w:eastAsia="ko-KR"/>
              </w:rPr>
            </w:pPr>
            <w:r w:rsidRPr="000015A4">
              <w:rPr>
                <w:rFonts w:ascii="Times New Roman" w:eastAsia="Times New Roman" w:hAnsi="Times New Roman" w:cs="Times New Roman"/>
                <w:sz w:val="26"/>
                <w:szCs w:val="26"/>
                <w:lang w:eastAsia="ko-KR"/>
              </w:rPr>
              <w:t xml:space="preserve"> объектов пляжных зон очищенных от мусора</w:t>
            </w:r>
          </w:p>
        </w:tc>
        <w:tc>
          <w:tcPr>
            <w:tcW w:w="995" w:type="dxa"/>
            <w:tcBorders>
              <w:top w:val="single" w:sz="4" w:space="0" w:color="auto"/>
              <w:left w:val="single" w:sz="4" w:space="0" w:color="auto"/>
              <w:bottom w:val="single" w:sz="4" w:space="0" w:color="auto"/>
              <w:right w:val="single" w:sz="4" w:space="0" w:color="auto"/>
            </w:tcBorders>
          </w:tcPr>
          <w:p w:rsidR="00D47A41" w:rsidRPr="000015A4" w:rsidRDefault="00D47A41" w:rsidP="00D47A41">
            <w:pPr>
              <w:spacing w:after="0" w:line="240" w:lineRule="auto"/>
              <w:jc w:val="center"/>
              <w:rPr>
                <w:rFonts w:ascii="Times New Roman" w:eastAsia="Times New Roman" w:hAnsi="Times New Roman" w:cs="Times New Roman"/>
                <w:sz w:val="26"/>
                <w:szCs w:val="26"/>
                <w:lang w:eastAsia="ru-RU"/>
              </w:rPr>
            </w:pPr>
            <w:r w:rsidRPr="000015A4">
              <w:rPr>
                <w:rFonts w:ascii="Times New Roman" w:eastAsia="Times New Roman" w:hAnsi="Times New Roman" w:cs="Times New Roman"/>
                <w:sz w:val="26"/>
                <w:szCs w:val="26"/>
                <w:lang w:eastAsia="ru-RU"/>
              </w:rPr>
              <w:t>ед.</w:t>
            </w:r>
          </w:p>
        </w:tc>
        <w:tc>
          <w:tcPr>
            <w:tcW w:w="853" w:type="dxa"/>
            <w:tcBorders>
              <w:top w:val="single" w:sz="4" w:space="0" w:color="auto"/>
              <w:left w:val="single" w:sz="4" w:space="0" w:color="auto"/>
              <w:bottom w:val="single" w:sz="4" w:space="0" w:color="auto"/>
              <w:right w:val="single" w:sz="4" w:space="0" w:color="auto"/>
            </w:tcBorders>
          </w:tcPr>
          <w:p w:rsidR="00D47A41" w:rsidRPr="000015A4" w:rsidRDefault="00D47A41" w:rsidP="00D47A41">
            <w:pPr>
              <w:spacing w:after="0" w:line="240" w:lineRule="auto"/>
              <w:jc w:val="center"/>
              <w:rPr>
                <w:rFonts w:ascii="Times New Roman" w:eastAsia="Times New Roman" w:hAnsi="Times New Roman" w:cs="Times New Roman"/>
                <w:sz w:val="26"/>
                <w:szCs w:val="26"/>
                <w:lang w:eastAsia="ru-RU"/>
              </w:rPr>
            </w:pPr>
            <w:r w:rsidRPr="000015A4">
              <w:rPr>
                <w:rFonts w:ascii="Times New Roman" w:eastAsia="Times New Roman" w:hAnsi="Times New Roman" w:cs="Times New Roman"/>
                <w:sz w:val="26"/>
                <w:szCs w:val="26"/>
                <w:lang w:eastAsia="ru-RU"/>
              </w:rPr>
              <w:t>2</w:t>
            </w:r>
          </w:p>
        </w:tc>
        <w:tc>
          <w:tcPr>
            <w:tcW w:w="1278" w:type="dxa"/>
            <w:gridSpan w:val="2"/>
            <w:tcBorders>
              <w:top w:val="single" w:sz="4" w:space="0" w:color="auto"/>
              <w:left w:val="single" w:sz="4" w:space="0" w:color="auto"/>
              <w:bottom w:val="single" w:sz="4" w:space="0" w:color="auto"/>
              <w:right w:val="single" w:sz="4" w:space="0" w:color="auto"/>
            </w:tcBorders>
          </w:tcPr>
          <w:p w:rsidR="00D47A41" w:rsidRPr="000015A4" w:rsidRDefault="00D47A41" w:rsidP="00D47A41">
            <w:pPr>
              <w:spacing w:after="0" w:line="240" w:lineRule="auto"/>
              <w:jc w:val="center"/>
              <w:rPr>
                <w:rFonts w:ascii="Times New Roman" w:eastAsia="Times New Roman" w:hAnsi="Times New Roman" w:cs="Times New Roman"/>
                <w:sz w:val="26"/>
                <w:szCs w:val="26"/>
                <w:lang w:eastAsia="ru-RU"/>
              </w:rPr>
            </w:pPr>
            <w:r w:rsidRPr="000015A4">
              <w:rPr>
                <w:rFonts w:ascii="Times New Roman" w:eastAsia="Times New Roman" w:hAnsi="Times New Roman" w:cs="Times New Roman"/>
                <w:sz w:val="26"/>
                <w:szCs w:val="26"/>
                <w:lang w:eastAsia="ru-RU"/>
              </w:rPr>
              <w:t>2</w:t>
            </w:r>
          </w:p>
        </w:tc>
        <w:tc>
          <w:tcPr>
            <w:tcW w:w="992" w:type="dxa"/>
            <w:gridSpan w:val="3"/>
            <w:tcBorders>
              <w:top w:val="single" w:sz="4" w:space="0" w:color="auto"/>
              <w:left w:val="single" w:sz="4" w:space="0" w:color="auto"/>
              <w:bottom w:val="single" w:sz="4" w:space="0" w:color="auto"/>
              <w:right w:val="single" w:sz="4" w:space="0" w:color="auto"/>
            </w:tcBorders>
          </w:tcPr>
          <w:p w:rsidR="00D47A41" w:rsidRPr="000015A4" w:rsidRDefault="00D47A41" w:rsidP="00D47A41">
            <w:pPr>
              <w:spacing w:after="0" w:line="240" w:lineRule="auto"/>
              <w:jc w:val="center"/>
              <w:rPr>
                <w:rFonts w:ascii="Times New Roman" w:eastAsia="Times New Roman" w:hAnsi="Times New Roman" w:cs="Times New Roman"/>
                <w:sz w:val="26"/>
                <w:szCs w:val="26"/>
                <w:lang w:eastAsia="ru-RU"/>
              </w:rPr>
            </w:pPr>
            <w:r w:rsidRPr="000015A4">
              <w:rPr>
                <w:rFonts w:ascii="Times New Roman" w:eastAsia="Times New Roman" w:hAnsi="Times New Roman" w:cs="Times New Roman"/>
                <w:sz w:val="26"/>
                <w:szCs w:val="26"/>
                <w:lang w:eastAsia="ru-RU"/>
              </w:rPr>
              <w:t>2</w:t>
            </w:r>
          </w:p>
          <w:p w:rsidR="00D47A41" w:rsidRPr="000015A4" w:rsidRDefault="00D47A41" w:rsidP="00D47A41">
            <w:pPr>
              <w:spacing w:after="0" w:line="240" w:lineRule="auto"/>
              <w:rPr>
                <w:rFonts w:ascii="Times New Roman" w:eastAsia="Times New Roman" w:hAnsi="Times New Roman" w:cs="Times New Roman"/>
                <w:sz w:val="26"/>
                <w:szCs w:val="26"/>
                <w:lang w:eastAsia="ru-RU"/>
              </w:rPr>
            </w:pPr>
          </w:p>
          <w:p w:rsidR="00D47A41" w:rsidRPr="000015A4" w:rsidRDefault="00D47A41" w:rsidP="00D47A41">
            <w:pPr>
              <w:spacing w:after="0" w:line="240" w:lineRule="auto"/>
              <w:jc w:val="center"/>
              <w:rPr>
                <w:rFonts w:ascii="Times New Roman" w:eastAsia="Times New Roman" w:hAnsi="Times New Roman" w:cs="Times New Roman"/>
                <w:sz w:val="26"/>
                <w:szCs w:val="26"/>
                <w:lang w:eastAsia="ru-RU"/>
              </w:rPr>
            </w:pPr>
          </w:p>
        </w:tc>
        <w:tc>
          <w:tcPr>
            <w:tcW w:w="2837" w:type="dxa"/>
            <w:vMerge/>
            <w:tcBorders>
              <w:left w:val="single" w:sz="4" w:space="0" w:color="auto"/>
              <w:bottom w:val="single" w:sz="4" w:space="0" w:color="auto"/>
              <w:right w:val="single" w:sz="4" w:space="0" w:color="auto"/>
            </w:tcBorders>
          </w:tcPr>
          <w:p w:rsidR="00D47A41" w:rsidRPr="000015A4" w:rsidRDefault="00D47A41" w:rsidP="00D47A41">
            <w:pPr>
              <w:tabs>
                <w:tab w:val="left" w:pos="615"/>
              </w:tabs>
              <w:spacing w:after="0" w:line="240" w:lineRule="auto"/>
              <w:jc w:val="right"/>
              <w:rPr>
                <w:rFonts w:ascii="Times New Roman" w:eastAsia="Times New Roman" w:hAnsi="Times New Roman" w:cs="Times New Roman"/>
                <w:sz w:val="26"/>
                <w:szCs w:val="26"/>
                <w:lang w:eastAsia="ru-RU"/>
              </w:rPr>
            </w:pPr>
          </w:p>
        </w:tc>
      </w:tr>
      <w:tr w:rsidR="00D47A41" w:rsidRPr="000015A4" w:rsidTr="00D47A41">
        <w:trPr>
          <w:trHeight w:val="732"/>
          <w:tblCellSpacing w:w="5" w:type="nil"/>
        </w:trPr>
        <w:tc>
          <w:tcPr>
            <w:tcW w:w="594" w:type="dxa"/>
            <w:gridSpan w:val="2"/>
            <w:tcBorders>
              <w:top w:val="single" w:sz="4" w:space="0" w:color="auto"/>
              <w:left w:val="single" w:sz="4" w:space="0" w:color="auto"/>
              <w:bottom w:val="single" w:sz="4" w:space="0" w:color="auto"/>
              <w:right w:val="single" w:sz="4" w:space="0" w:color="auto"/>
            </w:tcBorders>
          </w:tcPr>
          <w:p w:rsidR="00D47A41" w:rsidRPr="000015A4" w:rsidRDefault="00D47A41" w:rsidP="00D47A41">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0015A4">
              <w:rPr>
                <w:rFonts w:ascii="Times New Roman" w:eastAsia="Times New Roman" w:hAnsi="Times New Roman" w:cs="Times New Roman"/>
                <w:sz w:val="26"/>
                <w:szCs w:val="26"/>
                <w:lang w:eastAsia="ru-RU"/>
              </w:rPr>
              <w:t xml:space="preserve"> </w:t>
            </w:r>
          </w:p>
          <w:p w:rsidR="00D47A41" w:rsidRPr="000015A4" w:rsidRDefault="00D47A41" w:rsidP="00D47A41">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0015A4">
              <w:rPr>
                <w:rFonts w:ascii="Times New Roman" w:eastAsia="Times New Roman" w:hAnsi="Times New Roman" w:cs="Times New Roman"/>
                <w:sz w:val="26"/>
                <w:szCs w:val="26"/>
                <w:lang w:eastAsia="ru-RU"/>
              </w:rPr>
              <w:t xml:space="preserve"> 2.</w:t>
            </w:r>
          </w:p>
        </w:tc>
        <w:tc>
          <w:tcPr>
            <w:tcW w:w="14461" w:type="dxa"/>
            <w:gridSpan w:val="13"/>
            <w:tcBorders>
              <w:top w:val="single" w:sz="4" w:space="0" w:color="auto"/>
              <w:left w:val="single" w:sz="4" w:space="0" w:color="auto"/>
              <w:bottom w:val="single" w:sz="4" w:space="0" w:color="auto"/>
              <w:right w:val="single" w:sz="4" w:space="0" w:color="auto"/>
            </w:tcBorders>
          </w:tcPr>
          <w:p w:rsidR="00D47A41" w:rsidRPr="000015A4" w:rsidRDefault="00D47A41" w:rsidP="00D47A41">
            <w:pPr>
              <w:spacing w:after="0" w:line="240" w:lineRule="auto"/>
              <w:jc w:val="center"/>
              <w:rPr>
                <w:rFonts w:ascii="Times New Roman" w:eastAsia="Times New Roman" w:hAnsi="Times New Roman" w:cs="Times New Roman"/>
                <w:sz w:val="26"/>
                <w:szCs w:val="26"/>
                <w:lang w:eastAsia="ru-RU"/>
              </w:rPr>
            </w:pPr>
            <w:r w:rsidRPr="000015A4">
              <w:rPr>
                <w:rFonts w:ascii="Times New Roman" w:eastAsia="Times New Roman" w:hAnsi="Times New Roman" w:cs="Times New Roman"/>
                <w:sz w:val="26"/>
                <w:szCs w:val="26"/>
                <w:lang w:eastAsia="ko-KR"/>
              </w:rPr>
              <w:t>Подпрограмма  «Ремонт внутридворовых проездов, ливнестоков и подпорных стенок Находкинского городского округа» на 2018-2020 годы</w:t>
            </w:r>
          </w:p>
        </w:tc>
      </w:tr>
      <w:tr w:rsidR="00D47A41" w:rsidRPr="000015A4" w:rsidTr="00D47A41">
        <w:trPr>
          <w:trHeight w:val="70"/>
          <w:tblCellSpacing w:w="5" w:type="nil"/>
        </w:trPr>
        <w:tc>
          <w:tcPr>
            <w:tcW w:w="15055" w:type="dxa"/>
            <w:gridSpan w:val="15"/>
            <w:tcBorders>
              <w:top w:val="single" w:sz="4" w:space="0" w:color="auto"/>
              <w:left w:val="single" w:sz="4" w:space="0" w:color="auto"/>
              <w:bottom w:val="single" w:sz="4" w:space="0" w:color="auto"/>
              <w:right w:val="single" w:sz="4" w:space="0" w:color="auto"/>
            </w:tcBorders>
          </w:tcPr>
          <w:p w:rsidR="00D47A41" w:rsidRPr="000015A4" w:rsidRDefault="00D47A41" w:rsidP="00D47A41">
            <w:pPr>
              <w:spacing w:after="0" w:line="240" w:lineRule="auto"/>
              <w:jc w:val="center"/>
              <w:rPr>
                <w:rFonts w:ascii="Times New Roman" w:eastAsia="Times New Roman" w:hAnsi="Times New Roman" w:cs="Times New Roman"/>
                <w:sz w:val="26"/>
                <w:szCs w:val="26"/>
                <w:lang w:eastAsia="ru-RU"/>
              </w:rPr>
            </w:pPr>
            <w:r w:rsidRPr="000015A4">
              <w:rPr>
                <w:rFonts w:ascii="Times New Roman" w:eastAsia="Times New Roman" w:hAnsi="Times New Roman" w:cs="Times New Roman"/>
                <w:sz w:val="26"/>
                <w:szCs w:val="26"/>
                <w:lang w:eastAsia="ru-RU"/>
              </w:rPr>
              <w:t>Задача: Приведение в нормативное состояние придомовых территорий многоквартирных домов Находкинского</w:t>
            </w:r>
          </w:p>
          <w:p w:rsidR="00D47A41" w:rsidRDefault="00D47A41" w:rsidP="00D47A41">
            <w:pPr>
              <w:spacing w:after="0" w:line="240" w:lineRule="auto"/>
              <w:jc w:val="center"/>
              <w:rPr>
                <w:rFonts w:ascii="Times New Roman" w:eastAsia="Times New Roman" w:hAnsi="Times New Roman" w:cs="Times New Roman"/>
                <w:sz w:val="26"/>
                <w:szCs w:val="26"/>
                <w:lang w:eastAsia="ru-RU"/>
              </w:rPr>
            </w:pPr>
            <w:r w:rsidRPr="000015A4">
              <w:rPr>
                <w:rFonts w:ascii="Times New Roman" w:eastAsia="Times New Roman" w:hAnsi="Times New Roman" w:cs="Times New Roman"/>
                <w:sz w:val="26"/>
                <w:szCs w:val="26"/>
                <w:lang w:eastAsia="ru-RU"/>
              </w:rPr>
              <w:t>городского округа</w:t>
            </w:r>
          </w:p>
          <w:p w:rsidR="00D47A41" w:rsidRPr="000015A4" w:rsidRDefault="00D47A41" w:rsidP="00D47A41">
            <w:pPr>
              <w:spacing w:after="0" w:line="240" w:lineRule="auto"/>
              <w:jc w:val="center"/>
              <w:rPr>
                <w:rFonts w:ascii="Times New Roman" w:eastAsia="Times New Roman" w:hAnsi="Times New Roman" w:cs="Times New Roman"/>
                <w:b/>
                <w:sz w:val="26"/>
                <w:szCs w:val="26"/>
                <w:lang w:eastAsia="ko-KR"/>
              </w:rPr>
            </w:pPr>
          </w:p>
        </w:tc>
      </w:tr>
      <w:tr w:rsidR="00D47A41" w:rsidRPr="000015A4" w:rsidTr="00D47A41">
        <w:trPr>
          <w:trHeight w:val="70"/>
          <w:tblCellSpacing w:w="5" w:type="nil"/>
        </w:trPr>
        <w:tc>
          <w:tcPr>
            <w:tcW w:w="587" w:type="dxa"/>
            <w:tcBorders>
              <w:top w:val="single" w:sz="4" w:space="0" w:color="auto"/>
              <w:left w:val="single" w:sz="4" w:space="0" w:color="auto"/>
              <w:bottom w:val="single" w:sz="4" w:space="0" w:color="auto"/>
              <w:right w:val="single" w:sz="4" w:space="0" w:color="auto"/>
            </w:tcBorders>
          </w:tcPr>
          <w:p w:rsidR="00D47A41" w:rsidRPr="000015A4" w:rsidRDefault="00D47A41" w:rsidP="00D47A41">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p>
          <w:p w:rsidR="00D47A41" w:rsidRPr="000015A4" w:rsidRDefault="00D47A41" w:rsidP="00D47A41">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0015A4">
              <w:rPr>
                <w:rFonts w:ascii="Times New Roman" w:eastAsia="Times New Roman" w:hAnsi="Times New Roman" w:cs="Times New Roman"/>
                <w:sz w:val="26"/>
                <w:szCs w:val="26"/>
                <w:lang w:eastAsia="ru-RU"/>
              </w:rPr>
              <w:t>2.1</w:t>
            </w:r>
          </w:p>
          <w:p w:rsidR="00D47A41" w:rsidRPr="000015A4" w:rsidRDefault="00D47A41" w:rsidP="00D47A41">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978" w:type="dxa"/>
            <w:gridSpan w:val="2"/>
            <w:tcBorders>
              <w:top w:val="single" w:sz="4" w:space="0" w:color="auto"/>
              <w:left w:val="single" w:sz="4" w:space="0" w:color="auto"/>
              <w:bottom w:val="single" w:sz="4" w:space="0" w:color="auto"/>
              <w:right w:val="single" w:sz="4" w:space="0" w:color="auto"/>
            </w:tcBorders>
          </w:tcPr>
          <w:p w:rsidR="00D47A41" w:rsidRPr="000015A4" w:rsidRDefault="00D47A41" w:rsidP="00D47A41">
            <w:pPr>
              <w:spacing w:after="0" w:line="240" w:lineRule="auto"/>
              <w:rPr>
                <w:rFonts w:ascii="Times New Roman" w:eastAsia="Times New Roman" w:hAnsi="Times New Roman" w:cs="Times New Roman"/>
                <w:sz w:val="26"/>
                <w:szCs w:val="26"/>
                <w:lang w:eastAsia="ko-KR"/>
              </w:rPr>
            </w:pPr>
            <w:r w:rsidRPr="000015A4">
              <w:rPr>
                <w:rFonts w:ascii="Times New Roman" w:eastAsia="Times New Roman" w:hAnsi="Times New Roman" w:cs="Times New Roman"/>
                <w:sz w:val="26"/>
                <w:szCs w:val="26"/>
                <w:lang w:eastAsia="ko-KR"/>
              </w:rPr>
              <w:t xml:space="preserve">Ремонт придомовых территорий   Находкинского    городского округа согласно </w:t>
            </w:r>
            <w:r w:rsidRPr="000015A4">
              <w:rPr>
                <w:rFonts w:ascii="Times New Roman" w:eastAsia="Times New Roman" w:hAnsi="Times New Roman" w:cs="Times New Roman"/>
                <w:sz w:val="26"/>
                <w:szCs w:val="26"/>
                <w:lang w:eastAsia="ru-RU"/>
              </w:rPr>
              <w:t xml:space="preserve"> </w:t>
            </w:r>
            <w:r w:rsidRPr="000015A4">
              <w:rPr>
                <w:rFonts w:ascii="Times New Roman" w:eastAsia="Times New Roman" w:hAnsi="Times New Roman" w:cs="Times New Roman"/>
                <w:sz w:val="26"/>
                <w:szCs w:val="26"/>
                <w:lang w:eastAsia="ko-KR"/>
              </w:rPr>
              <w:t>Приложения № 1</w:t>
            </w:r>
            <w:r>
              <w:rPr>
                <w:rFonts w:ascii="Times New Roman" w:eastAsia="Times New Roman" w:hAnsi="Times New Roman" w:cs="Times New Roman"/>
                <w:sz w:val="26"/>
                <w:szCs w:val="26"/>
                <w:lang w:eastAsia="ko-KR"/>
              </w:rPr>
              <w:t>, №2</w:t>
            </w:r>
            <w:r w:rsidRPr="000015A4">
              <w:rPr>
                <w:rFonts w:ascii="Times New Roman" w:eastAsia="Times New Roman" w:hAnsi="Times New Roman" w:cs="Times New Roman"/>
                <w:sz w:val="26"/>
                <w:szCs w:val="26"/>
                <w:lang w:eastAsia="ko-KR"/>
              </w:rPr>
              <w:t xml:space="preserve"> к Подпрограмме</w:t>
            </w:r>
          </w:p>
        </w:tc>
        <w:tc>
          <w:tcPr>
            <w:tcW w:w="1985" w:type="dxa"/>
            <w:gridSpan w:val="2"/>
            <w:tcBorders>
              <w:top w:val="single" w:sz="4" w:space="0" w:color="auto"/>
              <w:left w:val="single" w:sz="4" w:space="0" w:color="auto"/>
              <w:bottom w:val="single" w:sz="4" w:space="0" w:color="auto"/>
              <w:right w:val="single" w:sz="4" w:space="0" w:color="auto"/>
            </w:tcBorders>
          </w:tcPr>
          <w:p w:rsidR="00D47A41" w:rsidRPr="000015A4"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015A4">
              <w:rPr>
                <w:rFonts w:ascii="Times New Roman" w:eastAsia="Times New Roman" w:hAnsi="Times New Roman" w:cs="Times New Roman"/>
                <w:sz w:val="26"/>
                <w:szCs w:val="26"/>
                <w:lang w:eastAsia="ko-KR"/>
              </w:rPr>
              <w:t>Управление жилищно-коммунального хозяйства</w:t>
            </w:r>
          </w:p>
        </w:tc>
        <w:tc>
          <w:tcPr>
            <w:tcW w:w="1560" w:type="dxa"/>
            <w:tcBorders>
              <w:top w:val="single" w:sz="4" w:space="0" w:color="auto"/>
              <w:left w:val="single" w:sz="4" w:space="0" w:color="auto"/>
              <w:bottom w:val="single" w:sz="4" w:space="0" w:color="auto"/>
              <w:right w:val="single" w:sz="4" w:space="0" w:color="auto"/>
            </w:tcBorders>
          </w:tcPr>
          <w:p w:rsidR="00D47A41" w:rsidRPr="000015A4" w:rsidRDefault="00D47A41" w:rsidP="00D47A41">
            <w:pPr>
              <w:spacing w:after="0" w:line="240" w:lineRule="auto"/>
              <w:jc w:val="center"/>
              <w:rPr>
                <w:rFonts w:ascii="Times New Roman" w:eastAsia="Times New Roman" w:hAnsi="Times New Roman" w:cs="Times New Roman"/>
                <w:sz w:val="26"/>
                <w:szCs w:val="26"/>
                <w:lang w:eastAsia="ru-RU"/>
              </w:rPr>
            </w:pPr>
            <w:r w:rsidRPr="000015A4">
              <w:rPr>
                <w:rFonts w:ascii="Times New Roman" w:eastAsia="Times New Roman" w:hAnsi="Times New Roman" w:cs="Times New Roman"/>
                <w:sz w:val="26"/>
                <w:szCs w:val="26"/>
                <w:lang w:eastAsia="ru-RU"/>
              </w:rPr>
              <w:t>2018-2020гг</w:t>
            </w:r>
          </w:p>
        </w:tc>
        <w:tc>
          <w:tcPr>
            <w:tcW w:w="1990" w:type="dxa"/>
            <w:tcBorders>
              <w:top w:val="single" w:sz="4" w:space="0" w:color="auto"/>
              <w:left w:val="single" w:sz="4" w:space="0" w:color="auto"/>
              <w:bottom w:val="single" w:sz="4" w:space="0" w:color="auto"/>
              <w:right w:val="single" w:sz="4" w:space="0" w:color="auto"/>
            </w:tcBorders>
          </w:tcPr>
          <w:p w:rsidR="00D47A41" w:rsidRPr="000015A4" w:rsidRDefault="00D47A41" w:rsidP="00D47A41">
            <w:pPr>
              <w:spacing w:after="0" w:line="240" w:lineRule="auto"/>
              <w:jc w:val="center"/>
              <w:rPr>
                <w:rFonts w:ascii="Times New Roman" w:eastAsia="Times New Roman" w:hAnsi="Times New Roman" w:cs="Times New Roman"/>
                <w:sz w:val="26"/>
                <w:szCs w:val="26"/>
                <w:lang w:eastAsia="ko-KR"/>
              </w:rPr>
            </w:pPr>
            <w:r w:rsidRPr="000015A4">
              <w:rPr>
                <w:rFonts w:ascii="Times New Roman" w:eastAsia="Times New Roman" w:hAnsi="Times New Roman" w:cs="Times New Roman"/>
                <w:sz w:val="26"/>
                <w:szCs w:val="26"/>
                <w:lang w:eastAsia="ko-KR"/>
              </w:rPr>
              <w:t>Количество отремонтированных придомовых территорий.</w:t>
            </w:r>
          </w:p>
        </w:tc>
        <w:tc>
          <w:tcPr>
            <w:tcW w:w="995" w:type="dxa"/>
            <w:tcBorders>
              <w:top w:val="single" w:sz="4" w:space="0" w:color="auto"/>
              <w:left w:val="single" w:sz="4" w:space="0" w:color="auto"/>
              <w:bottom w:val="single" w:sz="4" w:space="0" w:color="auto"/>
              <w:right w:val="single" w:sz="4" w:space="0" w:color="auto"/>
            </w:tcBorders>
          </w:tcPr>
          <w:p w:rsidR="00D47A41" w:rsidRPr="000015A4" w:rsidRDefault="00D47A41" w:rsidP="00D47A41">
            <w:pPr>
              <w:spacing w:after="0" w:line="240" w:lineRule="auto"/>
              <w:jc w:val="center"/>
              <w:rPr>
                <w:rFonts w:ascii="Times New Roman" w:eastAsia="Times New Roman" w:hAnsi="Times New Roman" w:cs="Times New Roman"/>
                <w:sz w:val="26"/>
                <w:szCs w:val="26"/>
                <w:lang w:eastAsia="ru-RU"/>
              </w:rPr>
            </w:pPr>
          </w:p>
          <w:p w:rsidR="00D47A41" w:rsidRPr="000015A4" w:rsidRDefault="00D47A41" w:rsidP="00D47A41">
            <w:pPr>
              <w:spacing w:after="0" w:line="240" w:lineRule="auto"/>
              <w:jc w:val="center"/>
              <w:rPr>
                <w:rFonts w:ascii="Times New Roman" w:eastAsia="Times New Roman" w:hAnsi="Times New Roman" w:cs="Times New Roman"/>
                <w:sz w:val="26"/>
                <w:szCs w:val="26"/>
                <w:lang w:eastAsia="ru-RU"/>
              </w:rPr>
            </w:pPr>
          </w:p>
          <w:p w:rsidR="00D47A41" w:rsidRPr="000015A4" w:rsidRDefault="00D47A41" w:rsidP="00D47A41">
            <w:pPr>
              <w:spacing w:after="0" w:line="240" w:lineRule="auto"/>
              <w:jc w:val="center"/>
              <w:rPr>
                <w:rFonts w:ascii="Times New Roman" w:eastAsia="Times New Roman" w:hAnsi="Times New Roman" w:cs="Times New Roman"/>
                <w:sz w:val="26"/>
                <w:szCs w:val="26"/>
                <w:lang w:eastAsia="ru-RU"/>
              </w:rPr>
            </w:pPr>
            <w:r w:rsidRPr="000015A4">
              <w:rPr>
                <w:rFonts w:ascii="Times New Roman" w:eastAsia="Times New Roman" w:hAnsi="Times New Roman" w:cs="Times New Roman"/>
                <w:sz w:val="26"/>
                <w:szCs w:val="26"/>
                <w:lang w:eastAsia="ru-RU"/>
              </w:rPr>
              <w:t>ед.</w:t>
            </w:r>
          </w:p>
        </w:tc>
        <w:tc>
          <w:tcPr>
            <w:tcW w:w="853" w:type="dxa"/>
            <w:tcBorders>
              <w:top w:val="single" w:sz="4" w:space="0" w:color="auto"/>
              <w:left w:val="single" w:sz="4" w:space="0" w:color="auto"/>
              <w:bottom w:val="single" w:sz="4" w:space="0" w:color="auto"/>
              <w:right w:val="single" w:sz="4" w:space="0" w:color="auto"/>
            </w:tcBorders>
          </w:tcPr>
          <w:p w:rsidR="00D47A41" w:rsidRPr="000015A4" w:rsidRDefault="00D47A41" w:rsidP="00D47A41">
            <w:pPr>
              <w:spacing w:after="0" w:line="240" w:lineRule="auto"/>
              <w:jc w:val="center"/>
              <w:rPr>
                <w:rFonts w:ascii="Times New Roman" w:eastAsia="Times New Roman" w:hAnsi="Times New Roman" w:cs="Times New Roman"/>
                <w:sz w:val="26"/>
                <w:szCs w:val="26"/>
                <w:lang w:eastAsia="ru-RU"/>
              </w:rPr>
            </w:pPr>
          </w:p>
          <w:p w:rsidR="00D47A41" w:rsidRPr="000015A4" w:rsidRDefault="00D47A41" w:rsidP="00D47A41">
            <w:pPr>
              <w:spacing w:after="0" w:line="240" w:lineRule="auto"/>
              <w:jc w:val="center"/>
              <w:rPr>
                <w:rFonts w:ascii="Times New Roman" w:eastAsia="Times New Roman" w:hAnsi="Times New Roman" w:cs="Times New Roman"/>
                <w:sz w:val="26"/>
                <w:szCs w:val="26"/>
                <w:lang w:eastAsia="ru-RU"/>
              </w:rPr>
            </w:pPr>
          </w:p>
          <w:p w:rsidR="00D47A41" w:rsidRPr="000015A4" w:rsidRDefault="00D47A41" w:rsidP="00D47A41">
            <w:pPr>
              <w:spacing w:after="0" w:line="240" w:lineRule="auto"/>
              <w:jc w:val="center"/>
              <w:rPr>
                <w:rFonts w:ascii="Times New Roman" w:eastAsia="Times New Roman" w:hAnsi="Times New Roman" w:cs="Times New Roman"/>
                <w:sz w:val="26"/>
                <w:szCs w:val="26"/>
                <w:lang w:eastAsia="ru-RU"/>
              </w:rPr>
            </w:pPr>
            <w:r w:rsidRPr="000015A4">
              <w:rPr>
                <w:rFonts w:ascii="Times New Roman" w:eastAsia="Times New Roman" w:hAnsi="Times New Roman" w:cs="Times New Roman"/>
                <w:sz w:val="26"/>
                <w:szCs w:val="26"/>
                <w:lang w:eastAsia="ru-RU"/>
              </w:rPr>
              <w:t>62</w:t>
            </w:r>
          </w:p>
        </w:tc>
        <w:tc>
          <w:tcPr>
            <w:tcW w:w="1278" w:type="dxa"/>
            <w:gridSpan w:val="2"/>
            <w:tcBorders>
              <w:top w:val="single" w:sz="4" w:space="0" w:color="auto"/>
              <w:left w:val="single" w:sz="4" w:space="0" w:color="auto"/>
              <w:bottom w:val="single" w:sz="4" w:space="0" w:color="auto"/>
              <w:right w:val="single" w:sz="4" w:space="0" w:color="auto"/>
            </w:tcBorders>
          </w:tcPr>
          <w:p w:rsidR="00D47A41" w:rsidRPr="000015A4" w:rsidRDefault="00D47A41" w:rsidP="00D47A41">
            <w:pPr>
              <w:spacing w:after="0" w:line="240" w:lineRule="auto"/>
              <w:jc w:val="center"/>
              <w:rPr>
                <w:rFonts w:ascii="Times New Roman" w:eastAsia="Times New Roman" w:hAnsi="Times New Roman" w:cs="Times New Roman"/>
                <w:sz w:val="26"/>
                <w:szCs w:val="26"/>
                <w:lang w:eastAsia="ru-RU"/>
              </w:rPr>
            </w:pPr>
          </w:p>
          <w:p w:rsidR="00D47A41" w:rsidRPr="000015A4" w:rsidRDefault="00D47A41" w:rsidP="00D47A41">
            <w:pPr>
              <w:spacing w:after="0" w:line="240" w:lineRule="auto"/>
              <w:jc w:val="center"/>
              <w:rPr>
                <w:rFonts w:ascii="Times New Roman" w:eastAsia="Times New Roman" w:hAnsi="Times New Roman" w:cs="Times New Roman"/>
                <w:sz w:val="26"/>
                <w:szCs w:val="26"/>
                <w:lang w:eastAsia="ru-RU"/>
              </w:rPr>
            </w:pPr>
          </w:p>
          <w:p w:rsidR="00D47A41" w:rsidRPr="000015A4" w:rsidRDefault="00D47A41" w:rsidP="00D47A41">
            <w:pPr>
              <w:spacing w:after="0" w:line="240" w:lineRule="auto"/>
              <w:jc w:val="center"/>
              <w:rPr>
                <w:rFonts w:ascii="Times New Roman" w:eastAsia="Times New Roman" w:hAnsi="Times New Roman" w:cs="Times New Roman"/>
                <w:sz w:val="26"/>
                <w:szCs w:val="26"/>
                <w:lang w:eastAsia="ru-RU"/>
              </w:rPr>
            </w:pPr>
            <w:r w:rsidRPr="000015A4">
              <w:rPr>
                <w:rFonts w:ascii="Times New Roman" w:eastAsia="Times New Roman" w:hAnsi="Times New Roman" w:cs="Times New Roman"/>
                <w:sz w:val="26"/>
                <w:szCs w:val="26"/>
                <w:lang w:eastAsia="ru-RU"/>
              </w:rPr>
              <w:t>30</w:t>
            </w:r>
          </w:p>
        </w:tc>
        <w:tc>
          <w:tcPr>
            <w:tcW w:w="851" w:type="dxa"/>
            <w:gridSpan w:val="2"/>
            <w:tcBorders>
              <w:top w:val="single" w:sz="4" w:space="0" w:color="auto"/>
              <w:left w:val="single" w:sz="4" w:space="0" w:color="auto"/>
              <w:bottom w:val="single" w:sz="4" w:space="0" w:color="auto"/>
              <w:right w:val="single" w:sz="4" w:space="0" w:color="auto"/>
            </w:tcBorders>
          </w:tcPr>
          <w:p w:rsidR="00D47A41" w:rsidRPr="000015A4" w:rsidRDefault="00D47A41" w:rsidP="00D47A41">
            <w:pPr>
              <w:spacing w:after="0" w:line="240" w:lineRule="auto"/>
              <w:jc w:val="center"/>
              <w:rPr>
                <w:rFonts w:ascii="Times New Roman" w:eastAsia="Times New Roman" w:hAnsi="Times New Roman" w:cs="Times New Roman"/>
                <w:sz w:val="26"/>
                <w:szCs w:val="26"/>
                <w:lang w:eastAsia="ru-RU"/>
              </w:rPr>
            </w:pPr>
          </w:p>
          <w:p w:rsidR="00D47A41" w:rsidRPr="000015A4" w:rsidRDefault="00D47A41" w:rsidP="00D47A41">
            <w:pPr>
              <w:spacing w:after="0" w:line="240" w:lineRule="auto"/>
              <w:jc w:val="center"/>
              <w:rPr>
                <w:rFonts w:ascii="Times New Roman" w:eastAsia="Times New Roman" w:hAnsi="Times New Roman" w:cs="Times New Roman"/>
                <w:sz w:val="26"/>
                <w:szCs w:val="26"/>
                <w:lang w:eastAsia="ru-RU"/>
              </w:rPr>
            </w:pPr>
          </w:p>
          <w:p w:rsidR="00D47A41" w:rsidRPr="000015A4" w:rsidRDefault="00D47A41" w:rsidP="00D47A41">
            <w:pPr>
              <w:spacing w:after="0" w:line="240" w:lineRule="auto"/>
              <w:jc w:val="center"/>
              <w:rPr>
                <w:rFonts w:ascii="Times New Roman" w:eastAsia="Times New Roman" w:hAnsi="Times New Roman" w:cs="Times New Roman"/>
                <w:sz w:val="26"/>
                <w:szCs w:val="26"/>
                <w:lang w:eastAsia="ru-RU"/>
              </w:rPr>
            </w:pPr>
            <w:r w:rsidRPr="000015A4">
              <w:rPr>
                <w:rFonts w:ascii="Times New Roman" w:eastAsia="Times New Roman" w:hAnsi="Times New Roman" w:cs="Times New Roman"/>
                <w:sz w:val="26"/>
                <w:szCs w:val="26"/>
                <w:lang w:eastAsia="ru-RU"/>
              </w:rPr>
              <w:t>30</w:t>
            </w:r>
          </w:p>
        </w:tc>
        <w:tc>
          <w:tcPr>
            <w:tcW w:w="2978" w:type="dxa"/>
            <w:gridSpan w:val="2"/>
            <w:tcBorders>
              <w:top w:val="single" w:sz="4" w:space="0" w:color="auto"/>
              <w:left w:val="single" w:sz="4" w:space="0" w:color="auto"/>
              <w:bottom w:val="single" w:sz="4" w:space="0" w:color="auto"/>
              <w:right w:val="single" w:sz="4" w:space="0" w:color="auto"/>
            </w:tcBorders>
          </w:tcPr>
          <w:p w:rsidR="00D47A41" w:rsidRPr="000015A4" w:rsidRDefault="00D47A41" w:rsidP="00D47A41">
            <w:pPr>
              <w:tabs>
                <w:tab w:val="left" w:pos="615"/>
              </w:tab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4"/>
                <w:szCs w:val="26"/>
                <w:lang w:eastAsia="ru-RU"/>
              </w:rPr>
              <w:t xml:space="preserve">- </w:t>
            </w:r>
            <w:r w:rsidRPr="000015A4">
              <w:rPr>
                <w:rFonts w:ascii="Times New Roman" w:eastAsia="Times New Roman" w:hAnsi="Times New Roman" w:cs="Times New Roman"/>
                <w:sz w:val="24"/>
                <w:szCs w:val="26"/>
                <w:lang w:eastAsia="ru-RU"/>
              </w:rPr>
              <w:t>количество отремонтированных придомовых территорий многоквартирных домов Находкинского городского округа.</w:t>
            </w:r>
          </w:p>
        </w:tc>
      </w:tr>
      <w:tr w:rsidR="00D47A41" w:rsidRPr="000015A4" w:rsidTr="00D47A41">
        <w:trPr>
          <w:trHeight w:val="70"/>
          <w:tblCellSpacing w:w="5" w:type="nil"/>
        </w:trPr>
        <w:tc>
          <w:tcPr>
            <w:tcW w:w="587" w:type="dxa"/>
            <w:tcBorders>
              <w:top w:val="single" w:sz="4" w:space="0" w:color="auto"/>
              <w:left w:val="single" w:sz="4" w:space="0" w:color="auto"/>
              <w:bottom w:val="single" w:sz="4" w:space="0" w:color="auto"/>
              <w:right w:val="single" w:sz="4" w:space="0" w:color="auto"/>
            </w:tcBorders>
          </w:tcPr>
          <w:p w:rsidR="00D47A41" w:rsidRPr="000015A4" w:rsidRDefault="00D47A41" w:rsidP="00D47A41">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p>
          <w:p w:rsidR="00D47A41" w:rsidRPr="000015A4" w:rsidRDefault="00D47A41" w:rsidP="00D47A41">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0015A4">
              <w:rPr>
                <w:rFonts w:ascii="Times New Roman" w:eastAsia="Times New Roman" w:hAnsi="Times New Roman" w:cs="Times New Roman"/>
                <w:sz w:val="26"/>
                <w:szCs w:val="26"/>
                <w:lang w:eastAsia="ru-RU"/>
              </w:rPr>
              <w:t xml:space="preserve"> 3.</w:t>
            </w:r>
          </w:p>
        </w:tc>
        <w:tc>
          <w:tcPr>
            <w:tcW w:w="14468" w:type="dxa"/>
            <w:gridSpan w:val="14"/>
            <w:tcBorders>
              <w:top w:val="single" w:sz="4" w:space="0" w:color="auto"/>
              <w:left w:val="single" w:sz="4" w:space="0" w:color="auto"/>
              <w:bottom w:val="single" w:sz="4" w:space="0" w:color="auto"/>
              <w:right w:val="single" w:sz="4" w:space="0" w:color="auto"/>
            </w:tcBorders>
          </w:tcPr>
          <w:p w:rsidR="00D47A41" w:rsidRPr="000015A4" w:rsidRDefault="00D47A41" w:rsidP="00D47A41">
            <w:pPr>
              <w:tabs>
                <w:tab w:val="left" w:pos="615"/>
              </w:tabs>
              <w:spacing w:after="0" w:line="240" w:lineRule="auto"/>
              <w:jc w:val="center"/>
              <w:rPr>
                <w:rFonts w:ascii="Times New Roman" w:eastAsia="Times New Roman" w:hAnsi="Times New Roman" w:cs="Times New Roman"/>
                <w:sz w:val="26"/>
                <w:szCs w:val="26"/>
                <w:lang w:eastAsia="ko-KR"/>
              </w:rPr>
            </w:pPr>
          </w:p>
          <w:p w:rsidR="00D47A41" w:rsidRPr="000015A4" w:rsidRDefault="00D47A41" w:rsidP="00D47A41">
            <w:pPr>
              <w:tabs>
                <w:tab w:val="left" w:pos="615"/>
              </w:tabs>
              <w:spacing w:after="0" w:line="240" w:lineRule="auto"/>
              <w:jc w:val="center"/>
              <w:rPr>
                <w:rFonts w:ascii="Times New Roman" w:eastAsia="Times New Roman" w:hAnsi="Times New Roman" w:cs="Times New Roman"/>
                <w:sz w:val="26"/>
                <w:szCs w:val="26"/>
                <w:lang w:eastAsia="ru-RU"/>
              </w:rPr>
            </w:pPr>
            <w:r w:rsidRPr="000015A4">
              <w:rPr>
                <w:rFonts w:ascii="Times New Roman" w:eastAsia="Times New Roman" w:hAnsi="Times New Roman" w:cs="Times New Roman"/>
                <w:sz w:val="26"/>
                <w:szCs w:val="26"/>
                <w:lang w:eastAsia="ko-KR"/>
              </w:rPr>
              <w:t>Подпрограмма «Развитие и текущее содержание сетей наружного освещения на территории Находкинского городского округа» на 2018-2020 годы</w:t>
            </w:r>
          </w:p>
        </w:tc>
      </w:tr>
      <w:tr w:rsidR="00D47A41" w:rsidRPr="000015A4" w:rsidTr="00D47A41">
        <w:trPr>
          <w:trHeight w:val="70"/>
          <w:tblCellSpacing w:w="5" w:type="nil"/>
        </w:trPr>
        <w:tc>
          <w:tcPr>
            <w:tcW w:w="15055" w:type="dxa"/>
            <w:gridSpan w:val="15"/>
            <w:tcBorders>
              <w:top w:val="single" w:sz="4" w:space="0" w:color="auto"/>
              <w:left w:val="single" w:sz="4" w:space="0" w:color="auto"/>
              <w:bottom w:val="single" w:sz="4" w:space="0" w:color="auto"/>
              <w:right w:val="single" w:sz="4" w:space="0" w:color="auto"/>
            </w:tcBorders>
          </w:tcPr>
          <w:p w:rsidR="00D47A41" w:rsidRPr="000015A4" w:rsidRDefault="00D47A41" w:rsidP="00D47A41">
            <w:pPr>
              <w:tabs>
                <w:tab w:val="left" w:pos="615"/>
              </w:tabs>
              <w:spacing w:after="0" w:line="240" w:lineRule="auto"/>
              <w:jc w:val="center"/>
              <w:rPr>
                <w:rFonts w:ascii="Times New Roman" w:eastAsia="Times New Roman" w:hAnsi="Times New Roman" w:cs="Times New Roman"/>
                <w:sz w:val="26"/>
                <w:szCs w:val="26"/>
                <w:lang w:eastAsia="ru-RU"/>
              </w:rPr>
            </w:pPr>
            <w:r w:rsidRPr="000015A4">
              <w:rPr>
                <w:rFonts w:ascii="Times New Roman" w:eastAsia="Times New Roman" w:hAnsi="Times New Roman" w:cs="Times New Roman"/>
                <w:sz w:val="26"/>
                <w:szCs w:val="26"/>
                <w:lang w:eastAsia="ru-RU"/>
              </w:rPr>
              <w:t>Задача: Организация бесперебойного функционирования работы сетей наружного освещения</w:t>
            </w:r>
          </w:p>
        </w:tc>
      </w:tr>
      <w:tr w:rsidR="00D47A41" w:rsidRPr="000015A4" w:rsidTr="00D47A41">
        <w:trPr>
          <w:trHeight w:val="70"/>
          <w:tblCellSpacing w:w="5" w:type="nil"/>
        </w:trPr>
        <w:tc>
          <w:tcPr>
            <w:tcW w:w="587" w:type="dxa"/>
            <w:tcBorders>
              <w:top w:val="single" w:sz="4" w:space="0" w:color="auto"/>
              <w:left w:val="single" w:sz="4" w:space="0" w:color="auto"/>
              <w:bottom w:val="single" w:sz="4" w:space="0" w:color="auto"/>
              <w:right w:val="single" w:sz="4" w:space="0" w:color="auto"/>
            </w:tcBorders>
          </w:tcPr>
          <w:p w:rsidR="00D47A41" w:rsidRPr="000015A4" w:rsidRDefault="00D47A41" w:rsidP="00D47A41">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p>
          <w:p w:rsidR="00D47A41" w:rsidRPr="000015A4" w:rsidRDefault="00D47A41" w:rsidP="00D47A41">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0015A4">
              <w:rPr>
                <w:rFonts w:ascii="Times New Roman" w:eastAsia="Times New Roman" w:hAnsi="Times New Roman" w:cs="Times New Roman"/>
                <w:sz w:val="26"/>
                <w:szCs w:val="26"/>
                <w:lang w:eastAsia="ru-RU"/>
              </w:rPr>
              <w:t>3.1.</w:t>
            </w:r>
          </w:p>
          <w:p w:rsidR="00D47A41" w:rsidRPr="000015A4" w:rsidRDefault="00D47A41" w:rsidP="00D47A41">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p>
          <w:p w:rsidR="00D47A41" w:rsidRPr="000015A4" w:rsidRDefault="00D47A41" w:rsidP="00D47A41">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p>
          <w:p w:rsidR="00D47A41" w:rsidRPr="000015A4" w:rsidRDefault="00D47A41" w:rsidP="00D47A41">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p>
          <w:p w:rsidR="00D47A41" w:rsidRPr="000015A4" w:rsidRDefault="00D47A41" w:rsidP="00D47A41">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p>
          <w:p w:rsidR="00D47A41" w:rsidRPr="000015A4" w:rsidRDefault="00D47A41" w:rsidP="00D47A41">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p>
          <w:p w:rsidR="00D47A41" w:rsidRPr="000015A4" w:rsidRDefault="00D47A41" w:rsidP="00D47A41">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p>
          <w:p w:rsidR="00D47A41" w:rsidRPr="000015A4" w:rsidRDefault="00D47A41" w:rsidP="00D47A41">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978" w:type="dxa"/>
            <w:gridSpan w:val="2"/>
            <w:tcBorders>
              <w:top w:val="single" w:sz="4" w:space="0" w:color="auto"/>
              <w:left w:val="single" w:sz="4" w:space="0" w:color="auto"/>
              <w:bottom w:val="single" w:sz="4" w:space="0" w:color="auto"/>
              <w:right w:val="single" w:sz="4" w:space="0" w:color="auto"/>
            </w:tcBorders>
          </w:tcPr>
          <w:p w:rsidR="00D47A41" w:rsidRPr="000015A4" w:rsidRDefault="00D47A41" w:rsidP="00D47A41">
            <w:pPr>
              <w:adjustRightInd w:val="0"/>
              <w:spacing w:after="0" w:line="240" w:lineRule="auto"/>
              <w:rPr>
                <w:rFonts w:ascii="Times New Roman" w:eastAsia="Times New Roman" w:hAnsi="Times New Roman" w:cs="Times New Roman"/>
                <w:sz w:val="26"/>
                <w:szCs w:val="26"/>
                <w:lang w:eastAsia="ko-KR"/>
              </w:rPr>
            </w:pPr>
            <w:r w:rsidRPr="000015A4">
              <w:rPr>
                <w:rFonts w:ascii="Times New Roman" w:eastAsia="Times New Roman" w:hAnsi="Times New Roman" w:cs="Times New Roman"/>
                <w:sz w:val="26"/>
                <w:szCs w:val="26"/>
                <w:lang w:eastAsia="ko-KR"/>
              </w:rPr>
              <w:t>Текущее содержание и ремонт сетей наружного освещения</w:t>
            </w:r>
          </w:p>
        </w:tc>
        <w:tc>
          <w:tcPr>
            <w:tcW w:w="1985" w:type="dxa"/>
            <w:gridSpan w:val="2"/>
            <w:tcBorders>
              <w:top w:val="single" w:sz="4" w:space="0" w:color="auto"/>
              <w:left w:val="single" w:sz="4" w:space="0" w:color="auto"/>
              <w:bottom w:val="single" w:sz="4" w:space="0" w:color="auto"/>
              <w:right w:val="single" w:sz="4" w:space="0" w:color="auto"/>
            </w:tcBorders>
          </w:tcPr>
          <w:p w:rsidR="00D47A41" w:rsidRPr="000015A4"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015A4">
              <w:rPr>
                <w:rFonts w:ascii="Times New Roman" w:eastAsia="Times New Roman" w:hAnsi="Times New Roman" w:cs="Times New Roman"/>
                <w:sz w:val="26"/>
                <w:szCs w:val="26"/>
                <w:lang w:eastAsia="ru-RU"/>
              </w:rPr>
              <w:t>управление благоустройства</w:t>
            </w:r>
          </w:p>
        </w:tc>
        <w:tc>
          <w:tcPr>
            <w:tcW w:w="1560" w:type="dxa"/>
            <w:tcBorders>
              <w:top w:val="single" w:sz="4" w:space="0" w:color="auto"/>
              <w:left w:val="single" w:sz="4" w:space="0" w:color="auto"/>
              <w:bottom w:val="single" w:sz="4" w:space="0" w:color="auto"/>
              <w:right w:val="single" w:sz="4" w:space="0" w:color="auto"/>
            </w:tcBorders>
          </w:tcPr>
          <w:p w:rsidR="00D47A41" w:rsidRPr="000015A4" w:rsidRDefault="00D47A41" w:rsidP="00D47A41">
            <w:pPr>
              <w:spacing w:after="0" w:line="240" w:lineRule="auto"/>
              <w:jc w:val="center"/>
              <w:rPr>
                <w:rFonts w:ascii="Times New Roman" w:eastAsia="Times New Roman" w:hAnsi="Times New Roman" w:cs="Times New Roman"/>
                <w:sz w:val="26"/>
                <w:szCs w:val="26"/>
                <w:lang w:eastAsia="ru-RU"/>
              </w:rPr>
            </w:pPr>
            <w:r w:rsidRPr="000015A4">
              <w:rPr>
                <w:rFonts w:ascii="Times New Roman" w:eastAsia="Times New Roman" w:hAnsi="Times New Roman" w:cs="Times New Roman"/>
                <w:sz w:val="26"/>
                <w:szCs w:val="26"/>
                <w:lang w:eastAsia="ru-RU"/>
              </w:rPr>
              <w:t>2018-2020гг</w:t>
            </w:r>
          </w:p>
        </w:tc>
        <w:tc>
          <w:tcPr>
            <w:tcW w:w="1990" w:type="dxa"/>
            <w:tcBorders>
              <w:top w:val="single" w:sz="4" w:space="0" w:color="auto"/>
              <w:left w:val="single" w:sz="4" w:space="0" w:color="auto"/>
              <w:bottom w:val="single" w:sz="4" w:space="0" w:color="auto"/>
              <w:right w:val="single" w:sz="4" w:space="0" w:color="auto"/>
            </w:tcBorders>
          </w:tcPr>
          <w:p w:rsidR="00D47A41" w:rsidRPr="000015A4" w:rsidRDefault="00D47A41" w:rsidP="00D47A41">
            <w:pPr>
              <w:spacing w:after="0" w:line="240" w:lineRule="auto"/>
              <w:jc w:val="center"/>
              <w:rPr>
                <w:rFonts w:ascii="Times New Roman" w:eastAsia="Times New Roman" w:hAnsi="Times New Roman" w:cs="Times New Roman"/>
                <w:sz w:val="26"/>
                <w:szCs w:val="26"/>
                <w:lang w:eastAsia="ko-KR"/>
              </w:rPr>
            </w:pPr>
            <w:r w:rsidRPr="000015A4">
              <w:rPr>
                <w:rFonts w:ascii="Times New Roman" w:eastAsia="Times New Roman" w:hAnsi="Times New Roman" w:cs="Times New Roman"/>
                <w:sz w:val="26"/>
                <w:szCs w:val="26"/>
                <w:lang w:eastAsia="ko-KR"/>
              </w:rPr>
              <w:t>Протяженность</w:t>
            </w:r>
          </w:p>
          <w:p w:rsidR="00D47A41" w:rsidRPr="000015A4" w:rsidRDefault="00D47A41" w:rsidP="00D47A41">
            <w:pPr>
              <w:spacing w:after="0" w:line="240" w:lineRule="auto"/>
              <w:jc w:val="center"/>
              <w:rPr>
                <w:rFonts w:ascii="Times New Roman" w:eastAsia="Times New Roman" w:hAnsi="Times New Roman" w:cs="Times New Roman"/>
                <w:sz w:val="26"/>
                <w:szCs w:val="26"/>
                <w:lang w:eastAsia="ko-KR"/>
              </w:rPr>
            </w:pPr>
            <w:r w:rsidRPr="000015A4">
              <w:rPr>
                <w:rFonts w:ascii="Times New Roman" w:eastAsia="Times New Roman" w:hAnsi="Times New Roman" w:cs="Times New Roman"/>
                <w:sz w:val="26"/>
                <w:szCs w:val="26"/>
                <w:lang w:eastAsia="ko-KR"/>
              </w:rPr>
              <w:t xml:space="preserve"> сетей  наружного освещения, отвечающих нормативным требованиям</w:t>
            </w:r>
          </w:p>
        </w:tc>
        <w:tc>
          <w:tcPr>
            <w:tcW w:w="995" w:type="dxa"/>
            <w:tcBorders>
              <w:top w:val="single" w:sz="4" w:space="0" w:color="auto"/>
              <w:left w:val="single" w:sz="4" w:space="0" w:color="auto"/>
              <w:bottom w:val="single" w:sz="4" w:space="0" w:color="auto"/>
              <w:right w:val="single" w:sz="4" w:space="0" w:color="auto"/>
            </w:tcBorders>
          </w:tcPr>
          <w:p w:rsidR="00D47A41" w:rsidRPr="000015A4" w:rsidRDefault="00D47A41" w:rsidP="00D47A41">
            <w:pPr>
              <w:spacing w:after="0" w:line="240" w:lineRule="auto"/>
              <w:jc w:val="center"/>
              <w:rPr>
                <w:rFonts w:ascii="Times New Roman" w:eastAsia="Times New Roman" w:hAnsi="Times New Roman" w:cs="Times New Roman"/>
                <w:sz w:val="26"/>
                <w:szCs w:val="26"/>
                <w:lang w:eastAsia="ru-RU"/>
              </w:rPr>
            </w:pPr>
            <w:r w:rsidRPr="000015A4">
              <w:rPr>
                <w:rFonts w:ascii="Times New Roman" w:eastAsia="Times New Roman" w:hAnsi="Times New Roman" w:cs="Times New Roman"/>
                <w:sz w:val="26"/>
                <w:szCs w:val="26"/>
                <w:lang w:eastAsia="ru-RU"/>
              </w:rPr>
              <w:t>км.</w:t>
            </w:r>
          </w:p>
        </w:tc>
        <w:tc>
          <w:tcPr>
            <w:tcW w:w="853" w:type="dxa"/>
            <w:tcBorders>
              <w:top w:val="single" w:sz="4" w:space="0" w:color="auto"/>
              <w:left w:val="single" w:sz="4" w:space="0" w:color="auto"/>
              <w:bottom w:val="single" w:sz="4" w:space="0" w:color="auto"/>
              <w:right w:val="single" w:sz="4" w:space="0" w:color="auto"/>
            </w:tcBorders>
          </w:tcPr>
          <w:p w:rsidR="00D47A41" w:rsidRPr="000015A4" w:rsidRDefault="00D47A41" w:rsidP="00D47A41">
            <w:pPr>
              <w:spacing w:after="0" w:line="240" w:lineRule="auto"/>
              <w:jc w:val="center"/>
              <w:rPr>
                <w:rFonts w:ascii="Times New Roman" w:eastAsia="Times New Roman" w:hAnsi="Times New Roman" w:cs="Times New Roman"/>
                <w:sz w:val="26"/>
                <w:szCs w:val="26"/>
                <w:lang w:eastAsia="ru-RU"/>
              </w:rPr>
            </w:pPr>
            <w:r w:rsidRPr="000015A4">
              <w:rPr>
                <w:rFonts w:ascii="Times New Roman" w:eastAsia="Times New Roman" w:hAnsi="Times New Roman" w:cs="Times New Roman"/>
                <w:sz w:val="26"/>
                <w:szCs w:val="26"/>
                <w:lang w:eastAsia="ru-RU"/>
              </w:rPr>
              <w:t>121</w:t>
            </w:r>
          </w:p>
        </w:tc>
        <w:tc>
          <w:tcPr>
            <w:tcW w:w="1278" w:type="dxa"/>
            <w:gridSpan w:val="2"/>
            <w:tcBorders>
              <w:top w:val="single" w:sz="4" w:space="0" w:color="auto"/>
              <w:left w:val="single" w:sz="4" w:space="0" w:color="auto"/>
              <w:bottom w:val="single" w:sz="4" w:space="0" w:color="auto"/>
              <w:right w:val="single" w:sz="4" w:space="0" w:color="auto"/>
            </w:tcBorders>
          </w:tcPr>
          <w:p w:rsidR="00D47A41" w:rsidRPr="000015A4" w:rsidRDefault="00D47A41" w:rsidP="00D47A41">
            <w:pPr>
              <w:spacing w:after="0" w:line="240" w:lineRule="auto"/>
              <w:jc w:val="center"/>
              <w:rPr>
                <w:rFonts w:ascii="Times New Roman" w:eastAsia="Times New Roman" w:hAnsi="Times New Roman" w:cs="Times New Roman"/>
                <w:sz w:val="26"/>
                <w:szCs w:val="26"/>
                <w:lang w:eastAsia="ru-RU"/>
              </w:rPr>
            </w:pPr>
            <w:r w:rsidRPr="000015A4">
              <w:rPr>
                <w:rFonts w:ascii="Times New Roman" w:eastAsia="Times New Roman" w:hAnsi="Times New Roman" w:cs="Times New Roman"/>
                <w:sz w:val="26"/>
                <w:szCs w:val="26"/>
                <w:lang w:eastAsia="ru-RU"/>
              </w:rPr>
              <w:t>121</w:t>
            </w:r>
          </w:p>
        </w:tc>
        <w:tc>
          <w:tcPr>
            <w:tcW w:w="851" w:type="dxa"/>
            <w:gridSpan w:val="2"/>
            <w:tcBorders>
              <w:top w:val="single" w:sz="4" w:space="0" w:color="auto"/>
              <w:left w:val="single" w:sz="4" w:space="0" w:color="auto"/>
              <w:bottom w:val="single" w:sz="4" w:space="0" w:color="auto"/>
              <w:right w:val="single" w:sz="4" w:space="0" w:color="auto"/>
            </w:tcBorders>
          </w:tcPr>
          <w:p w:rsidR="00D47A41" w:rsidRPr="000015A4" w:rsidRDefault="00D47A41" w:rsidP="00D47A41">
            <w:pPr>
              <w:spacing w:after="0" w:line="240" w:lineRule="auto"/>
              <w:jc w:val="center"/>
              <w:rPr>
                <w:rFonts w:ascii="Times New Roman" w:eastAsia="Times New Roman" w:hAnsi="Times New Roman" w:cs="Times New Roman"/>
                <w:sz w:val="26"/>
                <w:szCs w:val="26"/>
                <w:lang w:eastAsia="ru-RU"/>
              </w:rPr>
            </w:pPr>
            <w:r w:rsidRPr="000015A4">
              <w:rPr>
                <w:rFonts w:ascii="Times New Roman" w:eastAsia="Times New Roman" w:hAnsi="Times New Roman" w:cs="Times New Roman"/>
                <w:sz w:val="26"/>
                <w:szCs w:val="26"/>
                <w:lang w:eastAsia="ru-RU"/>
              </w:rPr>
              <w:t>121</w:t>
            </w:r>
          </w:p>
        </w:tc>
        <w:tc>
          <w:tcPr>
            <w:tcW w:w="2978" w:type="dxa"/>
            <w:gridSpan w:val="2"/>
            <w:vMerge w:val="restart"/>
            <w:tcBorders>
              <w:top w:val="single" w:sz="4" w:space="0" w:color="auto"/>
              <w:left w:val="single" w:sz="4" w:space="0" w:color="auto"/>
              <w:right w:val="single" w:sz="4" w:space="0" w:color="auto"/>
            </w:tcBorders>
          </w:tcPr>
          <w:p w:rsidR="00D47A41" w:rsidRPr="000015A4" w:rsidRDefault="00D47A41" w:rsidP="00D47A41">
            <w:pPr>
              <w:tabs>
                <w:tab w:val="left" w:pos="615"/>
              </w:tabs>
              <w:spacing w:after="0" w:line="240" w:lineRule="auto"/>
              <w:rPr>
                <w:rFonts w:ascii="Times New Roman" w:eastAsia="Times New Roman" w:hAnsi="Times New Roman" w:cs="Times New Roman"/>
                <w:sz w:val="24"/>
                <w:szCs w:val="26"/>
                <w:lang w:eastAsia="ru-RU"/>
              </w:rPr>
            </w:pPr>
            <w:r w:rsidRPr="000015A4">
              <w:rPr>
                <w:rFonts w:ascii="Times New Roman" w:eastAsia="Times New Roman" w:hAnsi="Times New Roman" w:cs="Times New Roman"/>
                <w:sz w:val="24"/>
                <w:szCs w:val="26"/>
                <w:lang w:eastAsia="ru-RU"/>
              </w:rPr>
              <w:t>- доля эксплуатируемых сетей наружного освещения  в исправном техническом состоянии;</w:t>
            </w:r>
          </w:p>
          <w:p w:rsidR="00D47A41" w:rsidRPr="000015A4" w:rsidRDefault="00D47A41" w:rsidP="00D47A41">
            <w:pPr>
              <w:spacing w:after="0" w:line="240" w:lineRule="auto"/>
              <w:rPr>
                <w:rFonts w:ascii="Times New Roman" w:eastAsia="Times New Roman" w:hAnsi="Times New Roman" w:cs="Times New Roman"/>
                <w:sz w:val="18"/>
                <w:szCs w:val="20"/>
                <w:lang w:eastAsia="ru-RU"/>
              </w:rPr>
            </w:pPr>
            <w:r w:rsidRPr="000015A4">
              <w:rPr>
                <w:rFonts w:ascii="Times New Roman" w:eastAsia="Times New Roman" w:hAnsi="Times New Roman" w:cs="Times New Roman"/>
                <w:sz w:val="24"/>
                <w:szCs w:val="26"/>
                <w:lang w:eastAsia="ru-RU"/>
              </w:rPr>
              <w:t>-увеличение протяженности сетей  с изолированным проводом (СИП);</w:t>
            </w:r>
          </w:p>
          <w:p w:rsidR="00D47A41" w:rsidRPr="000015A4" w:rsidRDefault="00D47A41" w:rsidP="00D47A41">
            <w:pPr>
              <w:spacing w:after="0" w:line="240" w:lineRule="auto"/>
              <w:rPr>
                <w:rFonts w:ascii="Times New Roman" w:eastAsia="Times New Roman" w:hAnsi="Times New Roman" w:cs="Times New Roman"/>
                <w:sz w:val="18"/>
                <w:szCs w:val="20"/>
                <w:lang w:eastAsia="ru-RU"/>
              </w:rPr>
            </w:pPr>
            <w:r w:rsidRPr="000015A4">
              <w:rPr>
                <w:rFonts w:ascii="Times New Roman" w:eastAsia="Times New Roman" w:hAnsi="Times New Roman" w:cs="Times New Roman"/>
                <w:sz w:val="24"/>
                <w:szCs w:val="26"/>
                <w:lang w:eastAsia="ru-RU"/>
              </w:rPr>
              <w:t>-увеличение количества энергоэффективных светильников наружного освещения;</w:t>
            </w:r>
          </w:p>
          <w:p w:rsidR="00D47A41" w:rsidRPr="000015A4" w:rsidRDefault="00D47A41" w:rsidP="00D47A41">
            <w:pPr>
              <w:tabs>
                <w:tab w:val="left" w:pos="615"/>
              </w:tabs>
              <w:spacing w:after="0" w:line="240" w:lineRule="auto"/>
              <w:rPr>
                <w:rFonts w:ascii="Times New Roman" w:eastAsia="Times New Roman" w:hAnsi="Times New Roman" w:cs="Times New Roman"/>
                <w:sz w:val="26"/>
                <w:szCs w:val="26"/>
                <w:lang w:eastAsia="ru-RU"/>
              </w:rPr>
            </w:pPr>
            <w:r w:rsidRPr="000015A4">
              <w:rPr>
                <w:rFonts w:ascii="Times New Roman" w:eastAsia="Times New Roman" w:hAnsi="Times New Roman" w:cs="Times New Roman"/>
                <w:sz w:val="24"/>
                <w:szCs w:val="26"/>
                <w:lang w:eastAsia="ru-RU"/>
              </w:rPr>
              <w:t>- уровень обеспеченности объектов наружного освещения бесперебойным потреблением электроэнергии</w:t>
            </w:r>
          </w:p>
        </w:tc>
      </w:tr>
      <w:tr w:rsidR="00D47A41" w:rsidRPr="000015A4" w:rsidTr="00D47A41">
        <w:trPr>
          <w:trHeight w:val="70"/>
          <w:tblCellSpacing w:w="5" w:type="nil"/>
        </w:trPr>
        <w:tc>
          <w:tcPr>
            <w:tcW w:w="587" w:type="dxa"/>
            <w:tcBorders>
              <w:top w:val="single" w:sz="4" w:space="0" w:color="auto"/>
              <w:left w:val="single" w:sz="4" w:space="0" w:color="auto"/>
              <w:bottom w:val="single" w:sz="4" w:space="0" w:color="auto"/>
              <w:right w:val="single" w:sz="4" w:space="0" w:color="auto"/>
            </w:tcBorders>
          </w:tcPr>
          <w:p w:rsidR="00D47A41" w:rsidRPr="000015A4" w:rsidRDefault="00D47A41" w:rsidP="00D47A41">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0015A4">
              <w:rPr>
                <w:rFonts w:ascii="Times New Roman" w:eastAsia="Times New Roman" w:hAnsi="Times New Roman" w:cs="Times New Roman"/>
                <w:sz w:val="26"/>
                <w:szCs w:val="26"/>
                <w:lang w:eastAsia="ru-RU"/>
              </w:rPr>
              <w:t>3.2.</w:t>
            </w:r>
          </w:p>
        </w:tc>
        <w:tc>
          <w:tcPr>
            <w:tcW w:w="1978" w:type="dxa"/>
            <w:gridSpan w:val="2"/>
            <w:tcBorders>
              <w:top w:val="single" w:sz="4" w:space="0" w:color="auto"/>
              <w:left w:val="single" w:sz="4" w:space="0" w:color="auto"/>
              <w:bottom w:val="single" w:sz="4" w:space="0" w:color="auto"/>
              <w:right w:val="single" w:sz="4" w:space="0" w:color="auto"/>
            </w:tcBorders>
          </w:tcPr>
          <w:p w:rsidR="00D47A41" w:rsidRPr="000015A4" w:rsidRDefault="00D47A41" w:rsidP="00D47A41">
            <w:pPr>
              <w:suppressAutoHyphens/>
              <w:autoSpaceDE w:val="0"/>
              <w:autoSpaceDN w:val="0"/>
              <w:adjustRightInd w:val="0"/>
              <w:spacing w:after="0" w:line="240" w:lineRule="auto"/>
              <w:rPr>
                <w:rFonts w:ascii="Times New Roman" w:eastAsia="Times New Roman" w:hAnsi="Times New Roman" w:cs="Times New Roman"/>
                <w:sz w:val="26"/>
                <w:szCs w:val="26"/>
                <w:lang w:eastAsia="ko-KR"/>
              </w:rPr>
            </w:pPr>
            <w:r w:rsidRPr="000015A4">
              <w:rPr>
                <w:rFonts w:ascii="Times New Roman" w:eastAsia="Times New Roman" w:hAnsi="Times New Roman" w:cs="Times New Roman"/>
                <w:sz w:val="26"/>
                <w:szCs w:val="26"/>
                <w:lang w:eastAsia="ko-KR"/>
              </w:rPr>
              <w:t>Расходы на оплату потребленной электроэнергии объектами наружного освещения</w:t>
            </w:r>
          </w:p>
        </w:tc>
        <w:tc>
          <w:tcPr>
            <w:tcW w:w="1985" w:type="dxa"/>
            <w:gridSpan w:val="2"/>
            <w:tcBorders>
              <w:top w:val="single" w:sz="4" w:space="0" w:color="auto"/>
              <w:left w:val="single" w:sz="4" w:space="0" w:color="auto"/>
              <w:bottom w:val="single" w:sz="4" w:space="0" w:color="auto"/>
              <w:right w:val="single" w:sz="4" w:space="0" w:color="auto"/>
            </w:tcBorders>
          </w:tcPr>
          <w:p w:rsidR="00D47A41" w:rsidRPr="000015A4" w:rsidRDefault="00D47A41" w:rsidP="00D47A41">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0015A4">
              <w:rPr>
                <w:rFonts w:ascii="Times New Roman" w:eastAsia="Times New Roman" w:hAnsi="Times New Roman" w:cs="Times New Roman"/>
                <w:sz w:val="26"/>
                <w:szCs w:val="26"/>
                <w:lang w:eastAsia="ru-RU"/>
              </w:rPr>
              <w:t>управление благоустройства</w:t>
            </w:r>
          </w:p>
        </w:tc>
        <w:tc>
          <w:tcPr>
            <w:tcW w:w="1560" w:type="dxa"/>
            <w:tcBorders>
              <w:top w:val="single" w:sz="4" w:space="0" w:color="auto"/>
              <w:left w:val="single" w:sz="4" w:space="0" w:color="auto"/>
              <w:bottom w:val="single" w:sz="4" w:space="0" w:color="auto"/>
              <w:right w:val="single" w:sz="4" w:space="0" w:color="auto"/>
            </w:tcBorders>
          </w:tcPr>
          <w:p w:rsidR="00D47A41" w:rsidRPr="000015A4" w:rsidRDefault="00D47A41" w:rsidP="00D47A41">
            <w:pPr>
              <w:spacing w:after="0" w:line="240" w:lineRule="auto"/>
              <w:jc w:val="center"/>
              <w:rPr>
                <w:rFonts w:ascii="Times New Roman" w:eastAsia="Times New Roman" w:hAnsi="Times New Roman" w:cs="Times New Roman"/>
                <w:sz w:val="26"/>
                <w:szCs w:val="26"/>
                <w:lang w:eastAsia="ru-RU"/>
              </w:rPr>
            </w:pPr>
            <w:r w:rsidRPr="000015A4">
              <w:rPr>
                <w:rFonts w:ascii="Times New Roman" w:eastAsia="Times New Roman" w:hAnsi="Times New Roman" w:cs="Times New Roman"/>
                <w:sz w:val="26"/>
                <w:szCs w:val="26"/>
                <w:lang w:eastAsia="ru-RU"/>
              </w:rPr>
              <w:t>2018-2020гг</w:t>
            </w:r>
          </w:p>
        </w:tc>
        <w:tc>
          <w:tcPr>
            <w:tcW w:w="1990" w:type="dxa"/>
            <w:tcBorders>
              <w:top w:val="single" w:sz="4" w:space="0" w:color="auto"/>
              <w:left w:val="single" w:sz="4" w:space="0" w:color="auto"/>
              <w:bottom w:val="single" w:sz="4" w:space="0" w:color="auto"/>
              <w:right w:val="single" w:sz="4" w:space="0" w:color="auto"/>
            </w:tcBorders>
          </w:tcPr>
          <w:p w:rsidR="00D47A41" w:rsidRPr="000015A4" w:rsidRDefault="00D47A41" w:rsidP="00D47A41">
            <w:pPr>
              <w:spacing w:after="0" w:line="240" w:lineRule="auto"/>
              <w:jc w:val="center"/>
              <w:rPr>
                <w:rFonts w:ascii="Times New Roman" w:eastAsia="Times New Roman" w:hAnsi="Times New Roman" w:cs="Times New Roman"/>
                <w:sz w:val="26"/>
                <w:szCs w:val="26"/>
                <w:lang w:eastAsia="ko-KR"/>
              </w:rPr>
            </w:pPr>
            <w:r w:rsidRPr="000015A4">
              <w:rPr>
                <w:rFonts w:ascii="Times New Roman" w:eastAsia="Times New Roman" w:hAnsi="Times New Roman" w:cs="Times New Roman"/>
                <w:sz w:val="26"/>
                <w:szCs w:val="26"/>
                <w:lang w:eastAsia="ko-KR"/>
              </w:rPr>
              <w:t xml:space="preserve"> количество </w:t>
            </w:r>
          </w:p>
          <w:p w:rsidR="00D47A41" w:rsidRPr="000015A4" w:rsidRDefault="00D47A41" w:rsidP="00D47A41">
            <w:pPr>
              <w:spacing w:after="0" w:line="240" w:lineRule="auto"/>
              <w:jc w:val="center"/>
              <w:rPr>
                <w:rFonts w:ascii="Times New Roman" w:eastAsia="Times New Roman" w:hAnsi="Times New Roman" w:cs="Times New Roman"/>
                <w:sz w:val="26"/>
                <w:szCs w:val="26"/>
                <w:lang w:eastAsia="ko-KR"/>
              </w:rPr>
            </w:pPr>
            <w:r w:rsidRPr="000015A4">
              <w:rPr>
                <w:rFonts w:ascii="Times New Roman" w:eastAsia="Times New Roman" w:hAnsi="Times New Roman" w:cs="Times New Roman"/>
                <w:sz w:val="26"/>
                <w:szCs w:val="26"/>
                <w:lang w:eastAsia="ko-KR"/>
              </w:rPr>
              <w:t xml:space="preserve">объектов  </w:t>
            </w:r>
          </w:p>
          <w:p w:rsidR="00D47A41" w:rsidRPr="000015A4" w:rsidRDefault="00D47A41" w:rsidP="00D47A41">
            <w:pPr>
              <w:spacing w:after="0" w:line="240" w:lineRule="auto"/>
              <w:jc w:val="center"/>
              <w:rPr>
                <w:rFonts w:ascii="Times New Roman" w:eastAsia="Times New Roman" w:hAnsi="Times New Roman" w:cs="Times New Roman"/>
                <w:sz w:val="26"/>
                <w:szCs w:val="26"/>
                <w:lang w:eastAsia="ko-KR"/>
              </w:rPr>
            </w:pPr>
          </w:p>
        </w:tc>
        <w:tc>
          <w:tcPr>
            <w:tcW w:w="995" w:type="dxa"/>
            <w:tcBorders>
              <w:top w:val="single" w:sz="4" w:space="0" w:color="auto"/>
              <w:left w:val="single" w:sz="4" w:space="0" w:color="auto"/>
              <w:bottom w:val="single" w:sz="4" w:space="0" w:color="auto"/>
              <w:right w:val="single" w:sz="4" w:space="0" w:color="auto"/>
            </w:tcBorders>
          </w:tcPr>
          <w:p w:rsidR="00D47A41" w:rsidRPr="000015A4" w:rsidRDefault="00D47A41" w:rsidP="00D47A41">
            <w:pPr>
              <w:spacing w:after="0" w:line="240" w:lineRule="auto"/>
              <w:rPr>
                <w:rFonts w:ascii="Times New Roman" w:eastAsia="Times New Roman" w:hAnsi="Times New Roman" w:cs="Times New Roman"/>
                <w:sz w:val="26"/>
                <w:szCs w:val="26"/>
                <w:lang w:eastAsia="ru-RU"/>
              </w:rPr>
            </w:pPr>
            <w:r w:rsidRPr="000015A4">
              <w:rPr>
                <w:rFonts w:ascii="Times New Roman" w:eastAsia="Times New Roman" w:hAnsi="Times New Roman" w:cs="Times New Roman"/>
                <w:sz w:val="26"/>
                <w:szCs w:val="26"/>
                <w:lang w:eastAsia="ru-RU"/>
              </w:rPr>
              <w:t xml:space="preserve">     </w:t>
            </w:r>
          </w:p>
          <w:p w:rsidR="00D47A41" w:rsidRPr="000015A4" w:rsidRDefault="00D47A41" w:rsidP="00D47A41">
            <w:pPr>
              <w:spacing w:after="0" w:line="240" w:lineRule="auto"/>
              <w:rPr>
                <w:rFonts w:ascii="Times New Roman" w:eastAsia="Times New Roman" w:hAnsi="Times New Roman" w:cs="Times New Roman"/>
                <w:sz w:val="26"/>
                <w:szCs w:val="26"/>
                <w:lang w:eastAsia="ru-RU"/>
              </w:rPr>
            </w:pPr>
            <w:r w:rsidRPr="000015A4">
              <w:rPr>
                <w:rFonts w:ascii="Times New Roman" w:eastAsia="Times New Roman" w:hAnsi="Times New Roman" w:cs="Times New Roman"/>
                <w:sz w:val="26"/>
                <w:szCs w:val="26"/>
                <w:lang w:eastAsia="ru-RU"/>
              </w:rPr>
              <w:t xml:space="preserve">   ед.</w:t>
            </w:r>
          </w:p>
        </w:tc>
        <w:tc>
          <w:tcPr>
            <w:tcW w:w="853" w:type="dxa"/>
            <w:tcBorders>
              <w:top w:val="single" w:sz="4" w:space="0" w:color="auto"/>
              <w:left w:val="single" w:sz="4" w:space="0" w:color="auto"/>
              <w:bottom w:val="single" w:sz="4" w:space="0" w:color="auto"/>
              <w:right w:val="single" w:sz="4" w:space="0" w:color="auto"/>
            </w:tcBorders>
          </w:tcPr>
          <w:p w:rsidR="00D47A41" w:rsidRPr="000015A4" w:rsidRDefault="00D47A41" w:rsidP="00D47A41">
            <w:pPr>
              <w:tabs>
                <w:tab w:val="center" w:pos="397"/>
              </w:tabs>
              <w:spacing w:after="0" w:line="240" w:lineRule="auto"/>
              <w:jc w:val="center"/>
              <w:rPr>
                <w:rFonts w:ascii="Times New Roman" w:eastAsia="Times New Roman" w:hAnsi="Times New Roman" w:cs="Times New Roman"/>
                <w:sz w:val="26"/>
                <w:szCs w:val="26"/>
                <w:lang w:eastAsia="ru-RU"/>
              </w:rPr>
            </w:pPr>
          </w:p>
          <w:p w:rsidR="00D47A41" w:rsidRPr="000015A4" w:rsidRDefault="00D47A41" w:rsidP="00D47A41">
            <w:pPr>
              <w:tabs>
                <w:tab w:val="center" w:pos="397"/>
              </w:tabs>
              <w:spacing w:after="0" w:line="240" w:lineRule="auto"/>
              <w:jc w:val="center"/>
              <w:rPr>
                <w:rFonts w:ascii="Times New Roman" w:eastAsia="Times New Roman" w:hAnsi="Times New Roman" w:cs="Times New Roman"/>
                <w:sz w:val="26"/>
                <w:szCs w:val="26"/>
                <w:lang w:eastAsia="ru-RU"/>
              </w:rPr>
            </w:pPr>
            <w:r w:rsidRPr="000015A4">
              <w:rPr>
                <w:rFonts w:ascii="Times New Roman" w:eastAsia="Times New Roman" w:hAnsi="Times New Roman" w:cs="Times New Roman"/>
                <w:sz w:val="26"/>
                <w:szCs w:val="26"/>
                <w:lang w:eastAsia="ru-RU"/>
              </w:rPr>
              <w:t>100</w:t>
            </w:r>
          </w:p>
        </w:tc>
        <w:tc>
          <w:tcPr>
            <w:tcW w:w="1278" w:type="dxa"/>
            <w:gridSpan w:val="2"/>
            <w:tcBorders>
              <w:top w:val="single" w:sz="4" w:space="0" w:color="auto"/>
              <w:left w:val="single" w:sz="4" w:space="0" w:color="auto"/>
              <w:bottom w:val="single" w:sz="4" w:space="0" w:color="auto"/>
              <w:right w:val="single" w:sz="4" w:space="0" w:color="auto"/>
            </w:tcBorders>
          </w:tcPr>
          <w:p w:rsidR="00D47A41" w:rsidRPr="000015A4" w:rsidRDefault="00D47A41" w:rsidP="00D47A41">
            <w:pPr>
              <w:spacing w:after="0" w:line="240" w:lineRule="auto"/>
              <w:jc w:val="center"/>
              <w:rPr>
                <w:rFonts w:ascii="Times New Roman" w:eastAsia="Times New Roman" w:hAnsi="Times New Roman" w:cs="Times New Roman"/>
                <w:sz w:val="26"/>
                <w:szCs w:val="26"/>
                <w:lang w:eastAsia="ru-RU"/>
              </w:rPr>
            </w:pPr>
          </w:p>
          <w:p w:rsidR="00D47A41" w:rsidRPr="000015A4" w:rsidRDefault="00D47A41" w:rsidP="00D47A41">
            <w:pPr>
              <w:spacing w:after="0" w:line="240" w:lineRule="auto"/>
              <w:jc w:val="center"/>
              <w:rPr>
                <w:rFonts w:ascii="Times New Roman" w:eastAsia="Times New Roman" w:hAnsi="Times New Roman" w:cs="Times New Roman"/>
                <w:sz w:val="26"/>
                <w:szCs w:val="26"/>
                <w:lang w:eastAsia="ru-RU"/>
              </w:rPr>
            </w:pPr>
            <w:r w:rsidRPr="000015A4">
              <w:rPr>
                <w:rFonts w:ascii="Times New Roman" w:eastAsia="Times New Roman" w:hAnsi="Times New Roman" w:cs="Times New Roman"/>
                <w:sz w:val="26"/>
                <w:szCs w:val="26"/>
                <w:lang w:eastAsia="ru-RU"/>
              </w:rPr>
              <w:t>100</w:t>
            </w:r>
          </w:p>
        </w:tc>
        <w:tc>
          <w:tcPr>
            <w:tcW w:w="851" w:type="dxa"/>
            <w:gridSpan w:val="2"/>
            <w:tcBorders>
              <w:top w:val="single" w:sz="4" w:space="0" w:color="auto"/>
              <w:left w:val="single" w:sz="4" w:space="0" w:color="auto"/>
              <w:bottom w:val="single" w:sz="4" w:space="0" w:color="auto"/>
              <w:right w:val="single" w:sz="4" w:space="0" w:color="auto"/>
            </w:tcBorders>
          </w:tcPr>
          <w:p w:rsidR="00D47A41" w:rsidRPr="000015A4" w:rsidRDefault="00D47A41" w:rsidP="00D47A41">
            <w:pPr>
              <w:spacing w:after="0" w:line="240" w:lineRule="auto"/>
              <w:jc w:val="center"/>
              <w:rPr>
                <w:rFonts w:ascii="Times New Roman" w:eastAsia="Times New Roman" w:hAnsi="Times New Roman" w:cs="Times New Roman"/>
                <w:sz w:val="26"/>
                <w:szCs w:val="26"/>
                <w:lang w:eastAsia="ru-RU"/>
              </w:rPr>
            </w:pPr>
          </w:p>
          <w:p w:rsidR="00D47A41" w:rsidRPr="000015A4" w:rsidRDefault="00D47A41" w:rsidP="00D47A41">
            <w:pPr>
              <w:spacing w:after="0" w:line="240" w:lineRule="auto"/>
              <w:jc w:val="center"/>
              <w:rPr>
                <w:rFonts w:ascii="Times New Roman" w:eastAsia="Times New Roman" w:hAnsi="Times New Roman" w:cs="Times New Roman"/>
                <w:sz w:val="26"/>
                <w:szCs w:val="26"/>
                <w:lang w:eastAsia="ru-RU"/>
              </w:rPr>
            </w:pPr>
            <w:r w:rsidRPr="000015A4">
              <w:rPr>
                <w:rFonts w:ascii="Times New Roman" w:eastAsia="Times New Roman" w:hAnsi="Times New Roman" w:cs="Times New Roman"/>
                <w:sz w:val="26"/>
                <w:szCs w:val="26"/>
                <w:lang w:eastAsia="ru-RU"/>
              </w:rPr>
              <w:t>100</w:t>
            </w:r>
          </w:p>
          <w:p w:rsidR="00D47A41" w:rsidRPr="000015A4" w:rsidRDefault="00D47A41" w:rsidP="00D47A41">
            <w:pPr>
              <w:spacing w:after="0" w:line="240" w:lineRule="auto"/>
              <w:jc w:val="center"/>
              <w:rPr>
                <w:rFonts w:ascii="Times New Roman" w:eastAsia="Times New Roman" w:hAnsi="Times New Roman" w:cs="Times New Roman"/>
                <w:sz w:val="26"/>
                <w:szCs w:val="26"/>
                <w:lang w:eastAsia="ru-RU"/>
              </w:rPr>
            </w:pPr>
          </w:p>
          <w:p w:rsidR="00D47A41" w:rsidRPr="000015A4" w:rsidRDefault="00D47A41" w:rsidP="00D47A41">
            <w:pPr>
              <w:spacing w:after="0" w:line="240" w:lineRule="auto"/>
              <w:jc w:val="center"/>
              <w:rPr>
                <w:rFonts w:ascii="Times New Roman" w:eastAsia="Times New Roman" w:hAnsi="Times New Roman" w:cs="Times New Roman"/>
                <w:sz w:val="26"/>
                <w:szCs w:val="26"/>
                <w:lang w:eastAsia="ru-RU"/>
              </w:rPr>
            </w:pPr>
          </w:p>
          <w:p w:rsidR="00D47A41" w:rsidRPr="000015A4" w:rsidRDefault="00D47A41" w:rsidP="00D47A41">
            <w:pPr>
              <w:spacing w:after="0" w:line="240" w:lineRule="auto"/>
              <w:jc w:val="center"/>
              <w:rPr>
                <w:rFonts w:ascii="Times New Roman" w:eastAsia="Times New Roman" w:hAnsi="Times New Roman" w:cs="Times New Roman"/>
                <w:sz w:val="26"/>
                <w:szCs w:val="26"/>
                <w:lang w:eastAsia="ru-RU"/>
              </w:rPr>
            </w:pPr>
          </w:p>
          <w:p w:rsidR="00D47A41" w:rsidRPr="000015A4" w:rsidRDefault="00D47A41" w:rsidP="00D47A41">
            <w:pPr>
              <w:spacing w:after="0" w:line="240" w:lineRule="auto"/>
              <w:jc w:val="center"/>
              <w:rPr>
                <w:rFonts w:ascii="Times New Roman" w:eastAsia="Times New Roman" w:hAnsi="Times New Roman" w:cs="Times New Roman"/>
                <w:sz w:val="26"/>
                <w:szCs w:val="26"/>
                <w:lang w:eastAsia="ru-RU"/>
              </w:rPr>
            </w:pPr>
          </w:p>
        </w:tc>
        <w:tc>
          <w:tcPr>
            <w:tcW w:w="2978" w:type="dxa"/>
            <w:gridSpan w:val="2"/>
            <w:vMerge/>
            <w:tcBorders>
              <w:left w:val="single" w:sz="4" w:space="0" w:color="auto"/>
              <w:bottom w:val="single" w:sz="4" w:space="0" w:color="auto"/>
              <w:right w:val="single" w:sz="4" w:space="0" w:color="auto"/>
            </w:tcBorders>
          </w:tcPr>
          <w:p w:rsidR="00D47A41" w:rsidRPr="000015A4" w:rsidRDefault="00D47A41" w:rsidP="00D47A41">
            <w:pPr>
              <w:tabs>
                <w:tab w:val="left" w:pos="615"/>
              </w:tabs>
              <w:spacing w:after="0" w:line="240" w:lineRule="auto"/>
              <w:rPr>
                <w:rFonts w:ascii="Times New Roman" w:eastAsia="Times New Roman" w:hAnsi="Times New Roman" w:cs="Times New Roman"/>
                <w:sz w:val="26"/>
                <w:szCs w:val="26"/>
                <w:lang w:eastAsia="ru-RU"/>
              </w:rPr>
            </w:pPr>
          </w:p>
        </w:tc>
      </w:tr>
      <w:tr w:rsidR="00D47A41" w:rsidRPr="000015A4" w:rsidTr="00D47A41">
        <w:trPr>
          <w:trHeight w:val="70"/>
          <w:tblCellSpacing w:w="5" w:type="nil"/>
        </w:trPr>
        <w:tc>
          <w:tcPr>
            <w:tcW w:w="587" w:type="dxa"/>
            <w:tcBorders>
              <w:top w:val="single" w:sz="4" w:space="0" w:color="auto"/>
              <w:left w:val="single" w:sz="4" w:space="0" w:color="auto"/>
              <w:bottom w:val="single" w:sz="4" w:space="0" w:color="auto"/>
              <w:right w:val="single" w:sz="4" w:space="0" w:color="auto"/>
            </w:tcBorders>
          </w:tcPr>
          <w:p w:rsidR="00D47A41" w:rsidRPr="000015A4" w:rsidRDefault="00D47A41" w:rsidP="00D47A41">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0015A4">
              <w:rPr>
                <w:rFonts w:ascii="Times New Roman" w:eastAsia="Times New Roman" w:hAnsi="Times New Roman" w:cs="Times New Roman"/>
                <w:sz w:val="26"/>
                <w:szCs w:val="26"/>
                <w:lang w:eastAsia="ru-RU"/>
              </w:rPr>
              <w:t xml:space="preserve"> </w:t>
            </w:r>
          </w:p>
          <w:p w:rsidR="00D47A41" w:rsidRPr="000015A4" w:rsidRDefault="00D47A41" w:rsidP="00D47A41">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0015A4">
              <w:rPr>
                <w:rFonts w:ascii="Times New Roman" w:eastAsia="Times New Roman" w:hAnsi="Times New Roman" w:cs="Times New Roman"/>
                <w:sz w:val="26"/>
                <w:szCs w:val="26"/>
                <w:lang w:eastAsia="ru-RU"/>
              </w:rPr>
              <w:t xml:space="preserve"> 4.</w:t>
            </w:r>
          </w:p>
        </w:tc>
        <w:tc>
          <w:tcPr>
            <w:tcW w:w="14468" w:type="dxa"/>
            <w:gridSpan w:val="14"/>
            <w:tcBorders>
              <w:top w:val="single" w:sz="4" w:space="0" w:color="auto"/>
              <w:left w:val="single" w:sz="4" w:space="0" w:color="auto"/>
              <w:bottom w:val="single" w:sz="4" w:space="0" w:color="auto"/>
              <w:right w:val="single" w:sz="4" w:space="0" w:color="auto"/>
            </w:tcBorders>
          </w:tcPr>
          <w:p w:rsidR="00D47A41" w:rsidRPr="000015A4" w:rsidRDefault="00D47A41" w:rsidP="00D47A41">
            <w:pPr>
              <w:tabs>
                <w:tab w:val="left" w:pos="615"/>
              </w:tabs>
              <w:spacing w:after="0" w:line="240" w:lineRule="auto"/>
              <w:jc w:val="center"/>
              <w:rPr>
                <w:rFonts w:ascii="Times New Roman" w:eastAsia="Times New Roman" w:hAnsi="Times New Roman" w:cs="Times New Roman"/>
                <w:sz w:val="26"/>
                <w:szCs w:val="26"/>
                <w:lang w:eastAsia="ko-KR"/>
              </w:rPr>
            </w:pPr>
          </w:p>
          <w:p w:rsidR="00D47A41" w:rsidRPr="000015A4" w:rsidRDefault="00D47A41" w:rsidP="00D47A41">
            <w:pPr>
              <w:tabs>
                <w:tab w:val="left" w:pos="615"/>
              </w:tabs>
              <w:spacing w:after="0" w:line="240" w:lineRule="auto"/>
              <w:jc w:val="center"/>
              <w:rPr>
                <w:rFonts w:ascii="Times New Roman" w:eastAsia="Times New Roman" w:hAnsi="Times New Roman" w:cs="Times New Roman"/>
                <w:sz w:val="26"/>
                <w:szCs w:val="26"/>
                <w:lang w:eastAsia="ru-RU"/>
              </w:rPr>
            </w:pPr>
            <w:r w:rsidRPr="000015A4">
              <w:rPr>
                <w:rFonts w:ascii="Times New Roman" w:eastAsia="Times New Roman" w:hAnsi="Times New Roman" w:cs="Times New Roman"/>
                <w:sz w:val="26"/>
                <w:szCs w:val="26"/>
                <w:lang w:eastAsia="ko-KR"/>
              </w:rPr>
              <w:t>Подпрограмма  «Развитие систем коммунальной инфраструктуры Находкинского городского округа на 2018-2020 годы»</w:t>
            </w:r>
          </w:p>
        </w:tc>
      </w:tr>
      <w:tr w:rsidR="00D47A41" w:rsidRPr="000015A4" w:rsidTr="00D47A41">
        <w:trPr>
          <w:trHeight w:val="70"/>
          <w:tblCellSpacing w:w="5" w:type="nil"/>
        </w:trPr>
        <w:tc>
          <w:tcPr>
            <w:tcW w:w="15055" w:type="dxa"/>
            <w:gridSpan w:val="15"/>
            <w:tcBorders>
              <w:top w:val="single" w:sz="4" w:space="0" w:color="auto"/>
              <w:left w:val="single" w:sz="4" w:space="0" w:color="auto"/>
              <w:bottom w:val="single" w:sz="4" w:space="0" w:color="auto"/>
              <w:right w:val="single" w:sz="4" w:space="0" w:color="auto"/>
            </w:tcBorders>
          </w:tcPr>
          <w:p w:rsidR="00D47A41" w:rsidRPr="000015A4" w:rsidRDefault="00D47A41" w:rsidP="00D47A41">
            <w:pPr>
              <w:tabs>
                <w:tab w:val="left" w:pos="615"/>
              </w:tabs>
              <w:spacing w:after="0" w:line="240" w:lineRule="auto"/>
              <w:jc w:val="center"/>
              <w:rPr>
                <w:rFonts w:ascii="Times New Roman" w:eastAsia="Times New Roman" w:hAnsi="Times New Roman" w:cs="Times New Roman"/>
                <w:sz w:val="26"/>
                <w:szCs w:val="26"/>
                <w:lang w:eastAsia="ko-KR"/>
              </w:rPr>
            </w:pPr>
            <w:r w:rsidRPr="000015A4">
              <w:rPr>
                <w:rFonts w:ascii="Times New Roman" w:eastAsia="Times New Roman" w:hAnsi="Times New Roman" w:cs="Times New Roman"/>
                <w:sz w:val="26"/>
                <w:szCs w:val="26"/>
                <w:lang w:eastAsia="ko-KR"/>
              </w:rPr>
              <w:t>Задача:  Модернизация и реконструкция объектов и систем коммунальной инфраструктуры</w:t>
            </w:r>
          </w:p>
        </w:tc>
      </w:tr>
      <w:tr w:rsidR="00D47A41" w:rsidRPr="000015A4" w:rsidTr="00D47A41">
        <w:trPr>
          <w:trHeight w:val="70"/>
          <w:tblCellSpacing w:w="5" w:type="nil"/>
        </w:trPr>
        <w:tc>
          <w:tcPr>
            <w:tcW w:w="587" w:type="dxa"/>
            <w:tcBorders>
              <w:top w:val="single" w:sz="4" w:space="0" w:color="auto"/>
              <w:left w:val="single" w:sz="4" w:space="0" w:color="auto"/>
              <w:bottom w:val="single" w:sz="4" w:space="0" w:color="auto"/>
              <w:right w:val="single" w:sz="4" w:space="0" w:color="auto"/>
            </w:tcBorders>
          </w:tcPr>
          <w:p w:rsidR="00D47A41" w:rsidRPr="000015A4" w:rsidRDefault="00D47A41" w:rsidP="00D47A41">
            <w:pPr>
              <w:tabs>
                <w:tab w:val="left" w:pos="435"/>
              </w:tabs>
              <w:spacing w:after="0" w:line="240" w:lineRule="auto"/>
              <w:rPr>
                <w:rFonts w:ascii="Times New Roman" w:eastAsia="Times New Roman" w:hAnsi="Times New Roman" w:cs="Times New Roman"/>
                <w:szCs w:val="26"/>
                <w:lang w:eastAsia="ru-RU"/>
              </w:rPr>
            </w:pPr>
            <w:r w:rsidRPr="000015A4">
              <w:rPr>
                <w:rFonts w:ascii="Times New Roman" w:eastAsia="Times New Roman" w:hAnsi="Times New Roman" w:cs="Times New Roman"/>
                <w:szCs w:val="26"/>
                <w:lang w:eastAsia="ru-RU"/>
              </w:rPr>
              <w:t>4.1.</w:t>
            </w:r>
          </w:p>
        </w:tc>
        <w:tc>
          <w:tcPr>
            <w:tcW w:w="1978" w:type="dxa"/>
            <w:gridSpan w:val="2"/>
            <w:tcBorders>
              <w:top w:val="single" w:sz="4" w:space="0" w:color="auto"/>
              <w:left w:val="single" w:sz="4" w:space="0" w:color="auto"/>
              <w:bottom w:val="single" w:sz="4" w:space="0" w:color="auto"/>
              <w:right w:val="single" w:sz="4" w:space="0" w:color="auto"/>
            </w:tcBorders>
          </w:tcPr>
          <w:p w:rsidR="00D47A41" w:rsidRPr="000015A4" w:rsidRDefault="00D47A41" w:rsidP="00D47A41">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0015A4">
              <w:rPr>
                <w:rFonts w:ascii="Times New Roman" w:eastAsia="Times New Roman" w:hAnsi="Times New Roman" w:cs="Times New Roman"/>
                <w:sz w:val="26"/>
                <w:szCs w:val="26"/>
                <w:lang w:eastAsia="ru-RU"/>
              </w:rPr>
              <w:t>Ремонт, реконструкция и модернизация объектов коммунальной инфраструктуры</w:t>
            </w:r>
          </w:p>
        </w:tc>
        <w:tc>
          <w:tcPr>
            <w:tcW w:w="1985" w:type="dxa"/>
            <w:gridSpan w:val="2"/>
            <w:tcBorders>
              <w:top w:val="single" w:sz="4" w:space="0" w:color="auto"/>
              <w:left w:val="single" w:sz="4" w:space="0" w:color="auto"/>
              <w:bottom w:val="single" w:sz="4" w:space="0" w:color="auto"/>
              <w:right w:val="single" w:sz="4" w:space="0" w:color="auto"/>
            </w:tcBorders>
          </w:tcPr>
          <w:p w:rsidR="00D47A41" w:rsidRPr="000015A4" w:rsidRDefault="00D47A41" w:rsidP="00D47A41">
            <w:pPr>
              <w:tabs>
                <w:tab w:val="left" w:pos="615"/>
              </w:tabs>
              <w:spacing w:after="0" w:line="240" w:lineRule="auto"/>
              <w:jc w:val="center"/>
              <w:rPr>
                <w:rFonts w:ascii="Times New Roman" w:eastAsia="Times New Roman" w:hAnsi="Times New Roman" w:cs="Times New Roman"/>
                <w:sz w:val="26"/>
                <w:szCs w:val="26"/>
                <w:lang w:eastAsia="ko-KR"/>
              </w:rPr>
            </w:pPr>
          </w:p>
        </w:tc>
        <w:tc>
          <w:tcPr>
            <w:tcW w:w="1560" w:type="dxa"/>
            <w:tcBorders>
              <w:top w:val="single" w:sz="4" w:space="0" w:color="auto"/>
              <w:left w:val="single" w:sz="4" w:space="0" w:color="auto"/>
              <w:bottom w:val="single" w:sz="4" w:space="0" w:color="auto"/>
              <w:right w:val="single" w:sz="4" w:space="0" w:color="auto"/>
            </w:tcBorders>
          </w:tcPr>
          <w:p w:rsidR="00D47A41" w:rsidRPr="000015A4" w:rsidRDefault="00D47A41" w:rsidP="00D47A41">
            <w:pPr>
              <w:tabs>
                <w:tab w:val="left" w:pos="615"/>
              </w:tabs>
              <w:spacing w:after="0" w:line="240" w:lineRule="auto"/>
              <w:rPr>
                <w:rFonts w:ascii="Times New Roman" w:eastAsia="Times New Roman" w:hAnsi="Times New Roman" w:cs="Times New Roman"/>
                <w:sz w:val="26"/>
                <w:szCs w:val="26"/>
                <w:lang w:eastAsia="ko-KR"/>
              </w:rPr>
            </w:pPr>
          </w:p>
        </w:tc>
        <w:tc>
          <w:tcPr>
            <w:tcW w:w="1990" w:type="dxa"/>
            <w:tcBorders>
              <w:top w:val="single" w:sz="4" w:space="0" w:color="auto"/>
              <w:left w:val="single" w:sz="4" w:space="0" w:color="auto"/>
              <w:bottom w:val="single" w:sz="4" w:space="0" w:color="auto"/>
              <w:right w:val="single" w:sz="4" w:space="0" w:color="auto"/>
            </w:tcBorders>
          </w:tcPr>
          <w:p w:rsidR="00D47A41" w:rsidRPr="000015A4" w:rsidRDefault="00D47A41" w:rsidP="00D47A41">
            <w:pPr>
              <w:spacing w:after="0" w:line="240" w:lineRule="auto"/>
              <w:jc w:val="center"/>
              <w:rPr>
                <w:rFonts w:ascii="Times New Roman" w:eastAsia="Times New Roman" w:hAnsi="Times New Roman" w:cs="Times New Roman"/>
                <w:sz w:val="26"/>
                <w:szCs w:val="26"/>
                <w:lang w:eastAsia="ko-KR"/>
              </w:rPr>
            </w:pPr>
          </w:p>
        </w:tc>
        <w:tc>
          <w:tcPr>
            <w:tcW w:w="995" w:type="dxa"/>
            <w:tcBorders>
              <w:top w:val="single" w:sz="4" w:space="0" w:color="auto"/>
              <w:left w:val="single" w:sz="4" w:space="0" w:color="auto"/>
              <w:bottom w:val="single" w:sz="4" w:space="0" w:color="auto"/>
              <w:right w:val="single" w:sz="4" w:space="0" w:color="auto"/>
            </w:tcBorders>
          </w:tcPr>
          <w:p w:rsidR="00D47A41" w:rsidRPr="000015A4" w:rsidRDefault="00D47A41" w:rsidP="00D47A41">
            <w:pPr>
              <w:tabs>
                <w:tab w:val="left" w:pos="420"/>
              </w:tabs>
              <w:spacing w:after="0" w:line="240" w:lineRule="auto"/>
              <w:jc w:val="center"/>
              <w:rPr>
                <w:rFonts w:ascii="Times New Roman" w:eastAsia="Times New Roman" w:hAnsi="Times New Roman" w:cs="Times New Roman"/>
                <w:sz w:val="26"/>
                <w:szCs w:val="26"/>
                <w:lang w:eastAsia="ko-KR"/>
              </w:rPr>
            </w:pPr>
          </w:p>
        </w:tc>
        <w:tc>
          <w:tcPr>
            <w:tcW w:w="853" w:type="dxa"/>
            <w:tcBorders>
              <w:top w:val="single" w:sz="4" w:space="0" w:color="auto"/>
              <w:left w:val="single" w:sz="4" w:space="0" w:color="auto"/>
              <w:bottom w:val="single" w:sz="4" w:space="0" w:color="auto"/>
              <w:right w:val="single" w:sz="4" w:space="0" w:color="auto"/>
            </w:tcBorders>
          </w:tcPr>
          <w:p w:rsidR="00D47A41" w:rsidRPr="000015A4" w:rsidRDefault="00D47A41" w:rsidP="00D47A41">
            <w:pPr>
              <w:spacing w:after="0" w:line="240" w:lineRule="auto"/>
              <w:jc w:val="center"/>
              <w:rPr>
                <w:rFonts w:ascii="Times New Roman" w:eastAsia="Times New Roman" w:hAnsi="Times New Roman" w:cs="Times New Roman"/>
                <w:sz w:val="26"/>
                <w:szCs w:val="26"/>
                <w:lang w:eastAsia="ko-KR"/>
              </w:rPr>
            </w:pPr>
          </w:p>
        </w:tc>
        <w:tc>
          <w:tcPr>
            <w:tcW w:w="1278" w:type="dxa"/>
            <w:gridSpan w:val="2"/>
            <w:tcBorders>
              <w:top w:val="single" w:sz="4" w:space="0" w:color="auto"/>
              <w:left w:val="single" w:sz="4" w:space="0" w:color="auto"/>
              <w:bottom w:val="single" w:sz="4" w:space="0" w:color="auto"/>
              <w:right w:val="single" w:sz="4" w:space="0" w:color="auto"/>
            </w:tcBorders>
          </w:tcPr>
          <w:p w:rsidR="00D47A41" w:rsidRPr="000015A4" w:rsidRDefault="00D47A41" w:rsidP="00D47A41">
            <w:pPr>
              <w:tabs>
                <w:tab w:val="left" w:pos="615"/>
              </w:tabs>
              <w:spacing w:after="0" w:line="240" w:lineRule="auto"/>
              <w:jc w:val="center"/>
              <w:rPr>
                <w:rFonts w:ascii="Times New Roman" w:eastAsia="Times New Roman" w:hAnsi="Times New Roman" w:cs="Times New Roman"/>
                <w:sz w:val="26"/>
                <w:szCs w:val="26"/>
                <w:lang w:eastAsia="ko-KR"/>
              </w:rPr>
            </w:pPr>
          </w:p>
        </w:tc>
        <w:tc>
          <w:tcPr>
            <w:tcW w:w="708" w:type="dxa"/>
            <w:tcBorders>
              <w:top w:val="single" w:sz="4" w:space="0" w:color="auto"/>
              <w:left w:val="single" w:sz="4" w:space="0" w:color="auto"/>
              <w:bottom w:val="single" w:sz="4" w:space="0" w:color="auto"/>
              <w:right w:val="single" w:sz="4" w:space="0" w:color="auto"/>
            </w:tcBorders>
          </w:tcPr>
          <w:p w:rsidR="00D47A41" w:rsidRPr="000015A4" w:rsidRDefault="00D47A41" w:rsidP="00D47A41">
            <w:pPr>
              <w:tabs>
                <w:tab w:val="left" w:pos="615"/>
              </w:tabs>
              <w:spacing w:after="0" w:line="240" w:lineRule="auto"/>
              <w:jc w:val="center"/>
              <w:rPr>
                <w:rFonts w:ascii="Times New Roman" w:eastAsia="Times New Roman" w:hAnsi="Times New Roman" w:cs="Times New Roman"/>
                <w:sz w:val="26"/>
                <w:szCs w:val="26"/>
                <w:lang w:eastAsia="ko-KR"/>
              </w:rPr>
            </w:pPr>
          </w:p>
        </w:tc>
        <w:tc>
          <w:tcPr>
            <w:tcW w:w="3121" w:type="dxa"/>
            <w:gridSpan w:val="3"/>
            <w:vMerge w:val="restart"/>
            <w:tcBorders>
              <w:top w:val="single" w:sz="4" w:space="0" w:color="auto"/>
              <w:left w:val="single" w:sz="4" w:space="0" w:color="auto"/>
              <w:right w:val="single" w:sz="4" w:space="0" w:color="auto"/>
            </w:tcBorders>
          </w:tcPr>
          <w:p w:rsidR="00D47A41" w:rsidRPr="000015A4" w:rsidRDefault="00D47A41" w:rsidP="00D47A41">
            <w:pPr>
              <w:tabs>
                <w:tab w:val="left" w:pos="615"/>
              </w:tabs>
              <w:spacing w:after="0" w:line="240" w:lineRule="auto"/>
              <w:jc w:val="both"/>
              <w:rPr>
                <w:rFonts w:ascii="Times New Roman" w:eastAsia="Times New Roman" w:hAnsi="Times New Roman" w:cs="Times New Roman"/>
                <w:sz w:val="24"/>
                <w:szCs w:val="26"/>
                <w:lang w:eastAsia="ko-KR"/>
              </w:rPr>
            </w:pPr>
            <w:r w:rsidRPr="000015A4">
              <w:rPr>
                <w:rFonts w:ascii="Times New Roman" w:eastAsia="Times New Roman" w:hAnsi="Times New Roman" w:cs="Times New Roman"/>
                <w:sz w:val="24"/>
                <w:szCs w:val="26"/>
                <w:lang w:eastAsia="ko-KR"/>
              </w:rPr>
              <w:t>- количество котельных, в отношении которых произведены ремонт и замена изношенного оборудования;</w:t>
            </w:r>
          </w:p>
          <w:p w:rsidR="00D47A41" w:rsidRPr="000015A4" w:rsidRDefault="00D47A41" w:rsidP="00D47A41">
            <w:pPr>
              <w:tabs>
                <w:tab w:val="left" w:pos="615"/>
              </w:tabs>
              <w:spacing w:after="0" w:line="240" w:lineRule="auto"/>
              <w:jc w:val="both"/>
              <w:rPr>
                <w:rFonts w:ascii="Times New Roman" w:eastAsia="Times New Roman" w:hAnsi="Times New Roman" w:cs="Times New Roman"/>
                <w:sz w:val="24"/>
                <w:szCs w:val="26"/>
                <w:lang w:eastAsia="ko-KR"/>
              </w:rPr>
            </w:pPr>
            <w:r w:rsidRPr="000015A4">
              <w:rPr>
                <w:rFonts w:ascii="Times New Roman" w:eastAsia="Times New Roman" w:hAnsi="Times New Roman" w:cs="Times New Roman"/>
                <w:sz w:val="24"/>
                <w:szCs w:val="26"/>
                <w:lang w:eastAsia="ko-KR"/>
              </w:rPr>
              <w:t>- количество котельных, в отношении которых произведен восстановительный ремонт здания:</w:t>
            </w:r>
          </w:p>
          <w:p w:rsidR="00D47A41" w:rsidRPr="000015A4" w:rsidRDefault="00D47A41" w:rsidP="00D47A41">
            <w:pPr>
              <w:tabs>
                <w:tab w:val="left" w:pos="615"/>
              </w:tabs>
              <w:spacing w:after="0" w:line="240" w:lineRule="auto"/>
              <w:jc w:val="both"/>
              <w:rPr>
                <w:rFonts w:ascii="Times New Roman" w:eastAsia="Times New Roman" w:hAnsi="Times New Roman" w:cs="Times New Roman"/>
                <w:sz w:val="24"/>
                <w:szCs w:val="26"/>
                <w:lang w:eastAsia="ko-KR"/>
              </w:rPr>
            </w:pPr>
            <w:r w:rsidRPr="000015A4">
              <w:rPr>
                <w:rFonts w:ascii="Times New Roman" w:eastAsia="Times New Roman" w:hAnsi="Times New Roman" w:cs="Times New Roman"/>
                <w:sz w:val="24"/>
                <w:szCs w:val="26"/>
                <w:lang w:eastAsia="ko-KR"/>
              </w:rPr>
              <w:t>- количество объектов водоснабжения, в отношении которых произведены работы по реконструкции и модернизации</w:t>
            </w:r>
          </w:p>
          <w:p w:rsidR="00D47A41" w:rsidRPr="000015A4" w:rsidRDefault="00D47A41" w:rsidP="00D47A41">
            <w:pPr>
              <w:tabs>
                <w:tab w:val="left" w:pos="615"/>
              </w:tabs>
              <w:spacing w:after="0" w:line="240" w:lineRule="auto"/>
              <w:jc w:val="both"/>
              <w:rPr>
                <w:rFonts w:ascii="Times New Roman" w:eastAsia="Times New Roman" w:hAnsi="Times New Roman" w:cs="Times New Roman"/>
                <w:sz w:val="24"/>
                <w:szCs w:val="26"/>
                <w:lang w:eastAsia="ko-KR"/>
              </w:rPr>
            </w:pPr>
            <w:r w:rsidRPr="000015A4">
              <w:rPr>
                <w:rFonts w:ascii="Times New Roman" w:eastAsia="Times New Roman" w:hAnsi="Times New Roman" w:cs="Times New Roman"/>
                <w:sz w:val="24"/>
                <w:szCs w:val="26"/>
                <w:lang w:eastAsia="ko-KR"/>
              </w:rPr>
              <w:t>- протяженность сетей теплоснабжения, в отношении которых произведен восстановительный ремонт и замена</w:t>
            </w:r>
          </w:p>
          <w:p w:rsidR="00D47A41" w:rsidRPr="000015A4" w:rsidRDefault="00D47A41" w:rsidP="00D47A41">
            <w:pPr>
              <w:tabs>
                <w:tab w:val="left" w:pos="615"/>
              </w:tabs>
              <w:spacing w:after="0" w:line="240" w:lineRule="auto"/>
              <w:jc w:val="both"/>
              <w:rPr>
                <w:rFonts w:ascii="Times New Roman" w:eastAsia="Times New Roman" w:hAnsi="Times New Roman" w:cs="Times New Roman"/>
                <w:sz w:val="24"/>
                <w:szCs w:val="26"/>
                <w:lang w:eastAsia="ko-KR"/>
              </w:rPr>
            </w:pPr>
            <w:r w:rsidRPr="000015A4">
              <w:rPr>
                <w:rFonts w:ascii="Times New Roman" w:eastAsia="Times New Roman" w:hAnsi="Times New Roman" w:cs="Times New Roman"/>
                <w:sz w:val="24"/>
                <w:szCs w:val="26"/>
                <w:lang w:eastAsia="ko-KR"/>
              </w:rPr>
              <w:t>- протяженность сетей водоснабжения, в отношении которых произведен восстановительный ремонт и замена</w:t>
            </w:r>
          </w:p>
          <w:p w:rsidR="00D47A41" w:rsidRPr="0044052B" w:rsidRDefault="00D47A41" w:rsidP="00D47A41">
            <w:pPr>
              <w:tabs>
                <w:tab w:val="left" w:pos="615"/>
              </w:tabs>
              <w:spacing w:after="0" w:line="240" w:lineRule="auto"/>
              <w:jc w:val="both"/>
              <w:rPr>
                <w:rFonts w:ascii="Times New Roman" w:eastAsia="Times New Roman" w:hAnsi="Times New Roman" w:cs="Times New Roman"/>
                <w:sz w:val="24"/>
                <w:szCs w:val="26"/>
                <w:lang w:eastAsia="ko-KR"/>
              </w:rPr>
            </w:pPr>
            <w:r w:rsidRPr="000015A4">
              <w:rPr>
                <w:rFonts w:ascii="Times New Roman" w:eastAsia="Times New Roman" w:hAnsi="Times New Roman" w:cs="Times New Roman"/>
                <w:sz w:val="24"/>
                <w:szCs w:val="26"/>
                <w:lang w:eastAsia="ko-KR"/>
              </w:rPr>
              <w:t>- протяженность сетей водоотведения, в отношении которых произведен восстановительный ремонт и замена</w:t>
            </w:r>
          </w:p>
          <w:p w:rsidR="00D47A41" w:rsidRPr="000015A4" w:rsidRDefault="00D47A41" w:rsidP="00D47A41">
            <w:pPr>
              <w:tabs>
                <w:tab w:val="left" w:pos="615"/>
              </w:tabs>
              <w:spacing w:after="0" w:line="240" w:lineRule="auto"/>
              <w:jc w:val="both"/>
              <w:rPr>
                <w:rFonts w:ascii="Times New Roman" w:eastAsia="Times New Roman" w:hAnsi="Times New Roman" w:cs="Times New Roman"/>
                <w:color w:val="C00000"/>
                <w:sz w:val="26"/>
                <w:szCs w:val="26"/>
                <w:lang w:eastAsia="ko-KR"/>
              </w:rPr>
            </w:pPr>
            <w:r w:rsidRPr="0044052B">
              <w:rPr>
                <w:rFonts w:ascii="Times New Roman" w:eastAsia="Times New Roman" w:hAnsi="Times New Roman" w:cs="Times New Roman"/>
                <w:sz w:val="24"/>
                <w:szCs w:val="26"/>
                <w:lang w:eastAsia="ko-KR"/>
              </w:rPr>
              <w:t>- количество объектов водоотведения, на которые приобретено оборудование для замены</w:t>
            </w:r>
          </w:p>
        </w:tc>
      </w:tr>
      <w:tr w:rsidR="00D47A41" w:rsidRPr="000015A4" w:rsidTr="00D47A41">
        <w:trPr>
          <w:trHeight w:val="70"/>
          <w:tblCellSpacing w:w="5" w:type="nil"/>
        </w:trPr>
        <w:tc>
          <w:tcPr>
            <w:tcW w:w="587" w:type="dxa"/>
            <w:tcBorders>
              <w:top w:val="single" w:sz="4" w:space="0" w:color="auto"/>
              <w:left w:val="single" w:sz="4" w:space="0" w:color="auto"/>
              <w:bottom w:val="single" w:sz="4" w:space="0" w:color="auto"/>
              <w:right w:val="single" w:sz="4" w:space="0" w:color="auto"/>
            </w:tcBorders>
          </w:tcPr>
          <w:p w:rsidR="00D47A41" w:rsidRPr="000015A4" w:rsidRDefault="00D47A41" w:rsidP="00D47A41">
            <w:pPr>
              <w:tabs>
                <w:tab w:val="left" w:pos="435"/>
              </w:tabs>
              <w:spacing w:after="0" w:line="240" w:lineRule="auto"/>
              <w:rPr>
                <w:rFonts w:ascii="Times New Roman" w:eastAsia="Times New Roman" w:hAnsi="Times New Roman" w:cs="Times New Roman"/>
                <w:szCs w:val="26"/>
                <w:highlight w:val="yellow"/>
                <w:lang w:eastAsia="ru-RU"/>
              </w:rPr>
            </w:pPr>
            <w:r w:rsidRPr="000015A4">
              <w:rPr>
                <w:rFonts w:ascii="Times New Roman" w:eastAsia="Times New Roman" w:hAnsi="Times New Roman" w:cs="Times New Roman"/>
                <w:szCs w:val="26"/>
                <w:lang w:eastAsia="ru-RU"/>
              </w:rPr>
              <w:t>4.1.1.</w:t>
            </w:r>
          </w:p>
        </w:tc>
        <w:tc>
          <w:tcPr>
            <w:tcW w:w="1978" w:type="dxa"/>
            <w:gridSpan w:val="2"/>
            <w:tcBorders>
              <w:top w:val="single" w:sz="4" w:space="0" w:color="auto"/>
              <w:left w:val="single" w:sz="4" w:space="0" w:color="auto"/>
              <w:bottom w:val="single" w:sz="4" w:space="0" w:color="auto"/>
              <w:right w:val="single" w:sz="4" w:space="0" w:color="auto"/>
            </w:tcBorders>
          </w:tcPr>
          <w:p w:rsidR="00D47A41" w:rsidRPr="000015A4" w:rsidRDefault="00D47A41" w:rsidP="00D47A41">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0015A4">
              <w:rPr>
                <w:rFonts w:ascii="Times New Roman" w:eastAsia="Times New Roman" w:hAnsi="Times New Roman" w:cs="Times New Roman"/>
                <w:sz w:val="26"/>
                <w:szCs w:val="26"/>
                <w:lang w:eastAsia="ru-RU"/>
              </w:rPr>
              <w:t>ремонт объектов коммунального хозяйства</w:t>
            </w:r>
          </w:p>
        </w:tc>
        <w:tc>
          <w:tcPr>
            <w:tcW w:w="1985" w:type="dxa"/>
            <w:gridSpan w:val="2"/>
            <w:tcBorders>
              <w:top w:val="single" w:sz="4" w:space="0" w:color="auto"/>
              <w:left w:val="single" w:sz="4" w:space="0" w:color="auto"/>
              <w:bottom w:val="single" w:sz="4" w:space="0" w:color="auto"/>
              <w:right w:val="single" w:sz="4" w:space="0" w:color="auto"/>
            </w:tcBorders>
          </w:tcPr>
          <w:p w:rsidR="00D47A41" w:rsidRPr="000015A4" w:rsidRDefault="00D47A41" w:rsidP="00D47A41">
            <w:pPr>
              <w:tabs>
                <w:tab w:val="left" w:pos="615"/>
              </w:tabs>
              <w:spacing w:after="0" w:line="240" w:lineRule="auto"/>
              <w:jc w:val="center"/>
              <w:rPr>
                <w:rFonts w:ascii="Times New Roman" w:eastAsia="Times New Roman" w:hAnsi="Times New Roman" w:cs="Times New Roman"/>
                <w:sz w:val="26"/>
                <w:szCs w:val="26"/>
                <w:lang w:eastAsia="ko-KR"/>
              </w:rPr>
            </w:pPr>
            <w:r w:rsidRPr="000015A4">
              <w:rPr>
                <w:rFonts w:ascii="Times New Roman" w:eastAsia="Times New Roman" w:hAnsi="Times New Roman" w:cs="Times New Roman"/>
                <w:sz w:val="26"/>
                <w:szCs w:val="26"/>
                <w:lang w:eastAsia="ko-KR"/>
              </w:rPr>
              <w:t>Управление</w:t>
            </w:r>
          </w:p>
          <w:p w:rsidR="00D47A41" w:rsidRPr="000015A4" w:rsidRDefault="00D47A41" w:rsidP="00D47A41">
            <w:pPr>
              <w:tabs>
                <w:tab w:val="left" w:pos="615"/>
              </w:tabs>
              <w:spacing w:after="0" w:line="240" w:lineRule="auto"/>
              <w:jc w:val="center"/>
              <w:rPr>
                <w:rFonts w:ascii="Times New Roman" w:eastAsia="Times New Roman" w:hAnsi="Times New Roman" w:cs="Times New Roman"/>
                <w:sz w:val="26"/>
                <w:szCs w:val="26"/>
                <w:lang w:eastAsia="ko-KR"/>
              </w:rPr>
            </w:pPr>
            <w:r w:rsidRPr="000015A4">
              <w:rPr>
                <w:rFonts w:ascii="Times New Roman" w:eastAsia="Times New Roman" w:hAnsi="Times New Roman" w:cs="Times New Roman"/>
                <w:sz w:val="26"/>
                <w:szCs w:val="26"/>
                <w:lang w:eastAsia="ko-KR"/>
              </w:rPr>
              <w:t>жилищно-коммунального хозяйства</w:t>
            </w:r>
            <w:r w:rsidRPr="000015A4">
              <w:rPr>
                <w:rFonts w:ascii="Times New Roman" w:eastAsia="Times New Roman" w:hAnsi="Times New Roman" w:cs="Times New Roman"/>
                <w:sz w:val="26"/>
                <w:szCs w:val="26"/>
                <w:lang w:eastAsia="ko-KR"/>
              </w:rPr>
              <w:tab/>
              <w:t xml:space="preserve">  </w:t>
            </w:r>
          </w:p>
        </w:tc>
        <w:tc>
          <w:tcPr>
            <w:tcW w:w="1560" w:type="dxa"/>
            <w:tcBorders>
              <w:top w:val="single" w:sz="4" w:space="0" w:color="auto"/>
              <w:left w:val="single" w:sz="4" w:space="0" w:color="auto"/>
              <w:bottom w:val="single" w:sz="4" w:space="0" w:color="auto"/>
              <w:right w:val="single" w:sz="4" w:space="0" w:color="auto"/>
            </w:tcBorders>
          </w:tcPr>
          <w:p w:rsidR="00D47A41" w:rsidRPr="000015A4" w:rsidRDefault="00D47A41" w:rsidP="00D47A41">
            <w:pPr>
              <w:tabs>
                <w:tab w:val="left" w:pos="615"/>
              </w:tabs>
              <w:spacing w:after="0" w:line="240" w:lineRule="auto"/>
              <w:rPr>
                <w:rFonts w:ascii="Times New Roman" w:eastAsia="Times New Roman" w:hAnsi="Times New Roman" w:cs="Times New Roman"/>
                <w:sz w:val="26"/>
                <w:szCs w:val="26"/>
                <w:lang w:eastAsia="ko-KR"/>
              </w:rPr>
            </w:pPr>
            <w:r w:rsidRPr="000015A4">
              <w:rPr>
                <w:rFonts w:ascii="Times New Roman" w:eastAsia="Times New Roman" w:hAnsi="Times New Roman" w:cs="Times New Roman"/>
                <w:sz w:val="26"/>
                <w:szCs w:val="26"/>
                <w:lang w:eastAsia="ko-KR"/>
              </w:rPr>
              <w:t>2018-2020гг</w:t>
            </w:r>
          </w:p>
        </w:tc>
        <w:tc>
          <w:tcPr>
            <w:tcW w:w="1990" w:type="dxa"/>
            <w:tcBorders>
              <w:top w:val="single" w:sz="4" w:space="0" w:color="auto"/>
              <w:left w:val="single" w:sz="4" w:space="0" w:color="auto"/>
              <w:bottom w:val="single" w:sz="4" w:space="0" w:color="auto"/>
              <w:right w:val="single" w:sz="4" w:space="0" w:color="auto"/>
            </w:tcBorders>
          </w:tcPr>
          <w:p w:rsidR="00D47A41" w:rsidRPr="000015A4" w:rsidRDefault="00D47A41" w:rsidP="00D47A41">
            <w:pPr>
              <w:spacing w:after="0" w:line="240" w:lineRule="auto"/>
              <w:jc w:val="center"/>
              <w:rPr>
                <w:rFonts w:ascii="Times New Roman" w:eastAsia="Times New Roman" w:hAnsi="Times New Roman" w:cs="Times New Roman"/>
                <w:sz w:val="26"/>
                <w:szCs w:val="26"/>
                <w:lang w:eastAsia="ko-KR"/>
              </w:rPr>
            </w:pPr>
            <w:r w:rsidRPr="000015A4">
              <w:rPr>
                <w:rFonts w:ascii="Times New Roman" w:eastAsia="Times New Roman" w:hAnsi="Times New Roman" w:cs="Times New Roman"/>
                <w:sz w:val="26"/>
                <w:szCs w:val="26"/>
                <w:lang w:eastAsia="ko-KR"/>
              </w:rPr>
              <w:t xml:space="preserve">количество отремонтированных </w:t>
            </w:r>
          </w:p>
          <w:p w:rsidR="00D47A41" w:rsidRPr="000015A4" w:rsidRDefault="00D47A41" w:rsidP="00D47A41">
            <w:pPr>
              <w:spacing w:after="0" w:line="240" w:lineRule="auto"/>
              <w:jc w:val="center"/>
              <w:rPr>
                <w:rFonts w:ascii="Times New Roman" w:eastAsia="Times New Roman" w:hAnsi="Times New Roman" w:cs="Times New Roman"/>
                <w:sz w:val="26"/>
                <w:szCs w:val="26"/>
                <w:highlight w:val="yellow"/>
                <w:lang w:eastAsia="ko-KR"/>
              </w:rPr>
            </w:pPr>
            <w:r w:rsidRPr="000015A4">
              <w:rPr>
                <w:rFonts w:ascii="Times New Roman" w:eastAsia="Times New Roman" w:hAnsi="Times New Roman" w:cs="Times New Roman"/>
                <w:sz w:val="26"/>
                <w:szCs w:val="26"/>
                <w:lang w:eastAsia="ko-KR"/>
              </w:rPr>
              <w:t xml:space="preserve">объектов  </w:t>
            </w:r>
          </w:p>
        </w:tc>
        <w:tc>
          <w:tcPr>
            <w:tcW w:w="995" w:type="dxa"/>
            <w:tcBorders>
              <w:top w:val="single" w:sz="4" w:space="0" w:color="auto"/>
              <w:left w:val="single" w:sz="4" w:space="0" w:color="auto"/>
              <w:bottom w:val="single" w:sz="4" w:space="0" w:color="auto"/>
              <w:right w:val="single" w:sz="4" w:space="0" w:color="auto"/>
            </w:tcBorders>
          </w:tcPr>
          <w:p w:rsidR="00D47A41" w:rsidRPr="000015A4" w:rsidRDefault="00D47A41" w:rsidP="00D47A41">
            <w:pPr>
              <w:tabs>
                <w:tab w:val="left" w:pos="420"/>
              </w:tabs>
              <w:spacing w:after="0" w:line="240" w:lineRule="auto"/>
              <w:jc w:val="center"/>
              <w:rPr>
                <w:rFonts w:ascii="Times New Roman" w:eastAsia="Times New Roman" w:hAnsi="Times New Roman" w:cs="Times New Roman"/>
                <w:sz w:val="26"/>
                <w:szCs w:val="26"/>
                <w:highlight w:val="yellow"/>
                <w:lang w:eastAsia="ko-KR"/>
              </w:rPr>
            </w:pPr>
            <w:r w:rsidRPr="000015A4">
              <w:rPr>
                <w:rFonts w:ascii="Times New Roman" w:eastAsia="Times New Roman" w:hAnsi="Times New Roman" w:cs="Times New Roman"/>
                <w:sz w:val="26"/>
                <w:szCs w:val="26"/>
                <w:lang w:eastAsia="ko-KR"/>
              </w:rPr>
              <w:t>ед.</w:t>
            </w:r>
          </w:p>
        </w:tc>
        <w:tc>
          <w:tcPr>
            <w:tcW w:w="853" w:type="dxa"/>
            <w:tcBorders>
              <w:top w:val="single" w:sz="4" w:space="0" w:color="auto"/>
              <w:left w:val="single" w:sz="4" w:space="0" w:color="auto"/>
              <w:bottom w:val="single" w:sz="4" w:space="0" w:color="auto"/>
              <w:right w:val="single" w:sz="4" w:space="0" w:color="auto"/>
            </w:tcBorders>
          </w:tcPr>
          <w:p w:rsidR="00D47A41" w:rsidRPr="000015A4" w:rsidRDefault="00D47A41" w:rsidP="00D47A41">
            <w:pPr>
              <w:spacing w:after="0" w:line="240" w:lineRule="auto"/>
              <w:jc w:val="center"/>
              <w:rPr>
                <w:rFonts w:ascii="Times New Roman" w:eastAsia="Times New Roman" w:hAnsi="Times New Roman" w:cs="Times New Roman"/>
                <w:sz w:val="26"/>
                <w:szCs w:val="26"/>
                <w:lang w:eastAsia="ko-KR"/>
              </w:rPr>
            </w:pPr>
            <w:r>
              <w:rPr>
                <w:rFonts w:ascii="Times New Roman" w:eastAsia="Times New Roman" w:hAnsi="Times New Roman" w:cs="Times New Roman"/>
                <w:sz w:val="26"/>
                <w:szCs w:val="26"/>
                <w:lang w:eastAsia="ko-KR"/>
              </w:rPr>
              <w:t>2</w:t>
            </w:r>
          </w:p>
        </w:tc>
        <w:tc>
          <w:tcPr>
            <w:tcW w:w="1278" w:type="dxa"/>
            <w:gridSpan w:val="2"/>
            <w:tcBorders>
              <w:top w:val="single" w:sz="4" w:space="0" w:color="auto"/>
              <w:left w:val="single" w:sz="4" w:space="0" w:color="auto"/>
              <w:bottom w:val="single" w:sz="4" w:space="0" w:color="auto"/>
              <w:right w:val="single" w:sz="4" w:space="0" w:color="auto"/>
            </w:tcBorders>
          </w:tcPr>
          <w:p w:rsidR="00D47A41" w:rsidRPr="000015A4" w:rsidRDefault="00D47A41" w:rsidP="00D47A41">
            <w:pPr>
              <w:tabs>
                <w:tab w:val="left" w:pos="615"/>
              </w:tabs>
              <w:spacing w:after="0" w:line="240" w:lineRule="auto"/>
              <w:jc w:val="center"/>
              <w:rPr>
                <w:rFonts w:ascii="Times New Roman" w:eastAsia="Times New Roman" w:hAnsi="Times New Roman" w:cs="Times New Roman"/>
                <w:sz w:val="26"/>
                <w:szCs w:val="26"/>
                <w:lang w:eastAsia="ko-KR"/>
              </w:rPr>
            </w:pPr>
            <w:r w:rsidRPr="000015A4">
              <w:rPr>
                <w:rFonts w:ascii="Times New Roman" w:eastAsia="Times New Roman" w:hAnsi="Times New Roman" w:cs="Times New Roman"/>
                <w:sz w:val="26"/>
                <w:szCs w:val="26"/>
                <w:lang w:eastAsia="ko-KR"/>
              </w:rPr>
              <w:t>5</w:t>
            </w:r>
          </w:p>
        </w:tc>
        <w:tc>
          <w:tcPr>
            <w:tcW w:w="708" w:type="dxa"/>
            <w:tcBorders>
              <w:top w:val="single" w:sz="4" w:space="0" w:color="auto"/>
              <w:left w:val="single" w:sz="4" w:space="0" w:color="auto"/>
              <w:bottom w:val="single" w:sz="4" w:space="0" w:color="auto"/>
              <w:right w:val="single" w:sz="4" w:space="0" w:color="auto"/>
            </w:tcBorders>
          </w:tcPr>
          <w:p w:rsidR="00D47A41" w:rsidRPr="000015A4" w:rsidRDefault="00D47A41" w:rsidP="00D47A41">
            <w:pPr>
              <w:tabs>
                <w:tab w:val="left" w:pos="615"/>
              </w:tabs>
              <w:spacing w:after="0" w:line="240" w:lineRule="auto"/>
              <w:jc w:val="center"/>
              <w:rPr>
                <w:rFonts w:ascii="Times New Roman" w:eastAsia="Times New Roman" w:hAnsi="Times New Roman" w:cs="Times New Roman"/>
                <w:sz w:val="26"/>
                <w:szCs w:val="26"/>
                <w:lang w:eastAsia="ko-KR"/>
              </w:rPr>
            </w:pPr>
            <w:r w:rsidRPr="000015A4">
              <w:rPr>
                <w:rFonts w:ascii="Times New Roman" w:eastAsia="Times New Roman" w:hAnsi="Times New Roman" w:cs="Times New Roman"/>
                <w:sz w:val="26"/>
                <w:szCs w:val="26"/>
                <w:lang w:eastAsia="ko-KR"/>
              </w:rPr>
              <w:t>5</w:t>
            </w:r>
          </w:p>
        </w:tc>
        <w:tc>
          <w:tcPr>
            <w:tcW w:w="3121" w:type="dxa"/>
            <w:gridSpan w:val="3"/>
            <w:vMerge/>
            <w:tcBorders>
              <w:left w:val="single" w:sz="4" w:space="0" w:color="auto"/>
              <w:right w:val="single" w:sz="4" w:space="0" w:color="auto"/>
            </w:tcBorders>
          </w:tcPr>
          <w:p w:rsidR="00D47A41" w:rsidRPr="000015A4" w:rsidRDefault="00D47A41" w:rsidP="00D47A41">
            <w:pPr>
              <w:tabs>
                <w:tab w:val="left" w:pos="615"/>
              </w:tabs>
              <w:spacing w:after="0" w:line="240" w:lineRule="auto"/>
              <w:jc w:val="both"/>
              <w:rPr>
                <w:rFonts w:ascii="Times New Roman" w:eastAsia="Times New Roman" w:hAnsi="Times New Roman" w:cs="Times New Roman"/>
                <w:sz w:val="26"/>
                <w:szCs w:val="26"/>
                <w:lang w:eastAsia="ko-KR"/>
              </w:rPr>
            </w:pPr>
          </w:p>
        </w:tc>
      </w:tr>
      <w:tr w:rsidR="00D47A41" w:rsidRPr="000015A4" w:rsidTr="00D47A41">
        <w:trPr>
          <w:trHeight w:val="70"/>
          <w:tblCellSpacing w:w="5" w:type="nil"/>
        </w:trPr>
        <w:tc>
          <w:tcPr>
            <w:tcW w:w="587" w:type="dxa"/>
            <w:tcBorders>
              <w:top w:val="single" w:sz="4" w:space="0" w:color="auto"/>
              <w:left w:val="single" w:sz="4" w:space="0" w:color="auto"/>
              <w:bottom w:val="single" w:sz="4" w:space="0" w:color="auto"/>
              <w:right w:val="single" w:sz="4" w:space="0" w:color="auto"/>
            </w:tcBorders>
          </w:tcPr>
          <w:p w:rsidR="00D47A41" w:rsidRPr="000015A4" w:rsidRDefault="00D47A41" w:rsidP="00D47A41">
            <w:pPr>
              <w:tabs>
                <w:tab w:val="left" w:pos="435"/>
              </w:tabs>
              <w:spacing w:after="0" w:line="240" w:lineRule="auto"/>
              <w:rPr>
                <w:rFonts w:ascii="Times New Roman" w:eastAsia="Times New Roman" w:hAnsi="Times New Roman" w:cs="Times New Roman"/>
                <w:szCs w:val="26"/>
                <w:highlight w:val="yellow"/>
                <w:lang w:eastAsia="ru-RU"/>
              </w:rPr>
            </w:pPr>
            <w:r w:rsidRPr="000015A4">
              <w:rPr>
                <w:rFonts w:ascii="Times New Roman" w:eastAsia="Times New Roman" w:hAnsi="Times New Roman" w:cs="Times New Roman"/>
                <w:szCs w:val="26"/>
                <w:lang w:eastAsia="ru-RU"/>
              </w:rPr>
              <w:t>4.1.2.</w:t>
            </w:r>
          </w:p>
        </w:tc>
        <w:tc>
          <w:tcPr>
            <w:tcW w:w="1978" w:type="dxa"/>
            <w:gridSpan w:val="2"/>
            <w:tcBorders>
              <w:top w:val="single" w:sz="4" w:space="0" w:color="auto"/>
              <w:left w:val="single" w:sz="4" w:space="0" w:color="auto"/>
              <w:bottom w:val="single" w:sz="4" w:space="0" w:color="auto"/>
              <w:right w:val="single" w:sz="4" w:space="0" w:color="auto"/>
            </w:tcBorders>
          </w:tcPr>
          <w:p w:rsidR="00D47A41" w:rsidRPr="000015A4" w:rsidRDefault="00D47A41" w:rsidP="00D47A41">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0015A4">
              <w:rPr>
                <w:rFonts w:ascii="Times New Roman" w:eastAsia="Times New Roman" w:hAnsi="Times New Roman" w:cs="Times New Roman"/>
                <w:sz w:val="26"/>
                <w:szCs w:val="26"/>
                <w:lang w:eastAsia="ru-RU"/>
              </w:rPr>
              <w:t>ремонт сетей теплоснабжения</w:t>
            </w:r>
          </w:p>
        </w:tc>
        <w:tc>
          <w:tcPr>
            <w:tcW w:w="1985" w:type="dxa"/>
            <w:gridSpan w:val="2"/>
            <w:tcBorders>
              <w:top w:val="single" w:sz="4" w:space="0" w:color="auto"/>
              <w:left w:val="single" w:sz="4" w:space="0" w:color="auto"/>
              <w:bottom w:val="single" w:sz="4" w:space="0" w:color="auto"/>
              <w:right w:val="single" w:sz="4" w:space="0" w:color="auto"/>
            </w:tcBorders>
          </w:tcPr>
          <w:p w:rsidR="00D47A41" w:rsidRPr="000015A4" w:rsidRDefault="00D47A41" w:rsidP="00D47A41">
            <w:pPr>
              <w:tabs>
                <w:tab w:val="left" w:pos="615"/>
              </w:tabs>
              <w:spacing w:after="0" w:line="240" w:lineRule="auto"/>
              <w:jc w:val="center"/>
              <w:rPr>
                <w:rFonts w:ascii="Times New Roman" w:eastAsia="Times New Roman" w:hAnsi="Times New Roman" w:cs="Times New Roman"/>
                <w:sz w:val="26"/>
                <w:szCs w:val="26"/>
                <w:lang w:eastAsia="ko-KR"/>
              </w:rPr>
            </w:pPr>
            <w:r w:rsidRPr="000015A4">
              <w:rPr>
                <w:rFonts w:ascii="Times New Roman" w:eastAsia="Times New Roman" w:hAnsi="Times New Roman" w:cs="Times New Roman"/>
                <w:sz w:val="26"/>
                <w:szCs w:val="26"/>
                <w:lang w:eastAsia="ko-KR"/>
              </w:rPr>
              <w:t>Управление</w:t>
            </w:r>
          </w:p>
          <w:p w:rsidR="00D47A41" w:rsidRPr="000015A4" w:rsidRDefault="00D47A41" w:rsidP="00D47A41">
            <w:pPr>
              <w:tabs>
                <w:tab w:val="left" w:pos="615"/>
              </w:tabs>
              <w:spacing w:after="0" w:line="240" w:lineRule="auto"/>
              <w:jc w:val="center"/>
              <w:rPr>
                <w:rFonts w:ascii="Times New Roman" w:eastAsia="Times New Roman" w:hAnsi="Times New Roman" w:cs="Times New Roman"/>
                <w:sz w:val="26"/>
                <w:szCs w:val="26"/>
                <w:lang w:eastAsia="ko-KR"/>
              </w:rPr>
            </w:pPr>
            <w:r w:rsidRPr="000015A4">
              <w:rPr>
                <w:rFonts w:ascii="Times New Roman" w:eastAsia="Times New Roman" w:hAnsi="Times New Roman" w:cs="Times New Roman"/>
                <w:sz w:val="26"/>
                <w:szCs w:val="26"/>
                <w:lang w:eastAsia="ko-KR"/>
              </w:rPr>
              <w:t>жилищно-коммунального хозяйства</w:t>
            </w:r>
            <w:r w:rsidRPr="000015A4">
              <w:rPr>
                <w:rFonts w:ascii="Times New Roman" w:eastAsia="Times New Roman" w:hAnsi="Times New Roman" w:cs="Times New Roman"/>
                <w:sz w:val="26"/>
                <w:szCs w:val="26"/>
                <w:lang w:eastAsia="ko-KR"/>
              </w:rPr>
              <w:tab/>
              <w:t xml:space="preserve">  </w:t>
            </w:r>
          </w:p>
        </w:tc>
        <w:tc>
          <w:tcPr>
            <w:tcW w:w="1560" w:type="dxa"/>
            <w:tcBorders>
              <w:top w:val="single" w:sz="4" w:space="0" w:color="auto"/>
              <w:left w:val="single" w:sz="4" w:space="0" w:color="auto"/>
              <w:bottom w:val="single" w:sz="4" w:space="0" w:color="auto"/>
              <w:right w:val="single" w:sz="4" w:space="0" w:color="auto"/>
            </w:tcBorders>
          </w:tcPr>
          <w:p w:rsidR="00D47A41" w:rsidRPr="000015A4" w:rsidRDefault="00D47A41" w:rsidP="00D47A41">
            <w:pPr>
              <w:tabs>
                <w:tab w:val="left" w:pos="615"/>
              </w:tabs>
              <w:spacing w:after="0" w:line="240" w:lineRule="auto"/>
              <w:rPr>
                <w:rFonts w:ascii="Times New Roman" w:eastAsia="Times New Roman" w:hAnsi="Times New Roman" w:cs="Times New Roman"/>
                <w:sz w:val="26"/>
                <w:szCs w:val="26"/>
                <w:lang w:eastAsia="ko-KR"/>
              </w:rPr>
            </w:pPr>
            <w:r w:rsidRPr="000015A4">
              <w:rPr>
                <w:rFonts w:ascii="Times New Roman" w:eastAsia="Times New Roman" w:hAnsi="Times New Roman" w:cs="Times New Roman"/>
                <w:sz w:val="26"/>
                <w:szCs w:val="26"/>
                <w:lang w:eastAsia="ko-KR"/>
              </w:rPr>
              <w:t>2018-2020гг</w:t>
            </w:r>
          </w:p>
        </w:tc>
        <w:tc>
          <w:tcPr>
            <w:tcW w:w="1990" w:type="dxa"/>
            <w:tcBorders>
              <w:top w:val="single" w:sz="4" w:space="0" w:color="auto"/>
              <w:left w:val="single" w:sz="4" w:space="0" w:color="auto"/>
              <w:bottom w:val="single" w:sz="4" w:space="0" w:color="auto"/>
              <w:right w:val="single" w:sz="4" w:space="0" w:color="auto"/>
            </w:tcBorders>
          </w:tcPr>
          <w:p w:rsidR="00D47A41" w:rsidRPr="000015A4" w:rsidRDefault="00D47A41" w:rsidP="00D47A41">
            <w:pPr>
              <w:spacing w:after="0" w:line="240" w:lineRule="auto"/>
              <w:jc w:val="center"/>
              <w:rPr>
                <w:rFonts w:ascii="Times New Roman" w:eastAsia="Times New Roman" w:hAnsi="Times New Roman" w:cs="Times New Roman"/>
                <w:sz w:val="26"/>
                <w:szCs w:val="26"/>
                <w:lang w:eastAsia="ko-KR"/>
              </w:rPr>
            </w:pPr>
            <w:r w:rsidRPr="000015A4">
              <w:rPr>
                <w:rFonts w:ascii="Times New Roman" w:eastAsia="Times New Roman" w:hAnsi="Times New Roman" w:cs="Times New Roman"/>
                <w:sz w:val="26"/>
                <w:szCs w:val="26"/>
                <w:lang w:eastAsia="ko-KR"/>
              </w:rPr>
              <w:t xml:space="preserve">протяженность отремонтированных </w:t>
            </w:r>
          </w:p>
          <w:p w:rsidR="00D47A41" w:rsidRPr="000015A4" w:rsidRDefault="00D47A41" w:rsidP="00D47A41">
            <w:pPr>
              <w:spacing w:after="0" w:line="240" w:lineRule="auto"/>
              <w:jc w:val="center"/>
              <w:rPr>
                <w:rFonts w:ascii="Times New Roman" w:eastAsia="Times New Roman" w:hAnsi="Times New Roman" w:cs="Times New Roman"/>
                <w:sz w:val="26"/>
                <w:szCs w:val="26"/>
                <w:lang w:eastAsia="ko-KR"/>
              </w:rPr>
            </w:pPr>
            <w:r w:rsidRPr="000015A4">
              <w:rPr>
                <w:rFonts w:ascii="Times New Roman" w:eastAsia="Times New Roman" w:hAnsi="Times New Roman" w:cs="Times New Roman"/>
                <w:sz w:val="26"/>
                <w:szCs w:val="26"/>
                <w:lang w:eastAsia="ko-KR"/>
              </w:rPr>
              <w:t xml:space="preserve"> сетей  </w:t>
            </w:r>
          </w:p>
        </w:tc>
        <w:tc>
          <w:tcPr>
            <w:tcW w:w="995" w:type="dxa"/>
            <w:tcBorders>
              <w:top w:val="single" w:sz="4" w:space="0" w:color="auto"/>
              <w:left w:val="single" w:sz="4" w:space="0" w:color="auto"/>
              <w:bottom w:val="single" w:sz="4" w:space="0" w:color="auto"/>
              <w:right w:val="single" w:sz="4" w:space="0" w:color="auto"/>
            </w:tcBorders>
          </w:tcPr>
          <w:p w:rsidR="00D47A41" w:rsidRPr="000015A4" w:rsidRDefault="00D47A41" w:rsidP="00D47A41">
            <w:pPr>
              <w:spacing w:after="0" w:line="240" w:lineRule="auto"/>
              <w:jc w:val="center"/>
              <w:rPr>
                <w:rFonts w:ascii="Times New Roman" w:eastAsia="Times New Roman" w:hAnsi="Times New Roman" w:cs="Times New Roman"/>
                <w:sz w:val="26"/>
                <w:szCs w:val="26"/>
                <w:lang w:eastAsia="ru-RU"/>
              </w:rPr>
            </w:pPr>
            <w:r w:rsidRPr="000015A4">
              <w:rPr>
                <w:rFonts w:ascii="Times New Roman" w:eastAsia="Times New Roman" w:hAnsi="Times New Roman" w:cs="Times New Roman"/>
                <w:sz w:val="26"/>
                <w:szCs w:val="26"/>
                <w:lang w:eastAsia="ru-RU"/>
              </w:rPr>
              <w:t>км.</w:t>
            </w:r>
          </w:p>
        </w:tc>
        <w:tc>
          <w:tcPr>
            <w:tcW w:w="853" w:type="dxa"/>
            <w:tcBorders>
              <w:top w:val="single" w:sz="4" w:space="0" w:color="auto"/>
              <w:left w:val="single" w:sz="4" w:space="0" w:color="auto"/>
              <w:bottom w:val="single" w:sz="4" w:space="0" w:color="auto"/>
              <w:right w:val="single" w:sz="4" w:space="0" w:color="auto"/>
            </w:tcBorders>
          </w:tcPr>
          <w:p w:rsidR="00D47A41" w:rsidRPr="000015A4" w:rsidRDefault="00D47A41" w:rsidP="00D47A41">
            <w:pPr>
              <w:spacing w:after="0" w:line="240" w:lineRule="auto"/>
              <w:jc w:val="center"/>
              <w:rPr>
                <w:rFonts w:ascii="Times New Roman" w:eastAsia="Times New Roman" w:hAnsi="Times New Roman" w:cs="Times New Roman"/>
                <w:sz w:val="26"/>
                <w:szCs w:val="26"/>
                <w:lang w:eastAsia="ko-KR"/>
              </w:rPr>
            </w:pPr>
            <w:r w:rsidRPr="000015A4">
              <w:rPr>
                <w:rFonts w:ascii="Times New Roman" w:eastAsia="Times New Roman" w:hAnsi="Times New Roman" w:cs="Times New Roman"/>
                <w:sz w:val="26"/>
                <w:szCs w:val="26"/>
                <w:lang w:eastAsia="ko-KR"/>
              </w:rPr>
              <w:t>220,0</w:t>
            </w:r>
          </w:p>
        </w:tc>
        <w:tc>
          <w:tcPr>
            <w:tcW w:w="1278" w:type="dxa"/>
            <w:gridSpan w:val="2"/>
            <w:tcBorders>
              <w:top w:val="single" w:sz="4" w:space="0" w:color="auto"/>
              <w:left w:val="single" w:sz="4" w:space="0" w:color="auto"/>
              <w:bottom w:val="single" w:sz="4" w:space="0" w:color="auto"/>
              <w:right w:val="single" w:sz="4" w:space="0" w:color="auto"/>
            </w:tcBorders>
          </w:tcPr>
          <w:p w:rsidR="00D47A41" w:rsidRPr="000015A4" w:rsidRDefault="00D47A41" w:rsidP="00D47A41">
            <w:pPr>
              <w:tabs>
                <w:tab w:val="left" w:pos="615"/>
              </w:tabs>
              <w:spacing w:after="0" w:line="240" w:lineRule="auto"/>
              <w:jc w:val="center"/>
              <w:rPr>
                <w:rFonts w:ascii="Times New Roman" w:eastAsia="Times New Roman" w:hAnsi="Times New Roman" w:cs="Times New Roman"/>
                <w:sz w:val="26"/>
                <w:szCs w:val="26"/>
                <w:lang w:eastAsia="ko-KR"/>
              </w:rPr>
            </w:pPr>
            <w:r w:rsidRPr="000015A4">
              <w:rPr>
                <w:rFonts w:ascii="Times New Roman" w:eastAsia="Times New Roman" w:hAnsi="Times New Roman" w:cs="Times New Roman"/>
                <w:sz w:val="26"/>
                <w:szCs w:val="26"/>
                <w:lang w:eastAsia="ko-KR"/>
              </w:rPr>
              <w:t>280,0</w:t>
            </w:r>
          </w:p>
        </w:tc>
        <w:tc>
          <w:tcPr>
            <w:tcW w:w="708" w:type="dxa"/>
            <w:tcBorders>
              <w:top w:val="single" w:sz="4" w:space="0" w:color="auto"/>
              <w:left w:val="single" w:sz="4" w:space="0" w:color="auto"/>
              <w:bottom w:val="single" w:sz="4" w:space="0" w:color="auto"/>
              <w:right w:val="single" w:sz="4" w:space="0" w:color="auto"/>
            </w:tcBorders>
          </w:tcPr>
          <w:p w:rsidR="00D47A41" w:rsidRPr="000015A4" w:rsidRDefault="00D47A41" w:rsidP="00D47A41">
            <w:pPr>
              <w:tabs>
                <w:tab w:val="left" w:pos="615"/>
              </w:tabs>
              <w:spacing w:after="0" w:line="240" w:lineRule="auto"/>
              <w:jc w:val="center"/>
              <w:rPr>
                <w:rFonts w:ascii="Times New Roman" w:eastAsia="Times New Roman" w:hAnsi="Times New Roman" w:cs="Times New Roman"/>
                <w:sz w:val="26"/>
                <w:szCs w:val="26"/>
                <w:lang w:eastAsia="ko-KR"/>
              </w:rPr>
            </w:pPr>
            <w:r w:rsidRPr="000015A4">
              <w:rPr>
                <w:rFonts w:ascii="Times New Roman" w:eastAsia="Times New Roman" w:hAnsi="Times New Roman" w:cs="Times New Roman"/>
                <w:sz w:val="26"/>
                <w:szCs w:val="26"/>
                <w:lang w:eastAsia="ko-KR"/>
              </w:rPr>
              <w:t>280,0</w:t>
            </w:r>
          </w:p>
        </w:tc>
        <w:tc>
          <w:tcPr>
            <w:tcW w:w="3121" w:type="dxa"/>
            <w:gridSpan w:val="3"/>
            <w:vMerge/>
            <w:tcBorders>
              <w:left w:val="single" w:sz="4" w:space="0" w:color="auto"/>
              <w:right w:val="single" w:sz="4" w:space="0" w:color="auto"/>
            </w:tcBorders>
          </w:tcPr>
          <w:p w:rsidR="00D47A41" w:rsidRPr="000015A4" w:rsidRDefault="00D47A41" w:rsidP="00D47A41">
            <w:pPr>
              <w:tabs>
                <w:tab w:val="left" w:pos="615"/>
              </w:tabs>
              <w:spacing w:after="0" w:line="240" w:lineRule="auto"/>
              <w:jc w:val="both"/>
              <w:rPr>
                <w:rFonts w:ascii="Times New Roman" w:eastAsia="Times New Roman" w:hAnsi="Times New Roman" w:cs="Times New Roman"/>
                <w:sz w:val="26"/>
                <w:szCs w:val="26"/>
                <w:lang w:eastAsia="ko-KR"/>
              </w:rPr>
            </w:pPr>
          </w:p>
        </w:tc>
      </w:tr>
      <w:tr w:rsidR="00D47A41" w:rsidRPr="000015A4" w:rsidTr="00D47A41">
        <w:trPr>
          <w:trHeight w:val="70"/>
          <w:tblCellSpacing w:w="5" w:type="nil"/>
        </w:trPr>
        <w:tc>
          <w:tcPr>
            <w:tcW w:w="587" w:type="dxa"/>
            <w:tcBorders>
              <w:top w:val="single" w:sz="4" w:space="0" w:color="auto"/>
              <w:left w:val="single" w:sz="4" w:space="0" w:color="auto"/>
              <w:bottom w:val="single" w:sz="4" w:space="0" w:color="auto"/>
              <w:right w:val="single" w:sz="4" w:space="0" w:color="auto"/>
            </w:tcBorders>
          </w:tcPr>
          <w:p w:rsidR="00D47A41" w:rsidRPr="000015A4" w:rsidRDefault="00D47A41" w:rsidP="00D47A41">
            <w:pPr>
              <w:tabs>
                <w:tab w:val="left" w:pos="435"/>
              </w:tabs>
              <w:spacing w:after="0" w:line="240" w:lineRule="auto"/>
              <w:rPr>
                <w:rFonts w:ascii="Times New Roman" w:eastAsia="Times New Roman" w:hAnsi="Times New Roman" w:cs="Times New Roman"/>
                <w:szCs w:val="26"/>
                <w:lang w:eastAsia="ru-RU"/>
              </w:rPr>
            </w:pPr>
            <w:r w:rsidRPr="000015A4">
              <w:rPr>
                <w:rFonts w:ascii="Times New Roman" w:eastAsia="Times New Roman" w:hAnsi="Times New Roman" w:cs="Times New Roman"/>
                <w:szCs w:val="26"/>
                <w:lang w:eastAsia="ru-RU"/>
              </w:rPr>
              <w:t>4.1.3.</w:t>
            </w:r>
          </w:p>
        </w:tc>
        <w:tc>
          <w:tcPr>
            <w:tcW w:w="1978" w:type="dxa"/>
            <w:gridSpan w:val="2"/>
            <w:tcBorders>
              <w:top w:val="single" w:sz="4" w:space="0" w:color="auto"/>
              <w:left w:val="single" w:sz="4" w:space="0" w:color="auto"/>
              <w:bottom w:val="single" w:sz="4" w:space="0" w:color="auto"/>
              <w:right w:val="single" w:sz="4" w:space="0" w:color="auto"/>
            </w:tcBorders>
          </w:tcPr>
          <w:p w:rsidR="00D47A41" w:rsidRPr="000015A4" w:rsidRDefault="00D47A41" w:rsidP="00D47A41">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0015A4">
              <w:rPr>
                <w:rFonts w:ascii="Times New Roman" w:eastAsia="Times New Roman" w:hAnsi="Times New Roman" w:cs="Times New Roman"/>
                <w:sz w:val="26"/>
                <w:szCs w:val="26"/>
                <w:lang w:eastAsia="ru-RU"/>
              </w:rPr>
              <w:t>ремонт сетей водоснабжения</w:t>
            </w:r>
          </w:p>
        </w:tc>
        <w:tc>
          <w:tcPr>
            <w:tcW w:w="1985" w:type="dxa"/>
            <w:gridSpan w:val="2"/>
            <w:tcBorders>
              <w:top w:val="single" w:sz="4" w:space="0" w:color="auto"/>
              <w:left w:val="single" w:sz="4" w:space="0" w:color="auto"/>
              <w:bottom w:val="single" w:sz="4" w:space="0" w:color="auto"/>
              <w:right w:val="single" w:sz="4" w:space="0" w:color="auto"/>
            </w:tcBorders>
          </w:tcPr>
          <w:p w:rsidR="00D47A41" w:rsidRPr="000015A4" w:rsidRDefault="00D47A41" w:rsidP="00D47A41">
            <w:pPr>
              <w:tabs>
                <w:tab w:val="left" w:pos="615"/>
              </w:tabs>
              <w:spacing w:after="0" w:line="240" w:lineRule="auto"/>
              <w:jc w:val="center"/>
              <w:rPr>
                <w:rFonts w:ascii="Times New Roman" w:eastAsia="Times New Roman" w:hAnsi="Times New Roman" w:cs="Times New Roman"/>
                <w:sz w:val="26"/>
                <w:szCs w:val="26"/>
                <w:lang w:eastAsia="ko-KR"/>
              </w:rPr>
            </w:pPr>
            <w:r w:rsidRPr="000015A4">
              <w:rPr>
                <w:rFonts w:ascii="Times New Roman" w:eastAsia="Times New Roman" w:hAnsi="Times New Roman" w:cs="Times New Roman"/>
                <w:sz w:val="26"/>
                <w:szCs w:val="26"/>
                <w:lang w:eastAsia="ko-KR"/>
              </w:rPr>
              <w:t>Управление</w:t>
            </w:r>
          </w:p>
          <w:p w:rsidR="00D47A41" w:rsidRDefault="00D47A41" w:rsidP="00D47A41">
            <w:pPr>
              <w:tabs>
                <w:tab w:val="left" w:pos="615"/>
              </w:tabs>
              <w:spacing w:after="0" w:line="240" w:lineRule="auto"/>
              <w:jc w:val="center"/>
              <w:rPr>
                <w:rFonts w:ascii="Times New Roman" w:eastAsia="Times New Roman" w:hAnsi="Times New Roman" w:cs="Times New Roman"/>
                <w:sz w:val="26"/>
                <w:szCs w:val="26"/>
                <w:lang w:eastAsia="ko-KR"/>
              </w:rPr>
            </w:pPr>
            <w:r w:rsidRPr="000015A4">
              <w:rPr>
                <w:rFonts w:ascii="Times New Roman" w:eastAsia="Times New Roman" w:hAnsi="Times New Roman" w:cs="Times New Roman"/>
                <w:sz w:val="26"/>
                <w:szCs w:val="26"/>
                <w:lang w:eastAsia="ko-KR"/>
              </w:rPr>
              <w:t>жилищно-коммунального хозяйства</w:t>
            </w:r>
            <w:r w:rsidRPr="000015A4">
              <w:rPr>
                <w:rFonts w:ascii="Times New Roman" w:eastAsia="Times New Roman" w:hAnsi="Times New Roman" w:cs="Times New Roman"/>
                <w:sz w:val="26"/>
                <w:szCs w:val="26"/>
                <w:lang w:eastAsia="ko-KR"/>
              </w:rPr>
              <w:tab/>
            </w:r>
          </w:p>
          <w:p w:rsidR="00D47A41" w:rsidRPr="000015A4" w:rsidRDefault="00D47A41" w:rsidP="00D47A41">
            <w:pPr>
              <w:tabs>
                <w:tab w:val="left" w:pos="615"/>
              </w:tabs>
              <w:spacing w:after="0" w:line="240" w:lineRule="auto"/>
              <w:jc w:val="center"/>
              <w:rPr>
                <w:rFonts w:ascii="Times New Roman" w:eastAsia="Times New Roman" w:hAnsi="Times New Roman" w:cs="Times New Roman"/>
                <w:sz w:val="26"/>
                <w:szCs w:val="26"/>
                <w:lang w:eastAsia="ko-KR"/>
              </w:rPr>
            </w:pPr>
            <w:r w:rsidRPr="000015A4">
              <w:rPr>
                <w:rFonts w:ascii="Times New Roman" w:eastAsia="Times New Roman" w:hAnsi="Times New Roman" w:cs="Times New Roman"/>
                <w:sz w:val="26"/>
                <w:szCs w:val="26"/>
                <w:lang w:eastAsia="ko-KR"/>
              </w:rPr>
              <w:t xml:space="preserve">  </w:t>
            </w:r>
          </w:p>
        </w:tc>
        <w:tc>
          <w:tcPr>
            <w:tcW w:w="1560" w:type="dxa"/>
            <w:tcBorders>
              <w:top w:val="single" w:sz="4" w:space="0" w:color="auto"/>
              <w:left w:val="single" w:sz="4" w:space="0" w:color="auto"/>
              <w:bottom w:val="single" w:sz="4" w:space="0" w:color="auto"/>
              <w:right w:val="single" w:sz="4" w:space="0" w:color="auto"/>
            </w:tcBorders>
          </w:tcPr>
          <w:p w:rsidR="00D47A41" w:rsidRPr="000015A4" w:rsidRDefault="00D47A41" w:rsidP="00D47A41">
            <w:pPr>
              <w:tabs>
                <w:tab w:val="left" w:pos="615"/>
              </w:tabs>
              <w:spacing w:after="0" w:line="240" w:lineRule="auto"/>
              <w:rPr>
                <w:rFonts w:ascii="Times New Roman" w:eastAsia="Times New Roman" w:hAnsi="Times New Roman" w:cs="Times New Roman"/>
                <w:sz w:val="26"/>
                <w:szCs w:val="26"/>
                <w:lang w:eastAsia="ko-KR"/>
              </w:rPr>
            </w:pPr>
            <w:r w:rsidRPr="000015A4">
              <w:rPr>
                <w:rFonts w:ascii="Times New Roman" w:eastAsia="Times New Roman" w:hAnsi="Times New Roman" w:cs="Times New Roman"/>
                <w:sz w:val="26"/>
                <w:szCs w:val="26"/>
                <w:lang w:eastAsia="ko-KR"/>
              </w:rPr>
              <w:t>2018-2020гг</w:t>
            </w:r>
          </w:p>
        </w:tc>
        <w:tc>
          <w:tcPr>
            <w:tcW w:w="1990" w:type="dxa"/>
            <w:tcBorders>
              <w:top w:val="single" w:sz="4" w:space="0" w:color="auto"/>
              <w:left w:val="single" w:sz="4" w:space="0" w:color="auto"/>
              <w:bottom w:val="single" w:sz="4" w:space="0" w:color="auto"/>
              <w:right w:val="single" w:sz="4" w:space="0" w:color="auto"/>
            </w:tcBorders>
          </w:tcPr>
          <w:p w:rsidR="00D47A41" w:rsidRPr="000015A4" w:rsidRDefault="00D47A41" w:rsidP="00D47A41">
            <w:pPr>
              <w:spacing w:after="0" w:line="240" w:lineRule="auto"/>
              <w:jc w:val="center"/>
              <w:rPr>
                <w:rFonts w:ascii="Times New Roman" w:eastAsia="Times New Roman" w:hAnsi="Times New Roman" w:cs="Times New Roman"/>
                <w:sz w:val="26"/>
                <w:szCs w:val="26"/>
                <w:lang w:eastAsia="ko-KR"/>
              </w:rPr>
            </w:pPr>
            <w:r w:rsidRPr="000015A4">
              <w:rPr>
                <w:rFonts w:ascii="Times New Roman" w:eastAsia="Times New Roman" w:hAnsi="Times New Roman" w:cs="Times New Roman"/>
                <w:sz w:val="26"/>
                <w:szCs w:val="26"/>
                <w:lang w:eastAsia="ko-KR"/>
              </w:rPr>
              <w:t xml:space="preserve">протяженность отремонтиро-ванных </w:t>
            </w:r>
          </w:p>
          <w:p w:rsidR="00D47A41" w:rsidRPr="000015A4" w:rsidRDefault="00D47A41" w:rsidP="00D47A41">
            <w:pPr>
              <w:spacing w:after="0" w:line="240" w:lineRule="auto"/>
              <w:jc w:val="center"/>
              <w:rPr>
                <w:rFonts w:ascii="Times New Roman" w:eastAsia="Times New Roman" w:hAnsi="Times New Roman" w:cs="Times New Roman"/>
                <w:sz w:val="26"/>
                <w:szCs w:val="26"/>
                <w:lang w:eastAsia="ko-KR"/>
              </w:rPr>
            </w:pPr>
            <w:r w:rsidRPr="000015A4">
              <w:rPr>
                <w:rFonts w:ascii="Times New Roman" w:eastAsia="Times New Roman" w:hAnsi="Times New Roman" w:cs="Times New Roman"/>
                <w:sz w:val="26"/>
                <w:szCs w:val="26"/>
                <w:lang w:eastAsia="ko-KR"/>
              </w:rPr>
              <w:t xml:space="preserve"> </w:t>
            </w:r>
            <w:r>
              <w:rPr>
                <w:rFonts w:ascii="Times New Roman" w:eastAsia="Times New Roman" w:hAnsi="Times New Roman" w:cs="Times New Roman"/>
                <w:sz w:val="26"/>
                <w:szCs w:val="26"/>
                <w:lang w:eastAsia="ko-KR"/>
              </w:rPr>
              <w:t xml:space="preserve">     </w:t>
            </w:r>
            <w:r w:rsidRPr="000015A4">
              <w:rPr>
                <w:rFonts w:ascii="Times New Roman" w:eastAsia="Times New Roman" w:hAnsi="Times New Roman" w:cs="Times New Roman"/>
                <w:sz w:val="26"/>
                <w:szCs w:val="26"/>
                <w:lang w:eastAsia="ko-KR"/>
              </w:rPr>
              <w:t xml:space="preserve">сетей  </w:t>
            </w:r>
            <w:r w:rsidRPr="000015A4">
              <w:rPr>
                <w:rFonts w:ascii="Times New Roman" w:eastAsia="Times New Roman" w:hAnsi="Times New Roman" w:cs="Times New Roman"/>
                <w:sz w:val="26"/>
                <w:szCs w:val="26"/>
                <w:lang w:eastAsia="ko-KR"/>
              </w:rPr>
              <w:tab/>
            </w:r>
          </w:p>
        </w:tc>
        <w:tc>
          <w:tcPr>
            <w:tcW w:w="995" w:type="dxa"/>
            <w:tcBorders>
              <w:top w:val="single" w:sz="4" w:space="0" w:color="auto"/>
              <w:left w:val="single" w:sz="4" w:space="0" w:color="auto"/>
              <w:bottom w:val="single" w:sz="4" w:space="0" w:color="auto"/>
              <w:right w:val="single" w:sz="4" w:space="0" w:color="auto"/>
            </w:tcBorders>
          </w:tcPr>
          <w:p w:rsidR="00D47A41" w:rsidRPr="000015A4" w:rsidRDefault="00D47A41" w:rsidP="00D47A41">
            <w:pPr>
              <w:tabs>
                <w:tab w:val="left" w:pos="420"/>
              </w:tabs>
              <w:spacing w:after="0" w:line="240" w:lineRule="auto"/>
              <w:jc w:val="center"/>
              <w:rPr>
                <w:rFonts w:ascii="Times New Roman" w:eastAsia="Times New Roman" w:hAnsi="Times New Roman" w:cs="Times New Roman"/>
                <w:sz w:val="26"/>
                <w:szCs w:val="26"/>
                <w:lang w:eastAsia="ko-KR"/>
              </w:rPr>
            </w:pPr>
            <w:r w:rsidRPr="000015A4">
              <w:rPr>
                <w:rFonts w:ascii="Times New Roman" w:eastAsia="Times New Roman" w:hAnsi="Times New Roman" w:cs="Times New Roman"/>
                <w:sz w:val="26"/>
                <w:szCs w:val="26"/>
                <w:lang w:eastAsia="ko-KR"/>
              </w:rPr>
              <w:t>км.</w:t>
            </w:r>
          </w:p>
        </w:tc>
        <w:tc>
          <w:tcPr>
            <w:tcW w:w="853" w:type="dxa"/>
            <w:tcBorders>
              <w:top w:val="single" w:sz="4" w:space="0" w:color="auto"/>
              <w:left w:val="single" w:sz="4" w:space="0" w:color="auto"/>
              <w:bottom w:val="single" w:sz="4" w:space="0" w:color="auto"/>
              <w:right w:val="single" w:sz="4" w:space="0" w:color="auto"/>
            </w:tcBorders>
          </w:tcPr>
          <w:p w:rsidR="00D47A41" w:rsidRPr="000015A4" w:rsidRDefault="00D47A41" w:rsidP="00D47A41">
            <w:pPr>
              <w:spacing w:after="0" w:line="240" w:lineRule="auto"/>
              <w:jc w:val="center"/>
              <w:rPr>
                <w:rFonts w:ascii="Times New Roman" w:eastAsia="Times New Roman" w:hAnsi="Times New Roman" w:cs="Times New Roman"/>
                <w:sz w:val="26"/>
                <w:szCs w:val="26"/>
                <w:lang w:eastAsia="ko-KR"/>
              </w:rPr>
            </w:pPr>
            <w:r w:rsidRPr="000015A4">
              <w:rPr>
                <w:rFonts w:ascii="Times New Roman" w:eastAsia="Times New Roman" w:hAnsi="Times New Roman" w:cs="Times New Roman"/>
                <w:sz w:val="26"/>
                <w:szCs w:val="26"/>
                <w:lang w:eastAsia="ko-KR"/>
              </w:rPr>
              <w:t>1760,0</w:t>
            </w:r>
          </w:p>
        </w:tc>
        <w:tc>
          <w:tcPr>
            <w:tcW w:w="1278" w:type="dxa"/>
            <w:gridSpan w:val="2"/>
            <w:tcBorders>
              <w:top w:val="single" w:sz="4" w:space="0" w:color="auto"/>
              <w:left w:val="single" w:sz="4" w:space="0" w:color="auto"/>
              <w:bottom w:val="single" w:sz="4" w:space="0" w:color="auto"/>
              <w:right w:val="single" w:sz="4" w:space="0" w:color="auto"/>
            </w:tcBorders>
          </w:tcPr>
          <w:p w:rsidR="00D47A41" w:rsidRPr="000015A4" w:rsidRDefault="00D47A41" w:rsidP="00D47A41">
            <w:pPr>
              <w:tabs>
                <w:tab w:val="left" w:pos="615"/>
              </w:tabs>
              <w:spacing w:after="0" w:line="240" w:lineRule="auto"/>
              <w:jc w:val="center"/>
              <w:rPr>
                <w:rFonts w:ascii="Times New Roman" w:eastAsia="Times New Roman" w:hAnsi="Times New Roman" w:cs="Times New Roman"/>
                <w:sz w:val="26"/>
                <w:szCs w:val="26"/>
                <w:lang w:eastAsia="ko-KR"/>
              </w:rPr>
            </w:pPr>
            <w:r w:rsidRPr="000015A4">
              <w:rPr>
                <w:rFonts w:ascii="Times New Roman" w:eastAsia="Times New Roman" w:hAnsi="Times New Roman" w:cs="Times New Roman"/>
                <w:sz w:val="26"/>
                <w:szCs w:val="26"/>
                <w:lang w:eastAsia="ko-KR"/>
              </w:rPr>
              <w:t>1187,0</w:t>
            </w:r>
          </w:p>
        </w:tc>
        <w:tc>
          <w:tcPr>
            <w:tcW w:w="708" w:type="dxa"/>
            <w:tcBorders>
              <w:top w:val="single" w:sz="4" w:space="0" w:color="auto"/>
              <w:left w:val="single" w:sz="4" w:space="0" w:color="auto"/>
              <w:bottom w:val="single" w:sz="4" w:space="0" w:color="auto"/>
              <w:right w:val="single" w:sz="4" w:space="0" w:color="auto"/>
            </w:tcBorders>
          </w:tcPr>
          <w:p w:rsidR="00D47A41" w:rsidRPr="000015A4" w:rsidRDefault="00D47A41" w:rsidP="00D47A41">
            <w:pPr>
              <w:tabs>
                <w:tab w:val="left" w:pos="615"/>
              </w:tabs>
              <w:spacing w:after="0" w:line="240" w:lineRule="auto"/>
              <w:jc w:val="center"/>
              <w:rPr>
                <w:rFonts w:ascii="Times New Roman" w:eastAsia="Times New Roman" w:hAnsi="Times New Roman" w:cs="Times New Roman"/>
                <w:sz w:val="26"/>
                <w:szCs w:val="26"/>
                <w:lang w:eastAsia="ko-KR"/>
              </w:rPr>
            </w:pPr>
            <w:r w:rsidRPr="000015A4">
              <w:rPr>
                <w:rFonts w:ascii="Times New Roman" w:eastAsia="Times New Roman" w:hAnsi="Times New Roman" w:cs="Times New Roman"/>
                <w:szCs w:val="26"/>
                <w:lang w:eastAsia="ko-KR"/>
              </w:rPr>
              <w:t>1187,0</w:t>
            </w:r>
          </w:p>
        </w:tc>
        <w:tc>
          <w:tcPr>
            <w:tcW w:w="3121" w:type="dxa"/>
            <w:gridSpan w:val="3"/>
            <w:vMerge/>
            <w:tcBorders>
              <w:left w:val="single" w:sz="4" w:space="0" w:color="auto"/>
              <w:right w:val="single" w:sz="4" w:space="0" w:color="auto"/>
            </w:tcBorders>
          </w:tcPr>
          <w:p w:rsidR="00D47A41" w:rsidRPr="000015A4" w:rsidRDefault="00D47A41" w:rsidP="00D47A41">
            <w:pPr>
              <w:tabs>
                <w:tab w:val="left" w:pos="615"/>
              </w:tabs>
              <w:spacing w:after="0" w:line="240" w:lineRule="auto"/>
              <w:jc w:val="both"/>
              <w:rPr>
                <w:rFonts w:ascii="Times New Roman" w:eastAsia="Times New Roman" w:hAnsi="Times New Roman" w:cs="Times New Roman"/>
                <w:sz w:val="26"/>
                <w:szCs w:val="26"/>
                <w:lang w:eastAsia="ko-KR"/>
              </w:rPr>
            </w:pPr>
          </w:p>
        </w:tc>
      </w:tr>
      <w:tr w:rsidR="00D47A41" w:rsidRPr="000015A4" w:rsidTr="00D47A41">
        <w:trPr>
          <w:trHeight w:val="70"/>
          <w:tblCellSpacing w:w="5" w:type="nil"/>
        </w:trPr>
        <w:tc>
          <w:tcPr>
            <w:tcW w:w="587" w:type="dxa"/>
            <w:tcBorders>
              <w:top w:val="single" w:sz="4" w:space="0" w:color="auto"/>
              <w:left w:val="single" w:sz="4" w:space="0" w:color="auto"/>
              <w:bottom w:val="single" w:sz="4" w:space="0" w:color="auto"/>
              <w:right w:val="single" w:sz="4" w:space="0" w:color="auto"/>
            </w:tcBorders>
          </w:tcPr>
          <w:p w:rsidR="00D47A41" w:rsidRPr="000015A4" w:rsidRDefault="00D47A41" w:rsidP="00D47A41">
            <w:pPr>
              <w:tabs>
                <w:tab w:val="left" w:pos="435"/>
              </w:tabs>
              <w:spacing w:after="0" w:line="240" w:lineRule="auto"/>
              <w:rPr>
                <w:rFonts w:ascii="Times New Roman" w:eastAsia="Times New Roman" w:hAnsi="Times New Roman" w:cs="Times New Roman"/>
                <w:szCs w:val="26"/>
                <w:lang w:eastAsia="ru-RU"/>
              </w:rPr>
            </w:pPr>
            <w:r w:rsidRPr="000015A4">
              <w:rPr>
                <w:rFonts w:ascii="Times New Roman" w:eastAsia="Times New Roman" w:hAnsi="Times New Roman" w:cs="Times New Roman"/>
                <w:szCs w:val="26"/>
                <w:lang w:eastAsia="ru-RU"/>
              </w:rPr>
              <w:t>4.1.4.</w:t>
            </w:r>
          </w:p>
        </w:tc>
        <w:tc>
          <w:tcPr>
            <w:tcW w:w="1978" w:type="dxa"/>
            <w:gridSpan w:val="2"/>
            <w:tcBorders>
              <w:top w:val="single" w:sz="4" w:space="0" w:color="auto"/>
              <w:left w:val="single" w:sz="4" w:space="0" w:color="auto"/>
              <w:bottom w:val="single" w:sz="4" w:space="0" w:color="auto"/>
              <w:right w:val="single" w:sz="4" w:space="0" w:color="auto"/>
            </w:tcBorders>
          </w:tcPr>
          <w:p w:rsidR="00D47A41" w:rsidRPr="000015A4" w:rsidRDefault="00D47A41" w:rsidP="00D47A41">
            <w:pPr>
              <w:tabs>
                <w:tab w:val="left" w:pos="555"/>
              </w:tabs>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0015A4">
              <w:rPr>
                <w:rFonts w:ascii="Times New Roman" w:eastAsia="Times New Roman" w:hAnsi="Times New Roman" w:cs="Times New Roman"/>
                <w:sz w:val="26"/>
                <w:szCs w:val="26"/>
                <w:lang w:eastAsia="ru-RU"/>
              </w:rPr>
              <w:t>ремонт сетей водоотведения</w:t>
            </w:r>
          </w:p>
        </w:tc>
        <w:tc>
          <w:tcPr>
            <w:tcW w:w="1985" w:type="dxa"/>
            <w:gridSpan w:val="2"/>
            <w:tcBorders>
              <w:top w:val="single" w:sz="4" w:space="0" w:color="auto"/>
              <w:left w:val="single" w:sz="4" w:space="0" w:color="auto"/>
              <w:bottom w:val="single" w:sz="4" w:space="0" w:color="auto"/>
              <w:right w:val="single" w:sz="4" w:space="0" w:color="auto"/>
            </w:tcBorders>
          </w:tcPr>
          <w:p w:rsidR="00D47A41" w:rsidRPr="000015A4" w:rsidRDefault="00D47A41" w:rsidP="00D47A41">
            <w:pPr>
              <w:tabs>
                <w:tab w:val="left" w:pos="615"/>
              </w:tabs>
              <w:spacing w:after="0" w:line="240" w:lineRule="auto"/>
              <w:jc w:val="center"/>
              <w:rPr>
                <w:rFonts w:ascii="Times New Roman" w:eastAsia="Times New Roman" w:hAnsi="Times New Roman" w:cs="Times New Roman"/>
                <w:sz w:val="26"/>
                <w:szCs w:val="26"/>
                <w:lang w:eastAsia="ko-KR"/>
              </w:rPr>
            </w:pPr>
            <w:r w:rsidRPr="000015A4">
              <w:rPr>
                <w:rFonts w:ascii="Times New Roman" w:eastAsia="Times New Roman" w:hAnsi="Times New Roman" w:cs="Times New Roman"/>
                <w:sz w:val="26"/>
                <w:szCs w:val="26"/>
                <w:lang w:eastAsia="ko-KR"/>
              </w:rPr>
              <w:t>Управление</w:t>
            </w:r>
          </w:p>
          <w:p w:rsidR="00D47A41" w:rsidRPr="000015A4" w:rsidRDefault="00D47A41" w:rsidP="00D47A41">
            <w:pPr>
              <w:tabs>
                <w:tab w:val="left" w:pos="615"/>
              </w:tabs>
              <w:spacing w:after="0" w:line="240" w:lineRule="auto"/>
              <w:jc w:val="center"/>
              <w:rPr>
                <w:rFonts w:ascii="Times New Roman" w:eastAsia="Times New Roman" w:hAnsi="Times New Roman" w:cs="Times New Roman"/>
                <w:sz w:val="26"/>
                <w:szCs w:val="26"/>
                <w:lang w:eastAsia="ko-KR"/>
              </w:rPr>
            </w:pPr>
            <w:r w:rsidRPr="000015A4">
              <w:rPr>
                <w:rFonts w:ascii="Times New Roman" w:eastAsia="Times New Roman" w:hAnsi="Times New Roman" w:cs="Times New Roman"/>
                <w:sz w:val="26"/>
                <w:szCs w:val="26"/>
                <w:lang w:eastAsia="ko-KR"/>
              </w:rPr>
              <w:t>жилищно-коммунального хозяйства</w:t>
            </w:r>
            <w:r w:rsidRPr="000015A4">
              <w:rPr>
                <w:rFonts w:ascii="Times New Roman" w:eastAsia="Times New Roman" w:hAnsi="Times New Roman" w:cs="Times New Roman"/>
                <w:sz w:val="26"/>
                <w:szCs w:val="26"/>
                <w:lang w:eastAsia="ko-KR"/>
              </w:rPr>
              <w:tab/>
              <w:t xml:space="preserve">  </w:t>
            </w:r>
          </w:p>
        </w:tc>
        <w:tc>
          <w:tcPr>
            <w:tcW w:w="1560" w:type="dxa"/>
            <w:tcBorders>
              <w:top w:val="single" w:sz="4" w:space="0" w:color="auto"/>
              <w:left w:val="single" w:sz="4" w:space="0" w:color="auto"/>
              <w:bottom w:val="single" w:sz="4" w:space="0" w:color="auto"/>
              <w:right w:val="single" w:sz="4" w:space="0" w:color="auto"/>
            </w:tcBorders>
          </w:tcPr>
          <w:p w:rsidR="00D47A41" w:rsidRPr="000015A4" w:rsidRDefault="00D47A41" w:rsidP="00D47A41">
            <w:pPr>
              <w:tabs>
                <w:tab w:val="left" w:pos="615"/>
              </w:tabs>
              <w:spacing w:after="0" w:line="240" w:lineRule="auto"/>
              <w:rPr>
                <w:rFonts w:ascii="Times New Roman" w:eastAsia="Times New Roman" w:hAnsi="Times New Roman" w:cs="Times New Roman"/>
                <w:sz w:val="26"/>
                <w:szCs w:val="26"/>
                <w:lang w:eastAsia="ko-KR"/>
              </w:rPr>
            </w:pPr>
            <w:r w:rsidRPr="000015A4">
              <w:rPr>
                <w:rFonts w:ascii="Times New Roman" w:eastAsia="Times New Roman" w:hAnsi="Times New Roman" w:cs="Times New Roman"/>
                <w:sz w:val="26"/>
                <w:szCs w:val="26"/>
                <w:lang w:eastAsia="ko-KR"/>
              </w:rPr>
              <w:t>2018-2020гг</w:t>
            </w:r>
          </w:p>
        </w:tc>
        <w:tc>
          <w:tcPr>
            <w:tcW w:w="1990" w:type="dxa"/>
            <w:tcBorders>
              <w:top w:val="single" w:sz="4" w:space="0" w:color="auto"/>
              <w:left w:val="single" w:sz="4" w:space="0" w:color="auto"/>
              <w:bottom w:val="single" w:sz="4" w:space="0" w:color="auto"/>
              <w:right w:val="single" w:sz="4" w:space="0" w:color="auto"/>
            </w:tcBorders>
          </w:tcPr>
          <w:p w:rsidR="00D47A41" w:rsidRPr="000015A4" w:rsidRDefault="00D47A41" w:rsidP="00D47A41">
            <w:pPr>
              <w:spacing w:after="0" w:line="240" w:lineRule="auto"/>
              <w:jc w:val="center"/>
              <w:rPr>
                <w:rFonts w:ascii="Times New Roman" w:eastAsia="Times New Roman" w:hAnsi="Times New Roman" w:cs="Times New Roman"/>
                <w:sz w:val="26"/>
                <w:szCs w:val="26"/>
                <w:lang w:eastAsia="ko-KR"/>
              </w:rPr>
            </w:pPr>
            <w:r w:rsidRPr="000015A4">
              <w:rPr>
                <w:rFonts w:ascii="Times New Roman" w:eastAsia="Times New Roman" w:hAnsi="Times New Roman" w:cs="Times New Roman"/>
                <w:sz w:val="26"/>
                <w:szCs w:val="26"/>
                <w:lang w:eastAsia="ko-KR"/>
              </w:rPr>
              <w:t xml:space="preserve">протяженность отремонтиро-ванных </w:t>
            </w:r>
          </w:p>
          <w:p w:rsidR="00D47A41" w:rsidRDefault="00D47A41" w:rsidP="00D47A41">
            <w:pPr>
              <w:spacing w:after="0" w:line="240" w:lineRule="auto"/>
              <w:jc w:val="center"/>
              <w:rPr>
                <w:rFonts w:ascii="Times New Roman" w:eastAsia="Times New Roman" w:hAnsi="Times New Roman" w:cs="Times New Roman"/>
                <w:sz w:val="26"/>
                <w:szCs w:val="26"/>
                <w:lang w:eastAsia="ko-KR"/>
              </w:rPr>
            </w:pPr>
            <w:r w:rsidRPr="000015A4">
              <w:rPr>
                <w:rFonts w:ascii="Times New Roman" w:eastAsia="Times New Roman" w:hAnsi="Times New Roman" w:cs="Times New Roman"/>
                <w:sz w:val="26"/>
                <w:szCs w:val="26"/>
                <w:lang w:eastAsia="ko-KR"/>
              </w:rPr>
              <w:t xml:space="preserve"> сетей  </w:t>
            </w:r>
          </w:p>
          <w:p w:rsidR="00D47A41" w:rsidRPr="000015A4" w:rsidRDefault="00D47A41" w:rsidP="00D47A41">
            <w:pPr>
              <w:spacing w:after="0" w:line="240" w:lineRule="auto"/>
              <w:jc w:val="center"/>
              <w:rPr>
                <w:rFonts w:ascii="Times New Roman" w:eastAsia="Times New Roman" w:hAnsi="Times New Roman" w:cs="Times New Roman"/>
                <w:sz w:val="26"/>
                <w:szCs w:val="26"/>
                <w:lang w:eastAsia="ko-KR"/>
              </w:rPr>
            </w:pPr>
          </w:p>
        </w:tc>
        <w:tc>
          <w:tcPr>
            <w:tcW w:w="995" w:type="dxa"/>
            <w:tcBorders>
              <w:top w:val="single" w:sz="4" w:space="0" w:color="auto"/>
              <w:left w:val="single" w:sz="4" w:space="0" w:color="auto"/>
              <w:bottom w:val="single" w:sz="4" w:space="0" w:color="auto"/>
              <w:right w:val="single" w:sz="4" w:space="0" w:color="auto"/>
            </w:tcBorders>
          </w:tcPr>
          <w:p w:rsidR="00D47A41" w:rsidRPr="000015A4" w:rsidRDefault="00D47A41" w:rsidP="00D47A41">
            <w:pPr>
              <w:spacing w:after="0" w:line="240" w:lineRule="auto"/>
              <w:jc w:val="center"/>
              <w:rPr>
                <w:rFonts w:ascii="Times New Roman" w:eastAsia="Times New Roman" w:hAnsi="Times New Roman" w:cs="Times New Roman"/>
                <w:sz w:val="26"/>
                <w:szCs w:val="26"/>
                <w:lang w:eastAsia="ru-RU"/>
              </w:rPr>
            </w:pPr>
            <w:r w:rsidRPr="000015A4">
              <w:rPr>
                <w:rFonts w:ascii="Times New Roman" w:eastAsia="Times New Roman" w:hAnsi="Times New Roman" w:cs="Times New Roman"/>
                <w:sz w:val="26"/>
                <w:szCs w:val="26"/>
                <w:lang w:eastAsia="ru-RU"/>
              </w:rPr>
              <w:t>км.</w:t>
            </w:r>
          </w:p>
        </w:tc>
        <w:tc>
          <w:tcPr>
            <w:tcW w:w="853" w:type="dxa"/>
            <w:tcBorders>
              <w:top w:val="single" w:sz="4" w:space="0" w:color="auto"/>
              <w:left w:val="single" w:sz="4" w:space="0" w:color="auto"/>
              <w:bottom w:val="single" w:sz="4" w:space="0" w:color="auto"/>
              <w:right w:val="single" w:sz="4" w:space="0" w:color="auto"/>
            </w:tcBorders>
          </w:tcPr>
          <w:p w:rsidR="00D47A41" w:rsidRPr="000015A4" w:rsidRDefault="00D47A41" w:rsidP="00D47A41">
            <w:pPr>
              <w:spacing w:after="0" w:line="240" w:lineRule="auto"/>
              <w:jc w:val="center"/>
              <w:rPr>
                <w:rFonts w:ascii="Times New Roman" w:eastAsia="Times New Roman" w:hAnsi="Times New Roman" w:cs="Times New Roman"/>
                <w:sz w:val="26"/>
                <w:szCs w:val="26"/>
                <w:lang w:eastAsia="ko-KR"/>
              </w:rPr>
            </w:pPr>
            <w:r w:rsidRPr="000015A4">
              <w:rPr>
                <w:rFonts w:ascii="Times New Roman" w:eastAsia="Times New Roman" w:hAnsi="Times New Roman" w:cs="Times New Roman"/>
                <w:sz w:val="26"/>
                <w:szCs w:val="26"/>
                <w:lang w:eastAsia="ko-KR"/>
              </w:rPr>
              <w:t>50,0</w:t>
            </w:r>
          </w:p>
        </w:tc>
        <w:tc>
          <w:tcPr>
            <w:tcW w:w="1278" w:type="dxa"/>
            <w:gridSpan w:val="2"/>
            <w:tcBorders>
              <w:top w:val="single" w:sz="4" w:space="0" w:color="auto"/>
              <w:left w:val="single" w:sz="4" w:space="0" w:color="auto"/>
              <w:bottom w:val="single" w:sz="4" w:space="0" w:color="auto"/>
              <w:right w:val="single" w:sz="4" w:space="0" w:color="auto"/>
            </w:tcBorders>
          </w:tcPr>
          <w:p w:rsidR="00D47A41" w:rsidRPr="000015A4" w:rsidRDefault="00D47A41" w:rsidP="00D47A41">
            <w:pPr>
              <w:tabs>
                <w:tab w:val="left" w:pos="615"/>
              </w:tabs>
              <w:spacing w:after="0" w:line="240" w:lineRule="auto"/>
              <w:jc w:val="center"/>
              <w:rPr>
                <w:rFonts w:ascii="Times New Roman" w:eastAsia="Times New Roman" w:hAnsi="Times New Roman" w:cs="Times New Roman"/>
                <w:sz w:val="26"/>
                <w:szCs w:val="26"/>
                <w:lang w:eastAsia="ko-KR"/>
              </w:rPr>
            </w:pPr>
            <w:r w:rsidRPr="000015A4">
              <w:rPr>
                <w:rFonts w:ascii="Times New Roman" w:eastAsia="Times New Roman" w:hAnsi="Times New Roman" w:cs="Times New Roman"/>
                <w:sz w:val="26"/>
                <w:szCs w:val="26"/>
                <w:lang w:eastAsia="ko-KR"/>
              </w:rPr>
              <w:t>25,0</w:t>
            </w:r>
          </w:p>
        </w:tc>
        <w:tc>
          <w:tcPr>
            <w:tcW w:w="708" w:type="dxa"/>
            <w:tcBorders>
              <w:top w:val="single" w:sz="4" w:space="0" w:color="auto"/>
              <w:left w:val="single" w:sz="4" w:space="0" w:color="auto"/>
              <w:bottom w:val="single" w:sz="4" w:space="0" w:color="auto"/>
              <w:right w:val="single" w:sz="4" w:space="0" w:color="auto"/>
            </w:tcBorders>
          </w:tcPr>
          <w:p w:rsidR="00D47A41" w:rsidRPr="000015A4" w:rsidRDefault="00D47A41" w:rsidP="00D47A41">
            <w:pPr>
              <w:tabs>
                <w:tab w:val="left" w:pos="615"/>
              </w:tabs>
              <w:spacing w:after="0" w:line="240" w:lineRule="auto"/>
              <w:jc w:val="center"/>
              <w:rPr>
                <w:rFonts w:ascii="Times New Roman" w:eastAsia="Times New Roman" w:hAnsi="Times New Roman" w:cs="Times New Roman"/>
                <w:sz w:val="26"/>
                <w:szCs w:val="26"/>
                <w:lang w:eastAsia="ko-KR"/>
              </w:rPr>
            </w:pPr>
            <w:r w:rsidRPr="000015A4">
              <w:rPr>
                <w:rFonts w:ascii="Times New Roman" w:eastAsia="Times New Roman" w:hAnsi="Times New Roman" w:cs="Times New Roman"/>
                <w:sz w:val="26"/>
                <w:szCs w:val="26"/>
                <w:lang w:eastAsia="ko-KR"/>
              </w:rPr>
              <w:t>25,0</w:t>
            </w:r>
          </w:p>
        </w:tc>
        <w:tc>
          <w:tcPr>
            <w:tcW w:w="3121" w:type="dxa"/>
            <w:gridSpan w:val="3"/>
            <w:vMerge/>
            <w:tcBorders>
              <w:left w:val="single" w:sz="4" w:space="0" w:color="auto"/>
              <w:right w:val="single" w:sz="4" w:space="0" w:color="auto"/>
            </w:tcBorders>
          </w:tcPr>
          <w:p w:rsidR="00D47A41" w:rsidRPr="000015A4" w:rsidRDefault="00D47A41" w:rsidP="00D47A41">
            <w:pPr>
              <w:tabs>
                <w:tab w:val="left" w:pos="615"/>
              </w:tabs>
              <w:spacing w:after="0" w:line="240" w:lineRule="auto"/>
              <w:jc w:val="both"/>
              <w:rPr>
                <w:rFonts w:ascii="Times New Roman" w:eastAsia="Times New Roman" w:hAnsi="Times New Roman" w:cs="Times New Roman"/>
                <w:sz w:val="26"/>
                <w:szCs w:val="26"/>
                <w:lang w:eastAsia="ko-KR"/>
              </w:rPr>
            </w:pPr>
          </w:p>
        </w:tc>
      </w:tr>
      <w:tr w:rsidR="00D47A41" w:rsidRPr="000015A4" w:rsidTr="00D47A41">
        <w:trPr>
          <w:trHeight w:val="70"/>
          <w:tblCellSpacing w:w="5" w:type="nil"/>
        </w:trPr>
        <w:tc>
          <w:tcPr>
            <w:tcW w:w="587" w:type="dxa"/>
            <w:tcBorders>
              <w:top w:val="single" w:sz="4" w:space="0" w:color="auto"/>
              <w:left w:val="single" w:sz="4" w:space="0" w:color="auto"/>
              <w:bottom w:val="single" w:sz="4" w:space="0" w:color="auto"/>
              <w:right w:val="single" w:sz="4" w:space="0" w:color="auto"/>
            </w:tcBorders>
          </w:tcPr>
          <w:p w:rsidR="00D47A41" w:rsidRPr="000015A4" w:rsidRDefault="00D47A41" w:rsidP="00D47A41">
            <w:pPr>
              <w:tabs>
                <w:tab w:val="left" w:pos="435"/>
              </w:tabs>
              <w:spacing w:after="0" w:line="240" w:lineRule="auto"/>
              <w:rPr>
                <w:rFonts w:ascii="Times New Roman" w:eastAsia="Times New Roman" w:hAnsi="Times New Roman" w:cs="Times New Roman"/>
                <w:szCs w:val="26"/>
                <w:lang w:eastAsia="ru-RU"/>
              </w:rPr>
            </w:pPr>
            <w:r>
              <w:rPr>
                <w:rFonts w:ascii="Times New Roman" w:eastAsia="Times New Roman" w:hAnsi="Times New Roman" w:cs="Times New Roman"/>
                <w:szCs w:val="26"/>
                <w:lang w:eastAsia="ru-RU"/>
              </w:rPr>
              <w:t>4.1.5.</w:t>
            </w:r>
          </w:p>
        </w:tc>
        <w:tc>
          <w:tcPr>
            <w:tcW w:w="1978" w:type="dxa"/>
            <w:gridSpan w:val="2"/>
            <w:tcBorders>
              <w:top w:val="single" w:sz="4" w:space="0" w:color="auto"/>
              <w:left w:val="single" w:sz="4" w:space="0" w:color="auto"/>
              <w:bottom w:val="single" w:sz="4" w:space="0" w:color="auto"/>
              <w:right w:val="single" w:sz="4" w:space="0" w:color="auto"/>
            </w:tcBorders>
          </w:tcPr>
          <w:p w:rsidR="00D47A41" w:rsidRPr="000015A4" w:rsidRDefault="00D47A41" w:rsidP="00D47A41">
            <w:pPr>
              <w:tabs>
                <w:tab w:val="left" w:pos="555"/>
              </w:tabs>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Приобретение оборудования на объекты водоотведения</w:t>
            </w:r>
          </w:p>
        </w:tc>
        <w:tc>
          <w:tcPr>
            <w:tcW w:w="1985" w:type="dxa"/>
            <w:gridSpan w:val="2"/>
            <w:tcBorders>
              <w:top w:val="single" w:sz="4" w:space="0" w:color="auto"/>
              <w:left w:val="single" w:sz="4" w:space="0" w:color="auto"/>
              <w:bottom w:val="single" w:sz="4" w:space="0" w:color="auto"/>
              <w:right w:val="single" w:sz="4" w:space="0" w:color="auto"/>
            </w:tcBorders>
          </w:tcPr>
          <w:p w:rsidR="00D47A41" w:rsidRPr="000015A4" w:rsidRDefault="00D47A41" w:rsidP="00D47A41">
            <w:pPr>
              <w:tabs>
                <w:tab w:val="left" w:pos="615"/>
              </w:tabs>
              <w:spacing w:after="0" w:line="240" w:lineRule="auto"/>
              <w:jc w:val="center"/>
              <w:rPr>
                <w:rFonts w:ascii="Times New Roman" w:eastAsia="Times New Roman" w:hAnsi="Times New Roman" w:cs="Times New Roman"/>
                <w:sz w:val="26"/>
                <w:szCs w:val="26"/>
                <w:lang w:eastAsia="ko-KR"/>
              </w:rPr>
            </w:pPr>
            <w:r w:rsidRPr="000015A4">
              <w:rPr>
                <w:rFonts w:ascii="Times New Roman" w:eastAsia="Times New Roman" w:hAnsi="Times New Roman" w:cs="Times New Roman"/>
                <w:sz w:val="26"/>
                <w:szCs w:val="26"/>
                <w:lang w:eastAsia="ko-KR"/>
              </w:rPr>
              <w:t>Управление</w:t>
            </w:r>
          </w:p>
          <w:p w:rsidR="00D47A41" w:rsidRPr="000015A4" w:rsidRDefault="00D47A41" w:rsidP="00D47A41">
            <w:pPr>
              <w:tabs>
                <w:tab w:val="left" w:pos="615"/>
              </w:tabs>
              <w:spacing w:after="0" w:line="240" w:lineRule="auto"/>
              <w:jc w:val="center"/>
              <w:rPr>
                <w:rFonts w:ascii="Times New Roman" w:eastAsia="Times New Roman" w:hAnsi="Times New Roman" w:cs="Times New Roman"/>
                <w:sz w:val="26"/>
                <w:szCs w:val="26"/>
                <w:lang w:eastAsia="ko-KR"/>
              </w:rPr>
            </w:pPr>
            <w:r w:rsidRPr="000015A4">
              <w:rPr>
                <w:rFonts w:ascii="Times New Roman" w:eastAsia="Times New Roman" w:hAnsi="Times New Roman" w:cs="Times New Roman"/>
                <w:sz w:val="26"/>
                <w:szCs w:val="26"/>
                <w:lang w:eastAsia="ko-KR"/>
              </w:rPr>
              <w:t>жилищно-коммунального хозяйства</w:t>
            </w:r>
          </w:p>
        </w:tc>
        <w:tc>
          <w:tcPr>
            <w:tcW w:w="1560" w:type="dxa"/>
            <w:tcBorders>
              <w:top w:val="single" w:sz="4" w:space="0" w:color="auto"/>
              <w:left w:val="single" w:sz="4" w:space="0" w:color="auto"/>
              <w:bottom w:val="single" w:sz="4" w:space="0" w:color="auto"/>
              <w:right w:val="single" w:sz="4" w:space="0" w:color="auto"/>
            </w:tcBorders>
          </w:tcPr>
          <w:p w:rsidR="00D47A41" w:rsidRPr="000015A4" w:rsidRDefault="00D47A41" w:rsidP="00D47A41">
            <w:pPr>
              <w:tabs>
                <w:tab w:val="left" w:pos="615"/>
              </w:tabs>
              <w:spacing w:after="0" w:line="240" w:lineRule="auto"/>
              <w:jc w:val="center"/>
              <w:rPr>
                <w:rFonts w:ascii="Times New Roman" w:eastAsia="Times New Roman" w:hAnsi="Times New Roman" w:cs="Times New Roman"/>
                <w:sz w:val="26"/>
                <w:szCs w:val="26"/>
                <w:lang w:eastAsia="ko-KR"/>
              </w:rPr>
            </w:pPr>
            <w:r>
              <w:rPr>
                <w:rFonts w:ascii="Times New Roman" w:eastAsia="Times New Roman" w:hAnsi="Times New Roman" w:cs="Times New Roman"/>
                <w:sz w:val="26"/>
                <w:szCs w:val="26"/>
                <w:lang w:eastAsia="ko-KR"/>
              </w:rPr>
              <w:t>2018</w:t>
            </w:r>
          </w:p>
        </w:tc>
        <w:tc>
          <w:tcPr>
            <w:tcW w:w="1990" w:type="dxa"/>
            <w:tcBorders>
              <w:top w:val="single" w:sz="4" w:space="0" w:color="auto"/>
              <w:left w:val="single" w:sz="4" w:space="0" w:color="auto"/>
              <w:bottom w:val="single" w:sz="4" w:space="0" w:color="auto"/>
              <w:right w:val="single" w:sz="4" w:space="0" w:color="auto"/>
            </w:tcBorders>
          </w:tcPr>
          <w:p w:rsidR="00D47A41" w:rsidRPr="000015A4" w:rsidRDefault="00D47A41" w:rsidP="00D47A41">
            <w:pPr>
              <w:spacing w:after="0" w:line="240" w:lineRule="auto"/>
              <w:jc w:val="center"/>
              <w:rPr>
                <w:rFonts w:ascii="Times New Roman" w:eastAsia="Times New Roman" w:hAnsi="Times New Roman" w:cs="Times New Roman"/>
                <w:sz w:val="26"/>
                <w:szCs w:val="26"/>
                <w:lang w:eastAsia="ko-KR"/>
              </w:rPr>
            </w:pPr>
            <w:r>
              <w:rPr>
                <w:rFonts w:ascii="Times New Roman" w:eastAsia="Times New Roman" w:hAnsi="Times New Roman" w:cs="Times New Roman"/>
                <w:sz w:val="26"/>
                <w:szCs w:val="26"/>
                <w:lang w:eastAsia="ko-KR"/>
              </w:rPr>
              <w:t>Количество объектов водоотведения</w:t>
            </w:r>
          </w:p>
        </w:tc>
        <w:tc>
          <w:tcPr>
            <w:tcW w:w="995" w:type="dxa"/>
            <w:tcBorders>
              <w:top w:val="single" w:sz="4" w:space="0" w:color="auto"/>
              <w:left w:val="single" w:sz="4" w:space="0" w:color="auto"/>
              <w:bottom w:val="single" w:sz="4" w:space="0" w:color="auto"/>
              <w:right w:val="single" w:sz="4" w:space="0" w:color="auto"/>
            </w:tcBorders>
          </w:tcPr>
          <w:p w:rsidR="00D47A41" w:rsidRPr="000015A4" w:rsidRDefault="00D47A41" w:rsidP="00D47A41">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Ед.</w:t>
            </w:r>
          </w:p>
        </w:tc>
        <w:tc>
          <w:tcPr>
            <w:tcW w:w="853" w:type="dxa"/>
            <w:tcBorders>
              <w:top w:val="single" w:sz="4" w:space="0" w:color="auto"/>
              <w:left w:val="single" w:sz="4" w:space="0" w:color="auto"/>
              <w:bottom w:val="single" w:sz="4" w:space="0" w:color="auto"/>
              <w:right w:val="single" w:sz="4" w:space="0" w:color="auto"/>
            </w:tcBorders>
          </w:tcPr>
          <w:p w:rsidR="00D47A41" w:rsidRPr="000015A4" w:rsidRDefault="00D47A41" w:rsidP="00D47A41">
            <w:pPr>
              <w:spacing w:after="0" w:line="240" w:lineRule="auto"/>
              <w:jc w:val="center"/>
              <w:rPr>
                <w:rFonts w:ascii="Times New Roman" w:eastAsia="Times New Roman" w:hAnsi="Times New Roman" w:cs="Times New Roman"/>
                <w:sz w:val="26"/>
                <w:szCs w:val="26"/>
                <w:lang w:eastAsia="ko-KR"/>
              </w:rPr>
            </w:pPr>
            <w:r>
              <w:rPr>
                <w:rFonts w:ascii="Times New Roman" w:eastAsia="Times New Roman" w:hAnsi="Times New Roman" w:cs="Times New Roman"/>
                <w:sz w:val="26"/>
                <w:szCs w:val="26"/>
                <w:lang w:eastAsia="ko-KR"/>
              </w:rPr>
              <w:t>8</w:t>
            </w:r>
          </w:p>
        </w:tc>
        <w:tc>
          <w:tcPr>
            <w:tcW w:w="1278" w:type="dxa"/>
            <w:gridSpan w:val="2"/>
            <w:tcBorders>
              <w:top w:val="single" w:sz="4" w:space="0" w:color="auto"/>
              <w:left w:val="single" w:sz="4" w:space="0" w:color="auto"/>
              <w:bottom w:val="single" w:sz="4" w:space="0" w:color="auto"/>
              <w:right w:val="single" w:sz="4" w:space="0" w:color="auto"/>
            </w:tcBorders>
          </w:tcPr>
          <w:p w:rsidR="00D47A41" w:rsidRPr="000015A4" w:rsidRDefault="00D47A41" w:rsidP="00D47A41">
            <w:pPr>
              <w:tabs>
                <w:tab w:val="left" w:pos="615"/>
              </w:tabs>
              <w:spacing w:after="0" w:line="240" w:lineRule="auto"/>
              <w:jc w:val="center"/>
              <w:rPr>
                <w:rFonts w:ascii="Times New Roman" w:eastAsia="Times New Roman" w:hAnsi="Times New Roman" w:cs="Times New Roman"/>
                <w:sz w:val="26"/>
                <w:szCs w:val="26"/>
                <w:lang w:eastAsia="ko-KR"/>
              </w:rPr>
            </w:pPr>
            <w:r>
              <w:rPr>
                <w:rFonts w:ascii="Times New Roman" w:eastAsia="Times New Roman" w:hAnsi="Times New Roman" w:cs="Times New Roman"/>
                <w:sz w:val="26"/>
                <w:szCs w:val="26"/>
                <w:lang w:eastAsia="ko-KR"/>
              </w:rPr>
              <w:t xml:space="preserve"> - </w:t>
            </w:r>
          </w:p>
        </w:tc>
        <w:tc>
          <w:tcPr>
            <w:tcW w:w="708" w:type="dxa"/>
            <w:tcBorders>
              <w:top w:val="single" w:sz="4" w:space="0" w:color="auto"/>
              <w:left w:val="single" w:sz="4" w:space="0" w:color="auto"/>
              <w:bottom w:val="single" w:sz="4" w:space="0" w:color="auto"/>
              <w:right w:val="single" w:sz="4" w:space="0" w:color="auto"/>
            </w:tcBorders>
          </w:tcPr>
          <w:p w:rsidR="00D47A41" w:rsidRPr="000015A4" w:rsidRDefault="00D47A41" w:rsidP="00D47A41">
            <w:pPr>
              <w:tabs>
                <w:tab w:val="left" w:pos="615"/>
              </w:tabs>
              <w:spacing w:after="0" w:line="240" w:lineRule="auto"/>
              <w:jc w:val="center"/>
              <w:rPr>
                <w:rFonts w:ascii="Times New Roman" w:eastAsia="Times New Roman" w:hAnsi="Times New Roman" w:cs="Times New Roman"/>
                <w:sz w:val="26"/>
                <w:szCs w:val="26"/>
                <w:lang w:eastAsia="ko-KR"/>
              </w:rPr>
            </w:pPr>
            <w:r>
              <w:rPr>
                <w:rFonts w:ascii="Times New Roman" w:eastAsia="Times New Roman" w:hAnsi="Times New Roman" w:cs="Times New Roman"/>
                <w:sz w:val="26"/>
                <w:szCs w:val="26"/>
                <w:lang w:eastAsia="ko-KR"/>
              </w:rPr>
              <w:t xml:space="preserve"> - </w:t>
            </w:r>
          </w:p>
        </w:tc>
        <w:tc>
          <w:tcPr>
            <w:tcW w:w="3121" w:type="dxa"/>
            <w:gridSpan w:val="3"/>
            <w:vMerge/>
            <w:tcBorders>
              <w:left w:val="single" w:sz="4" w:space="0" w:color="auto"/>
              <w:right w:val="single" w:sz="4" w:space="0" w:color="auto"/>
            </w:tcBorders>
          </w:tcPr>
          <w:p w:rsidR="00D47A41" w:rsidRPr="000015A4" w:rsidRDefault="00D47A41" w:rsidP="00D47A41">
            <w:pPr>
              <w:tabs>
                <w:tab w:val="left" w:pos="615"/>
              </w:tabs>
              <w:spacing w:after="0" w:line="240" w:lineRule="auto"/>
              <w:jc w:val="both"/>
              <w:rPr>
                <w:rFonts w:ascii="Times New Roman" w:eastAsia="Times New Roman" w:hAnsi="Times New Roman" w:cs="Times New Roman"/>
                <w:sz w:val="26"/>
                <w:szCs w:val="26"/>
                <w:lang w:eastAsia="ko-KR"/>
              </w:rPr>
            </w:pPr>
          </w:p>
        </w:tc>
      </w:tr>
      <w:tr w:rsidR="00D47A41" w:rsidRPr="000015A4" w:rsidTr="00D47A41">
        <w:trPr>
          <w:trHeight w:val="70"/>
          <w:tblCellSpacing w:w="5" w:type="nil"/>
        </w:trPr>
        <w:tc>
          <w:tcPr>
            <w:tcW w:w="587" w:type="dxa"/>
            <w:tcBorders>
              <w:top w:val="single" w:sz="4" w:space="0" w:color="auto"/>
              <w:left w:val="single" w:sz="4" w:space="0" w:color="auto"/>
              <w:bottom w:val="single" w:sz="4" w:space="0" w:color="auto"/>
              <w:right w:val="single" w:sz="4" w:space="0" w:color="auto"/>
            </w:tcBorders>
          </w:tcPr>
          <w:p w:rsidR="00D47A41" w:rsidRPr="000015A4" w:rsidRDefault="00D47A41" w:rsidP="00D47A41">
            <w:pPr>
              <w:tabs>
                <w:tab w:val="left" w:pos="435"/>
              </w:tabs>
              <w:spacing w:after="0" w:line="240" w:lineRule="auto"/>
              <w:rPr>
                <w:rFonts w:ascii="Times New Roman" w:eastAsia="Times New Roman" w:hAnsi="Times New Roman" w:cs="Times New Roman"/>
                <w:sz w:val="26"/>
                <w:szCs w:val="26"/>
                <w:lang w:eastAsia="ru-RU"/>
              </w:rPr>
            </w:pPr>
            <w:r w:rsidRPr="000015A4">
              <w:rPr>
                <w:rFonts w:ascii="Times New Roman" w:eastAsia="Times New Roman" w:hAnsi="Times New Roman" w:cs="Times New Roman"/>
                <w:sz w:val="26"/>
                <w:szCs w:val="26"/>
                <w:lang w:eastAsia="ru-RU"/>
              </w:rPr>
              <w:t>4.2</w:t>
            </w:r>
          </w:p>
        </w:tc>
        <w:tc>
          <w:tcPr>
            <w:tcW w:w="1978" w:type="dxa"/>
            <w:gridSpan w:val="2"/>
            <w:tcBorders>
              <w:top w:val="single" w:sz="4" w:space="0" w:color="auto"/>
              <w:left w:val="single" w:sz="4" w:space="0" w:color="auto"/>
              <w:bottom w:val="single" w:sz="4" w:space="0" w:color="auto"/>
              <w:right w:val="single" w:sz="4" w:space="0" w:color="auto"/>
            </w:tcBorders>
          </w:tcPr>
          <w:p w:rsidR="00D47A41" w:rsidRPr="000015A4" w:rsidRDefault="00D47A41" w:rsidP="00D47A41">
            <w:pPr>
              <w:widowControl w:val="0"/>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0015A4">
              <w:rPr>
                <w:rFonts w:ascii="Times New Roman" w:eastAsia="Times New Roman" w:hAnsi="Times New Roman" w:cs="Times New Roman"/>
                <w:sz w:val="26"/>
                <w:szCs w:val="26"/>
                <w:lang w:eastAsia="ru-RU"/>
              </w:rPr>
              <w:t>Проведение</w:t>
            </w:r>
          </w:p>
          <w:p w:rsidR="00D47A41" w:rsidRPr="000015A4" w:rsidRDefault="00D47A41" w:rsidP="00D47A41">
            <w:pPr>
              <w:widowControl w:val="0"/>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0015A4">
              <w:rPr>
                <w:rFonts w:ascii="Times New Roman" w:eastAsia="Times New Roman" w:hAnsi="Times New Roman" w:cs="Times New Roman"/>
                <w:sz w:val="26"/>
                <w:szCs w:val="26"/>
                <w:lang w:eastAsia="ru-RU"/>
              </w:rPr>
              <w:t xml:space="preserve">проектно-изыскательских </w:t>
            </w:r>
          </w:p>
          <w:p w:rsidR="00D47A41" w:rsidRPr="000015A4" w:rsidRDefault="00D47A41" w:rsidP="00D47A41">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0015A4">
              <w:rPr>
                <w:rFonts w:ascii="Times New Roman" w:eastAsia="Times New Roman" w:hAnsi="Times New Roman" w:cs="Times New Roman"/>
                <w:sz w:val="26"/>
                <w:szCs w:val="26"/>
                <w:lang w:eastAsia="ru-RU"/>
              </w:rPr>
              <w:t>работ</w:t>
            </w:r>
          </w:p>
        </w:tc>
        <w:tc>
          <w:tcPr>
            <w:tcW w:w="1985" w:type="dxa"/>
            <w:gridSpan w:val="2"/>
            <w:tcBorders>
              <w:top w:val="single" w:sz="4" w:space="0" w:color="auto"/>
              <w:left w:val="single" w:sz="4" w:space="0" w:color="auto"/>
              <w:bottom w:val="single" w:sz="4" w:space="0" w:color="auto"/>
              <w:right w:val="single" w:sz="4" w:space="0" w:color="auto"/>
            </w:tcBorders>
          </w:tcPr>
          <w:p w:rsidR="00D47A41" w:rsidRPr="000015A4" w:rsidRDefault="00D47A41" w:rsidP="00D47A41">
            <w:pPr>
              <w:tabs>
                <w:tab w:val="left" w:pos="615"/>
              </w:tabs>
              <w:spacing w:after="0" w:line="240" w:lineRule="auto"/>
              <w:jc w:val="center"/>
              <w:rPr>
                <w:rFonts w:ascii="Times New Roman" w:eastAsia="Times New Roman" w:hAnsi="Times New Roman" w:cs="Times New Roman"/>
                <w:sz w:val="26"/>
                <w:szCs w:val="26"/>
                <w:lang w:eastAsia="ko-KR"/>
              </w:rPr>
            </w:pPr>
            <w:r w:rsidRPr="000015A4">
              <w:rPr>
                <w:rFonts w:ascii="Times New Roman" w:eastAsia="Times New Roman" w:hAnsi="Times New Roman" w:cs="Times New Roman"/>
                <w:sz w:val="26"/>
                <w:szCs w:val="26"/>
                <w:lang w:eastAsia="ko-KR"/>
              </w:rPr>
              <w:t>Управление</w:t>
            </w:r>
          </w:p>
          <w:p w:rsidR="00D47A41" w:rsidRPr="000015A4" w:rsidRDefault="00D47A41" w:rsidP="00D47A41">
            <w:pPr>
              <w:tabs>
                <w:tab w:val="left" w:pos="615"/>
              </w:tabs>
              <w:spacing w:after="0" w:line="240" w:lineRule="auto"/>
              <w:jc w:val="center"/>
              <w:rPr>
                <w:rFonts w:ascii="Times New Roman" w:eastAsia="Times New Roman" w:hAnsi="Times New Roman" w:cs="Times New Roman"/>
                <w:sz w:val="26"/>
                <w:szCs w:val="26"/>
                <w:lang w:eastAsia="ko-KR"/>
              </w:rPr>
            </w:pPr>
            <w:r w:rsidRPr="000015A4">
              <w:rPr>
                <w:rFonts w:ascii="Times New Roman" w:eastAsia="Times New Roman" w:hAnsi="Times New Roman" w:cs="Times New Roman"/>
                <w:sz w:val="26"/>
                <w:szCs w:val="26"/>
                <w:lang w:eastAsia="ko-KR"/>
              </w:rPr>
              <w:t>жилищно-коммунального хозяйства</w:t>
            </w:r>
          </w:p>
        </w:tc>
        <w:tc>
          <w:tcPr>
            <w:tcW w:w="1560" w:type="dxa"/>
            <w:tcBorders>
              <w:top w:val="single" w:sz="4" w:space="0" w:color="auto"/>
              <w:left w:val="single" w:sz="4" w:space="0" w:color="auto"/>
              <w:bottom w:val="single" w:sz="4" w:space="0" w:color="auto"/>
              <w:right w:val="single" w:sz="4" w:space="0" w:color="auto"/>
            </w:tcBorders>
          </w:tcPr>
          <w:p w:rsidR="00D47A41" w:rsidRPr="000015A4" w:rsidRDefault="00D47A41" w:rsidP="00D47A41">
            <w:pPr>
              <w:tabs>
                <w:tab w:val="left" w:pos="615"/>
              </w:tabs>
              <w:spacing w:after="0" w:line="240" w:lineRule="auto"/>
              <w:rPr>
                <w:rFonts w:ascii="Times New Roman" w:eastAsia="Times New Roman" w:hAnsi="Times New Roman" w:cs="Times New Roman"/>
                <w:sz w:val="26"/>
                <w:szCs w:val="26"/>
                <w:lang w:eastAsia="ko-KR"/>
              </w:rPr>
            </w:pPr>
            <w:r w:rsidRPr="000015A4">
              <w:rPr>
                <w:rFonts w:ascii="Times New Roman" w:eastAsia="Times New Roman" w:hAnsi="Times New Roman" w:cs="Times New Roman"/>
                <w:sz w:val="26"/>
                <w:szCs w:val="26"/>
                <w:lang w:eastAsia="ko-KR"/>
              </w:rPr>
              <w:t xml:space="preserve">  2018-2020гг</w:t>
            </w:r>
          </w:p>
        </w:tc>
        <w:tc>
          <w:tcPr>
            <w:tcW w:w="1990" w:type="dxa"/>
            <w:tcBorders>
              <w:top w:val="single" w:sz="4" w:space="0" w:color="auto"/>
              <w:left w:val="single" w:sz="4" w:space="0" w:color="auto"/>
              <w:bottom w:val="single" w:sz="4" w:space="0" w:color="auto"/>
              <w:right w:val="single" w:sz="4" w:space="0" w:color="auto"/>
            </w:tcBorders>
          </w:tcPr>
          <w:p w:rsidR="00D47A41" w:rsidRPr="000015A4" w:rsidRDefault="00D47A41" w:rsidP="00D47A41">
            <w:pPr>
              <w:spacing w:after="0" w:line="240" w:lineRule="auto"/>
              <w:jc w:val="center"/>
              <w:rPr>
                <w:rFonts w:ascii="Times New Roman" w:eastAsia="Times New Roman" w:hAnsi="Times New Roman" w:cs="Times New Roman"/>
                <w:sz w:val="26"/>
                <w:szCs w:val="26"/>
                <w:lang w:eastAsia="ko-KR"/>
              </w:rPr>
            </w:pPr>
            <w:r w:rsidRPr="000015A4">
              <w:rPr>
                <w:rFonts w:ascii="Times New Roman" w:eastAsia="Times New Roman" w:hAnsi="Times New Roman" w:cs="Times New Roman"/>
                <w:sz w:val="26"/>
                <w:szCs w:val="26"/>
                <w:lang w:eastAsia="ko-KR"/>
              </w:rPr>
              <w:t xml:space="preserve">Количество </w:t>
            </w:r>
          </w:p>
          <w:p w:rsidR="00D47A41" w:rsidRPr="000015A4" w:rsidRDefault="00D47A41" w:rsidP="00D47A41">
            <w:pPr>
              <w:spacing w:after="0" w:line="240" w:lineRule="auto"/>
              <w:jc w:val="center"/>
              <w:rPr>
                <w:rFonts w:ascii="Times New Roman" w:eastAsia="Times New Roman" w:hAnsi="Times New Roman" w:cs="Times New Roman"/>
                <w:sz w:val="26"/>
                <w:szCs w:val="26"/>
                <w:lang w:eastAsia="ko-KR"/>
              </w:rPr>
            </w:pPr>
            <w:r w:rsidRPr="000015A4">
              <w:rPr>
                <w:rFonts w:ascii="Times New Roman" w:eastAsia="Times New Roman" w:hAnsi="Times New Roman" w:cs="Times New Roman"/>
                <w:sz w:val="26"/>
                <w:szCs w:val="26"/>
                <w:lang w:eastAsia="ko-KR"/>
              </w:rPr>
              <w:t xml:space="preserve">проведенных </w:t>
            </w:r>
          </w:p>
          <w:p w:rsidR="00D47A41" w:rsidRPr="000015A4" w:rsidRDefault="00D47A41" w:rsidP="00D47A41">
            <w:pPr>
              <w:spacing w:after="0" w:line="240" w:lineRule="auto"/>
              <w:jc w:val="center"/>
              <w:rPr>
                <w:rFonts w:ascii="Times New Roman" w:eastAsia="Times New Roman" w:hAnsi="Times New Roman" w:cs="Times New Roman"/>
                <w:sz w:val="26"/>
                <w:szCs w:val="26"/>
                <w:lang w:eastAsia="ko-KR"/>
              </w:rPr>
            </w:pPr>
            <w:r w:rsidRPr="000015A4">
              <w:rPr>
                <w:rFonts w:ascii="Times New Roman" w:eastAsia="Times New Roman" w:hAnsi="Times New Roman" w:cs="Times New Roman"/>
                <w:sz w:val="26"/>
                <w:szCs w:val="26"/>
                <w:lang w:eastAsia="ko-KR"/>
              </w:rPr>
              <w:t xml:space="preserve">проектно-изыскательских </w:t>
            </w:r>
          </w:p>
          <w:p w:rsidR="00D47A41" w:rsidRPr="000015A4" w:rsidRDefault="00D47A41" w:rsidP="00D47A41">
            <w:pPr>
              <w:spacing w:after="0" w:line="240" w:lineRule="auto"/>
              <w:jc w:val="center"/>
              <w:rPr>
                <w:rFonts w:ascii="Times New Roman" w:eastAsia="Times New Roman" w:hAnsi="Times New Roman" w:cs="Times New Roman"/>
                <w:sz w:val="26"/>
                <w:szCs w:val="26"/>
                <w:lang w:eastAsia="ru-RU"/>
              </w:rPr>
            </w:pPr>
            <w:r w:rsidRPr="000015A4">
              <w:rPr>
                <w:rFonts w:ascii="Times New Roman" w:eastAsia="Times New Roman" w:hAnsi="Times New Roman" w:cs="Times New Roman"/>
                <w:sz w:val="26"/>
                <w:szCs w:val="26"/>
                <w:lang w:eastAsia="ko-KR"/>
              </w:rPr>
              <w:t>работ</w:t>
            </w:r>
          </w:p>
        </w:tc>
        <w:tc>
          <w:tcPr>
            <w:tcW w:w="995" w:type="dxa"/>
            <w:tcBorders>
              <w:top w:val="single" w:sz="4" w:space="0" w:color="auto"/>
              <w:left w:val="single" w:sz="4" w:space="0" w:color="auto"/>
              <w:bottom w:val="single" w:sz="4" w:space="0" w:color="auto"/>
              <w:right w:val="single" w:sz="4" w:space="0" w:color="auto"/>
            </w:tcBorders>
          </w:tcPr>
          <w:p w:rsidR="00D47A41" w:rsidRPr="000015A4" w:rsidRDefault="00D47A41" w:rsidP="00D47A41">
            <w:pPr>
              <w:tabs>
                <w:tab w:val="left" w:pos="420"/>
              </w:tabs>
              <w:spacing w:after="0" w:line="240" w:lineRule="auto"/>
              <w:jc w:val="center"/>
              <w:rPr>
                <w:rFonts w:ascii="Times New Roman" w:eastAsia="Times New Roman" w:hAnsi="Times New Roman" w:cs="Times New Roman"/>
                <w:sz w:val="26"/>
                <w:szCs w:val="26"/>
                <w:lang w:eastAsia="ko-KR"/>
              </w:rPr>
            </w:pPr>
            <w:r w:rsidRPr="000015A4">
              <w:rPr>
                <w:rFonts w:ascii="Times New Roman" w:eastAsia="Times New Roman" w:hAnsi="Times New Roman" w:cs="Times New Roman"/>
                <w:sz w:val="26"/>
                <w:szCs w:val="26"/>
                <w:lang w:eastAsia="ko-KR"/>
              </w:rPr>
              <w:t>ед.</w:t>
            </w:r>
          </w:p>
        </w:tc>
        <w:tc>
          <w:tcPr>
            <w:tcW w:w="853" w:type="dxa"/>
            <w:tcBorders>
              <w:top w:val="single" w:sz="4" w:space="0" w:color="auto"/>
              <w:left w:val="single" w:sz="4" w:space="0" w:color="auto"/>
              <w:bottom w:val="single" w:sz="4" w:space="0" w:color="auto"/>
              <w:right w:val="single" w:sz="4" w:space="0" w:color="auto"/>
            </w:tcBorders>
          </w:tcPr>
          <w:p w:rsidR="00D47A41" w:rsidRPr="000015A4" w:rsidRDefault="00D47A41" w:rsidP="00D47A41">
            <w:pPr>
              <w:spacing w:after="0" w:line="240" w:lineRule="auto"/>
              <w:jc w:val="center"/>
              <w:rPr>
                <w:rFonts w:ascii="Times New Roman" w:eastAsia="Times New Roman" w:hAnsi="Times New Roman" w:cs="Times New Roman"/>
                <w:sz w:val="26"/>
                <w:szCs w:val="26"/>
                <w:lang w:eastAsia="ko-KR"/>
              </w:rPr>
            </w:pPr>
            <w:r>
              <w:rPr>
                <w:rFonts w:ascii="Times New Roman" w:eastAsia="Times New Roman" w:hAnsi="Times New Roman" w:cs="Times New Roman"/>
                <w:sz w:val="26"/>
                <w:szCs w:val="26"/>
                <w:lang w:eastAsia="ko-KR"/>
              </w:rPr>
              <w:t>3</w:t>
            </w:r>
          </w:p>
        </w:tc>
        <w:tc>
          <w:tcPr>
            <w:tcW w:w="1278" w:type="dxa"/>
            <w:gridSpan w:val="2"/>
            <w:tcBorders>
              <w:top w:val="single" w:sz="4" w:space="0" w:color="auto"/>
              <w:left w:val="single" w:sz="4" w:space="0" w:color="auto"/>
              <w:bottom w:val="single" w:sz="4" w:space="0" w:color="auto"/>
              <w:right w:val="single" w:sz="4" w:space="0" w:color="auto"/>
            </w:tcBorders>
          </w:tcPr>
          <w:p w:rsidR="00D47A41" w:rsidRPr="000015A4" w:rsidRDefault="00D47A41" w:rsidP="00D47A41">
            <w:pPr>
              <w:tabs>
                <w:tab w:val="left" w:pos="615"/>
              </w:tabs>
              <w:spacing w:after="0" w:line="240" w:lineRule="auto"/>
              <w:jc w:val="center"/>
              <w:rPr>
                <w:rFonts w:ascii="Times New Roman" w:eastAsia="Times New Roman" w:hAnsi="Times New Roman" w:cs="Times New Roman"/>
                <w:sz w:val="26"/>
                <w:szCs w:val="26"/>
                <w:lang w:eastAsia="ko-KR"/>
              </w:rPr>
            </w:pPr>
            <w:r w:rsidRPr="000015A4">
              <w:rPr>
                <w:rFonts w:ascii="Times New Roman" w:eastAsia="Times New Roman" w:hAnsi="Times New Roman" w:cs="Times New Roman"/>
                <w:sz w:val="26"/>
                <w:szCs w:val="26"/>
                <w:lang w:eastAsia="ko-KR"/>
              </w:rPr>
              <w:t>5</w:t>
            </w:r>
          </w:p>
        </w:tc>
        <w:tc>
          <w:tcPr>
            <w:tcW w:w="708" w:type="dxa"/>
            <w:tcBorders>
              <w:top w:val="single" w:sz="4" w:space="0" w:color="auto"/>
              <w:left w:val="single" w:sz="4" w:space="0" w:color="auto"/>
              <w:bottom w:val="single" w:sz="4" w:space="0" w:color="auto"/>
              <w:right w:val="single" w:sz="4" w:space="0" w:color="auto"/>
            </w:tcBorders>
          </w:tcPr>
          <w:p w:rsidR="00D47A41" w:rsidRPr="000015A4" w:rsidRDefault="00D47A41" w:rsidP="00D47A41">
            <w:pPr>
              <w:tabs>
                <w:tab w:val="left" w:pos="615"/>
              </w:tabs>
              <w:spacing w:after="0" w:line="240" w:lineRule="auto"/>
              <w:jc w:val="center"/>
              <w:rPr>
                <w:rFonts w:ascii="Times New Roman" w:eastAsia="Times New Roman" w:hAnsi="Times New Roman" w:cs="Times New Roman"/>
                <w:sz w:val="26"/>
                <w:szCs w:val="26"/>
                <w:lang w:eastAsia="ko-KR"/>
              </w:rPr>
            </w:pPr>
            <w:r w:rsidRPr="000015A4">
              <w:rPr>
                <w:rFonts w:ascii="Times New Roman" w:eastAsia="Times New Roman" w:hAnsi="Times New Roman" w:cs="Times New Roman"/>
                <w:sz w:val="26"/>
                <w:szCs w:val="26"/>
                <w:lang w:eastAsia="ko-KR"/>
              </w:rPr>
              <w:t>5</w:t>
            </w:r>
          </w:p>
        </w:tc>
        <w:tc>
          <w:tcPr>
            <w:tcW w:w="3121" w:type="dxa"/>
            <w:gridSpan w:val="3"/>
            <w:vMerge/>
            <w:tcBorders>
              <w:left w:val="single" w:sz="4" w:space="0" w:color="auto"/>
              <w:bottom w:val="single" w:sz="4" w:space="0" w:color="auto"/>
              <w:right w:val="single" w:sz="4" w:space="0" w:color="auto"/>
            </w:tcBorders>
          </w:tcPr>
          <w:p w:rsidR="00D47A41" w:rsidRPr="000015A4" w:rsidRDefault="00D47A41" w:rsidP="00D47A41">
            <w:pPr>
              <w:tabs>
                <w:tab w:val="left" w:pos="615"/>
              </w:tabs>
              <w:spacing w:after="0" w:line="240" w:lineRule="auto"/>
              <w:jc w:val="center"/>
              <w:rPr>
                <w:rFonts w:ascii="Times New Roman" w:eastAsia="Times New Roman" w:hAnsi="Times New Roman" w:cs="Times New Roman"/>
                <w:color w:val="C00000"/>
                <w:sz w:val="26"/>
                <w:szCs w:val="26"/>
                <w:lang w:eastAsia="ko-KR"/>
              </w:rPr>
            </w:pPr>
          </w:p>
        </w:tc>
      </w:tr>
      <w:tr w:rsidR="00D47A41" w:rsidRPr="000015A4" w:rsidTr="00D47A41">
        <w:trPr>
          <w:trHeight w:val="249"/>
          <w:tblCellSpacing w:w="5" w:type="nil"/>
        </w:trPr>
        <w:tc>
          <w:tcPr>
            <w:tcW w:w="15055" w:type="dxa"/>
            <w:gridSpan w:val="15"/>
            <w:tcBorders>
              <w:top w:val="single" w:sz="4" w:space="0" w:color="auto"/>
              <w:left w:val="single" w:sz="4" w:space="0" w:color="auto"/>
              <w:bottom w:val="single" w:sz="4" w:space="0" w:color="auto"/>
              <w:right w:val="single" w:sz="4" w:space="0" w:color="auto"/>
            </w:tcBorders>
          </w:tcPr>
          <w:p w:rsidR="00D47A41" w:rsidRPr="000015A4" w:rsidRDefault="00D47A41" w:rsidP="00D47A41">
            <w:pPr>
              <w:tabs>
                <w:tab w:val="left" w:pos="615"/>
              </w:tabs>
              <w:spacing w:after="0" w:line="240" w:lineRule="auto"/>
              <w:jc w:val="center"/>
              <w:rPr>
                <w:rFonts w:ascii="Times New Roman" w:eastAsia="Times New Roman" w:hAnsi="Times New Roman" w:cs="Times New Roman"/>
                <w:color w:val="C00000"/>
                <w:sz w:val="26"/>
                <w:szCs w:val="26"/>
                <w:lang w:eastAsia="ko-KR"/>
              </w:rPr>
            </w:pPr>
            <w:r w:rsidRPr="000015A4">
              <w:rPr>
                <w:rFonts w:ascii="Times New Roman" w:eastAsia="Times New Roman" w:hAnsi="Times New Roman" w:cs="Times New Roman"/>
                <w:sz w:val="26"/>
                <w:szCs w:val="26"/>
                <w:lang w:eastAsia="ko-KR"/>
              </w:rPr>
              <w:t>5.Отдельное мероприятие программы</w:t>
            </w:r>
          </w:p>
        </w:tc>
      </w:tr>
      <w:tr w:rsidR="00D47A41" w:rsidRPr="000015A4" w:rsidTr="00D47A41">
        <w:trPr>
          <w:trHeight w:val="70"/>
          <w:tblCellSpacing w:w="5" w:type="nil"/>
        </w:trPr>
        <w:tc>
          <w:tcPr>
            <w:tcW w:w="15055" w:type="dxa"/>
            <w:gridSpan w:val="15"/>
            <w:tcBorders>
              <w:top w:val="single" w:sz="4" w:space="0" w:color="auto"/>
              <w:left w:val="single" w:sz="4" w:space="0" w:color="auto"/>
              <w:bottom w:val="single" w:sz="4" w:space="0" w:color="auto"/>
              <w:right w:val="single" w:sz="4" w:space="0" w:color="auto"/>
            </w:tcBorders>
          </w:tcPr>
          <w:p w:rsidR="00D47A41" w:rsidRPr="000015A4" w:rsidRDefault="00D47A41" w:rsidP="00D47A41">
            <w:pPr>
              <w:tabs>
                <w:tab w:val="left" w:pos="615"/>
              </w:tabs>
              <w:spacing w:after="0" w:line="240" w:lineRule="auto"/>
              <w:jc w:val="center"/>
              <w:rPr>
                <w:rFonts w:ascii="Times New Roman" w:eastAsia="Times New Roman" w:hAnsi="Times New Roman" w:cs="Times New Roman"/>
                <w:sz w:val="26"/>
                <w:szCs w:val="26"/>
                <w:lang w:eastAsia="ko-KR"/>
              </w:rPr>
            </w:pPr>
            <w:r w:rsidRPr="000015A4">
              <w:rPr>
                <w:rFonts w:ascii="Times New Roman" w:eastAsia="Times New Roman" w:hAnsi="Times New Roman" w:cs="Times New Roman"/>
                <w:sz w:val="26"/>
                <w:szCs w:val="26"/>
                <w:lang w:eastAsia="ko-KR"/>
              </w:rPr>
              <w:t>Задача: У</w:t>
            </w:r>
            <w:r w:rsidRPr="000015A4">
              <w:rPr>
                <w:rFonts w:ascii="Times New Roman" w:eastAsia="Times New Roman" w:hAnsi="Times New Roman" w:cs="Times New Roman"/>
                <w:sz w:val="26"/>
                <w:szCs w:val="26"/>
                <w:lang w:eastAsia="ru-RU"/>
              </w:rPr>
              <w:t>странение физического износа и улучшение технического состояния муниципального жилищного фонда Находкинского городского округа</w:t>
            </w:r>
          </w:p>
        </w:tc>
      </w:tr>
      <w:tr w:rsidR="00D47A41" w:rsidRPr="000015A4" w:rsidTr="00D47A41">
        <w:trPr>
          <w:trHeight w:val="70"/>
          <w:tblCellSpacing w:w="5" w:type="nil"/>
        </w:trPr>
        <w:tc>
          <w:tcPr>
            <w:tcW w:w="587" w:type="dxa"/>
            <w:tcBorders>
              <w:top w:val="single" w:sz="4" w:space="0" w:color="auto"/>
              <w:left w:val="single" w:sz="4" w:space="0" w:color="auto"/>
              <w:bottom w:val="single" w:sz="4" w:space="0" w:color="auto"/>
              <w:right w:val="single" w:sz="4" w:space="0" w:color="auto"/>
            </w:tcBorders>
          </w:tcPr>
          <w:p w:rsidR="00D47A41" w:rsidRPr="000015A4" w:rsidRDefault="00D47A41" w:rsidP="00D47A41">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r w:rsidRPr="000015A4">
              <w:rPr>
                <w:rFonts w:ascii="Times New Roman" w:eastAsia="Times New Roman" w:hAnsi="Times New Roman" w:cs="Times New Roman"/>
                <w:sz w:val="26"/>
                <w:szCs w:val="26"/>
                <w:lang w:eastAsia="ru-RU"/>
              </w:rPr>
              <w:t xml:space="preserve"> 5.</w:t>
            </w:r>
          </w:p>
        </w:tc>
        <w:tc>
          <w:tcPr>
            <w:tcW w:w="1978" w:type="dxa"/>
            <w:gridSpan w:val="2"/>
            <w:tcBorders>
              <w:top w:val="single" w:sz="4" w:space="0" w:color="auto"/>
              <w:left w:val="single" w:sz="4" w:space="0" w:color="auto"/>
              <w:bottom w:val="single" w:sz="4" w:space="0" w:color="auto"/>
              <w:right w:val="single" w:sz="4" w:space="0" w:color="auto"/>
            </w:tcBorders>
          </w:tcPr>
          <w:p w:rsidR="00D47A41" w:rsidRPr="000015A4" w:rsidRDefault="00D47A41" w:rsidP="00D47A41">
            <w:pPr>
              <w:tabs>
                <w:tab w:val="left" w:pos="615"/>
              </w:tabs>
              <w:spacing w:after="0" w:line="240" w:lineRule="auto"/>
              <w:rPr>
                <w:rFonts w:ascii="Times New Roman" w:eastAsia="Times New Roman" w:hAnsi="Times New Roman" w:cs="Times New Roman"/>
                <w:sz w:val="26"/>
                <w:szCs w:val="26"/>
                <w:lang w:eastAsia="ko-KR"/>
              </w:rPr>
            </w:pPr>
            <w:r w:rsidRPr="000015A4">
              <w:rPr>
                <w:rFonts w:ascii="Times New Roman" w:eastAsia="Times New Roman" w:hAnsi="Times New Roman" w:cs="Times New Roman"/>
                <w:sz w:val="26"/>
                <w:szCs w:val="26"/>
                <w:lang w:eastAsia="ko-KR"/>
              </w:rPr>
              <w:t xml:space="preserve"> Ремонт муниципальных квартир Находкинского городского округа согласно Приложения №</w:t>
            </w:r>
            <w:r>
              <w:rPr>
                <w:rFonts w:ascii="Times New Roman" w:eastAsia="Times New Roman" w:hAnsi="Times New Roman" w:cs="Times New Roman"/>
                <w:sz w:val="26"/>
                <w:szCs w:val="26"/>
                <w:lang w:eastAsia="ko-KR"/>
              </w:rPr>
              <w:t>2</w:t>
            </w:r>
            <w:r w:rsidRPr="000015A4">
              <w:rPr>
                <w:rFonts w:ascii="Times New Roman" w:eastAsia="Times New Roman" w:hAnsi="Times New Roman" w:cs="Times New Roman"/>
                <w:sz w:val="26"/>
                <w:szCs w:val="26"/>
                <w:lang w:eastAsia="ko-KR"/>
              </w:rPr>
              <w:t xml:space="preserve"> к Программе</w:t>
            </w:r>
          </w:p>
        </w:tc>
        <w:tc>
          <w:tcPr>
            <w:tcW w:w="1985" w:type="dxa"/>
            <w:gridSpan w:val="2"/>
            <w:tcBorders>
              <w:top w:val="single" w:sz="4" w:space="0" w:color="auto"/>
              <w:left w:val="single" w:sz="4" w:space="0" w:color="auto"/>
              <w:bottom w:val="single" w:sz="4" w:space="0" w:color="auto"/>
              <w:right w:val="single" w:sz="4" w:space="0" w:color="auto"/>
            </w:tcBorders>
          </w:tcPr>
          <w:p w:rsidR="00D47A41" w:rsidRPr="000015A4" w:rsidRDefault="00D47A41" w:rsidP="00D47A41">
            <w:pPr>
              <w:tabs>
                <w:tab w:val="left" w:pos="615"/>
              </w:tabs>
              <w:spacing w:after="0" w:line="240" w:lineRule="auto"/>
              <w:jc w:val="center"/>
              <w:rPr>
                <w:rFonts w:ascii="Times New Roman" w:eastAsia="Times New Roman" w:hAnsi="Times New Roman" w:cs="Times New Roman"/>
                <w:sz w:val="26"/>
                <w:szCs w:val="26"/>
                <w:lang w:eastAsia="ko-KR"/>
              </w:rPr>
            </w:pPr>
            <w:r w:rsidRPr="000015A4">
              <w:rPr>
                <w:rFonts w:ascii="Times New Roman" w:eastAsia="Times New Roman" w:hAnsi="Times New Roman" w:cs="Times New Roman"/>
                <w:sz w:val="26"/>
                <w:szCs w:val="26"/>
                <w:lang w:eastAsia="ko-KR"/>
              </w:rPr>
              <w:t>Управление</w:t>
            </w:r>
          </w:p>
          <w:p w:rsidR="00D47A41" w:rsidRPr="000015A4" w:rsidRDefault="00D47A41" w:rsidP="00D47A41">
            <w:pPr>
              <w:tabs>
                <w:tab w:val="left" w:pos="615"/>
              </w:tabs>
              <w:spacing w:after="0" w:line="240" w:lineRule="auto"/>
              <w:jc w:val="center"/>
              <w:rPr>
                <w:rFonts w:ascii="Times New Roman" w:eastAsia="Times New Roman" w:hAnsi="Times New Roman" w:cs="Times New Roman"/>
                <w:sz w:val="26"/>
                <w:szCs w:val="26"/>
                <w:lang w:eastAsia="ko-KR"/>
              </w:rPr>
            </w:pPr>
            <w:r w:rsidRPr="000015A4">
              <w:rPr>
                <w:rFonts w:ascii="Times New Roman" w:eastAsia="Times New Roman" w:hAnsi="Times New Roman" w:cs="Times New Roman"/>
                <w:sz w:val="26"/>
                <w:szCs w:val="26"/>
                <w:lang w:eastAsia="ko-KR"/>
              </w:rPr>
              <w:t>жилищно-коммунального хозяйства</w:t>
            </w:r>
          </w:p>
        </w:tc>
        <w:tc>
          <w:tcPr>
            <w:tcW w:w="1560" w:type="dxa"/>
            <w:tcBorders>
              <w:top w:val="single" w:sz="4" w:space="0" w:color="auto"/>
              <w:left w:val="single" w:sz="4" w:space="0" w:color="auto"/>
              <w:bottom w:val="single" w:sz="4" w:space="0" w:color="auto"/>
              <w:right w:val="single" w:sz="4" w:space="0" w:color="auto"/>
            </w:tcBorders>
          </w:tcPr>
          <w:p w:rsidR="00D47A41" w:rsidRPr="000015A4" w:rsidRDefault="00D47A41" w:rsidP="00D47A41">
            <w:pPr>
              <w:tabs>
                <w:tab w:val="left" w:pos="615"/>
              </w:tabs>
              <w:spacing w:after="0" w:line="240" w:lineRule="auto"/>
              <w:rPr>
                <w:rFonts w:ascii="Times New Roman" w:eastAsia="Times New Roman" w:hAnsi="Times New Roman" w:cs="Times New Roman"/>
                <w:sz w:val="26"/>
                <w:szCs w:val="26"/>
                <w:lang w:eastAsia="ko-KR"/>
              </w:rPr>
            </w:pPr>
            <w:r w:rsidRPr="000015A4">
              <w:rPr>
                <w:rFonts w:ascii="Times New Roman" w:eastAsia="Times New Roman" w:hAnsi="Times New Roman" w:cs="Times New Roman"/>
                <w:sz w:val="26"/>
                <w:szCs w:val="26"/>
                <w:lang w:eastAsia="ko-KR"/>
              </w:rPr>
              <w:t xml:space="preserve">  2018-2020</w:t>
            </w:r>
          </w:p>
        </w:tc>
        <w:tc>
          <w:tcPr>
            <w:tcW w:w="1990" w:type="dxa"/>
            <w:tcBorders>
              <w:top w:val="single" w:sz="4" w:space="0" w:color="auto"/>
              <w:left w:val="single" w:sz="4" w:space="0" w:color="auto"/>
              <w:bottom w:val="single" w:sz="4" w:space="0" w:color="auto"/>
              <w:right w:val="single" w:sz="4" w:space="0" w:color="auto"/>
            </w:tcBorders>
          </w:tcPr>
          <w:p w:rsidR="00D47A41" w:rsidRPr="000015A4" w:rsidRDefault="00D47A41" w:rsidP="00D47A41">
            <w:pPr>
              <w:spacing w:after="0" w:line="240" w:lineRule="auto"/>
              <w:jc w:val="center"/>
              <w:rPr>
                <w:rFonts w:ascii="Times New Roman" w:eastAsia="Times New Roman" w:hAnsi="Times New Roman" w:cs="Times New Roman"/>
                <w:sz w:val="26"/>
                <w:szCs w:val="26"/>
                <w:lang w:eastAsia="ko-KR"/>
              </w:rPr>
            </w:pPr>
            <w:r w:rsidRPr="000015A4">
              <w:rPr>
                <w:rFonts w:ascii="Times New Roman" w:eastAsia="Times New Roman" w:hAnsi="Times New Roman" w:cs="Times New Roman"/>
                <w:sz w:val="26"/>
                <w:szCs w:val="26"/>
                <w:lang w:eastAsia="ko-KR"/>
              </w:rPr>
              <w:t xml:space="preserve">Площадь отремонтированного  муниципального жилищного фонда </w:t>
            </w:r>
          </w:p>
          <w:p w:rsidR="00D47A41" w:rsidRPr="000015A4" w:rsidRDefault="00D47A41" w:rsidP="00D47A41">
            <w:pPr>
              <w:spacing w:after="0" w:line="240" w:lineRule="auto"/>
              <w:jc w:val="center"/>
              <w:rPr>
                <w:rFonts w:ascii="Times New Roman" w:eastAsia="Times New Roman" w:hAnsi="Times New Roman" w:cs="Times New Roman"/>
                <w:sz w:val="26"/>
                <w:szCs w:val="26"/>
                <w:lang w:eastAsia="ru-RU"/>
              </w:rPr>
            </w:pPr>
            <w:r w:rsidRPr="000015A4">
              <w:rPr>
                <w:rFonts w:ascii="Times New Roman" w:eastAsia="Times New Roman" w:hAnsi="Times New Roman" w:cs="Times New Roman"/>
                <w:sz w:val="26"/>
                <w:szCs w:val="26"/>
                <w:lang w:eastAsia="ko-KR"/>
              </w:rPr>
              <w:t xml:space="preserve"> </w:t>
            </w:r>
          </w:p>
        </w:tc>
        <w:tc>
          <w:tcPr>
            <w:tcW w:w="995" w:type="dxa"/>
            <w:tcBorders>
              <w:top w:val="single" w:sz="4" w:space="0" w:color="auto"/>
              <w:left w:val="single" w:sz="4" w:space="0" w:color="auto"/>
              <w:bottom w:val="single" w:sz="4" w:space="0" w:color="auto"/>
              <w:right w:val="single" w:sz="4" w:space="0" w:color="auto"/>
            </w:tcBorders>
          </w:tcPr>
          <w:p w:rsidR="00D47A41" w:rsidRPr="000015A4" w:rsidRDefault="00D47A41" w:rsidP="00D47A41">
            <w:pPr>
              <w:tabs>
                <w:tab w:val="left" w:pos="615"/>
              </w:tabs>
              <w:spacing w:after="0" w:line="240" w:lineRule="auto"/>
              <w:rPr>
                <w:rFonts w:ascii="Times New Roman" w:eastAsia="Times New Roman" w:hAnsi="Times New Roman" w:cs="Times New Roman"/>
                <w:sz w:val="26"/>
                <w:szCs w:val="26"/>
                <w:lang w:eastAsia="ko-KR"/>
              </w:rPr>
            </w:pPr>
            <w:r w:rsidRPr="000015A4">
              <w:rPr>
                <w:rFonts w:ascii="Times New Roman" w:eastAsia="Times New Roman" w:hAnsi="Times New Roman" w:cs="Times New Roman"/>
                <w:sz w:val="26"/>
                <w:szCs w:val="26"/>
                <w:lang w:eastAsia="ko-KR"/>
              </w:rPr>
              <w:t xml:space="preserve">     кв.м</w:t>
            </w:r>
          </w:p>
        </w:tc>
        <w:tc>
          <w:tcPr>
            <w:tcW w:w="853" w:type="dxa"/>
            <w:tcBorders>
              <w:top w:val="single" w:sz="4" w:space="0" w:color="auto"/>
              <w:left w:val="single" w:sz="4" w:space="0" w:color="auto"/>
              <w:bottom w:val="single" w:sz="4" w:space="0" w:color="auto"/>
              <w:right w:val="single" w:sz="4" w:space="0" w:color="auto"/>
            </w:tcBorders>
          </w:tcPr>
          <w:p w:rsidR="00D47A41" w:rsidRPr="000015A4" w:rsidRDefault="00D47A41" w:rsidP="00D47A41">
            <w:pPr>
              <w:tabs>
                <w:tab w:val="left" w:pos="615"/>
              </w:tabs>
              <w:spacing w:after="0" w:line="240" w:lineRule="auto"/>
              <w:jc w:val="center"/>
              <w:rPr>
                <w:rFonts w:ascii="Times New Roman" w:eastAsia="Times New Roman" w:hAnsi="Times New Roman" w:cs="Times New Roman"/>
                <w:sz w:val="26"/>
                <w:szCs w:val="26"/>
                <w:lang w:eastAsia="ko-KR"/>
              </w:rPr>
            </w:pPr>
            <w:r>
              <w:rPr>
                <w:rFonts w:ascii="Times New Roman" w:eastAsia="Times New Roman" w:hAnsi="Times New Roman" w:cs="Times New Roman"/>
                <w:sz w:val="26"/>
                <w:szCs w:val="26"/>
                <w:lang w:eastAsia="ko-KR"/>
              </w:rPr>
              <w:t>791,5</w:t>
            </w:r>
          </w:p>
          <w:p w:rsidR="00D47A41" w:rsidRPr="000015A4" w:rsidRDefault="00D47A41" w:rsidP="00D47A41">
            <w:pPr>
              <w:tabs>
                <w:tab w:val="left" w:pos="615"/>
              </w:tabs>
              <w:spacing w:after="0" w:line="240" w:lineRule="auto"/>
              <w:jc w:val="center"/>
              <w:rPr>
                <w:rFonts w:ascii="Times New Roman" w:eastAsia="Times New Roman" w:hAnsi="Times New Roman" w:cs="Times New Roman"/>
                <w:sz w:val="26"/>
                <w:szCs w:val="26"/>
                <w:lang w:eastAsia="ko-KR"/>
              </w:rPr>
            </w:pPr>
          </w:p>
        </w:tc>
        <w:tc>
          <w:tcPr>
            <w:tcW w:w="1278" w:type="dxa"/>
            <w:gridSpan w:val="2"/>
            <w:tcBorders>
              <w:top w:val="single" w:sz="4" w:space="0" w:color="auto"/>
              <w:left w:val="single" w:sz="4" w:space="0" w:color="auto"/>
              <w:bottom w:val="single" w:sz="4" w:space="0" w:color="auto"/>
              <w:right w:val="single" w:sz="4" w:space="0" w:color="auto"/>
            </w:tcBorders>
          </w:tcPr>
          <w:p w:rsidR="00D47A41" w:rsidRPr="000015A4" w:rsidRDefault="00D47A41" w:rsidP="00D47A41">
            <w:pPr>
              <w:tabs>
                <w:tab w:val="left" w:pos="615"/>
              </w:tabs>
              <w:spacing w:after="0" w:line="240" w:lineRule="auto"/>
              <w:jc w:val="center"/>
              <w:rPr>
                <w:rFonts w:ascii="Times New Roman" w:eastAsia="Times New Roman" w:hAnsi="Times New Roman" w:cs="Times New Roman"/>
                <w:sz w:val="26"/>
                <w:szCs w:val="26"/>
                <w:lang w:eastAsia="ko-KR"/>
              </w:rPr>
            </w:pPr>
            <w:r w:rsidRPr="000015A4">
              <w:rPr>
                <w:rFonts w:ascii="Times New Roman" w:eastAsia="Times New Roman" w:hAnsi="Times New Roman" w:cs="Times New Roman"/>
                <w:sz w:val="26"/>
                <w:szCs w:val="26"/>
                <w:lang w:eastAsia="ko-KR"/>
              </w:rPr>
              <w:t>673</w:t>
            </w:r>
          </w:p>
        </w:tc>
        <w:tc>
          <w:tcPr>
            <w:tcW w:w="708" w:type="dxa"/>
            <w:tcBorders>
              <w:top w:val="single" w:sz="4" w:space="0" w:color="auto"/>
              <w:left w:val="single" w:sz="4" w:space="0" w:color="auto"/>
              <w:bottom w:val="single" w:sz="4" w:space="0" w:color="auto"/>
              <w:right w:val="single" w:sz="4" w:space="0" w:color="auto"/>
            </w:tcBorders>
          </w:tcPr>
          <w:p w:rsidR="00D47A41" w:rsidRPr="000015A4" w:rsidRDefault="00D47A41" w:rsidP="00D47A41">
            <w:pPr>
              <w:spacing w:after="0" w:line="240" w:lineRule="auto"/>
              <w:jc w:val="center"/>
              <w:rPr>
                <w:rFonts w:ascii="Times New Roman" w:eastAsia="Times New Roman" w:hAnsi="Times New Roman" w:cs="Times New Roman"/>
                <w:sz w:val="26"/>
                <w:szCs w:val="26"/>
                <w:lang w:eastAsia="ko-KR"/>
              </w:rPr>
            </w:pPr>
            <w:r w:rsidRPr="000015A4">
              <w:rPr>
                <w:rFonts w:ascii="Times New Roman" w:eastAsia="Times New Roman" w:hAnsi="Times New Roman" w:cs="Times New Roman"/>
                <w:sz w:val="26"/>
                <w:szCs w:val="26"/>
                <w:lang w:eastAsia="ko-KR"/>
              </w:rPr>
              <w:t>673</w:t>
            </w:r>
          </w:p>
        </w:tc>
        <w:tc>
          <w:tcPr>
            <w:tcW w:w="3121" w:type="dxa"/>
            <w:gridSpan w:val="3"/>
            <w:tcBorders>
              <w:top w:val="single" w:sz="4" w:space="0" w:color="auto"/>
              <w:left w:val="single" w:sz="4" w:space="0" w:color="auto"/>
              <w:bottom w:val="single" w:sz="4" w:space="0" w:color="auto"/>
              <w:right w:val="single" w:sz="4" w:space="0" w:color="auto"/>
            </w:tcBorders>
          </w:tcPr>
          <w:p w:rsidR="00D47A41" w:rsidRPr="000015A4" w:rsidRDefault="00D47A41" w:rsidP="00D47A41">
            <w:pPr>
              <w:tabs>
                <w:tab w:val="left" w:pos="615"/>
              </w:tabs>
              <w:spacing w:after="0" w:line="240" w:lineRule="auto"/>
              <w:rPr>
                <w:rFonts w:ascii="Times New Roman" w:eastAsia="Times New Roman" w:hAnsi="Times New Roman" w:cs="Times New Roman"/>
                <w:sz w:val="24"/>
                <w:szCs w:val="26"/>
                <w:lang w:eastAsia="ko-KR"/>
              </w:rPr>
            </w:pPr>
            <w:r w:rsidRPr="000015A4">
              <w:rPr>
                <w:rFonts w:ascii="Times New Roman" w:eastAsia="Times New Roman" w:hAnsi="Times New Roman" w:cs="Times New Roman"/>
                <w:sz w:val="24"/>
                <w:szCs w:val="26"/>
                <w:lang w:eastAsia="ru-RU"/>
              </w:rPr>
              <w:t>-</w:t>
            </w:r>
            <w:r>
              <w:rPr>
                <w:rFonts w:ascii="Times New Roman" w:eastAsia="Times New Roman" w:hAnsi="Times New Roman" w:cs="Times New Roman"/>
                <w:sz w:val="24"/>
                <w:szCs w:val="26"/>
                <w:lang w:eastAsia="ru-RU"/>
              </w:rPr>
              <w:t xml:space="preserve"> </w:t>
            </w:r>
            <w:r w:rsidRPr="000015A4">
              <w:rPr>
                <w:rFonts w:ascii="Times New Roman" w:eastAsia="Times New Roman" w:hAnsi="Times New Roman" w:cs="Times New Roman"/>
                <w:sz w:val="24"/>
                <w:szCs w:val="26"/>
                <w:lang w:eastAsia="ru-RU"/>
              </w:rPr>
              <w:t>площадь  отремонтированного муниципального жилищного фонда Находкинского городского округа.</w:t>
            </w:r>
          </w:p>
        </w:tc>
      </w:tr>
    </w:tbl>
    <w:p w:rsidR="004F2FB9" w:rsidRPr="004F2FB9" w:rsidRDefault="004F2FB9" w:rsidP="004F2FB9">
      <w:pPr>
        <w:suppressAutoHyphens/>
        <w:spacing w:after="0" w:line="240" w:lineRule="auto"/>
        <w:jc w:val="both"/>
        <w:outlineLvl w:val="0"/>
        <w:rPr>
          <w:rFonts w:ascii="Times New Roman" w:eastAsia="Times New Roman" w:hAnsi="Times New Roman" w:cs="Times New Roman"/>
          <w:sz w:val="26"/>
          <w:szCs w:val="26"/>
          <w:lang w:eastAsia="ru-RU"/>
        </w:rPr>
      </w:pPr>
    </w:p>
    <w:p w:rsidR="004F2FB9" w:rsidRPr="004F2FB9" w:rsidRDefault="004F2FB9" w:rsidP="004F2FB9">
      <w:pPr>
        <w:tabs>
          <w:tab w:val="left" w:pos="6379"/>
        </w:tabs>
        <w:suppressAutoHyphens/>
        <w:spacing w:after="0" w:line="240" w:lineRule="auto"/>
        <w:jc w:val="both"/>
        <w:outlineLvl w:val="0"/>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 В графе 10 указывается целевой показатель (индикатор) к каждой задаче или мероприятию (программы, подпрограммы) приведенный в паспорте программы (подпрограммы) в разделе «Целевые показатели (индикаторы) муниципальной программы (подпрограммы)».</w:t>
      </w:r>
    </w:p>
    <w:p w:rsidR="004F2FB9" w:rsidRPr="004F2FB9" w:rsidRDefault="004F2FB9" w:rsidP="004F2FB9">
      <w:pPr>
        <w:tabs>
          <w:tab w:val="left" w:pos="6379"/>
        </w:tabs>
        <w:suppressAutoHyphens/>
        <w:spacing w:after="0" w:line="240" w:lineRule="auto"/>
        <w:jc w:val="both"/>
        <w:outlineLvl w:val="0"/>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В графах 7,8,9 указывается результат реализации мероприятия в натуральном выражении. В случае невозможности отражения выполнения мероприятия в натуральном выражении за значение принимается - да/нет (1/0).</w:t>
      </w:r>
    </w:p>
    <w:p w:rsidR="004F2FB9" w:rsidRPr="004F2FB9" w:rsidRDefault="004F2FB9" w:rsidP="004F2FB9">
      <w:pPr>
        <w:tabs>
          <w:tab w:val="left" w:pos="6379"/>
        </w:tabs>
        <w:suppressAutoHyphens/>
        <w:spacing w:after="0" w:line="240" w:lineRule="auto"/>
        <w:jc w:val="both"/>
        <w:outlineLvl w:val="0"/>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При наличии «Подпрограмм» указываются задачи по каждой подпрограмме.</w:t>
      </w:r>
    </w:p>
    <w:p w:rsidR="004F2FB9" w:rsidRPr="004F2FB9" w:rsidRDefault="004F2FB9" w:rsidP="004F2FB9">
      <w:pPr>
        <w:suppressAutoHyphens/>
        <w:spacing w:after="0" w:line="240" w:lineRule="auto"/>
        <w:jc w:val="right"/>
        <w:outlineLvl w:val="0"/>
        <w:rPr>
          <w:rFonts w:ascii="Times New Roman" w:eastAsia="Times New Roman" w:hAnsi="Times New Roman" w:cs="Times New Roman"/>
          <w:sz w:val="26"/>
          <w:szCs w:val="26"/>
          <w:lang w:eastAsia="ru-RU"/>
        </w:rPr>
      </w:pPr>
    </w:p>
    <w:p w:rsidR="004F2FB9" w:rsidRPr="004F2FB9" w:rsidRDefault="004F2FB9" w:rsidP="004F2FB9">
      <w:pPr>
        <w:widowControl w:val="0"/>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Начальник управления жилищно-коммунального хозяйства</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администрации Находкинского городского округа                                                                                                                    Е.П. Лункин</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Начальник управления благоустройства </w:t>
      </w: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администрации Находкинского городского округа                                                                                                              И.П. Сазонтова</w:t>
      </w: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rPr>
        <w:sectPr w:rsidR="004F2FB9" w:rsidSect="000742C4">
          <w:headerReference w:type="default" r:id="rId20"/>
          <w:pgSz w:w="16838" w:h="11906" w:orient="landscape" w:code="9"/>
          <w:pgMar w:top="284" w:right="1134" w:bottom="284" w:left="1134" w:header="709" w:footer="709" w:gutter="0"/>
          <w:cols w:space="708"/>
          <w:titlePg/>
          <w:docGrid w:linePitch="360"/>
        </w:sectPr>
      </w:pP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rPr>
      </w:pPr>
    </w:p>
    <w:p w:rsidR="004F2FB9" w:rsidRPr="004F2FB9" w:rsidRDefault="004F2FB9" w:rsidP="004F2FB9">
      <w:pPr>
        <w:tabs>
          <w:tab w:val="left" w:pos="0"/>
        </w:tabs>
        <w:suppressAutoHyphens/>
        <w:spacing w:after="0" w:line="36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Приложение № 6</w:t>
      </w:r>
    </w:p>
    <w:p w:rsidR="004F2FB9" w:rsidRPr="004F2FB9" w:rsidRDefault="004F2FB9" w:rsidP="004F2FB9">
      <w:pPr>
        <w:suppressAutoHyphens/>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к муниципальной программе, утвержденной                                                                                                                                                </w:t>
      </w:r>
    </w:p>
    <w:p w:rsidR="004F2FB9" w:rsidRPr="004F2FB9" w:rsidRDefault="004F2FB9" w:rsidP="004F2FB9">
      <w:pPr>
        <w:suppressAutoHyphens/>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постановлением администрации Находкинского </w:t>
      </w:r>
    </w:p>
    <w:p w:rsidR="004F2FB9" w:rsidRPr="004F2FB9" w:rsidRDefault="004F2FB9" w:rsidP="004F2FB9">
      <w:pPr>
        <w:suppressAutoHyphens/>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городского округа </w:t>
      </w:r>
    </w:p>
    <w:p w:rsidR="004F2FB9" w:rsidRPr="004F2FB9" w:rsidRDefault="004F2FB9" w:rsidP="004F2FB9">
      <w:pPr>
        <w:suppressAutoHyphens/>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от  « </w:t>
      </w:r>
      <w:r w:rsidRPr="004F2FB9">
        <w:rPr>
          <w:rFonts w:ascii="Times New Roman" w:eastAsia="Times New Roman" w:hAnsi="Times New Roman" w:cs="Times New Roman"/>
          <w:sz w:val="26"/>
          <w:szCs w:val="26"/>
          <w:u w:val="single"/>
          <w:lang w:eastAsia="ru-RU"/>
        </w:rPr>
        <w:t>22</w:t>
      </w:r>
      <w:r w:rsidRPr="004F2FB9">
        <w:rPr>
          <w:rFonts w:ascii="Times New Roman" w:eastAsia="Times New Roman" w:hAnsi="Times New Roman" w:cs="Times New Roman"/>
          <w:sz w:val="26"/>
          <w:szCs w:val="26"/>
          <w:lang w:eastAsia="ru-RU"/>
        </w:rPr>
        <w:t xml:space="preserve"> » </w:t>
      </w:r>
      <w:r w:rsidRPr="004F2FB9">
        <w:rPr>
          <w:rFonts w:ascii="Times New Roman" w:eastAsia="Times New Roman" w:hAnsi="Times New Roman" w:cs="Times New Roman"/>
          <w:sz w:val="26"/>
          <w:szCs w:val="26"/>
          <w:u w:val="single"/>
          <w:lang w:eastAsia="ru-RU"/>
        </w:rPr>
        <w:t>ноября 2017</w:t>
      </w:r>
      <w:r w:rsidRPr="004F2FB9">
        <w:rPr>
          <w:rFonts w:ascii="Times New Roman" w:eastAsia="Times New Roman" w:hAnsi="Times New Roman" w:cs="Times New Roman"/>
          <w:sz w:val="26"/>
          <w:szCs w:val="26"/>
          <w:lang w:eastAsia="ru-RU"/>
        </w:rPr>
        <w:t xml:space="preserve"> года</w:t>
      </w:r>
    </w:p>
    <w:p w:rsidR="004F2FB9" w:rsidRPr="004F2FB9" w:rsidRDefault="004F2FB9" w:rsidP="004F2FB9">
      <w:pPr>
        <w:suppressAutoHyphens/>
        <w:spacing w:after="0" w:line="240" w:lineRule="auto"/>
        <w:rPr>
          <w:rFonts w:ascii="Times New Roman" w:eastAsia="Times New Roman" w:hAnsi="Times New Roman" w:cs="Times New Roman"/>
          <w:sz w:val="26"/>
          <w:szCs w:val="26"/>
          <w:u w:val="single"/>
          <w:lang w:eastAsia="ru-RU"/>
        </w:rPr>
      </w:pPr>
      <w:r w:rsidRPr="004F2FB9">
        <w:rPr>
          <w:rFonts w:ascii="Times New Roman" w:eastAsia="Times New Roman" w:hAnsi="Times New Roman" w:cs="Times New Roman"/>
          <w:sz w:val="26"/>
          <w:szCs w:val="26"/>
          <w:lang w:eastAsia="ru-RU"/>
        </w:rPr>
        <w:t xml:space="preserve">                                                                    №  </w:t>
      </w:r>
      <w:r w:rsidRPr="004F2FB9">
        <w:rPr>
          <w:rFonts w:ascii="Times New Roman" w:eastAsia="Times New Roman" w:hAnsi="Times New Roman" w:cs="Times New Roman"/>
          <w:sz w:val="26"/>
          <w:szCs w:val="26"/>
          <w:u w:val="single"/>
          <w:lang w:eastAsia="ru-RU"/>
        </w:rPr>
        <w:t>1634</w:t>
      </w:r>
    </w:p>
    <w:p w:rsidR="004F2FB9" w:rsidRPr="004F2FB9" w:rsidRDefault="004F2FB9" w:rsidP="004F2FB9">
      <w:pPr>
        <w:tabs>
          <w:tab w:val="left" w:pos="0"/>
        </w:tabs>
        <w:suppressAutoHyphens/>
        <w:spacing w:after="0" w:line="240" w:lineRule="auto"/>
        <w:jc w:val="center"/>
        <w:rPr>
          <w:rFonts w:ascii="Times New Roman" w:eastAsia="Times New Roman" w:hAnsi="Times New Roman" w:cs="Times New Roman"/>
          <w:sz w:val="32"/>
          <w:szCs w:val="32"/>
          <w:lang w:eastAsia="ru-RU"/>
        </w:rPr>
      </w:pPr>
    </w:p>
    <w:p w:rsidR="004F2FB9" w:rsidRPr="004F2FB9" w:rsidRDefault="004F2FB9" w:rsidP="004F2FB9">
      <w:pPr>
        <w:tabs>
          <w:tab w:val="left" w:pos="0"/>
        </w:tabs>
        <w:suppressAutoHyphens/>
        <w:spacing w:after="0" w:line="240" w:lineRule="auto"/>
        <w:jc w:val="center"/>
        <w:rPr>
          <w:rFonts w:ascii="Times New Roman" w:eastAsia="Times New Roman" w:hAnsi="Times New Roman" w:cs="Times New Roman"/>
          <w:b/>
          <w:sz w:val="28"/>
          <w:szCs w:val="28"/>
          <w:lang w:eastAsia="ru-RU"/>
        </w:rPr>
      </w:pPr>
      <w:r w:rsidRPr="004F2FB9">
        <w:rPr>
          <w:rFonts w:ascii="Times New Roman" w:eastAsia="Times New Roman" w:hAnsi="Times New Roman" w:cs="Times New Roman"/>
          <w:b/>
          <w:sz w:val="28"/>
          <w:szCs w:val="28"/>
          <w:lang w:eastAsia="ru-RU"/>
        </w:rPr>
        <w:t>ПОДПРОГРАММА</w:t>
      </w:r>
    </w:p>
    <w:p w:rsidR="004F2FB9" w:rsidRPr="004F2FB9" w:rsidRDefault="004F2FB9" w:rsidP="004F2FB9">
      <w:pPr>
        <w:tabs>
          <w:tab w:val="left" w:pos="0"/>
        </w:tabs>
        <w:suppressAutoHyphens/>
        <w:spacing w:after="0" w:line="240" w:lineRule="auto"/>
        <w:jc w:val="center"/>
        <w:rPr>
          <w:rFonts w:ascii="Times New Roman" w:eastAsia="Times New Roman" w:hAnsi="Times New Roman" w:cs="Times New Roman"/>
          <w:b/>
          <w:bCs/>
          <w:spacing w:val="-4"/>
          <w:sz w:val="26"/>
          <w:szCs w:val="26"/>
          <w:lang w:eastAsia="ru-RU"/>
        </w:rPr>
      </w:pPr>
      <w:r w:rsidRPr="004F2FB9">
        <w:rPr>
          <w:rFonts w:ascii="Times New Roman" w:eastAsia="Times New Roman" w:hAnsi="Times New Roman" w:cs="Times New Roman"/>
          <w:b/>
          <w:bCs/>
          <w:spacing w:val="-4"/>
          <w:sz w:val="26"/>
          <w:szCs w:val="26"/>
          <w:lang w:eastAsia="ru-RU"/>
        </w:rPr>
        <w:t xml:space="preserve">«Благоустройство и озеленение территории </w:t>
      </w:r>
    </w:p>
    <w:p w:rsidR="004F2FB9" w:rsidRPr="004F2FB9" w:rsidRDefault="004F2FB9" w:rsidP="004F2FB9">
      <w:pPr>
        <w:tabs>
          <w:tab w:val="left" w:pos="0"/>
        </w:tabs>
        <w:suppressAutoHyphens/>
        <w:spacing w:after="0" w:line="240" w:lineRule="auto"/>
        <w:jc w:val="center"/>
        <w:rPr>
          <w:rFonts w:ascii="Times New Roman" w:eastAsia="Times New Roman" w:hAnsi="Times New Roman" w:cs="Times New Roman"/>
          <w:b/>
          <w:bCs/>
          <w:spacing w:val="-4"/>
          <w:sz w:val="26"/>
          <w:szCs w:val="26"/>
          <w:lang w:eastAsia="ru-RU"/>
        </w:rPr>
      </w:pPr>
      <w:r w:rsidRPr="004F2FB9">
        <w:rPr>
          <w:rFonts w:ascii="Times New Roman" w:eastAsia="Times New Roman" w:hAnsi="Times New Roman" w:cs="Times New Roman"/>
          <w:b/>
          <w:bCs/>
          <w:spacing w:val="-4"/>
          <w:sz w:val="26"/>
          <w:szCs w:val="26"/>
          <w:lang w:eastAsia="ru-RU"/>
        </w:rPr>
        <w:t>Находкинского городского округа на 2018-2020 годы»</w:t>
      </w:r>
    </w:p>
    <w:p w:rsidR="004F2FB9" w:rsidRPr="004F2FB9" w:rsidRDefault="004F2FB9" w:rsidP="004F2FB9">
      <w:pPr>
        <w:tabs>
          <w:tab w:val="left" w:pos="0"/>
        </w:tabs>
        <w:suppressAutoHyphens/>
        <w:spacing w:after="0" w:line="240" w:lineRule="auto"/>
        <w:jc w:val="center"/>
        <w:rPr>
          <w:rFonts w:ascii="Times New Roman" w:eastAsia="Times New Roman" w:hAnsi="Times New Roman" w:cs="Times New Roman"/>
          <w:b/>
          <w:sz w:val="28"/>
          <w:szCs w:val="28"/>
          <w:lang w:eastAsia="ru-RU"/>
        </w:rPr>
      </w:pPr>
    </w:p>
    <w:p w:rsidR="004F2FB9" w:rsidRPr="004F2FB9" w:rsidRDefault="004F2FB9" w:rsidP="004F2FB9">
      <w:pPr>
        <w:tabs>
          <w:tab w:val="left" w:pos="0"/>
        </w:tabs>
        <w:suppressAutoHyphens/>
        <w:spacing w:after="0" w:line="240" w:lineRule="auto"/>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 xml:space="preserve">Паспорт  муниципальной подпрограммы </w:t>
      </w:r>
    </w:p>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sz w:val="26"/>
          <w:szCs w:val="26"/>
          <w:lang w:eastAsia="ru-RU"/>
        </w:rPr>
      </w:pPr>
    </w:p>
    <w:tbl>
      <w:tblPr>
        <w:tblW w:w="9639" w:type="dxa"/>
        <w:tblInd w:w="70" w:type="dxa"/>
        <w:tblLayout w:type="fixed"/>
        <w:tblCellMar>
          <w:left w:w="70" w:type="dxa"/>
          <w:right w:w="70" w:type="dxa"/>
        </w:tblCellMar>
        <w:tblLook w:val="0000" w:firstRow="0" w:lastRow="0" w:firstColumn="0" w:lastColumn="0" w:noHBand="0" w:noVBand="0"/>
      </w:tblPr>
      <w:tblGrid>
        <w:gridCol w:w="3119"/>
        <w:gridCol w:w="6520"/>
      </w:tblGrid>
      <w:tr w:rsidR="004F2FB9" w:rsidRPr="004F2FB9" w:rsidTr="000742C4">
        <w:trPr>
          <w:cantSplit/>
          <w:trHeight w:val="761"/>
        </w:trPr>
        <w:tc>
          <w:tcPr>
            <w:tcW w:w="311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Ответственный исполнитель муниципальной подпрограммы</w:t>
            </w:r>
          </w:p>
        </w:tc>
        <w:tc>
          <w:tcPr>
            <w:tcW w:w="6520"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autoSpaceDE w:val="0"/>
              <w:autoSpaceDN w:val="0"/>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Управление благоустройства администрации Находкинского городского округа.</w:t>
            </w:r>
          </w:p>
        </w:tc>
      </w:tr>
      <w:tr w:rsidR="004F2FB9" w:rsidRPr="004F2FB9" w:rsidTr="000742C4">
        <w:trPr>
          <w:cantSplit/>
          <w:trHeight w:val="761"/>
        </w:trPr>
        <w:tc>
          <w:tcPr>
            <w:tcW w:w="311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Соисполнитель муниципальной подпрограммы</w:t>
            </w:r>
          </w:p>
        </w:tc>
        <w:tc>
          <w:tcPr>
            <w:tcW w:w="6520"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autoSpaceDE w:val="0"/>
              <w:autoSpaceDN w:val="0"/>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отсутствует</w:t>
            </w:r>
          </w:p>
        </w:tc>
      </w:tr>
      <w:tr w:rsidR="004F2FB9" w:rsidRPr="004F2FB9" w:rsidTr="000742C4">
        <w:trPr>
          <w:cantSplit/>
          <w:trHeight w:val="761"/>
        </w:trPr>
        <w:tc>
          <w:tcPr>
            <w:tcW w:w="311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Структура муниципальной подпрограммы</w:t>
            </w:r>
          </w:p>
        </w:tc>
        <w:tc>
          <w:tcPr>
            <w:tcW w:w="6520"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autoSpaceDE w:val="0"/>
              <w:autoSpaceDN w:val="0"/>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autoSpaceDE w:val="0"/>
              <w:autoSpaceDN w:val="0"/>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мероприятия подпрограммы</w:t>
            </w:r>
          </w:p>
        </w:tc>
      </w:tr>
      <w:tr w:rsidR="004F2FB9" w:rsidRPr="004F2FB9" w:rsidTr="000742C4">
        <w:trPr>
          <w:cantSplit/>
          <w:trHeight w:val="761"/>
        </w:trPr>
        <w:tc>
          <w:tcPr>
            <w:tcW w:w="311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Сведения о Программах, принятых (принимаемых) в соответствии с требованиями федерального законодательства, краевого законодательства в сфере реализации Подпрограммы (при наличии)</w:t>
            </w:r>
          </w:p>
        </w:tc>
        <w:tc>
          <w:tcPr>
            <w:tcW w:w="6520"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Постановление администрации Приморского края от 07.02.2012 г.  № 398-па « Об утверждении доступным жильем и качественными услугами жилищно-коммунального хозяйства населения  Приморского края» на 2013-2020 годы.</w:t>
            </w:r>
          </w:p>
        </w:tc>
      </w:tr>
      <w:tr w:rsidR="004F2FB9" w:rsidRPr="004F2FB9" w:rsidTr="000742C4">
        <w:trPr>
          <w:cantSplit/>
          <w:trHeight w:val="761"/>
        </w:trPr>
        <w:tc>
          <w:tcPr>
            <w:tcW w:w="311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Цель муниципальной Подпрограммы</w:t>
            </w:r>
          </w:p>
        </w:tc>
        <w:tc>
          <w:tcPr>
            <w:tcW w:w="6520"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Создание наиболее благоприятных и комфортных условий проживания</w:t>
            </w:r>
            <w:r w:rsidRPr="004F2FB9">
              <w:rPr>
                <w:rFonts w:ascii="Times New Roman" w:eastAsia="Times New Roman" w:hAnsi="Times New Roman" w:cs="Times New Roman"/>
                <w:color w:val="FF0000"/>
                <w:sz w:val="26"/>
                <w:szCs w:val="26"/>
                <w:lang w:eastAsia="ru-RU"/>
              </w:rPr>
              <w:t xml:space="preserve"> </w:t>
            </w:r>
            <w:r w:rsidRPr="004F2FB9">
              <w:rPr>
                <w:rFonts w:ascii="Times New Roman" w:eastAsia="Times New Roman" w:hAnsi="Times New Roman" w:cs="Times New Roman"/>
                <w:sz w:val="26"/>
                <w:szCs w:val="26"/>
                <w:lang w:eastAsia="ru-RU"/>
              </w:rPr>
              <w:t xml:space="preserve"> населения за счет повышения уровня  озеленения и текущего содержания территорий общего пользования Находкинского городского округа.</w:t>
            </w:r>
          </w:p>
        </w:tc>
      </w:tr>
      <w:tr w:rsidR="004F2FB9" w:rsidRPr="004F2FB9" w:rsidTr="000742C4">
        <w:trPr>
          <w:cantSplit/>
          <w:trHeight w:val="1079"/>
        </w:trPr>
        <w:tc>
          <w:tcPr>
            <w:tcW w:w="3119" w:type="dxa"/>
            <w:tcBorders>
              <w:top w:val="single" w:sz="6" w:space="0" w:color="auto"/>
              <w:left w:val="single" w:sz="6" w:space="0" w:color="auto"/>
              <w:bottom w:val="single" w:sz="4" w:space="0" w:color="auto"/>
              <w:right w:val="single" w:sz="6" w:space="0" w:color="auto"/>
            </w:tcBorders>
          </w:tcPr>
          <w:p w:rsidR="004F2FB9" w:rsidRPr="004F2FB9" w:rsidRDefault="004F2FB9" w:rsidP="004F2FB9">
            <w:pPr>
              <w:tabs>
                <w:tab w:val="left" w:pos="2810"/>
              </w:tabs>
              <w:spacing w:after="0" w:line="240" w:lineRule="auto"/>
              <w:ind w:right="27"/>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Задачи муниципальной Подпрограммы</w:t>
            </w:r>
          </w:p>
        </w:tc>
        <w:tc>
          <w:tcPr>
            <w:tcW w:w="6520" w:type="dxa"/>
            <w:tcBorders>
              <w:top w:val="single" w:sz="6" w:space="0" w:color="auto"/>
              <w:left w:val="single" w:sz="6" w:space="0" w:color="auto"/>
              <w:bottom w:val="single" w:sz="4" w:space="0" w:color="auto"/>
              <w:right w:val="single" w:sz="6" w:space="0" w:color="auto"/>
            </w:tcBorders>
          </w:tcPr>
          <w:p w:rsidR="004F2FB9" w:rsidRPr="004F2FB9" w:rsidRDefault="004F2FB9" w:rsidP="004F2FB9">
            <w:pPr>
              <w:suppressAutoHyphens/>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Обеспечение содержания объектов внешнего благоустройства Находкинского городского округа.</w:t>
            </w:r>
          </w:p>
          <w:p w:rsidR="004F2FB9" w:rsidRPr="004F2FB9" w:rsidRDefault="004F2FB9" w:rsidP="004F2FB9">
            <w:pPr>
              <w:suppressAutoHyphens/>
              <w:spacing w:after="0" w:line="240" w:lineRule="auto"/>
              <w:jc w:val="both"/>
              <w:rPr>
                <w:rFonts w:ascii="Times New Roman" w:eastAsia="Times New Roman" w:hAnsi="Times New Roman" w:cs="Times New Roman"/>
                <w:sz w:val="26"/>
                <w:szCs w:val="26"/>
                <w:lang w:eastAsia="ru-RU"/>
              </w:rPr>
            </w:pPr>
          </w:p>
        </w:tc>
      </w:tr>
      <w:tr w:rsidR="004F2FB9" w:rsidRPr="004F2FB9" w:rsidTr="000742C4">
        <w:trPr>
          <w:cantSplit/>
          <w:trHeight w:val="360"/>
        </w:trPr>
        <w:tc>
          <w:tcPr>
            <w:tcW w:w="311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Этапы и сроки реализации муниципальной Подпрограммы</w:t>
            </w:r>
          </w:p>
        </w:tc>
        <w:tc>
          <w:tcPr>
            <w:tcW w:w="6520"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autoSpaceDE w:val="0"/>
              <w:autoSpaceDN w:val="0"/>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Муниципальная Программа будет реализована в один этап 2017 -2020 г.г.</w:t>
            </w:r>
          </w:p>
          <w:p w:rsidR="004F2FB9" w:rsidRPr="004F2FB9" w:rsidRDefault="004F2FB9" w:rsidP="004F2FB9">
            <w:pPr>
              <w:spacing w:after="0" w:line="240" w:lineRule="auto"/>
              <w:jc w:val="center"/>
              <w:rPr>
                <w:rFonts w:ascii="Times New Roman" w:eastAsia="Batang" w:hAnsi="Times New Roman" w:cs="Times New Roman"/>
                <w:sz w:val="26"/>
                <w:szCs w:val="26"/>
                <w:lang w:eastAsia="ko-KR"/>
              </w:rPr>
            </w:pPr>
          </w:p>
        </w:tc>
      </w:tr>
      <w:tr w:rsidR="004F2FB9" w:rsidRPr="004F2FB9" w:rsidTr="000742C4">
        <w:trPr>
          <w:cantSplit/>
          <w:trHeight w:val="360"/>
        </w:trPr>
        <w:tc>
          <w:tcPr>
            <w:tcW w:w="311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Целевые показатели (индикаторы) муниципальной подпрограммы</w:t>
            </w:r>
          </w:p>
        </w:tc>
        <w:tc>
          <w:tcPr>
            <w:tcW w:w="6520"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suppressAutoHyphens/>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уровень обеспечения содержания и озеленения    объектов общего пользования,   (скверов, видовых площадок, памятных мест, прогулочных зон) расположенных  на территории Находкинского городского округа : 2018г.-100%, 2019 г.-100%, 2020г- 100%;</w:t>
            </w:r>
          </w:p>
          <w:p w:rsidR="004F2FB9" w:rsidRPr="004F2FB9" w:rsidRDefault="004F2FB9" w:rsidP="004F2FB9">
            <w:pPr>
              <w:suppressAutoHyphens/>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-уровень обеспечения  содержания  и озеленения территорий общественных кладбищ, расположенных на территории Находкинского городского округа: 2018 г.-100%, 2019 г.-100%, 2020г- 100%;</w:t>
            </w:r>
          </w:p>
          <w:p w:rsidR="004F2FB9" w:rsidRPr="004F2FB9" w:rsidRDefault="004F2FB9" w:rsidP="004F2FB9">
            <w:pPr>
              <w:suppressAutoHyphens/>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-количество</w:t>
            </w:r>
            <w:r w:rsidRPr="004F2FB9">
              <w:rPr>
                <w:rFonts w:ascii="Times New Roman" w:eastAsia="Times New Roman" w:hAnsi="Times New Roman" w:cs="Times New Roman"/>
                <w:color w:val="FF0000"/>
                <w:sz w:val="26"/>
                <w:szCs w:val="26"/>
                <w:lang w:eastAsia="ru-RU"/>
              </w:rPr>
              <w:t xml:space="preserve"> </w:t>
            </w:r>
            <w:r w:rsidRPr="004F2FB9">
              <w:rPr>
                <w:rFonts w:ascii="Times New Roman" w:eastAsia="Times New Roman" w:hAnsi="Times New Roman" w:cs="Times New Roman"/>
                <w:sz w:val="26"/>
                <w:szCs w:val="26"/>
                <w:lang w:eastAsia="ru-RU"/>
              </w:rPr>
              <w:t xml:space="preserve">отремонтированных лестниц, расположенных на территориях общего пользования Находкинского городского округа: 2018г.-2 шт.,           2019 г. - 2 шт., 2020 г.- 3 шт. </w:t>
            </w:r>
          </w:p>
        </w:tc>
      </w:tr>
      <w:tr w:rsidR="004F2FB9" w:rsidRPr="004F2FB9" w:rsidTr="000742C4">
        <w:trPr>
          <w:cantSplit/>
          <w:trHeight w:val="360"/>
        </w:trPr>
        <w:tc>
          <w:tcPr>
            <w:tcW w:w="311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Прогнозная оценка расходов  муниципальной программы за счет федерального бюджета, краевого бюджета, бюджета Находкинского городского округа.</w:t>
            </w:r>
          </w:p>
        </w:tc>
        <w:tc>
          <w:tcPr>
            <w:tcW w:w="6520"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Финансирование  Подпрограммы осуществляется за счет средств бюджета  Находкинского городского округа. Общий объем финансирования подпрограммы составляет 263 100,0 тыс. руб., в том числе по годам: </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2018 год – 83 900,0 тыс. руб.; </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2019 год – 88 000,0 тыс. руб.;</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2020 год – 91 200,0 тыс. руб.</w:t>
            </w:r>
          </w:p>
          <w:p w:rsidR="004F2FB9" w:rsidRPr="004F2FB9" w:rsidRDefault="004F2FB9" w:rsidP="004F2FB9">
            <w:pPr>
              <w:tabs>
                <w:tab w:val="left" w:pos="4830"/>
              </w:tabs>
              <w:spacing w:after="0" w:line="240" w:lineRule="auto"/>
              <w:rPr>
                <w:rFonts w:ascii="Times New Roman" w:eastAsia="Times New Roman" w:hAnsi="Times New Roman" w:cs="Times New Roman"/>
                <w:sz w:val="26"/>
                <w:szCs w:val="26"/>
                <w:lang w:eastAsia="ru-RU"/>
              </w:rPr>
            </w:pPr>
          </w:p>
        </w:tc>
      </w:tr>
      <w:tr w:rsidR="004F2FB9" w:rsidRPr="004F2FB9" w:rsidTr="000742C4">
        <w:trPr>
          <w:cantSplit/>
          <w:trHeight w:val="360"/>
        </w:trPr>
        <w:tc>
          <w:tcPr>
            <w:tcW w:w="311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Ресурсное обеспечение реализации муниципальной программы за счет федерального бюджета, краевого, бюджета Находкинского городского округа</w:t>
            </w:r>
          </w:p>
        </w:tc>
        <w:tc>
          <w:tcPr>
            <w:tcW w:w="6520"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Финансирование  Подпрограммы осуществляется за счет средств бюджета  Находкинского городского округа. Общий объем финансирования подпрограммы составляет 202 400,0 тыс. руб., в том числе по годам: </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2018 год – 70 800,0 тыс. руб.; </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2019 год – 65 800,0 тыс. руб.;</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2020 год – 65 800,0 тыс. руб.</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tc>
      </w:tr>
      <w:tr w:rsidR="004F2FB9" w:rsidRPr="004F2FB9" w:rsidTr="000742C4">
        <w:trPr>
          <w:cantSplit/>
          <w:trHeight w:val="600"/>
        </w:trPr>
        <w:tc>
          <w:tcPr>
            <w:tcW w:w="3119" w:type="dxa"/>
            <w:tcBorders>
              <w:top w:val="single" w:sz="4"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Ожидаемые результаты реализации муниципальной Подпрограммы</w:t>
            </w:r>
          </w:p>
        </w:tc>
        <w:tc>
          <w:tcPr>
            <w:tcW w:w="6520" w:type="dxa"/>
            <w:tcBorders>
              <w:top w:val="single" w:sz="4" w:space="0" w:color="auto"/>
              <w:left w:val="single" w:sz="6" w:space="0" w:color="auto"/>
              <w:bottom w:val="single" w:sz="6" w:space="0" w:color="auto"/>
              <w:right w:val="single" w:sz="6" w:space="0" w:color="auto"/>
            </w:tcBorders>
          </w:tcPr>
          <w:p w:rsidR="004F2FB9" w:rsidRPr="004F2FB9" w:rsidRDefault="004F2FB9" w:rsidP="004F2FB9">
            <w:pPr>
              <w:suppressAutoHyphens/>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-уровень обеспечения содержания и озеленения    объектов общего пользования,   (скверов, видовых площадок,  памятных мест, прогулочных зон) расположенных  на территории Находкинского городского округа  - 100%  к 2020г.;</w:t>
            </w:r>
          </w:p>
          <w:p w:rsidR="004F2FB9" w:rsidRPr="004F2FB9" w:rsidRDefault="004F2FB9" w:rsidP="004F2FB9">
            <w:pPr>
              <w:suppressAutoHyphens/>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-уровень обеспечения содержания и озеленения  территорий общественных   кладбищ  расположенных на территории Находкинского городского округа - 100% к 2020 г.;</w:t>
            </w:r>
          </w:p>
          <w:p w:rsidR="004F2FB9" w:rsidRPr="004F2FB9" w:rsidRDefault="004F2FB9" w:rsidP="004F2FB9">
            <w:pPr>
              <w:suppressAutoHyphens/>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-количество отремонтированных лестниц, расположенных на территориях общего  пользования  Находкинского городского округа  составит 12 ед. к 2020 году.</w:t>
            </w:r>
          </w:p>
        </w:tc>
      </w:tr>
    </w:tbl>
    <w:p w:rsidR="004F2FB9" w:rsidRPr="004F2FB9" w:rsidRDefault="004F2FB9" w:rsidP="004F2FB9">
      <w:pPr>
        <w:widowControl w:val="0"/>
        <w:autoSpaceDE w:val="0"/>
        <w:autoSpaceDN w:val="0"/>
        <w:spacing w:after="0" w:line="240" w:lineRule="auto"/>
        <w:rPr>
          <w:rFonts w:ascii="Times New Roman" w:eastAsia="Times New Roman" w:hAnsi="Times New Roman" w:cs="Times New Roman"/>
          <w:sz w:val="26"/>
          <w:szCs w:val="26"/>
          <w:lang w:eastAsia="ru-RU"/>
        </w:rPr>
      </w:pPr>
    </w:p>
    <w:p w:rsidR="004F2FB9" w:rsidRPr="004F2FB9" w:rsidRDefault="004F2FB9" w:rsidP="004F2FB9">
      <w:pPr>
        <w:widowControl w:val="0"/>
        <w:autoSpaceDE w:val="0"/>
        <w:autoSpaceDN w:val="0"/>
        <w:spacing w:after="0" w:line="240" w:lineRule="auto"/>
        <w:rPr>
          <w:rFonts w:ascii="Calibri" w:eastAsia="Times New Roman" w:hAnsi="Calibri" w:cs="Calibri"/>
          <w:bCs/>
          <w:sz w:val="26"/>
          <w:szCs w:val="26"/>
          <w:lang w:eastAsia="ru-RU"/>
        </w:rPr>
      </w:pPr>
    </w:p>
    <w:p w:rsidR="004F2FB9" w:rsidRPr="004F2FB9" w:rsidRDefault="004F2FB9" w:rsidP="004F2FB9">
      <w:pPr>
        <w:widowControl w:val="0"/>
        <w:autoSpaceDE w:val="0"/>
        <w:autoSpaceDN w:val="0"/>
        <w:spacing w:after="0" w:line="240" w:lineRule="auto"/>
        <w:rPr>
          <w:rFonts w:ascii="Calibri" w:eastAsia="Times New Roman" w:hAnsi="Calibri" w:cs="Calibri"/>
          <w:bCs/>
          <w:sz w:val="26"/>
          <w:szCs w:val="26"/>
          <w:lang w:eastAsia="ru-RU"/>
        </w:rPr>
      </w:pPr>
    </w:p>
    <w:p w:rsidR="004F2FB9" w:rsidRPr="004F2FB9" w:rsidRDefault="004F2FB9" w:rsidP="004F2FB9">
      <w:pPr>
        <w:widowControl w:val="0"/>
        <w:autoSpaceDE w:val="0"/>
        <w:autoSpaceDN w:val="0"/>
        <w:spacing w:after="0" w:line="240" w:lineRule="auto"/>
        <w:rPr>
          <w:rFonts w:ascii="Calibri" w:eastAsia="Times New Roman" w:hAnsi="Calibri" w:cs="Calibri"/>
          <w:bCs/>
          <w:sz w:val="26"/>
          <w:szCs w:val="26"/>
          <w:lang w:eastAsia="ru-RU"/>
        </w:rPr>
      </w:pPr>
    </w:p>
    <w:p w:rsidR="004F2FB9" w:rsidRPr="004F2FB9" w:rsidRDefault="004F2FB9" w:rsidP="004F2FB9">
      <w:pPr>
        <w:widowControl w:val="0"/>
        <w:numPr>
          <w:ilvl w:val="0"/>
          <w:numId w:val="17"/>
        </w:numPr>
        <w:autoSpaceDE w:val="0"/>
        <w:autoSpaceDN w:val="0"/>
        <w:spacing w:after="0" w:line="240" w:lineRule="auto"/>
        <w:ind w:left="0" w:firstLine="426"/>
        <w:jc w:val="center"/>
        <w:rPr>
          <w:rFonts w:ascii="Calibri" w:eastAsia="Times New Roman" w:hAnsi="Calibri" w:cs="Calibri"/>
          <w:bCs/>
          <w:sz w:val="26"/>
          <w:szCs w:val="26"/>
          <w:lang w:eastAsia="ru-RU"/>
        </w:rPr>
      </w:pPr>
      <w:r w:rsidRPr="004F2FB9">
        <w:rPr>
          <w:rFonts w:ascii="Times New Roman" w:eastAsia="Times New Roman" w:hAnsi="Times New Roman" w:cs="Times New Roman"/>
          <w:sz w:val="26"/>
          <w:szCs w:val="26"/>
          <w:lang w:eastAsia="ru-RU"/>
        </w:rPr>
        <w:t>Общая характеристика сферы реализации подпрограммы</w:t>
      </w:r>
    </w:p>
    <w:p w:rsidR="004F2FB9" w:rsidRPr="004F2FB9" w:rsidRDefault="004F2FB9" w:rsidP="004F2FB9">
      <w:pPr>
        <w:widowControl w:val="0"/>
        <w:autoSpaceDE w:val="0"/>
        <w:autoSpaceDN w:val="0"/>
        <w:spacing w:after="0" w:line="360" w:lineRule="auto"/>
        <w:jc w:val="center"/>
        <w:rPr>
          <w:rFonts w:ascii="Times New Roman" w:eastAsia="Times New Roman" w:hAnsi="Times New Roman" w:cs="Times New Roman"/>
          <w:szCs w:val="20"/>
          <w:lang w:eastAsia="ru-RU"/>
        </w:rPr>
      </w:pPr>
    </w:p>
    <w:p w:rsidR="004F2FB9" w:rsidRPr="004F2FB9" w:rsidRDefault="004F2FB9" w:rsidP="004F2FB9">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Внешний облик  Находкинского городского округа, его эстетический вид во многом зависят от степени благоустроенности территории, санитарного состояния улиц, дорог, парков, скверов, памятных мест, прогулочных зон, видовых площадках, площади озеленения, количества размещенных малых архитектурных форм (скамеек, вазонов, урн ).</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В соответствии со статьей 16 Федерального закона от 06.10.2003г. № 131-ФЗ «Об общих принципах организации местного самоуправления в Российской Федерации» к вопросам местного значения Находкинского городского округа относится организация благоустройства и озеленения территории городского округа.</w:t>
      </w:r>
    </w:p>
    <w:p w:rsidR="004F2FB9" w:rsidRPr="004F2FB9" w:rsidRDefault="004F2FB9" w:rsidP="004F2FB9">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Благоустройство - комплекс мероприятий по содержанию объектов благоустройства (в том числе зеленых насаждений), направленных на создание благоприятных условий жизни, трудовой деятельности и досуга населения, в том числе  обеспечивая:</w:t>
      </w:r>
    </w:p>
    <w:p w:rsidR="004F2FB9" w:rsidRPr="004F2FB9" w:rsidRDefault="004F2FB9" w:rsidP="004F2FB9">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экологическое состояние и внешний облик Находкинского городского округа;</w:t>
      </w:r>
    </w:p>
    <w:p w:rsidR="004F2FB9" w:rsidRPr="004F2FB9" w:rsidRDefault="004F2FB9" w:rsidP="004F2FB9">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-санитарно – гигиенические и эстетические условия на улицах, общественных местах (парки, скверы, прогулочные зоны).</w:t>
      </w:r>
    </w:p>
    <w:p w:rsidR="004F2FB9" w:rsidRPr="004F2FB9" w:rsidRDefault="004F2FB9" w:rsidP="004F2FB9">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Озелененные территории вместе с насаждениями и цветниками, пешеходными дорожками и площадками, малыми архитектурными формами и оборудованием создают образ городского округа,  выполняют рекреационные и санитарно-защитные функции. </w:t>
      </w:r>
    </w:p>
    <w:p w:rsidR="004F2FB9" w:rsidRPr="004F2FB9" w:rsidRDefault="004F2FB9" w:rsidP="004F2FB9">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Для  текущего  содержания объектов, в том числе  озеленения необходимо обеспечить:</w:t>
      </w:r>
    </w:p>
    <w:p w:rsidR="004F2FB9" w:rsidRPr="004F2FB9" w:rsidRDefault="004F2FB9" w:rsidP="004F2FB9">
      <w:pPr>
        <w:widowControl w:val="0"/>
        <w:autoSpaceDE w:val="0"/>
        <w:autoSpaceDN w:val="0"/>
        <w:spacing w:after="0" w:line="360" w:lineRule="auto"/>
        <w:jc w:val="both"/>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sz w:val="26"/>
          <w:szCs w:val="26"/>
          <w:lang w:eastAsia="ru-RU"/>
        </w:rPr>
        <w:t>-  своевременную санитарную уборку  и порядок (выкашивание, подметание и т.д.);</w:t>
      </w:r>
    </w:p>
    <w:p w:rsidR="004F2FB9" w:rsidRPr="004F2FB9" w:rsidRDefault="004F2FB9" w:rsidP="004F2FB9">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квалифицированный уход за зелеными насаждениями;</w:t>
      </w:r>
    </w:p>
    <w:p w:rsidR="004F2FB9" w:rsidRPr="004F2FB9" w:rsidRDefault="004F2FB9" w:rsidP="004F2FB9">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проводить систематическое наблюдение за состоянием зеленых насаждений;</w:t>
      </w:r>
    </w:p>
    <w:p w:rsidR="004F2FB9" w:rsidRPr="004F2FB9" w:rsidRDefault="004F2FB9" w:rsidP="004F2FB9">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использовать сертифицированные семена.</w:t>
      </w:r>
    </w:p>
    <w:p w:rsidR="004F2FB9" w:rsidRPr="004F2FB9" w:rsidRDefault="004F2FB9" w:rsidP="004F2FB9">
      <w:pPr>
        <w:widowControl w:val="0"/>
        <w:autoSpaceDE w:val="0"/>
        <w:autoSpaceDN w:val="0"/>
        <w:spacing w:after="0" w:line="360" w:lineRule="auto"/>
        <w:jc w:val="both"/>
        <w:rPr>
          <w:rFonts w:ascii="Calibri" w:eastAsia="Times New Roman" w:hAnsi="Calibri" w:cs="Calibri"/>
          <w:sz w:val="26"/>
          <w:szCs w:val="26"/>
          <w:lang w:eastAsia="ru-RU"/>
        </w:rPr>
      </w:pPr>
      <w:r w:rsidRPr="004F2FB9">
        <w:rPr>
          <w:rFonts w:ascii="Times New Roman" w:eastAsia="Times New Roman" w:hAnsi="Times New Roman" w:cs="Times New Roman"/>
          <w:sz w:val="26"/>
          <w:szCs w:val="26"/>
          <w:lang w:eastAsia="ru-RU"/>
        </w:rPr>
        <w:t>Взаимосвязь указанных  видов деятельности определяется их общей целевой направленностью на повышение уровня благоустройства территории. Успешное выполнение задач по содержанию, уборке и озеленению территории, вывозу бытовых отходов,  позволяет улучшить условия жизни населения и повысить привлекательность города, как для проживания, так и для проведения хозяйственной деятельности, развертывания частной инициативы и т.п. Тем самым, создаются необходимые условия для развития других систем жизнеобеспечения населения города в целом.</w:t>
      </w:r>
      <w:r w:rsidRPr="004F2FB9">
        <w:rPr>
          <w:rFonts w:ascii="Calibri" w:eastAsia="Times New Roman" w:hAnsi="Calibri" w:cs="Calibri"/>
          <w:sz w:val="26"/>
          <w:szCs w:val="26"/>
          <w:lang w:eastAsia="ru-RU"/>
        </w:rPr>
        <w:t xml:space="preserve"> </w:t>
      </w:r>
    </w:p>
    <w:p w:rsidR="004F2FB9" w:rsidRPr="004F2FB9" w:rsidRDefault="004F2FB9" w:rsidP="004F2FB9">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И хотя в последние годы  проводилась целенаправленная работа по благоустройству и озеленению территории общего пользования Находкинского городского округа, проблема текущего содержания и озеленения остается актуальной и на сегодняшний день</w:t>
      </w:r>
      <w:r w:rsidRPr="004F2FB9">
        <w:rPr>
          <w:rFonts w:ascii="Calibri" w:eastAsia="Times New Roman" w:hAnsi="Calibri" w:cs="Calibri"/>
          <w:sz w:val="26"/>
          <w:szCs w:val="26"/>
          <w:lang w:eastAsia="ru-RU"/>
        </w:rPr>
        <w:t>.</w:t>
      </w:r>
    </w:p>
    <w:p w:rsidR="004F2FB9" w:rsidRPr="004F2FB9" w:rsidRDefault="004F2FB9" w:rsidP="004F2FB9">
      <w:pPr>
        <w:tabs>
          <w:tab w:val="left" w:pos="1065"/>
        </w:tabs>
        <w:suppressAutoHyphens/>
        <w:spacing w:after="0" w:line="360" w:lineRule="auto"/>
        <w:jc w:val="both"/>
        <w:rPr>
          <w:rFonts w:ascii="Times New Roman" w:hAnsi="Times New Roman" w:cs="Times New Roman"/>
          <w:sz w:val="26"/>
          <w:szCs w:val="26"/>
        </w:rPr>
      </w:pPr>
      <w:r w:rsidRPr="004F2FB9">
        <w:rPr>
          <w:rFonts w:ascii="Times New Roman" w:eastAsia="Times New Roman" w:hAnsi="Times New Roman" w:cs="Times New Roman"/>
          <w:sz w:val="26"/>
          <w:szCs w:val="26"/>
          <w:lang w:eastAsia="ru-RU"/>
        </w:rPr>
        <w:t xml:space="preserve">       В 2016 году </w:t>
      </w:r>
      <w:r w:rsidRPr="004F2FB9">
        <w:rPr>
          <w:rFonts w:ascii="Times New Roman" w:hAnsi="Times New Roman" w:cs="Times New Roman"/>
          <w:sz w:val="26"/>
          <w:szCs w:val="26"/>
        </w:rPr>
        <w:t>были выполнены следующие виды работ;</w:t>
      </w:r>
    </w:p>
    <w:p w:rsidR="004F2FB9" w:rsidRPr="004F2FB9" w:rsidRDefault="004F2FB9" w:rsidP="004F2FB9">
      <w:pPr>
        <w:tabs>
          <w:tab w:val="left" w:pos="1065"/>
        </w:tabs>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hAnsi="Times New Roman" w:cs="Times New Roman"/>
          <w:sz w:val="26"/>
          <w:szCs w:val="26"/>
        </w:rPr>
        <w:t>-</w:t>
      </w:r>
      <w:r w:rsidRPr="004F2FB9">
        <w:rPr>
          <w:rFonts w:ascii="Times New Roman" w:eastAsia="Times New Roman" w:hAnsi="Times New Roman" w:cs="Times New Roman"/>
          <w:sz w:val="26"/>
          <w:szCs w:val="26"/>
          <w:lang w:eastAsia="ru-RU"/>
        </w:rPr>
        <w:t xml:space="preserve"> текущее содержание</w:t>
      </w:r>
      <w:r w:rsidRPr="004F2FB9">
        <w:rPr>
          <w:rFonts w:ascii="Times New Roman" w:hAnsi="Times New Roman" w:cs="Times New Roman"/>
          <w:sz w:val="26"/>
          <w:szCs w:val="26"/>
        </w:rPr>
        <w:t xml:space="preserve">  63,13 тыс..м2  </w:t>
      </w:r>
      <w:r w:rsidRPr="004F2FB9">
        <w:rPr>
          <w:rFonts w:ascii="Times New Roman" w:eastAsia="Times New Roman" w:hAnsi="Times New Roman" w:cs="Times New Roman"/>
          <w:sz w:val="26"/>
          <w:szCs w:val="26"/>
          <w:lang w:eastAsia="ru-RU"/>
        </w:rPr>
        <w:t xml:space="preserve"> скверов, видовых площадок, памятных мест и прогулочных зон. </w:t>
      </w:r>
    </w:p>
    <w:p w:rsidR="004F2FB9" w:rsidRPr="004F2FB9" w:rsidRDefault="004F2FB9" w:rsidP="004F2FB9">
      <w:pPr>
        <w:tabs>
          <w:tab w:val="left" w:pos="1065"/>
        </w:tabs>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hAnsi="Times New Roman" w:cs="Times New Roman"/>
          <w:sz w:val="26"/>
          <w:szCs w:val="26"/>
        </w:rPr>
        <w:t xml:space="preserve">- </w:t>
      </w:r>
      <w:r w:rsidRPr="004F2FB9">
        <w:rPr>
          <w:rFonts w:ascii="Times New Roman" w:eastAsia="Times New Roman" w:hAnsi="Times New Roman" w:cs="Times New Roman"/>
          <w:sz w:val="26"/>
          <w:szCs w:val="26"/>
          <w:lang w:eastAsia="ru-RU"/>
        </w:rPr>
        <w:t>выкашивание травы на зеленых зонах с учетом периодичности  на площади 1, 503  тыс м2;</w:t>
      </w:r>
    </w:p>
    <w:p w:rsidR="004F2FB9" w:rsidRPr="004F2FB9" w:rsidRDefault="004F2FB9" w:rsidP="004F2FB9">
      <w:pPr>
        <w:tabs>
          <w:tab w:val="left" w:pos="1065"/>
        </w:tabs>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уборка зеленых зон  на площади 387 453 м2.</w:t>
      </w:r>
    </w:p>
    <w:p w:rsidR="004F2FB9" w:rsidRPr="004F2FB9" w:rsidRDefault="004F2FB9" w:rsidP="004F2FB9">
      <w:pPr>
        <w:tabs>
          <w:tab w:val="left" w:pos="1065"/>
        </w:tabs>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размещены мобильные вазоны с цветущей рассадой летников, что позволило оживить кольцевые автомобильные развязки в различных районах города.</w:t>
      </w:r>
    </w:p>
    <w:p w:rsidR="004F2FB9" w:rsidRPr="004F2FB9" w:rsidRDefault="004F2FB9" w:rsidP="004F2FB9">
      <w:pPr>
        <w:tabs>
          <w:tab w:val="left" w:pos="1065"/>
        </w:tabs>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высажено  более 255 тыс. шт.  цветущей рассады летников на площади 8230 м2.   и более 74 тыс. луковиц тюльпанов. </w:t>
      </w:r>
    </w:p>
    <w:p w:rsidR="004F2FB9" w:rsidRPr="004F2FB9" w:rsidRDefault="004F2FB9" w:rsidP="004F2FB9">
      <w:pPr>
        <w:tabs>
          <w:tab w:val="left" w:pos="1065"/>
        </w:tabs>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В 2017 году  в  связи с уменьшением финансирования уменьшилось количество высаженных луковиц тюльпанов на городских территориях, что составило      21, 400 тыс. луковиц рассады на площади 535м2. Цветущей рассады высажено на 268 тыс. шт.  на площади 7142,5 м2.</w:t>
      </w:r>
    </w:p>
    <w:p w:rsidR="004F2FB9" w:rsidRPr="004F2FB9" w:rsidRDefault="004F2FB9" w:rsidP="004F2FB9">
      <w:pPr>
        <w:tabs>
          <w:tab w:val="left" w:pos="1065"/>
        </w:tabs>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В следствие физического износа малых архитектурных форм и вандальных действий граждан, которые приводят в негодность  элементы благоустройства </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(скамейки, урны), необходимо производить их замену для создания комфортных условий горожан. </w:t>
      </w:r>
    </w:p>
    <w:p w:rsidR="004F2FB9" w:rsidRPr="004F2FB9" w:rsidRDefault="004F2FB9" w:rsidP="004F2FB9">
      <w:pPr>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За период ранее действующих программ решены проблемы мест отдыха горожан, созданы пешеходные и прогулочные зоны. В настоящее время на территории Находкинского городского округа расположено 52 единицы наиболее посещаемых объектов благоустройства (скверов, памятных мест, прогулочных зон, видовых площадок и городских пляжей), требующих ежедневного содержания для поддержания их  в нормативном санитарном состоянии.</w:t>
      </w:r>
    </w:p>
    <w:p w:rsidR="004F2FB9" w:rsidRPr="004F2FB9" w:rsidRDefault="004F2FB9" w:rsidP="004F2FB9">
      <w:pPr>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Проблема  благоустройства кладбищ  также является одной из - значимых сфер, требующих каждодневного внимания и эффективного решения по комплексным мероприятиям   сезонного содержания территорий.</w:t>
      </w:r>
    </w:p>
    <w:p w:rsidR="004F2FB9" w:rsidRPr="004F2FB9" w:rsidRDefault="004F2FB9" w:rsidP="004F2FB9">
      <w:pPr>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На территории Находкинского городского округа подлежат содержанию 8 общественных кладбищ. По своему назначению все места захоронений являются общественными и должны содержаться в соответствии с санитарными нормами и правилами.</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В результате проведенного обследования выявлены  проблемы технического состояния лестниц, расположенных  на территориях общего пользования Находкинского городского округа  предназначенных для пешеходного сообщения граждан, которые имеют высокую степень износа и  опасны в эксплуатации.  </w:t>
      </w:r>
    </w:p>
    <w:p w:rsidR="004F2FB9" w:rsidRPr="004F2FB9" w:rsidRDefault="004F2FB9" w:rsidP="004F2FB9">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4F2FB9">
        <w:rPr>
          <w:rFonts w:ascii="Calibri" w:eastAsia="Times New Roman" w:hAnsi="Calibri" w:cs="Calibri"/>
          <w:sz w:val="26"/>
          <w:szCs w:val="26"/>
          <w:lang w:eastAsia="ru-RU"/>
        </w:rPr>
        <w:t xml:space="preserve">           </w:t>
      </w:r>
      <w:r w:rsidRPr="004F2FB9">
        <w:rPr>
          <w:rFonts w:ascii="Times New Roman" w:eastAsia="Times New Roman" w:hAnsi="Times New Roman" w:cs="Times New Roman"/>
          <w:sz w:val="26"/>
          <w:szCs w:val="26"/>
          <w:lang w:eastAsia="ru-RU"/>
        </w:rPr>
        <w:t>Для решения проблем по благоустройству территории Находкинского городского округа необходимо использовать программно-целевой метод. Комплексное решение проблем окажет положительный эффект на санитарно-эпидемиологическую обстановку, будет способствовать повышению уровня комфортного проживания жителей города.</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Использование программно-целевого метода позволит:</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эффективно планировать расходы на осуществление программных мероприятий и проводить мониторинг достижения результатов и показателей реализации муниципальной Подпрограммы;</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минимизировать риски нецелевого использования бюджетных средств;</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сконцентрировать все организационные и финансовые ресурсы на решение первоочередных задач.</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При реализации Подпрограммы возможны финансовые риски, которые связаны с недостаточным финансированием мероприятий Подпрограммы.  Преодоление рисков возможно путем  обеспечения сбалансированного распределения финансовых средств по основным мероприятиям Подпрограммы в соответствии с ожидаемыми конечными результатами.</w:t>
      </w:r>
    </w:p>
    <w:p w:rsidR="004F2FB9" w:rsidRPr="004F2FB9" w:rsidRDefault="004F2FB9" w:rsidP="004F2FB9">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4F2FB9">
        <w:rPr>
          <w:rFonts w:ascii="Calibri" w:eastAsia="Times New Roman" w:hAnsi="Calibri" w:cs="Calibri"/>
          <w:sz w:val="26"/>
          <w:szCs w:val="26"/>
          <w:lang w:eastAsia="ru-RU"/>
        </w:rPr>
        <w:t xml:space="preserve">       </w:t>
      </w:r>
      <w:r w:rsidRPr="004F2FB9">
        <w:rPr>
          <w:rFonts w:ascii="Times New Roman" w:eastAsia="Times New Roman" w:hAnsi="Times New Roman" w:cs="Times New Roman"/>
          <w:sz w:val="26"/>
          <w:szCs w:val="26"/>
          <w:lang w:eastAsia="ru-RU"/>
        </w:rPr>
        <w:t>Минимизация влияния указанных рисков на реализацию муниципальной Подпрограммы потребует формирования и поддержания в актуальном состоянии процессов планирования, исполнения, мониторинга, контроля и ресурсного обеспечения программной деятельности в сфере благоустройства и озеленения территории города.</w:t>
      </w:r>
    </w:p>
    <w:p w:rsidR="004F2FB9" w:rsidRPr="004F2FB9" w:rsidRDefault="004F2FB9" w:rsidP="004F2FB9">
      <w:pPr>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suppressAutoHyphens/>
        <w:spacing w:after="0" w:line="36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 Сроки и этапы реализации подпрограммы</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Реализация мероприятий Подпрограммы осуществляется в один этап в 2018 – 2020  годы.</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p>
    <w:p w:rsidR="004F2FB9" w:rsidRPr="004F2FB9" w:rsidRDefault="004F2FB9" w:rsidP="004F2FB9">
      <w:pPr>
        <w:widowControl w:val="0"/>
        <w:numPr>
          <w:ilvl w:val="0"/>
          <w:numId w:val="18"/>
        </w:numPr>
        <w:autoSpaceDE w:val="0"/>
        <w:autoSpaceDN w:val="0"/>
        <w:spacing w:after="0" w:line="240" w:lineRule="auto"/>
        <w:jc w:val="center"/>
        <w:rPr>
          <w:rFonts w:ascii="Times New Roman" w:eastAsia="Times New Roman" w:hAnsi="Times New Roman" w:cs="Calibri"/>
          <w:sz w:val="26"/>
          <w:szCs w:val="26"/>
          <w:lang w:eastAsia="ru-RU"/>
        </w:rPr>
      </w:pPr>
      <w:r w:rsidRPr="004F2FB9">
        <w:rPr>
          <w:rFonts w:ascii="Times New Roman" w:eastAsia="Times New Roman" w:hAnsi="Times New Roman" w:cs="Calibri"/>
          <w:sz w:val="26"/>
          <w:szCs w:val="26"/>
          <w:lang w:eastAsia="ru-RU"/>
        </w:rPr>
        <w:t>Целевые показатели (индикаторы) подпрограммы</w:t>
      </w:r>
    </w:p>
    <w:p w:rsidR="004F2FB9" w:rsidRPr="004F2FB9" w:rsidRDefault="004F2FB9" w:rsidP="004F2FB9">
      <w:pPr>
        <w:widowControl w:val="0"/>
        <w:autoSpaceDE w:val="0"/>
        <w:autoSpaceDN w:val="0"/>
        <w:spacing w:after="0" w:line="240" w:lineRule="auto"/>
        <w:jc w:val="center"/>
        <w:rPr>
          <w:rFonts w:ascii="Times New Roman" w:eastAsia="Times New Roman" w:hAnsi="Times New Roman" w:cs="Calibri"/>
          <w:sz w:val="26"/>
          <w:szCs w:val="26"/>
          <w:lang w:eastAsia="ru-RU"/>
        </w:rPr>
      </w:pPr>
      <w:r w:rsidRPr="004F2FB9">
        <w:rPr>
          <w:rFonts w:ascii="Times New Roman" w:eastAsia="Times New Roman" w:hAnsi="Times New Roman" w:cs="Calibri"/>
          <w:sz w:val="26"/>
          <w:szCs w:val="26"/>
          <w:lang w:eastAsia="ru-RU"/>
        </w:rPr>
        <w:t>с расшифровкой плановых значений по годам и этапам ее реализации.</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Сведения о целевых (показателях) индикаторах муниципальной подпрограммы с расшифровкой плановых значений по годам и этапам ее реализации представлены в Приложении № 1 Программы.</w:t>
      </w:r>
    </w:p>
    <w:p w:rsidR="004F2FB9" w:rsidRPr="004F2FB9" w:rsidRDefault="004F2FB9" w:rsidP="004F2FB9">
      <w:pPr>
        <w:widowControl w:val="0"/>
        <w:autoSpaceDE w:val="0"/>
        <w:autoSpaceDN w:val="0"/>
        <w:spacing w:after="0" w:line="36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Методика расчета целевых показателей (индикаторов) муниципальной подпрограммы.</w:t>
      </w:r>
    </w:p>
    <w:tbl>
      <w:tblPr>
        <w:tblStyle w:val="a3"/>
        <w:tblW w:w="10031" w:type="dxa"/>
        <w:tblLayout w:type="fixed"/>
        <w:tblLook w:val="04A0" w:firstRow="1" w:lastRow="0" w:firstColumn="1" w:lastColumn="0" w:noHBand="0" w:noVBand="1"/>
      </w:tblPr>
      <w:tblGrid>
        <w:gridCol w:w="534"/>
        <w:gridCol w:w="3685"/>
        <w:gridCol w:w="2977"/>
        <w:gridCol w:w="2835"/>
      </w:tblGrid>
      <w:tr w:rsidR="004F2FB9" w:rsidRPr="004F2FB9" w:rsidTr="000742C4">
        <w:trPr>
          <w:trHeight w:val="642"/>
        </w:trPr>
        <w:tc>
          <w:tcPr>
            <w:tcW w:w="534" w:type="dxa"/>
          </w:tcPr>
          <w:p w:rsidR="004F2FB9" w:rsidRPr="004F2FB9" w:rsidRDefault="004F2FB9" w:rsidP="004F2FB9">
            <w:pPr>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п/п</w:t>
            </w:r>
          </w:p>
        </w:tc>
        <w:tc>
          <w:tcPr>
            <w:tcW w:w="3685" w:type="dxa"/>
          </w:tcPr>
          <w:p w:rsidR="004F2FB9" w:rsidRPr="004F2FB9" w:rsidRDefault="004F2FB9" w:rsidP="004F2FB9">
            <w:pPr>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Наименование целевого</w:t>
            </w:r>
          </w:p>
          <w:p w:rsidR="004F2FB9" w:rsidRPr="004F2FB9" w:rsidRDefault="004F2FB9" w:rsidP="004F2FB9">
            <w:pPr>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показателя (индикатора)</w:t>
            </w:r>
          </w:p>
        </w:tc>
        <w:tc>
          <w:tcPr>
            <w:tcW w:w="2977" w:type="dxa"/>
          </w:tcPr>
          <w:p w:rsidR="004F2FB9" w:rsidRPr="004F2FB9" w:rsidRDefault="004F2FB9" w:rsidP="004F2FB9">
            <w:pPr>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Методика расчета </w:t>
            </w:r>
          </w:p>
        </w:tc>
        <w:tc>
          <w:tcPr>
            <w:tcW w:w="2835" w:type="dxa"/>
          </w:tcPr>
          <w:p w:rsidR="004F2FB9" w:rsidRPr="004F2FB9" w:rsidRDefault="004F2FB9" w:rsidP="004F2FB9">
            <w:pPr>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Источник информации</w:t>
            </w:r>
          </w:p>
        </w:tc>
      </w:tr>
      <w:tr w:rsidR="004F2FB9" w:rsidRPr="004F2FB9" w:rsidTr="000742C4">
        <w:trPr>
          <w:trHeight w:val="245"/>
        </w:trPr>
        <w:tc>
          <w:tcPr>
            <w:tcW w:w="534" w:type="dxa"/>
          </w:tcPr>
          <w:p w:rsidR="004F2FB9" w:rsidRPr="004F2FB9" w:rsidRDefault="004F2FB9" w:rsidP="004F2FB9">
            <w:pPr>
              <w:spacing w:line="360" w:lineRule="auto"/>
              <w:jc w:val="both"/>
              <w:rPr>
                <w:rFonts w:ascii="Times New Roman" w:eastAsia="Times New Roman" w:hAnsi="Times New Roman" w:cs="Times New Roman"/>
                <w:sz w:val="26"/>
                <w:szCs w:val="26"/>
                <w:lang w:eastAsia="ru-RU"/>
              </w:rPr>
            </w:pPr>
          </w:p>
          <w:p w:rsidR="004F2FB9" w:rsidRPr="004F2FB9" w:rsidRDefault="004F2FB9" w:rsidP="004F2FB9">
            <w:pPr>
              <w:spacing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w:t>
            </w:r>
          </w:p>
        </w:tc>
        <w:tc>
          <w:tcPr>
            <w:tcW w:w="3685" w:type="dxa"/>
          </w:tcPr>
          <w:p w:rsidR="004F2FB9" w:rsidRPr="004F2FB9" w:rsidRDefault="004F2FB9" w:rsidP="004F2FB9">
            <w:pPr>
              <w:suppressAutoHyphen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Уровень обеспечения содержания и озеленения объектов общего пользования (скверы, видовые площадки, памятных мест прогулочные зоны)  на территории Находкинского городского округа   </w:t>
            </w:r>
          </w:p>
        </w:tc>
        <w:tc>
          <w:tcPr>
            <w:tcW w:w="2977" w:type="dxa"/>
          </w:tcPr>
          <w:p w:rsidR="004F2FB9" w:rsidRPr="004F2FB9" w:rsidRDefault="004F2FB9" w:rsidP="004F2FB9">
            <w:pPr>
              <w:tabs>
                <w:tab w:val="left" w:pos="795"/>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val="en-US" w:eastAsia="ru-RU"/>
              </w:rPr>
              <w:t>D</w:t>
            </w:r>
            <w:r w:rsidRPr="004F2FB9">
              <w:rPr>
                <w:rFonts w:ascii="Times New Roman" w:eastAsia="Times New Roman" w:hAnsi="Times New Roman" w:cs="Times New Roman"/>
                <w:sz w:val="26"/>
                <w:szCs w:val="26"/>
                <w:lang w:eastAsia="ru-RU"/>
              </w:rPr>
              <w:t xml:space="preserve"> = (</w:t>
            </w:r>
            <w:r w:rsidRPr="004F2FB9">
              <w:rPr>
                <w:rFonts w:ascii="Times New Roman" w:eastAsia="Times New Roman" w:hAnsi="Times New Roman" w:cs="Times New Roman"/>
                <w:sz w:val="26"/>
                <w:szCs w:val="26"/>
                <w:lang w:val="en-US" w:eastAsia="ru-RU"/>
              </w:rPr>
              <w:t>P</w:t>
            </w:r>
            <w:r w:rsidRPr="004F2FB9">
              <w:rPr>
                <w:rFonts w:ascii="Times New Roman" w:eastAsia="Times New Roman" w:hAnsi="Times New Roman" w:cs="Times New Roman"/>
                <w:sz w:val="26"/>
                <w:szCs w:val="26"/>
                <w:lang w:eastAsia="ru-RU"/>
              </w:rPr>
              <w:t xml:space="preserve">1 : </w:t>
            </w:r>
            <w:r w:rsidRPr="004F2FB9">
              <w:rPr>
                <w:rFonts w:ascii="Times New Roman" w:eastAsia="Times New Roman" w:hAnsi="Times New Roman" w:cs="Times New Roman"/>
                <w:sz w:val="26"/>
                <w:szCs w:val="26"/>
                <w:lang w:val="en-US" w:eastAsia="ru-RU"/>
              </w:rPr>
              <w:t>P</w:t>
            </w:r>
            <w:r w:rsidRPr="004F2FB9">
              <w:rPr>
                <w:rFonts w:ascii="Times New Roman" w:eastAsia="Times New Roman" w:hAnsi="Times New Roman" w:cs="Times New Roman"/>
                <w:sz w:val="26"/>
                <w:szCs w:val="26"/>
                <w:lang w:eastAsia="ru-RU"/>
              </w:rPr>
              <w:t>2) х 100%, где:</w:t>
            </w:r>
          </w:p>
          <w:p w:rsidR="004F2FB9" w:rsidRPr="004F2FB9" w:rsidRDefault="004F2FB9" w:rsidP="004F2FB9">
            <w:pPr>
              <w:tabs>
                <w:tab w:val="left" w:pos="795"/>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val="en-US" w:eastAsia="ru-RU"/>
              </w:rPr>
              <w:t>P</w:t>
            </w:r>
            <w:r w:rsidRPr="004F2FB9">
              <w:rPr>
                <w:rFonts w:ascii="Times New Roman" w:eastAsia="Times New Roman" w:hAnsi="Times New Roman" w:cs="Times New Roman"/>
                <w:sz w:val="26"/>
                <w:szCs w:val="26"/>
                <w:lang w:eastAsia="ru-RU"/>
              </w:rPr>
              <w:t>1 – количество объектов, обеспеченных содержанием</w:t>
            </w:r>
          </w:p>
          <w:p w:rsidR="004F2FB9" w:rsidRPr="004F2FB9" w:rsidRDefault="004F2FB9" w:rsidP="004F2FB9">
            <w:pPr>
              <w:tabs>
                <w:tab w:val="left" w:pos="795"/>
                <w:tab w:val="center" w:pos="1380"/>
              </w:tabs>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6"/>
                <w:szCs w:val="26"/>
                <w:lang w:eastAsia="ru-RU"/>
              </w:rPr>
              <w:t xml:space="preserve">Р2– количество объектов внешнего благоустройства </w:t>
            </w:r>
          </w:p>
        </w:tc>
        <w:tc>
          <w:tcPr>
            <w:tcW w:w="2835" w:type="dxa"/>
          </w:tcPr>
          <w:p w:rsidR="004F2FB9" w:rsidRPr="004F2FB9" w:rsidRDefault="004F2FB9" w:rsidP="004F2FB9">
            <w:pPr>
              <w:tabs>
                <w:tab w:val="left" w:pos="345"/>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ab/>
              <w:t>Официальный сайт единой информационной системы в сфере закупок, форма КС-2</w:t>
            </w:r>
          </w:p>
          <w:p w:rsidR="004F2FB9" w:rsidRPr="004F2FB9" w:rsidRDefault="004F2FB9" w:rsidP="004F2FB9">
            <w:pPr>
              <w:tabs>
                <w:tab w:val="left" w:pos="345"/>
              </w:tabs>
              <w:rPr>
                <w:rFonts w:ascii="Times New Roman" w:eastAsia="Times New Roman" w:hAnsi="Times New Roman" w:cs="Times New Roman"/>
                <w:sz w:val="26"/>
                <w:szCs w:val="26"/>
                <w:lang w:eastAsia="ru-RU"/>
              </w:rPr>
            </w:pPr>
          </w:p>
        </w:tc>
      </w:tr>
      <w:tr w:rsidR="004F2FB9" w:rsidRPr="004F2FB9" w:rsidTr="000742C4">
        <w:trPr>
          <w:trHeight w:val="550"/>
        </w:trPr>
        <w:tc>
          <w:tcPr>
            <w:tcW w:w="534" w:type="dxa"/>
          </w:tcPr>
          <w:p w:rsidR="004F2FB9" w:rsidRPr="004F2FB9" w:rsidRDefault="004F2FB9" w:rsidP="004F2FB9">
            <w:pPr>
              <w:spacing w:line="360" w:lineRule="auto"/>
              <w:jc w:val="both"/>
              <w:rPr>
                <w:rFonts w:ascii="Times New Roman" w:eastAsia="Times New Roman" w:hAnsi="Times New Roman" w:cs="Times New Roman"/>
                <w:sz w:val="26"/>
                <w:szCs w:val="26"/>
                <w:lang w:eastAsia="ru-RU"/>
              </w:rPr>
            </w:pPr>
          </w:p>
          <w:p w:rsidR="004F2FB9" w:rsidRPr="004F2FB9" w:rsidRDefault="004F2FB9" w:rsidP="004F2FB9">
            <w:pPr>
              <w:spacing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w:t>
            </w:r>
          </w:p>
        </w:tc>
        <w:tc>
          <w:tcPr>
            <w:tcW w:w="3685" w:type="dxa"/>
          </w:tcPr>
          <w:p w:rsidR="004F2FB9" w:rsidRPr="004F2FB9" w:rsidRDefault="004F2FB9" w:rsidP="004F2FB9">
            <w:pPr>
              <w:suppressAutoHyphen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Уровень обеспечения содержания и озеленения  территорий общественных   кладбищ,    расположенных на территории Находкинского городского округа</w:t>
            </w:r>
          </w:p>
        </w:tc>
        <w:tc>
          <w:tcPr>
            <w:tcW w:w="2977" w:type="dxa"/>
          </w:tcPr>
          <w:p w:rsidR="004F2FB9" w:rsidRPr="004F2FB9" w:rsidRDefault="004F2FB9" w:rsidP="004F2FB9">
            <w:pPr>
              <w:tabs>
                <w:tab w:val="left" w:pos="840"/>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С = (С1: С2) х100%, где:</w:t>
            </w:r>
          </w:p>
          <w:p w:rsidR="004F2FB9" w:rsidRPr="004F2FB9" w:rsidRDefault="004F2FB9" w:rsidP="004F2FB9">
            <w:pPr>
              <w:tabs>
                <w:tab w:val="left" w:pos="840"/>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С 1 – количество  общественных кладбищ обеспеченных содержанием</w:t>
            </w:r>
          </w:p>
          <w:p w:rsidR="004F2FB9" w:rsidRPr="004F2FB9" w:rsidRDefault="004F2FB9" w:rsidP="004F2FB9">
            <w:pPr>
              <w:tabs>
                <w:tab w:val="left" w:pos="840"/>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С 2 – количество общественных кладбищ</w:t>
            </w:r>
          </w:p>
        </w:tc>
        <w:tc>
          <w:tcPr>
            <w:tcW w:w="2835" w:type="dxa"/>
          </w:tcPr>
          <w:p w:rsidR="004F2FB9" w:rsidRPr="004F2FB9" w:rsidRDefault="004F2FB9" w:rsidP="004F2FB9">
            <w:pP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Официальный сайт единой информационной системы в сфере закупок, форма КС-2</w:t>
            </w:r>
          </w:p>
        </w:tc>
      </w:tr>
      <w:tr w:rsidR="004F2FB9" w:rsidRPr="004F2FB9" w:rsidTr="000742C4">
        <w:trPr>
          <w:trHeight w:val="1411"/>
        </w:trPr>
        <w:tc>
          <w:tcPr>
            <w:tcW w:w="534" w:type="dxa"/>
          </w:tcPr>
          <w:p w:rsidR="004F2FB9" w:rsidRPr="004F2FB9" w:rsidRDefault="004F2FB9" w:rsidP="004F2FB9">
            <w:pPr>
              <w:spacing w:line="360" w:lineRule="auto"/>
              <w:jc w:val="both"/>
              <w:rPr>
                <w:rFonts w:ascii="Times New Roman" w:eastAsia="Times New Roman" w:hAnsi="Times New Roman" w:cs="Times New Roman"/>
                <w:sz w:val="26"/>
                <w:szCs w:val="26"/>
                <w:lang w:eastAsia="ru-RU"/>
              </w:rPr>
            </w:pPr>
          </w:p>
          <w:p w:rsidR="004F2FB9" w:rsidRPr="004F2FB9" w:rsidRDefault="004F2FB9" w:rsidP="004F2FB9">
            <w:pPr>
              <w:spacing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3.</w:t>
            </w:r>
          </w:p>
        </w:tc>
        <w:tc>
          <w:tcPr>
            <w:tcW w:w="3685" w:type="dxa"/>
          </w:tcPr>
          <w:p w:rsidR="004F2FB9" w:rsidRPr="004F2FB9" w:rsidRDefault="004F2FB9" w:rsidP="004F2FB9">
            <w:pPr>
              <w:suppressAutoHyphens/>
              <w:rPr>
                <w:rFonts w:ascii="Times New Roman" w:eastAsia="Times New Roman" w:hAnsi="Times New Roman" w:cs="Times New Roman"/>
                <w:spacing w:val="2"/>
                <w:sz w:val="26"/>
                <w:szCs w:val="26"/>
                <w:lang w:eastAsia="ru-RU"/>
              </w:rPr>
            </w:pPr>
            <w:r w:rsidRPr="004F2FB9">
              <w:rPr>
                <w:rFonts w:ascii="Times New Roman" w:eastAsia="Times New Roman" w:hAnsi="Times New Roman" w:cs="Times New Roman"/>
                <w:sz w:val="26"/>
                <w:szCs w:val="26"/>
                <w:lang w:eastAsia="ru-RU"/>
              </w:rPr>
              <w:t xml:space="preserve">Количество отремонтированных лестниц, расположенных на территориях общего пользования Находкинского городского округа </w:t>
            </w:r>
          </w:p>
        </w:tc>
        <w:tc>
          <w:tcPr>
            <w:tcW w:w="2977" w:type="dxa"/>
          </w:tcPr>
          <w:p w:rsidR="004F2FB9" w:rsidRPr="004F2FB9" w:rsidRDefault="004F2FB9" w:rsidP="004F2FB9">
            <w:pPr>
              <w:tabs>
                <w:tab w:val="left" w:pos="840"/>
                <w:tab w:val="center" w:pos="1380"/>
              </w:tabs>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Определяется путем подсчета количества отремонтированных лестниц расположенных на территории общего пользования Находкинского городского округа</w:t>
            </w:r>
          </w:p>
        </w:tc>
        <w:tc>
          <w:tcPr>
            <w:tcW w:w="2835" w:type="dxa"/>
          </w:tcPr>
          <w:p w:rsidR="004F2FB9" w:rsidRPr="004F2FB9" w:rsidRDefault="004F2FB9" w:rsidP="004F2FB9">
            <w:pP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Официальный сайт единой информационной системы в сфере закупок, форма КС-2                                                                                                                                                                                                                                                                                                                                                                                                                                                                                                                                                                                                                                                                                                                                                                                                                                                                                            </w:t>
            </w:r>
          </w:p>
        </w:tc>
      </w:tr>
    </w:tbl>
    <w:p w:rsidR="004F2FB9" w:rsidRPr="004F2FB9" w:rsidRDefault="004F2FB9" w:rsidP="004F2FB9">
      <w:pPr>
        <w:suppressAutoHyphens/>
        <w:spacing w:after="0" w:line="360" w:lineRule="auto"/>
        <w:jc w:val="center"/>
        <w:rPr>
          <w:rFonts w:ascii="Times New Roman" w:eastAsia="Times New Roman" w:hAnsi="Times New Roman" w:cs="Times New Roman"/>
          <w:b/>
          <w:sz w:val="26"/>
          <w:szCs w:val="26"/>
          <w:lang w:eastAsia="ru-RU"/>
        </w:rPr>
      </w:pPr>
    </w:p>
    <w:p w:rsidR="004F2FB9" w:rsidRPr="004F2FB9" w:rsidRDefault="004F2FB9" w:rsidP="004F2FB9">
      <w:pPr>
        <w:suppressAutoHyphens/>
        <w:spacing w:after="0" w:line="360" w:lineRule="auto"/>
        <w:jc w:val="center"/>
        <w:rPr>
          <w:rFonts w:ascii="Times New Roman" w:eastAsia="Times New Roman" w:hAnsi="Times New Roman" w:cs="Times New Roman"/>
          <w:sz w:val="26"/>
          <w:szCs w:val="26"/>
          <w:lang w:eastAsia="ru-RU"/>
        </w:rPr>
      </w:pPr>
    </w:p>
    <w:p w:rsidR="004F2FB9" w:rsidRPr="004F2FB9" w:rsidRDefault="004F2FB9" w:rsidP="004F2FB9">
      <w:pPr>
        <w:suppressAutoHyphens/>
        <w:spacing w:after="0" w:line="36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4. Механизм реализации подпрограммы</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Механизм реализации Подпрограммы основан на осуществлении мероприятий подпрограммы в соответствии с финансовыми средствами, предусмотренными в бюджете НГО на финансирование Подпрограммы на очередной год.</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Ответственный исполнитель Подпрограммы – управление благоустройства администрации Находкинского городского округа – в целях реализации мероприятий подпрограммы:</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обеспечивает разработку муниципальной подпрограммы, ее согласование и утверждение в установленном порядке;</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организует реализацию муниципальной подпрограммы, обеспечивает внесение изменений в муниципальную программу и несет ответственность за достижение целевых показателей (индикаторов) муниципальной подпрограммы, а также конечных результатов ее реализации;</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проводит оценку эффективности реализации муниципальной подпрограммы;</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ежеквартально осуществляет мониторинг реализации муниципальной под;</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подготавливает годовой отчет о ходе реализации и оценке эффективности реализации муниципальной подпрограммы (далее - годовой отчет), итоговый отчет за весь период реализации муниципальной подпрограммы (далее - итоговый отчет) и представляет их в управление экономики, потребительского рынка и предпринимательства и финансовое управление.</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Реализация Подпрограммы предусматривает целевое использование денежных средств в соответствии с поставленными задачами, определенными мероприятиями, а также регулярное проведение мониторинга достигнутых результатов и эффективности расходования средств бюджета Находкинского городского округа.</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Механизм реализации  мероприятий муниципальной подпрограммы (Приложения №1-3 к Подпрограмме):</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 Обеспечение содержания и озеленения объектов общего пользования, расположенных на территории Находкинского городского округа (видовых площадок, памятных мест,  памятных мест, прогулочных зон),  включает в себя:</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очистку газонов и пешеходных дорожек от случайного мусора; подметание пешеходных дорожек с погрузкой мусора на автотранспорт и вывозом его на полигон ТБО; очистка газонов от сухих листьев, сучьев и травы под грабли, очистка урн от мусора; мойка леерных ограждений и мраморных лестниц; очистка пешеходных дорожек от снега и наледи. </w:t>
      </w:r>
    </w:p>
    <w:p w:rsidR="004F2FB9" w:rsidRPr="004F2FB9" w:rsidRDefault="004F2FB9" w:rsidP="004F2FB9">
      <w:pPr>
        <w:tabs>
          <w:tab w:val="left" w:pos="567"/>
        </w:tabs>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  Озеленение скверов включает в себя:</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 подготовка почвы, посадка летников и уходные работы (прополка, рыхление, полив, уборка отцветших растений);</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посадка тюльпанов и уходные работы (прополка, рыхление, полив, уборка отцветших растений);</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уходные работы (прополка, рыхление, формовочная обрезка) за декоративным кустарником, высаженным на территориях общего пользования;</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посадка кустарников и деревьев;</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устройство газона;</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изготовление и установка объемных цветочных фигур;</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выкашивание газонов;</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устройство новых цветников;</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формовочная обрезка деревьев и кустарников;</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удаление аварийных и ( или) естественно усохших деревьев.</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3. Обеспечение содержания и озеленения территорий общественных кладбищ, расположенных на территории Находкинского городского округа,  включает в себя следующие виды работ:</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очистка от случайного мусора подъездных дорог, тротуаров и зеленых зон вдоль дорог; выкашивание зеленых зон вдоль дорог; очистка водоотводных канав от наносного грунта и мусора; очистка мусорных контейнеров от мусора с вывозом его на полигон ТБО; содержание зеленых насаждений на въездной зоне; выполнение ремонтного профилирования грунтовых дорог; очистка подъездной дороги и тротуара от снега, льда с </w:t>
      </w:r>
      <w:r w:rsidR="00011C3B">
        <w:rPr>
          <w:rFonts w:ascii="Times New Roman" w:eastAsia="Times New Roman" w:hAnsi="Times New Roman" w:cs="Times New Roman"/>
          <w:sz w:val="26"/>
          <w:szCs w:val="26"/>
          <w:lang w:eastAsia="ru-RU"/>
        </w:rPr>
        <w:t xml:space="preserve">подсыпкой инертными материалами; </w:t>
      </w:r>
      <w:r w:rsidRPr="004F2FB9">
        <w:rPr>
          <w:rFonts w:ascii="Times New Roman" w:eastAsia="Times New Roman" w:hAnsi="Times New Roman" w:cs="Times New Roman"/>
          <w:sz w:val="26"/>
          <w:szCs w:val="26"/>
          <w:lang w:eastAsia="ru-RU"/>
        </w:rPr>
        <w:t xml:space="preserve"> </w:t>
      </w:r>
      <w:r w:rsidR="00011C3B">
        <w:rPr>
          <w:rFonts w:ascii="Times New Roman" w:eastAsia="Times New Roman" w:hAnsi="Times New Roman" w:cs="Times New Roman"/>
          <w:sz w:val="26"/>
          <w:szCs w:val="26"/>
          <w:lang w:eastAsia="ru-RU"/>
        </w:rPr>
        <w:t xml:space="preserve">благоустройство территории; </w:t>
      </w:r>
      <w:r w:rsidR="00011C3B" w:rsidRPr="00F56B5F">
        <w:rPr>
          <w:rFonts w:ascii="Times New Roman" w:hAnsi="Times New Roman" w:cs="Times New Roman"/>
          <w:sz w:val="26"/>
          <w:szCs w:val="26"/>
        </w:rPr>
        <w:t xml:space="preserve">восстановление (замена) дорог, проездов, пешеходных дорожек; установка (замена) системы ливневой канализации; установка (замена) малых архитектурных форм; очистку, окраску и (или) побелку элементов внешнего благоустройства (оград, заборов, газонных ограждений и т.п.); </w:t>
      </w:r>
      <w:r w:rsidR="00011C3B" w:rsidRPr="00F56B5F">
        <w:rPr>
          <w:rFonts w:ascii="RobotoCondensed_Regular" w:hAnsi="RobotoCondensed_Regular"/>
          <w:sz w:val="26"/>
          <w:szCs w:val="26"/>
        </w:rPr>
        <w:t>снос сухих, аварийных и потерявших декоративный вид деревьев и кустарников с корчевкой пней; ремонт и восстановление разрушенных ограждений и оборудования хозяйственных площадок и площадок для отдыха граждан</w:t>
      </w:r>
      <w:r w:rsidR="00011C3B">
        <w:rPr>
          <w:rFonts w:ascii="RobotoCondensed_Regular" w:hAnsi="RobotoCondensed_Regular"/>
          <w:sz w:val="26"/>
          <w:szCs w:val="26"/>
        </w:rPr>
        <w:t>.</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4. Ремонт лестниц расположенных на территории общего пользования Находкинского городского округа включает в себя следующие виды работ:</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 демонтаж  и монтаж  лестничных маршей с устройством щебеночного основания. Замена леерного ограждения.  </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5.  Закупка и установка  скамеек, урн и мусорных контейнеров на территории общего пользования Находкинского городского округа.</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6. Техническое обслуживание групповой резервуарной установки (ГРУ) № 725, с обеспечением поставки газа памятника «Вечный огонь», расположенного на территории Находкинского городского округа включает в себя  поставку и слив сжиженного газа в резервуарную установку.</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Техническое обслуживание групповой резервуарной установки включают  следующие основные вида  работ:</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обход, осмотр и проверка  трассы подземного  уличного газопровода, регуляторов давления</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проверка  герметичности газопровода, состояние изоляционного покрытия подземных (уличных) газопроводов., манометров</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очистка газогорелочного устройства, газового колодца  от грязи, копоти, посторонних предметов.</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полировка бронзовой плиты основания горелки.</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7.  Вывоз мусора на полигон ТБО с рекреационных зон. </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Реализация мероприятий муниципальной Подпрограммы осуществляется посредством размещения заказов на поставки товаров, выполнение работ, оказание услуг для государственных и муниципальных нужд в порядке, предусмотренном действующим законодательством РФ о контрактной системе в сфере закупок товаров, работ, услуг для обеспечения государственных и муниципальных нужд.</w:t>
      </w:r>
    </w:p>
    <w:p w:rsidR="004F2FB9" w:rsidRPr="004F2FB9" w:rsidRDefault="004F2FB9" w:rsidP="004F2FB9">
      <w:pPr>
        <w:widowControl w:val="0"/>
        <w:tabs>
          <w:tab w:val="left" w:pos="3832"/>
          <w:tab w:val="center" w:pos="5741"/>
        </w:tabs>
        <w:autoSpaceDE w:val="0"/>
        <w:autoSpaceDN w:val="0"/>
        <w:spacing w:after="0" w:line="360" w:lineRule="auto"/>
        <w:jc w:val="center"/>
        <w:rPr>
          <w:rFonts w:ascii="Times New Roman" w:eastAsia="Times New Roman" w:hAnsi="Times New Roman" w:cs="Times New Roman"/>
          <w:sz w:val="26"/>
          <w:szCs w:val="26"/>
          <w:lang w:eastAsia="ru-RU"/>
        </w:rPr>
      </w:pPr>
    </w:p>
    <w:p w:rsidR="004F2FB9" w:rsidRPr="004F2FB9" w:rsidRDefault="004F2FB9" w:rsidP="004F2FB9">
      <w:pPr>
        <w:widowControl w:val="0"/>
        <w:tabs>
          <w:tab w:val="left" w:pos="3832"/>
          <w:tab w:val="center" w:pos="5741"/>
        </w:tabs>
        <w:autoSpaceDE w:val="0"/>
        <w:autoSpaceDN w:val="0"/>
        <w:spacing w:after="0" w:line="240" w:lineRule="auto"/>
        <w:jc w:val="center"/>
        <w:rPr>
          <w:rFonts w:ascii="Times New Roman" w:eastAsia="Times New Roman" w:hAnsi="Times New Roman" w:cs="Calibri"/>
          <w:sz w:val="26"/>
          <w:szCs w:val="26"/>
          <w:lang w:eastAsia="ru-RU"/>
        </w:rPr>
      </w:pPr>
      <w:r w:rsidRPr="004F2FB9">
        <w:rPr>
          <w:rFonts w:ascii="Times New Roman" w:eastAsia="Times New Roman" w:hAnsi="Times New Roman" w:cs="Calibri"/>
          <w:sz w:val="26"/>
          <w:szCs w:val="26"/>
          <w:lang w:eastAsia="ru-RU"/>
        </w:rPr>
        <w:t>5. Прогнозная оценка расходов подпрограммы.</w:t>
      </w:r>
    </w:p>
    <w:p w:rsidR="004F2FB9" w:rsidRPr="004F2FB9" w:rsidRDefault="004F2FB9" w:rsidP="004F2FB9">
      <w:pPr>
        <w:widowControl w:val="0"/>
        <w:tabs>
          <w:tab w:val="left" w:pos="3832"/>
          <w:tab w:val="center" w:pos="5741"/>
        </w:tabs>
        <w:autoSpaceDE w:val="0"/>
        <w:autoSpaceDN w:val="0"/>
        <w:spacing w:after="0" w:line="240" w:lineRule="auto"/>
        <w:jc w:val="both"/>
        <w:rPr>
          <w:rFonts w:ascii="Times New Roman" w:eastAsia="Times New Roman" w:hAnsi="Times New Roman" w:cs="Calibri"/>
          <w:sz w:val="26"/>
          <w:szCs w:val="26"/>
          <w:lang w:eastAsia="ru-RU"/>
        </w:rPr>
      </w:pPr>
    </w:p>
    <w:p w:rsidR="004F2FB9" w:rsidRPr="004F2FB9" w:rsidRDefault="004F2FB9" w:rsidP="004F2FB9">
      <w:pPr>
        <w:widowControl w:val="0"/>
        <w:tabs>
          <w:tab w:val="left" w:pos="3832"/>
          <w:tab w:val="center" w:pos="5741"/>
        </w:tabs>
        <w:autoSpaceDE w:val="0"/>
        <w:autoSpaceDN w:val="0"/>
        <w:spacing w:after="0" w:line="360" w:lineRule="auto"/>
        <w:jc w:val="both"/>
        <w:rPr>
          <w:rFonts w:ascii="Times New Roman" w:eastAsia="Times New Roman" w:hAnsi="Times New Roman" w:cs="Calibri"/>
          <w:sz w:val="26"/>
          <w:szCs w:val="26"/>
          <w:lang w:eastAsia="ru-RU"/>
        </w:rPr>
      </w:pPr>
      <w:r w:rsidRPr="004F2FB9">
        <w:rPr>
          <w:rFonts w:ascii="Times New Roman" w:eastAsia="Times New Roman" w:hAnsi="Times New Roman" w:cs="Calibri"/>
          <w:sz w:val="26"/>
          <w:szCs w:val="26"/>
          <w:lang w:eastAsia="ru-RU"/>
        </w:rPr>
        <w:t xml:space="preserve"> Прогнозная оценка муниципальной подпрограммы представлена в приложении № 3 Программы.</w:t>
      </w:r>
    </w:p>
    <w:p w:rsidR="004F2FB9" w:rsidRPr="004F2FB9" w:rsidRDefault="004F2FB9" w:rsidP="004F2FB9">
      <w:pPr>
        <w:widowControl w:val="0"/>
        <w:numPr>
          <w:ilvl w:val="0"/>
          <w:numId w:val="20"/>
        </w:numPr>
        <w:autoSpaceDE w:val="0"/>
        <w:autoSpaceDN w:val="0"/>
        <w:spacing w:after="0" w:line="360" w:lineRule="auto"/>
        <w:jc w:val="center"/>
        <w:rPr>
          <w:rFonts w:ascii="Times New Roman" w:eastAsia="Times New Roman" w:hAnsi="Times New Roman" w:cs="Calibri"/>
          <w:sz w:val="26"/>
          <w:szCs w:val="26"/>
          <w:lang w:eastAsia="ru-RU"/>
        </w:rPr>
      </w:pPr>
      <w:r w:rsidRPr="004F2FB9">
        <w:rPr>
          <w:rFonts w:ascii="Times New Roman" w:eastAsia="Times New Roman" w:hAnsi="Times New Roman" w:cs="Calibri"/>
          <w:sz w:val="26"/>
          <w:szCs w:val="26"/>
          <w:lang w:eastAsia="ru-RU"/>
        </w:rPr>
        <w:t>Ресурсное обеспечение реализации подпрограммы</w:t>
      </w:r>
    </w:p>
    <w:p w:rsidR="004F2FB9" w:rsidRPr="004F2FB9" w:rsidRDefault="004F2FB9" w:rsidP="004F2FB9">
      <w:pPr>
        <w:widowControl w:val="0"/>
        <w:tabs>
          <w:tab w:val="left" w:pos="2143"/>
          <w:tab w:val="left" w:pos="5933"/>
        </w:tabs>
        <w:autoSpaceDE w:val="0"/>
        <w:autoSpaceDN w:val="0"/>
        <w:spacing w:after="0" w:line="240" w:lineRule="auto"/>
        <w:jc w:val="both"/>
        <w:rPr>
          <w:rFonts w:ascii="Times New Roman" w:eastAsia="Times New Roman" w:hAnsi="Times New Roman" w:cs="Calibri"/>
          <w:sz w:val="26"/>
          <w:szCs w:val="26"/>
          <w:lang w:eastAsia="ru-RU"/>
        </w:rPr>
      </w:pPr>
      <w:r w:rsidRPr="004F2FB9">
        <w:rPr>
          <w:rFonts w:ascii="Times New Roman" w:eastAsia="Times New Roman" w:hAnsi="Times New Roman" w:cs="Calibri"/>
          <w:sz w:val="26"/>
          <w:szCs w:val="26"/>
          <w:lang w:eastAsia="ru-RU"/>
        </w:rPr>
        <w:t xml:space="preserve">     </w:t>
      </w:r>
    </w:p>
    <w:p w:rsidR="004F2FB9" w:rsidRPr="004F2FB9" w:rsidRDefault="004F2FB9" w:rsidP="004F2FB9">
      <w:pPr>
        <w:widowControl w:val="0"/>
        <w:tabs>
          <w:tab w:val="left" w:pos="3832"/>
          <w:tab w:val="center" w:pos="5741"/>
        </w:tabs>
        <w:autoSpaceDE w:val="0"/>
        <w:autoSpaceDN w:val="0"/>
        <w:spacing w:after="0" w:line="360" w:lineRule="auto"/>
        <w:jc w:val="both"/>
        <w:rPr>
          <w:rFonts w:ascii="Times New Roman" w:eastAsia="Times New Roman" w:hAnsi="Times New Roman" w:cs="Calibri"/>
          <w:sz w:val="26"/>
          <w:szCs w:val="26"/>
          <w:lang w:eastAsia="ru-RU"/>
        </w:rPr>
      </w:pPr>
      <w:r w:rsidRPr="004F2FB9">
        <w:rPr>
          <w:rFonts w:ascii="Times New Roman" w:eastAsia="Times New Roman" w:hAnsi="Times New Roman" w:cs="Calibri"/>
          <w:sz w:val="26"/>
          <w:szCs w:val="26"/>
          <w:lang w:eastAsia="ru-RU"/>
        </w:rPr>
        <w:t>Ресурсное обеспечение реализации муниципальной подпрограммы за счет средств бюджета Находкинского городского округа с расшифровкой по кодам  бюджетной классификации  представлено в приложении № 4</w:t>
      </w:r>
      <w:r w:rsidRPr="004F2FB9">
        <w:rPr>
          <w:rFonts w:ascii="Times New Roman" w:eastAsia="Times New Roman" w:hAnsi="Times New Roman" w:cs="Calibri"/>
          <w:color w:val="FF0000"/>
          <w:sz w:val="26"/>
          <w:szCs w:val="26"/>
          <w:lang w:eastAsia="ru-RU"/>
        </w:rPr>
        <w:t xml:space="preserve"> </w:t>
      </w:r>
      <w:r w:rsidRPr="004F2FB9">
        <w:rPr>
          <w:rFonts w:ascii="Times New Roman" w:eastAsia="Times New Roman" w:hAnsi="Times New Roman" w:cs="Calibri"/>
          <w:sz w:val="26"/>
          <w:szCs w:val="26"/>
          <w:lang w:eastAsia="ru-RU"/>
        </w:rPr>
        <w:t>Программы.</w:t>
      </w:r>
    </w:p>
    <w:p w:rsidR="004F2FB9" w:rsidRPr="004F2FB9" w:rsidRDefault="004F2FB9" w:rsidP="004F2FB9">
      <w:pPr>
        <w:widowControl w:val="0"/>
        <w:tabs>
          <w:tab w:val="left" w:pos="3832"/>
          <w:tab w:val="center" w:pos="5741"/>
        </w:tabs>
        <w:autoSpaceDE w:val="0"/>
        <w:autoSpaceDN w:val="0"/>
        <w:spacing w:after="0" w:line="360" w:lineRule="auto"/>
        <w:jc w:val="both"/>
        <w:rPr>
          <w:rFonts w:ascii="Calibri" w:eastAsia="Times New Roman" w:hAnsi="Calibri" w:cs="Calibri"/>
          <w:b/>
          <w:sz w:val="26"/>
          <w:szCs w:val="26"/>
          <w:lang w:eastAsia="ru-RU"/>
        </w:rPr>
      </w:pPr>
    </w:p>
    <w:p w:rsidR="004F2FB9" w:rsidRPr="004F2FB9" w:rsidRDefault="004F2FB9" w:rsidP="004F2FB9">
      <w:pPr>
        <w:numPr>
          <w:ilvl w:val="0"/>
          <w:numId w:val="20"/>
        </w:numPr>
        <w:suppressAutoHyphens/>
        <w:spacing w:after="0" w:line="360" w:lineRule="auto"/>
        <w:contextualSpacing/>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Методика оценки эффективности муниципальной Подпрограммы</w:t>
      </w:r>
    </w:p>
    <w:p w:rsidR="004F2FB9" w:rsidRPr="004F2FB9" w:rsidRDefault="004F2FB9" w:rsidP="004F2FB9">
      <w:pPr>
        <w:widowControl w:val="0"/>
        <w:autoSpaceDE w:val="0"/>
        <w:autoSpaceDN w:val="0"/>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Оценка эффективности реализации муниципальной Подпрограммы проводится на основе  методике  оценки эффективности приведенной в разделе № 7 муниципальной Программы.</w:t>
      </w:r>
    </w:p>
    <w:p w:rsidR="004F2FB9" w:rsidRPr="004F2FB9" w:rsidRDefault="004F2FB9" w:rsidP="004F2FB9">
      <w:pPr>
        <w:widowControl w:val="0"/>
        <w:autoSpaceDE w:val="0"/>
        <w:autoSpaceDN w:val="0"/>
        <w:spacing w:after="0" w:line="360" w:lineRule="auto"/>
        <w:jc w:val="center"/>
        <w:rPr>
          <w:rFonts w:ascii="Times New Roman" w:eastAsia="Times New Roman" w:hAnsi="Times New Roman" w:cs="Times New Roman"/>
          <w:sz w:val="26"/>
          <w:szCs w:val="26"/>
          <w:lang w:eastAsia="ru-RU"/>
        </w:rPr>
      </w:pPr>
    </w:p>
    <w:p w:rsidR="004F2FB9" w:rsidRPr="004F2FB9" w:rsidRDefault="004F2FB9" w:rsidP="004F2FB9">
      <w:pPr>
        <w:widowControl w:val="0"/>
        <w:autoSpaceDE w:val="0"/>
        <w:autoSpaceDN w:val="0"/>
        <w:spacing w:after="0" w:line="36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8. План реализации муниципальной Подпрограммы</w:t>
      </w:r>
    </w:p>
    <w:p w:rsidR="004F2FB9" w:rsidRPr="004F2FB9" w:rsidRDefault="0004437C" w:rsidP="004F2FB9">
      <w:pPr>
        <w:widowControl w:val="0"/>
        <w:autoSpaceDE w:val="0"/>
        <w:autoSpaceDN w:val="0"/>
        <w:spacing w:after="0" w:line="360" w:lineRule="auto"/>
        <w:jc w:val="both"/>
        <w:rPr>
          <w:rFonts w:ascii="Times New Roman" w:eastAsia="Times New Roman" w:hAnsi="Times New Roman" w:cs="Times New Roman"/>
          <w:sz w:val="26"/>
          <w:szCs w:val="26"/>
          <w:lang w:eastAsia="ru-RU"/>
        </w:rPr>
      </w:pPr>
      <w:hyperlink w:anchor="P1639" w:history="1">
        <w:r w:rsidR="004F2FB9" w:rsidRPr="004F2FB9">
          <w:rPr>
            <w:rFonts w:ascii="Times New Roman" w:eastAsia="Times New Roman" w:hAnsi="Times New Roman" w:cs="Times New Roman"/>
            <w:sz w:val="26"/>
            <w:szCs w:val="26"/>
            <w:lang w:eastAsia="ru-RU"/>
          </w:rPr>
          <w:t>План</w:t>
        </w:r>
      </w:hyperlink>
      <w:r w:rsidR="004F2FB9" w:rsidRPr="004F2FB9">
        <w:rPr>
          <w:rFonts w:ascii="Times New Roman" w:eastAsia="Times New Roman" w:hAnsi="Times New Roman" w:cs="Times New Roman"/>
          <w:sz w:val="26"/>
          <w:szCs w:val="26"/>
          <w:lang w:eastAsia="ru-RU"/>
        </w:rPr>
        <w:t xml:space="preserve"> реализации муниципальной  представлен в приложении № 5 к  муниципальной Программе.</w:t>
      </w:r>
    </w:p>
    <w:p w:rsidR="004F2FB9" w:rsidRPr="004F2FB9" w:rsidRDefault="004F2FB9" w:rsidP="004F2FB9">
      <w:pPr>
        <w:widowControl w:val="0"/>
        <w:tabs>
          <w:tab w:val="left" w:pos="4680"/>
        </w:tabs>
        <w:autoSpaceDE w:val="0"/>
        <w:autoSpaceDN w:val="0"/>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ab/>
      </w:r>
    </w:p>
    <w:p w:rsidR="004F2FB9" w:rsidRPr="004F2FB9" w:rsidRDefault="004F2FB9" w:rsidP="004F2FB9">
      <w:pPr>
        <w:tabs>
          <w:tab w:val="left" w:pos="0"/>
        </w:tabs>
        <w:suppressAutoHyphens/>
        <w:spacing w:after="0" w:line="360" w:lineRule="auto"/>
        <w:jc w:val="center"/>
        <w:rPr>
          <w:rFonts w:ascii="Times New Roman" w:eastAsia="Times New Roman" w:hAnsi="Times New Roman" w:cs="Times New Roman"/>
          <w:b/>
          <w:bCs/>
          <w:spacing w:val="-4"/>
          <w:sz w:val="26"/>
          <w:szCs w:val="26"/>
          <w:lang w:eastAsia="ru-RU"/>
        </w:rPr>
      </w:pPr>
      <w:r w:rsidRPr="004F2FB9">
        <w:rPr>
          <w:rFonts w:ascii="Times New Roman" w:eastAsia="Times New Roman" w:hAnsi="Times New Roman" w:cs="Times New Roman"/>
          <w:b/>
          <w:bCs/>
          <w:spacing w:val="-4"/>
          <w:sz w:val="26"/>
          <w:szCs w:val="26"/>
          <w:lang w:eastAsia="ru-RU"/>
        </w:rPr>
        <w:t>---------------------------------------------------------------------------</w:t>
      </w: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t xml:space="preserve">                                                                                                   </w:t>
      </w: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t xml:space="preserve">   </w:t>
      </w: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p>
    <w:p w:rsidR="004F2FB9" w:rsidRPr="004F2FB9" w:rsidRDefault="004F2FB9" w:rsidP="004F2FB9">
      <w:pPr>
        <w:spacing w:after="0" w:line="360" w:lineRule="auto"/>
        <w:jc w:val="both"/>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t>Приложение № 1</w:t>
      </w: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t xml:space="preserve">                                                                     к  Подпрограмме «Благоустройство и  озеленение  </w:t>
      </w: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t xml:space="preserve">                                                                     территории  Находкинского городского округа»</w:t>
      </w: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t xml:space="preserve">                                                                     на 2018-2020 годы муниципальной программы, </w:t>
      </w: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t xml:space="preserve">                                                                     утвержденной  постановлением администрации</w:t>
      </w: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t xml:space="preserve">                                                                     Находкинского городского  округа  </w:t>
      </w: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t xml:space="preserve">                                                                     от  « </w:t>
      </w:r>
      <w:r w:rsidRPr="004F2FB9">
        <w:rPr>
          <w:rFonts w:ascii="Times New Roman" w:eastAsia="Times New Roman" w:hAnsi="Times New Roman" w:cs="Times New Roman"/>
          <w:sz w:val="24"/>
          <w:szCs w:val="24"/>
          <w:u w:val="single"/>
          <w:lang w:eastAsia="ru-RU"/>
        </w:rPr>
        <w:t>22</w:t>
      </w:r>
      <w:r w:rsidRPr="004F2FB9">
        <w:rPr>
          <w:rFonts w:ascii="Times New Roman" w:eastAsia="Times New Roman" w:hAnsi="Times New Roman" w:cs="Times New Roman"/>
          <w:sz w:val="24"/>
          <w:szCs w:val="24"/>
          <w:lang w:eastAsia="ru-RU"/>
        </w:rPr>
        <w:t xml:space="preserve"> »  </w:t>
      </w:r>
      <w:r w:rsidRPr="004F2FB9">
        <w:rPr>
          <w:rFonts w:ascii="Times New Roman" w:eastAsia="Times New Roman" w:hAnsi="Times New Roman" w:cs="Times New Roman"/>
          <w:sz w:val="24"/>
          <w:szCs w:val="24"/>
          <w:u w:val="single"/>
          <w:lang w:eastAsia="ru-RU"/>
        </w:rPr>
        <w:t>ноября 2017</w:t>
      </w:r>
      <w:r w:rsidRPr="004F2FB9">
        <w:rPr>
          <w:rFonts w:ascii="Times New Roman" w:eastAsia="Times New Roman" w:hAnsi="Times New Roman" w:cs="Times New Roman"/>
          <w:sz w:val="24"/>
          <w:szCs w:val="24"/>
          <w:lang w:eastAsia="ru-RU"/>
        </w:rPr>
        <w:t xml:space="preserve"> года </w:t>
      </w:r>
    </w:p>
    <w:p w:rsidR="004F2FB9" w:rsidRPr="004F2FB9" w:rsidRDefault="004F2FB9" w:rsidP="004F2FB9">
      <w:pPr>
        <w:spacing w:after="0" w:line="240" w:lineRule="auto"/>
        <w:jc w:val="both"/>
        <w:rPr>
          <w:rFonts w:ascii="Times New Roman" w:eastAsia="Times New Roman" w:hAnsi="Times New Roman" w:cs="Times New Roman"/>
          <w:sz w:val="24"/>
          <w:szCs w:val="24"/>
          <w:u w:val="single"/>
          <w:lang w:eastAsia="ru-RU"/>
        </w:rPr>
      </w:pPr>
      <w:r w:rsidRPr="004F2FB9">
        <w:rPr>
          <w:rFonts w:ascii="Times New Roman" w:eastAsia="Times New Roman" w:hAnsi="Times New Roman" w:cs="Times New Roman"/>
          <w:sz w:val="24"/>
          <w:szCs w:val="24"/>
          <w:lang w:eastAsia="ru-RU"/>
        </w:rPr>
        <w:t xml:space="preserve">                                                                     №  </w:t>
      </w:r>
      <w:r w:rsidRPr="004F2FB9">
        <w:rPr>
          <w:rFonts w:ascii="Times New Roman" w:eastAsia="Times New Roman" w:hAnsi="Times New Roman" w:cs="Times New Roman"/>
          <w:sz w:val="24"/>
          <w:szCs w:val="24"/>
          <w:u w:val="single"/>
          <w:lang w:eastAsia="ru-RU"/>
        </w:rPr>
        <w:t>1634</w:t>
      </w:r>
    </w:p>
    <w:p w:rsidR="004F2FB9" w:rsidRPr="004F2FB9" w:rsidRDefault="004F2FB9" w:rsidP="004F2FB9">
      <w:pPr>
        <w:spacing w:after="0" w:line="240" w:lineRule="auto"/>
        <w:ind w:right="426"/>
        <w:jc w:val="both"/>
        <w:rPr>
          <w:rFonts w:ascii="Times New Roman" w:eastAsia="Times New Roman" w:hAnsi="Times New Roman" w:cs="Times New Roman"/>
          <w:sz w:val="24"/>
          <w:szCs w:val="24"/>
          <w:lang w:eastAsia="ru-RU"/>
        </w:rPr>
      </w:pPr>
    </w:p>
    <w:p w:rsidR="004F2FB9" w:rsidRPr="004F2FB9" w:rsidRDefault="004F2FB9" w:rsidP="004F2FB9">
      <w:pPr>
        <w:spacing w:after="0" w:line="240" w:lineRule="auto"/>
        <w:ind w:right="426"/>
        <w:jc w:val="center"/>
        <w:rPr>
          <w:rFonts w:ascii="Times New Roman" w:eastAsia="Times New Roman" w:hAnsi="Times New Roman" w:cs="Times New Roman"/>
          <w:b/>
          <w:sz w:val="24"/>
          <w:szCs w:val="24"/>
          <w:lang w:eastAsia="ru-RU"/>
        </w:rPr>
      </w:pPr>
      <w:r w:rsidRPr="004F2FB9">
        <w:rPr>
          <w:rFonts w:ascii="Times New Roman" w:eastAsia="Times New Roman" w:hAnsi="Times New Roman" w:cs="Times New Roman"/>
          <w:b/>
          <w:sz w:val="24"/>
          <w:szCs w:val="24"/>
          <w:lang w:eastAsia="ru-RU"/>
        </w:rPr>
        <w:t>АДРЕСНЫЙ ПЕРЕЧЕНЬ</w:t>
      </w:r>
    </w:p>
    <w:p w:rsidR="004F2FB9" w:rsidRPr="004F2FB9" w:rsidRDefault="004F2FB9" w:rsidP="004F2FB9">
      <w:pPr>
        <w:spacing w:after="0" w:line="240" w:lineRule="auto"/>
        <w:ind w:right="426"/>
        <w:jc w:val="center"/>
        <w:rPr>
          <w:rFonts w:ascii="Times New Roman" w:eastAsia="Times New Roman" w:hAnsi="Times New Roman" w:cs="Times New Roman"/>
          <w:b/>
          <w:sz w:val="24"/>
          <w:szCs w:val="24"/>
          <w:lang w:eastAsia="ru-RU"/>
        </w:rPr>
      </w:pPr>
      <w:r w:rsidRPr="004F2FB9">
        <w:rPr>
          <w:rFonts w:ascii="Times New Roman" w:eastAsia="Times New Roman" w:hAnsi="Times New Roman" w:cs="Times New Roman"/>
          <w:b/>
          <w:sz w:val="24"/>
          <w:szCs w:val="24"/>
          <w:lang w:eastAsia="ru-RU"/>
        </w:rPr>
        <w:t xml:space="preserve">объектов, видовых площадок, скверов, памятных мест, </w:t>
      </w:r>
    </w:p>
    <w:p w:rsidR="004F2FB9" w:rsidRPr="004F2FB9" w:rsidRDefault="004F2FB9" w:rsidP="004F2FB9">
      <w:pPr>
        <w:spacing w:after="0" w:line="240" w:lineRule="auto"/>
        <w:ind w:right="426"/>
        <w:jc w:val="center"/>
        <w:rPr>
          <w:rFonts w:ascii="Times New Roman" w:eastAsia="Times New Roman" w:hAnsi="Times New Roman" w:cs="Times New Roman"/>
          <w:b/>
          <w:sz w:val="24"/>
          <w:szCs w:val="24"/>
          <w:lang w:eastAsia="ru-RU"/>
        </w:rPr>
      </w:pPr>
      <w:r w:rsidRPr="004F2FB9">
        <w:rPr>
          <w:rFonts w:ascii="Times New Roman" w:eastAsia="Times New Roman" w:hAnsi="Times New Roman" w:cs="Times New Roman"/>
          <w:b/>
          <w:sz w:val="24"/>
          <w:szCs w:val="24"/>
          <w:lang w:eastAsia="ru-RU"/>
        </w:rPr>
        <w:t>прогулочных зон Находкинского городского округа, подлежащих текущему содержанию и озеленению  на 2018 г. -2020 г.</w:t>
      </w:r>
    </w:p>
    <w:p w:rsidR="004F2FB9" w:rsidRPr="004F2FB9" w:rsidRDefault="004F2FB9" w:rsidP="004F2FB9">
      <w:pPr>
        <w:spacing w:after="0" w:line="240" w:lineRule="auto"/>
        <w:ind w:right="426"/>
        <w:jc w:val="center"/>
        <w:rPr>
          <w:rFonts w:ascii="Times New Roman" w:eastAsia="Times New Roman" w:hAnsi="Times New Roman" w:cs="Times New Roman"/>
          <w:b/>
          <w:sz w:val="24"/>
          <w:szCs w:val="24"/>
          <w:lang w:eastAsia="ru-RU"/>
        </w:rPr>
      </w:pPr>
    </w:p>
    <w:tbl>
      <w:tblPr>
        <w:tblpPr w:leftFromText="180" w:rightFromText="180" w:vertAnchor="text" w:tblpX="-318" w:tblpY="1"/>
        <w:tblOverlap w:val="never"/>
        <w:tblW w:w="10281" w:type="dxa"/>
        <w:tblLayout w:type="fixed"/>
        <w:tblLook w:val="04A0" w:firstRow="1" w:lastRow="0" w:firstColumn="1" w:lastColumn="0" w:noHBand="0" w:noVBand="1"/>
      </w:tblPr>
      <w:tblGrid>
        <w:gridCol w:w="817"/>
        <w:gridCol w:w="3049"/>
        <w:gridCol w:w="1045"/>
        <w:gridCol w:w="1481"/>
        <w:gridCol w:w="896"/>
        <w:gridCol w:w="1045"/>
        <w:gridCol w:w="1032"/>
        <w:gridCol w:w="916"/>
      </w:tblGrid>
      <w:tr w:rsidR="004F2FB9" w:rsidRPr="004F2FB9" w:rsidTr="000742C4">
        <w:trPr>
          <w:trHeight w:val="149"/>
        </w:trPr>
        <w:tc>
          <w:tcPr>
            <w:tcW w:w="817" w:type="dxa"/>
            <w:vMerge w:val="restart"/>
            <w:tcBorders>
              <w:top w:val="single" w:sz="4" w:space="0" w:color="auto"/>
              <w:left w:val="single" w:sz="4" w:space="0" w:color="auto"/>
              <w:right w:val="single" w:sz="4" w:space="0" w:color="auto"/>
            </w:tcBorders>
            <w:shd w:val="clear" w:color="auto" w:fill="auto"/>
            <w:vAlign w:val="center"/>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18"/>
                <w:szCs w:val="20"/>
                <w:lang w:eastAsia="ru-RU"/>
              </w:rPr>
              <w:t>№ объекта</w:t>
            </w:r>
          </w:p>
        </w:tc>
        <w:tc>
          <w:tcPr>
            <w:tcW w:w="3049" w:type="dxa"/>
            <w:vMerge w:val="restart"/>
            <w:tcBorders>
              <w:top w:val="single" w:sz="4" w:space="0" w:color="auto"/>
              <w:left w:val="single" w:sz="4" w:space="0" w:color="auto"/>
              <w:right w:val="single" w:sz="4" w:space="0" w:color="auto"/>
            </w:tcBorders>
            <w:shd w:val="clear" w:color="auto" w:fill="auto"/>
            <w:vAlign w:val="center"/>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Наименование объекта внешнего благоустройства</w:t>
            </w:r>
          </w:p>
        </w:tc>
        <w:tc>
          <w:tcPr>
            <w:tcW w:w="64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площадь, кв. м</w:t>
            </w:r>
          </w:p>
        </w:tc>
      </w:tr>
      <w:tr w:rsidR="004F2FB9" w:rsidRPr="004F2FB9" w:rsidTr="000742C4">
        <w:trPr>
          <w:trHeight w:val="149"/>
        </w:trPr>
        <w:tc>
          <w:tcPr>
            <w:tcW w:w="817" w:type="dxa"/>
            <w:vMerge/>
            <w:tcBorders>
              <w:left w:val="single" w:sz="4" w:space="0" w:color="auto"/>
              <w:bottom w:val="single" w:sz="4" w:space="0" w:color="auto"/>
              <w:right w:val="single" w:sz="4" w:space="0" w:color="auto"/>
            </w:tcBorders>
            <w:shd w:val="clear" w:color="auto" w:fill="auto"/>
            <w:vAlign w:val="center"/>
            <w:hideMark/>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tc>
        <w:tc>
          <w:tcPr>
            <w:tcW w:w="3049" w:type="dxa"/>
            <w:vMerge/>
            <w:tcBorders>
              <w:left w:val="single" w:sz="4" w:space="0" w:color="auto"/>
              <w:bottom w:val="single" w:sz="4" w:space="0" w:color="auto"/>
              <w:right w:val="single" w:sz="4" w:space="0" w:color="auto"/>
            </w:tcBorders>
            <w:shd w:val="clear" w:color="auto" w:fill="auto"/>
            <w:vAlign w:val="center"/>
            <w:hideMark/>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проезжая часть</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тротуары</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газоны </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jc w:val="both"/>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цветники </w:t>
            </w: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парапеты</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ИТОГО</w:t>
            </w:r>
          </w:p>
        </w:tc>
      </w:tr>
      <w:tr w:rsidR="004F2FB9" w:rsidRPr="004F2FB9" w:rsidTr="000742C4">
        <w:trPr>
          <w:trHeight w:val="30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w:t>
            </w:r>
          </w:p>
        </w:tc>
        <w:tc>
          <w:tcPr>
            <w:tcW w:w="3049"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4</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5</w:t>
            </w:r>
          </w:p>
        </w:tc>
        <w:tc>
          <w:tcPr>
            <w:tcW w:w="1045" w:type="dxa"/>
            <w:tcBorders>
              <w:top w:val="single" w:sz="4" w:space="0" w:color="auto"/>
              <w:left w:val="nil"/>
              <w:bottom w:val="single" w:sz="4" w:space="0" w:color="auto"/>
              <w:right w:val="nil"/>
            </w:tcBorders>
            <w:shd w:val="clear" w:color="auto" w:fill="auto"/>
            <w:noWrap/>
            <w:vAlign w:val="bottom"/>
            <w:hideMark/>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6</w:t>
            </w: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7</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w:t>
            </w:r>
          </w:p>
        </w:tc>
      </w:tr>
      <w:tr w:rsidR="004F2FB9" w:rsidRPr="004F2FB9" w:rsidTr="000742C4">
        <w:trPr>
          <w:trHeight w:val="82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w:t>
            </w:r>
          </w:p>
        </w:tc>
        <w:tc>
          <w:tcPr>
            <w:tcW w:w="304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Сквер "Морской" и прилегающая территория, 12 м на северо-восток от здания по Находкинскому пр., 2</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4286</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16806</w:t>
            </w: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427</w:t>
            </w: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21519</w:t>
            </w:r>
          </w:p>
        </w:tc>
      </w:tr>
      <w:tr w:rsidR="004F2FB9" w:rsidRPr="004F2FB9" w:rsidTr="000742C4">
        <w:trPr>
          <w:trHeight w:val="103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w:t>
            </w:r>
          </w:p>
        </w:tc>
        <w:tc>
          <w:tcPr>
            <w:tcW w:w="3049"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Сквер у памятника погибшим партизанам  в 1918 - 1922 г.г., 35 м на юго-запад от здания по Находкинскому пр., 2</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1753</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3457</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200</w:t>
            </w: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5410</w:t>
            </w:r>
          </w:p>
        </w:tc>
      </w:tr>
      <w:tr w:rsidR="004F2FB9" w:rsidRPr="004F2FB9" w:rsidTr="000742C4">
        <w:trPr>
          <w:trHeight w:val="156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w:t>
            </w:r>
          </w:p>
        </w:tc>
        <w:tc>
          <w:tcPr>
            <w:tcW w:w="3049"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  Территория, прилегающая к Мемориалу памятника членам экипажа СРТМ "Бокситогорск", погибшего в 1976 г. и Звоннице, 140 м на северо-восток от жилого дома по ул. Куйбышева, 30</w:t>
            </w:r>
          </w:p>
        </w:tc>
        <w:tc>
          <w:tcPr>
            <w:tcW w:w="1045"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3592</w:t>
            </w:r>
          </w:p>
        </w:tc>
        <w:tc>
          <w:tcPr>
            <w:tcW w:w="89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21883</w:t>
            </w:r>
          </w:p>
        </w:tc>
        <w:tc>
          <w:tcPr>
            <w:tcW w:w="1045" w:type="dxa"/>
            <w:tcBorders>
              <w:top w:val="nil"/>
              <w:left w:val="nil"/>
              <w:bottom w:val="single" w:sz="4" w:space="0" w:color="auto"/>
              <w:right w:val="nil"/>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25475</w:t>
            </w:r>
          </w:p>
        </w:tc>
      </w:tr>
      <w:tr w:rsidR="004F2FB9" w:rsidRPr="004F2FB9" w:rsidTr="000742C4">
        <w:trPr>
          <w:trHeight w:val="1065"/>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w:t>
            </w:r>
          </w:p>
        </w:tc>
        <w:tc>
          <w:tcPr>
            <w:tcW w:w="3049" w:type="dxa"/>
            <w:tcBorders>
              <w:top w:val="nil"/>
              <w:left w:val="nil"/>
              <w:bottom w:val="single" w:sz="4" w:space="0" w:color="auto"/>
              <w:right w:val="single" w:sz="4" w:space="0" w:color="auto"/>
            </w:tcBorders>
            <w:shd w:val="clear" w:color="auto" w:fill="auto"/>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Сквер ул. Дзержинского в районе муниципального Дома  молодежи, 40 м на северо-запад от здания по ул. Дзержинского, 1</w:t>
            </w:r>
          </w:p>
        </w:tc>
        <w:tc>
          <w:tcPr>
            <w:tcW w:w="1045"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812,5</w:t>
            </w:r>
          </w:p>
        </w:tc>
        <w:tc>
          <w:tcPr>
            <w:tcW w:w="89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30640,5</w:t>
            </w:r>
          </w:p>
        </w:tc>
        <w:tc>
          <w:tcPr>
            <w:tcW w:w="1045" w:type="dxa"/>
            <w:tcBorders>
              <w:top w:val="nil"/>
              <w:left w:val="nil"/>
              <w:bottom w:val="single" w:sz="4" w:space="0" w:color="auto"/>
              <w:right w:val="nil"/>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31453</w:t>
            </w:r>
          </w:p>
        </w:tc>
      </w:tr>
      <w:tr w:rsidR="004F2FB9" w:rsidRPr="004F2FB9" w:rsidTr="000742C4">
        <w:trPr>
          <w:trHeight w:val="780"/>
        </w:trPr>
        <w:tc>
          <w:tcPr>
            <w:tcW w:w="817" w:type="dxa"/>
            <w:tcBorders>
              <w:top w:val="nil"/>
              <w:left w:val="single" w:sz="4" w:space="0" w:color="auto"/>
              <w:bottom w:val="nil"/>
              <w:right w:val="nil"/>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5.</w:t>
            </w:r>
          </w:p>
        </w:tc>
        <w:tc>
          <w:tcPr>
            <w:tcW w:w="3049" w:type="dxa"/>
            <w:tcBorders>
              <w:top w:val="nil"/>
              <w:left w:val="single" w:sz="4" w:space="0" w:color="auto"/>
              <w:bottom w:val="nil"/>
              <w:right w:val="single" w:sz="4" w:space="0" w:color="auto"/>
            </w:tcBorders>
            <w:shd w:val="clear" w:color="auto" w:fill="auto"/>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Сквер ул. Малиновского,2а-2, 18 м на восток от жилого дома по ул.Малиновского, 2</w:t>
            </w:r>
          </w:p>
        </w:tc>
        <w:tc>
          <w:tcPr>
            <w:tcW w:w="1045" w:type="dxa"/>
            <w:tcBorders>
              <w:top w:val="nil"/>
              <w:left w:val="nil"/>
              <w:bottom w:val="nil"/>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nil"/>
              <w:left w:val="nil"/>
              <w:bottom w:val="nil"/>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896" w:type="dxa"/>
            <w:tcBorders>
              <w:top w:val="nil"/>
              <w:left w:val="nil"/>
              <w:bottom w:val="nil"/>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2440</w:t>
            </w:r>
          </w:p>
        </w:tc>
        <w:tc>
          <w:tcPr>
            <w:tcW w:w="1045" w:type="dxa"/>
            <w:tcBorders>
              <w:top w:val="nil"/>
              <w:left w:val="nil"/>
              <w:bottom w:val="nil"/>
              <w:right w:val="nil"/>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032" w:type="dxa"/>
            <w:tcBorders>
              <w:top w:val="nil"/>
              <w:left w:val="single" w:sz="4" w:space="0" w:color="auto"/>
              <w:bottom w:val="nil"/>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2440</w:t>
            </w:r>
          </w:p>
        </w:tc>
      </w:tr>
      <w:tr w:rsidR="004F2FB9" w:rsidRPr="004F2FB9" w:rsidTr="000742C4">
        <w:trPr>
          <w:trHeight w:val="129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6.</w:t>
            </w:r>
          </w:p>
        </w:tc>
        <w:tc>
          <w:tcPr>
            <w:tcW w:w="3049" w:type="dxa"/>
            <w:tcBorders>
              <w:top w:val="single" w:sz="4" w:space="0" w:color="auto"/>
              <w:left w:val="nil"/>
              <w:bottom w:val="single" w:sz="4" w:space="0" w:color="auto"/>
              <w:right w:val="single" w:sz="4" w:space="0" w:color="auto"/>
            </w:tcBorders>
            <w:shd w:val="clear" w:color="auto" w:fill="auto"/>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Пешеходная зона  вдоль речки Каменки (от пр. Мира  до Низменного переулка, 35 ), 65 м на северо-запад от здания Т.Ц. по Находкинскому пр., 5</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6776</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14867</w:t>
            </w:r>
          </w:p>
        </w:tc>
        <w:tc>
          <w:tcPr>
            <w:tcW w:w="1045" w:type="dxa"/>
            <w:tcBorders>
              <w:top w:val="single" w:sz="4" w:space="0" w:color="auto"/>
              <w:left w:val="nil"/>
              <w:bottom w:val="single" w:sz="4" w:space="0" w:color="auto"/>
              <w:right w:val="nil"/>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21643</w:t>
            </w:r>
          </w:p>
        </w:tc>
      </w:tr>
      <w:tr w:rsidR="004F2FB9" w:rsidRPr="004F2FB9" w:rsidTr="000742C4">
        <w:trPr>
          <w:trHeight w:val="659"/>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7.</w:t>
            </w:r>
          </w:p>
        </w:tc>
        <w:tc>
          <w:tcPr>
            <w:tcW w:w="3049" w:type="dxa"/>
            <w:tcBorders>
              <w:top w:val="nil"/>
              <w:left w:val="nil"/>
              <w:bottom w:val="single" w:sz="4" w:space="0" w:color="auto"/>
              <w:right w:val="single" w:sz="4" w:space="0" w:color="auto"/>
            </w:tcBorders>
            <w:shd w:val="clear" w:color="auto" w:fill="auto"/>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Озерный бульвар, 22 м на юго-восток от здания ТЦ по Озерному б-ру, 5</w:t>
            </w:r>
          </w:p>
        </w:tc>
        <w:tc>
          <w:tcPr>
            <w:tcW w:w="1045"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6715,5</w:t>
            </w:r>
          </w:p>
        </w:tc>
        <w:tc>
          <w:tcPr>
            <w:tcW w:w="89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10056,5</w:t>
            </w:r>
          </w:p>
        </w:tc>
        <w:tc>
          <w:tcPr>
            <w:tcW w:w="1045" w:type="dxa"/>
            <w:tcBorders>
              <w:top w:val="nil"/>
              <w:left w:val="nil"/>
              <w:bottom w:val="single" w:sz="4" w:space="0" w:color="auto"/>
              <w:right w:val="nil"/>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170</w:t>
            </w:r>
          </w:p>
        </w:tc>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16942</w:t>
            </w:r>
          </w:p>
        </w:tc>
      </w:tr>
      <w:tr w:rsidR="004F2FB9" w:rsidRPr="004F2FB9" w:rsidTr="000742C4">
        <w:trPr>
          <w:trHeight w:val="825"/>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8.</w:t>
            </w:r>
          </w:p>
        </w:tc>
        <w:tc>
          <w:tcPr>
            <w:tcW w:w="3049"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Сквер Находкинский пр.,14 - Школьная, 4, 30 м на запад от здания Находкинскому пр., 10</w:t>
            </w:r>
          </w:p>
        </w:tc>
        <w:tc>
          <w:tcPr>
            <w:tcW w:w="1045"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250</w:t>
            </w:r>
          </w:p>
        </w:tc>
        <w:tc>
          <w:tcPr>
            <w:tcW w:w="89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2926</w:t>
            </w:r>
          </w:p>
        </w:tc>
        <w:tc>
          <w:tcPr>
            <w:tcW w:w="1045" w:type="dxa"/>
            <w:tcBorders>
              <w:top w:val="nil"/>
              <w:left w:val="nil"/>
              <w:bottom w:val="single" w:sz="4" w:space="0" w:color="auto"/>
              <w:right w:val="nil"/>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180</w:t>
            </w:r>
          </w:p>
        </w:tc>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3356</w:t>
            </w:r>
          </w:p>
        </w:tc>
      </w:tr>
      <w:tr w:rsidR="004F2FB9" w:rsidRPr="004F2FB9" w:rsidTr="000742C4">
        <w:trPr>
          <w:trHeight w:val="156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9.</w:t>
            </w:r>
          </w:p>
        </w:tc>
        <w:tc>
          <w:tcPr>
            <w:tcW w:w="3049" w:type="dxa"/>
            <w:tcBorders>
              <w:top w:val="nil"/>
              <w:left w:val="nil"/>
              <w:bottom w:val="single" w:sz="4" w:space="0" w:color="auto"/>
              <w:right w:val="single" w:sz="4" w:space="0" w:color="auto"/>
            </w:tcBorders>
            <w:shd w:val="clear" w:color="auto" w:fill="auto"/>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Сквер в районе стелы Совершеннолетия - монумента в честь преобразования поселка в город, ул. Пограничная, 2, 10 м на восток  от жилого дома по ул. Пограничная, </w:t>
            </w:r>
          </w:p>
        </w:tc>
        <w:tc>
          <w:tcPr>
            <w:tcW w:w="1045"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977</w:t>
            </w:r>
          </w:p>
        </w:tc>
        <w:tc>
          <w:tcPr>
            <w:tcW w:w="89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1926</w:t>
            </w:r>
          </w:p>
        </w:tc>
        <w:tc>
          <w:tcPr>
            <w:tcW w:w="1045" w:type="dxa"/>
            <w:tcBorders>
              <w:top w:val="nil"/>
              <w:left w:val="nil"/>
              <w:bottom w:val="single" w:sz="4" w:space="0" w:color="auto"/>
              <w:right w:val="nil"/>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119</w:t>
            </w:r>
          </w:p>
        </w:tc>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3022</w:t>
            </w:r>
          </w:p>
        </w:tc>
      </w:tr>
      <w:tr w:rsidR="004F2FB9" w:rsidRPr="004F2FB9" w:rsidTr="000742C4">
        <w:trPr>
          <w:trHeight w:val="585"/>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10.</w:t>
            </w:r>
          </w:p>
        </w:tc>
        <w:tc>
          <w:tcPr>
            <w:tcW w:w="3049" w:type="dxa"/>
            <w:tcBorders>
              <w:top w:val="nil"/>
              <w:left w:val="nil"/>
              <w:bottom w:val="single" w:sz="4" w:space="0" w:color="auto"/>
              <w:right w:val="single" w:sz="4" w:space="0" w:color="auto"/>
            </w:tcBorders>
            <w:shd w:val="clear" w:color="auto" w:fill="auto"/>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Сквер ул.Ленинская, 9 м на юг от жилого дома по ул. Ленинская, 10</w:t>
            </w:r>
          </w:p>
        </w:tc>
        <w:tc>
          <w:tcPr>
            <w:tcW w:w="1045"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2505,22</w:t>
            </w:r>
          </w:p>
        </w:tc>
        <w:tc>
          <w:tcPr>
            <w:tcW w:w="89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5753,78</w:t>
            </w:r>
          </w:p>
        </w:tc>
        <w:tc>
          <w:tcPr>
            <w:tcW w:w="1045" w:type="dxa"/>
            <w:tcBorders>
              <w:top w:val="nil"/>
              <w:left w:val="nil"/>
              <w:bottom w:val="single" w:sz="4" w:space="0" w:color="auto"/>
              <w:right w:val="nil"/>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27</w:t>
            </w:r>
          </w:p>
        </w:tc>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8286</w:t>
            </w:r>
          </w:p>
        </w:tc>
      </w:tr>
      <w:tr w:rsidR="004F2FB9" w:rsidRPr="004F2FB9" w:rsidTr="000742C4">
        <w:trPr>
          <w:trHeight w:val="103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11.</w:t>
            </w:r>
          </w:p>
        </w:tc>
        <w:tc>
          <w:tcPr>
            <w:tcW w:w="3049" w:type="dxa"/>
            <w:tcBorders>
              <w:top w:val="single" w:sz="4" w:space="0" w:color="auto"/>
              <w:left w:val="nil"/>
              <w:bottom w:val="single" w:sz="4" w:space="0" w:color="auto"/>
              <w:right w:val="single" w:sz="4" w:space="0" w:color="auto"/>
            </w:tcBorders>
            <w:shd w:val="clear" w:color="auto" w:fill="auto"/>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 Сквер  в районе МЦК  ул. Владивостокская, 10 м на северо-запад от здания по ул. Ленинская, 22 </w:t>
            </w:r>
          </w:p>
        </w:tc>
        <w:tc>
          <w:tcPr>
            <w:tcW w:w="1045"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1030</w:t>
            </w:r>
          </w:p>
        </w:tc>
        <w:tc>
          <w:tcPr>
            <w:tcW w:w="89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24300</w:t>
            </w:r>
          </w:p>
        </w:tc>
        <w:tc>
          <w:tcPr>
            <w:tcW w:w="1045" w:type="dxa"/>
            <w:tcBorders>
              <w:top w:val="nil"/>
              <w:left w:val="nil"/>
              <w:bottom w:val="single" w:sz="4" w:space="0" w:color="auto"/>
              <w:right w:val="nil"/>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300</w:t>
            </w:r>
          </w:p>
        </w:tc>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25630</w:t>
            </w:r>
          </w:p>
        </w:tc>
      </w:tr>
      <w:tr w:rsidR="004F2FB9" w:rsidRPr="004F2FB9" w:rsidTr="000742C4">
        <w:trPr>
          <w:trHeight w:val="73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12.</w:t>
            </w:r>
          </w:p>
        </w:tc>
        <w:tc>
          <w:tcPr>
            <w:tcW w:w="3049" w:type="dxa"/>
            <w:tcBorders>
              <w:top w:val="single" w:sz="4" w:space="0" w:color="auto"/>
              <w:left w:val="single" w:sz="4" w:space="0" w:color="auto"/>
              <w:bottom w:val="single" w:sz="4" w:space="0" w:color="auto"/>
              <w:right w:val="single" w:sz="4" w:space="0" w:color="auto"/>
            </w:tcBorders>
            <w:shd w:val="clear" w:color="auto" w:fill="auto"/>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 Сквер  Горького, 4 - 2 ,  5 м на восток от жилого дома по ул. Горького, 2 - 7</w:t>
            </w: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1129</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3482</w:t>
            </w: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66</w:t>
            </w: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4677</w:t>
            </w:r>
          </w:p>
        </w:tc>
      </w:tr>
      <w:tr w:rsidR="004F2FB9" w:rsidRPr="004F2FB9" w:rsidTr="000742C4">
        <w:trPr>
          <w:trHeight w:val="82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13.</w:t>
            </w:r>
          </w:p>
        </w:tc>
        <w:tc>
          <w:tcPr>
            <w:tcW w:w="3049" w:type="dxa"/>
            <w:tcBorders>
              <w:top w:val="single" w:sz="4" w:space="0" w:color="auto"/>
              <w:left w:val="nil"/>
              <w:bottom w:val="single" w:sz="4" w:space="0" w:color="auto"/>
              <w:right w:val="single" w:sz="4" w:space="0" w:color="auto"/>
            </w:tcBorders>
            <w:shd w:val="clear" w:color="auto" w:fill="auto"/>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Сквер Находкинский проспект, 50 - 56, 10 м на восток от жилого дома по Находкинскому пр., 56</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361</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3467</w:t>
            </w:r>
          </w:p>
        </w:tc>
        <w:tc>
          <w:tcPr>
            <w:tcW w:w="1045" w:type="dxa"/>
            <w:tcBorders>
              <w:top w:val="single" w:sz="4" w:space="0" w:color="auto"/>
              <w:left w:val="nil"/>
              <w:bottom w:val="single" w:sz="4" w:space="0" w:color="auto"/>
              <w:right w:val="nil"/>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3828</w:t>
            </w:r>
          </w:p>
        </w:tc>
      </w:tr>
      <w:tr w:rsidR="004F2FB9" w:rsidRPr="004F2FB9" w:rsidTr="000742C4">
        <w:trPr>
          <w:trHeight w:val="81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14.</w:t>
            </w:r>
          </w:p>
        </w:tc>
        <w:tc>
          <w:tcPr>
            <w:tcW w:w="3049"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Территория, прилегающая к ЗАГСу, 30 м на север от здания по Находкинскому пр., 10</w:t>
            </w:r>
          </w:p>
        </w:tc>
        <w:tc>
          <w:tcPr>
            <w:tcW w:w="1045" w:type="dxa"/>
            <w:tcBorders>
              <w:top w:val="nil"/>
              <w:left w:val="nil"/>
              <w:bottom w:val="nil"/>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nil"/>
              <w:left w:val="nil"/>
              <w:bottom w:val="nil"/>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896" w:type="dxa"/>
            <w:tcBorders>
              <w:top w:val="nil"/>
              <w:left w:val="nil"/>
              <w:bottom w:val="nil"/>
              <w:right w:val="single" w:sz="4" w:space="0" w:color="auto"/>
            </w:tcBorders>
            <w:shd w:val="clear" w:color="auto" w:fill="auto"/>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931</w:t>
            </w:r>
          </w:p>
        </w:tc>
        <w:tc>
          <w:tcPr>
            <w:tcW w:w="1045" w:type="dxa"/>
            <w:tcBorders>
              <w:top w:val="nil"/>
              <w:left w:val="nil"/>
              <w:bottom w:val="nil"/>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60</w:t>
            </w:r>
          </w:p>
        </w:tc>
        <w:tc>
          <w:tcPr>
            <w:tcW w:w="1032" w:type="dxa"/>
            <w:tcBorders>
              <w:top w:val="nil"/>
              <w:left w:val="nil"/>
              <w:bottom w:val="nil"/>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991</w:t>
            </w:r>
          </w:p>
        </w:tc>
      </w:tr>
      <w:tr w:rsidR="004F2FB9" w:rsidRPr="004F2FB9" w:rsidTr="000742C4">
        <w:trPr>
          <w:trHeight w:val="79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15.</w:t>
            </w:r>
          </w:p>
        </w:tc>
        <w:tc>
          <w:tcPr>
            <w:tcW w:w="3049" w:type="dxa"/>
            <w:tcBorders>
              <w:top w:val="single" w:sz="4" w:space="0" w:color="auto"/>
              <w:left w:val="nil"/>
              <w:bottom w:val="single" w:sz="4" w:space="0" w:color="auto"/>
              <w:right w:val="single" w:sz="4" w:space="0" w:color="auto"/>
            </w:tcBorders>
            <w:shd w:val="clear" w:color="auto" w:fill="auto"/>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Городской парк культуры и отдыха, 30 м  на юго-восток от жилого дома по ул. Гагарина, 12</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6015</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648</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44075</w:t>
            </w:r>
          </w:p>
        </w:tc>
        <w:tc>
          <w:tcPr>
            <w:tcW w:w="1045" w:type="dxa"/>
            <w:tcBorders>
              <w:top w:val="single" w:sz="4" w:space="0" w:color="auto"/>
              <w:left w:val="nil"/>
              <w:bottom w:val="single" w:sz="4" w:space="0" w:color="auto"/>
              <w:right w:val="nil"/>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50738</w:t>
            </w:r>
          </w:p>
        </w:tc>
      </w:tr>
      <w:tr w:rsidR="004F2FB9" w:rsidRPr="004F2FB9" w:rsidTr="000742C4">
        <w:trPr>
          <w:trHeight w:val="86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16.</w:t>
            </w:r>
          </w:p>
        </w:tc>
        <w:tc>
          <w:tcPr>
            <w:tcW w:w="3049" w:type="dxa"/>
            <w:tcBorders>
              <w:top w:val="single" w:sz="4" w:space="0" w:color="auto"/>
              <w:left w:val="nil"/>
              <w:bottom w:val="single" w:sz="4" w:space="0" w:color="auto"/>
              <w:right w:val="single" w:sz="4" w:space="0" w:color="auto"/>
            </w:tcBorders>
            <w:shd w:val="clear" w:color="auto" w:fill="auto"/>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Сквер ул. Гончарова - ул. Гагарина - ул. Лермонтова , 25 м на восток от жилого дома по ул. Лермонтова, 6</w:t>
            </w:r>
          </w:p>
        </w:tc>
        <w:tc>
          <w:tcPr>
            <w:tcW w:w="1045"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1539</w:t>
            </w:r>
          </w:p>
        </w:tc>
        <w:tc>
          <w:tcPr>
            <w:tcW w:w="89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4205</w:t>
            </w:r>
          </w:p>
        </w:tc>
        <w:tc>
          <w:tcPr>
            <w:tcW w:w="1045" w:type="dxa"/>
            <w:tcBorders>
              <w:top w:val="nil"/>
              <w:left w:val="nil"/>
              <w:bottom w:val="single" w:sz="4" w:space="0" w:color="auto"/>
              <w:right w:val="nil"/>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25</w:t>
            </w:r>
          </w:p>
        </w:tc>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5769</w:t>
            </w:r>
          </w:p>
        </w:tc>
      </w:tr>
      <w:tr w:rsidR="004F2FB9" w:rsidRPr="004F2FB9" w:rsidTr="000742C4">
        <w:trPr>
          <w:trHeight w:val="79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17.</w:t>
            </w:r>
          </w:p>
        </w:tc>
        <w:tc>
          <w:tcPr>
            <w:tcW w:w="3049"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Прогулочная зона, 40 м на юго-восток от жилого дома по Находкинскому пр., 98</w:t>
            </w:r>
          </w:p>
        </w:tc>
        <w:tc>
          <w:tcPr>
            <w:tcW w:w="1045"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896"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7954</w:t>
            </w:r>
          </w:p>
        </w:tc>
        <w:tc>
          <w:tcPr>
            <w:tcW w:w="1045"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6</w:t>
            </w:r>
          </w:p>
        </w:tc>
        <w:tc>
          <w:tcPr>
            <w:tcW w:w="1032"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7960</w:t>
            </w:r>
          </w:p>
        </w:tc>
      </w:tr>
      <w:tr w:rsidR="004F2FB9" w:rsidRPr="004F2FB9" w:rsidTr="000742C4">
        <w:trPr>
          <w:trHeight w:val="130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18.</w:t>
            </w:r>
          </w:p>
        </w:tc>
        <w:tc>
          <w:tcPr>
            <w:tcW w:w="3049" w:type="dxa"/>
            <w:tcBorders>
              <w:top w:val="single" w:sz="4" w:space="0" w:color="auto"/>
              <w:left w:val="nil"/>
              <w:bottom w:val="single" w:sz="4" w:space="0" w:color="auto"/>
              <w:right w:val="single" w:sz="4" w:space="0" w:color="auto"/>
            </w:tcBorders>
            <w:shd w:val="clear" w:color="auto" w:fill="auto"/>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Сквер ул. Спортивная 25-27, 35 м на восток от жилого  дома по ул. Спортивная, 25, 35 м на восток от жилого дома по ул. Спортивная, 25</w:t>
            </w:r>
          </w:p>
        </w:tc>
        <w:tc>
          <w:tcPr>
            <w:tcW w:w="1045"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1028,2</w:t>
            </w:r>
          </w:p>
        </w:tc>
        <w:tc>
          <w:tcPr>
            <w:tcW w:w="89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12993,8</w:t>
            </w:r>
          </w:p>
        </w:tc>
        <w:tc>
          <w:tcPr>
            <w:tcW w:w="1045" w:type="dxa"/>
            <w:tcBorders>
              <w:top w:val="nil"/>
              <w:left w:val="nil"/>
              <w:bottom w:val="single" w:sz="4" w:space="0" w:color="auto"/>
              <w:right w:val="nil"/>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14022</w:t>
            </w:r>
          </w:p>
        </w:tc>
      </w:tr>
      <w:tr w:rsidR="004F2FB9" w:rsidRPr="004F2FB9" w:rsidTr="000742C4">
        <w:trPr>
          <w:trHeight w:val="156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19.</w:t>
            </w:r>
          </w:p>
        </w:tc>
        <w:tc>
          <w:tcPr>
            <w:tcW w:w="3049" w:type="dxa"/>
            <w:tcBorders>
              <w:top w:val="single" w:sz="4" w:space="0" w:color="auto"/>
              <w:left w:val="nil"/>
              <w:bottom w:val="single" w:sz="4" w:space="0" w:color="auto"/>
              <w:right w:val="single" w:sz="4" w:space="0" w:color="auto"/>
            </w:tcBorders>
            <w:shd w:val="clear" w:color="auto" w:fill="auto"/>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территория, прилегающая к Мемориалу японским военнопленным ул. Сенявина (бывшее буддийское кладбище), 20 м на север от жилого дома по ул. Тургенева, 5</w:t>
            </w:r>
          </w:p>
        </w:tc>
        <w:tc>
          <w:tcPr>
            <w:tcW w:w="1045"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322</w:t>
            </w:r>
          </w:p>
        </w:tc>
        <w:tc>
          <w:tcPr>
            <w:tcW w:w="89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1878</w:t>
            </w:r>
          </w:p>
        </w:tc>
        <w:tc>
          <w:tcPr>
            <w:tcW w:w="1045" w:type="dxa"/>
            <w:tcBorders>
              <w:top w:val="nil"/>
              <w:left w:val="nil"/>
              <w:bottom w:val="single" w:sz="4" w:space="0" w:color="auto"/>
              <w:right w:val="nil"/>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2200</w:t>
            </w:r>
          </w:p>
        </w:tc>
      </w:tr>
      <w:tr w:rsidR="004F2FB9" w:rsidRPr="004F2FB9" w:rsidTr="000742C4">
        <w:trPr>
          <w:trHeight w:val="151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20.</w:t>
            </w:r>
          </w:p>
        </w:tc>
        <w:tc>
          <w:tcPr>
            <w:tcW w:w="3049" w:type="dxa"/>
            <w:tcBorders>
              <w:top w:val="single" w:sz="4" w:space="0" w:color="auto"/>
              <w:left w:val="nil"/>
              <w:bottom w:val="single" w:sz="4" w:space="0" w:color="auto"/>
              <w:right w:val="nil"/>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Декоративный сквер /разворотное кольцо/, расположенный по ул. Пирогова в районе а/остановки "стадион "Приморец"/, 160 м на запад от жилого дома по ул. Пирогова, 1</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52</w:t>
            </w:r>
          </w:p>
        </w:tc>
        <w:tc>
          <w:tcPr>
            <w:tcW w:w="896"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2268</w:t>
            </w:r>
          </w:p>
        </w:tc>
        <w:tc>
          <w:tcPr>
            <w:tcW w:w="1045"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145</w:t>
            </w:r>
          </w:p>
        </w:tc>
        <w:tc>
          <w:tcPr>
            <w:tcW w:w="1032"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2465</w:t>
            </w:r>
          </w:p>
        </w:tc>
      </w:tr>
      <w:tr w:rsidR="004F2FB9" w:rsidRPr="004F2FB9" w:rsidTr="000742C4">
        <w:trPr>
          <w:trHeight w:val="76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21.</w:t>
            </w:r>
          </w:p>
        </w:tc>
        <w:tc>
          <w:tcPr>
            <w:tcW w:w="3049"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Сквер  в районе Находкинской городской больницы № 1, 35 м на юг от жилого дома по ул. Пирогова, 3</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3300</w:t>
            </w:r>
          </w:p>
        </w:tc>
        <w:tc>
          <w:tcPr>
            <w:tcW w:w="1045" w:type="dxa"/>
            <w:tcBorders>
              <w:top w:val="single" w:sz="4" w:space="0" w:color="auto"/>
              <w:left w:val="nil"/>
              <w:bottom w:val="single" w:sz="4" w:space="0" w:color="auto"/>
              <w:right w:val="nil"/>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3300</w:t>
            </w:r>
          </w:p>
        </w:tc>
      </w:tr>
      <w:tr w:rsidR="004F2FB9" w:rsidRPr="004F2FB9" w:rsidTr="000742C4">
        <w:trPr>
          <w:trHeight w:val="81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22.</w:t>
            </w:r>
          </w:p>
        </w:tc>
        <w:tc>
          <w:tcPr>
            <w:tcW w:w="3049" w:type="dxa"/>
            <w:tcBorders>
              <w:top w:val="single" w:sz="4" w:space="0" w:color="auto"/>
              <w:left w:val="nil"/>
              <w:bottom w:val="single" w:sz="4" w:space="0" w:color="auto"/>
              <w:right w:val="single" w:sz="4" w:space="0" w:color="auto"/>
            </w:tcBorders>
            <w:shd w:val="clear" w:color="auto" w:fill="auto"/>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 Сквер ул. Арсеньева, 1,  30 м на запад  от жилого дома  по ул. Арсеньева, 1</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420</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3250</w:t>
            </w:r>
          </w:p>
        </w:tc>
        <w:tc>
          <w:tcPr>
            <w:tcW w:w="1045" w:type="dxa"/>
            <w:tcBorders>
              <w:top w:val="single" w:sz="4" w:space="0" w:color="auto"/>
              <w:left w:val="nil"/>
              <w:bottom w:val="single" w:sz="4" w:space="0" w:color="auto"/>
              <w:right w:val="nil"/>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3670</w:t>
            </w:r>
          </w:p>
        </w:tc>
      </w:tr>
      <w:tr w:rsidR="004F2FB9" w:rsidRPr="004F2FB9" w:rsidTr="000742C4">
        <w:trPr>
          <w:trHeight w:val="416"/>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23.</w:t>
            </w:r>
          </w:p>
        </w:tc>
        <w:tc>
          <w:tcPr>
            <w:tcW w:w="3049" w:type="dxa"/>
            <w:tcBorders>
              <w:top w:val="nil"/>
              <w:left w:val="nil"/>
              <w:bottom w:val="single" w:sz="4" w:space="0" w:color="auto"/>
              <w:right w:val="nil"/>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Декоративный сквер /разворотное кольцо/, расположенный по ул. Перевальная - ул. Шевченко - Находкинский пр./  в районе МБОУ № 7/, 47 м на юг от здания школы № 7 по ул. Шевченко, 1</w:t>
            </w:r>
          </w:p>
        </w:tc>
        <w:tc>
          <w:tcPr>
            <w:tcW w:w="1045" w:type="dxa"/>
            <w:tcBorders>
              <w:top w:val="nil"/>
              <w:left w:val="single" w:sz="4" w:space="0" w:color="auto"/>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896"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045"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781</w:t>
            </w:r>
          </w:p>
        </w:tc>
        <w:tc>
          <w:tcPr>
            <w:tcW w:w="1032"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781</w:t>
            </w:r>
          </w:p>
        </w:tc>
      </w:tr>
      <w:tr w:rsidR="004F2FB9" w:rsidRPr="004F2FB9" w:rsidTr="000742C4">
        <w:trPr>
          <w:trHeight w:val="153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24.</w:t>
            </w:r>
          </w:p>
        </w:tc>
        <w:tc>
          <w:tcPr>
            <w:tcW w:w="3049"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Декоративный сквер  /разворотное кольцо/, расположенный по Находкинскому пр. в районе а/остановки "ЖБК"/, 65 м на юго-восток от здания Т.Ц. по ул. Малиновского, 8</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896"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1416</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459</w:t>
            </w:r>
          </w:p>
        </w:tc>
        <w:tc>
          <w:tcPr>
            <w:tcW w:w="1032"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1875</w:t>
            </w:r>
          </w:p>
        </w:tc>
      </w:tr>
      <w:tr w:rsidR="004F2FB9" w:rsidRPr="004F2FB9" w:rsidTr="000742C4">
        <w:trPr>
          <w:trHeight w:val="108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             25.</w:t>
            </w:r>
          </w:p>
        </w:tc>
        <w:tc>
          <w:tcPr>
            <w:tcW w:w="3049" w:type="dxa"/>
            <w:tcBorders>
              <w:top w:val="single" w:sz="4" w:space="0" w:color="auto"/>
              <w:left w:val="nil"/>
              <w:bottom w:val="single" w:sz="4" w:space="0" w:color="auto"/>
              <w:right w:val="nil"/>
            </w:tcBorders>
            <w:shd w:val="clear" w:color="auto" w:fill="auto"/>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бухта Прозрачная  (прогулочная набережная), 270 м на северо-запад от жилого дома  по ул. Троицкая, 1</w:t>
            </w: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2756</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14554</w:t>
            </w:r>
          </w:p>
        </w:tc>
        <w:tc>
          <w:tcPr>
            <w:tcW w:w="1045" w:type="dxa"/>
            <w:tcBorders>
              <w:top w:val="single" w:sz="4" w:space="0" w:color="auto"/>
              <w:left w:val="nil"/>
              <w:bottom w:val="single" w:sz="4" w:space="0" w:color="auto"/>
              <w:right w:val="nil"/>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single" w:sz="4" w:space="0" w:color="auto"/>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17310</w:t>
            </w:r>
          </w:p>
        </w:tc>
      </w:tr>
      <w:tr w:rsidR="004F2FB9" w:rsidRPr="004F2FB9" w:rsidTr="000742C4">
        <w:trPr>
          <w:trHeight w:val="96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26.</w:t>
            </w:r>
          </w:p>
        </w:tc>
        <w:tc>
          <w:tcPr>
            <w:tcW w:w="3049" w:type="dxa"/>
            <w:tcBorders>
              <w:top w:val="single" w:sz="4" w:space="0" w:color="auto"/>
              <w:left w:val="nil"/>
              <w:bottom w:val="single" w:sz="4" w:space="0" w:color="auto"/>
              <w:right w:val="single" w:sz="4" w:space="0" w:color="auto"/>
            </w:tcBorders>
            <w:shd w:val="clear" w:color="auto" w:fill="auto"/>
            <w:vAlign w:val="center"/>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Сквер, в районе а/остановки  "Тихоокеанской", 25 м на юг от жилого дома по Находкинскому пр., 44</w:t>
            </w:r>
          </w:p>
        </w:tc>
        <w:tc>
          <w:tcPr>
            <w:tcW w:w="1045" w:type="dxa"/>
            <w:tcBorders>
              <w:top w:val="single" w:sz="4" w:space="0" w:color="auto"/>
              <w:left w:val="nil"/>
              <w:bottom w:val="single" w:sz="4" w:space="0" w:color="auto"/>
              <w:right w:val="nil"/>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1117</w:t>
            </w:r>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8003</w:t>
            </w:r>
          </w:p>
        </w:tc>
        <w:tc>
          <w:tcPr>
            <w:tcW w:w="1045" w:type="dxa"/>
            <w:tcBorders>
              <w:top w:val="single" w:sz="4" w:space="0" w:color="auto"/>
              <w:left w:val="nil"/>
              <w:bottom w:val="single" w:sz="4" w:space="0" w:color="auto"/>
              <w:right w:val="single" w:sz="4" w:space="0" w:color="auto"/>
            </w:tcBorders>
            <w:shd w:val="clear" w:color="auto" w:fill="auto"/>
            <w:vAlign w:val="center"/>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340</w:t>
            </w: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single" w:sz="4" w:space="0" w:color="auto"/>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9460</w:t>
            </w:r>
          </w:p>
        </w:tc>
      </w:tr>
      <w:tr w:rsidR="004F2FB9" w:rsidRPr="004F2FB9" w:rsidTr="000742C4">
        <w:trPr>
          <w:trHeight w:val="81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27.</w:t>
            </w:r>
          </w:p>
        </w:tc>
        <w:tc>
          <w:tcPr>
            <w:tcW w:w="3049"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Видовая площадка № 1, 500 м на юг от жилого дома по ул. Водолазная, 10</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740</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3269</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28</w:t>
            </w: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115,88</w:t>
            </w: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4037</w:t>
            </w:r>
          </w:p>
        </w:tc>
      </w:tr>
      <w:tr w:rsidR="004F2FB9" w:rsidRPr="004F2FB9" w:rsidTr="000742C4">
        <w:trPr>
          <w:trHeight w:val="82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28.</w:t>
            </w:r>
          </w:p>
        </w:tc>
        <w:tc>
          <w:tcPr>
            <w:tcW w:w="3049"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Видовая площадка № 2, 90 м на северо-восток от жилого дома по ул. Водолазная, 10</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637</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577</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13</w:t>
            </w: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28,07</w:t>
            </w: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1227</w:t>
            </w:r>
          </w:p>
        </w:tc>
      </w:tr>
      <w:tr w:rsidR="004F2FB9" w:rsidRPr="004F2FB9" w:rsidTr="000742C4">
        <w:trPr>
          <w:trHeight w:val="76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29.</w:t>
            </w:r>
          </w:p>
        </w:tc>
        <w:tc>
          <w:tcPr>
            <w:tcW w:w="3049"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Видовая площадка № 3, 470 м на северо-восток от жилого дома по ул. Седова, 2</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600</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2118</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10</w:t>
            </w: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61</w:t>
            </w: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2728</w:t>
            </w:r>
          </w:p>
        </w:tc>
      </w:tr>
      <w:tr w:rsidR="004F2FB9" w:rsidRPr="004F2FB9" w:rsidTr="000742C4">
        <w:trPr>
          <w:trHeight w:val="75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30.</w:t>
            </w:r>
          </w:p>
        </w:tc>
        <w:tc>
          <w:tcPr>
            <w:tcW w:w="3049"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Видовая площадка № 4, 140 м на северо-восток от жилого дома по ул. Седова, 2</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1391</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3736</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27</w:t>
            </w: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43,68</w:t>
            </w: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5154</w:t>
            </w:r>
          </w:p>
        </w:tc>
      </w:tr>
      <w:tr w:rsidR="004F2FB9" w:rsidRPr="004F2FB9" w:rsidTr="000742C4">
        <w:trPr>
          <w:trHeight w:val="126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31 -31а.</w:t>
            </w:r>
          </w:p>
        </w:tc>
        <w:tc>
          <w:tcPr>
            <w:tcW w:w="3049"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Прилегающая территория у Памятника Победы в Великой Отечественной войне 1941 - 1945 г.г., 120 м на северо-восток от жилого дома по ул. Водолазная, 10</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1851</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11361</w:t>
            </w:r>
          </w:p>
        </w:tc>
        <w:tc>
          <w:tcPr>
            <w:tcW w:w="1045" w:type="dxa"/>
            <w:tcBorders>
              <w:top w:val="single" w:sz="4" w:space="0" w:color="auto"/>
              <w:left w:val="nil"/>
              <w:bottom w:val="single" w:sz="4" w:space="0" w:color="auto"/>
              <w:right w:val="nil"/>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129</w:t>
            </w: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259</w:t>
            </w: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13600</w:t>
            </w:r>
          </w:p>
        </w:tc>
      </w:tr>
      <w:tr w:rsidR="004F2FB9" w:rsidRPr="004F2FB9" w:rsidTr="000742C4">
        <w:trPr>
          <w:trHeight w:val="103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32 - 32 а.</w:t>
            </w:r>
          </w:p>
        </w:tc>
        <w:tc>
          <w:tcPr>
            <w:tcW w:w="3049" w:type="dxa"/>
            <w:tcBorders>
              <w:top w:val="single" w:sz="4" w:space="0" w:color="auto"/>
              <w:left w:val="nil"/>
              <w:bottom w:val="single" w:sz="4" w:space="0" w:color="auto"/>
              <w:right w:val="nil"/>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Памятное место "Сад Камней"и прилегающая территория, 100 м на юг от жилого дома по ул. Водолазная,10</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83</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7217</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7300</w:t>
            </w:r>
          </w:p>
        </w:tc>
      </w:tr>
      <w:tr w:rsidR="004F2FB9" w:rsidRPr="004F2FB9" w:rsidTr="000742C4">
        <w:trPr>
          <w:trHeight w:val="151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33 -33 а.</w:t>
            </w:r>
          </w:p>
        </w:tc>
        <w:tc>
          <w:tcPr>
            <w:tcW w:w="3049" w:type="dxa"/>
            <w:tcBorders>
              <w:top w:val="single" w:sz="4" w:space="0" w:color="auto"/>
              <w:left w:val="nil"/>
              <w:bottom w:val="single" w:sz="4" w:space="0" w:color="auto"/>
              <w:right w:val="single" w:sz="4" w:space="0" w:color="auto"/>
            </w:tcBorders>
            <w:shd w:val="clear" w:color="auto" w:fill="auto"/>
            <w:vAlign w:val="center"/>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Сквер в районе "Камень дружбы породненных городов Находка - Майдзуру" и прилегающая к скверу территория, 250 м на северо-восток от жилого дома по ул.Седова, 2</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single" w:sz="4" w:space="0" w:color="auto"/>
              <w:left w:val="nil"/>
              <w:bottom w:val="single" w:sz="4" w:space="0" w:color="auto"/>
              <w:right w:val="single" w:sz="4" w:space="0" w:color="auto"/>
            </w:tcBorders>
            <w:shd w:val="clear" w:color="auto" w:fill="auto"/>
            <w:vAlign w:val="center"/>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1450</w:t>
            </w:r>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19635,8</w:t>
            </w:r>
          </w:p>
        </w:tc>
        <w:tc>
          <w:tcPr>
            <w:tcW w:w="1045" w:type="dxa"/>
            <w:tcBorders>
              <w:top w:val="single" w:sz="4" w:space="0" w:color="auto"/>
              <w:left w:val="nil"/>
              <w:bottom w:val="single" w:sz="4" w:space="0" w:color="auto"/>
              <w:right w:val="single" w:sz="4" w:space="0" w:color="auto"/>
            </w:tcBorders>
            <w:shd w:val="clear" w:color="auto" w:fill="auto"/>
            <w:vAlign w:val="center"/>
            <w:hideMark/>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443</w:t>
            </w: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495,2</w:t>
            </w:r>
          </w:p>
        </w:tc>
        <w:tc>
          <w:tcPr>
            <w:tcW w:w="916" w:type="dxa"/>
            <w:tcBorders>
              <w:top w:val="nil"/>
              <w:left w:val="single" w:sz="4" w:space="0" w:color="auto"/>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22024</w:t>
            </w:r>
          </w:p>
        </w:tc>
      </w:tr>
      <w:tr w:rsidR="004F2FB9" w:rsidRPr="004F2FB9" w:rsidTr="000742C4">
        <w:trPr>
          <w:trHeight w:val="100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34.</w:t>
            </w:r>
          </w:p>
        </w:tc>
        <w:tc>
          <w:tcPr>
            <w:tcW w:w="3049"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Сквер от центральной площади до поворота на мыс Шефнера, 125 м на северо-восток от здания по ул. Портовая, 3</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single" w:sz="4" w:space="0" w:color="auto"/>
              <w:left w:val="nil"/>
              <w:bottom w:val="single" w:sz="4" w:space="0" w:color="auto"/>
              <w:right w:val="single" w:sz="4" w:space="0" w:color="auto"/>
            </w:tcBorders>
            <w:shd w:val="clear" w:color="auto" w:fill="auto"/>
            <w:vAlign w:val="center"/>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896"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12065</w:t>
            </w:r>
          </w:p>
        </w:tc>
        <w:tc>
          <w:tcPr>
            <w:tcW w:w="1045" w:type="dxa"/>
            <w:tcBorders>
              <w:top w:val="single" w:sz="4" w:space="0" w:color="auto"/>
              <w:left w:val="nil"/>
              <w:bottom w:val="single" w:sz="4" w:space="0" w:color="auto"/>
              <w:right w:val="nil"/>
            </w:tcBorders>
            <w:shd w:val="clear" w:color="auto" w:fill="auto"/>
            <w:vAlign w:val="center"/>
            <w:hideMark/>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12065</w:t>
            </w:r>
          </w:p>
        </w:tc>
      </w:tr>
      <w:tr w:rsidR="004F2FB9" w:rsidRPr="004F2FB9" w:rsidTr="000742C4">
        <w:trPr>
          <w:trHeight w:val="78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35.</w:t>
            </w:r>
          </w:p>
        </w:tc>
        <w:tc>
          <w:tcPr>
            <w:tcW w:w="3049"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Сквер на Центральной площади, 27 м на северо-восток от здания  по ул. Портовая, 3</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1453</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2391</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398</w:t>
            </w: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15</w:t>
            </w: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4257</w:t>
            </w:r>
          </w:p>
        </w:tc>
      </w:tr>
      <w:tr w:rsidR="004F2FB9" w:rsidRPr="004F2FB9" w:rsidTr="000742C4">
        <w:trPr>
          <w:trHeight w:val="103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36.</w:t>
            </w:r>
          </w:p>
        </w:tc>
        <w:tc>
          <w:tcPr>
            <w:tcW w:w="3049"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Сквер  ул. Гагарина, 13 - ул. Гагарина, 15, 12 м на юго- запад от жилого дома по ул. Гагарина, 13</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214</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706</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920</w:t>
            </w:r>
          </w:p>
        </w:tc>
      </w:tr>
      <w:tr w:rsidR="004F2FB9" w:rsidRPr="004F2FB9" w:rsidTr="000742C4">
        <w:trPr>
          <w:trHeight w:val="55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37.</w:t>
            </w:r>
          </w:p>
        </w:tc>
        <w:tc>
          <w:tcPr>
            <w:tcW w:w="3049"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Сквер, 2,5 м на северо-запад от здания по ул. Озерный, 1</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88</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1467</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65</w:t>
            </w: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Calibri" w:eastAsia="Times New Roman" w:hAnsi="Calibri" w:cs="Times New Roman"/>
                <w:lang w:eastAsia="ru-RU"/>
              </w:rPr>
            </w:pPr>
            <w:r w:rsidRPr="004F2FB9">
              <w:rPr>
                <w:rFonts w:ascii="Calibri" w:eastAsia="Times New Roman" w:hAnsi="Calibri" w:cs="Times New Roman"/>
                <w:lang w:eastAsia="ru-RU"/>
              </w:rPr>
              <w:t> </w:t>
            </w: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1620</w:t>
            </w:r>
          </w:p>
        </w:tc>
      </w:tr>
      <w:tr w:rsidR="004F2FB9" w:rsidRPr="004F2FB9" w:rsidTr="000742C4">
        <w:trPr>
          <w:trHeight w:val="126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38.</w:t>
            </w:r>
          </w:p>
        </w:tc>
        <w:tc>
          <w:tcPr>
            <w:tcW w:w="3049"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Декоративный сквер /разворотное кольцо в районе МЖК Северный пр. - пр. Мира - объездная дорога/, 70 м на юго-запад от жилого дома по ул. Северный пр., 2/2</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896"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1340</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450</w:t>
            </w: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1790</w:t>
            </w:r>
          </w:p>
        </w:tc>
      </w:tr>
      <w:tr w:rsidR="004F2FB9" w:rsidRPr="004F2FB9" w:rsidTr="000742C4">
        <w:trPr>
          <w:trHeight w:val="153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9.</w:t>
            </w:r>
          </w:p>
        </w:tc>
        <w:tc>
          <w:tcPr>
            <w:tcW w:w="3049"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Сквер в районе мемориала жителям села Ливадия, павшим в годы Великой отечественной войны 1941 - 1945 г.г., 15 м на юго-запад от здания по ул. Заречная, 2а, п. Ливадия</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850</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11759</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71</w:t>
            </w: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12680</w:t>
            </w:r>
          </w:p>
        </w:tc>
      </w:tr>
      <w:tr w:rsidR="004F2FB9" w:rsidRPr="004F2FB9" w:rsidTr="000742C4">
        <w:trPr>
          <w:trHeight w:val="75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40.</w:t>
            </w:r>
          </w:p>
        </w:tc>
        <w:tc>
          <w:tcPr>
            <w:tcW w:w="3049"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Сквер "Радуга", 20 м на север от жилого дома по  ул. Победы, 2,  п. Южно-Морской</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8882</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30</w:t>
            </w: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8912</w:t>
            </w:r>
          </w:p>
        </w:tc>
      </w:tr>
      <w:tr w:rsidR="004F2FB9" w:rsidRPr="004F2FB9" w:rsidTr="000742C4">
        <w:trPr>
          <w:trHeight w:val="105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41.</w:t>
            </w:r>
          </w:p>
        </w:tc>
        <w:tc>
          <w:tcPr>
            <w:tcW w:w="3049"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Сквер в районе автовокзала, 20 м на северо-запад от жилого дома по ул. Пограничная, 5а,              п. Южно-Морской</w:t>
            </w:r>
          </w:p>
        </w:tc>
        <w:tc>
          <w:tcPr>
            <w:tcW w:w="1045"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89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2147</w:t>
            </w:r>
          </w:p>
        </w:tc>
        <w:tc>
          <w:tcPr>
            <w:tcW w:w="1045"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50</w:t>
            </w:r>
          </w:p>
        </w:tc>
        <w:tc>
          <w:tcPr>
            <w:tcW w:w="1032"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2197</w:t>
            </w:r>
          </w:p>
        </w:tc>
      </w:tr>
      <w:tr w:rsidR="004F2FB9" w:rsidRPr="004F2FB9" w:rsidTr="000742C4">
        <w:trPr>
          <w:trHeight w:val="1590"/>
        </w:trPr>
        <w:tc>
          <w:tcPr>
            <w:tcW w:w="817" w:type="dxa"/>
            <w:tcBorders>
              <w:top w:val="nil"/>
              <w:left w:val="single" w:sz="4" w:space="0" w:color="auto"/>
              <w:bottom w:val="single" w:sz="4" w:space="0" w:color="auto"/>
              <w:right w:val="nil"/>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42.</w:t>
            </w:r>
          </w:p>
        </w:tc>
        <w:tc>
          <w:tcPr>
            <w:tcW w:w="3049" w:type="dxa"/>
            <w:tcBorders>
              <w:top w:val="nil"/>
              <w:left w:val="single" w:sz="4" w:space="0" w:color="auto"/>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Сквер в районе монумента жителям села Анна, павшим в сражениях Великой Отечественной войны 1941 - 1945 г.г., 46 м на юго-запад от жилого дома по ул. Набережная, 1</w:t>
            </w:r>
          </w:p>
        </w:tc>
        <w:tc>
          <w:tcPr>
            <w:tcW w:w="1045"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89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4618</w:t>
            </w:r>
          </w:p>
        </w:tc>
        <w:tc>
          <w:tcPr>
            <w:tcW w:w="1045"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15</w:t>
            </w:r>
          </w:p>
        </w:tc>
        <w:tc>
          <w:tcPr>
            <w:tcW w:w="1032"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4633</w:t>
            </w:r>
          </w:p>
        </w:tc>
      </w:tr>
      <w:tr w:rsidR="004F2FB9" w:rsidRPr="004F2FB9" w:rsidTr="000742C4">
        <w:trPr>
          <w:trHeight w:val="780"/>
        </w:trPr>
        <w:tc>
          <w:tcPr>
            <w:tcW w:w="817" w:type="dxa"/>
            <w:tcBorders>
              <w:top w:val="nil"/>
              <w:left w:val="single" w:sz="4" w:space="0" w:color="auto"/>
              <w:bottom w:val="nil"/>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43.</w:t>
            </w:r>
          </w:p>
        </w:tc>
        <w:tc>
          <w:tcPr>
            <w:tcW w:w="3049"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Сквер , Восточный проспект, 9, 12 м на восток от жилого дома по Восточному пр., 5</w:t>
            </w:r>
          </w:p>
        </w:tc>
        <w:tc>
          <w:tcPr>
            <w:tcW w:w="1045"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275</w:t>
            </w:r>
          </w:p>
        </w:tc>
        <w:tc>
          <w:tcPr>
            <w:tcW w:w="89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4132,5</w:t>
            </w:r>
          </w:p>
        </w:tc>
        <w:tc>
          <w:tcPr>
            <w:tcW w:w="1045" w:type="dxa"/>
            <w:tcBorders>
              <w:top w:val="nil"/>
              <w:left w:val="nil"/>
              <w:bottom w:val="single" w:sz="4" w:space="0" w:color="auto"/>
              <w:right w:val="nil"/>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22,5</w:t>
            </w:r>
          </w:p>
        </w:tc>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4430</w:t>
            </w:r>
          </w:p>
        </w:tc>
      </w:tr>
      <w:tr w:rsidR="004F2FB9" w:rsidRPr="004F2FB9" w:rsidTr="000742C4">
        <w:trPr>
          <w:trHeight w:val="79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44.</w:t>
            </w:r>
          </w:p>
        </w:tc>
        <w:tc>
          <w:tcPr>
            <w:tcW w:w="3049"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Сквер, Восточный пр., 11 - 17, 19 м на юго-востокот жилого дома по Восточному пр., 19</w:t>
            </w:r>
          </w:p>
        </w:tc>
        <w:tc>
          <w:tcPr>
            <w:tcW w:w="1045"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445</w:t>
            </w:r>
          </w:p>
        </w:tc>
        <w:tc>
          <w:tcPr>
            <w:tcW w:w="89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5830</w:t>
            </w:r>
          </w:p>
        </w:tc>
        <w:tc>
          <w:tcPr>
            <w:tcW w:w="1045" w:type="dxa"/>
            <w:tcBorders>
              <w:top w:val="nil"/>
              <w:left w:val="nil"/>
              <w:bottom w:val="single" w:sz="4" w:space="0" w:color="auto"/>
              <w:right w:val="nil"/>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143</w:t>
            </w:r>
          </w:p>
        </w:tc>
        <w:tc>
          <w:tcPr>
            <w:tcW w:w="1032"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6418</w:t>
            </w:r>
          </w:p>
        </w:tc>
      </w:tr>
      <w:tr w:rsidR="004F2FB9" w:rsidRPr="004F2FB9" w:rsidTr="000742C4">
        <w:trPr>
          <w:trHeight w:val="795"/>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45.</w:t>
            </w:r>
          </w:p>
        </w:tc>
        <w:tc>
          <w:tcPr>
            <w:tcW w:w="3049"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Сквер "Каскад"  Восточный пр., 33, 10 м на юг от жилого дома по Восточному пр., 27</w:t>
            </w:r>
          </w:p>
        </w:tc>
        <w:tc>
          <w:tcPr>
            <w:tcW w:w="1045"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89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4067</w:t>
            </w:r>
          </w:p>
        </w:tc>
        <w:tc>
          <w:tcPr>
            <w:tcW w:w="1045"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032"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4067</w:t>
            </w:r>
          </w:p>
        </w:tc>
      </w:tr>
      <w:tr w:rsidR="004F2FB9" w:rsidRPr="004F2FB9" w:rsidTr="000742C4">
        <w:trPr>
          <w:trHeight w:val="181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46.</w:t>
            </w:r>
          </w:p>
        </w:tc>
        <w:tc>
          <w:tcPr>
            <w:tcW w:w="3049"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Сквер в районе мемориального комплекса жителям села Козьмино, павшим в сражениях Великой Отечественной войны 1941 - 1945 г.г., ул. Первостроителей, 30 м на север от здания по ул.Первостроителей, 3а </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4577</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3313,3</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46,7</w:t>
            </w: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7937</w:t>
            </w:r>
          </w:p>
        </w:tc>
      </w:tr>
      <w:tr w:rsidR="004F2FB9" w:rsidRPr="004F2FB9" w:rsidTr="000742C4">
        <w:trPr>
          <w:trHeight w:val="1575"/>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47.</w:t>
            </w:r>
          </w:p>
        </w:tc>
        <w:tc>
          <w:tcPr>
            <w:tcW w:w="3049"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Сквер в районе мемориала жителям поселка Врангель, павшим в сражениях Великой Отечественной войны 1941 - 1945 г.г., 20 м на северо-запад от жилого дома по ул. Бабкина, 17</w:t>
            </w:r>
          </w:p>
        </w:tc>
        <w:tc>
          <w:tcPr>
            <w:tcW w:w="1045"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1219</w:t>
            </w:r>
          </w:p>
        </w:tc>
        <w:tc>
          <w:tcPr>
            <w:tcW w:w="89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3179</w:t>
            </w:r>
          </w:p>
        </w:tc>
        <w:tc>
          <w:tcPr>
            <w:tcW w:w="1045"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220</w:t>
            </w:r>
          </w:p>
        </w:tc>
        <w:tc>
          <w:tcPr>
            <w:tcW w:w="1032"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4618</w:t>
            </w:r>
          </w:p>
        </w:tc>
      </w:tr>
      <w:tr w:rsidR="004F2FB9" w:rsidRPr="004F2FB9" w:rsidTr="000742C4">
        <w:trPr>
          <w:trHeight w:val="79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48.</w:t>
            </w:r>
          </w:p>
        </w:tc>
        <w:tc>
          <w:tcPr>
            <w:tcW w:w="3049"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Залив Находка, пляж «Коровий», 185 м на юго-запад от здания по Восточному пр., 23а </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Calibri" w:eastAsia="Times New Roman" w:hAnsi="Calibri" w:cs="Times New Roman"/>
                <w:lang w:eastAsia="ru-RU"/>
              </w:rPr>
            </w:pPr>
            <w:r w:rsidRPr="004F2FB9">
              <w:rPr>
                <w:rFonts w:ascii="Calibri" w:eastAsia="Times New Roman" w:hAnsi="Calibri" w:cs="Times New Roman"/>
                <w:lang w:eastAsia="ru-RU"/>
              </w:rPr>
              <w:t> </w:t>
            </w:r>
          </w:p>
        </w:tc>
        <w:tc>
          <w:tcPr>
            <w:tcW w:w="1481"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Calibri" w:eastAsia="Times New Roman" w:hAnsi="Calibri" w:cs="Times New Roman"/>
                <w:lang w:eastAsia="ru-RU"/>
              </w:rPr>
            </w:pPr>
            <w:r w:rsidRPr="004F2FB9">
              <w:rPr>
                <w:rFonts w:ascii="Calibri" w:eastAsia="Times New Roman" w:hAnsi="Calibri" w:cs="Times New Roman"/>
                <w:lang w:eastAsia="ru-RU"/>
              </w:rPr>
              <w:t> </w:t>
            </w:r>
          </w:p>
        </w:tc>
        <w:tc>
          <w:tcPr>
            <w:tcW w:w="896"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24816</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Calibri" w:eastAsia="Times New Roman" w:hAnsi="Calibri" w:cs="Times New Roman"/>
                <w:lang w:eastAsia="ru-RU"/>
              </w:rPr>
            </w:pPr>
            <w:r w:rsidRPr="004F2FB9">
              <w:rPr>
                <w:rFonts w:ascii="Calibri" w:eastAsia="Times New Roman" w:hAnsi="Calibri" w:cs="Times New Roman"/>
                <w:lang w:eastAsia="ru-RU"/>
              </w:rPr>
              <w:t> </w:t>
            </w: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Calibri" w:eastAsia="Times New Roman" w:hAnsi="Calibri" w:cs="Times New Roman"/>
                <w:lang w:eastAsia="ru-RU"/>
              </w:rPr>
            </w:pPr>
            <w:r w:rsidRPr="004F2FB9">
              <w:rPr>
                <w:rFonts w:ascii="Calibri" w:eastAsia="Times New Roman" w:hAnsi="Calibri" w:cs="Times New Roman"/>
                <w:lang w:eastAsia="ru-RU"/>
              </w:rPr>
              <w:t> </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24816</w:t>
            </w:r>
          </w:p>
        </w:tc>
      </w:tr>
      <w:tr w:rsidR="004F2FB9" w:rsidRPr="004F2FB9" w:rsidTr="000742C4">
        <w:trPr>
          <w:trHeight w:val="795"/>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49.</w:t>
            </w:r>
          </w:p>
        </w:tc>
        <w:tc>
          <w:tcPr>
            <w:tcW w:w="3049"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Залив Находка, пляж  «Прикумск», 260 м на юго-запад от здания по Приморскому пр., 2 </w:t>
            </w:r>
          </w:p>
        </w:tc>
        <w:tc>
          <w:tcPr>
            <w:tcW w:w="1045"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lang w:eastAsia="ru-RU"/>
              </w:rPr>
            </w:pPr>
            <w:r w:rsidRPr="004F2FB9">
              <w:rPr>
                <w:rFonts w:ascii="Times New Roman" w:eastAsia="Times New Roman" w:hAnsi="Times New Roman" w:cs="Times New Roman"/>
                <w:lang w:eastAsia="ru-RU"/>
              </w:rPr>
              <w:t> </w:t>
            </w:r>
          </w:p>
        </w:tc>
        <w:tc>
          <w:tcPr>
            <w:tcW w:w="1481" w:type="dxa"/>
            <w:tcBorders>
              <w:top w:val="nil"/>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lang w:eastAsia="ru-RU"/>
              </w:rPr>
            </w:pPr>
            <w:r w:rsidRPr="004F2FB9">
              <w:rPr>
                <w:rFonts w:ascii="Times New Roman" w:eastAsia="Times New Roman" w:hAnsi="Times New Roman" w:cs="Times New Roman"/>
                <w:lang w:eastAsia="ru-RU"/>
              </w:rPr>
              <w:t> </w:t>
            </w:r>
          </w:p>
        </w:tc>
        <w:tc>
          <w:tcPr>
            <w:tcW w:w="89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10737</w:t>
            </w:r>
          </w:p>
        </w:tc>
        <w:tc>
          <w:tcPr>
            <w:tcW w:w="1045"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lang w:eastAsia="ru-RU"/>
              </w:rPr>
            </w:pPr>
            <w:r w:rsidRPr="004F2FB9">
              <w:rPr>
                <w:rFonts w:ascii="Times New Roman" w:eastAsia="Times New Roman" w:hAnsi="Times New Roman" w:cs="Times New Roman"/>
                <w:lang w:eastAsia="ru-RU"/>
              </w:rPr>
              <w:t> </w:t>
            </w:r>
          </w:p>
        </w:tc>
        <w:tc>
          <w:tcPr>
            <w:tcW w:w="1032"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lang w:eastAsia="ru-RU"/>
              </w:rPr>
            </w:pPr>
            <w:r w:rsidRPr="004F2FB9">
              <w:rPr>
                <w:rFonts w:ascii="Times New Roman" w:eastAsia="Times New Roman" w:hAnsi="Times New Roman" w:cs="Times New Roman"/>
                <w:lang w:eastAsia="ru-RU"/>
              </w:rPr>
              <w:t> </w:t>
            </w:r>
          </w:p>
        </w:tc>
        <w:tc>
          <w:tcPr>
            <w:tcW w:w="916" w:type="dxa"/>
            <w:tcBorders>
              <w:top w:val="nil"/>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10737</w:t>
            </w:r>
          </w:p>
        </w:tc>
      </w:tr>
      <w:tr w:rsidR="004F2FB9" w:rsidRPr="004F2FB9" w:rsidTr="000742C4">
        <w:trPr>
          <w:trHeight w:val="75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50.</w:t>
            </w:r>
          </w:p>
        </w:tc>
        <w:tc>
          <w:tcPr>
            <w:tcW w:w="3049"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Залив Находка, пляж Волна, 450 м на юго-восток от санатория по ул.Шоссейной, 52</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896" w:type="dxa"/>
            <w:tcBorders>
              <w:top w:val="single" w:sz="4" w:space="0" w:color="auto"/>
              <w:left w:val="nil"/>
              <w:bottom w:val="single" w:sz="4" w:space="0" w:color="auto"/>
              <w:right w:val="single" w:sz="4" w:space="0" w:color="auto"/>
            </w:tcBorders>
            <w:shd w:val="clear" w:color="auto" w:fill="auto"/>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76850</w:t>
            </w:r>
          </w:p>
        </w:tc>
        <w:tc>
          <w:tcPr>
            <w:tcW w:w="1045" w:type="dxa"/>
            <w:tcBorders>
              <w:top w:val="single" w:sz="4" w:space="0" w:color="auto"/>
              <w:left w:val="nil"/>
              <w:bottom w:val="single" w:sz="4" w:space="0" w:color="auto"/>
              <w:right w:val="nil"/>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76850</w:t>
            </w:r>
          </w:p>
        </w:tc>
      </w:tr>
      <w:tr w:rsidR="004F2FB9" w:rsidRPr="004F2FB9" w:rsidTr="000742C4">
        <w:trPr>
          <w:trHeight w:val="75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51</w:t>
            </w:r>
          </w:p>
        </w:tc>
        <w:tc>
          <w:tcPr>
            <w:tcW w:w="3049" w:type="dxa"/>
            <w:tcBorders>
              <w:top w:val="single" w:sz="4" w:space="0" w:color="auto"/>
              <w:left w:val="nil"/>
              <w:bottom w:val="single" w:sz="4" w:space="0" w:color="auto"/>
              <w:right w:val="single" w:sz="4" w:space="0" w:color="auto"/>
            </w:tcBorders>
            <w:shd w:val="clear" w:color="auto" w:fill="auto"/>
            <w:vAlign w:val="bottom"/>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Видовая площадка № 6, 140 м на северо-восток от жилого дома по ул. Седова,</w:t>
            </w:r>
          </w:p>
        </w:tc>
        <w:tc>
          <w:tcPr>
            <w:tcW w:w="1045" w:type="dxa"/>
            <w:tcBorders>
              <w:top w:val="single" w:sz="4" w:space="0" w:color="auto"/>
              <w:left w:val="nil"/>
              <w:bottom w:val="single" w:sz="4" w:space="0" w:color="auto"/>
              <w:right w:val="single" w:sz="4" w:space="0" w:color="auto"/>
            </w:tcBorders>
            <w:shd w:val="clear" w:color="auto" w:fill="auto"/>
            <w:noWrap/>
            <w:vAlign w:val="bottom"/>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p>
        </w:tc>
        <w:tc>
          <w:tcPr>
            <w:tcW w:w="1481" w:type="dxa"/>
            <w:tcBorders>
              <w:top w:val="single" w:sz="4" w:space="0" w:color="auto"/>
              <w:left w:val="nil"/>
              <w:bottom w:val="single" w:sz="4" w:space="0" w:color="auto"/>
              <w:right w:val="single" w:sz="4" w:space="0" w:color="auto"/>
            </w:tcBorders>
            <w:shd w:val="clear" w:color="auto" w:fill="auto"/>
            <w:noWrap/>
            <w:vAlign w:val="bottom"/>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1519</w:t>
            </w:r>
          </w:p>
        </w:tc>
        <w:tc>
          <w:tcPr>
            <w:tcW w:w="896" w:type="dxa"/>
            <w:tcBorders>
              <w:top w:val="single" w:sz="4" w:space="0" w:color="auto"/>
              <w:left w:val="nil"/>
              <w:bottom w:val="single" w:sz="4" w:space="0" w:color="auto"/>
              <w:right w:val="single" w:sz="4" w:space="0" w:color="auto"/>
            </w:tcBorders>
            <w:shd w:val="clear" w:color="auto" w:fill="auto"/>
            <w:vAlign w:val="bottom"/>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350</w:t>
            </w:r>
          </w:p>
        </w:tc>
        <w:tc>
          <w:tcPr>
            <w:tcW w:w="1045" w:type="dxa"/>
            <w:tcBorders>
              <w:top w:val="single" w:sz="4" w:space="0" w:color="auto"/>
              <w:left w:val="nil"/>
              <w:bottom w:val="single" w:sz="4" w:space="0" w:color="auto"/>
              <w:right w:val="nil"/>
            </w:tcBorders>
            <w:shd w:val="clear" w:color="auto" w:fill="auto"/>
            <w:noWrap/>
            <w:vAlign w:val="bottom"/>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p>
        </w:tc>
        <w:tc>
          <w:tcPr>
            <w:tcW w:w="916" w:type="dxa"/>
            <w:tcBorders>
              <w:top w:val="single" w:sz="4" w:space="0" w:color="auto"/>
              <w:left w:val="nil"/>
              <w:bottom w:val="single" w:sz="4" w:space="0" w:color="auto"/>
              <w:right w:val="single" w:sz="4" w:space="0" w:color="auto"/>
            </w:tcBorders>
            <w:shd w:val="clear" w:color="auto" w:fill="auto"/>
            <w:noWrap/>
            <w:vAlign w:val="bottom"/>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p>
        </w:tc>
      </w:tr>
      <w:tr w:rsidR="004F2FB9" w:rsidRPr="004F2FB9" w:rsidTr="000742C4">
        <w:trPr>
          <w:trHeight w:val="750"/>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52</w:t>
            </w:r>
          </w:p>
        </w:tc>
        <w:tc>
          <w:tcPr>
            <w:tcW w:w="3049" w:type="dxa"/>
            <w:tcBorders>
              <w:top w:val="single" w:sz="4" w:space="0" w:color="auto"/>
              <w:left w:val="nil"/>
              <w:bottom w:val="single" w:sz="4" w:space="0" w:color="auto"/>
              <w:right w:val="single" w:sz="4" w:space="0" w:color="auto"/>
            </w:tcBorders>
            <w:shd w:val="clear" w:color="auto" w:fill="auto"/>
            <w:vAlign w:val="bottom"/>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Видовая площадка № 7, 140 м на северо-восток от жилого дома по ул. Седова,</w:t>
            </w:r>
          </w:p>
        </w:tc>
        <w:tc>
          <w:tcPr>
            <w:tcW w:w="1045" w:type="dxa"/>
            <w:tcBorders>
              <w:top w:val="single" w:sz="4" w:space="0" w:color="auto"/>
              <w:left w:val="nil"/>
              <w:bottom w:val="single" w:sz="4" w:space="0" w:color="auto"/>
              <w:right w:val="single" w:sz="4" w:space="0" w:color="auto"/>
            </w:tcBorders>
            <w:shd w:val="clear" w:color="auto" w:fill="auto"/>
            <w:noWrap/>
            <w:vAlign w:val="bottom"/>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p>
        </w:tc>
        <w:tc>
          <w:tcPr>
            <w:tcW w:w="1481" w:type="dxa"/>
            <w:tcBorders>
              <w:top w:val="single" w:sz="4" w:space="0" w:color="auto"/>
              <w:left w:val="nil"/>
              <w:bottom w:val="single" w:sz="4" w:space="0" w:color="auto"/>
              <w:right w:val="single" w:sz="4" w:space="0" w:color="auto"/>
            </w:tcBorders>
            <w:shd w:val="clear" w:color="auto" w:fill="auto"/>
            <w:noWrap/>
            <w:vAlign w:val="bottom"/>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393</w:t>
            </w:r>
          </w:p>
        </w:tc>
        <w:tc>
          <w:tcPr>
            <w:tcW w:w="896" w:type="dxa"/>
            <w:tcBorders>
              <w:top w:val="single" w:sz="4" w:space="0" w:color="auto"/>
              <w:left w:val="nil"/>
              <w:bottom w:val="single" w:sz="4" w:space="0" w:color="auto"/>
              <w:right w:val="single" w:sz="4" w:space="0" w:color="auto"/>
            </w:tcBorders>
            <w:shd w:val="clear" w:color="auto" w:fill="auto"/>
            <w:vAlign w:val="bottom"/>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p>
        </w:tc>
        <w:tc>
          <w:tcPr>
            <w:tcW w:w="1045" w:type="dxa"/>
            <w:tcBorders>
              <w:top w:val="single" w:sz="4" w:space="0" w:color="auto"/>
              <w:left w:val="nil"/>
              <w:bottom w:val="single" w:sz="4" w:space="0" w:color="auto"/>
              <w:right w:val="nil"/>
            </w:tcBorders>
            <w:shd w:val="clear" w:color="auto" w:fill="auto"/>
            <w:noWrap/>
            <w:vAlign w:val="bottom"/>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p>
        </w:tc>
        <w:tc>
          <w:tcPr>
            <w:tcW w:w="916" w:type="dxa"/>
            <w:tcBorders>
              <w:top w:val="single" w:sz="4" w:space="0" w:color="auto"/>
              <w:left w:val="nil"/>
              <w:bottom w:val="single" w:sz="4" w:space="0" w:color="auto"/>
              <w:right w:val="single" w:sz="4" w:space="0" w:color="auto"/>
            </w:tcBorders>
            <w:shd w:val="clear" w:color="auto" w:fill="auto"/>
            <w:noWrap/>
            <w:vAlign w:val="bottom"/>
          </w:tcPr>
          <w:p w:rsidR="004F2FB9" w:rsidRPr="004F2FB9" w:rsidRDefault="004F2FB9" w:rsidP="004F2FB9">
            <w:pPr>
              <w:spacing w:after="0" w:line="240" w:lineRule="auto"/>
              <w:jc w:val="right"/>
              <w:rPr>
                <w:rFonts w:ascii="Times New Roman" w:eastAsia="Times New Roman" w:hAnsi="Times New Roman" w:cs="Times New Roman"/>
                <w:sz w:val="20"/>
                <w:szCs w:val="20"/>
                <w:lang w:eastAsia="ru-RU"/>
              </w:rPr>
            </w:pPr>
          </w:p>
        </w:tc>
      </w:tr>
    </w:tbl>
    <w:p w:rsidR="004F2FB9" w:rsidRPr="004F2FB9" w:rsidRDefault="004F2FB9" w:rsidP="004F2FB9">
      <w:pPr>
        <w:spacing w:after="0" w:line="240" w:lineRule="auto"/>
        <w:rPr>
          <w:rFonts w:ascii="Times New Roman" w:eastAsia="Times New Roman" w:hAnsi="Times New Roman" w:cs="Times New Roman"/>
          <w:sz w:val="24"/>
          <w:szCs w:val="24"/>
          <w:lang w:eastAsia="ru-RU"/>
        </w:rPr>
      </w:pPr>
    </w:p>
    <w:p w:rsidR="004F2FB9" w:rsidRPr="004F2FB9" w:rsidRDefault="004F2FB9" w:rsidP="004F2FB9">
      <w:pPr>
        <w:spacing w:after="0" w:line="240" w:lineRule="auto"/>
        <w:rPr>
          <w:rFonts w:ascii="Times New Roman" w:eastAsia="Times New Roman" w:hAnsi="Times New Roman" w:cs="Times New Roman"/>
          <w:sz w:val="24"/>
          <w:szCs w:val="24"/>
          <w:lang w:eastAsia="ru-RU"/>
        </w:rPr>
      </w:pPr>
    </w:p>
    <w:p w:rsidR="004F2FB9" w:rsidRPr="004F2FB9" w:rsidRDefault="004F2FB9" w:rsidP="004F2FB9">
      <w:pPr>
        <w:spacing w:after="0" w:line="240" w:lineRule="auto"/>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t xml:space="preserve">Начальник управления благоустройства </w:t>
      </w:r>
    </w:p>
    <w:p w:rsidR="004F2FB9" w:rsidRPr="004F2FB9" w:rsidRDefault="004F2FB9" w:rsidP="004F2FB9">
      <w:pPr>
        <w:spacing w:after="0" w:line="240" w:lineRule="auto"/>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t>администрации Находкинского городского округа                                                 И.П. Сазонтова</w:t>
      </w:r>
      <w:r w:rsidRPr="004F2FB9">
        <w:rPr>
          <w:rFonts w:ascii="Times New Roman" w:eastAsia="Times New Roman" w:hAnsi="Times New Roman" w:cs="Times New Roman"/>
          <w:sz w:val="24"/>
          <w:szCs w:val="24"/>
          <w:lang w:eastAsia="ru-RU"/>
        </w:rPr>
        <w:br w:type="page"/>
      </w:r>
    </w:p>
    <w:p w:rsidR="004F2FB9" w:rsidRPr="004F2FB9" w:rsidRDefault="004F2FB9" w:rsidP="004F2FB9">
      <w:pPr>
        <w:tabs>
          <w:tab w:val="left" w:pos="5280"/>
        </w:tabs>
        <w:spacing w:after="0" w:line="240" w:lineRule="auto"/>
        <w:ind w:right="426"/>
        <w:jc w:val="center"/>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t>Адресный перечень</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sz w:val="24"/>
          <w:szCs w:val="24"/>
          <w:lang w:eastAsia="ru-RU"/>
        </w:rPr>
        <w:t xml:space="preserve"> других объектов благоустройства  Находкинского городского округа, подлежащих текущему содержанию и озеленению</w:t>
      </w: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tbl>
      <w:tblPr>
        <w:tblW w:w="10774" w:type="dxa"/>
        <w:tblInd w:w="-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67"/>
        <w:gridCol w:w="2977"/>
        <w:gridCol w:w="567"/>
        <w:gridCol w:w="1276"/>
        <w:gridCol w:w="851"/>
        <w:gridCol w:w="1134"/>
        <w:gridCol w:w="1134"/>
        <w:gridCol w:w="1275"/>
        <w:gridCol w:w="993"/>
      </w:tblGrid>
      <w:tr w:rsidR="004F2FB9" w:rsidRPr="004F2FB9" w:rsidTr="000742C4">
        <w:trPr>
          <w:cantSplit/>
          <w:trHeight w:val="1289"/>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 </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п/п</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Наименование объекта</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Ед.</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изм. </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Площадь</w:t>
            </w:r>
          </w:p>
          <w:p w:rsidR="004F2FB9" w:rsidRPr="004F2FB9" w:rsidRDefault="004F2FB9" w:rsidP="004F2FB9">
            <w:pPr>
              <w:spacing w:after="0" w:line="240" w:lineRule="auto"/>
              <w:ind w:right="-108"/>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цветников и </w:t>
            </w:r>
          </w:p>
          <w:p w:rsidR="004F2FB9" w:rsidRPr="004F2FB9" w:rsidRDefault="004F2FB9" w:rsidP="004F2FB9">
            <w:pPr>
              <w:spacing w:after="0" w:line="240" w:lineRule="auto"/>
              <w:ind w:right="-108"/>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декоративных кустарников</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Газоны</w:t>
            </w: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Площадь твердого</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покрытия</w:t>
            </w: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Площадь верхней части парапетов</w:t>
            </w: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Ж/б лотки наружной ливневой канализа</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ции </w:t>
            </w: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Леерное ограждение</w:t>
            </w:r>
          </w:p>
        </w:tc>
      </w:tr>
      <w:tr w:rsidR="004F2FB9" w:rsidRPr="004F2FB9" w:rsidTr="000742C4">
        <w:trPr>
          <w:cantSplit/>
        </w:trPr>
        <w:tc>
          <w:tcPr>
            <w:tcW w:w="567" w:type="dxa"/>
            <w:tcBorders>
              <w:top w:val="nil"/>
              <w:left w:val="single" w:sz="6" w:space="0" w:color="000000"/>
              <w:bottom w:val="single" w:sz="6" w:space="0" w:color="000000"/>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   1</w:t>
            </w:r>
          </w:p>
        </w:tc>
        <w:tc>
          <w:tcPr>
            <w:tcW w:w="2977" w:type="dxa"/>
            <w:tcBorders>
              <w:top w:val="nil"/>
              <w:left w:val="single" w:sz="6" w:space="0" w:color="000000"/>
              <w:bottom w:val="single" w:sz="6" w:space="0" w:color="000000"/>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w:t>
            </w:r>
          </w:p>
        </w:tc>
        <w:tc>
          <w:tcPr>
            <w:tcW w:w="567" w:type="dxa"/>
            <w:tcBorders>
              <w:top w:val="nil"/>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w:t>
            </w:r>
          </w:p>
        </w:tc>
        <w:tc>
          <w:tcPr>
            <w:tcW w:w="1276" w:type="dxa"/>
            <w:tcBorders>
              <w:top w:val="nil"/>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4</w:t>
            </w:r>
          </w:p>
        </w:tc>
        <w:tc>
          <w:tcPr>
            <w:tcW w:w="851" w:type="dxa"/>
            <w:tcBorders>
              <w:top w:val="nil"/>
              <w:left w:val="single" w:sz="6" w:space="0" w:color="000000"/>
              <w:bottom w:val="single" w:sz="6" w:space="0" w:color="000000"/>
              <w:right w:val="single" w:sz="6" w:space="0" w:color="000000"/>
            </w:tcBorders>
          </w:tcPr>
          <w:p w:rsidR="004F2FB9" w:rsidRPr="004F2FB9" w:rsidRDefault="004F2FB9" w:rsidP="004F2FB9">
            <w:pPr>
              <w:spacing w:after="0" w:line="240" w:lineRule="auto"/>
              <w:ind w:right="-108"/>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5</w:t>
            </w:r>
          </w:p>
        </w:tc>
        <w:tc>
          <w:tcPr>
            <w:tcW w:w="1134" w:type="dxa"/>
            <w:tcBorders>
              <w:top w:val="nil"/>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6</w:t>
            </w:r>
          </w:p>
        </w:tc>
        <w:tc>
          <w:tcPr>
            <w:tcW w:w="1134" w:type="dxa"/>
            <w:tcBorders>
              <w:top w:val="nil"/>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7</w:t>
            </w:r>
          </w:p>
        </w:tc>
        <w:tc>
          <w:tcPr>
            <w:tcW w:w="1275" w:type="dxa"/>
            <w:tcBorders>
              <w:top w:val="nil"/>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8</w:t>
            </w:r>
          </w:p>
        </w:tc>
        <w:tc>
          <w:tcPr>
            <w:tcW w:w="993" w:type="dxa"/>
            <w:tcBorders>
              <w:top w:val="nil"/>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9</w:t>
            </w: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Зеленая зона вдоль левого берега р. Каменка /Находкинский пр. от угла здания  ул. Озерный № 12 до моста ул. Постышева/</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14875</w:t>
            </w: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contextualSpacing/>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w:t>
            </w: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Зеленая зона вдоль правого берега р. Каменка /прогулочная зона от здания ул. Малиновского, 32 до пер. Низменный/</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6760</w:t>
            </w: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rPr>
                <w:rFonts w:ascii="Times New Roman" w:eastAsia="Times New Roman" w:hAnsi="Times New Roman" w:cs="Times New Roman"/>
                <w:sz w:val="20"/>
                <w:szCs w:val="20"/>
                <w:lang w:eastAsia="ru-RU"/>
              </w:rPr>
            </w:pPr>
          </w:p>
          <w:p w:rsidR="004F2FB9" w:rsidRPr="004F2FB9" w:rsidRDefault="004F2FB9" w:rsidP="004F2FB9">
            <w:pPr>
              <w:spacing w:after="0" w:line="240" w:lineRule="auto"/>
              <w:rPr>
                <w:rFonts w:ascii="Times New Roman" w:eastAsia="Times New Roman" w:hAnsi="Times New Roman" w:cs="Times New Roman"/>
                <w:sz w:val="20"/>
                <w:szCs w:val="20"/>
                <w:lang w:eastAsia="ru-RU"/>
              </w:rPr>
            </w:pPr>
          </w:p>
          <w:p w:rsidR="004F2FB9" w:rsidRPr="004F2FB9" w:rsidRDefault="004F2FB9" w:rsidP="004F2FB9">
            <w:pPr>
              <w:tabs>
                <w:tab w:val="left" w:pos="900"/>
              </w:tabs>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ab/>
            </w: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Находкинский пр. /от Центральной площади до ТЦ «Тихоокеанский» с 2-х сторон/</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7710</w:t>
            </w: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4.</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Цветники у  КПП</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летники</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87</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color w:val="000000"/>
                <w:sz w:val="20"/>
                <w:szCs w:val="20"/>
                <w:lang w:eastAsia="ru-RU"/>
              </w:rPr>
            </w:pPr>
            <w:r w:rsidRPr="004F2FB9">
              <w:rPr>
                <w:rFonts w:ascii="Times New Roman" w:eastAsia="Times New Roman" w:hAnsi="Times New Roman" w:cs="Times New Roman"/>
                <w:b/>
                <w:color w:val="000000"/>
                <w:sz w:val="20"/>
                <w:szCs w:val="20"/>
                <w:lang w:eastAsia="ru-RU"/>
              </w:rPr>
              <w:t>-</w:t>
            </w: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5.</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Цветники в сквере    </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     ул. Спортивная, 16</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летники</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59</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r w:rsidRPr="004F2FB9">
              <w:rPr>
                <w:rFonts w:ascii="Times New Roman" w:eastAsia="Times New Roman" w:hAnsi="Times New Roman" w:cs="Times New Roman"/>
                <w:b/>
                <w:sz w:val="20"/>
                <w:szCs w:val="20"/>
                <w:lang w:eastAsia="ru-RU"/>
              </w:rPr>
              <w:t>-</w:t>
            </w: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6.</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Цветник в сквере ост. «Р/порт» Находкинский пр. 66 </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летники</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32</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tabs>
                <w:tab w:val="center" w:pos="317"/>
              </w:tabs>
              <w:spacing w:after="0" w:line="240" w:lineRule="auto"/>
              <w:rPr>
                <w:rFonts w:ascii="Times New Roman" w:eastAsia="Times New Roman" w:hAnsi="Times New Roman" w:cs="Times New Roman"/>
                <w:b/>
                <w:color w:val="000000"/>
                <w:sz w:val="20"/>
                <w:szCs w:val="20"/>
                <w:lang w:eastAsia="ru-RU"/>
              </w:rPr>
            </w:pPr>
            <w:r w:rsidRPr="004F2FB9">
              <w:rPr>
                <w:rFonts w:ascii="Times New Roman" w:eastAsia="Times New Roman" w:hAnsi="Times New Roman" w:cs="Times New Roman"/>
                <w:b/>
                <w:color w:val="000000"/>
                <w:sz w:val="20"/>
                <w:szCs w:val="20"/>
                <w:lang w:eastAsia="ru-RU"/>
              </w:rPr>
              <w:tab/>
            </w:r>
          </w:p>
          <w:p w:rsidR="004F2FB9" w:rsidRPr="004F2FB9" w:rsidRDefault="004F2FB9" w:rsidP="004F2FB9">
            <w:pPr>
              <w:tabs>
                <w:tab w:val="center" w:pos="317"/>
              </w:tabs>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1840</w:t>
            </w: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240</w:t>
            </w: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7.</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Вазоны из искусственного камня /0,9м2х 46шт./</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val="en-US" w:eastAsia="ru-RU"/>
              </w:rPr>
            </w:pPr>
            <w:r w:rsidRPr="004F2FB9">
              <w:rPr>
                <w:rFonts w:ascii="Times New Roman" w:eastAsia="Times New Roman" w:hAnsi="Times New Roman" w:cs="Times New Roman"/>
                <w:sz w:val="20"/>
                <w:szCs w:val="20"/>
                <w:lang w:val="en-US" w:eastAsia="ru-RU"/>
              </w:rPr>
              <w:t>41</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8.</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Цветник на подпорной стенке в районе а/остановки «Ленинская»</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летники</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8</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9.</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Отдельно стоящие цветники-вазоны </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металлические 2-х ярусные (19 шт.) и 3-х</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 ярусные (5 шт.)</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«Композиция» 1,81 м *5 шт.</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30</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9</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10..</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Декоративные  кустарники:</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одиночные кустарники /по городу/;</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посадки кустарника «живая изгородь» от КПП до а/остановки «Тихоокеанская»/;</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посадки сирени; дерена  (в районе ул. Малиновского, 1а-4а; в районе ул. Озерная, 12)</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посадки кедра;</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посадки декоративного кустарника вдоль р. Каменка /вдоль Находкинского пр./</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шт.</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шт./ м2</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шт./ 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805</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          </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646,3</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1796/449</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262</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3490/2094</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11.</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ул. Владивостокская, 14</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розы</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25</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12.</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Цветники на территории пожарной части № 6</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 ул. Нахимовская, 1а</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 летники </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70</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color w:val="000000"/>
                <w:sz w:val="20"/>
                <w:szCs w:val="20"/>
                <w:lang w:eastAsia="ru-RU"/>
              </w:rPr>
            </w:pPr>
            <w:r w:rsidRPr="004F2FB9">
              <w:rPr>
                <w:rFonts w:ascii="Times New Roman" w:eastAsia="Times New Roman" w:hAnsi="Times New Roman" w:cs="Times New Roman"/>
                <w:b/>
                <w:color w:val="000000"/>
                <w:sz w:val="20"/>
                <w:szCs w:val="20"/>
                <w:lang w:eastAsia="ru-RU"/>
              </w:rPr>
              <w:t>-</w:t>
            </w: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13.</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Цветник  в мкр. п Врангель</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цветник</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-декоративный кустарник (живая изгородь)</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690</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2651,2</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color w:val="000000"/>
                <w:sz w:val="20"/>
                <w:szCs w:val="20"/>
                <w:lang w:eastAsia="ru-RU"/>
              </w:rPr>
            </w:pPr>
            <w:r w:rsidRPr="004F2FB9">
              <w:rPr>
                <w:rFonts w:ascii="Times New Roman" w:eastAsia="Times New Roman" w:hAnsi="Times New Roman" w:cs="Times New Roman"/>
                <w:b/>
                <w:color w:val="000000"/>
                <w:sz w:val="20"/>
                <w:szCs w:val="20"/>
                <w:lang w:eastAsia="ru-RU"/>
              </w:rPr>
              <w:t>-</w:t>
            </w: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14.</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Цветник в мкр. Ливадия</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цветник</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-декоративный кустарник </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284</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48</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color w:val="000000"/>
                <w:sz w:val="20"/>
                <w:szCs w:val="20"/>
                <w:lang w:eastAsia="ru-RU"/>
              </w:rPr>
            </w:pPr>
            <w:r w:rsidRPr="004F2FB9">
              <w:rPr>
                <w:rFonts w:ascii="Times New Roman" w:eastAsia="Times New Roman" w:hAnsi="Times New Roman" w:cs="Times New Roman"/>
                <w:b/>
                <w:color w:val="000000"/>
                <w:sz w:val="20"/>
                <w:szCs w:val="20"/>
                <w:lang w:eastAsia="ru-RU"/>
              </w:rPr>
              <w:t>-</w:t>
            </w: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15.</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Цветник у ЗАГСа</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60</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16.</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Объемная клумба «Павлин»</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color w:val="000000"/>
                <w:sz w:val="20"/>
                <w:szCs w:val="20"/>
                <w:lang w:eastAsia="ru-RU"/>
              </w:rPr>
              <w:t>- летники</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/туловище-160 м2;</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хвост- 275 м2/</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435</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17.</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Мобильные вазоны стеклопластиковые</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/0,716 м2 х </w:t>
            </w:r>
            <w:r w:rsidRPr="004F2FB9">
              <w:rPr>
                <w:rFonts w:ascii="Times New Roman" w:eastAsia="Times New Roman" w:hAnsi="Times New Roman" w:cs="Times New Roman"/>
                <w:sz w:val="20"/>
                <w:szCs w:val="20"/>
                <w:lang w:eastAsia="ru-RU"/>
              </w:rPr>
              <w:t>117</w:t>
            </w:r>
            <w:r w:rsidRPr="004F2FB9">
              <w:rPr>
                <w:rFonts w:ascii="Times New Roman" w:eastAsia="Times New Roman" w:hAnsi="Times New Roman" w:cs="Times New Roman"/>
                <w:color w:val="000000"/>
                <w:sz w:val="20"/>
                <w:szCs w:val="20"/>
                <w:lang w:eastAsia="ru-RU"/>
              </w:rPr>
              <w:t xml:space="preserve"> шт./  </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84</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rPr>
          <w:cantSplit/>
        </w:trPr>
        <w:tc>
          <w:tcPr>
            <w:tcW w:w="567" w:type="dxa"/>
            <w:tcBorders>
              <w:top w:val="single" w:sz="4" w:space="0" w:color="auto"/>
              <w:left w:val="single" w:sz="4" w:space="0" w:color="auto"/>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18.</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Мобильные ж/бетонные вазоны </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w:t>
            </w:r>
            <w:r w:rsidRPr="004F2FB9">
              <w:rPr>
                <w:rFonts w:ascii="Times New Roman" w:eastAsia="Times New Roman" w:hAnsi="Times New Roman" w:cs="Times New Roman"/>
                <w:sz w:val="20"/>
                <w:szCs w:val="20"/>
                <w:lang w:eastAsia="ru-RU"/>
              </w:rPr>
              <w:t>130 шт.</w:t>
            </w:r>
            <w:r w:rsidRPr="004F2FB9">
              <w:rPr>
                <w:rFonts w:ascii="Times New Roman" w:eastAsia="Times New Roman" w:hAnsi="Times New Roman" w:cs="Times New Roman"/>
                <w:color w:val="000000"/>
                <w:sz w:val="20"/>
                <w:szCs w:val="20"/>
                <w:lang w:eastAsia="ru-RU"/>
              </w:rPr>
              <w:t xml:space="preserve"> х 0,8м2/</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104</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4560</w:t>
            </w: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2500</w:t>
            </w:r>
          </w:p>
        </w:tc>
        <w:tc>
          <w:tcPr>
            <w:tcW w:w="1134"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4" w:space="0" w:color="auto"/>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19.</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Цветник в районе гостиницы «Юань Дунь»</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color w:val="000000"/>
                <w:sz w:val="20"/>
                <w:szCs w:val="20"/>
                <w:lang w:eastAsia="ru-RU"/>
              </w:rPr>
              <w:t>- летники</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можжевельник</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10</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val="en-US" w:eastAsia="ru-RU"/>
              </w:rPr>
            </w:pPr>
            <w:r w:rsidRPr="004F2FB9">
              <w:rPr>
                <w:rFonts w:ascii="Times New Roman" w:eastAsia="Times New Roman" w:hAnsi="Times New Roman" w:cs="Times New Roman"/>
                <w:color w:val="000000"/>
                <w:sz w:val="20"/>
                <w:szCs w:val="20"/>
                <w:lang w:eastAsia="ru-RU"/>
              </w:rPr>
              <w:t>4</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8"/>
              <w:jc w:val="center"/>
              <w:rPr>
                <w:rFonts w:ascii="Times New Roman" w:eastAsia="Times New Roman" w:hAnsi="Times New Roman" w:cs="Times New Roman"/>
                <w:b/>
                <w:sz w:val="20"/>
                <w:szCs w:val="20"/>
                <w:lang w:val="en-US"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9"/>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20.</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Цветник пр. Мира /напротив рынка «Балкия»/</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color w:val="000000"/>
                <w:sz w:val="20"/>
                <w:szCs w:val="20"/>
                <w:lang w:eastAsia="ru-RU"/>
              </w:rPr>
              <w:t>- летники</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130</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8"/>
              <w:jc w:val="center"/>
              <w:rPr>
                <w:rFonts w:ascii="Times New Roman" w:eastAsia="Times New Roman" w:hAnsi="Times New Roman" w:cs="Times New Roman"/>
                <w:b/>
                <w:sz w:val="20"/>
                <w:szCs w:val="20"/>
                <w:lang w:val="en-US"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9"/>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21.</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Цветник «Змейка», расположенный вдоль пр. Мира в районе ж/домов № 30 – 32</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летники</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 декоративные посадки кустарника (спирея) </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шт./м2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392</w:t>
            </w: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50/25</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8"/>
              <w:jc w:val="center"/>
              <w:rPr>
                <w:rFonts w:ascii="Times New Roman" w:eastAsia="Times New Roman" w:hAnsi="Times New Roman" w:cs="Times New Roman"/>
                <w:b/>
                <w:sz w:val="20"/>
                <w:szCs w:val="20"/>
                <w:lang w:val="en-US"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9"/>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22.</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Мобильные цветники «мостик» /1,3 м х 0,3м х </w:t>
            </w:r>
            <w:r w:rsidRPr="004F2FB9">
              <w:rPr>
                <w:rFonts w:ascii="Times New Roman" w:eastAsia="Times New Roman" w:hAnsi="Times New Roman" w:cs="Times New Roman"/>
                <w:sz w:val="20"/>
                <w:szCs w:val="20"/>
                <w:lang w:eastAsia="ru-RU"/>
              </w:rPr>
              <w:t>40</w:t>
            </w:r>
            <w:r w:rsidRPr="004F2FB9">
              <w:rPr>
                <w:rFonts w:ascii="Times New Roman" w:eastAsia="Times New Roman" w:hAnsi="Times New Roman" w:cs="Times New Roman"/>
                <w:color w:val="000000"/>
                <w:sz w:val="20"/>
                <w:szCs w:val="20"/>
                <w:lang w:eastAsia="ru-RU"/>
              </w:rPr>
              <w:t>шт./</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16</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8"/>
              <w:jc w:val="center"/>
              <w:rPr>
                <w:rFonts w:ascii="Times New Roman" w:eastAsia="Times New Roman" w:hAnsi="Times New Roman" w:cs="Times New Roman"/>
                <w:b/>
                <w:sz w:val="20"/>
                <w:szCs w:val="20"/>
                <w:lang w:val="en-US"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9"/>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23.</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Альпинарий на   Озерном </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бульваре</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летники</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декоративные посадки кустарника (спирея)</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шт./м2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85</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100/50</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8"/>
              <w:jc w:val="center"/>
              <w:rPr>
                <w:rFonts w:ascii="Times New Roman" w:eastAsia="Times New Roman" w:hAnsi="Times New Roman" w:cs="Times New Roman"/>
                <w:b/>
                <w:sz w:val="20"/>
                <w:szCs w:val="20"/>
                <w:lang w:val="en-US"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9"/>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r>
      <w:tr w:rsidR="004F2FB9" w:rsidRPr="004F2FB9" w:rsidTr="000742C4">
        <w:tc>
          <w:tcPr>
            <w:tcW w:w="567" w:type="dxa"/>
            <w:tcBorders>
              <w:top w:val="single" w:sz="4" w:space="0" w:color="auto"/>
              <w:left w:val="single" w:sz="6" w:space="0" w:color="000000"/>
              <w:bottom w:val="single" w:sz="6" w:space="0" w:color="000000"/>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24.</w:t>
            </w:r>
          </w:p>
        </w:tc>
        <w:tc>
          <w:tcPr>
            <w:tcW w:w="2977" w:type="dxa"/>
            <w:tcBorders>
              <w:top w:val="single" w:sz="4" w:space="0" w:color="auto"/>
              <w:left w:val="single" w:sz="6" w:space="0" w:color="000000"/>
              <w:bottom w:val="single" w:sz="6" w:space="0" w:color="000000"/>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Ж/бетонные вазоны, расположенные в районе стадиона «Водник» /20шт.*1,1м2/</w:t>
            </w:r>
          </w:p>
        </w:tc>
        <w:tc>
          <w:tcPr>
            <w:tcW w:w="567"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22</w:t>
            </w:r>
          </w:p>
        </w:tc>
        <w:tc>
          <w:tcPr>
            <w:tcW w:w="851"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ind w:right="-108"/>
              <w:jc w:val="center"/>
              <w:rPr>
                <w:rFonts w:ascii="Times New Roman" w:eastAsia="Times New Roman" w:hAnsi="Times New Roman" w:cs="Times New Roman"/>
                <w:b/>
                <w:sz w:val="20"/>
                <w:szCs w:val="20"/>
                <w:lang w:val="en-US" w:eastAsia="ru-RU"/>
              </w:rPr>
            </w:pPr>
          </w:p>
        </w:tc>
        <w:tc>
          <w:tcPr>
            <w:tcW w:w="1134"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ind w:right="-109"/>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1275"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993"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r>
      <w:tr w:rsidR="004F2FB9" w:rsidRPr="004F2FB9" w:rsidTr="000742C4">
        <w:tc>
          <w:tcPr>
            <w:tcW w:w="567" w:type="dxa"/>
            <w:tcBorders>
              <w:top w:val="single" w:sz="4" w:space="0" w:color="auto"/>
              <w:left w:val="single" w:sz="6" w:space="0" w:color="000000"/>
              <w:bottom w:val="single" w:sz="6" w:space="0" w:color="000000"/>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25.</w:t>
            </w:r>
          </w:p>
        </w:tc>
        <w:tc>
          <w:tcPr>
            <w:tcW w:w="2977" w:type="dxa"/>
            <w:tcBorders>
              <w:top w:val="single" w:sz="4" w:space="0" w:color="auto"/>
              <w:left w:val="single" w:sz="6" w:space="0" w:color="000000"/>
              <w:bottom w:val="single" w:sz="6" w:space="0" w:color="000000"/>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Цветник, расположенный в районе перекрестка «Северный проспект   </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 ул. Перевальная»</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color w:val="000000"/>
                <w:sz w:val="20"/>
                <w:szCs w:val="20"/>
                <w:lang w:eastAsia="ru-RU"/>
              </w:rPr>
              <w:t>- летники</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декоративные посадки кустарника (вейгела)</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можжевельник</w:t>
            </w:r>
          </w:p>
        </w:tc>
        <w:tc>
          <w:tcPr>
            <w:tcW w:w="567"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шт./м2</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шт./м2</w:t>
            </w:r>
          </w:p>
        </w:tc>
        <w:tc>
          <w:tcPr>
            <w:tcW w:w="1276"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240</w:t>
            </w: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100/50</w:t>
            </w: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398/200</w:t>
            </w:r>
          </w:p>
        </w:tc>
        <w:tc>
          <w:tcPr>
            <w:tcW w:w="851"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ind w:right="-108"/>
              <w:jc w:val="center"/>
              <w:rPr>
                <w:rFonts w:ascii="Times New Roman" w:eastAsia="Times New Roman" w:hAnsi="Times New Roman" w:cs="Times New Roman"/>
                <w:b/>
                <w:sz w:val="20"/>
                <w:szCs w:val="20"/>
                <w:lang w:val="en-US" w:eastAsia="ru-RU"/>
              </w:rPr>
            </w:pPr>
          </w:p>
        </w:tc>
        <w:tc>
          <w:tcPr>
            <w:tcW w:w="1134"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1275"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993"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r>
      <w:tr w:rsidR="004F2FB9" w:rsidRPr="004F2FB9" w:rsidTr="000742C4">
        <w:trPr>
          <w:trHeight w:val="607"/>
        </w:trPr>
        <w:tc>
          <w:tcPr>
            <w:tcW w:w="567" w:type="dxa"/>
            <w:tcBorders>
              <w:top w:val="single" w:sz="4" w:space="0" w:color="auto"/>
              <w:left w:val="single" w:sz="6" w:space="0" w:color="000000"/>
              <w:bottom w:val="single" w:sz="6" w:space="0" w:color="000000"/>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26.</w:t>
            </w:r>
          </w:p>
        </w:tc>
        <w:tc>
          <w:tcPr>
            <w:tcW w:w="2977" w:type="dxa"/>
            <w:tcBorders>
              <w:top w:val="single" w:sz="4" w:space="0" w:color="auto"/>
              <w:left w:val="single" w:sz="6" w:space="0" w:color="000000"/>
              <w:bottom w:val="single" w:sz="6" w:space="0" w:color="000000"/>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Вазон «Бабочка» /0,2м2 х 16 шт./</w:t>
            </w:r>
          </w:p>
        </w:tc>
        <w:tc>
          <w:tcPr>
            <w:tcW w:w="567"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w:t>
            </w:r>
          </w:p>
        </w:tc>
        <w:tc>
          <w:tcPr>
            <w:tcW w:w="851"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ind w:right="-108"/>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1275"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c>
          <w:tcPr>
            <w:tcW w:w="993" w:type="dxa"/>
            <w:tcBorders>
              <w:top w:val="single" w:sz="4" w:space="0" w:color="auto"/>
              <w:left w:val="single" w:sz="6" w:space="0" w:color="000000"/>
              <w:bottom w:val="single" w:sz="6" w:space="0" w:color="000000"/>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27.</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Зеленая зона в районе а/вокзала</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декоративные посадки кустарника (спирея)</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шт./м2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100/30</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8"/>
              <w:jc w:val="center"/>
              <w:rPr>
                <w:rFonts w:ascii="Times New Roman" w:eastAsia="Times New Roman" w:hAnsi="Times New Roman" w:cs="Times New Roman"/>
                <w:b/>
                <w:sz w:val="20"/>
                <w:szCs w:val="20"/>
                <w:lang w:val="en-US"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28.</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ул. Дальняя</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летники</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268</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8"/>
              <w:jc w:val="center"/>
              <w:rPr>
                <w:rFonts w:ascii="Times New Roman" w:eastAsia="Times New Roman" w:hAnsi="Times New Roman" w:cs="Times New Roman"/>
                <w:b/>
                <w:sz w:val="20"/>
                <w:szCs w:val="20"/>
                <w:lang w:val="en-US"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29.</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Откос  МБУК «Дом молодежи» ул. Дзержинского, 1</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sz w:val="20"/>
                <w:szCs w:val="20"/>
                <w:lang w:eastAsia="ru-RU"/>
              </w:rPr>
              <w:t xml:space="preserve">- </w:t>
            </w:r>
            <w:r w:rsidRPr="004F2FB9">
              <w:rPr>
                <w:rFonts w:ascii="Times New Roman" w:eastAsia="Times New Roman" w:hAnsi="Times New Roman" w:cs="Times New Roman"/>
                <w:color w:val="000000"/>
                <w:sz w:val="20"/>
                <w:szCs w:val="20"/>
                <w:lang w:eastAsia="ru-RU"/>
              </w:rPr>
              <w:t xml:space="preserve">декоративные групповые посадки кустарника </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вейгела, сирень, луизиания)</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можжевельник</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шт./м2</w:t>
            </w: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шт./м2.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376/190</w:t>
            </w: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24/50</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8"/>
              <w:jc w:val="center"/>
              <w:rPr>
                <w:rFonts w:ascii="Times New Roman" w:eastAsia="Times New Roman" w:hAnsi="Times New Roman" w:cs="Times New Roman"/>
                <w:b/>
                <w:sz w:val="20"/>
                <w:szCs w:val="20"/>
                <w:lang w:val="en-US"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12.</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Декоративный сквер /разворотное кольцо/, расположенный по ул. Перевальная – ул. Шевченко – Находкинский пр. /в районе МБОУ СШ № 7 по ул. Шевченко, 1/ </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цветник</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посадки можжевельника, форзиции, барбариса и елочек</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м2</w:t>
            </w: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258</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        </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     523</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r w:rsidRPr="004F2FB9">
              <w:rPr>
                <w:rFonts w:ascii="Times New Roman" w:eastAsia="Times New Roman" w:hAnsi="Times New Roman" w:cs="Times New Roman"/>
                <w:color w:val="FF0000"/>
                <w:sz w:val="20"/>
                <w:szCs w:val="20"/>
                <w:lang w:eastAsia="ru-RU"/>
              </w:rPr>
              <w:t>-</w:t>
            </w:r>
          </w:p>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r w:rsidRPr="004F2FB9">
              <w:rPr>
                <w:rFonts w:ascii="Times New Roman" w:eastAsia="Times New Roman" w:hAnsi="Times New Roman" w:cs="Times New Roman"/>
                <w:color w:val="FF0000"/>
                <w:sz w:val="20"/>
                <w:szCs w:val="20"/>
                <w:lang w:eastAsia="ru-RU"/>
              </w:rPr>
              <w:t>-</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r w:rsidRPr="004F2FB9">
              <w:rPr>
                <w:rFonts w:ascii="Times New Roman" w:eastAsia="Times New Roman" w:hAnsi="Times New Roman" w:cs="Times New Roman"/>
                <w:color w:val="FF0000"/>
                <w:sz w:val="20"/>
                <w:szCs w:val="20"/>
                <w:lang w:eastAsia="ru-RU"/>
              </w:rPr>
              <w:t>-</w:t>
            </w:r>
          </w:p>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r w:rsidRPr="004F2FB9">
              <w:rPr>
                <w:rFonts w:ascii="Times New Roman" w:eastAsia="Times New Roman" w:hAnsi="Times New Roman" w:cs="Times New Roman"/>
                <w:color w:val="FF0000"/>
                <w:sz w:val="20"/>
                <w:szCs w:val="20"/>
                <w:lang w:eastAsia="ru-RU"/>
              </w:rPr>
              <w:t>-</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r w:rsidRPr="004F2FB9">
              <w:rPr>
                <w:rFonts w:ascii="Times New Roman" w:eastAsia="Times New Roman" w:hAnsi="Times New Roman" w:cs="Times New Roman"/>
                <w:color w:val="FF0000"/>
                <w:sz w:val="20"/>
                <w:szCs w:val="20"/>
                <w:lang w:eastAsia="ru-RU"/>
              </w:rPr>
              <w:t>-</w:t>
            </w:r>
          </w:p>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r w:rsidRPr="004F2FB9">
              <w:rPr>
                <w:rFonts w:ascii="Times New Roman" w:eastAsia="Times New Roman" w:hAnsi="Times New Roman" w:cs="Times New Roman"/>
                <w:color w:val="FF0000"/>
                <w:sz w:val="20"/>
                <w:szCs w:val="20"/>
                <w:lang w:eastAsia="ru-RU"/>
              </w:rPr>
              <w:t>-</w:t>
            </w: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31.</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Территории , подлежащие  уборке,  после проведения общегородских праздничных мероприятий</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площадь МЦК</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стадион «Водник»</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8"/>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3000</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12000</w:t>
            </w: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32.</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а)</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б)</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в)</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г)</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Лестницы, подлежащие текущему содержанию:</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лестница ул. Постышева – </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ул. Дзержинского, 9;</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лестница ул. Постышева –</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 ул. Дзержинского, 13;</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лестница  пл. Совершеннолетия – ул. Портовая;</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лестница пл. Совершеннолетия</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p>
          <w:p w:rsidR="004F2FB9" w:rsidRPr="004F2FB9" w:rsidRDefault="004F2FB9" w:rsidP="004F2FB9">
            <w:pPr>
              <w:spacing w:after="0" w:line="240" w:lineRule="auto"/>
              <w:rPr>
                <w:rFonts w:ascii="Times New Roman" w:eastAsia="Times New Roman" w:hAnsi="Times New Roman" w:cs="Times New Roman"/>
                <w:sz w:val="20"/>
                <w:szCs w:val="20"/>
                <w:lang w:eastAsia="ru-RU"/>
              </w:rPr>
            </w:pP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м2 </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p>
          <w:p w:rsidR="004F2FB9" w:rsidRPr="004F2FB9" w:rsidRDefault="004F2FB9" w:rsidP="004F2FB9">
            <w:pPr>
              <w:spacing w:after="0" w:line="240" w:lineRule="auto"/>
              <w:rPr>
                <w:rFonts w:ascii="Times New Roman" w:eastAsia="Times New Roman" w:hAnsi="Times New Roman" w:cs="Times New Roman"/>
                <w:sz w:val="20"/>
                <w:szCs w:val="20"/>
                <w:lang w:eastAsia="ru-RU"/>
              </w:rPr>
            </w:pP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м2</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м2</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p>
          <w:p w:rsidR="004F2FB9" w:rsidRPr="004F2FB9" w:rsidRDefault="004F2FB9" w:rsidP="004F2FB9">
            <w:pPr>
              <w:spacing w:after="0" w:line="240" w:lineRule="auto"/>
              <w:rPr>
                <w:rFonts w:ascii="Times New Roman" w:eastAsia="Times New Roman" w:hAnsi="Times New Roman" w:cs="Times New Roman"/>
                <w:sz w:val="20"/>
                <w:szCs w:val="20"/>
                <w:lang w:eastAsia="ru-RU"/>
              </w:rPr>
            </w:pP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8"/>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200</w:t>
            </w:r>
          </w:p>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160</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300</w:t>
            </w:r>
          </w:p>
          <w:p w:rsidR="004F2FB9" w:rsidRPr="004F2FB9" w:rsidRDefault="004F2FB9" w:rsidP="004F2FB9">
            <w:pPr>
              <w:spacing w:after="0" w:line="240" w:lineRule="auto"/>
              <w:jc w:val="both"/>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       </w:t>
            </w: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42,5</w:t>
            </w: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32.</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Пешеходная  зона  бульвара Энтузиастов МЖК в г. Находка</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8"/>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4300</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3840</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33</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Парковка  у памятника погибшим партизанам в 19180-1922 г.г</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8"/>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2305</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34</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Центральная площадь</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здание № 1 администрации, трибуна, налоговая инспекция)</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летники</w:t>
            </w:r>
          </w:p>
          <w:p w:rsidR="004F2FB9" w:rsidRPr="004F2FB9" w:rsidRDefault="004F2FB9" w:rsidP="004F2FB9">
            <w:pPr>
              <w:spacing w:after="0" w:line="240" w:lineRule="auto"/>
              <w:rPr>
                <w:rFonts w:ascii="Times New Roman" w:eastAsia="Times New Roman" w:hAnsi="Times New Roman" w:cs="Times New Roman"/>
                <w:color w:val="FF0000"/>
                <w:sz w:val="20"/>
                <w:szCs w:val="20"/>
                <w:lang w:eastAsia="ru-RU"/>
              </w:rPr>
            </w:pPr>
            <w:r w:rsidRPr="004F2FB9">
              <w:rPr>
                <w:rFonts w:ascii="Times New Roman" w:eastAsia="Times New Roman" w:hAnsi="Times New Roman" w:cs="Times New Roman"/>
                <w:sz w:val="20"/>
                <w:szCs w:val="20"/>
                <w:lang w:eastAsia="ru-RU"/>
              </w:rPr>
              <w:t>- розы</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38</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33</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r w:rsidRPr="004F2FB9">
              <w:rPr>
                <w:rFonts w:ascii="Times New Roman" w:eastAsia="Times New Roman" w:hAnsi="Times New Roman" w:cs="Times New Roman"/>
                <w:color w:val="000000"/>
                <w:sz w:val="20"/>
                <w:szCs w:val="20"/>
                <w:lang w:eastAsia="ru-RU"/>
              </w:rPr>
              <w:t>650</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35</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Центральная площадь</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здание № 1 администрации, трибуна, налоговая инспекция)</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летники</w:t>
            </w:r>
          </w:p>
          <w:p w:rsidR="004F2FB9" w:rsidRPr="004F2FB9" w:rsidRDefault="004F2FB9" w:rsidP="004F2FB9">
            <w:pPr>
              <w:spacing w:after="0" w:line="240" w:lineRule="auto"/>
              <w:rPr>
                <w:rFonts w:ascii="Times New Roman" w:eastAsia="Times New Roman" w:hAnsi="Times New Roman" w:cs="Times New Roman"/>
                <w:color w:val="FF0000"/>
                <w:sz w:val="20"/>
                <w:szCs w:val="20"/>
                <w:lang w:eastAsia="ru-RU"/>
              </w:rPr>
            </w:pPr>
            <w:r w:rsidRPr="004F2FB9">
              <w:rPr>
                <w:rFonts w:ascii="Times New Roman" w:eastAsia="Times New Roman" w:hAnsi="Times New Roman" w:cs="Times New Roman"/>
                <w:sz w:val="20"/>
                <w:szCs w:val="20"/>
                <w:lang w:eastAsia="ru-RU"/>
              </w:rPr>
              <w:t>- розы</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38</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33</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r w:rsidRPr="004F2FB9">
              <w:rPr>
                <w:rFonts w:ascii="Times New Roman" w:eastAsia="Times New Roman" w:hAnsi="Times New Roman" w:cs="Times New Roman"/>
                <w:color w:val="000000"/>
                <w:sz w:val="20"/>
                <w:szCs w:val="20"/>
                <w:lang w:eastAsia="ru-RU"/>
              </w:rPr>
              <w:t>650</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36</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ул.Луначарского,1</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посадки можжевельника и барбариса;</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13</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28</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59</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37</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«Змейка» откос вдоль Находкинского пр.</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(р-он Заводская)</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летники</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30</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color w:val="000000"/>
                <w:sz w:val="20"/>
                <w:szCs w:val="20"/>
                <w:lang w:eastAsia="ru-RU"/>
              </w:rPr>
            </w:pPr>
            <w:r w:rsidRPr="004F2FB9">
              <w:rPr>
                <w:rFonts w:ascii="Times New Roman" w:eastAsia="Times New Roman" w:hAnsi="Times New Roman" w:cs="Times New Roman"/>
                <w:color w:val="000000"/>
                <w:sz w:val="20"/>
                <w:szCs w:val="20"/>
                <w:lang w:eastAsia="ru-RU"/>
              </w:rPr>
              <w:t>546</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38</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«Змейка» откос МУК (театр кукол)    </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 летники </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 декоративные групповые посадки кустарника </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вейгела, сирень, луизиания)</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декоративные  посадки спирея</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шт./м2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54</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158</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40/20</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color w:val="000000"/>
                <w:sz w:val="20"/>
                <w:szCs w:val="20"/>
                <w:lang w:eastAsia="ru-RU"/>
              </w:rPr>
            </w:pPr>
            <w:r w:rsidRPr="004F2FB9">
              <w:rPr>
                <w:rFonts w:ascii="Times New Roman" w:eastAsia="Times New Roman" w:hAnsi="Times New Roman" w:cs="Times New Roman"/>
                <w:color w:val="000000"/>
                <w:sz w:val="20"/>
                <w:szCs w:val="20"/>
                <w:lang w:eastAsia="ru-RU"/>
              </w:rPr>
              <w:t>1772</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FF0000"/>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39</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Зеленая зона в районе муниципального бассейна  «Приморец» - спортивного комплекса «Мастер Джим» пр. Мира</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 летники </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80</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color w:val="000000"/>
                <w:sz w:val="20"/>
                <w:szCs w:val="20"/>
                <w:lang w:eastAsia="ru-RU"/>
              </w:rPr>
            </w:pPr>
            <w:r w:rsidRPr="004F2FB9">
              <w:rPr>
                <w:rFonts w:ascii="Times New Roman" w:eastAsia="Times New Roman" w:hAnsi="Times New Roman" w:cs="Times New Roman"/>
                <w:color w:val="000000"/>
                <w:sz w:val="20"/>
                <w:szCs w:val="20"/>
                <w:lang w:eastAsia="ru-RU"/>
              </w:rPr>
              <w:t>1922</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40</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Зеленая зона в р-не перекреста пр-т Мира – Находкинский пр.</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летники</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многолетники (хоста)</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 xml:space="preserve">- декоративные групповые посадки кустарника </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100</w:t>
            </w: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36</w:t>
            </w: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9</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b/>
                <w:color w:val="000000"/>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41</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Зеленая зона на откосе  /вдоль Находкинского пр. от магазина»Синтез» до магазина «Цветы»</w:t>
            </w:r>
          </w:p>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-можжевельник</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79</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3560</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42</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Зеленая зона вдоль пр. Мира /четная сторона/</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16180</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43</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sz w:val="20"/>
                <w:szCs w:val="20"/>
                <w:lang w:eastAsia="ru-RU"/>
              </w:rPr>
              <w:t>Откос вдоль Находкинского пр. /со стороны ж/д вокзала «ст. Тихоокеанская»/</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FF"/>
                <w:sz w:val="20"/>
                <w:szCs w:val="20"/>
                <w:lang w:eastAsia="ru-RU"/>
              </w:rPr>
            </w:pPr>
            <w:r w:rsidRPr="004F2FB9">
              <w:rPr>
                <w:rFonts w:ascii="Times New Roman" w:eastAsia="Times New Roman" w:hAnsi="Times New Roman" w:cs="Times New Roman"/>
                <w:color w:val="000000"/>
                <w:sz w:val="20"/>
                <w:szCs w:val="20"/>
                <w:lang w:eastAsia="ru-RU"/>
              </w:rPr>
              <w:t>1200</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44.</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xml:space="preserve">Сопка Тобольская </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альпинарий</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83</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4800</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45.</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Зеленая зона  в районе а/вокзала</w:t>
            </w:r>
          </w:p>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 декоративные посадки кустарника (спирея)</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30</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388</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46.</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Откос вдоль Находкинского пр. /со стороны ж/д вокзала «ст. Тихоокеанская»/</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1200</w:t>
            </w: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1200</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r w:rsidR="004F2FB9" w:rsidRPr="004F2FB9" w:rsidTr="000742C4">
        <w:tc>
          <w:tcPr>
            <w:tcW w:w="56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47</w:t>
            </w:r>
          </w:p>
        </w:tc>
        <w:tc>
          <w:tcPr>
            <w:tcW w:w="2977" w:type="dxa"/>
            <w:tcBorders>
              <w:top w:val="single" w:sz="4" w:space="0" w:color="auto"/>
              <w:left w:val="single" w:sz="6" w:space="0" w:color="000000"/>
              <w:bottom w:val="single" w:sz="4" w:space="0" w:color="auto"/>
              <w:right w:val="single" w:sz="6" w:space="0" w:color="000000"/>
            </w:tcBorders>
            <w:shd w:val="clear" w:color="auto" w:fill="auto"/>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Находкинский проспект ,66</w:t>
            </w:r>
          </w:p>
        </w:tc>
        <w:tc>
          <w:tcPr>
            <w:tcW w:w="567"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rPr>
                <w:rFonts w:ascii="Times New Roman" w:eastAsia="Times New Roman" w:hAnsi="Times New Roman" w:cs="Times New Roman"/>
                <w:sz w:val="20"/>
                <w:szCs w:val="20"/>
                <w:lang w:eastAsia="ru-RU"/>
              </w:rPr>
            </w:pPr>
            <w:r w:rsidRPr="004F2FB9">
              <w:rPr>
                <w:rFonts w:ascii="Times New Roman" w:eastAsia="Times New Roman" w:hAnsi="Times New Roman" w:cs="Times New Roman"/>
                <w:sz w:val="20"/>
                <w:szCs w:val="20"/>
                <w:lang w:eastAsia="ru-RU"/>
              </w:rPr>
              <w:t>м2</w:t>
            </w:r>
          </w:p>
        </w:tc>
        <w:tc>
          <w:tcPr>
            <w:tcW w:w="1276"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851"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1870</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r w:rsidRPr="004F2FB9">
              <w:rPr>
                <w:rFonts w:ascii="Times New Roman" w:eastAsia="Times New Roman" w:hAnsi="Times New Roman" w:cs="Times New Roman"/>
                <w:color w:val="000000"/>
                <w:sz w:val="20"/>
                <w:szCs w:val="20"/>
                <w:lang w:eastAsia="ru-RU"/>
              </w:rPr>
              <w:t>240</w:t>
            </w:r>
          </w:p>
        </w:tc>
        <w:tc>
          <w:tcPr>
            <w:tcW w:w="1134"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single" w:sz="6" w:space="0" w:color="000000"/>
              <w:bottom w:val="single" w:sz="4" w:space="0" w:color="auto"/>
              <w:right w:val="single" w:sz="6" w:space="0" w:color="000000"/>
            </w:tcBorders>
          </w:tcPr>
          <w:p w:rsidR="004F2FB9" w:rsidRPr="004F2FB9" w:rsidRDefault="004F2FB9" w:rsidP="004F2FB9">
            <w:pPr>
              <w:spacing w:after="0" w:line="240" w:lineRule="auto"/>
              <w:jc w:val="center"/>
              <w:rPr>
                <w:rFonts w:ascii="Times New Roman" w:eastAsia="Times New Roman" w:hAnsi="Times New Roman" w:cs="Times New Roman"/>
                <w:color w:val="000000"/>
                <w:sz w:val="20"/>
                <w:szCs w:val="20"/>
                <w:lang w:eastAsia="ru-RU"/>
              </w:rPr>
            </w:pPr>
          </w:p>
        </w:tc>
      </w:tr>
    </w:tbl>
    <w:p w:rsidR="004F2FB9" w:rsidRPr="004F2FB9" w:rsidRDefault="004F2FB9" w:rsidP="004F2FB9">
      <w:pPr>
        <w:spacing w:after="0" w:line="240" w:lineRule="auto"/>
        <w:jc w:val="both"/>
        <w:rPr>
          <w:rFonts w:ascii="Times New Roman" w:eastAsia="Times New Roman" w:hAnsi="Times New Roman" w:cs="Times New Roman"/>
          <w:b/>
          <w:sz w:val="20"/>
          <w:szCs w:val="20"/>
          <w:lang w:eastAsia="ru-RU"/>
        </w:rPr>
      </w:pPr>
    </w:p>
    <w:p w:rsidR="004F2FB9" w:rsidRPr="004F2FB9" w:rsidRDefault="004F2FB9" w:rsidP="004F2FB9">
      <w:pPr>
        <w:spacing w:after="0" w:line="240" w:lineRule="auto"/>
        <w:rPr>
          <w:rFonts w:ascii="Times New Roman" w:eastAsia="Times New Roman" w:hAnsi="Times New Roman" w:cs="Times New Roman"/>
          <w:sz w:val="24"/>
          <w:szCs w:val="24"/>
          <w:lang w:eastAsia="ru-RU"/>
        </w:rPr>
      </w:pPr>
    </w:p>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ind w:right="-109"/>
        <w:rPr>
          <w:rFonts w:ascii="Times New Roman" w:eastAsia="Times New Roman" w:hAnsi="Times New Roman" w:cs="Times New Roman"/>
          <w:sz w:val="20"/>
          <w:szCs w:val="20"/>
          <w:lang w:eastAsia="ru-RU"/>
        </w:rPr>
      </w:pPr>
    </w:p>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ind w:right="-109"/>
        <w:jc w:val="center"/>
        <w:rPr>
          <w:rFonts w:ascii="Times New Roman" w:eastAsia="Times New Roman" w:hAnsi="Times New Roman" w:cs="Times New Roman"/>
          <w:sz w:val="20"/>
          <w:szCs w:val="20"/>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t xml:space="preserve">Начальник управления благоустройства </w:t>
      </w:r>
    </w:p>
    <w:p w:rsidR="004F2FB9" w:rsidRPr="004F2FB9" w:rsidRDefault="004F2FB9" w:rsidP="004F2FB9">
      <w:pPr>
        <w:spacing w:after="0" w:line="240" w:lineRule="auto"/>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t>администрации Находкинского городского округа                                                            И.П. Сазонтова</w:t>
      </w: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240" w:lineRule="auto"/>
        <w:jc w:val="center"/>
        <w:rPr>
          <w:rFonts w:ascii="Times New Roman" w:eastAsia="Times New Roman" w:hAnsi="Times New Roman" w:cs="Times New Roman"/>
          <w:sz w:val="24"/>
          <w:szCs w:val="24"/>
          <w:lang w:eastAsia="ru-RU"/>
        </w:rPr>
      </w:pPr>
    </w:p>
    <w:p w:rsidR="004F2FB9" w:rsidRPr="004F2FB9" w:rsidRDefault="004F2FB9" w:rsidP="004F2FB9">
      <w:pPr>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Приложение № 2</w:t>
      </w:r>
    </w:p>
    <w:p w:rsidR="004F2FB9" w:rsidRPr="004F2FB9" w:rsidRDefault="004F2FB9" w:rsidP="004F2FB9">
      <w:pPr>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к  Подпрограмме «Благоустройство и  озеленение территории Находкинского городского                                                                 округа» на 2018-2020 годы муниципальной программы,  утвержденной  постановлением администрации Находкинского городского                             округа  </w:t>
      </w:r>
    </w:p>
    <w:p w:rsidR="004F2FB9" w:rsidRPr="004F2FB9" w:rsidRDefault="004F2FB9" w:rsidP="004F2FB9">
      <w:pPr>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от « </w:t>
      </w:r>
      <w:r w:rsidRPr="004F2FB9">
        <w:rPr>
          <w:rFonts w:ascii="Times New Roman" w:eastAsia="Times New Roman" w:hAnsi="Times New Roman" w:cs="Times New Roman"/>
          <w:sz w:val="26"/>
          <w:szCs w:val="26"/>
          <w:u w:val="single"/>
          <w:lang w:eastAsia="ru-RU"/>
        </w:rPr>
        <w:t>22</w:t>
      </w:r>
      <w:r w:rsidRPr="004F2FB9">
        <w:rPr>
          <w:rFonts w:ascii="Times New Roman" w:eastAsia="Times New Roman" w:hAnsi="Times New Roman" w:cs="Times New Roman"/>
          <w:sz w:val="26"/>
          <w:szCs w:val="26"/>
          <w:lang w:eastAsia="ru-RU"/>
        </w:rPr>
        <w:t xml:space="preserve">» </w:t>
      </w:r>
      <w:r w:rsidRPr="004F2FB9">
        <w:rPr>
          <w:rFonts w:ascii="Times New Roman" w:eastAsia="Times New Roman" w:hAnsi="Times New Roman" w:cs="Times New Roman"/>
          <w:sz w:val="26"/>
          <w:szCs w:val="26"/>
          <w:u w:val="single"/>
          <w:lang w:eastAsia="ru-RU"/>
        </w:rPr>
        <w:t>ноября 2017</w:t>
      </w:r>
      <w:r w:rsidRPr="004F2FB9">
        <w:rPr>
          <w:rFonts w:ascii="Times New Roman" w:eastAsia="Times New Roman" w:hAnsi="Times New Roman" w:cs="Times New Roman"/>
          <w:sz w:val="26"/>
          <w:szCs w:val="26"/>
          <w:lang w:eastAsia="ru-RU"/>
        </w:rPr>
        <w:t xml:space="preserve"> года  </w:t>
      </w: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6"/>
          <w:szCs w:val="26"/>
          <w:lang w:eastAsia="ru-RU"/>
        </w:rPr>
        <w:t xml:space="preserve">№  </w:t>
      </w:r>
      <w:r w:rsidRPr="004F2FB9">
        <w:rPr>
          <w:rFonts w:ascii="Times New Roman" w:eastAsia="Times New Roman" w:hAnsi="Times New Roman" w:cs="Times New Roman"/>
          <w:sz w:val="26"/>
          <w:szCs w:val="26"/>
          <w:u w:val="single"/>
          <w:lang w:eastAsia="ru-RU"/>
        </w:rPr>
        <w:t>1634</w:t>
      </w:r>
    </w:p>
    <w:p w:rsidR="004F2FB9" w:rsidRPr="004F2FB9" w:rsidRDefault="004F2FB9" w:rsidP="004F2FB9">
      <w:pPr>
        <w:spacing w:after="0" w:line="240" w:lineRule="auto"/>
        <w:jc w:val="both"/>
        <w:rPr>
          <w:rFonts w:ascii="Times New Roman" w:eastAsia="Times New Roman" w:hAnsi="Times New Roman" w:cs="Times New Roman"/>
          <w:sz w:val="20"/>
          <w:szCs w:val="20"/>
          <w:lang w:eastAsia="ru-RU"/>
        </w:rPr>
      </w:pPr>
    </w:p>
    <w:p w:rsidR="004F2FB9" w:rsidRPr="004F2FB9" w:rsidRDefault="004F2FB9" w:rsidP="004F2FB9">
      <w:pPr>
        <w:suppressAutoHyphens/>
        <w:spacing w:after="0" w:line="240" w:lineRule="auto"/>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АДРЕСНЫЙ ПЕРЕЧЕНЬ</w:t>
      </w:r>
    </w:p>
    <w:p w:rsidR="004F2FB9" w:rsidRPr="004F2FB9" w:rsidRDefault="004F2FB9" w:rsidP="004F2FB9">
      <w:pPr>
        <w:suppressAutoHyphens/>
        <w:spacing w:after="0" w:line="240" w:lineRule="auto"/>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лестниц, расположенных на территории общего пользования Находкинского городского округа, подлежащих ремонту и реконструкции</w:t>
      </w:r>
    </w:p>
    <w:p w:rsidR="004F2FB9" w:rsidRPr="004F2FB9" w:rsidRDefault="004F2FB9" w:rsidP="004F2FB9">
      <w:pPr>
        <w:suppressAutoHyphens/>
        <w:spacing w:after="0" w:line="240" w:lineRule="auto"/>
        <w:jc w:val="center"/>
        <w:rPr>
          <w:rFonts w:ascii="Times New Roman" w:eastAsia="Times New Roman" w:hAnsi="Times New Roman" w:cs="Times New Roman"/>
          <w:b/>
          <w:sz w:val="26"/>
          <w:szCs w:val="26"/>
          <w:lang w:eastAsia="ru-RU"/>
        </w:rPr>
      </w:pPr>
    </w:p>
    <w:tbl>
      <w:tblPr>
        <w:tblW w:w="5000" w:type="pct"/>
        <w:tblInd w:w="-256" w:type="dxa"/>
        <w:tblCellMar>
          <w:left w:w="28" w:type="dxa"/>
          <w:right w:w="28" w:type="dxa"/>
        </w:tblCellMar>
        <w:tblLook w:val="01E0" w:firstRow="1" w:lastRow="1" w:firstColumn="1" w:lastColumn="1" w:noHBand="0" w:noVBand="0"/>
      </w:tblPr>
      <w:tblGrid>
        <w:gridCol w:w="657"/>
        <w:gridCol w:w="5697"/>
        <w:gridCol w:w="3056"/>
      </w:tblGrid>
      <w:tr w:rsidR="0046258C" w:rsidRPr="00883C2B" w:rsidTr="00977C8E">
        <w:trPr>
          <w:trHeight w:val="537"/>
        </w:trPr>
        <w:tc>
          <w:tcPr>
            <w:tcW w:w="349" w:type="pct"/>
            <w:vMerge w:val="restart"/>
            <w:tcBorders>
              <w:top w:val="single" w:sz="4" w:space="0" w:color="auto"/>
              <w:left w:val="single" w:sz="4" w:space="0" w:color="auto"/>
              <w:bottom w:val="single" w:sz="4" w:space="0" w:color="auto"/>
              <w:right w:val="single" w:sz="4" w:space="0" w:color="auto"/>
            </w:tcBorders>
            <w:hideMark/>
          </w:tcPr>
          <w:p w:rsidR="0046258C" w:rsidRPr="00883C2B" w:rsidRDefault="0046258C" w:rsidP="00977C8E">
            <w:pPr>
              <w:suppressAutoHyphens/>
              <w:spacing w:after="0" w:line="240" w:lineRule="auto"/>
              <w:jc w:val="both"/>
              <w:rPr>
                <w:rFonts w:ascii="Times New Roman" w:eastAsia="Times New Roman" w:hAnsi="Times New Roman" w:cs="Times New Roman"/>
                <w:sz w:val="26"/>
                <w:szCs w:val="26"/>
                <w:lang w:eastAsia="ru-RU"/>
              </w:rPr>
            </w:pPr>
            <w:r w:rsidRPr="00883C2B">
              <w:rPr>
                <w:rFonts w:ascii="Times New Roman" w:eastAsia="Times New Roman" w:hAnsi="Times New Roman" w:cs="Times New Roman"/>
                <w:sz w:val="26"/>
                <w:szCs w:val="26"/>
                <w:lang w:eastAsia="ru-RU"/>
              </w:rPr>
              <w:t>№</w:t>
            </w:r>
          </w:p>
          <w:p w:rsidR="0046258C" w:rsidRPr="00883C2B" w:rsidRDefault="0046258C" w:rsidP="00977C8E">
            <w:pPr>
              <w:suppressAutoHyphens/>
              <w:spacing w:after="0" w:line="240" w:lineRule="auto"/>
              <w:jc w:val="both"/>
              <w:rPr>
                <w:rFonts w:ascii="Times New Roman" w:eastAsia="Times New Roman" w:hAnsi="Times New Roman" w:cs="Times New Roman"/>
                <w:sz w:val="26"/>
                <w:szCs w:val="26"/>
                <w:lang w:eastAsia="ru-RU"/>
              </w:rPr>
            </w:pPr>
            <w:r w:rsidRPr="00883C2B">
              <w:rPr>
                <w:rFonts w:ascii="Times New Roman" w:eastAsia="Times New Roman" w:hAnsi="Times New Roman" w:cs="Times New Roman"/>
                <w:sz w:val="26"/>
                <w:szCs w:val="26"/>
                <w:lang w:eastAsia="ru-RU"/>
              </w:rPr>
              <w:t>п/п</w:t>
            </w:r>
          </w:p>
        </w:tc>
        <w:tc>
          <w:tcPr>
            <w:tcW w:w="3027" w:type="pct"/>
            <w:vMerge w:val="restart"/>
            <w:tcBorders>
              <w:top w:val="single" w:sz="4" w:space="0" w:color="auto"/>
              <w:left w:val="single" w:sz="4" w:space="0" w:color="auto"/>
              <w:bottom w:val="single" w:sz="4" w:space="0" w:color="auto"/>
              <w:right w:val="single" w:sz="4" w:space="0" w:color="auto"/>
            </w:tcBorders>
          </w:tcPr>
          <w:p w:rsidR="0046258C" w:rsidRPr="00883C2B" w:rsidRDefault="0046258C" w:rsidP="00977C8E">
            <w:pPr>
              <w:suppressAutoHyphens/>
              <w:spacing w:after="0" w:line="240" w:lineRule="auto"/>
              <w:jc w:val="center"/>
              <w:rPr>
                <w:rFonts w:ascii="Times New Roman" w:eastAsia="Times New Roman" w:hAnsi="Times New Roman" w:cs="Times New Roman"/>
                <w:sz w:val="26"/>
                <w:szCs w:val="26"/>
                <w:lang w:eastAsia="ru-RU"/>
              </w:rPr>
            </w:pPr>
          </w:p>
          <w:p w:rsidR="0046258C" w:rsidRPr="00883C2B" w:rsidRDefault="0046258C" w:rsidP="00977C8E">
            <w:pPr>
              <w:suppressAutoHyphens/>
              <w:spacing w:after="0" w:line="240" w:lineRule="auto"/>
              <w:jc w:val="center"/>
              <w:rPr>
                <w:rFonts w:ascii="Times New Roman" w:eastAsia="Times New Roman" w:hAnsi="Times New Roman" w:cs="Times New Roman"/>
                <w:sz w:val="26"/>
                <w:szCs w:val="26"/>
                <w:lang w:eastAsia="ru-RU"/>
              </w:rPr>
            </w:pPr>
            <w:r w:rsidRPr="00883C2B">
              <w:rPr>
                <w:rFonts w:ascii="Times New Roman" w:eastAsia="Times New Roman" w:hAnsi="Times New Roman" w:cs="Times New Roman"/>
                <w:sz w:val="26"/>
                <w:szCs w:val="26"/>
                <w:lang w:eastAsia="ru-RU"/>
              </w:rPr>
              <w:t>Адресная привязка</w:t>
            </w:r>
          </w:p>
        </w:tc>
        <w:tc>
          <w:tcPr>
            <w:tcW w:w="1624" w:type="pct"/>
            <w:vMerge w:val="restart"/>
            <w:tcBorders>
              <w:top w:val="single" w:sz="4" w:space="0" w:color="auto"/>
              <w:left w:val="single" w:sz="4" w:space="0" w:color="auto"/>
              <w:bottom w:val="single" w:sz="4" w:space="0" w:color="auto"/>
              <w:right w:val="single" w:sz="4" w:space="0" w:color="auto"/>
            </w:tcBorders>
          </w:tcPr>
          <w:p w:rsidR="0046258C" w:rsidRPr="00883C2B" w:rsidRDefault="0046258C" w:rsidP="00977C8E">
            <w:pPr>
              <w:suppressAutoHyphens/>
              <w:spacing w:after="0" w:line="240" w:lineRule="auto"/>
              <w:rPr>
                <w:rFonts w:ascii="Times New Roman" w:eastAsia="Times New Roman" w:hAnsi="Times New Roman" w:cs="Times New Roman"/>
                <w:sz w:val="26"/>
                <w:szCs w:val="26"/>
                <w:lang w:eastAsia="ru-RU"/>
              </w:rPr>
            </w:pPr>
          </w:p>
          <w:p w:rsidR="0046258C" w:rsidRPr="00883C2B" w:rsidRDefault="0046258C" w:rsidP="00977C8E">
            <w:pPr>
              <w:suppressAutoHyphens/>
              <w:spacing w:after="0" w:line="240" w:lineRule="auto"/>
              <w:ind w:left="397"/>
              <w:jc w:val="center"/>
              <w:rPr>
                <w:rFonts w:ascii="Times New Roman" w:eastAsia="Times New Roman" w:hAnsi="Times New Roman" w:cs="Times New Roman"/>
                <w:sz w:val="26"/>
                <w:szCs w:val="26"/>
                <w:lang w:eastAsia="ru-RU"/>
              </w:rPr>
            </w:pPr>
            <w:r w:rsidRPr="00883C2B">
              <w:rPr>
                <w:rFonts w:ascii="Times New Roman" w:eastAsia="Times New Roman" w:hAnsi="Times New Roman" w:cs="Times New Roman"/>
                <w:sz w:val="26"/>
                <w:szCs w:val="26"/>
                <w:lang w:eastAsia="ru-RU"/>
              </w:rPr>
              <w:t xml:space="preserve">Всего стоимость, </w:t>
            </w:r>
          </w:p>
          <w:p w:rsidR="0046258C" w:rsidRPr="00883C2B" w:rsidRDefault="0046258C" w:rsidP="00977C8E">
            <w:pPr>
              <w:suppressAutoHyphens/>
              <w:spacing w:after="0" w:line="240" w:lineRule="auto"/>
              <w:jc w:val="center"/>
              <w:rPr>
                <w:rFonts w:ascii="Times New Roman" w:eastAsia="Times New Roman" w:hAnsi="Times New Roman" w:cs="Times New Roman"/>
                <w:sz w:val="26"/>
                <w:szCs w:val="26"/>
                <w:lang w:eastAsia="ru-RU"/>
              </w:rPr>
            </w:pPr>
            <w:r w:rsidRPr="00883C2B">
              <w:rPr>
                <w:rFonts w:ascii="Times New Roman" w:eastAsia="Times New Roman" w:hAnsi="Times New Roman" w:cs="Times New Roman"/>
                <w:sz w:val="26"/>
                <w:szCs w:val="26"/>
                <w:lang w:eastAsia="ru-RU"/>
              </w:rPr>
              <w:t>(тыс. руб.)</w:t>
            </w:r>
          </w:p>
        </w:tc>
      </w:tr>
      <w:tr w:rsidR="0046258C" w:rsidRPr="00883C2B" w:rsidTr="00977C8E">
        <w:trPr>
          <w:trHeight w:val="517"/>
        </w:trPr>
        <w:tc>
          <w:tcPr>
            <w:tcW w:w="349" w:type="pct"/>
            <w:vMerge/>
            <w:tcBorders>
              <w:top w:val="single" w:sz="4" w:space="0" w:color="auto"/>
              <w:left w:val="single" w:sz="4" w:space="0" w:color="auto"/>
              <w:bottom w:val="single" w:sz="4" w:space="0" w:color="auto"/>
              <w:right w:val="single" w:sz="4" w:space="0" w:color="auto"/>
            </w:tcBorders>
            <w:vAlign w:val="center"/>
            <w:hideMark/>
          </w:tcPr>
          <w:p w:rsidR="0046258C" w:rsidRPr="00883C2B" w:rsidRDefault="0046258C" w:rsidP="00977C8E">
            <w:pPr>
              <w:spacing w:after="0" w:line="240" w:lineRule="auto"/>
              <w:rPr>
                <w:rFonts w:ascii="Times New Roman" w:eastAsia="Times New Roman" w:hAnsi="Times New Roman" w:cs="Times New Roman"/>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258C" w:rsidRPr="00883C2B" w:rsidRDefault="0046258C" w:rsidP="00977C8E">
            <w:pPr>
              <w:spacing w:after="0" w:line="240" w:lineRule="auto"/>
              <w:rPr>
                <w:rFonts w:ascii="Times New Roman" w:eastAsia="Times New Roman" w:hAnsi="Times New Roman" w:cs="Times New Roman"/>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258C" w:rsidRPr="00883C2B" w:rsidRDefault="0046258C" w:rsidP="00977C8E">
            <w:pPr>
              <w:spacing w:after="0" w:line="240" w:lineRule="auto"/>
              <w:rPr>
                <w:rFonts w:ascii="Times New Roman" w:eastAsia="Times New Roman" w:hAnsi="Times New Roman" w:cs="Times New Roman"/>
                <w:sz w:val="26"/>
                <w:szCs w:val="26"/>
                <w:lang w:eastAsia="ru-RU"/>
              </w:rPr>
            </w:pPr>
          </w:p>
        </w:tc>
      </w:tr>
      <w:tr w:rsidR="0046258C" w:rsidRPr="00883C2B" w:rsidTr="00977C8E">
        <w:trPr>
          <w:trHeight w:val="197"/>
        </w:trPr>
        <w:tc>
          <w:tcPr>
            <w:tcW w:w="349" w:type="pct"/>
            <w:tcBorders>
              <w:top w:val="single" w:sz="4" w:space="0" w:color="auto"/>
              <w:left w:val="single" w:sz="4" w:space="0" w:color="auto"/>
              <w:bottom w:val="single" w:sz="4" w:space="0" w:color="auto"/>
              <w:right w:val="single" w:sz="4" w:space="0" w:color="auto"/>
            </w:tcBorders>
            <w:vAlign w:val="center"/>
            <w:hideMark/>
          </w:tcPr>
          <w:p w:rsidR="0046258C" w:rsidRPr="00883C2B" w:rsidRDefault="0046258C" w:rsidP="00977C8E">
            <w:pPr>
              <w:suppressAutoHyphens/>
              <w:spacing w:after="0" w:line="240" w:lineRule="auto"/>
              <w:jc w:val="center"/>
              <w:rPr>
                <w:rFonts w:ascii="Times New Roman" w:eastAsia="Times New Roman" w:hAnsi="Times New Roman" w:cs="Times New Roman"/>
                <w:sz w:val="26"/>
                <w:szCs w:val="26"/>
                <w:lang w:eastAsia="ru-RU"/>
              </w:rPr>
            </w:pPr>
            <w:r w:rsidRPr="00883C2B">
              <w:rPr>
                <w:rFonts w:ascii="Times New Roman" w:eastAsia="Times New Roman" w:hAnsi="Times New Roman" w:cs="Times New Roman"/>
                <w:sz w:val="26"/>
                <w:szCs w:val="26"/>
                <w:lang w:eastAsia="ru-RU"/>
              </w:rPr>
              <w:t>1</w:t>
            </w:r>
          </w:p>
        </w:tc>
        <w:tc>
          <w:tcPr>
            <w:tcW w:w="3027" w:type="pct"/>
            <w:tcBorders>
              <w:top w:val="single" w:sz="4" w:space="0" w:color="auto"/>
              <w:left w:val="single" w:sz="4" w:space="0" w:color="auto"/>
              <w:bottom w:val="single" w:sz="4" w:space="0" w:color="auto"/>
              <w:right w:val="single" w:sz="4" w:space="0" w:color="auto"/>
            </w:tcBorders>
            <w:vAlign w:val="center"/>
            <w:hideMark/>
          </w:tcPr>
          <w:p w:rsidR="0046258C" w:rsidRPr="00883C2B" w:rsidRDefault="0046258C" w:rsidP="00977C8E">
            <w:pPr>
              <w:suppressAutoHyphens/>
              <w:spacing w:after="0" w:line="240" w:lineRule="auto"/>
              <w:jc w:val="center"/>
              <w:rPr>
                <w:rFonts w:ascii="Times New Roman" w:eastAsia="Times New Roman" w:hAnsi="Times New Roman" w:cs="Times New Roman"/>
                <w:sz w:val="26"/>
                <w:szCs w:val="26"/>
                <w:lang w:eastAsia="ru-RU"/>
              </w:rPr>
            </w:pPr>
            <w:r w:rsidRPr="00883C2B">
              <w:rPr>
                <w:rFonts w:ascii="Times New Roman" w:eastAsia="Times New Roman" w:hAnsi="Times New Roman" w:cs="Times New Roman"/>
                <w:sz w:val="26"/>
                <w:szCs w:val="26"/>
                <w:lang w:eastAsia="ru-RU"/>
              </w:rPr>
              <w:t>2</w:t>
            </w:r>
          </w:p>
        </w:tc>
        <w:tc>
          <w:tcPr>
            <w:tcW w:w="1624" w:type="pct"/>
            <w:tcBorders>
              <w:top w:val="single" w:sz="4" w:space="0" w:color="auto"/>
              <w:left w:val="single" w:sz="4" w:space="0" w:color="auto"/>
              <w:bottom w:val="single" w:sz="4" w:space="0" w:color="auto"/>
              <w:right w:val="single" w:sz="4" w:space="0" w:color="auto"/>
            </w:tcBorders>
            <w:vAlign w:val="center"/>
            <w:hideMark/>
          </w:tcPr>
          <w:p w:rsidR="0046258C" w:rsidRPr="00883C2B" w:rsidRDefault="0046258C" w:rsidP="00977C8E">
            <w:pPr>
              <w:suppressAutoHyphens/>
              <w:spacing w:after="0" w:line="240" w:lineRule="auto"/>
              <w:jc w:val="center"/>
              <w:rPr>
                <w:rFonts w:ascii="Times New Roman" w:eastAsia="Times New Roman" w:hAnsi="Times New Roman" w:cs="Times New Roman"/>
                <w:sz w:val="26"/>
                <w:szCs w:val="26"/>
                <w:lang w:eastAsia="ru-RU"/>
              </w:rPr>
            </w:pPr>
            <w:r w:rsidRPr="00883C2B">
              <w:rPr>
                <w:rFonts w:ascii="Times New Roman" w:eastAsia="Times New Roman" w:hAnsi="Times New Roman" w:cs="Times New Roman"/>
                <w:sz w:val="26"/>
                <w:szCs w:val="26"/>
                <w:lang w:eastAsia="ru-RU"/>
              </w:rPr>
              <w:t>3</w:t>
            </w:r>
          </w:p>
        </w:tc>
      </w:tr>
      <w:tr w:rsidR="0046258C" w:rsidRPr="00883C2B" w:rsidTr="00977C8E">
        <w:trPr>
          <w:trHeight w:val="57"/>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46258C" w:rsidRPr="00883C2B" w:rsidRDefault="0046258C" w:rsidP="00977C8E">
            <w:pPr>
              <w:suppressAutoHyphens/>
              <w:spacing w:after="0" w:line="240" w:lineRule="auto"/>
              <w:jc w:val="center"/>
              <w:rPr>
                <w:rFonts w:ascii="Times New Roman" w:eastAsia="Times New Roman" w:hAnsi="Times New Roman" w:cs="Times New Roman"/>
                <w:sz w:val="26"/>
                <w:szCs w:val="26"/>
                <w:lang w:eastAsia="ru-RU"/>
              </w:rPr>
            </w:pPr>
            <w:r w:rsidRPr="00883C2B">
              <w:rPr>
                <w:rFonts w:ascii="Times New Roman" w:eastAsia="Times New Roman" w:hAnsi="Times New Roman" w:cs="Times New Roman"/>
                <w:sz w:val="26"/>
                <w:szCs w:val="26"/>
                <w:lang w:eastAsia="ru-RU"/>
              </w:rPr>
              <w:t>2018 год</w:t>
            </w:r>
          </w:p>
        </w:tc>
      </w:tr>
      <w:tr w:rsidR="0046258C" w:rsidRPr="00883C2B" w:rsidTr="00977C8E">
        <w:trPr>
          <w:trHeight w:val="331"/>
        </w:trPr>
        <w:tc>
          <w:tcPr>
            <w:tcW w:w="349" w:type="pct"/>
            <w:tcBorders>
              <w:top w:val="single" w:sz="4" w:space="0" w:color="auto"/>
              <w:left w:val="single" w:sz="4" w:space="0" w:color="auto"/>
              <w:bottom w:val="single" w:sz="4" w:space="0" w:color="auto"/>
              <w:right w:val="single" w:sz="4" w:space="0" w:color="auto"/>
            </w:tcBorders>
            <w:vAlign w:val="center"/>
            <w:hideMark/>
          </w:tcPr>
          <w:p w:rsidR="0046258C" w:rsidRPr="00883C2B" w:rsidRDefault="0046258C" w:rsidP="00977C8E">
            <w:pPr>
              <w:suppressAutoHyphens/>
              <w:spacing w:after="0" w:line="240" w:lineRule="auto"/>
              <w:jc w:val="center"/>
              <w:rPr>
                <w:rFonts w:ascii="Times New Roman" w:eastAsia="Times New Roman" w:hAnsi="Times New Roman" w:cs="Times New Roman"/>
                <w:sz w:val="26"/>
                <w:szCs w:val="26"/>
                <w:lang w:eastAsia="ru-RU"/>
              </w:rPr>
            </w:pPr>
            <w:r w:rsidRPr="00883C2B">
              <w:rPr>
                <w:rFonts w:ascii="Times New Roman" w:eastAsia="Times New Roman" w:hAnsi="Times New Roman" w:cs="Times New Roman"/>
                <w:sz w:val="26"/>
                <w:szCs w:val="26"/>
                <w:lang w:eastAsia="ru-RU"/>
              </w:rPr>
              <w:t>1.</w:t>
            </w:r>
          </w:p>
        </w:tc>
        <w:tc>
          <w:tcPr>
            <w:tcW w:w="3027" w:type="pct"/>
            <w:tcBorders>
              <w:top w:val="single" w:sz="4" w:space="0" w:color="auto"/>
              <w:left w:val="single" w:sz="4" w:space="0" w:color="auto"/>
              <w:bottom w:val="single" w:sz="4" w:space="0" w:color="auto"/>
              <w:right w:val="single" w:sz="4" w:space="0" w:color="auto"/>
            </w:tcBorders>
            <w:vAlign w:val="center"/>
          </w:tcPr>
          <w:p w:rsidR="0046258C" w:rsidRPr="00883C2B" w:rsidRDefault="0046258C" w:rsidP="00977C8E">
            <w:pPr>
              <w:suppressAutoHyphens/>
              <w:spacing w:after="0" w:line="240" w:lineRule="auto"/>
              <w:rPr>
                <w:rFonts w:ascii="Times New Roman" w:eastAsia="Times New Roman" w:hAnsi="Times New Roman" w:cs="Times New Roman"/>
                <w:sz w:val="26"/>
                <w:szCs w:val="26"/>
                <w:lang w:eastAsia="ru-RU"/>
              </w:rPr>
            </w:pPr>
            <w:r w:rsidRPr="00883C2B">
              <w:rPr>
                <w:rFonts w:ascii="Times New Roman" w:eastAsia="Times New Roman" w:hAnsi="Times New Roman" w:cs="Times New Roman"/>
                <w:sz w:val="26"/>
                <w:szCs w:val="26"/>
                <w:lang w:eastAsia="ru-RU"/>
              </w:rPr>
              <w:t>Лестница, расположенная в районе</w:t>
            </w:r>
            <w:r>
              <w:rPr>
                <w:rFonts w:ascii="Times New Roman" w:eastAsia="Times New Roman" w:hAnsi="Times New Roman" w:cs="Times New Roman"/>
                <w:sz w:val="26"/>
                <w:szCs w:val="26"/>
                <w:lang w:eastAsia="ru-RU"/>
              </w:rPr>
              <w:t>:</w:t>
            </w:r>
            <w:r w:rsidRPr="00883C2B">
              <w:rPr>
                <w:rFonts w:ascii="Times New Roman" w:eastAsia="Times New Roman" w:hAnsi="Times New Roman" w:cs="Times New Roman"/>
                <w:sz w:val="26"/>
                <w:szCs w:val="26"/>
                <w:lang w:eastAsia="ru-RU"/>
              </w:rPr>
              <w:t xml:space="preserve"> Находкинский проспект, 24</w:t>
            </w:r>
          </w:p>
        </w:tc>
        <w:tc>
          <w:tcPr>
            <w:tcW w:w="1624" w:type="pct"/>
            <w:vMerge w:val="restart"/>
            <w:tcBorders>
              <w:top w:val="single" w:sz="4" w:space="0" w:color="auto"/>
              <w:left w:val="single" w:sz="4" w:space="0" w:color="auto"/>
              <w:right w:val="single" w:sz="4" w:space="0" w:color="auto"/>
            </w:tcBorders>
          </w:tcPr>
          <w:p w:rsidR="0046258C" w:rsidRPr="00883C2B" w:rsidRDefault="0046258C" w:rsidP="00977C8E">
            <w:pPr>
              <w:suppressAutoHyphens/>
              <w:spacing w:after="0" w:line="240" w:lineRule="auto"/>
              <w:jc w:val="center"/>
              <w:rPr>
                <w:rFonts w:ascii="Times New Roman" w:eastAsia="Times New Roman" w:hAnsi="Times New Roman" w:cs="Times New Roman"/>
                <w:sz w:val="26"/>
                <w:szCs w:val="26"/>
                <w:lang w:eastAsia="ru-RU"/>
              </w:rPr>
            </w:pPr>
          </w:p>
          <w:p w:rsidR="0046258C" w:rsidRDefault="0046258C" w:rsidP="00977C8E">
            <w:pPr>
              <w:suppressAutoHyphens/>
              <w:spacing w:after="0" w:line="240" w:lineRule="auto"/>
              <w:jc w:val="center"/>
              <w:rPr>
                <w:rFonts w:ascii="Times New Roman" w:eastAsia="Times New Roman" w:hAnsi="Times New Roman" w:cs="Times New Roman"/>
                <w:sz w:val="26"/>
                <w:szCs w:val="26"/>
                <w:lang w:eastAsia="ru-RU"/>
              </w:rPr>
            </w:pPr>
          </w:p>
          <w:p w:rsidR="0046258C" w:rsidRDefault="0046258C" w:rsidP="00977C8E">
            <w:pPr>
              <w:suppressAutoHyphens/>
              <w:spacing w:after="0" w:line="240" w:lineRule="auto"/>
              <w:jc w:val="center"/>
              <w:rPr>
                <w:rFonts w:ascii="Times New Roman" w:eastAsia="Times New Roman" w:hAnsi="Times New Roman" w:cs="Times New Roman"/>
                <w:sz w:val="26"/>
                <w:szCs w:val="26"/>
                <w:lang w:eastAsia="ru-RU"/>
              </w:rPr>
            </w:pPr>
          </w:p>
          <w:p w:rsidR="0046258C" w:rsidRPr="00883C2B" w:rsidRDefault="0046258C" w:rsidP="00977C8E">
            <w:pPr>
              <w:suppressAutoHyphens/>
              <w:spacing w:after="0" w:line="240" w:lineRule="auto"/>
              <w:jc w:val="center"/>
              <w:rPr>
                <w:rFonts w:ascii="Times New Roman" w:eastAsia="Times New Roman" w:hAnsi="Times New Roman" w:cs="Times New Roman"/>
                <w:sz w:val="26"/>
                <w:szCs w:val="26"/>
                <w:lang w:eastAsia="ru-RU"/>
              </w:rPr>
            </w:pPr>
            <w:r w:rsidRPr="00883C2B">
              <w:rPr>
                <w:rFonts w:ascii="Times New Roman" w:eastAsia="Times New Roman" w:hAnsi="Times New Roman" w:cs="Times New Roman"/>
                <w:sz w:val="26"/>
                <w:szCs w:val="26"/>
                <w:lang w:eastAsia="ru-RU"/>
              </w:rPr>
              <w:t>1900,0</w:t>
            </w:r>
          </w:p>
        </w:tc>
      </w:tr>
      <w:tr w:rsidR="0046258C" w:rsidRPr="00883C2B" w:rsidTr="00977C8E">
        <w:trPr>
          <w:trHeight w:val="331"/>
        </w:trPr>
        <w:tc>
          <w:tcPr>
            <w:tcW w:w="349" w:type="pct"/>
            <w:tcBorders>
              <w:top w:val="single" w:sz="4" w:space="0" w:color="auto"/>
              <w:left w:val="single" w:sz="4" w:space="0" w:color="auto"/>
              <w:bottom w:val="single" w:sz="4" w:space="0" w:color="auto"/>
              <w:right w:val="single" w:sz="4" w:space="0" w:color="auto"/>
            </w:tcBorders>
            <w:vAlign w:val="center"/>
            <w:hideMark/>
          </w:tcPr>
          <w:p w:rsidR="0046258C" w:rsidRPr="00883C2B" w:rsidRDefault="0046258C" w:rsidP="00977C8E">
            <w:pPr>
              <w:suppressAutoHyphens/>
              <w:spacing w:after="0" w:line="240" w:lineRule="auto"/>
              <w:jc w:val="center"/>
              <w:rPr>
                <w:rFonts w:ascii="Times New Roman" w:eastAsia="Times New Roman" w:hAnsi="Times New Roman" w:cs="Times New Roman"/>
                <w:sz w:val="26"/>
                <w:szCs w:val="26"/>
                <w:lang w:eastAsia="ru-RU"/>
              </w:rPr>
            </w:pPr>
            <w:r w:rsidRPr="00883C2B">
              <w:rPr>
                <w:rFonts w:ascii="Times New Roman" w:eastAsia="Times New Roman" w:hAnsi="Times New Roman" w:cs="Times New Roman"/>
                <w:sz w:val="26"/>
                <w:szCs w:val="26"/>
                <w:lang w:eastAsia="ru-RU"/>
              </w:rPr>
              <w:t>2.</w:t>
            </w:r>
          </w:p>
        </w:tc>
        <w:tc>
          <w:tcPr>
            <w:tcW w:w="3027" w:type="pct"/>
            <w:tcBorders>
              <w:top w:val="single" w:sz="4" w:space="0" w:color="auto"/>
              <w:left w:val="single" w:sz="4" w:space="0" w:color="auto"/>
              <w:bottom w:val="single" w:sz="4" w:space="0" w:color="auto"/>
              <w:right w:val="single" w:sz="4" w:space="0" w:color="auto"/>
            </w:tcBorders>
            <w:vAlign w:val="center"/>
            <w:hideMark/>
          </w:tcPr>
          <w:p w:rsidR="0046258C" w:rsidRPr="00883C2B" w:rsidRDefault="0046258C" w:rsidP="00977C8E">
            <w:pPr>
              <w:suppressAutoHyphens/>
              <w:spacing w:after="0" w:line="240" w:lineRule="auto"/>
              <w:rPr>
                <w:rFonts w:ascii="Times New Roman" w:eastAsia="Times New Roman" w:hAnsi="Times New Roman" w:cs="Times New Roman"/>
                <w:sz w:val="26"/>
                <w:szCs w:val="26"/>
                <w:lang w:eastAsia="ru-RU"/>
              </w:rPr>
            </w:pPr>
            <w:r w:rsidRPr="00883C2B">
              <w:rPr>
                <w:rFonts w:ascii="Times New Roman" w:eastAsia="Times New Roman" w:hAnsi="Times New Roman" w:cs="Times New Roman"/>
                <w:sz w:val="26"/>
                <w:szCs w:val="26"/>
                <w:lang w:eastAsia="ru-RU"/>
              </w:rPr>
              <w:t>ул. Пограничная,10</w:t>
            </w:r>
          </w:p>
        </w:tc>
        <w:tc>
          <w:tcPr>
            <w:tcW w:w="0" w:type="auto"/>
            <w:vMerge/>
            <w:tcBorders>
              <w:left w:val="single" w:sz="4" w:space="0" w:color="auto"/>
              <w:right w:val="single" w:sz="4" w:space="0" w:color="auto"/>
            </w:tcBorders>
            <w:vAlign w:val="center"/>
            <w:hideMark/>
          </w:tcPr>
          <w:p w:rsidR="0046258C" w:rsidRPr="00883C2B" w:rsidRDefault="0046258C" w:rsidP="00977C8E">
            <w:pPr>
              <w:spacing w:after="0" w:line="240" w:lineRule="auto"/>
              <w:rPr>
                <w:rFonts w:ascii="Times New Roman" w:eastAsia="Times New Roman" w:hAnsi="Times New Roman" w:cs="Times New Roman"/>
                <w:sz w:val="26"/>
                <w:szCs w:val="26"/>
                <w:lang w:eastAsia="ru-RU"/>
              </w:rPr>
            </w:pPr>
          </w:p>
        </w:tc>
      </w:tr>
      <w:tr w:rsidR="0046258C" w:rsidRPr="00883C2B" w:rsidTr="00977C8E">
        <w:trPr>
          <w:trHeight w:val="331"/>
        </w:trPr>
        <w:tc>
          <w:tcPr>
            <w:tcW w:w="349" w:type="pct"/>
            <w:tcBorders>
              <w:top w:val="single" w:sz="4" w:space="0" w:color="auto"/>
              <w:left w:val="single" w:sz="4" w:space="0" w:color="auto"/>
              <w:bottom w:val="single" w:sz="4" w:space="0" w:color="auto"/>
              <w:right w:val="single" w:sz="4" w:space="0" w:color="auto"/>
            </w:tcBorders>
            <w:vAlign w:val="center"/>
          </w:tcPr>
          <w:p w:rsidR="0046258C" w:rsidRPr="00883C2B" w:rsidRDefault="0046258C" w:rsidP="00977C8E">
            <w:pPr>
              <w:suppressAutoHyphens/>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p>
        </w:tc>
        <w:tc>
          <w:tcPr>
            <w:tcW w:w="3027" w:type="pct"/>
            <w:tcBorders>
              <w:top w:val="single" w:sz="4" w:space="0" w:color="auto"/>
              <w:left w:val="single" w:sz="4" w:space="0" w:color="auto"/>
              <w:bottom w:val="single" w:sz="4" w:space="0" w:color="auto"/>
              <w:right w:val="single" w:sz="4" w:space="0" w:color="auto"/>
            </w:tcBorders>
            <w:vAlign w:val="center"/>
          </w:tcPr>
          <w:p w:rsidR="0046258C" w:rsidRPr="00883C2B" w:rsidRDefault="0046258C" w:rsidP="00977C8E">
            <w:pPr>
              <w:suppressAutoHyphens/>
              <w:spacing w:after="0" w:line="240" w:lineRule="auto"/>
              <w:rPr>
                <w:rFonts w:ascii="Times New Roman" w:eastAsia="Times New Roman" w:hAnsi="Times New Roman" w:cs="Times New Roman"/>
                <w:sz w:val="26"/>
                <w:szCs w:val="26"/>
                <w:lang w:eastAsia="ru-RU"/>
              </w:rPr>
            </w:pPr>
            <w:r w:rsidRPr="00883C2B">
              <w:rPr>
                <w:rFonts w:ascii="Times New Roman" w:eastAsia="Times New Roman" w:hAnsi="Times New Roman" w:cs="Times New Roman"/>
                <w:sz w:val="26"/>
                <w:szCs w:val="26"/>
                <w:lang w:eastAsia="ru-RU"/>
              </w:rPr>
              <w:t>Лестница, расположенная в районе</w:t>
            </w:r>
            <w:r>
              <w:rPr>
                <w:rFonts w:ascii="Times New Roman" w:eastAsia="Times New Roman" w:hAnsi="Times New Roman" w:cs="Times New Roman"/>
                <w:sz w:val="26"/>
                <w:szCs w:val="26"/>
                <w:lang w:eastAsia="ru-RU"/>
              </w:rPr>
              <w:t>:</w:t>
            </w:r>
            <w:r w:rsidRPr="00883C2B">
              <w:rPr>
                <w:rFonts w:ascii="Times New Roman" w:eastAsia="Times New Roman" w:hAnsi="Times New Roman" w:cs="Times New Roman"/>
                <w:sz w:val="26"/>
                <w:szCs w:val="26"/>
                <w:lang w:eastAsia="ru-RU"/>
              </w:rPr>
              <w:t xml:space="preserve"> </w:t>
            </w:r>
          </w:p>
          <w:p w:rsidR="0046258C" w:rsidRPr="00883C2B" w:rsidRDefault="0046258C" w:rsidP="00977C8E">
            <w:pPr>
              <w:suppressAutoHyphens/>
              <w:spacing w:after="0" w:line="240" w:lineRule="auto"/>
              <w:rPr>
                <w:rFonts w:ascii="Times New Roman" w:eastAsia="Times New Roman" w:hAnsi="Times New Roman" w:cs="Times New Roman"/>
                <w:sz w:val="26"/>
                <w:szCs w:val="26"/>
                <w:lang w:eastAsia="ru-RU"/>
              </w:rPr>
            </w:pPr>
            <w:r w:rsidRPr="00883C2B">
              <w:rPr>
                <w:rFonts w:ascii="Times New Roman" w:eastAsia="Times New Roman" w:hAnsi="Times New Roman" w:cs="Times New Roman"/>
                <w:sz w:val="26"/>
                <w:szCs w:val="26"/>
                <w:lang w:eastAsia="ru-RU"/>
              </w:rPr>
              <w:t>ул. Школьная,7</w:t>
            </w:r>
          </w:p>
        </w:tc>
        <w:tc>
          <w:tcPr>
            <w:tcW w:w="0" w:type="auto"/>
            <w:vMerge/>
            <w:tcBorders>
              <w:left w:val="single" w:sz="4" w:space="0" w:color="auto"/>
              <w:right w:val="single" w:sz="4" w:space="0" w:color="auto"/>
            </w:tcBorders>
            <w:vAlign w:val="center"/>
          </w:tcPr>
          <w:p w:rsidR="0046258C" w:rsidRPr="00883C2B" w:rsidRDefault="0046258C" w:rsidP="00977C8E">
            <w:pPr>
              <w:spacing w:after="0" w:line="240" w:lineRule="auto"/>
              <w:rPr>
                <w:rFonts w:ascii="Times New Roman" w:eastAsia="Times New Roman" w:hAnsi="Times New Roman" w:cs="Times New Roman"/>
                <w:sz w:val="26"/>
                <w:szCs w:val="26"/>
                <w:lang w:eastAsia="ru-RU"/>
              </w:rPr>
            </w:pPr>
          </w:p>
        </w:tc>
      </w:tr>
      <w:tr w:rsidR="0046258C" w:rsidRPr="00883C2B" w:rsidTr="00977C8E">
        <w:trPr>
          <w:trHeight w:val="331"/>
        </w:trPr>
        <w:tc>
          <w:tcPr>
            <w:tcW w:w="349" w:type="pct"/>
            <w:tcBorders>
              <w:top w:val="single" w:sz="4" w:space="0" w:color="auto"/>
              <w:left w:val="single" w:sz="4" w:space="0" w:color="auto"/>
              <w:bottom w:val="single" w:sz="4" w:space="0" w:color="auto"/>
              <w:right w:val="single" w:sz="4" w:space="0" w:color="auto"/>
            </w:tcBorders>
            <w:vAlign w:val="center"/>
          </w:tcPr>
          <w:p w:rsidR="0046258C" w:rsidRPr="00883C2B" w:rsidRDefault="0046258C" w:rsidP="00977C8E">
            <w:pPr>
              <w:suppressAutoHyphens/>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p>
        </w:tc>
        <w:tc>
          <w:tcPr>
            <w:tcW w:w="3027" w:type="pct"/>
            <w:tcBorders>
              <w:top w:val="single" w:sz="4" w:space="0" w:color="auto"/>
              <w:left w:val="single" w:sz="4" w:space="0" w:color="auto"/>
              <w:bottom w:val="single" w:sz="4" w:space="0" w:color="auto"/>
              <w:right w:val="single" w:sz="4" w:space="0" w:color="auto"/>
            </w:tcBorders>
            <w:vAlign w:val="center"/>
          </w:tcPr>
          <w:p w:rsidR="0046258C" w:rsidRPr="00883C2B" w:rsidRDefault="0046258C" w:rsidP="00977C8E">
            <w:pPr>
              <w:suppressAutoHyphens/>
              <w:spacing w:after="0" w:line="240" w:lineRule="auto"/>
              <w:rPr>
                <w:rFonts w:ascii="Times New Roman" w:eastAsia="Times New Roman" w:hAnsi="Times New Roman" w:cs="Times New Roman"/>
                <w:sz w:val="26"/>
                <w:szCs w:val="26"/>
                <w:lang w:eastAsia="ru-RU"/>
              </w:rPr>
            </w:pPr>
            <w:r w:rsidRPr="00883C2B">
              <w:rPr>
                <w:rFonts w:ascii="Times New Roman" w:eastAsia="Times New Roman" w:hAnsi="Times New Roman" w:cs="Times New Roman"/>
                <w:sz w:val="26"/>
                <w:szCs w:val="26"/>
                <w:lang w:eastAsia="ru-RU"/>
              </w:rPr>
              <w:t>Лестница, расположенная в районе</w:t>
            </w:r>
            <w:r>
              <w:rPr>
                <w:rFonts w:ascii="Times New Roman" w:eastAsia="Times New Roman" w:hAnsi="Times New Roman" w:cs="Times New Roman"/>
                <w:sz w:val="26"/>
                <w:szCs w:val="26"/>
                <w:lang w:eastAsia="ru-RU"/>
              </w:rPr>
              <w:t>:</w:t>
            </w:r>
            <w:r w:rsidRPr="00883C2B">
              <w:rPr>
                <w:rFonts w:ascii="Times New Roman" w:eastAsia="Times New Roman" w:hAnsi="Times New Roman" w:cs="Times New Roman"/>
                <w:sz w:val="26"/>
                <w:szCs w:val="26"/>
                <w:lang w:eastAsia="ru-RU"/>
              </w:rPr>
              <w:t xml:space="preserve"> переул</w:t>
            </w:r>
            <w:r>
              <w:rPr>
                <w:rFonts w:ascii="Times New Roman" w:eastAsia="Times New Roman" w:hAnsi="Times New Roman" w:cs="Times New Roman"/>
                <w:sz w:val="26"/>
                <w:szCs w:val="26"/>
                <w:lang w:eastAsia="ru-RU"/>
              </w:rPr>
              <w:t>ок</w:t>
            </w:r>
            <w:r w:rsidRPr="00883C2B">
              <w:rPr>
                <w:rFonts w:ascii="Times New Roman" w:eastAsia="Times New Roman" w:hAnsi="Times New Roman" w:cs="Times New Roman"/>
                <w:sz w:val="26"/>
                <w:szCs w:val="26"/>
                <w:lang w:eastAsia="ru-RU"/>
              </w:rPr>
              <w:t xml:space="preserve"> Школьный, 4а</w:t>
            </w:r>
          </w:p>
        </w:tc>
        <w:tc>
          <w:tcPr>
            <w:tcW w:w="0" w:type="auto"/>
            <w:vMerge/>
            <w:tcBorders>
              <w:left w:val="single" w:sz="4" w:space="0" w:color="auto"/>
              <w:right w:val="single" w:sz="4" w:space="0" w:color="auto"/>
            </w:tcBorders>
            <w:vAlign w:val="center"/>
          </w:tcPr>
          <w:p w:rsidR="0046258C" w:rsidRPr="00883C2B" w:rsidRDefault="0046258C" w:rsidP="00977C8E">
            <w:pPr>
              <w:spacing w:after="0" w:line="240" w:lineRule="auto"/>
              <w:rPr>
                <w:rFonts w:ascii="Times New Roman" w:eastAsia="Times New Roman" w:hAnsi="Times New Roman" w:cs="Times New Roman"/>
                <w:sz w:val="26"/>
                <w:szCs w:val="26"/>
                <w:lang w:eastAsia="ru-RU"/>
              </w:rPr>
            </w:pPr>
          </w:p>
        </w:tc>
      </w:tr>
      <w:tr w:rsidR="0046258C" w:rsidRPr="00883C2B" w:rsidTr="00977C8E">
        <w:trPr>
          <w:trHeight w:val="331"/>
        </w:trPr>
        <w:tc>
          <w:tcPr>
            <w:tcW w:w="349" w:type="pct"/>
            <w:tcBorders>
              <w:top w:val="single" w:sz="4" w:space="0" w:color="auto"/>
              <w:left w:val="single" w:sz="4" w:space="0" w:color="auto"/>
              <w:bottom w:val="single" w:sz="4" w:space="0" w:color="auto"/>
              <w:right w:val="single" w:sz="4" w:space="0" w:color="auto"/>
            </w:tcBorders>
            <w:vAlign w:val="center"/>
          </w:tcPr>
          <w:p w:rsidR="0046258C" w:rsidRPr="00883C2B" w:rsidRDefault="0046258C" w:rsidP="00977C8E">
            <w:pPr>
              <w:suppressAutoHyphens/>
              <w:spacing w:after="0" w:line="240" w:lineRule="auto"/>
              <w:jc w:val="center"/>
              <w:rPr>
                <w:rFonts w:ascii="Times New Roman" w:eastAsia="Times New Roman" w:hAnsi="Times New Roman" w:cs="Times New Roman"/>
                <w:sz w:val="26"/>
                <w:szCs w:val="26"/>
                <w:lang w:eastAsia="ru-RU"/>
              </w:rPr>
            </w:pPr>
          </w:p>
        </w:tc>
        <w:tc>
          <w:tcPr>
            <w:tcW w:w="3027" w:type="pct"/>
            <w:tcBorders>
              <w:top w:val="single" w:sz="4" w:space="0" w:color="auto"/>
              <w:left w:val="single" w:sz="4" w:space="0" w:color="auto"/>
              <w:bottom w:val="single" w:sz="4" w:space="0" w:color="auto"/>
              <w:right w:val="single" w:sz="4" w:space="0" w:color="auto"/>
            </w:tcBorders>
            <w:vAlign w:val="center"/>
            <w:hideMark/>
          </w:tcPr>
          <w:p w:rsidR="0046258C" w:rsidRPr="00883C2B" w:rsidRDefault="0046258C" w:rsidP="00977C8E">
            <w:pPr>
              <w:suppressAutoHyphens/>
              <w:spacing w:after="0" w:line="240" w:lineRule="auto"/>
              <w:jc w:val="both"/>
              <w:rPr>
                <w:rFonts w:ascii="Times New Roman" w:eastAsia="Times New Roman" w:hAnsi="Times New Roman" w:cs="Times New Roman"/>
                <w:sz w:val="26"/>
                <w:szCs w:val="26"/>
                <w:lang w:eastAsia="ru-RU"/>
              </w:rPr>
            </w:pPr>
            <w:r w:rsidRPr="00883C2B">
              <w:rPr>
                <w:rFonts w:ascii="Times New Roman" w:eastAsia="Times New Roman" w:hAnsi="Times New Roman" w:cs="Times New Roman"/>
                <w:sz w:val="26"/>
                <w:szCs w:val="26"/>
                <w:lang w:eastAsia="ru-RU"/>
              </w:rPr>
              <w:t>Всего: 2018 год</w:t>
            </w:r>
          </w:p>
        </w:tc>
        <w:tc>
          <w:tcPr>
            <w:tcW w:w="1624" w:type="pct"/>
            <w:tcBorders>
              <w:top w:val="single" w:sz="4" w:space="0" w:color="auto"/>
              <w:left w:val="single" w:sz="4" w:space="0" w:color="auto"/>
              <w:bottom w:val="single" w:sz="4" w:space="0" w:color="auto"/>
              <w:right w:val="single" w:sz="4" w:space="0" w:color="auto"/>
            </w:tcBorders>
            <w:hideMark/>
          </w:tcPr>
          <w:p w:rsidR="0046258C" w:rsidRPr="00883C2B" w:rsidRDefault="0046258C" w:rsidP="00977C8E">
            <w:pPr>
              <w:suppressAutoHyphens/>
              <w:spacing w:after="0" w:line="240" w:lineRule="auto"/>
              <w:jc w:val="center"/>
              <w:rPr>
                <w:rFonts w:ascii="Times New Roman" w:eastAsia="Times New Roman" w:hAnsi="Times New Roman" w:cs="Times New Roman"/>
                <w:sz w:val="26"/>
                <w:szCs w:val="26"/>
                <w:lang w:eastAsia="ru-RU"/>
              </w:rPr>
            </w:pPr>
            <w:r w:rsidRPr="00883C2B">
              <w:rPr>
                <w:rFonts w:ascii="Times New Roman" w:eastAsia="Times New Roman" w:hAnsi="Times New Roman" w:cs="Times New Roman"/>
                <w:sz w:val="26"/>
                <w:szCs w:val="26"/>
                <w:lang w:eastAsia="ru-RU"/>
              </w:rPr>
              <w:t>1900,0</w:t>
            </w:r>
          </w:p>
        </w:tc>
      </w:tr>
      <w:tr w:rsidR="0046258C" w:rsidRPr="00883C2B" w:rsidTr="00977C8E">
        <w:trPr>
          <w:trHeight w:val="331"/>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46258C" w:rsidRPr="00883C2B" w:rsidRDefault="0046258C" w:rsidP="00977C8E">
            <w:pPr>
              <w:suppressAutoHyphens/>
              <w:spacing w:after="0" w:line="240" w:lineRule="auto"/>
              <w:jc w:val="center"/>
              <w:rPr>
                <w:rFonts w:ascii="Times New Roman" w:eastAsia="Times New Roman" w:hAnsi="Times New Roman" w:cs="Times New Roman"/>
                <w:sz w:val="26"/>
                <w:szCs w:val="26"/>
                <w:lang w:eastAsia="ru-RU"/>
              </w:rPr>
            </w:pPr>
            <w:r w:rsidRPr="00883C2B">
              <w:rPr>
                <w:rFonts w:ascii="Times New Roman" w:eastAsia="Times New Roman" w:hAnsi="Times New Roman" w:cs="Times New Roman"/>
                <w:sz w:val="26"/>
                <w:szCs w:val="26"/>
                <w:lang w:eastAsia="ru-RU"/>
              </w:rPr>
              <w:t>2019 год</w:t>
            </w:r>
          </w:p>
        </w:tc>
      </w:tr>
      <w:tr w:rsidR="0046258C" w:rsidRPr="00883C2B" w:rsidTr="00977C8E">
        <w:trPr>
          <w:trHeight w:val="331"/>
        </w:trPr>
        <w:tc>
          <w:tcPr>
            <w:tcW w:w="349" w:type="pct"/>
            <w:tcBorders>
              <w:top w:val="single" w:sz="4" w:space="0" w:color="auto"/>
              <w:left w:val="single" w:sz="4" w:space="0" w:color="auto"/>
              <w:bottom w:val="single" w:sz="4" w:space="0" w:color="auto"/>
              <w:right w:val="single" w:sz="4" w:space="0" w:color="auto"/>
            </w:tcBorders>
            <w:vAlign w:val="center"/>
            <w:hideMark/>
          </w:tcPr>
          <w:p w:rsidR="0046258C" w:rsidRPr="00883C2B" w:rsidRDefault="0046258C" w:rsidP="00977C8E">
            <w:pPr>
              <w:suppressAutoHyphens/>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3027" w:type="pct"/>
            <w:tcBorders>
              <w:top w:val="single" w:sz="4" w:space="0" w:color="auto"/>
              <w:left w:val="single" w:sz="4" w:space="0" w:color="auto"/>
              <w:bottom w:val="single" w:sz="4" w:space="0" w:color="auto"/>
              <w:right w:val="single" w:sz="4" w:space="0" w:color="auto"/>
            </w:tcBorders>
            <w:vAlign w:val="center"/>
            <w:hideMark/>
          </w:tcPr>
          <w:p w:rsidR="0046258C" w:rsidRPr="00883C2B" w:rsidRDefault="0046258C" w:rsidP="00977C8E">
            <w:pPr>
              <w:suppressAutoHyphen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Остановка « Горбольница» (четная сторона)</w:t>
            </w:r>
          </w:p>
        </w:tc>
        <w:tc>
          <w:tcPr>
            <w:tcW w:w="1624" w:type="pct"/>
            <w:vMerge w:val="restart"/>
            <w:tcBorders>
              <w:top w:val="single" w:sz="4" w:space="0" w:color="auto"/>
              <w:left w:val="single" w:sz="4" w:space="0" w:color="auto"/>
              <w:right w:val="single" w:sz="4" w:space="0" w:color="auto"/>
            </w:tcBorders>
            <w:hideMark/>
          </w:tcPr>
          <w:p w:rsidR="0046258C" w:rsidRPr="00883C2B" w:rsidRDefault="0046258C" w:rsidP="00977C8E">
            <w:pPr>
              <w:tabs>
                <w:tab w:val="left" w:pos="990"/>
                <w:tab w:val="center" w:pos="1514"/>
              </w:tabs>
              <w:suppressAutoHyphens/>
              <w:spacing w:after="0" w:line="240" w:lineRule="auto"/>
              <w:rPr>
                <w:rFonts w:ascii="Times New Roman" w:eastAsia="Times New Roman" w:hAnsi="Times New Roman" w:cs="Times New Roman"/>
                <w:sz w:val="26"/>
                <w:szCs w:val="26"/>
                <w:lang w:eastAsia="ru-RU"/>
              </w:rPr>
            </w:pPr>
            <w:r w:rsidRPr="00883C2B">
              <w:rPr>
                <w:rFonts w:ascii="Times New Roman" w:eastAsia="Times New Roman" w:hAnsi="Times New Roman" w:cs="Times New Roman"/>
                <w:sz w:val="26"/>
                <w:szCs w:val="26"/>
                <w:lang w:eastAsia="ru-RU"/>
              </w:rPr>
              <w:tab/>
            </w:r>
          </w:p>
          <w:p w:rsidR="0046258C" w:rsidRPr="00883C2B" w:rsidRDefault="0046258C" w:rsidP="00977C8E">
            <w:pPr>
              <w:tabs>
                <w:tab w:val="left" w:pos="990"/>
                <w:tab w:val="center" w:pos="1514"/>
              </w:tabs>
              <w:suppressAutoHyphens/>
              <w:spacing w:after="0" w:line="240" w:lineRule="auto"/>
              <w:rPr>
                <w:rFonts w:ascii="Times New Roman" w:eastAsia="Times New Roman" w:hAnsi="Times New Roman" w:cs="Times New Roman"/>
                <w:sz w:val="26"/>
                <w:szCs w:val="26"/>
                <w:lang w:eastAsia="ru-RU"/>
              </w:rPr>
            </w:pPr>
            <w:r w:rsidRPr="00883C2B">
              <w:rPr>
                <w:rFonts w:ascii="Times New Roman" w:eastAsia="Times New Roman" w:hAnsi="Times New Roman" w:cs="Times New Roman"/>
                <w:sz w:val="26"/>
                <w:szCs w:val="26"/>
                <w:lang w:eastAsia="ru-RU"/>
              </w:rPr>
              <w:tab/>
              <w:t xml:space="preserve">  1900,0</w:t>
            </w:r>
          </w:p>
        </w:tc>
      </w:tr>
      <w:tr w:rsidR="0046258C" w:rsidRPr="00883C2B" w:rsidTr="00977C8E">
        <w:trPr>
          <w:trHeight w:val="331"/>
        </w:trPr>
        <w:tc>
          <w:tcPr>
            <w:tcW w:w="349" w:type="pct"/>
            <w:tcBorders>
              <w:top w:val="single" w:sz="4" w:space="0" w:color="auto"/>
              <w:left w:val="single" w:sz="4" w:space="0" w:color="auto"/>
              <w:bottom w:val="single" w:sz="4" w:space="0" w:color="auto"/>
              <w:right w:val="single" w:sz="4" w:space="0" w:color="auto"/>
            </w:tcBorders>
            <w:vAlign w:val="center"/>
          </w:tcPr>
          <w:p w:rsidR="0046258C" w:rsidRPr="00883C2B" w:rsidRDefault="0046258C" w:rsidP="00977C8E">
            <w:pPr>
              <w:suppressAutoHyphens/>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Pr="00883C2B">
              <w:rPr>
                <w:rFonts w:ascii="Times New Roman" w:eastAsia="Times New Roman" w:hAnsi="Times New Roman" w:cs="Times New Roman"/>
                <w:sz w:val="26"/>
                <w:szCs w:val="26"/>
                <w:lang w:eastAsia="ru-RU"/>
              </w:rPr>
              <w:t>.</w:t>
            </w:r>
          </w:p>
        </w:tc>
        <w:tc>
          <w:tcPr>
            <w:tcW w:w="3027" w:type="pct"/>
            <w:tcBorders>
              <w:top w:val="single" w:sz="4" w:space="0" w:color="auto"/>
              <w:left w:val="single" w:sz="4" w:space="0" w:color="auto"/>
              <w:bottom w:val="single" w:sz="4" w:space="0" w:color="auto"/>
              <w:right w:val="single" w:sz="4" w:space="0" w:color="auto"/>
            </w:tcBorders>
            <w:vAlign w:val="center"/>
          </w:tcPr>
          <w:p w:rsidR="0046258C" w:rsidRPr="00883C2B" w:rsidRDefault="0046258C" w:rsidP="00977C8E">
            <w:pPr>
              <w:suppressAutoHyphen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пл. Совершеннолетия-ул.Портовая</w:t>
            </w:r>
          </w:p>
        </w:tc>
        <w:tc>
          <w:tcPr>
            <w:tcW w:w="1624" w:type="pct"/>
            <w:vMerge/>
            <w:tcBorders>
              <w:left w:val="single" w:sz="4" w:space="0" w:color="auto"/>
              <w:bottom w:val="single" w:sz="4" w:space="0" w:color="auto"/>
              <w:right w:val="single" w:sz="4" w:space="0" w:color="auto"/>
            </w:tcBorders>
          </w:tcPr>
          <w:p w:rsidR="0046258C" w:rsidRPr="00883C2B" w:rsidRDefault="0046258C" w:rsidP="00977C8E">
            <w:pPr>
              <w:suppressAutoHyphens/>
              <w:spacing w:after="0" w:line="240" w:lineRule="auto"/>
              <w:jc w:val="center"/>
              <w:rPr>
                <w:rFonts w:ascii="Times New Roman" w:eastAsia="Times New Roman" w:hAnsi="Times New Roman" w:cs="Times New Roman"/>
                <w:sz w:val="26"/>
                <w:szCs w:val="26"/>
                <w:lang w:eastAsia="ru-RU"/>
              </w:rPr>
            </w:pPr>
          </w:p>
        </w:tc>
      </w:tr>
      <w:tr w:rsidR="0046258C" w:rsidRPr="00883C2B" w:rsidTr="00977C8E">
        <w:trPr>
          <w:trHeight w:val="331"/>
        </w:trPr>
        <w:tc>
          <w:tcPr>
            <w:tcW w:w="349" w:type="pct"/>
            <w:tcBorders>
              <w:top w:val="single" w:sz="4" w:space="0" w:color="auto"/>
              <w:left w:val="single" w:sz="4" w:space="0" w:color="auto"/>
              <w:bottom w:val="single" w:sz="4" w:space="0" w:color="auto"/>
              <w:right w:val="single" w:sz="4" w:space="0" w:color="auto"/>
            </w:tcBorders>
            <w:vAlign w:val="center"/>
          </w:tcPr>
          <w:p w:rsidR="0046258C" w:rsidRDefault="0046258C" w:rsidP="00977C8E">
            <w:pPr>
              <w:suppressAutoHyphens/>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p>
        </w:tc>
        <w:tc>
          <w:tcPr>
            <w:tcW w:w="3027" w:type="pct"/>
            <w:tcBorders>
              <w:top w:val="single" w:sz="4" w:space="0" w:color="auto"/>
              <w:left w:val="single" w:sz="4" w:space="0" w:color="auto"/>
              <w:bottom w:val="single" w:sz="4" w:space="0" w:color="auto"/>
              <w:right w:val="single" w:sz="4" w:space="0" w:color="auto"/>
            </w:tcBorders>
            <w:vAlign w:val="center"/>
          </w:tcPr>
          <w:p w:rsidR="0046258C" w:rsidRDefault="0046258C" w:rsidP="00977C8E">
            <w:pPr>
              <w:suppressAutoHyphen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ул. Верхне-Морская,100-МБДОУ  № 57</w:t>
            </w:r>
          </w:p>
        </w:tc>
        <w:tc>
          <w:tcPr>
            <w:tcW w:w="1624" w:type="pct"/>
            <w:tcBorders>
              <w:left w:val="single" w:sz="4" w:space="0" w:color="auto"/>
              <w:bottom w:val="single" w:sz="4" w:space="0" w:color="auto"/>
              <w:right w:val="single" w:sz="4" w:space="0" w:color="auto"/>
            </w:tcBorders>
          </w:tcPr>
          <w:p w:rsidR="0046258C" w:rsidRPr="00883C2B" w:rsidRDefault="0046258C" w:rsidP="00977C8E">
            <w:pPr>
              <w:suppressAutoHyphens/>
              <w:spacing w:after="0" w:line="240" w:lineRule="auto"/>
              <w:jc w:val="center"/>
              <w:rPr>
                <w:rFonts w:ascii="Times New Roman" w:eastAsia="Times New Roman" w:hAnsi="Times New Roman" w:cs="Times New Roman"/>
                <w:sz w:val="26"/>
                <w:szCs w:val="26"/>
                <w:lang w:eastAsia="ru-RU"/>
              </w:rPr>
            </w:pPr>
          </w:p>
        </w:tc>
      </w:tr>
      <w:tr w:rsidR="0046258C" w:rsidRPr="00883C2B" w:rsidTr="00977C8E">
        <w:trPr>
          <w:trHeight w:val="331"/>
        </w:trPr>
        <w:tc>
          <w:tcPr>
            <w:tcW w:w="349" w:type="pct"/>
            <w:tcBorders>
              <w:top w:val="single" w:sz="4" w:space="0" w:color="auto"/>
              <w:left w:val="single" w:sz="4" w:space="0" w:color="auto"/>
              <w:bottom w:val="single" w:sz="4" w:space="0" w:color="auto"/>
              <w:right w:val="single" w:sz="4" w:space="0" w:color="auto"/>
            </w:tcBorders>
            <w:vAlign w:val="center"/>
          </w:tcPr>
          <w:p w:rsidR="0046258C" w:rsidRPr="00883C2B" w:rsidRDefault="0046258C" w:rsidP="00977C8E">
            <w:pPr>
              <w:suppressAutoHyphens/>
              <w:spacing w:after="0" w:line="240" w:lineRule="auto"/>
              <w:jc w:val="center"/>
              <w:rPr>
                <w:rFonts w:ascii="Times New Roman" w:eastAsia="Times New Roman" w:hAnsi="Times New Roman" w:cs="Times New Roman"/>
                <w:sz w:val="26"/>
                <w:szCs w:val="26"/>
                <w:lang w:eastAsia="ru-RU"/>
              </w:rPr>
            </w:pPr>
          </w:p>
        </w:tc>
        <w:tc>
          <w:tcPr>
            <w:tcW w:w="3027" w:type="pct"/>
            <w:tcBorders>
              <w:top w:val="single" w:sz="4" w:space="0" w:color="auto"/>
              <w:left w:val="single" w:sz="4" w:space="0" w:color="auto"/>
              <w:bottom w:val="single" w:sz="4" w:space="0" w:color="auto"/>
              <w:right w:val="single" w:sz="4" w:space="0" w:color="auto"/>
            </w:tcBorders>
            <w:vAlign w:val="center"/>
            <w:hideMark/>
          </w:tcPr>
          <w:p w:rsidR="0046258C" w:rsidRPr="00883C2B" w:rsidRDefault="0046258C" w:rsidP="00977C8E">
            <w:pPr>
              <w:suppressAutoHyphens/>
              <w:spacing w:after="0" w:line="240" w:lineRule="auto"/>
              <w:rPr>
                <w:rFonts w:ascii="Times New Roman" w:eastAsia="Times New Roman" w:hAnsi="Times New Roman" w:cs="Times New Roman"/>
                <w:sz w:val="26"/>
                <w:szCs w:val="26"/>
                <w:lang w:eastAsia="ru-RU"/>
              </w:rPr>
            </w:pPr>
            <w:r w:rsidRPr="00883C2B">
              <w:rPr>
                <w:rFonts w:ascii="Times New Roman" w:eastAsia="Times New Roman" w:hAnsi="Times New Roman" w:cs="Times New Roman"/>
                <w:sz w:val="26"/>
                <w:szCs w:val="26"/>
                <w:lang w:eastAsia="ru-RU"/>
              </w:rPr>
              <w:t>Всего 2019 год:</w:t>
            </w:r>
          </w:p>
        </w:tc>
        <w:tc>
          <w:tcPr>
            <w:tcW w:w="1624" w:type="pct"/>
            <w:tcBorders>
              <w:top w:val="single" w:sz="4" w:space="0" w:color="auto"/>
              <w:left w:val="single" w:sz="4" w:space="0" w:color="auto"/>
              <w:bottom w:val="single" w:sz="4" w:space="0" w:color="auto"/>
              <w:right w:val="single" w:sz="4" w:space="0" w:color="auto"/>
            </w:tcBorders>
            <w:hideMark/>
          </w:tcPr>
          <w:p w:rsidR="0046258C" w:rsidRPr="00883C2B" w:rsidRDefault="0046258C" w:rsidP="00977C8E">
            <w:pPr>
              <w:suppressAutoHyphens/>
              <w:spacing w:after="0" w:line="240" w:lineRule="auto"/>
              <w:jc w:val="center"/>
              <w:rPr>
                <w:rFonts w:ascii="Times New Roman" w:eastAsia="Times New Roman" w:hAnsi="Times New Roman" w:cs="Times New Roman"/>
                <w:sz w:val="26"/>
                <w:szCs w:val="26"/>
                <w:lang w:eastAsia="ru-RU"/>
              </w:rPr>
            </w:pPr>
            <w:r w:rsidRPr="00883C2B">
              <w:rPr>
                <w:rFonts w:ascii="Times New Roman" w:eastAsia="Times New Roman" w:hAnsi="Times New Roman" w:cs="Times New Roman"/>
                <w:sz w:val="26"/>
                <w:szCs w:val="26"/>
                <w:lang w:eastAsia="ru-RU"/>
              </w:rPr>
              <w:t>1900,0</w:t>
            </w:r>
          </w:p>
        </w:tc>
      </w:tr>
      <w:tr w:rsidR="0046258C" w:rsidRPr="00883C2B" w:rsidTr="00977C8E">
        <w:trPr>
          <w:trHeight w:val="331"/>
        </w:trPr>
        <w:tc>
          <w:tcPr>
            <w:tcW w:w="349" w:type="pct"/>
            <w:tcBorders>
              <w:top w:val="single" w:sz="4" w:space="0" w:color="auto"/>
              <w:left w:val="single" w:sz="4" w:space="0" w:color="auto"/>
              <w:bottom w:val="single" w:sz="4" w:space="0" w:color="auto"/>
              <w:right w:val="single" w:sz="4" w:space="0" w:color="auto"/>
            </w:tcBorders>
            <w:vAlign w:val="center"/>
          </w:tcPr>
          <w:p w:rsidR="0046258C" w:rsidRPr="00883C2B" w:rsidRDefault="0046258C" w:rsidP="00977C8E">
            <w:pPr>
              <w:suppressAutoHyphens/>
              <w:spacing w:after="0" w:line="240" w:lineRule="auto"/>
              <w:jc w:val="center"/>
              <w:rPr>
                <w:rFonts w:ascii="Times New Roman" w:eastAsia="Times New Roman" w:hAnsi="Times New Roman" w:cs="Times New Roman"/>
                <w:sz w:val="26"/>
                <w:szCs w:val="26"/>
                <w:lang w:eastAsia="ru-RU"/>
              </w:rPr>
            </w:pPr>
          </w:p>
        </w:tc>
        <w:tc>
          <w:tcPr>
            <w:tcW w:w="3027" w:type="pct"/>
            <w:tcBorders>
              <w:top w:val="single" w:sz="4" w:space="0" w:color="auto"/>
              <w:left w:val="single" w:sz="4" w:space="0" w:color="auto"/>
              <w:bottom w:val="single" w:sz="4" w:space="0" w:color="auto"/>
              <w:right w:val="single" w:sz="4" w:space="0" w:color="auto"/>
            </w:tcBorders>
            <w:vAlign w:val="center"/>
          </w:tcPr>
          <w:p w:rsidR="0046258C" w:rsidRPr="00883C2B" w:rsidRDefault="0046258C" w:rsidP="00977C8E">
            <w:pPr>
              <w:suppressAutoHyphens/>
              <w:spacing w:after="0" w:line="240" w:lineRule="auto"/>
              <w:rPr>
                <w:rFonts w:ascii="Times New Roman" w:eastAsia="Times New Roman" w:hAnsi="Times New Roman" w:cs="Times New Roman"/>
                <w:sz w:val="26"/>
                <w:szCs w:val="26"/>
                <w:lang w:eastAsia="ru-RU"/>
              </w:rPr>
            </w:pPr>
            <w:r w:rsidRPr="00883C2B">
              <w:rPr>
                <w:rFonts w:ascii="Times New Roman" w:eastAsia="Times New Roman" w:hAnsi="Times New Roman" w:cs="Times New Roman"/>
                <w:sz w:val="26"/>
                <w:szCs w:val="26"/>
                <w:lang w:eastAsia="ru-RU"/>
              </w:rPr>
              <w:t xml:space="preserve">                                                      2020 год</w:t>
            </w:r>
          </w:p>
        </w:tc>
        <w:tc>
          <w:tcPr>
            <w:tcW w:w="1624" w:type="pct"/>
            <w:tcBorders>
              <w:top w:val="single" w:sz="4" w:space="0" w:color="auto"/>
              <w:left w:val="single" w:sz="4" w:space="0" w:color="auto"/>
              <w:bottom w:val="single" w:sz="4" w:space="0" w:color="auto"/>
              <w:right w:val="single" w:sz="4" w:space="0" w:color="auto"/>
            </w:tcBorders>
          </w:tcPr>
          <w:p w:rsidR="0046258C" w:rsidRPr="00883C2B" w:rsidRDefault="0046258C" w:rsidP="00977C8E">
            <w:pPr>
              <w:suppressAutoHyphens/>
              <w:spacing w:after="0" w:line="240" w:lineRule="auto"/>
              <w:jc w:val="center"/>
              <w:rPr>
                <w:rFonts w:ascii="Times New Roman" w:eastAsia="Times New Roman" w:hAnsi="Times New Roman" w:cs="Times New Roman"/>
                <w:sz w:val="26"/>
                <w:szCs w:val="26"/>
                <w:lang w:eastAsia="ru-RU"/>
              </w:rPr>
            </w:pPr>
          </w:p>
        </w:tc>
      </w:tr>
      <w:tr w:rsidR="0046258C" w:rsidRPr="00883C2B" w:rsidTr="00977C8E">
        <w:trPr>
          <w:trHeight w:val="331"/>
        </w:trPr>
        <w:tc>
          <w:tcPr>
            <w:tcW w:w="349" w:type="pct"/>
            <w:tcBorders>
              <w:top w:val="single" w:sz="4" w:space="0" w:color="auto"/>
              <w:left w:val="single" w:sz="4" w:space="0" w:color="auto"/>
              <w:bottom w:val="single" w:sz="4" w:space="0" w:color="auto"/>
              <w:right w:val="single" w:sz="4" w:space="0" w:color="auto"/>
            </w:tcBorders>
            <w:vAlign w:val="center"/>
          </w:tcPr>
          <w:p w:rsidR="0046258C" w:rsidRPr="00883C2B" w:rsidRDefault="0046258C" w:rsidP="00977C8E">
            <w:pPr>
              <w:suppressAutoHyphens/>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Pr="00883C2B">
              <w:rPr>
                <w:rFonts w:ascii="Times New Roman" w:eastAsia="Times New Roman" w:hAnsi="Times New Roman" w:cs="Times New Roman"/>
                <w:sz w:val="26"/>
                <w:szCs w:val="26"/>
                <w:lang w:eastAsia="ru-RU"/>
              </w:rPr>
              <w:t>.</w:t>
            </w:r>
          </w:p>
        </w:tc>
        <w:tc>
          <w:tcPr>
            <w:tcW w:w="3027" w:type="pct"/>
            <w:tcBorders>
              <w:top w:val="single" w:sz="4" w:space="0" w:color="auto"/>
              <w:left w:val="single" w:sz="4" w:space="0" w:color="auto"/>
              <w:bottom w:val="single" w:sz="4" w:space="0" w:color="auto"/>
              <w:right w:val="single" w:sz="4" w:space="0" w:color="auto"/>
            </w:tcBorders>
            <w:vAlign w:val="center"/>
          </w:tcPr>
          <w:p w:rsidR="0046258C" w:rsidRPr="00883C2B" w:rsidRDefault="0046258C" w:rsidP="00977C8E">
            <w:pPr>
              <w:suppressAutoHyphens/>
              <w:spacing w:after="0" w:line="240" w:lineRule="auto"/>
              <w:rPr>
                <w:rFonts w:ascii="Times New Roman" w:eastAsia="Times New Roman" w:hAnsi="Times New Roman" w:cs="Times New Roman"/>
                <w:sz w:val="26"/>
                <w:szCs w:val="26"/>
                <w:lang w:eastAsia="ru-RU"/>
              </w:rPr>
            </w:pPr>
            <w:r w:rsidRPr="00883C2B">
              <w:rPr>
                <w:rFonts w:ascii="Times New Roman" w:eastAsia="Times New Roman" w:hAnsi="Times New Roman" w:cs="Times New Roman"/>
                <w:sz w:val="26"/>
                <w:szCs w:val="26"/>
                <w:lang w:eastAsia="ru-RU"/>
              </w:rPr>
              <w:t>Лестница по ул. Пограничная,21</w:t>
            </w:r>
          </w:p>
        </w:tc>
        <w:tc>
          <w:tcPr>
            <w:tcW w:w="1624" w:type="pct"/>
            <w:vMerge w:val="restart"/>
            <w:tcBorders>
              <w:top w:val="single" w:sz="4" w:space="0" w:color="auto"/>
              <w:left w:val="single" w:sz="4" w:space="0" w:color="auto"/>
              <w:right w:val="single" w:sz="4" w:space="0" w:color="auto"/>
            </w:tcBorders>
          </w:tcPr>
          <w:p w:rsidR="0046258C" w:rsidRPr="00883C2B" w:rsidRDefault="0046258C" w:rsidP="00977C8E">
            <w:pPr>
              <w:suppressAutoHyphens/>
              <w:spacing w:after="0" w:line="240" w:lineRule="auto"/>
              <w:jc w:val="center"/>
              <w:rPr>
                <w:rFonts w:ascii="Times New Roman" w:eastAsia="Times New Roman" w:hAnsi="Times New Roman" w:cs="Times New Roman"/>
                <w:sz w:val="26"/>
                <w:szCs w:val="26"/>
                <w:lang w:eastAsia="ru-RU"/>
              </w:rPr>
            </w:pPr>
          </w:p>
          <w:p w:rsidR="0046258C" w:rsidRPr="00883C2B" w:rsidRDefault="0046258C" w:rsidP="00977C8E">
            <w:pPr>
              <w:suppressAutoHyphens/>
              <w:spacing w:after="0" w:line="240" w:lineRule="auto"/>
              <w:jc w:val="center"/>
              <w:rPr>
                <w:rFonts w:ascii="Times New Roman" w:eastAsia="Times New Roman" w:hAnsi="Times New Roman" w:cs="Times New Roman"/>
                <w:sz w:val="26"/>
                <w:szCs w:val="26"/>
                <w:lang w:eastAsia="ru-RU"/>
              </w:rPr>
            </w:pPr>
            <w:r w:rsidRPr="00883C2B">
              <w:rPr>
                <w:rFonts w:ascii="Times New Roman" w:eastAsia="Times New Roman" w:hAnsi="Times New Roman" w:cs="Times New Roman"/>
                <w:sz w:val="26"/>
                <w:szCs w:val="26"/>
                <w:lang w:eastAsia="ru-RU"/>
              </w:rPr>
              <w:t>1900,0</w:t>
            </w:r>
          </w:p>
          <w:p w:rsidR="0046258C" w:rsidRPr="00883C2B" w:rsidRDefault="0046258C" w:rsidP="00977C8E">
            <w:pPr>
              <w:suppressAutoHyphens/>
              <w:spacing w:after="0" w:line="240" w:lineRule="auto"/>
              <w:jc w:val="center"/>
              <w:rPr>
                <w:rFonts w:ascii="Times New Roman" w:eastAsia="Times New Roman" w:hAnsi="Times New Roman" w:cs="Times New Roman"/>
                <w:sz w:val="26"/>
                <w:szCs w:val="26"/>
                <w:lang w:eastAsia="ru-RU"/>
              </w:rPr>
            </w:pPr>
          </w:p>
        </w:tc>
      </w:tr>
      <w:tr w:rsidR="0046258C" w:rsidRPr="00883C2B" w:rsidTr="00977C8E">
        <w:trPr>
          <w:trHeight w:val="331"/>
        </w:trPr>
        <w:tc>
          <w:tcPr>
            <w:tcW w:w="349" w:type="pct"/>
            <w:tcBorders>
              <w:top w:val="single" w:sz="4" w:space="0" w:color="auto"/>
              <w:left w:val="single" w:sz="4" w:space="0" w:color="auto"/>
              <w:bottom w:val="single" w:sz="4" w:space="0" w:color="auto"/>
              <w:right w:val="single" w:sz="4" w:space="0" w:color="auto"/>
            </w:tcBorders>
            <w:vAlign w:val="center"/>
          </w:tcPr>
          <w:p w:rsidR="0046258C" w:rsidRPr="00883C2B" w:rsidRDefault="0046258C" w:rsidP="00977C8E">
            <w:pPr>
              <w:suppressAutoHyphens/>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Pr="00883C2B">
              <w:rPr>
                <w:rFonts w:ascii="Times New Roman" w:eastAsia="Times New Roman" w:hAnsi="Times New Roman" w:cs="Times New Roman"/>
                <w:sz w:val="26"/>
                <w:szCs w:val="26"/>
                <w:lang w:eastAsia="ru-RU"/>
              </w:rPr>
              <w:t>.</w:t>
            </w:r>
          </w:p>
        </w:tc>
        <w:tc>
          <w:tcPr>
            <w:tcW w:w="3027" w:type="pct"/>
            <w:tcBorders>
              <w:top w:val="single" w:sz="4" w:space="0" w:color="auto"/>
              <w:left w:val="single" w:sz="4" w:space="0" w:color="auto"/>
              <w:bottom w:val="single" w:sz="4" w:space="0" w:color="auto"/>
              <w:right w:val="single" w:sz="4" w:space="0" w:color="auto"/>
            </w:tcBorders>
            <w:vAlign w:val="center"/>
          </w:tcPr>
          <w:p w:rsidR="0046258C" w:rsidRPr="00883C2B" w:rsidRDefault="0046258C" w:rsidP="00977C8E">
            <w:pPr>
              <w:suppressAutoHyphens/>
              <w:spacing w:after="0" w:line="240" w:lineRule="auto"/>
              <w:rPr>
                <w:rFonts w:ascii="Times New Roman" w:eastAsia="Times New Roman" w:hAnsi="Times New Roman" w:cs="Times New Roman"/>
                <w:sz w:val="26"/>
                <w:szCs w:val="26"/>
                <w:lang w:eastAsia="ru-RU"/>
              </w:rPr>
            </w:pPr>
            <w:r w:rsidRPr="00883C2B">
              <w:rPr>
                <w:rFonts w:ascii="Times New Roman" w:eastAsia="Times New Roman" w:hAnsi="Times New Roman" w:cs="Times New Roman"/>
                <w:sz w:val="26"/>
                <w:szCs w:val="26"/>
                <w:lang w:eastAsia="ru-RU"/>
              </w:rPr>
              <w:t>Лестница г. Находка, п. Врангель, ул .Беренга,3</w:t>
            </w:r>
          </w:p>
        </w:tc>
        <w:tc>
          <w:tcPr>
            <w:tcW w:w="1624" w:type="pct"/>
            <w:vMerge/>
            <w:tcBorders>
              <w:left w:val="single" w:sz="4" w:space="0" w:color="auto"/>
              <w:right w:val="single" w:sz="4" w:space="0" w:color="auto"/>
            </w:tcBorders>
          </w:tcPr>
          <w:p w:rsidR="0046258C" w:rsidRPr="00883C2B" w:rsidRDefault="0046258C" w:rsidP="00977C8E">
            <w:pPr>
              <w:suppressAutoHyphens/>
              <w:spacing w:after="0" w:line="240" w:lineRule="auto"/>
              <w:jc w:val="center"/>
              <w:rPr>
                <w:rFonts w:ascii="Times New Roman" w:eastAsia="Times New Roman" w:hAnsi="Times New Roman" w:cs="Times New Roman"/>
                <w:sz w:val="26"/>
                <w:szCs w:val="26"/>
                <w:lang w:eastAsia="ru-RU"/>
              </w:rPr>
            </w:pPr>
          </w:p>
        </w:tc>
      </w:tr>
      <w:tr w:rsidR="0046258C" w:rsidRPr="00883C2B" w:rsidTr="00977C8E">
        <w:trPr>
          <w:trHeight w:val="331"/>
        </w:trPr>
        <w:tc>
          <w:tcPr>
            <w:tcW w:w="349" w:type="pct"/>
            <w:tcBorders>
              <w:top w:val="single" w:sz="4" w:space="0" w:color="auto"/>
              <w:left w:val="single" w:sz="4" w:space="0" w:color="auto"/>
              <w:bottom w:val="single" w:sz="4" w:space="0" w:color="auto"/>
              <w:right w:val="single" w:sz="4" w:space="0" w:color="auto"/>
            </w:tcBorders>
            <w:vAlign w:val="center"/>
          </w:tcPr>
          <w:p w:rsidR="0046258C" w:rsidRPr="00883C2B" w:rsidRDefault="0046258C" w:rsidP="00977C8E">
            <w:pPr>
              <w:suppressAutoHyphens/>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Pr="00883C2B">
              <w:rPr>
                <w:rFonts w:ascii="Times New Roman" w:eastAsia="Times New Roman" w:hAnsi="Times New Roman" w:cs="Times New Roman"/>
                <w:sz w:val="26"/>
                <w:szCs w:val="26"/>
                <w:lang w:eastAsia="ru-RU"/>
              </w:rPr>
              <w:t>.</w:t>
            </w:r>
          </w:p>
        </w:tc>
        <w:tc>
          <w:tcPr>
            <w:tcW w:w="3027" w:type="pct"/>
            <w:tcBorders>
              <w:top w:val="single" w:sz="4" w:space="0" w:color="auto"/>
              <w:left w:val="single" w:sz="4" w:space="0" w:color="auto"/>
              <w:bottom w:val="single" w:sz="4" w:space="0" w:color="auto"/>
              <w:right w:val="single" w:sz="4" w:space="0" w:color="auto"/>
            </w:tcBorders>
            <w:vAlign w:val="center"/>
          </w:tcPr>
          <w:p w:rsidR="0046258C" w:rsidRPr="00883C2B" w:rsidRDefault="0046258C" w:rsidP="00977C8E">
            <w:pPr>
              <w:suppressAutoHyphens/>
              <w:spacing w:after="0" w:line="240" w:lineRule="auto"/>
              <w:rPr>
                <w:rFonts w:ascii="Times New Roman" w:eastAsia="Times New Roman" w:hAnsi="Times New Roman" w:cs="Times New Roman"/>
                <w:sz w:val="26"/>
                <w:szCs w:val="26"/>
                <w:lang w:eastAsia="ru-RU"/>
              </w:rPr>
            </w:pPr>
            <w:r w:rsidRPr="00883C2B">
              <w:rPr>
                <w:rFonts w:ascii="Times New Roman" w:eastAsia="Times New Roman" w:hAnsi="Times New Roman" w:cs="Times New Roman"/>
                <w:sz w:val="26"/>
                <w:szCs w:val="26"/>
                <w:lang w:eastAsia="ru-RU"/>
              </w:rPr>
              <w:t>Лестница, ул. Кольцевая, 66</w:t>
            </w:r>
          </w:p>
        </w:tc>
        <w:tc>
          <w:tcPr>
            <w:tcW w:w="1624" w:type="pct"/>
            <w:vMerge/>
            <w:tcBorders>
              <w:left w:val="single" w:sz="4" w:space="0" w:color="auto"/>
              <w:bottom w:val="single" w:sz="4" w:space="0" w:color="auto"/>
              <w:right w:val="single" w:sz="4" w:space="0" w:color="auto"/>
            </w:tcBorders>
          </w:tcPr>
          <w:p w:rsidR="0046258C" w:rsidRPr="00883C2B" w:rsidRDefault="0046258C" w:rsidP="00977C8E">
            <w:pPr>
              <w:suppressAutoHyphens/>
              <w:spacing w:after="0" w:line="240" w:lineRule="auto"/>
              <w:jc w:val="center"/>
              <w:rPr>
                <w:rFonts w:ascii="Times New Roman" w:eastAsia="Times New Roman" w:hAnsi="Times New Roman" w:cs="Times New Roman"/>
                <w:sz w:val="26"/>
                <w:szCs w:val="26"/>
                <w:lang w:eastAsia="ru-RU"/>
              </w:rPr>
            </w:pPr>
          </w:p>
        </w:tc>
      </w:tr>
      <w:tr w:rsidR="0046258C" w:rsidRPr="00883C2B" w:rsidTr="00977C8E">
        <w:trPr>
          <w:trHeight w:val="331"/>
        </w:trPr>
        <w:tc>
          <w:tcPr>
            <w:tcW w:w="349" w:type="pct"/>
            <w:tcBorders>
              <w:top w:val="single" w:sz="4" w:space="0" w:color="auto"/>
              <w:left w:val="single" w:sz="4" w:space="0" w:color="auto"/>
              <w:bottom w:val="single" w:sz="4" w:space="0" w:color="auto"/>
              <w:right w:val="single" w:sz="4" w:space="0" w:color="auto"/>
            </w:tcBorders>
            <w:vAlign w:val="center"/>
          </w:tcPr>
          <w:p w:rsidR="0046258C" w:rsidRPr="00883C2B" w:rsidRDefault="0046258C" w:rsidP="00977C8E">
            <w:pPr>
              <w:suppressAutoHyphens/>
              <w:spacing w:after="0" w:line="240" w:lineRule="auto"/>
              <w:jc w:val="center"/>
              <w:rPr>
                <w:rFonts w:ascii="Times New Roman" w:eastAsia="Times New Roman" w:hAnsi="Times New Roman" w:cs="Times New Roman"/>
                <w:sz w:val="26"/>
                <w:szCs w:val="26"/>
                <w:lang w:eastAsia="ru-RU"/>
              </w:rPr>
            </w:pPr>
          </w:p>
        </w:tc>
        <w:tc>
          <w:tcPr>
            <w:tcW w:w="3027" w:type="pct"/>
            <w:tcBorders>
              <w:top w:val="single" w:sz="4" w:space="0" w:color="auto"/>
              <w:left w:val="single" w:sz="4" w:space="0" w:color="auto"/>
              <w:bottom w:val="single" w:sz="4" w:space="0" w:color="auto"/>
              <w:right w:val="single" w:sz="4" w:space="0" w:color="auto"/>
            </w:tcBorders>
            <w:vAlign w:val="center"/>
          </w:tcPr>
          <w:p w:rsidR="0046258C" w:rsidRPr="00883C2B" w:rsidRDefault="0046258C" w:rsidP="00977C8E">
            <w:pPr>
              <w:suppressAutoHyphens/>
              <w:spacing w:after="0" w:line="240" w:lineRule="auto"/>
              <w:rPr>
                <w:rFonts w:ascii="Times New Roman" w:eastAsia="Times New Roman" w:hAnsi="Times New Roman" w:cs="Times New Roman"/>
                <w:sz w:val="26"/>
                <w:szCs w:val="26"/>
                <w:lang w:eastAsia="ru-RU"/>
              </w:rPr>
            </w:pPr>
            <w:r w:rsidRPr="00883C2B">
              <w:rPr>
                <w:rFonts w:ascii="Times New Roman" w:eastAsia="Times New Roman" w:hAnsi="Times New Roman" w:cs="Times New Roman"/>
                <w:sz w:val="26"/>
                <w:szCs w:val="26"/>
                <w:lang w:eastAsia="ru-RU"/>
              </w:rPr>
              <w:t>Всего:2020</w:t>
            </w:r>
          </w:p>
        </w:tc>
        <w:tc>
          <w:tcPr>
            <w:tcW w:w="1624" w:type="pct"/>
            <w:tcBorders>
              <w:left w:val="single" w:sz="4" w:space="0" w:color="auto"/>
              <w:bottom w:val="single" w:sz="4" w:space="0" w:color="auto"/>
              <w:right w:val="single" w:sz="4" w:space="0" w:color="auto"/>
            </w:tcBorders>
          </w:tcPr>
          <w:p w:rsidR="0046258C" w:rsidRPr="00883C2B" w:rsidRDefault="0046258C" w:rsidP="00977C8E">
            <w:pPr>
              <w:suppressAutoHyphens/>
              <w:spacing w:after="0" w:line="240" w:lineRule="auto"/>
              <w:jc w:val="center"/>
              <w:rPr>
                <w:rFonts w:ascii="Times New Roman" w:eastAsia="Times New Roman" w:hAnsi="Times New Roman" w:cs="Times New Roman"/>
                <w:sz w:val="26"/>
                <w:szCs w:val="26"/>
                <w:lang w:eastAsia="ru-RU"/>
              </w:rPr>
            </w:pPr>
            <w:r w:rsidRPr="00883C2B">
              <w:rPr>
                <w:rFonts w:ascii="Times New Roman" w:eastAsia="Times New Roman" w:hAnsi="Times New Roman" w:cs="Times New Roman"/>
                <w:sz w:val="26"/>
                <w:szCs w:val="26"/>
                <w:lang w:eastAsia="ru-RU"/>
              </w:rPr>
              <w:t>1900,0</w:t>
            </w:r>
          </w:p>
        </w:tc>
      </w:tr>
      <w:tr w:rsidR="0046258C" w:rsidRPr="00883C2B" w:rsidTr="00977C8E">
        <w:trPr>
          <w:trHeight w:val="331"/>
        </w:trPr>
        <w:tc>
          <w:tcPr>
            <w:tcW w:w="349" w:type="pct"/>
            <w:tcBorders>
              <w:top w:val="single" w:sz="4" w:space="0" w:color="auto"/>
              <w:left w:val="single" w:sz="4" w:space="0" w:color="auto"/>
              <w:bottom w:val="single" w:sz="4" w:space="0" w:color="auto"/>
              <w:right w:val="single" w:sz="4" w:space="0" w:color="auto"/>
            </w:tcBorders>
            <w:vAlign w:val="center"/>
          </w:tcPr>
          <w:p w:rsidR="0046258C" w:rsidRPr="00883C2B" w:rsidRDefault="0046258C" w:rsidP="00977C8E">
            <w:pPr>
              <w:suppressAutoHyphens/>
              <w:spacing w:after="0" w:line="240" w:lineRule="auto"/>
              <w:jc w:val="center"/>
              <w:rPr>
                <w:rFonts w:ascii="Times New Roman" w:eastAsia="Times New Roman" w:hAnsi="Times New Roman" w:cs="Times New Roman"/>
                <w:sz w:val="26"/>
                <w:szCs w:val="26"/>
                <w:lang w:eastAsia="ru-RU"/>
              </w:rPr>
            </w:pPr>
          </w:p>
        </w:tc>
        <w:tc>
          <w:tcPr>
            <w:tcW w:w="3027" w:type="pct"/>
            <w:tcBorders>
              <w:top w:val="single" w:sz="4" w:space="0" w:color="auto"/>
              <w:left w:val="single" w:sz="4" w:space="0" w:color="auto"/>
              <w:bottom w:val="single" w:sz="4" w:space="0" w:color="auto"/>
              <w:right w:val="single" w:sz="4" w:space="0" w:color="auto"/>
            </w:tcBorders>
            <w:vAlign w:val="center"/>
          </w:tcPr>
          <w:p w:rsidR="0046258C" w:rsidRPr="00883C2B" w:rsidRDefault="0046258C" w:rsidP="00977C8E">
            <w:pPr>
              <w:suppressAutoHyphens/>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Итого лестниц: -10ед.</w:t>
            </w:r>
          </w:p>
        </w:tc>
        <w:tc>
          <w:tcPr>
            <w:tcW w:w="1624" w:type="pct"/>
            <w:tcBorders>
              <w:left w:val="single" w:sz="4" w:space="0" w:color="auto"/>
              <w:bottom w:val="single" w:sz="4" w:space="0" w:color="auto"/>
              <w:right w:val="single" w:sz="4" w:space="0" w:color="auto"/>
            </w:tcBorders>
          </w:tcPr>
          <w:p w:rsidR="0046258C" w:rsidRPr="00883C2B" w:rsidRDefault="0046258C" w:rsidP="00977C8E">
            <w:pPr>
              <w:suppressAutoHyphens/>
              <w:spacing w:after="0" w:line="240" w:lineRule="auto"/>
              <w:jc w:val="center"/>
              <w:rPr>
                <w:rFonts w:ascii="Times New Roman" w:eastAsia="Times New Roman" w:hAnsi="Times New Roman" w:cs="Times New Roman"/>
                <w:sz w:val="26"/>
                <w:szCs w:val="26"/>
                <w:lang w:eastAsia="ru-RU"/>
              </w:rPr>
            </w:pPr>
          </w:p>
        </w:tc>
      </w:tr>
      <w:tr w:rsidR="0046258C" w:rsidRPr="00883C2B" w:rsidTr="00977C8E">
        <w:trPr>
          <w:trHeight w:val="331"/>
        </w:trPr>
        <w:tc>
          <w:tcPr>
            <w:tcW w:w="3376" w:type="pct"/>
            <w:gridSpan w:val="2"/>
            <w:tcBorders>
              <w:top w:val="single" w:sz="4" w:space="0" w:color="auto"/>
              <w:left w:val="single" w:sz="4" w:space="0" w:color="auto"/>
              <w:bottom w:val="single" w:sz="4" w:space="0" w:color="auto"/>
              <w:right w:val="single" w:sz="4" w:space="0" w:color="auto"/>
            </w:tcBorders>
            <w:vAlign w:val="center"/>
            <w:hideMark/>
          </w:tcPr>
          <w:p w:rsidR="0046258C" w:rsidRPr="00883C2B" w:rsidRDefault="0046258C" w:rsidP="00977C8E">
            <w:pPr>
              <w:suppressAutoHyphens/>
              <w:spacing w:after="0" w:line="240" w:lineRule="auto"/>
              <w:rPr>
                <w:rFonts w:ascii="Times New Roman" w:eastAsia="Times New Roman" w:hAnsi="Times New Roman" w:cs="Times New Roman"/>
                <w:sz w:val="26"/>
                <w:szCs w:val="26"/>
                <w:lang w:eastAsia="ru-RU"/>
              </w:rPr>
            </w:pPr>
            <w:r w:rsidRPr="00883C2B">
              <w:rPr>
                <w:rFonts w:ascii="Times New Roman" w:eastAsia="Times New Roman" w:hAnsi="Times New Roman" w:cs="Times New Roman"/>
                <w:sz w:val="26"/>
                <w:szCs w:val="26"/>
                <w:lang w:eastAsia="ru-RU"/>
              </w:rPr>
              <w:t>Общий объем финансирования по мероприятию</w:t>
            </w:r>
          </w:p>
        </w:tc>
        <w:tc>
          <w:tcPr>
            <w:tcW w:w="1624" w:type="pct"/>
            <w:tcBorders>
              <w:top w:val="single" w:sz="4" w:space="0" w:color="auto"/>
              <w:left w:val="single" w:sz="4" w:space="0" w:color="auto"/>
              <w:bottom w:val="single" w:sz="4" w:space="0" w:color="auto"/>
              <w:right w:val="single" w:sz="4" w:space="0" w:color="auto"/>
            </w:tcBorders>
            <w:hideMark/>
          </w:tcPr>
          <w:p w:rsidR="0046258C" w:rsidRPr="00883C2B" w:rsidRDefault="0046258C" w:rsidP="00977C8E">
            <w:pPr>
              <w:suppressAutoHyphens/>
              <w:spacing w:after="0" w:line="240" w:lineRule="auto"/>
              <w:jc w:val="center"/>
              <w:rPr>
                <w:rFonts w:ascii="Times New Roman" w:eastAsia="Times New Roman" w:hAnsi="Times New Roman" w:cs="Times New Roman"/>
                <w:sz w:val="26"/>
                <w:szCs w:val="26"/>
                <w:lang w:eastAsia="ru-RU"/>
              </w:rPr>
            </w:pPr>
            <w:r w:rsidRPr="00883C2B">
              <w:rPr>
                <w:rFonts w:ascii="Times New Roman" w:eastAsia="Times New Roman" w:hAnsi="Times New Roman" w:cs="Times New Roman"/>
                <w:sz w:val="26"/>
                <w:szCs w:val="26"/>
                <w:lang w:eastAsia="ru-RU"/>
              </w:rPr>
              <w:t>5700,0</w:t>
            </w:r>
          </w:p>
        </w:tc>
      </w:tr>
    </w:tbl>
    <w:p w:rsidR="004F2FB9" w:rsidRPr="004F2FB9" w:rsidRDefault="004F2FB9" w:rsidP="004F2FB9">
      <w:pPr>
        <w:spacing w:after="0" w:line="240" w:lineRule="auto"/>
        <w:rPr>
          <w:rFonts w:ascii="Times New Roman" w:eastAsia="Times New Roman" w:hAnsi="Times New Roman" w:cs="Times New Roman"/>
          <w:sz w:val="26"/>
          <w:szCs w:val="26"/>
          <w:lang w:eastAsia="ru-RU"/>
        </w:rPr>
      </w:pPr>
    </w:p>
    <w:p w:rsidR="004F2FB9" w:rsidRPr="004F2FB9" w:rsidRDefault="004F2FB9" w:rsidP="004F2FB9">
      <w:pPr>
        <w:spacing w:after="0" w:line="240" w:lineRule="auto"/>
        <w:rPr>
          <w:rFonts w:ascii="Times New Roman" w:eastAsia="Times New Roman" w:hAnsi="Times New Roman" w:cs="Times New Roman"/>
          <w:sz w:val="26"/>
          <w:szCs w:val="26"/>
          <w:lang w:eastAsia="ru-RU"/>
        </w:rPr>
      </w:pPr>
    </w:p>
    <w:p w:rsidR="004F2FB9" w:rsidRPr="004F2FB9" w:rsidRDefault="004F2FB9" w:rsidP="004F2FB9">
      <w:pPr>
        <w:spacing w:after="0" w:line="240" w:lineRule="auto"/>
        <w:ind w:right="-109"/>
        <w:rPr>
          <w:rFonts w:ascii="Times New Roman" w:eastAsia="Times New Roman" w:hAnsi="Times New Roman" w:cs="Times New Roman"/>
          <w:sz w:val="26"/>
          <w:szCs w:val="26"/>
          <w:lang w:eastAsia="ru-RU"/>
        </w:rPr>
      </w:pPr>
    </w:p>
    <w:p w:rsidR="004F2FB9" w:rsidRPr="004F2FB9" w:rsidRDefault="004F2FB9" w:rsidP="004F2FB9">
      <w:pPr>
        <w:spacing w:after="0" w:line="240" w:lineRule="auto"/>
        <w:ind w:right="-109"/>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Начальник управления благоустройства </w:t>
      </w:r>
    </w:p>
    <w:p w:rsidR="004F2FB9" w:rsidRPr="004F2FB9" w:rsidRDefault="004F2FB9" w:rsidP="004F2FB9">
      <w:pPr>
        <w:spacing w:after="0" w:line="240" w:lineRule="auto"/>
        <w:ind w:right="-109"/>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администрации Находкинского городского округа                           И.П. Сазонтова</w:t>
      </w:r>
    </w:p>
    <w:p w:rsidR="004F2FB9" w:rsidRPr="004F2FB9" w:rsidRDefault="004F2FB9" w:rsidP="004F2FB9">
      <w:pPr>
        <w:spacing w:after="0" w:line="240" w:lineRule="auto"/>
        <w:ind w:right="-109"/>
        <w:jc w:val="center"/>
        <w:rPr>
          <w:rFonts w:ascii="Times New Roman" w:eastAsia="Times New Roman" w:hAnsi="Times New Roman" w:cs="Times New Roman"/>
          <w:sz w:val="26"/>
          <w:szCs w:val="26"/>
          <w:lang w:eastAsia="ru-RU"/>
        </w:rPr>
      </w:pPr>
    </w:p>
    <w:p w:rsidR="004F2FB9" w:rsidRPr="004F2FB9" w:rsidRDefault="004F2FB9" w:rsidP="004F2FB9">
      <w:pPr>
        <w:spacing w:after="0" w:line="240" w:lineRule="auto"/>
        <w:ind w:right="-109"/>
        <w:jc w:val="center"/>
        <w:rPr>
          <w:rFonts w:ascii="Times New Roman" w:eastAsia="Times New Roman" w:hAnsi="Times New Roman" w:cs="Times New Roman"/>
          <w:sz w:val="26"/>
          <w:szCs w:val="26"/>
          <w:lang w:eastAsia="ru-RU"/>
        </w:rPr>
      </w:pPr>
    </w:p>
    <w:p w:rsidR="004F2FB9" w:rsidRPr="004F2FB9" w:rsidRDefault="004F2FB9" w:rsidP="004F2FB9">
      <w:pPr>
        <w:spacing w:after="0" w:line="240" w:lineRule="auto"/>
        <w:ind w:right="-109"/>
        <w:jc w:val="center"/>
        <w:rPr>
          <w:rFonts w:ascii="Times New Roman" w:eastAsia="Times New Roman" w:hAnsi="Times New Roman" w:cs="Times New Roman"/>
          <w:sz w:val="26"/>
          <w:szCs w:val="26"/>
          <w:lang w:eastAsia="ru-RU"/>
        </w:rPr>
      </w:pPr>
    </w:p>
    <w:p w:rsidR="004F2FB9" w:rsidRPr="004F2FB9" w:rsidRDefault="004F2FB9" w:rsidP="004F2FB9">
      <w:pPr>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Приложение № 3</w:t>
      </w:r>
    </w:p>
    <w:p w:rsidR="004F2FB9" w:rsidRPr="004F2FB9" w:rsidRDefault="004F2FB9" w:rsidP="004F2FB9">
      <w:pPr>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к  Подпрограмме «Благоустройство и  озеленение территории Находкинского городского                                                                 округа» на 2018-2020 годы муниципальной программы,  утвержденной  постановлением администрации Находкинского городского                             округа</w:t>
      </w:r>
    </w:p>
    <w:p w:rsidR="004F2FB9" w:rsidRPr="004F2FB9" w:rsidRDefault="004F2FB9" w:rsidP="004F2FB9">
      <w:pPr>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от « </w:t>
      </w:r>
      <w:r w:rsidRPr="004F2FB9">
        <w:rPr>
          <w:rFonts w:ascii="Times New Roman" w:eastAsia="Times New Roman" w:hAnsi="Times New Roman" w:cs="Times New Roman"/>
          <w:sz w:val="26"/>
          <w:szCs w:val="26"/>
          <w:u w:val="single"/>
          <w:lang w:eastAsia="ru-RU"/>
        </w:rPr>
        <w:t xml:space="preserve">22 </w:t>
      </w:r>
      <w:r w:rsidRPr="004F2FB9">
        <w:rPr>
          <w:rFonts w:ascii="Times New Roman" w:eastAsia="Times New Roman" w:hAnsi="Times New Roman" w:cs="Times New Roman"/>
          <w:sz w:val="26"/>
          <w:szCs w:val="26"/>
          <w:lang w:eastAsia="ru-RU"/>
        </w:rPr>
        <w:t xml:space="preserve">» </w:t>
      </w:r>
      <w:r w:rsidRPr="004F2FB9">
        <w:rPr>
          <w:rFonts w:ascii="Times New Roman" w:eastAsia="Times New Roman" w:hAnsi="Times New Roman" w:cs="Times New Roman"/>
          <w:sz w:val="26"/>
          <w:szCs w:val="26"/>
          <w:u w:val="single"/>
          <w:lang w:eastAsia="ru-RU"/>
        </w:rPr>
        <w:t>ноября 2017</w:t>
      </w:r>
      <w:r w:rsidRPr="004F2FB9">
        <w:rPr>
          <w:rFonts w:ascii="Times New Roman" w:eastAsia="Times New Roman" w:hAnsi="Times New Roman" w:cs="Times New Roman"/>
          <w:sz w:val="26"/>
          <w:szCs w:val="26"/>
          <w:lang w:eastAsia="ru-RU"/>
        </w:rPr>
        <w:t xml:space="preserve"> года </w:t>
      </w:r>
    </w:p>
    <w:p w:rsidR="004F2FB9" w:rsidRPr="004F2FB9" w:rsidRDefault="004F2FB9" w:rsidP="004F2FB9">
      <w:pPr>
        <w:spacing w:after="0" w:line="240" w:lineRule="auto"/>
        <w:jc w:val="both"/>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6"/>
          <w:szCs w:val="26"/>
          <w:lang w:eastAsia="ru-RU"/>
        </w:rPr>
        <w:t xml:space="preserve">№  </w:t>
      </w:r>
      <w:r w:rsidRPr="004F2FB9">
        <w:rPr>
          <w:rFonts w:ascii="Times New Roman" w:eastAsia="Times New Roman" w:hAnsi="Times New Roman" w:cs="Times New Roman"/>
          <w:sz w:val="26"/>
          <w:szCs w:val="26"/>
          <w:u w:val="single"/>
          <w:lang w:eastAsia="ru-RU"/>
        </w:rPr>
        <w:t>1634</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p>
    <w:p w:rsidR="004F2FB9" w:rsidRPr="004F2FB9" w:rsidRDefault="004F2FB9" w:rsidP="004F2FB9">
      <w:pPr>
        <w:autoSpaceDE w:val="0"/>
        <w:autoSpaceDN w:val="0"/>
        <w:adjustRightInd w:val="0"/>
        <w:spacing w:after="0" w:line="240" w:lineRule="auto"/>
        <w:jc w:val="center"/>
        <w:rPr>
          <w:rFonts w:ascii="Times New Roman" w:hAnsi="Times New Roman" w:cs="Times New Roman"/>
          <w:b/>
          <w:color w:val="000000"/>
          <w:sz w:val="26"/>
          <w:szCs w:val="26"/>
        </w:rPr>
      </w:pPr>
      <w:r w:rsidRPr="004F2FB9">
        <w:rPr>
          <w:rFonts w:ascii="Times New Roman" w:hAnsi="Times New Roman" w:cs="Times New Roman"/>
          <w:b/>
          <w:color w:val="000000"/>
          <w:sz w:val="26"/>
          <w:szCs w:val="26"/>
        </w:rPr>
        <w:t xml:space="preserve">ПЕРЕЧЕНЬ </w:t>
      </w:r>
    </w:p>
    <w:p w:rsidR="004F2FB9" w:rsidRPr="004F2FB9" w:rsidRDefault="004F2FB9" w:rsidP="004F2FB9">
      <w:pPr>
        <w:autoSpaceDE w:val="0"/>
        <w:autoSpaceDN w:val="0"/>
        <w:adjustRightInd w:val="0"/>
        <w:spacing w:after="0" w:line="240" w:lineRule="auto"/>
        <w:jc w:val="center"/>
        <w:rPr>
          <w:rFonts w:ascii="Times New Roman" w:hAnsi="Times New Roman" w:cs="Times New Roman"/>
          <w:b/>
          <w:color w:val="000000"/>
          <w:sz w:val="24"/>
          <w:szCs w:val="24"/>
        </w:rPr>
      </w:pPr>
      <w:r w:rsidRPr="004F2FB9">
        <w:rPr>
          <w:rFonts w:ascii="Times New Roman" w:hAnsi="Times New Roman" w:cs="Times New Roman"/>
          <w:b/>
          <w:color w:val="000000"/>
          <w:sz w:val="24"/>
          <w:szCs w:val="24"/>
        </w:rPr>
        <w:t>общественных кладбищ, расположенных на территории Находкинского                     городского округа, подлежащих  содержанию и озеленению  в 2018-2020 годах</w:t>
      </w:r>
    </w:p>
    <w:p w:rsidR="004F2FB9" w:rsidRPr="004F2FB9" w:rsidRDefault="004F2FB9" w:rsidP="004F2FB9">
      <w:pPr>
        <w:suppressAutoHyphens/>
        <w:spacing w:after="0" w:line="360" w:lineRule="auto"/>
        <w:jc w:val="center"/>
        <w:rPr>
          <w:rFonts w:ascii="Times New Roman" w:eastAsia="Times New Roman" w:hAnsi="Times New Roman" w:cs="Times New Roman"/>
          <w:b/>
          <w:sz w:val="26"/>
          <w:szCs w:val="26"/>
          <w:lang w:eastAsia="ru-RU"/>
        </w:rPr>
      </w:pPr>
    </w:p>
    <w:tbl>
      <w:tblPr>
        <w:tblStyle w:val="a3"/>
        <w:tblW w:w="0" w:type="auto"/>
        <w:tblLook w:val="04A0" w:firstRow="1" w:lastRow="0" w:firstColumn="1" w:lastColumn="0" w:noHBand="0" w:noVBand="1"/>
      </w:tblPr>
      <w:tblGrid>
        <w:gridCol w:w="567"/>
        <w:gridCol w:w="4786"/>
        <w:gridCol w:w="1276"/>
        <w:gridCol w:w="2410"/>
      </w:tblGrid>
      <w:tr w:rsidR="0046258C" w:rsidRPr="00A776BD" w:rsidTr="00977C8E">
        <w:trPr>
          <w:trHeight w:val="560"/>
        </w:trPr>
        <w:tc>
          <w:tcPr>
            <w:tcW w:w="567" w:type="dxa"/>
          </w:tcPr>
          <w:p w:rsidR="0046258C" w:rsidRPr="00A776BD" w:rsidRDefault="0046258C" w:rsidP="00977C8E">
            <w:pPr>
              <w:suppressAutoHyphens/>
              <w:jc w:val="both"/>
              <w:rPr>
                <w:rFonts w:ascii="Times New Roman" w:eastAsia="Times New Roman" w:hAnsi="Times New Roman" w:cs="Times New Roman"/>
                <w:sz w:val="26"/>
                <w:szCs w:val="26"/>
                <w:lang w:eastAsia="ru-RU"/>
              </w:rPr>
            </w:pPr>
            <w:r w:rsidRPr="00A776BD">
              <w:rPr>
                <w:rFonts w:ascii="Times New Roman" w:eastAsia="Times New Roman" w:hAnsi="Times New Roman" w:cs="Times New Roman"/>
                <w:sz w:val="26"/>
                <w:szCs w:val="26"/>
                <w:lang w:eastAsia="ru-RU"/>
              </w:rPr>
              <w:t>№</w:t>
            </w:r>
          </w:p>
          <w:p w:rsidR="0046258C" w:rsidRPr="00A776BD" w:rsidRDefault="0046258C" w:rsidP="00977C8E">
            <w:pPr>
              <w:suppressAutoHyphens/>
              <w:jc w:val="both"/>
              <w:rPr>
                <w:rFonts w:ascii="Times New Roman" w:eastAsia="Times New Roman" w:hAnsi="Times New Roman" w:cs="Times New Roman"/>
                <w:sz w:val="26"/>
                <w:szCs w:val="26"/>
                <w:lang w:eastAsia="ru-RU"/>
              </w:rPr>
            </w:pPr>
            <w:r w:rsidRPr="00A776BD">
              <w:rPr>
                <w:rFonts w:ascii="Times New Roman" w:eastAsia="Times New Roman" w:hAnsi="Times New Roman" w:cs="Times New Roman"/>
                <w:sz w:val="26"/>
                <w:szCs w:val="26"/>
                <w:lang w:eastAsia="ru-RU"/>
              </w:rPr>
              <w:t>п/п</w:t>
            </w:r>
          </w:p>
        </w:tc>
        <w:tc>
          <w:tcPr>
            <w:tcW w:w="4786" w:type="dxa"/>
          </w:tcPr>
          <w:p w:rsidR="0046258C" w:rsidRPr="00A776BD" w:rsidRDefault="0046258C" w:rsidP="00977C8E">
            <w:pPr>
              <w:suppressAutoHyphens/>
              <w:spacing w:line="360" w:lineRule="auto"/>
              <w:jc w:val="center"/>
              <w:rPr>
                <w:rFonts w:ascii="Times New Roman" w:eastAsia="Times New Roman" w:hAnsi="Times New Roman" w:cs="Times New Roman"/>
                <w:sz w:val="26"/>
                <w:szCs w:val="26"/>
                <w:lang w:eastAsia="ru-RU"/>
              </w:rPr>
            </w:pPr>
            <w:r w:rsidRPr="00A776BD">
              <w:rPr>
                <w:rFonts w:ascii="Times New Roman" w:hAnsi="Times New Roman" w:cs="Times New Roman"/>
                <w:color w:val="000000"/>
                <w:sz w:val="26"/>
                <w:szCs w:val="26"/>
              </w:rPr>
              <w:t>Адресная привязка</w:t>
            </w:r>
          </w:p>
        </w:tc>
        <w:tc>
          <w:tcPr>
            <w:tcW w:w="1276" w:type="dxa"/>
          </w:tcPr>
          <w:p w:rsidR="0046258C" w:rsidRPr="00A776BD" w:rsidRDefault="0046258C" w:rsidP="00977C8E">
            <w:pPr>
              <w:suppressAutoHyphens/>
              <w:spacing w:line="360" w:lineRule="auto"/>
              <w:jc w:val="center"/>
              <w:rPr>
                <w:rFonts w:ascii="Times New Roman" w:eastAsia="Times New Roman" w:hAnsi="Times New Roman" w:cs="Times New Roman"/>
                <w:sz w:val="26"/>
                <w:szCs w:val="26"/>
                <w:lang w:eastAsia="ru-RU"/>
              </w:rPr>
            </w:pPr>
            <w:r w:rsidRPr="00A776BD">
              <w:rPr>
                <w:rFonts w:ascii="Times New Roman" w:hAnsi="Times New Roman" w:cs="Times New Roman"/>
                <w:color w:val="000000"/>
                <w:sz w:val="26"/>
                <w:szCs w:val="26"/>
              </w:rPr>
              <w:t>Ед. изм.</w:t>
            </w:r>
          </w:p>
        </w:tc>
        <w:tc>
          <w:tcPr>
            <w:tcW w:w="2410" w:type="dxa"/>
          </w:tcPr>
          <w:p w:rsidR="0046258C" w:rsidRPr="00A776BD" w:rsidRDefault="0046258C" w:rsidP="00977C8E">
            <w:pPr>
              <w:autoSpaceDE w:val="0"/>
              <w:autoSpaceDN w:val="0"/>
              <w:adjustRightInd w:val="0"/>
              <w:jc w:val="center"/>
              <w:rPr>
                <w:rFonts w:ascii="Times New Roman" w:eastAsia="Times New Roman" w:hAnsi="Times New Roman" w:cs="Times New Roman"/>
                <w:sz w:val="26"/>
                <w:szCs w:val="26"/>
                <w:lang w:eastAsia="ru-RU"/>
              </w:rPr>
            </w:pPr>
            <w:r w:rsidRPr="00A776BD">
              <w:rPr>
                <w:rFonts w:ascii="Times New Roman" w:hAnsi="Times New Roman" w:cs="Times New Roman"/>
                <w:color w:val="000000"/>
                <w:sz w:val="26"/>
                <w:szCs w:val="26"/>
              </w:rPr>
              <w:t>Площадь</w:t>
            </w:r>
          </w:p>
        </w:tc>
      </w:tr>
      <w:tr w:rsidR="0046258C" w:rsidRPr="00A776BD" w:rsidTr="00977C8E">
        <w:trPr>
          <w:trHeight w:val="333"/>
        </w:trPr>
        <w:tc>
          <w:tcPr>
            <w:tcW w:w="567" w:type="dxa"/>
          </w:tcPr>
          <w:p w:rsidR="0046258C" w:rsidRPr="00A776BD" w:rsidRDefault="0046258C" w:rsidP="00977C8E">
            <w:pPr>
              <w:suppressAutoHyphens/>
              <w:jc w:val="center"/>
              <w:rPr>
                <w:rFonts w:ascii="Times New Roman" w:eastAsia="Times New Roman" w:hAnsi="Times New Roman" w:cs="Times New Roman"/>
                <w:sz w:val="26"/>
                <w:szCs w:val="26"/>
                <w:lang w:eastAsia="ru-RU"/>
              </w:rPr>
            </w:pPr>
            <w:r w:rsidRPr="00A776BD">
              <w:rPr>
                <w:rFonts w:ascii="Times New Roman" w:eastAsia="Times New Roman" w:hAnsi="Times New Roman" w:cs="Times New Roman"/>
                <w:sz w:val="26"/>
                <w:szCs w:val="26"/>
                <w:lang w:eastAsia="ru-RU"/>
              </w:rPr>
              <w:t>1</w:t>
            </w:r>
          </w:p>
        </w:tc>
        <w:tc>
          <w:tcPr>
            <w:tcW w:w="4786" w:type="dxa"/>
          </w:tcPr>
          <w:p w:rsidR="0046258C" w:rsidRPr="00A776BD" w:rsidRDefault="0046258C" w:rsidP="00977C8E">
            <w:pPr>
              <w:suppressAutoHyphens/>
              <w:spacing w:line="360" w:lineRule="auto"/>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2</w:t>
            </w:r>
          </w:p>
        </w:tc>
        <w:tc>
          <w:tcPr>
            <w:tcW w:w="1276" w:type="dxa"/>
          </w:tcPr>
          <w:p w:rsidR="0046258C" w:rsidRPr="00A776BD" w:rsidRDefault="0046258C" w:rsidP="00977C8E">
            <w:pPr>
              <w:suppressAutoHyphens/>
              <w:spacing w:line="360" w:lineRule="auto"/>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3</w:t>
            </w:r>
          </w:p>
        </w:tc>
        <w:tc>
          <w:tcPr>
            <w:tcW w:w="2410" w:type="dxa"/>
          </w:tcPr>
          <w:p w:rsidR="0046258C" w:rsidRPr="00A776BD" w:rsidRDefault="0046258C" w:rsidP="00977C8E">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4</w:t>
            </w:r>
          </w:p>
        </w:tc>
      </w:tr>
      <w:tr w:rsidR="0046258C" w:rsidRPr="00A776BD" w:rsidTr="00977C8E">
        <w:tc>
          <w:tcPr>
            <w:tcW w:w="567" w:type="dxa"/>
          </w:tcPr>
          <w:p w:rsidR="0046258C" w:rsidRPr="00A776BD" w:rsidRDefault="0046258C" w:rsidP="00977C8E">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1.</w:t>
            </w:r>
          </w:p>
        </w:tc>
        <w:tc>
          <w:tcPr>
            <w:tcW w:w="4786" w:type="dxa"/>
          </w:tcPr>
          <w:p w:rsidR="0046258C" w:rsidRPr="00A776BD" w:rsidRDefault="0046258C" w:rsidP="00977C8E">
            <w:pPr>
              <w:autoSpaceDE w:val="0"/>
              <w:autoSpaceDN w:val="0"/>
              <w:adjustRightInd w:val="0"/>
              <w:rPr>
                <w:rFonts w:ascii="Times New Roman" w:hAnsi="Times New Roman" w:cs="Times New Roman"/>
                <w:color w:val="000000"/>
                <w:sz w:val="26"/>
                <w:szCs w:val="26"/>
              </w:rPr>
            </w:pPr>
            <w:r w:rsidRPr="00A776BD">
              <w:rPr>
                <w:rFonts w:ascii="Times New Roman" w:hAnsi="Times New Roman" w:cs="Times New Roman"/>
                <w:color w:val="000000"/>
                <w:sz w:val="26"/>
                <w:szCs w:val="26"/>
              </w:rPr>
              <w:t>г. Находка, в 1700м на север от здания по ул. Перевальная, 106  (кладбище №2)</w:t>
            </w:r>
          </w:p>
        </w:tc>
        <w:tc>
          <w:tcPr>
            <w:tcW w:w="1276" w:type="dxa"/>
          </w:tcPr>
          <w:p w:rsidR="0046258C" w:rsidRPr="00A776BD" w:rsidRDefault="0046258C" w:rsidP="00977C8E">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га</w:t>
            </w:r>
          </w:p>
        </w:tc>
        <w:tc>
          <w:tcPr>
            <w:tcW w:w="2410" w:type="dxa"/>
          </w:tcPr>
          <w:p w:rsidR="0046258C" w:rsidRPr="00A776BD" w:rsidRDefault="0046258C" w:rsidP="00977C8E">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39,996</w:t>
            </w:r>
          </w:p>
        </w:tc>
      </w:tr>
      <w:tr w:rsidR="0046258C" w:rsidRPr="00A776BD" w:rsidTr="00977C8E">
        <w:tc>
          <w:tcPr>
            <w:tcW w:w="567" w:type="dxa"/>
          </w:tcPr>
          <w:p w:rsidR="0046258C" w:rsidRPr="00A776BD" w:rsidRDefault="0046258C" w:rsidP="00977C8E">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2.</w:t>
            </w:r>
          </w:p>
        </w:tc>
        <w:tc>
          <w:tcPr>
            <w:tcW w:w="4786" w:type="dxa"/>
          </w:tcPr>
          <w:p w:rsidR="0046258C" w:rsidRPr="00A776BD" w:rsidRDefault="0046258C" w:rsidP="00977C8E">
            <w:pPr>
              <w:autoSpaceDE w:val="0"/>
              <w:autoSpaceDN w:val="0"/>
              <w:adjustRightInd w:val="0"/>
              <w:rPr>
                <w:rFonts w:ascii="Times New Roman" w:hAnsi="Times New Roman" w:cs="Times New Roman"/>
                <w:color w:val="000000"/>
                <w:sz w:val="26"/>
                <w:szCs w:val="26"/>
              </w:rPr>
            </w:pPr>
            <w:r w:rsidRPr="00A776BD">
              <w:rPr>
                <w:rFonts w:ascii="Times New Roman" w:hAnsi="Times New Roman" w:cs="Times New Roman"/>
                <w:color w:val="000000"/>
                <w:sz w:val="26"/>
                <w:szCs w:val="26"/>
              </w:rPr>
              <w:t>г. Находка, в 600 0м на север от здания по ул. Перевальная, 106 (кладбище №3)</w:t>
            </w:r>
          </w:p>
        </w:tc>
        <w:tc>
          <w:tcPr>
            <w:tcW w:w="1276" w:type="dxa"/>
          </w:tcPr>
          <w:p w:rsidR="0046258C" w:rsidRPr="00A776BD" w:rsidRDefault="0046258C" w:rsidP="00977C8E">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га</w:t>
            </w:r>
          </w:p>
        </w:tc>
        <w:tc>
          <w:tcPr>
            <w:tcW w:w="2410" w:type="dxa"/>
          </w:tcPr>
          <w:p w:rsidR="0046258C" w:rsidRPr="00A776BD" w:rsidRDefault="0046258C" w:rsidP="00977C8E">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20</w:t>
            </w:r>
          </w:p>
        </w:tc>
      </w:tr>
      <w:tr w:rsidR="0046258C" w:rsidRPr="00A776BD" w:rsidTr="00977C8E">
        <w:trPr>
          <w:trHeight w:val="513"/>
        </w:trPr>
        <w:tc>
          <w:tcPr>
            <w:tcW w:w="567" w:type="dxa"/>
          </w:tcPr>
          <w:p w:rsidR="0046258C" w:rsidRPr="00A776BD" w:rsidRDefault="0046258C" w:rsidP="00977C8E">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3.</w:t>
            </w:r>
          </w:p>
        </w:tc>
        <w:tc>
          <w:tcPr>
            <w:tcW w:w="4786" w:type="dxa"/>
          </w:tcPr>
          <w:p w:rsidR="0046258C" w:rsidRPr="00A776BD" w:rsidRDefault="0046258C" w:rsidP="00977C8E">
            <w:pPr>
              <w:autoSpaceDE w:val="0"/>
              <w:autoSpaceDN w:val="0"/>
              <w:adjustRightInd w:val="0"/>
              <w:rPr>
                <w:rFonts w:ascii="Times New Roman" w:hAnsi="Times New Roman" w:cs="Times New Roman"/>
                <w:color w:val="000000"/>
                <w:sz w:val="26"/>
                <w:szCs w:val="26"/>
              </w:rPr>
            </w:pPr>
            <w:r w:rsidRPr="00A776BD">
              <w:rPr>
                <w:rFonts w:ascii="Times New Roman" w:hAnsi="Times New Roman" w:cs="Times New Roman"/>
                <w:color w:val="000000"/>
                <w:sz w:val="26"/>
                <w:szCs w:val="26"/>
              </w:rPr>
              <w:t>г. Находка, п. Ливадия</w:t>
            </w:r>
          </w:p>
        </w:tc>
        <w:tc>
          <w:tcPr>
            <w:tcW w:w="1276" w:type="dxa"/>
          </w:tcPr>
          <w:p w:rsidR="0046258C" w:rsidRPr="00A776BD" w:rsidRDefault="0046258C" w:rsidP="00977C8E">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га</w:t>
            </w:r>
          </w:p>
        </w:tc>
        <w:tc>
          <w:tcPr>
            <w:tcW w:w="2410" w:type="dxa"/>
          </w:tcPr>
          <w:p w:rsidR="0046258C" w:rsidRPr="00A776BD" w:rsidRDefault="0046258C" w:rsidP="00977C8E">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7,7260</w:t>
            </w:r>
          </w:p>
        </w:tc>
      </w:tr>
      <w:tr w:rsidR="0046258C" w:rsidRPr="00A776BD" w:rsidTr="00977C8E">
        <w:tc>
          <w:tcPr>
            <w:tcW w:w="567" w:type="dxa"/>
          </w:tcPr>
          <w:p w:rsidR="0046258C" w:rsidRPr="00A776BD" w:rsidRDefault="0046258C" w:rsidP="00977C8E">
            <w:pPr>
              <w:autoSpaceDE w:val="0"/>
              <w:autoSpaceDN w:val="0"/>
              <w:adjustRightInd w:val="0"/>
              <w:jc w:val="center"/>
              <w:rPr>
                <w:rFonts w:ascii="Times New Roman" w:hAnsi="Times New Roman" w:cs="Times New Roman"/>
                <w:color w:val="000000"/>
                <w:sz w:val="26"/>
                <w:szCs w:val="26"/>
              </w:rPr>
            </w:pPr>
          </w:p>
          <w:p w:rsidR="0046258C" w:rsidRPr="00A776BD" w:rsidRDefault="0046258C" w:rsidP="00977C8E">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4.</w:t>
            </w:r>
          </w:p>
        </w:tc>
        <w:tc>
          <w:tcPr>
            <w:tcW w:w="4786" w:type="dxa"/>
          </w:tcPr>
          <w:p w:rsidR="0046258C" w:rsidRPr="00A776BD" w:rsidRDefault="0046258C" w:rsidP="00977C8E">
            <w:pPr>
              <w:autoSpaceDE w:val="0"/>
              <w:autoSpaceDN w:val="0"/>
              <w:adjustRightInd w:val="0"/>
              <w:rPr>
                <w:rFonts w:ascii="Times New Roman" w:hAnsi="Times New Roman" w:cs="Times New Roman"/>
                <w:color w:val="000000"/>
                <w:sz w:val="26"/>
                <w:szCs w:val="26"/>
              </w:rPr>
            </w:pPr>
            <w:r w:rsidRPr="00A776BD">
              <w:rPr>
                <w:rFonts w:ascii="Times New Roman" w:hAnsi="Times New Roman" w:cs="Times New Roman"/>
                <w:color w:val="000000"/>
                <w:sz w:val="26"/>
                <w:szCs w:val="26"/>
              </w:rPr>
              <w:t>г. Находка, п. Врангель, 1098 м  к юго-западу от жилого дома № 33 по                    ул. Внутрипортовой</w:t>
            </w:r>
          </w:p>
        </w:tc>
        <w:tc>
          <w:tcPr>
            <w:tcW w:w="1276" w:type="dxa"/>
          </w:tcPr>
          <w:p w:rsidR="0046258C" w:rsidRPr="00A776BD" w:rsidRDefault="0046258C" w:rsidP="00977C8E">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га</w:t>
            </w:r>
          </w:p>
        </w:tc>
        <w:tc>
          <w:tcPr>
            <w:tcW w:w="2410" w:type="dxa"/>
          </w:tcPr>
          <w:p w:rsidR="0046258C" w:rsidRPr="00A776BD" w:rsidRDefault="0046258C" w:rsidP="00977C8E">
            <w:pPr>
              <w:autoSpaceDE w:val="0"/>
              <w:autoSpaceDN w:val="0"/>
              <w:adjustRightInd w:val="0"/>
              <w:jc w:val="center"/>
              <w:rPr>
                <w:rFonts w:ascii="Times New Roman" w:hAnsi="Times New Roman" w:cs="Times New Roman"/>
                <w:color w:val="000000"/>
                <w:sz w:val="26"/>
                <w:szCs w:val="26"/>
              </w:rPr>
            </w:pPr>
          </w:p>
          <w:p w:rsidR="0046258C" w:rsidRPr="00A776BD" w:rsidRDefault="0046258C" w:rsidP="00977C8E">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1,4651</w:t>
            </w:r>
          </w:p>
        </w:tc>
      </w:tr>
      <w:tr w:rsidR="0046258C" w:rsidRPr="00A776BD" w:rsidTr="00977C8E">
        <w:tc>
          <w:tcPr>
            <w:tcW w:w="567" w:type="dxa"/>
          </w:tcPr>
          <w:p w:rsidR="0046258C" w:rsidRPr="00A776BD" w:rsidRDefault="0046258C" w:rsidP="00977C8E">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5.</w:t>
            </w:r>
          </w:p>
        </w:tc>
        <w:tc>
          <w:tcPr>
            <w:tcW w:w="4786" w:type="dxa"/>
          </w:tcPr>
          <w:p w:rsidR="0046258C" w:rsidRPr="00A776BD" w:rsidRDefault="0046258C" w:rsidP="00977C8E">
            <w:pPr>
              <w:autoSpaceDE w:val="0"/>
              <w:autoSpaceDN w:val="0"/>
              <w:adjustRightInd w:val="0"/>
              <w:rPr>
                <w:rFonts w:ascii="Times New Roman" w:hAnsi="Times New Roman" w:cs="Times New Roman"/>
                <w:color w:val="000000"/>
                <w:sz w:val="26"/>
                <w:szCs w:val="26"/>
              </w:rPr>
            </w:pPr>
            <w:r w:rsidRPr="00A776BD">
              <w:rPr>
                <w:rFonts w:ascii="Times New Roman" w:hAnsi="Times New Roman" w:cs="Times New Roman"/>
                <w:color w:val="000000"/>
                <w:sz w:val="26"/>
                <w:szCs w:val="26"/>
              </w:rPr>
              <w:t>г. Находка, в 340 метрах к юго-западу от жилого дома по ул. Западной, 12</w:t>
            </w:r>
          </w:p>
        </w:tc>
        <w:tc>
          <w:tcPr>
            <w:tcW w:w="1276" w:type="dxa"/>
          </w:tcPr>
          <w:p w:rsidR="0046258C" w:rsidRPr="00A776BD" w:rsidRDefault="0046258C" w:rsidP="00977C8E">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га</w:t>
            </w:r>
          </w:p>
        </w:tc>
        <w:tc>
          <w:tcPr>
            <w:tcW w:w="2410" w:type="dxa"/>
          </w:tcPr>
          <w:p w:rsidR="0046258C" w:rsidRPr="00A776BD" w:rsidRDefault="0046258C" w:rsidP="00977C8E">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60,95</w:t>
            </w:r>
          </w:p>
        </w:tc>
      </w:tr>
      <w:tr w:rsidR="0046258C" w:rsidRPr="00A776BD" w:rsidTr="00977C8E">
        <w:tc>
          <w:tcPr>
            <w:tcW w:w="567" w:type="dxa"/>
          </w:tcPr>
          <w:p w:rsidR="0046258C" w:rsidRPr="00A776BD" w:rsidRDefault="0046258C" w:rsidP="00977C8E">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6.</w:t>
            </w:r>
          </w:p>
        </w:tc>
        <w:tc>
          <w:tcPr>
            <w:tcW w:w="4786" w:type="dxa"/>
          </w:tcPr>
          <w:p w:rsidR="0046258C" w:rsidRPr="00A776BD" w:rsidRDefault="0046258C" w:rsidP="00977C8E">
            <w:pPr>
              <w:autoSpaceDE w:val="0"/>
              <w:autoSpaceDN w:val="0"/>
              <w:adjustRightInd w:val="0"/>
              <w:rPr>
                <w:rFonts w:ascii="Times New Roman" w:hAnsi="Times New Roman" w:cs="Times New Roman"/>
                <w:color w:val="000000"/>
                <w:sz w:val="26"/>
                <w:szCs w:val="26"/>
              </w:rPr>
            </w:pPr>
            <w:r w:rsidRPr="00A776BD">
              <w:rPr>
                <w:rFonts w:ascii="Times New Roman" w:hAnsi="Times New Roman" w:cs="Times New Roman"/>
                <w:color w:val="000000"/>
                <w:sz w:val="26"/>
                <w:szCs w:val="26"/>
              </w:rPr>
              <w:t>с. Анна, в 325 м к юго-востоку от дома №1 по улице Луговой.</w:t>
            </w:r>
          </w:p>
        </w:tc>
        <w:tc>
          <w:tcPr>
            <w:tcW w:w="1276" w:type="dxa"/>
          </w:tcPr>
          <w:p w:rsidR="0046258C" w:rsidRPr="00A776BD" w:rsidRDefault="0046258C" w:rsidP="00977C8E">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га</w:t>
            </w:r>
          </w:p>
        </w:tc>
        <w:tc>
          <w:tcPr>
            <w:tcW w:w="2410" w:type="dxa"/>
          </w:tcPr>
          <w:p w:rsidR="0046258C" w:rsidRPr="00A776BD" w:rsidRDefault="0046258C" w:rsidP="00977C8E">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2,0</w:t>
            </w:r>
          </w:p>
        </w:tc>
      </w:tr>
      <w:tr w:rsidR="0046258C" w:rsidRPr="00A776BD" w:rsidTr="00977C8E">
        <w:tc>
          <w:tcPr>
            <w:tcW w:w="567" w:type="dxa"/>
          </w:tcPr>
          <w:p w:rsidR="0046258C" w:rsidRPr="00A776BD" w:rsidRDefault="0046258C" w:rsidP="00977C8E">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7.</w:t>
            </w:r>
          </w:p>
        </w:tc>
        <w:tc>
          <w:tcPr>
            <w:tcW w:w="4786" w:type="dxa"/>
          </w:tcPr>
          <w:p w:rsidR="0046258C" w:rsidRPr="00A776BD" w:rsidRDefault="0046258C" w:rsidP="00977C8E">
            <w:pPr>
              <w:autoSpaceDE w:val="0"/>
              <w:autoSpaceDN w:val="0"/>
              <w:adjustRightInd w:val="0"/>
              <w:rPr>
                <w:rFonts w:ascii="Times New Roman" w:hAnsi="Times New Roman" w:cs="Times New Roman"/>
                <w:color w:val="000000"/>
                <w:sz w:val="26"/>
                <w:szCs w:val="26"/>
              </w:rPr>
            </w:pPr>
            <w:r w:rsidRPr="00A776BD">
              <w:rPr>
                <w:rFonts w:ascii="Times New Roman" w:hAnsi="Times New Roman" w:cs="Times New Roman"/>
                <w:color w:val="000000"/>
                <w:sz w:val="26"/>
                <w:szCs w:val="26"/>
              </w:rPr>
              <w:t xml:space="preserve"> г. Находка, в 150м к северу от здания по</w:t>
            </w:r>
          </w:p>
          <w:p w:rsidR="0046258C" w:rsidRPr="00A776BD" w:rsidRDefault="0046258C" w:rsidP="00977C8E">
            <w:pPr>
              <w:autoSpaceDE w:val="0"/>
              <w:autoSpaceDN w:val="0"/>
              <w:adjustRightInd w:val="0"/>
              <w:rPr>
                <w:rFonts w:ascii="Times New Roman" w:hAnsi="Times New Roman" w:cs="Times New Roman"/>
                <w:color w:val="000000"/>
                <w:sz w:val="26"/>
                <w:szCs w:val="26"/>
              </w:rPr>
            </w:pPr>
            <w:r w:rsidRPr="00A776BD">
              <w:rPr>
                <w:rFonts w:ascii="Times New Roman" w:hAnsi="Times New Roman" w:cs="Times New Roman"/>
                <w:color w:val="000000"/>
                <w:sz w:val="26"/>
                <w:szCs w:val="26"/>
              </w:rPr>
              <w:t xml:space="preserve"> ул. Прибрежной,44</w:t>
            </w:r>
          </w:p>
        </w:tc>
        <w:tc>
          <w:tcPr>
            <w:tcW w:w="1276" w:type="dxa"/>
          </w:tcPr>
          <w:p w:rsidR="0046258C" w:rsidRPr="00A776BD" w:rsidRDefault="0046258C" w:rsidP="00977C8E">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 xml:space="preserve">га </w:t>
            </w:r>
          </w:p>
        </w:tc>
        <w:tc>
          <w:tcPr>
            <w:tcW w:w="2410" w:type="dxa"/>
          </w:tcPr>
          <w:p w:rsidR="0046258C" w:rsidRPr="00A776BD" w:rsidRDefault="0046258C" w:rsidP="00977C8E">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0,45550</w:t>
            </w:r>
          </w:p>
        </w:tc>
      </w:tr>
      <w:tr w:rsidR="0046258C" w:rsidRPr="00A776BD" w:rsidTr="00977C8E">
        <w:tc>
          <w:tcPr>
            <w:tcW w:w="567" w:type="dxa"/>
          </w:tcPr>
          <w:p w:rsidR="0046258C" w:rsidRPr="00A776BD" w:rsidRDefault="0046258C" w:rsidP="00977C8E">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8.</w:t>
            </w:r>
          </w:p>
        </w:tc>
        <w:tc>
          <w:tcPr>
            <w:tcW w:w="4786" w:type="dxa"/>
          </w:tcPr>
          <w:p w:rsidR="0046258C" w:rsidRPr="00A776BD" w:rsidRDefault="0046258C" w:rsidP="00977C8E">
            <w:pPr>
              <w:autoSpaceDE w:val="0"/>
              <w:autoSpaceDN w:val="0"/>
              <w:adjustRightInd w:val="0"/>
              <w:rPr>
                <w:rFonts w:ascii="Times New Roman" w:hAnsi="Times New Roman" w:cs="Times New Roman"/>
                <w:color w:val="000000"/>
                <w:sz w:val="26"/>
                <w:szCs w:val="26"/>
              </w:rPr>
            </w:pPr>
            <w:r w:rsidRPr="00A776BD">
              <w:rPr>
                <w:rFonts w:ascii="Times New Roman" w:hAnsi="Times New Roman" w:cs="Times New Roman"/>
                <w:color w:val="000000"/>
                <w:sz w:val="26"/>
                <w:szCs w:val="26"/>
              </w:rPr>
              <w:t xml:space="preserve">г. Находка, п. Южно-Морской, в 160 м к югу-западу  от жилого дома по </w:t>
            </w:r>
          </w:p>
          <w:p w:rsidR="0046258C" w:rsidRPr="00A776BD" w:rsidRDefault="0046258C" w:rsidP="00977C8E">
            <w:pPr>
              <w:autoSpaceDE w:val="0"/>
              <w:autoSpaceDN w:val="0"/>
              <w:adjustRightInd w:val="0"/>
              <w:rPr>
                <w:rFonts w:ascii="Times New Roman" w:hAnsi="Times New Roman" w:cs="Times New Roman"/>
                <w:color w:val="000000"/>
                <w:sz w:val="26"/>
                <w:szCs w:val="26"/>
              </w:rPr>
            </w:pPr>
            <w:r w:rsidRPr="00A776BD">
              <w:rPr>
                <w:rFonts w:ascii="Times New Roman" w:hAnsi="Times New Roman" w:cs="Times New Roman"/>
                <w:color w:val="000000"/>
                <w:sz w:val="26"/>
                <w:szCs w:val="26"/>
              </w:rPr>
              <w:t>ул. Рабочей,27</w:t>
            </w:r>
          </w:p>
        </w:tc>
        <w:tc>
          <w:tcPr>
            <w:tcW w:w="1276" w:type="dxa"/>
          </w:tcPr>
          <w:p w:rsidR="0046258C" w:rsidRPr="00A776BD" w:rsidRDefault="0046258C" w:rsidP="00977C8E">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га</w:t>
            </w:r>
          </w:p>
        </w:tc>
        <w:tc>
          <w:tcPr>
            <w:tcW w:w="2410" w:type="dxa"/>
          </w:tcPr>
          <w:p w:rsidR="0046258C" w:rsidRPr="00A776BD" w:rsidRDefault="0046258C" w:rsidP="00977C8E">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2,9703</w:t>
            </w:r>
          </w:p>
        </w:tc>
      </w:tr>
      <w:tr w:rsidR="0046258C" w:rsidRPr="00A776BD" w:rsidTr="00977C8E">
        <w:tc>
          <w:tcPr>
            <w:tcW w:w="567" w:type="dxa"/>
          </w:tcPr>
          <w:p w:rsidR="0046258C" w:rsidRPr="00A776BD" w:rsidRDefault="0046258C" w:rsidP="00977C8E">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9.</w:t>
            </w:r>
          </w:p>
        </w:tc>
        <w:tc>
          <w:tcPr>
            <w:tcW w:w="4786" w:type="dxa"/>
          </w:tcPr>
          <w:p w:rsidR="0046258C" w:rsidRPr="00A776BD" w:rsidRDefault="0046258C" w:rsidP="00977C8E">
            <w:pPr>
              <w:autoSpaceDE w:val="0"/>
              <w:autoSpaceDN w:val="0"/>
              <w:adjustRightInd w:val="0"/>
              <w:rPr>
                <w:rFonts w:ascii="Times New Roman" w:hAnsi="Times New Roman" w:cs="Times New Roman"/>
                <w:color w:val="000000"/>
                <w:sz w:val="26"/>
                <w:szCs w:val="26"/>
              </w:rPr>
            </w:pPr>
            <w:r w:rsidRPr="00A776BD">
              <w:rPr>
                <w:rFonts w:ascii="Times New Roman" w:hAnsi="Times New Roman" w:cs="Times New Roman"/>
                <w:color w:val="000000"/>
                <w:sz w:val="26"/>
                <w:szCs w:val="26"/>
              </w:rPr>
              <w:t>г. Находка, п. Врангель, 620 м на юго-запад от  здания по ул. Внутрипортовая,47</w:t>
            </w:r>
          </w:p>
        </w:tc>
        <w:tc>
          <w:tcPr>
            <w:tcW w:w="1276" w:type="dxa"/>
          </w:tcPr>
          <w:p w:rsidR="0046258C" w:rsidRPr="00A776BD" w:rsidRDefault="0046258C" w:rsidP="00977C8E">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га</w:t>
            </w:r>
          </w:p>
        </w:tc>
        <w:tc>
          <w:tcPr>
            <w:tcW w:w="2410" w:type="dxa"/>
          </w:tcPr>
          <w:p w:rsidR="0046258C" w:rsidRPr="00A776BD" w:rsidRDefault="0046258C" w:rsidP="00977C8E">
            <w:pPr>
              <w:autoSpaceDE w:val="0"/>
              <w:autoSpaceDN w:val="0"/>
              <w:adjustRightInd w:val="0"/>
              <w:jc w:val="center"/>
              <w:rPr>
                <w:rFonts w:ascii="Times New Roman" w:hAnsi="Times New Roman" w:cs="Times New Roman"/>
                <w:color w:val="000000"/>
                <w:sz w:val="26"/>
                <w:szCs w:val="26"/>
              </w:rPr>
            </w:pPr>
            <w:r w:rsidRPr="00A776BD">
              <w:rPr>
                <w:rFonts w:ascii="Times New Roman" w:hAnsi="Times New Roman" w:cs="Times New Roman"/>
                <w:color w:val="000000"/>
                <w:sz w:val="26"/>
                <w:szCs w:val="26"/>
              </w:rPr>
              <w:t>11,4198</w:t>
            </w:r>
          </w:p>
        </w:tc>
      </w:tr>
    </w:tbl>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p>
    <w:p w:rsidR="004F2FB9" w:rsidRPr="004F2FB9" w:rsidRDefault="004F2FB9" w:rsidP="004F2FB9">
      <w:pPr>
        <w:suppressAutoHyphens/>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Начальник управления благоустройства </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администрации Находкинского городского округа                         И.П. Сазонтова</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p>
    <w:p w:rsidR="004F2FB9" w:rsidRDefault="004F2FB9" w:rsidP="00A4718A">
      <w:pPr>
        <w:pStyle w:val="ConsPlusNormal"/>
        <w:spacing w:line="360" w:lineRule="auto"/>
        <w:ind w:left="426" w:firstLine="708"/>
        <w:jc w:val="both"/>
        <w:rPr>
          <w:rFonts w:ascii="Times New Roman" w:hAnsi="Times New Roman" w:cs="Times New Roman"/>
          <w:sz w:val="26"/>
          <w:szCs w:val="26"/>
        </w:rPr>
      </w:pPr>
    </w:p>
    <w:p w:rsidR="004F2FB9" w:rsidRDefault="004F2FB9" w:rsidP="00A4718A">
      <w:pPr>
        <w:pStyle w:val="ConsPlusNormal"/>
        <w:spacing w:line="360" w:lineRule="auto"/>
        <w:ind w:left="426" w:firstLine="708"/>
        <w:jc w:val="both"/>
        <w:rPr>
          <w:rFonts w:ascii="Times New Roman" w:hAnsi="Times New Roman" w:cs="Times New Roman"/>
          <w:sz w:val="26"/>
          <w:szCs w:val="26"/>
        </w:rPr>
      </w:pPr>
    </w:p>
    <w:p w:rsidR="004F2FB9" w:rsidRDefault="004F2FB9" w:rsidP="00A4718A">
      <w:pPr>
        <w:pStyle w:val="ConsPlusNormal"/>
        <w:spacing w:line="360" w:lineRule="auto"/>
        <w:ind w:left="426" w:firstLine="708"/>
        <w:jc w:val="both"/>
        <w:rPr>
          <w:rFonts w:ascii="Times New Roman" w:hAnsi="Times New Roman" w:cs="Times New Roman"/>
          <w:sz w:val="26"/>
          <w:szCs w:val="26"/>
        </w:rPr>
      </w:pPr>
    </w:p>
    <w:p w:rsidR="004F2FB9" w:rsidRDefault="004F2FB9" w:rsidP="00A4718A">
      <w:pPr>
        <w:pStyle w:val="ConsPlusNormal"/>
        <w:spacing w:line="360" w:lineRule="auto"/>
        <w:ind w:left="426" w:firstLine="708"/>
        <w:jc w:val="both"/>
        <w:rPr>
          <w:rFonts w:ascii="Times New Roman" w:hAnsi="Times New Roman" w:cs="Times New Roman"/>
          <w:sz w:val="26"/>
          <w:szCs w:val="26"/>
        </w:rPr>
      </w:pPr>
    </w:p>
    <w:p w:rsidR="004F2FB9" w:rsidRDefault="004F2FB9" w:rsidP="00A4718A">
      <w:pPr>
        <w:pStyle w:val="ConsPlusNormal"/>
        <w:spacing w:line="360" w:lineRule="auto"/>
        <w:ind w:left="426" w:firstLine="708"/>
        <w:jc w:val="both"/>
        <w:rPr>
          <w:rFonts w:ascii="Times New Roman" w:hAnsi="Times New Roman" w:cs="Times New Roman"/>
          <w:sz w:val="26"/>
          <w:szCs w:val="26"/>
        </w:rPr>
      </w:pPr>
    </w:p>
    <w:p w:rsidR="004F2FB9" w:rsidRDefault="004F2FB9" w:rsidP="00A4718A">
      <w:pPr>
        <w:pStyle w:val="ConsPlusNormal"/>
        <w:spacing w:line="360" w:lineRule="auto"/>
        <w:ind w:left="426" w:firstLine="708"/>
        <w:jc w:val="both"/>
        <w:rPr>
          <w:rFonts w:ascii="Times New Roman" w:hAnsi="Times New Roman" w:cs="Times New Roman"/>
          <w:sz w:val="26"/>
          <w:szCs w:val="26"/>
        </w:rPr>
      </w:pPr>
    </w:p>
    <w:p w:rsidR="004F2FB9" w:rsidRDefault="004F2FB9" w:rsidP="00A4718A">
      <w:pPr>
        <w:pStyle w:val="ConsPlusNormal"/>
        <w:spacing w:line="360" w:lineRule="auto"/>
        <w:ind w:left="426" w:firstLine="708"/>
        <w:jc w:val="both"/>
        <w:rPr>
          <w:rFonts w:ascii="Times New Roman" w:hAnsi="Times New Roman" w:cs="Times New Roman"/>
          <w:sz w:val="26"/>
          <w:szCs w:val="26"/>
        </w:rPr>
      </w:pPr>
    </w:p>
    <w:p w:rsidR="004F2FB9" w:rsidRDefault="004F2FB9" w:rsidP="00A4718A">
      <w:pPr>
        <w:pStyle w:val="ConsPlusNormal"/>
        <w:spacing w:line="360" w:lineRule="auto"/>
        <w:ind w:left="426" w:firstLine="708"/>
        <w:jc w:val="both"/>
        <w:rPr>
          <w:rFonts w:ascii="Times New Roman" w:hAnsi="Times New Roman" w:cs="Times New Roman"/>
          <w:sz w:val="26"/>
          <w:szCs w:val="26"/>
        </w:rPr>
      </w:pPr>
    </w:p>
    <w:p w:rsidR="004F2FB9" w:rsidRPr="00A72AE7" w:rsidRDefault="004F2FB9" w:rsidP="004F2FB9">
      <w:pPr>
        <w:tabs>
          <w:tab w:val="left" w:pos="0"/>
        </w:tabs>
        <w:suppressAutoHyphens/>
        <w:spacing w:after="0" w:line="36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A72AE7">
        <w:rPr>
          <w:rFonts w:ascii="Times New Roman" w:eastAsia="Times New Roman" w:hAnsi="Times New Roman" w:cs="Times New Roman"/>
          <w:sz w:val="26"/>
          <w:szCs w:val="26"/>
          <w:lang w:eastAsia="ru-RU"/>
        </w:rPr>
        <w:t xml:space="preserve">Приложение № </w:t>
      </w:r>
      <w:r>
        <w:rPr>
          <w:rFonts w:ascii="Times New Roman" w:eastAsia="Times New Roman" w:hAnsi="Times New Roman" w:cs="Times New Roman"/>
          <w:sz w:val="26"/>
          <w:szCs w:val="26"/>
          <w:lang w:eastAsia="ru-RU"/>
        </w:rPr>
        <w:t>7</w:t>
      </w:r>
    </w:p>
    <w:p w:rsidR="004F2FB9" w:rsidRDefault="004F2FB9" w:rsidP="004F2FB9">
      <w:pPr>
        <w:suppressAutoHyphens/>
        <w:spacing w:after="0" w:line="240" w:lineRule="auto"/>
        <w:ind w:left="3261"/>
        <w:rPr>
          <w:rFonts w:ascii="Times New Roman" w:eastAsia="Times New Roman" w:hAnsi="Times New Roman" w:cs="Times New Roman"/>
          <w:sz w:val="26"/>
          <w:szCs w:val="26"/>
          <w:lang w:eastAsia="ru-RU"/>
        </w:rPr>
      </w:pPr>
      <w:r w:rsidRPr="00A72AE7">
        <w:rPr>
          <w:rFonts w:ascii="Times New Roman" w:eastAsia="Times New Roman" w:hAnsi="Times New Roman" w:cs="Times New Roman"/>
          <w:sz w:val="26"/>
          <w:szCs w:val="26"/>
          <w:lang w:eastAsia="ru-RU"/>
        </w:rPr>
        <w:t xml:space="preserve">к муниципальной программе, утвержденной                                                                                                                               постановлением администрации Находкинского    городского округа </w:t>
      </w:r>
    </w:p>
    <w:p w:rsidR="004F2FB9" w:rsidRDefault="004F2FB9" w:rsidP="004F2FB9">
      <w:pPr>
        <w:suppressAutoHyphens/>
        <w:spacing w:after="0" w:line="240" w:lineRule="auto"/>
        <w:ind w:left="3261"/>
        <w:rPr>
          <w:rFonts w:ascii="Times New Roman" w:eastAsia="Times New Roman" w:hAnsi="Times New Roman" w:cs="Times New Roman"/>
          <w:sz w:val="26"/>
          <w:szCs w:val="26"/>
          <w:lang w:eastAsia="ru-RU"/>
        </w:rPr>
      </w:pPr>
      <w:r w:rsidRPr="00A72AE7">
        <w:rPr>
          <w:rFonts w:ascii="Times New Roman" w:eastAsia="Times New Roman" w:hAnsi="Times New Roman" w:cs="Times New Roman"/>
          <w:sz w:val="26"/>
          <w:szCs w:val="26"/>
          <w:lang w:eastAsia="ru-RU"/>
        </w:rPr>
        <w:t xml:space="preserve">от  </w:t>
      </w:r>
      <w:r>
        <w:rPr>
          <w:rFonts w:ascii="Times New Roman" w:eastAsia="Times New Roman" w:hAnsi="Times New Roman" w:cs="Times New Roman"/>
          <w:sz w:val="26"/>
          <w:szCs w:val="26"/>
          <w:lang w:eastAsia="ru-RU"/>
        </w:rPr>
        <w:t xml:space="preserve">« </w:t>
      </w:r>
      <w:r w:rsidRPr="001F58B4">
        <w:rPr>
          <w:rFonts w:ascii="Times New Roman" w:eastAsia="Times New Roman" w:hAnsi="Times New Roman" w:cs="Times New Roman"/>
          <w:sz w:val="26"/>
          <w:szCs w:val="26"/>
          <w:u w:val="single"/>
          <w:lang w:eastAsia="ru-RU"/>
        </w:rPr>
        <w:t xml:space="preserve">22 </w:t>
      </w:r>
      <w:r>
        <w:rPr>
          <w:rFonts w:ascii="Times New Roman" w:eastAsia="Times New Roman" w:hAnsi="Times New Roman" w:cs="Times New Roman"/>
          <w:sz w:val="26"/>
          <w:szCs w:val="26"/>
          <w:lang w:eastAsia="ru-RU"/>
        </w:rPr>
        <w:t>»</w:t>
      </w:r>
      <w:r w:rsidRPr="00A72AE7">
        <w:rPr>
          <w:rFonts w:ascii="Times New Roman" w:eastAsia="Times New Roman" w:hAnsi="Times New Roman" w:cs="Times New Roman"/>
          <w:sz w:val="26"/>
          <w:szCs w:val="26"/>
          <w:lang w:eastAsia="ru-RU"/>
        </w:rPr>
        <w:t xml:space="preserve"> </w:t>
      </w:r>
      <w:r w:rsidRPr="001F58B4">
        <w:rPr>
          <w:rFonts w:ascii="Times New Roman" w:eastAsia="Times New Roman" w:hAnsi="Times New Roman" w:cs="Times New Roman"/>
          <w:sz w:val="26"/>
          <w:szCs w:val="26"/>
          <w:u w:val="single"/>
          <w:lang w:eastAsia="ru-RU"/>
        </w:rPr>
        <w:t>ноября 2017</w:t>
      </w:r>
      <w:r w:rsidRPr="00A72AE7">
        <w:rPr>
          <w:rFonts w:ascii="Times New Roman" w:eastAsia="Times New Roman" w:hAnsi="Times New Roman" w:cs="Times New Roman"/>
          <w:sz w:val="26"/>
          <w:szCs w:val="26"/>
          <w:lang w:eastAsia="ru-RU"/>
        </w:rPr>
        <w:t xml:space="preserve"> года</w:t>
      </w:r>
    </w:p>
    <w:p w:rsidR="004F2FB9" w:rsidRPr="00A72AE7" w:rsidRDefault="004F2FB9" w:rsidP="004F2FB9">
      <w:pPr>
        <w:suppressAutoHyphens/>
        <w:spacing w:after="0" w:line="240" w:lineRule="auto"/>
        <w:ind w:left="3261"/>
        <w:rPr>
          <w:rFonts w:ascii="Times New Roman" w:eastAsia="Times New Roman" w:hAnsi="Times New Roman" w:cs="Times New Roman"/>
          <w:sz w:val="26"/>
          <w:szCs w:val="26"/>
          <w:lang w:eastAsia="ru-RU"/>
        </w:rPr>
      </w:pPr>
      <w:r w:rsidRPr="00A72AE7">
        <w:rPr>
          <w:rFonts w:ascii="Times New Roman" w:eastAsia="Times New Roman" w:hAnsi="Times New Roman" w:cs="Times New Roman"/>
          <w:sz w:val="26"/>
          <w:szCs w:val="26"/>
          <w:lang w:eastAsia="ru-RU"/>
        </w:rPr>
        <w:t xml:space="preserve">№  </w:t>
      </w:r>
      <w:r w:rsidRPr="001F58B4">
        <w:rPr>
          <w:rFonts w:ascii="Times New Roman" w:eastAsia="Times New Roman" w:hAnsi="Times New Roman" w:cs="Times New Roman"/>
          <w:sz w:val="26"/>
          <w:szCs w:val="26"/>
          <w:u w:val="single"/>
          <w:lang w:eastAsia="ru-RU"/>
        </w:rPr>
        <w:t>1634</w:t>
      </w:r>
    </w:p>
    <w:p w:rsidR="004F2FB9" w:rsidRPr="00FD522C" w:rsidRDefault="004F2FB9" w:rsidP="004F2FB9">
      <w:pPr>
        <w:tabs>
          <w:tab w:val="left" w:pos="0"/>
        </w:tabs>
        <w:suppressAutoHyphens/>
        <w:spacing w:after="0" w:line="240" w:lineRule="auto"/>
        <w:jc w:val="center"/>
        <w:rPr>
          <w:rFonts w:ascii="Times New Roman" w:eastAsia="Times New Roman" w:hAnsi="Times New Roman" w:cs="Times New Roman"/>
          <w:sz w:val="32"/>
          <w:szCs w:val="32"/>
          <w:lang w:eastAsia="ru-RU"/>
        </w:rPr>
      </w:pPr>
    </w:p>
    <w:p w:rsidR="004F2FB9" w:rsidRDefault="004F2FB9" w:rsidP="004F2FB9">
      <w:pPr>
        <w:pStyle w:val="ConsPlusTitle"/>
        <w:jc w:val="center"/>
        <w:rPr>
          <w:rFonts w:ascii="Times New Roman" w:hAnsi="Times New Roman" w:cs="Times New Roman"/>
        </w:rPr>
      </w:pPr>
    </w:p>
    <w:p w:rsidR="004F2FB9" w:rsidRPr="00A72AE7" w:rsidRDefault="004F2FB9" w:rsidP="004F2FB9">
      <w:pPr>
        <w:pStyle w:val="ConsPlusTitle"/>
        <w:jc w:val="center"/>
        <w:rPr>
          <w:rFonts w:ascii="Times New Roman" w:hAnsi="Times New Roman" w:cs="Times New Roman"/>
          <w:sz w:val="26"/>
          <w:szCs w:val="26"/>
        </w:rPr>
      </w:pPr>
      <w:r w:rsidRPr="00A72AE7">
        <w:rPr>
          <w:rFonts w:ascii="Times New Roman" w:hAnsi="Times New Roman" w:cs="Times New Roman"/>
          <w:sz w:val="26"/>
          <w:szCs w:val="26"/>
        </w:rPr>
        <w:t xml:space="preserve">ПОДПРОГРАММА </w:t>
      </w:r>
    </w:p>
    <w:p w:rsidR="004F2FB9" w:rsidRPr="00A72AE7" w:rsidRDefault="004F2FB9" w:rsidP="004F2FB9">
      <w:pPr>
        <w:pStyle w:val="ConsPlusTitle"/>
        <w:jc w:val="center"/>
        <w:rPr>
          <w:rFonts w:ascii="Times New Roman" w:hAnsi="Times New Roman" w:cs="Times New Roman"/>
          <w:sz w:val="26"/>
          <w:szCs w:val="26"/>
        </w:rPr>
      </w:pPr>
      <w:r w:rsidRPr="00A72AE7">
        <w:rPr>
          <w:rFonts w:ascii="Times New Roman" w:hAnsi="Times New Roman" w:cs="Times New Roman"/>
          <w:sz w:val="26"/>
          <w:szCs w:val="26"/>
        </w:rPr>
        <w:t>"Ремонт внутридворовых проездов, ливнестоков и подпорных стенок Находкинского городского округа на 2018- 2020 годы"</w:t>
      </w:r>
    </w:p>
    <w:p w:rsidR="004F2FB9" w:rsidRPr="00A72AE7" w:rsidRDefault="004F2FB9" w:rsidP="004F2FB9">
      <w:pPr>
        <w:pStyle w:val="ConsPlusTitle"/>
        <w:jc w:val="center"/>
        <w:rPr>
          <w:rFonts w:ascii="Times New Roman" w:hAnsi="Times New Roman" w:cs="Times New Roman"/>
        </w:rPr>
      </w:pPr>
    </w:p>
    <w:p w:rsidR="004F2FB9" w:rsidRPr="00A72AE7" w:rsidRDefault="004F2FB9" w:rsidP="004F2FB9">
      <w:pPr>
        <w:pStyle w:val="ConsPlusTitle"/>
        <w:jc w:val="center"/>
        <w:rPr>
          <w:rFonts w:ascii="Times New Roman" w:hAnsi="Times New Roman" w:cs="Times New Roman"/>
          <w:sz w:val="26"/>
          <w:szCs w:val="26"/>
        </w:rPr>
      </w:pPr>
      <w:r w:rsidRPr="00A72AE7">
        <w:rPr>
          <w:rFonts w:ascii="Times New Roman" w:hAnsi="Times New Roman" w:cs="Times New Roman"/>
          <w:sz w:val="26"/>
          <w:szCs w:val="26"/>
        </w:rPr>
        <w:t xml:space="preserve"> Паспорт подпрограммы </w:t>
      </w:r>
    </w:p>
    <w:p w:rsidR="004F2FB9" w:rsidRPr="005663AB" w:rsidRDefault="004F2FB9" w:rsidP="004F2FB9">
      <w:pPr>
        <w:pStyle w:val="ConsPlusTitle"/>
        <w:jc w:val="center"/>
        <w:rPr>
          <w:rFonts w:ascii="Times New Roman" w:hAnsi="Times New Roman" w:cs="Times New Roman"/>
          <w:b w:val="0"/>
          <w:sz w:val="26"/>
          <w:szCs w:val="26"/>
        </w:rPr>
      </w:pPr>
    </w:p>
    <w:tbl>
      <w:tblPr>
        <w:tblW w:w="9498" w:type="dxa"/>
        <w:tblInd w:w="70" w:type="dxa"/>
        <w:tblLayout w:type="fixed"/>
        <w:tblCellMar>
          <w:left w:w="70" w:type="dxa"/>
          <w:right w:w="70" w:type="dxa"/>
        </w:tblCellMar>
        <w:tblLook w:val="0000" w:firstRow="0" w:lastRow="0" w:firstColumn="0" w:lastColumn="0" w:noHBand="0" w:noVBand="0"/>
      </w:tblPr>
      <w:tblGrid>
        <w:gridCol w:w="2694"/>
        <w:gridCol w:w="6804"/>
      </w:tblGrid>
      <w:tr w:rsidR="004F2FB9" w:rsidRPr="005C7FE7" w:rsidTr="000742C4">
        <w:trPr>
          <w:cantSplit/>
          <w:trHeight w:val="761"/>
        </w:trPr>
        <w:tc>
          <w:tcPr>
            <w:tcW w:w="2694" w:type="dxa"/>
            <w:tcBorders>
              <w:top w:val="single" w:sz="6" w:space="0" w:color="auto"/>
              <w:left w:val="single" w:sz="6" w:space="0" w:color="auto"/>
              <w:bottom w:val="single" w:sz="6" w:space="0" w:color="auto"/>
              <w:right w:val="single" w:sz="6" w:space="0" w:color="auto"/>
            </w:tcBorders>
          </w:tcPr>
          <w:p w:rsidR="004F2FB9" w:rsidRPr="005C7FE7" w:rsidRDefault="004F2FB9" w:rsidP="000742C4">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 xml:space="preserve">Ответственный исполнитель </w:t>
            </w:r>
            <w:r>
              <w:rPr>
                <w:rFonts w:ascii="Times New Roman" w:eastAsia="Times New Roman" w:hAnsi="Times New Roman" w:cs="Times New Roman"/>
                <w:sz w:val="26"/>
                <w:szCs w:val="26"/>
                <w:lang w:eastAsia="ru-RU"/>
              </w:rPr>
              <w:t xml:space="preserve">муниципальной </w:t>
            </w:r>
            <w:r w:rsidRPr="005C7FE7">
              <w:rPr>
                <w:rFonts w:ascii="Times New Roman" w:eastAsia="Times New Roman" w:hAnsi="Times New Roman" w:cs="Times New Roman"/>
                <w:sz w:val="26"/>
                <w:szCs w:val="26"/>
                <w:lang w:eastAsia="ru-RU"/>
              </w:rPr>
              <w:t>подпрограммы</w:t>
            </w:r>
          </w:p>
        </w:tc>
        <w:tc>
          <w:tcPr>
            <w:tcW w:w="6804" w:type="dxa"/>
            <w:tcBorders>
              <w:top w:val="single" w:sz="6" w:space="0" w:color="auto"/>
              <w:left w:val="single" w:sz="6" w:space="0" w:color="auto"/>
              <w:bottom w:val="single" w:sz="6" w:space="0" w:color="auto"/>
              <w:right w:val="single" w:sz="6" w:space="0" w:color="auto"/>
            </w:tcBorders>
          </w:tcPr>
          <w:p w:rsidR="004F2FB9" w:rsidRPr="005C7FE7" w:rsidRDefault="004F2FB9" w:rsidP="000742C4">
            <w:pPr>
              <w:autoSpaceDE w:val="0"/>
              <w:autoSpaceDN w:val="0"/>
              <w:spacing w:after="0" w:line="240" w:lineRule="auto"/>
              <w:jc w:val="both"/>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Управление жилищно-коммунального хозяйства администрации Находкинского городского округа</w:t>
            </w:r>
            <w:r w:rsidRPr="005C7FE7">
              <w:rPr>
                <w:rFonts w:ascii="Courier New" w:eastAsia="Times New Roman" w:hAnsi="Courier New" w:cs="Courier New"/>
                <w:sz w:val="26"/>
                <w:szCs w:val="26"/>
                <w:lang w:eastAsia="ru-RU"/>
              </w:rPr>
              <w:t>.</w:t>
            </w:r>
          </w:p>
        </w:tc>
      </w:tr>
      <w:tr w:rsidR="004F2FB9" w:rsidRPr="0027576D" w:rsidTr="000742C4">
        <w:trPr>
          <w:cantSplit/>
          <w:trHeight w:val="761"/>
        </w:trPr>
        <w:tc>
          <w:tcPr>
            <w:tcW w:w="2694" w:type="dxa"/>
            <w:tcBorders>
              <w:top w:val="single" w:sz="6" w:space="0" w:color="auto"/>
              <w:left w:val="single" w:sz="6" w:space="0" w:color="auto"/>
              <w:bottom w:val="single" w:sz="6" w:space="0" w:color="auto"/>
              <w:right w:val="single" w:sz="6" w:space="0" w:color="auto"/>
            </w:tcBorders>
          </w:tcPr>
          <w:p w:rsidR="004F2FB9" w:rsidRPr="00FF4F6B" w:rsidRDefault="004F2FB9" w:rsidP="000742C4">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FF4F6B">
              <w:rPr>
                <w:rFonts w:ascii="Times New Roman" w:eastAsia="Times New Roman" w:hAnsi="Times New Roman" w:cs="Times New Roman"/>
                <w:sz w:val="26"/>
                <w:szCs w:val="26"/>
                <w:lang w:eastAsia="ru-RU"/>
              </w:rPr>
              <w:t xml:space="preserve">Соисполнитель муниципальной </w:t>
            </w:r>
            <w:r>
              <w:rPr>
                <w:rFonts w:ascii="Times New Roman" w:eastAsia="Times New Roman" w:hAnsi="Times New Roman" w:cs="Times New Roman"/>
                <w:sz w:val="26"/>
                <w:szCs w:val="26"/>
                <w:lang w:eastAsia="ru-RU"/>
              </w:rPr>
              <w:t>подпрограммы</w:t>
            </w:r>
          </w:p>
        </w:tc>
        <w:tc>
          <w:tcPr>
            <w:tcW w:w="6804" w:type="dxa"/>
            <w:tcBorders>
              <w:top w:val="single" w:sz="6" w:space="0" w:color="auto"/>
              <w:left w:val="single" w:sz="6" w:space="0" w:color="auto"/>
              <w:bottom w:val="single" w:sz="6" w:space="0" w:color="auto"/>
              <w:right w:val="single" w:sz="6" w:space="0" w:color="auto"/>
            </w:tcBorders>
          </w:tcPr>
          <w:p w:rsidR="004F2FB9" w:rsidRPr="00FF4F6B" w:rsidRDefault="004F2FB9" w:rsidP="000742C4">
            <w:pPr>
              <w:autoSpaceDE w:val="0"/>
              <w:autoSpaceDN w:val="0"/>
              <w:spacing w:after="0" w:line="240" w:lineRule="auto"/>
              <w:jc w:val="both"/>
              <w:rPr>
                <w:rFonts w:ascii="Times New Roman" w:eastAsia="Times New Roman" w:hAnsi="Times New Roman" w:cs="Times New Roman"/>
                <w:sz w:val="26"/>
                <w:szCs w:val="26"/>
                <w:lang w:eastAsia="ru-RU"/>
              </w:rPr>
            </w:pPr>
            <w:r w:rsidRPr="00FF4F6B">
              <w:rPr>
                <w:rFonts w:ascii="Times New Roman" w:eastAsia="Times New Roman" w:hAnsi="Times New Roman" w:cs="Times New Roman"/>
                <w:sz w:val="26"/>
                <w:szCs w:val="26"/>
                <w:lang w:eastAsia="ru-RU"/>
              </w:rPr>
              <w:t>отсутствует</w:t>
            </w:r>
          </w:p>
        </w:tc>
      </w:tr>
      <w:tr w:rsidR="004F2FB9" w:rsidRPr="005C7FE7" w:rsidTr="000742C4">
        <w:trPr>
          <w:cantSplit/>
          <w:trHeight w:val="761"/>
        </w:trPr>
        <w:tc>
          <w:tcPr>
            <w:tcW w:w="2694" w:type="dxa"/>
            <w:tcBorders>
              <w:top w:val="single" w:sz="6" w:space="0" w:color="auto"/>
              <w:left w:val="single" w:sz="6" w:space="0" w:color="auto"/>
              <w:bottom w:val="single" w:sz="6" w:space="0" w:color="auto"/>
              <w:right w:val="single" w:sz="6" w:space="0" w:color="auto"/>
            </w:tcBorders>
          </w:tcPr>
          <w:p w:rsidR="004F2FB9" w:rsidRPr="005C7FE7" w:rsidRDefault="004F2FB9" w:rsidP="000742C4">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 xml:space="preserve">Структура </w:t>
            </w:r>
            <w:r>
              <w:rPr>
                <w:rFonts w:ascii="Times New Roman" w:eastAsia="Times New Roman" w:hAnsi="Times New Roman" w:cs="Times New Roman"/>
                <w:sz w:val="26"/>
                <w:szCs w:val="26"/>
                <w:lang w:eastAsia="ru-RU"/>
              </w:rPr>
              <w:t>муниципальной подпрограммы.</w:t>
            </w:r>
          </w:p>
        </w:tc>
        <w:tc>
          <w:tcPr>
            <w:tcW w:w="6804" w:type="dxa"/>
            <w:tcBorders>
              <w:top w:val="single" w:sz="6" w:space="0" w:color="auto"/>
              <w:left w:val="single" w:sz="6" w:space="0" w:color="auto"/>
              <w:bottom w:val="single" w:sz="6" w:space="0" w:color="auto"/>
              <w:right w:val="single" w:sz="6" w:space="0" w:color="auto"/>
            </w:tcBorders>
          </w:tcPr>
          <w:p w:rsidR="004F2FB9" w:rsidRPr="005C7FE7" w:rsidRDefault="004F2FB9" w:rsidP="000742C4">
            <w:pPr>
              <w:tabs>
                <w:tab w:val="left" w:pos="638"/>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Мероприятие муниципальной подпрограммы</w:t>
            </w:r>
          </w:p>
        </w:tc>
      </w:tr>
      <w:tr w:rsidR="004F2FB9" w:rsidRPr="00A7006B" w:rsidTr="000742C4">
        <w:trPr>
          <w:cantSplit/>
          <w:trHeight w:val="761"/>
        </w:trPr>
        <w:tc>
          <w:tcPr>
            <w:tcW w:w="2694" w:type="dxa"/>
            <w:tcBorders>
              <w:top w:val="single" w:sz="6" w:space="0" w:color="auto"/>
              <w:left w:val="single" w:sz="6" w:space="0" w:color="auto"/>
              <w:bottom w:val="single" w:sz="6" w:space="0" w:color="auto"/>
              <w:right w:val="single" w:sz="6" w:space="0" w:color="auto"/>
            </w:tcBorders>
          </w:tcPr>
          <w:p w:rsidR="004F2FB9" w:rsidRPr="00310106" w:rsidRDefault="004F2FB9" w:rsidP="000742C4">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310106">
              <w:rPr>
                <w:rFonts w:ascii="Times New Roman" w:eastAsia="Times New Roman" w:hAnsi="Times New Roman" w:cs="Times New Roman"/>
                <w:sz w:val="26"/>
                <w:szCs w:val="26"/>
                <w:lang w:eastAsia="ru-RU"/>
              </w:rPr>
              <w:t xml:space="preserve">Сведения о программах, принятых (принимаемых) в соответствии с требованиями федерального законодательства, краевого законодательства в сфере реализации муниципальной </w:t>
            </w:r>
            <w:r>
              <w:rPr>
                <w:rFonts w:ascii="Times New Roman" w:eastAsia="Times New Roman" w:hAnsi="Times New Roman" w:cs="Times New Roman"/>
                <w:sz w:val="26"/>
                <w:szCs w:val="26"/>
                <w:lang w:eastAsia="ru-RU"/>
              </w:rPr>
              <w:t>под</w:t>
            </w:r>
            <w:r w:rsidRPr="00310106">
              <w:rPr>
                <w:rFonts w:ascii="Times New Roman" w:eastAsia="Times New Roman" w:hAnsi="Times New Roman" w:cs="Times New Roman"/>
                <w:sz w:val="26"/>
                <w:szCs w:val="26"/>
                <w:lang w:eastAsia="ru-RU"/>
              </w:rPr>
              <w:t>программы (при наличии)</w:t>
            </w:r>
          </w:p>
        </w:tc>
        <w:tc>
          <w:tcPr>
            <w:tcW w:w="6804" w:type="dxa"/>
            <w:tcBorders>
              <w:top w:val="single" w:sz="6" w:space="0" w:color="auto"/>
              <w:left w:val="single" w:sz="6" w:space="0" w:color="auto"/>
              <w:bottom w:val="single" w:sz="6" w:space="0" w:color="auto"/>
              <w:right w:val="single" w:sz="6" w:space="0" w:color="auto"/>
            </w:tcBorders>
          </w:tcPr>
          <w:p w:rsidR="004F2FB9" w:rsidRPr="00310106" w:rsidRDefault="004F2FB9" w:rsidP="000742C4">
            <w:pPr>
              <w:tabs>
                <w:tab w:val="left" w:pos="638"/>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10106">
              <w:rPr>
                <w:rFonts w:ascii="Times New Roman" w:eastAsia="Times New Roman" w:hAnsi="Times New Roman" w:cs="Times New Roman"/>
                <w:sz w:val="26"/>
                <w:szCs w:val="26"/>
                <w:lang w:eastAsia="ru-RU"/>
              </w:rPr>
              <w:t>Постановление Администрации Приморского края от 07.12.2012 N 394-па (ред. от 28.06.2017) "Об утверждении государственной программы Приморского края "Развитие транспортного комплекса Приморского края" на 2013 - 2021 годы"</w:t>
            </w:r>
          </w:p>
        </w:tc>
      </w:tr>
      <w:tr w:rsidR="004F2FB9" w:rsidRPr="005C7FE7" w:rsidTr="000742C4">
        <w:trPr>
          <w:cantSplit/>
          <w:trHeight w:val="638"/>
        </w:trPr>
        <w:tc>
          <w:tcPr>
            <w:tcW w:w="2694" w:type="dxa"/>
            <w:tcBorders>
              <w:top w:val="single" w:sz="6" w:space="0" w:color="auto"/>
              <w:left w:val="single" w:sz="6" w:space="0" w:color="auto"/>
              <w:bottom w:val="single" w:sz="6" w:space="0" w:color="auto"/>
              <w:right w:val="single" w:sz="6" w:space="0" w:color="auto"/>
            </w:tcBorders>
          </w:tcPr>
          <w:p w:rsidR="004F2FB9" w:rsidRPr="005C7FE7" w:rsidRDefault="004F2FB9" w:rsidP="000742C4">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 xml:space="preserve">Цель </w:t>
            </w:r>
            <w:r>
              <w:rPr>
                <w:rFonts w:ascii="Times New Roman" w:eastAsia="Times New Roman" w:hAnsi="Times New Roman" w:cs="Times New Roman"/>
                <w:sz w:val="26"/>
                <w:szCs w:val="26"/>
                <w:lang w:eastAsia="ru-RU"/>
              </w:rPr>
              <w:t xml:space="preserve">муниципальной </w:t>
            </w:r>
            <w:r w:rsidRPr="005C7FE7">
              <w:rPr>
                <w:rFonts w:ascii="Times New Roman" w:eastAsia="Times New Roman" w:hAnsi="Times New Roman" w:cs="Times New Roman"/>
                <w:sz w:val="26"/>
                <w:szCs w:val="26"/>
                <w:lang w:eastAsia="ru-RU"/>
              </w:rPr>
              <w:t>подпрограммы</w:t>
            </w:r>
          </w:p>
        </w:tc>
        <w:tc>
          <w:tcPr>
            <w:tcW w:w="6804" w:type="dxa"/>
            <w:tcBorders>
              <w:top w:val="single" w:sz="6" w:space="0" w:color="auto"/>
              <w:left w:val="single" w:sz="6" w:space="0" w:color="auto"/>
              <w:bottom w:val="single" w:sz="6" w:space="0" w:color="auto"/>
              <w:right w:val="single" w:sz="6" w:space="0" w:color="auto"/>
            </w:tcBorders>
          </w:tcPr>
          <w:p w:rsidR="004F2FB9" w:rsidRPr="005C7FE7" w:rsidRDefault="004F2FB9" w:rsidP="000742C4">
            <w:pPr>
              <w:autoSpaceDE w:val="0"/>
              <w:autoSpaceDN w:val="0"/>
              <w:spacing w:after="0" w:line="240" w:lineRule="auto"/>
              <w:jc w:val="both"/>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 xml:space="preserve">Повышение </w:t>
            </w:r>
            <w:r>
              <w:rPr>
                <w:rFonts w:ascii="Times New Roman" w:eastAsia="Times New Roman" w:hAnsi="Times New Roman" w:cs="Times New Roman"/>
                <w:sz w:val="26"/>
                <w:szCs w:val="26"/>
                <w:lang w:eastAsia="ru-RU"/>
              </w:rPr>
              <w:t xml:space="preserve">уровня </w:t>
            </w:r>
            <w:r w:rsidRPr="005C7FE7">
              <w:rPr>
                <w:rFonts w:ascii="Times New Roman" w:eastAsia="Times New Roman" w:hAnsi="Times New Roman" w:cs="Times New Roman"/>
                <w:sz w:val="26"/>
                <w:szCs w:val="26"/>
                <w:lang w:eastAsia="ru-RU"/>
              </w:rPr>
              <w:t>благоустройства придомовых территорий Находкинского городского округа.</w:t>
            </w:r>
          </w:p>
        </w:tc>
      </w:tr>
      <w:tr w:rsidR="004F2FB9" w:rsidRPr="005C7FE7" w:rsidTr="000742C4">
        <w:trPr>
          <w:cantSplit/>
          <w:trHeight w:val="846"/>
        </w:trPr>
        <w:tc>
          <w:tcPr>
            <w:tcW w:w="2694" w:type="dxa"/>
            <w:tcBorders>
              <w:top w:val="single" w:sz="6" w:space="0" w:color="auto"/>
              <w:left w:val="single" w:sz="6" w:space="0" w:color="auto"/>
              <w:bottom w:val="single" w:sz="4" w:space="0" w:color="auto"/>
              <w:right w:val="single" w:sz="6" w:space="0" w:color="auto"/>
            </w:tcBorders>
          </w:tcPr>
          <w:p w:rsidR="004F2FB9" w:rsidRPr="005C7FE7" w:rsidRDefault="004F2FB9" w:rsidP="000742C4">
            <w:pPr>
              <w:tabs>
                <w:tab w:val="left" w:pos="2810"/>
              </w:tabs>
              <w:spacing w:after="0" w:line="240" w:lineRule="auto"/>
              <w:ind w:right="27"/>
              <w:rPr>
                <w:rFonts w:ascii="Times New Roman" w:eastAsia="Batang" w:hAnsi="Times New Roman" w:cs="Times New Roman"/>
                <w:sz w:val="26"/>
                <w:szCs w:val="26"/>
                <w:lang w:eastAsia="ko-KR"/>
              </w:rPr>
            </w:pPr>
            <w:r w:rsidRPr="005C7FE7">
              <w:rPr>
                <w:rFonts w:ascii="Times New Roman" w:eastAsia="Batang" w:hAnsi="Times New Roman" w:cs="Times New Roman"/>
                <w:sz w:val="26"/>
                <w:szCs w:val="26"/>
                <w:lang w:eastAsia="ko-KR"/>
              </w:rPr>
              <w:t xml:space="preserve">Задача </w:t>
            </w:r>
            <w:r>
              <w:rPr>
                <w:rFonts w:ascii="Times New Roman" w:eastAsia="Batang" w:hAnsi="Times New Roman" w:cs="Times New Roman"/>
                <w:sz w:val="26"/>
                <w:szCs w:val="26"/>
                <w:lang w:eastAsia="ko-KR"/>
              </w:rPr>
              <w:t xml:space="preserve">муниципальной </w:t>
            </w:r>
            <w:r w:rsidRPr="005C7FE7">
              <w:rPr>
                <w:rFonts w:ascii="Times New Roman" w:eastAsia="Batang" w:hAnsi="Times New Roman" w:cs="Times New Roman"/>
                <w:sz w:val="26"/>
                <w:szCs w:val="26"/>
                <w:lang w:eastAsia="ko-KR"/>
              </w:rPr>
              <w:t>подпрограммы</w:t>
            </w:r>
          </w:p>
        </w:tc>
        <w:tc>
          <w:tcPr>
            <w:tcW w:w="6804" w:type="dxa"/>
            <w:tcBorders>
              <w:top w:val="single" w:sz="6" w:space="0" w:color="auto"/>
              <w:left w:val="single" w:sz="6" w:space="0" w:color="auto"/>
              <w:bottom w:val="single" w:sz="4" w:space="0" w:color="auto"/>
              <w:right w:val="single" w:sz="6" w:space="0" w:color="auto"/>
            </w:tcBorders>
          </w:tcPr>
          <w:p w:rsidR="004F2FB9" w:rsidRPr="005C7FE7" w:rsidRDefault="004F2FB9" w:rsidP="000742C4">
            <w:pPr>
              <w:autoSpaceDE w:val="0"/>
              <w:autoSpaceDN w:val="0"/>
              <w:adjustRightInd w:val="0"/>
              <w:spacing w:after="0" w:line="240" w:lineRule="auto"/>
              <w:jc w:val="both"/>
              <w:rPr>
                <w:rFonts w:ascii="Times New Roman" w:eastAsia="Batang" w:hAnsi="Times New Roman" w:cs="Times New Roman"/>
                <w:sz w:val="26"/>
                <w:szCs w:val="26"/>
                <w:lang w:eastAsia="ru-RU"/>
              </w:rPr>
            </w:pPr>
            <w:r>
              <w:rPr>
                <w:rFonts w:ascii="Times New Roman" w:eastAsia="Batang" w:hAnsi="Times New Roman" w:cs="Times New Roman"/>
                <w:sz w:val="26"/>
                <w:szCs w:val="26"/>
                <w:lang w:eastAsia="ko-KR"/>
              </w:rPr>
              <w:t>Приведение в нормативное состояние</w:t>
            </w:r>
            <w:r w:rsidRPr="005C7FE7">
              <w:rPr>
                <w:rFonts w:ascii="Times New Roman" w:eastAsia="Batang" w:hAnsi="Times New Roman" w:cs="Times New Roman"/>
                <w:sz w:val="26"/>
                <w:szCs w:val="26"/>
                <w:lang w:eastAsia="ko-KR"/>
              </w:rPr>
              <w:t xml:space="preserve"> </w:t>
            </w:r>
            <w:r>
              <w:rPr>
                <w:rFonts w:ascii="Times New Roman" w:eastAsia="Batang" w:hAnsi="Times New Roman" w:cs="Times New Roman"/>
                <w:sz w:val="26"/>
                <w:szCs w:val="26"/>
                <w:lang w:eastAsia="ko-KR"/>
              </w:rPr>
              <w:t>придомовых территорий многоквартирных домов</w:t>
            </w:r>
            <w:r w:rsidRPr="005C7FE7">
              <w:rPr>
                <w:rFonts w:ascii="Times New Roman" w:eastAsia="Batang" w:hAnsi="Times New Roman" w:cs="Times New Roman"/>
                <w:sz w:val="26"/>
                <w:szCs w:val="26"/>
                <w:lang w:eastAsia="ko-KR"/>
              </w:rPr>
              <w:t xml:space="preserve"> Находкинского городского округа.</w:t>
            </w:r>
          </w:p>
        </w:tc>
      </w:tr>
      <w:tr w:rsidR="004F2FB9" w:rsidRPr="005C7FE7" w:rsidTr="000742C4">
        <w:trPr>
          <w:cantSplit/>
          <w:trHeight w:val="360"/>
        </w:trPr>
        <w:tc>
          <w:tcPr>
            <w:tcW w:w="2694" w:type="dxa"/>
            <w:tcBorders>
              <w:top w:val="single" w:sz="6" w:space="0" w:color="auto"/>
              <w:left w:val="single" w:sz="6" w:space="0" w:color="auto"/>
              <w:bottom w:val="single" w:sz="6" w:space="0" w:color="auto"/>
              <w:right w:val="single" w:sz="6" w:space="0" w:color="auto"/>
            </w:tcBorders>
          </w:tcPr>
          <w:p w:rsidR="004F2FB9" w:rsidRPr="005C7FE7" w:rsidRDefault="004F2FB9" w:rsidP="000742C4">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 xml:space="preserve">Этапы и сроки реализации </w:t>
            </w:r>
            <w:r>
              <w:rPr>
                <w:rFonts w:ascii="Times New Roman" w:eastAsia="Times New Roman" w:hAnsi="Times New Roman" w:cs="Times New Roman"/>
                <w:sz w:val="26"/>
                <w:szCs w:val="26"/>
                <w:lang w:eastAsia="ru-RU"/>
              </w:rPr>
              <w:t xml:space="preserve">муниципальной </w:t>
            </w:r>
            <w:r w:rsidRPr="005C7FE7">
              <w:rPr>
                <w:rFonts w:ascii="Times New Roman" w:eastAsia="Times New Roman" w:hAnsi="Times New Roman" w:cs="Times New Roman"/>
                <w:sz w:val="26"/>
                <w:szCs w:val="26"/>
                <w:lang w:eastAsia="ru-RU"/>
              </w:rPr>
              <w:t>подпрограммы</w:t>
            </w:r>
          </w:p>
        </w:tc>
        <w:tc>
          <w:tcPr>
            <w:tcW w:w="6804" w:type="dxa"/>
            <w:tcBorders>
              <w:top w:val="single" w:sz="6" w:space="0" w:color="auto"/>
              <w:left w:val="single" w:sz="6" w:space="0" w:color="auto"/>
              <w:bottom w:val="single" w:sz="6" w:space="0" w:color="auto"/>
              <w:right w:val="single" w:sz="6" w:space="0" w:color="auto"/>
            </w:tcBorders>
          </w:tcPr>
          <w:p w:rsidR="004F2FB9" w:rsidRPr="005C7FE7" w:rsidRDefault="004F2FB9" w:rsidP="000742C4">
            <w:pPr>
              <w:autoSpaceDE w:val="0"/>
              <w:autoSpaceDN w:val="0"/>
              <w:spacing w:after="0" w:line="240" w:lineRule="auto"/>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Подпрограмма будет реализована в один этап в течение 20</w:t>
            </w:r>
            <w:r>
              <w:rPr>
                <w:rFonts w:ascii="Times New Roman" w:eastAsia="Times New Roman" w:hAnsi="Times New Roman" w:cs="Times New Roman"/>
                <w:sz w:val="26"/>
                <w:szCs w:val="26"/>
                <w:lang w:eastAsia="ru-RU"/>
              </w:rPr>
              <w:t>18</w:t>
            </w:r>
            <w:r w:rsidRPr="005C7FE7">
              <w:rPr>
                <w:rFonts w:ascii="Times New Roman" w:eastAsia="Times New Roman" w:hAnsi="Times New Roman" w:cs="Times New Roman"/>
                <w:sz w:val="26"/>
                <w:szCs w:val="26"/>
                <w:lang w:eastAsia="ru-RU"/>
              </w:rPr>
              <w:t>-20</w:t>
            </w:r>
            <w:r>
              <w:rPr>
                <w:rFonts w:ascii="Times New Roman" w:eastAsia="Times New Roman" w:hAnsi="Times New Roman" w:cs="Times New Roman"/>
                <w:sz w:val="26"/>
                <w:szCs w:val="26"/>
                <w:lang w:eastAsia="ru-RU"/>
              </w:rPr>
              <w:t xml:space="preserve">20 </w:t>
            </w:r>
            <w:r w:rsidRPr="005C7FE7">
              <w:rPr>
                <w:rFonts w:ascii="Times New Roman" w:eastAsia="Times New Roman" w:hAnsi="Times New Roman" w:cs="Times New Roman"/>
                <w:sz w:val="26"/>
                <w:szCs w:val="26"/>
                <w:lang w:eastAsia="ru-RU"/>
              </w:rPr>
              <w:t>годов.</w:t>
            </w:r>
          </w:p>
          <w:p w:rsidR="004F2FB9" w:rsidRPr="005C7FE7" w:rsidRDefault="004F2FB9" w:rsidP="000742C4">
            <w:pPr>
              <w:autoSpaceDE w:val="0"/>
              <w:autoSpaceDN w:val="0"/>
              <w:spacing w:after="0" w:line="240" w:lineRule="auto"/>
              <w:ind w:firstLine="356"/>
              <w:rPr>
                <w:rFonts w:ascii="Times New Roman" w:eastAsia="Times New Roman" w:hAnsi="Times New Roman" w:cs="Times New Roman"/>
                <w:sz w:val="26"/>
                <w:szCs w:val="26"/>
                <w:lang w:eastAsia="ru-RU"/>
              </w:rPr>
            </w:pPr>
          </w:p>
        </w:tc>
      </w:tr>
      <w:tr w:rsidR="004F2FB9" w:rsidRPr="005C7FE7" w:rsidTr="000742C4">
        <w:trPr>
          <w:cantSplit/>
          <w:trHeight w:val="360"/>
        </w:trPr>
        <w:tc>
          <w:tcPr>
            <w:tcW w:w="2694" w:type="dxa"/>
            <w:tcBorders>
              <w:top w:val="single" w:sz="6" w:space="0" w:color="auto"/>
              <w:left w:val="single" w:sz="6" w:space="0" w:color="auto"/>
              <w:bottom w:val="single" w:sz="6" w:space="0" w:color="auto"/>
              <w:right w:val="single" w:sz="6" w:space="0" w:color="auto"/>
            </w:tcBorders>
          </w:tcPr>
          <w:p w:rsidR="004F2FB9" w:rsidRPr="005C7FE7" w:rsidRDefault="004F2FB9" w:rsidP="000742C4">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Целевые</w:t>
            </w:r>
            <w:r>
              <w:rPr>
                <w:rFonts w:ascii="Times New Roman" w:eastAsia="Times New Roman" w:hAnsi="Times New Roman" w:cs="Times New Roman"/>
                <w:sz w:val="26"/>
                <w:szCs w:val="26"/>
                <w:lang w:eastAsia="ru-RU"/>
              </w:rPr>
              <w:t xml:space="preserve"> показатели</w:t>
            </w:r>
            <w:r w:rsidRPr="005C7FE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r w:rsidRPr="005C7FE7">
              <w:rPr>
                <w:rFonts w:ascii="Times New Roman" w:eastAsia="Times New Roman" w:hAnsi="Times New Roman" w:cs="Times New Roman"/>
                <w:sz w:val="26"/>
                <w:szCs w:val="26"/>
                <w:lang w:eastAsia="ru-RU"/>
              </w:rPr>
              <w:t>индикаторы</w:t>
            </w:r>
            <w:r>
              <w:rPr>
                <w:rFonts w:ascii="Times New Roman" w:eastAsia="Times New Roman" w:hAnsi="Times New Roman" w:cs="Times New Roman"/>
                <w:sz w:val="26"/>
                <w:szCs w:val="26"/>
                <w:lang w:eastAsia="ru-RU"/>
              </w:rPr>
              <w:t>)</w:t>
            </w:r>
            <w:r w:rsidRPr="005C7FE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муниципальной </w:t>
            </w:r>
            <w:r w:rsidRPr="005C7FE7">
              <w:rPr>
                <w:rFonts w:ascii="Times New Roman" w:eastAsia="Times New Roman" w:hAnsi="Times New Roman" w:cs="Times New Roman"/>
                <w:sz w:val="26"/>
                <w:szCs w:val="26"/>
                <w:lang w:eastAsia="ru-RU"/>
              </w:rPr>
              <w:t>подпрограммы</w:t>
            </w:r>
          </w:p>
        </w:tc>
        <w:tc>
          <w:tcPr>
            <w:tcW w:w="6804" w:type="dxa"/>
            <w:tcBorders>
              <w:top w:val="single" w:sz="6" w:space="0" w:color="auto"/>
              <w:left w:val="single" w:sz="6" w:space="0" w:color="auto"/>
              <w:bottom w:val="single" w:sz="6" w:space="0" w:color="auto"/>
              <w:right w:val="single" w:sz="6" w:space="0" w:color="auto"/>
            </w:tcBorders>
          </w:tcPr>
          <w:p w:rsidR="004F2FB9" w:rsidRPr="005C7FE7" w:rsidRDefault="004F2FB9" w:rsidP="000742C4">
            <w:pPr>
              <w:autoSpaceDE w:val="0"/>
              <w:autoSpaceDN w:val="0"/>
              <w:adjustRightInd w:val="0"/>
              <w:spacing w:after="0" w:line="240" w:lineRule="auto"/>
              <w:jc w:val="both"/>
              <w:rPr>
                <w:rFonts w:ascii="Times New Roman" w:eastAsia="Batang" w:hAnsi="Times New Roman" w:cs="Times New Roman"/>
                <w:sz w:val="26"/>
                <w:szCs w:val="26"/>
                <w:lang w:eastAsia="ko-KR"/>
              </w:rPr>
            </w:pPr>
            <w:r>
              <w:rPr>
                <w:rFonts w:ascii="Times New Roman" w:eastAsia="Batang" w:hAnsi="Times New Roman" w:cs="Times New Roman"/>
                <w:sz w:val="26"/>
                <w:szCs w:val="26"/>
                <w:lang w:eastAsia="ko-KR"/>
              </w:rPr>
              <w:t>К</w:t>
            </w:r>
            <w:r w:rsidRPr="005C7FE7">
              <w:rPr>
                <w:rFonts w:ascii="Times New Roman" w:eastAsia="Batang" w:hAnsi="Times New Roman" w:cs="Times New Roman"/>
                <w:sz w:val="26"/>
                <w:szCs w:val="26"/>
                <w:lang w:eastAsia="ko-KR"/>
              </w:rPr>
              <w:t>оличество отремонтированных придомовых территорий</w:t>
            </w:r>
            <w:r>
              <w:rPr>
                <w:rFonts w:ascii="Times New Roman" w:eastAsia="Batang" w:hAnsi="Times New Roman" w:cs="Times New Roman"/>
                <w:sz w:val="26"/>
                <w:szCs w:val="26"/>
                <w:lang w:eastAsia="ko-KR"/>
              </w:rPr>
              <w:t xml:space="preserve"> многоквартирных домов Находкинского городского округа</w:t>
            </w:r>
            <w:r w:rsidRPr="005C7FE7">
              <w:rPr>
                <w:rFonts w:ascii="Times New Roman" w:eastAsia="Batang" w:hAnsi="Times New Roman" w:cs="Times New Roman"/>
                <w:sz w:val="26"/>
                <w:szCs w:val="26"/>
                <w:lang w:eastAsia="ko-KR"/>
              </w:rPr>
              <w:t xml:space="preserve">  </w:t>
            </w:r>
            <w:r>
              <w:rPr>
                <w:rFonts w:ascii="Times New Roman" w:eastAsia="Batang" w:hAnsi="Times New Roman" w:cs="Times New Roman"/>
                <w:sz w:val="26"/>
                <w:szCs w:val="26"/>
                <w:lang w:eastAsia="ko-KR"/>
              </w:rPr>
              <w:t xml:space="preserve">в 2018 году - </w:t>
            </w:r>
            <w:r w:rsidRPr="005C7FE7">
              <w:rPr>
                <w:rFonts w:ascii="Times New Roman" w:eastAsia="Batang" w:hAnsi="Times New Roman" w:cs="Times New Roman"/>
                <w:sz w:val="26"/>
                <w:szCs w:val="26"/>
                <w:lang w:eastAsia="ko-KR"/>
              </w:rPr>
              <w:t xml:space="preserve"> </w:t>
            </w:r>
            <w:r>
              <w:rPr>
                <w:rFonts w:ascii="Times New Roman" w:eastAsia="Batang" w:hAnsi="Times New Roman" w:cs="Times New Roman"/>
                <w:sz w:val="26"/>
                <w:szCs w:val="26"/>
                <w:lang w:eastAsia="ko-KR"/>
              </w:rPr>
              <w:t>62</w:t>
            </w:r>
            <w:r w:rsidRPr="005C7FE7">
              <w:rPr>
                <w:rFonts w:ascii="Times New Roman" w:eastAsia="Batang" w:hAnsi="Times New Roman" w:cs="Times New Roman"/>
                <w:sz w:val="26"/>
                <w:szCs w:val="26"/>
                <w:lang w:eastAsia="ko-KR"/>
              </w:rPr>
              <w:t xml:space="preserve"> ед.</w:t>
            </w:r>
            <w:r>
              <w:rPr>
                <w:rFonts w:ascii="Times New Roman" w:eastAsia="Batang" w:hAnsi="Times New Roman" w:cs="Times New Roman"/>
                <w:sz w:val="26"/>
                <w:szCs w:val="26"/>
                <w:lang w:eastAsia="ko-KR"/>
              </w:rPr>
              <w:t>, в 2019 году – 30 ед., в 2020 году – 30 ед.</w:t>
            </w:r>
          </w:p>
        </w:tc>
      </w:tr>
      <w:tr w:rsidR="004F2FB9" w:rsidRPr="005C7FE7" w:rsidTr="000742C4">
        <w:trPr>
          <w:cantSplit/>
          <w:trHeight w:val="360"/>
        </w:trPr>
        <w:tc>
          <w:tcPr>
            <w:tcW w:w="2694" w:type="dxa"/>
            <w:tcBorders>
              <w:top w:val="single" w:sz="6" w:space="0" w:color="auto"/>
              <w:left w:val="single" w:sz="6" w:space="0" w:color="auto"/>
              <w:bottom w:val="single" w:sz="6" w:space="0" w:color="auto"/>
              <w:right w:val="single" w:sz="6" w:space="0" w:color="auto"/>
            </w:tcBorders>
          </w:tcPr>
          <w:p w:rsidR="004F2FB9" w:rsidRDefault="004F2FB9" w:rsidP="000742C4">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p>
          <w:p w:rsidR="004F2FB9" w:rsidRDefault="004F2FB9" w:rsidP="000742C4">
            <w:pPr>
              <w:tabs>
                <w:tab w:val="left" w:pos="2810"/>
              </w:tabs>
              <w:autoSpaceDE w:val="0"/>
              <w:autoSpaceDN w:val="0"/>
              <w:spacing w:after="0" w:line="240" w:lineRule="auto"/>
              <w:ind w:right="27"/>
              <w:rPr>
                <w:rFonts w:ascii="Times New Roman" w:hAnsi="Times New Roman" w:cs="Times New Roman"/>
                <w:sz w:val="26"/>
                <w:szCs w:val="26"/>
              </w:rPr>
            </w:pPr>
            <w:r w:rsidRPr="00DE2BB1">
              <w:rPr>
                <w:rFonts w:ascii="Times New Roman" w:hAnsi="Times New Roman" w:cs="Times New Roman"/>
                <w:sz w:val="26"/>
                <w:szCs w:val="26"/>
              </w:rPr>
              <w:t>Прогнозная оценка расходов  муниципальной программы за счет федерального бюджета, краевого бюджета, бюджета Находкинского городского округа.</w:t>
            </w:r>
          </w:p>
          <w:p w:rsidR="004F2FB9" w:rsidRDefault="004F2FB9" w:rsidP="000742C4">
            <w:pPr>
              <w:tabs>
                <w:tab w:val="left" w:pos="2810"/>
              </w:tabs>
              <w:autoSpaceDE w:val="0"/>
              <w:autoSpaceDN w:val="0"/>
              <w:spacing w:after="0" w:line="240" w:lineRule="auto"/>
              <w:ind w:right="27"/>
              <w:rPr>
                <w:rFonts w:ascii="Times New Roman" w:hAnsi="Times New Roman" w:cs="Times New Roman"/>
                <w:sz w:val="26"/>
                <w:szCs w:val="26"/>
              </w:rPr>
            </w:pPr>
          </w:p>
          <w:p w:rsidR="004F2FB9" w:rsidRDefault="004F2FB9" w:rsidP="000742C4">
            <w:pPr>
              <w:tabs>
                <w:tab w:val="left" w:pos="2810"/>
              </w:tabs>
              <w:autoSpaceDE w:val="0"/>
              <w:autoSpaceDN w:val="0"/>
              <w:spacing w:after="0" w:line="240" w:lineRule="auto"/>
              <w:ind w:right="27"/>
              <w:rPr>
                <w:rFonts w:ascii="Times New Roman" w:hAnsi="Times New Roman" w:cs="Times New Roman"/>
                <w:sz w:val="26"/>
                <w:szCs w:val="26"/>
              </w:rPr>
            </w:pPr>
          </w:p>
          <w:p w:rsidR="004F2FB9" w:rsidRDefault="004F2FB9" w:rsidP="000742C4">
            <w:pPr>
              <w:tabs>
                <w:tab w:val="left" w:pos="2810"/>
              </w:tabs>
              <w:autoSpaceDE w:val="0"/>
              <w:autoSpaceDN w:val="0"/>
              <w:spacing w:after="0" w:line="240" w:lineRule="auto"/>
              <w:ind w:right="27"/>
              <w:rPr>
                <w:rFonts w:ascii="Times New Roman" w:hAnsi="Times New Roman" w:cs="Times New Roman"/>
                <w:sz w:val="26"/>
                <w:szCs w:val="26"/>
              </w:rPr>
            </w:pPr>
          </w:p>
          <w:p w:rsidR="004F2FB9" w:rsidRPr="00DE2BB1" w:rsidRDefault="004F2FB9" w:rsidP="000742C4">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p>
        </w:tc>
        <w:tc>
          <w:tcPr>
            <w:tcW w:w="6804" w:type="dxa"/>
            <w:tcBorders>
              <w:top w:val="single" w:sz="6" w:space="0" w:color="auto"/>
              <w:left w:val="single" w:sz="6" w:space="0" w:color="auto"/>
              <w:bottom w:val="single" w:sz="6" w:space="0" w:color="auto"/>
              <w:right w:val="single" w:sz="6" w:space="0" w:color="auto"/>
            </w:tcBorders>
          </w:tcPr>
          <w:p w:rsidR="004F2FB9" w:rsidRPr="005C7FE7" w:rsidRDefault="004F2FB9" w:rsidP="000742C4">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w:t>
            </w:r>
            <w:r w:rsidRPr="005C7FE7">
              <w:rPr>
                <w:rFonts w:ascii="Times New Roman" w:eastAsia="Times New Roman" w:hAnsi="Times New Roman" w:cs="Times New Roman"/>
                <w:sz w:val="26"/>
                <w:szCs w:val="26"/>
                <w:lang w:eastAsia="ru-RU"/>
              </w:rPr>
              <w:t xml:space="preserve">бщий объем средств, необходимых для реализации мероприятий подпрограммы, составляет – </w:t>
            </w:r>
            <w:r>
              <w:rPr>
                <w:rFonts w:ascii="Times New Roman" w:eastAsia="Times New Roman" w:hAnsi="Times New Roman" w:cs="Times New Roman"/>
                <w:sz w:val="26"/>
                <w:szCs w:val="26"/>
                <w:lang w:eastAsia="ru-RU"/>
              </w:rPr>
              <w:t>142 000,0</w:t>
            </w:r>
            <w:r w:rsidRPr="005C7FE7">
              <w:rPr>
                <w:rFonts w:ascii="Times New Roman" w:eastAsia="Times New Roman" w:hAnsi="Times New Roman" w:cs="Times New Roman"/>
                <w:sz w:val="26"/>
                <w:szCs w:val="26"/>
                <w:lang w:eastAsia="ru-RU"/>
              </w:rPr>
              <w:t xml:space="preserve"> тыс. руб., в том числе:</w:t>
            </w:r>
          </w:p>
          <w:p w:rsidR="004F2FB9" w:rsidRPr="005C7FE7" w:rsidRDefault="004F2FB9" w:rsidP="000742C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 xml:space="preserve">2018 год – </w:t>
            </w:r>
            <w:r>
              <w:rPr>
                <w:rFonts w:ascii="Times New Roman" w:eastAsia="Times New Roman" w:hAnsi="Times New Roman" w:cs="Times New Roman"/>
                <w:sz w:val="26"/>
                <w:szCs w:val="26"/>
                <w:lang w:eastAsia="ru-RU"/>
              </w:rPr>
              <w:t>86</w:t>
            </w:r>
            <w:r w:rsidRPr="005C7FE7">
              <w:rPr>
                <w:rFonts w:ascii="Times New Roman" w:eastAsia="Times New Roman" w:hAnsi="Times New Roman" w:cs="Times New Roman"/>
                <w:sz w:val="26"/>
                <w:szCs w:val="26"/>
                <w:lang w:eastAsia="ru-RU"/>
              </w:rPr>
              <w:t xml:space="preserve"> 000,0 тыс. руб.;</w:t>
            </w:r>
          </w:p>
          <w:p w:rsidR="004F2FB9" w:rsidRPr="005C7FE7" w:rsidRDefault="004F2FB9" w:rsidP="000742C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 xml:space="preserve">2019 год – </w:t>
            </w:r>
            <w:r>
              <w:rPr>
                <w:rFonts w:ascii="Times New Roman" w:eastAsia="Times New Roman" w:hAnsi="Times New Roman" w:cs="Times New Roman"/>
                <w:sz w:val="26"/>
                <w:szCs w:val="26"/>
                <w:lang w:eastAsia="ru-RU"/>
              </w:rPr>
              <w:t>28 0</w:t>
            </w:r>
            <w:r w:rsidRPr="005C7FE7">
              <w:rPr>
                <w:rFonts w:ascii="Times New Roman" w:eastAsia="Times New Roman" w:hAnsi="Times New Roman" w:cs="Times New Roman"/>
                <w:sz w:val="26"/>
                <w:szCs w:val="26"/>
                <w:lang w:eastAsia="ru-RU"/>
              </w:rPr>
              <w:t>00,00 тыс. руб.;</w:t>
            </w:r>
          </w:p>
          <w:p w:rsidR="004F2FB9" w:rsidRPr="005C7FE7" w:rsidRDefault="004F2FB9" w:rsidP="000742C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 xml:space="preserve">2020 год – </w:t>
            </w:r>
            <w:r>
              <w:rPr>
                <w:rFonts w:ascii="Times New Roman" w:eastAsia="Times New Roman" w:hAnsi="Times New Roman" w:cs="Times New Roman"/>
                <w:sz w:val="26"/>
                <w:szCs w:val="26"/>
                <w:lang w:eastAsia="ru-RU"/>
              </w:rPr>
              <w:t>28 00</w:t>
            </w:r>
            <w:r w:rsidRPr="005C7FE7">
              <w:rPr>
                <w:rFonts w:ascii="Times New Roman" w:eastAsia="Times New Roman" w:hAnsi="Times New Roman" w:cs="Times New Roman"/>
                <w:sz w:val="26"/>
                <w:szCs w:val="26"/>
                <w:lang w:eastAsia="ru-RU"/>
              </w:rPr>
              <w:t>0,0 тыс. руб.</w:t>
            </w:r>
          </w:p>
          <w:p w:rsidR="004F2FB9" w:rsidRPr="005C7FE7" w:rsidRDefault="004F2FB9" w:rsidP="000742C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 xml:space="preserve">Объем средств бюджета Находкинского городского округа составляет –   </w:t>
            </w:r>
            <w:r>
              <w:rPr>
                <w:rFonts w:ascii="Times New Roman" w:eastAsia="Times New Roman" w:hAnsi="Times New Roman" w:cs="Times New Roman"/>
                <w:sz w:val="26"/>
                <w:szCs w:val="26"/>
                <w:lang w:eastAsia="ru-RU"/>
              </w:rPr>
              <w:t>92 000,0</w:t>
            </w:r>
            <w:r w:rsidRPr="005C7FE7">
              <w:rPr>
                <w:rFonts w:ascii="Times New Roman" w:eastAsia="Times New Roman" w:hAnsi="Times New Roman" w:cs="Times New Roman"/>
                <w:sz w:val="26"/>
                <w:szCs w:val="26"/>
                <w:lang w:eastAsia="ru-RU"/>
              </w:rPr>
              <w:t xml:space="preserve"> тыс. руб., в том числе по годам:</w:t>
            </w:r>
          </w:p>
          <w:p w:rsidR="004F2FB9" w:rsidRPr="005C7FE7" w:rsidRDefault="004F2FB9" w:rsidP="000742C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 xml:space="preserve">2018 год – </w:t>
            </w:r>
            <w:r>
              <w:rPr>
                <w:rFonts w:ascii="Times New Roman" w:eastAsia="Times New Roman" w:hAnsi="Times New Roman" w:cs="Times New Roman"/>
                <w:sz w:val="26"/>
                <w:szCs w:val="26"/>
                <w:lang w:eastAsia="ru-RU"/>
              </w:rPr>
              <w:t>56</w:t>
            </w:r>
            <w:r w:rsidRPr="005C7FE7">
              <w:rPr>
                <w:rFonts w:ascii="Times New Roman" w:eastAsia="Times New Roman" w:hAnsi="Times New Roman" w:cs="Times New Roman"/>
                <w:sz w:val="26"/>
                <w:szCs w:val="26"/>
                <w:lang w:eastAsia="ru-RU"/>
              </w:rPr>
              <w:t xml:space="preserve"> 000,0 тыс. руб.;</w:t>
            </w:r>
          </w:p>
          <w:p w:rsidR="004F2FB9" w:rsidRPr="005C7FE7" w:rsidRDefault="004F2FB9" w:rsidP="000742C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 xml:space="preserve">2019 год – </w:t>
            </w:r>
            <w:r>
              <w:rPr>
                <w:rFonts w:ascii="Times New Roman" w:eastAsia="Times New Roman" w:hAnsi="Times New Roman" w:cs="Times New Roman"/>
                <w:sz w:val="26"/>
                <w:szCs w:val="26"/>
                <w:lang w:eastAsia="ru-RU"/>
              </w:rPr>
              <w:t>18 0</w:t>
            </w:r>
            <w:r w:rsidRPr="005C7FE7">
              <w:rPr>
                <w:rFonts w:ascii="Times New Roman" w:eastAsia="Times New Roman" w:hAnsi="Times New Roman" w:cs="Times New Roman"/>
                <w:sz w:val="26"/>
                <w:szCs w:val="26"/>
                <w:lang w:eastAsia="ru-RU"/>
              </w:rPr>
              <w:t>00,00 тыс. руб.;</w:t>
            </w:r>
          </w:p>
          <w:p w:rsidR="004F2FB9" w:rsidRPr="005C7FE7" w:rsidRDefault="004F2FB9" w:rsidP="000742C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 xml:space="preserve">2020 год – </w:t>
            </w:r>
            <w:r>
              <w:rPr>
                <w:rFonts w:ascii="Times New Roman" w:eastAsia="Times New Roman" w:hAnsi="Times New Roman" w:cs="Times New Roman"/>
                <w:sz w:val="26"/>
                <w:szCs w:val="26"/>
                <w:lang w:eastAsia="ru-RU"/>
              </w:rPr>
              <w:t>18 00</w:t>
            </w:r>
            <w:r w:rsidRPr="005C7FE7">
              <w:rPr>
                <w:rFonts w:ascii="Times New Roman" w:eastAsia="Times New Roman" w:hAnsi="Times New Roman" w:cs="Times New Roman"/>
                <w:sz w:val="26"/>
                <w:szCs w:val="26"/>
                <w:lang w:eastAsia="ru-RU"/>
              </w:rPr>
              <w:t>0,0 тыс. руб.</w:t>
            </w:r>
          </w:p>
          <w:p w:rsidR="004F2FB9" w:rsidRPr="005C7FE7" w:rsidRDefault="004F2FB9" w:rsidP="000742C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 xml:space="preserve">Привлекаемые на реализацию подпрограммы средства </w:t>
            </w:r>
            <w:r>
              <w:rPr>
                <w:rFonts w:ascii="Times New Roman" w:eastAsia="Times New Roman" w:hAnsi="Times New Roman" w:cs="Times New Roman"/>
                <w:sz w:val="26"/>
                <w:szCs w:val="26"/>
                <w:lang w:eastAsia="ru-RU"/>
              </w:rPr>
              <w:t>краевого бюджета</w:t>
            </w:r>
            <w:r w:rsidRPr="005C7FE7">
              <w:rPr>
                <w:rFonts w:ascii="Times New Roman" w:eastAsia="Times New Roman" w:hAnsi="Times New Roman" w:cs="Times New Roman"/>
                <w:sz w:val="26"/>
                <w:szCs w:val="26"/>
                <w:lang w:eastAsia="ru-RU"/>
              </w:rPr>
              <w:t xml:space="preserve"> – 50 000,0 тыс. руб., в том числе:</w:t>
            </w:r>
          </w:p>
          <w:p w:rsidR="004F2FB9" w:rsidRPr="005C7FE7" w:rsidRDefault="004F2FB9" w:rsidP="000742C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2018 год – 30 000,0 тыс. руб.;</w:t>
            </w:r>
          </w:p>
          <w:p w:rsidR="004F2FB9" w:rsidRPr="005C7FE7" w:rsidRDefault="004F2FB9" w:rsidP="000742C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2019 год – 10 000,0 тыс. руб.;</w:t>
            </w:r>
          </w:p>
          <w:p w:rsidR="004F2FB9" w:rsidRPr="005C7FE7" w:rsidRDefault="004F2FB9" w:rsidP="000742C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2020 год – 10 000,0 тыс. руб.</w:t>
            </w:r>
          </w:p>
        </w:tc>
      </w:tr>
      <w:tr w:rsidR="004F2FB9" w:rsidRPr="005C7FE7" w:rsidTr="000742C4">
        <w:trPr>
          <w:cantSplit/>
          <w:trHeight w:val="360"/>
        </w:trPr>
        <w:tc>
          <w:tcPr>
            <w:tcW w:w="2694" w:type="dxa"/>
            <w:tcBorders>
              <w:top w:val="single" w:sz="6" w:space="0" w:color="auto"/>
              <w:left w:val="single" w:sz="6" w:space="0" w:color="auto"/>
              <w:bottom w:val="single" w:sz="6" w:space="0" w:color="auto"/>
              <w:right w:val="single" w:sz="6" w:space="0" w:color="auto"/>
            </w:tcBorders>
          </w:tcPr>
          <w:p w:rsidR="004F2FB9" w:rsidRPr="00DE2BB1" w:rsidRDefault="004F2FB9" w:rsidP="000742C4">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DE2BB1">
              <w:rPr>
                <w:rFonts w:ascii="Times New Roman" w:hAnsi="Times New Roman" w:cs="Times New Roman"/>
                <w:sz w:val="26"/>
                <w:szCs w:val="26"/>
              </w:rPr>
              <w:t xml:space="preserve">Ресурсное обеспечение реализации муниципальной программы за счет федерального бюджета, краевого  бюджета </w:t>
            </w:r>
            <w:r>
              <w:rPr>
                <w:rFonts w:ascii="Times New Roman" w:hAnsi="Times New Roman" w:cs="Times New Roman"/>
                <w:sz w:val="26"/>
                <w:szCs w:val="26"/>
              </w:rPr>
              <w:t xml:space="preserve">, бюджета </w:t>
            </w:r>
            <w:r w:rsidRPr="00DE2BB1">
              <w:rPr>
                <w:rFonts w:ascii="Times New Roman" w:hAnsi="Times New Roman" w:cs="Times New Roman"/>
                <w:sz w:val="26"/>
                <w:szCs w:val="26"/>
              </w:rPr>
              <w:t>Находкинского городского округа</w:t>
            </w:r>
          </w:p>
        </w:tc>
        <w:tc>
          <w:tcPr>
            <w:tcW w:w="6804" w:type="dxa"/>
            <w:tcBorders>
              <w:top w:val="single" w:sz="6" w:space="0" w:color="auto"/>
              <w:left w:val="single" w:sz="6" w:space="0" w:color="auto"/>
              <w:bottom w:val="single" w:sz="6" w:space="0" w:color="auto"/>
              <w:right w:val="single" w:sz="6" w:space="0" w:color="auto"/>
            </w:tcBorders>
          </w:tcPr>
          <w:p w:rsidR="004F2FB9" w:rsidRDefault="004F2FB9" w:rsidP="000742C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1D2D6F">
              <w:rPr>
                <w:rFonts w:ascii="Times New Roman" w:hAnsi="Times New Roman" w:cs="Times New Roman"/>
                <w:sz w:val="26"/>
                <w:szCs w:val="26"/>
              </w:rPr>
              <w:t>Финансирование подпрограммы осуществляется за счет средств бюджета Находкинского городского округа</w:t>
            </w:r>
            <w:r>
              <w:rPr>
                <w:rFonts w:ascii="Times New Roman" w:hAnsi="Times New Roman" w:cs="Times New Roman"/>
                <w:sz w:val="26"/>
                <w:szCs w:val="26"/>
              </w:rPr>
              <w:t>.</w:t>
            </w:r>
            <w:r w:rsidRPr="005C7FE7">
              <w:rPr>
                <w:rFonts w:ascii="Times New Roman" w:eastAsia="Times New Roman" w:hAnsi="Times New Roman" w:cs="Times New Roman"/>
                <w:sz w:val="26"/>
                <w:szCs w:val="26"/>
                <w:lang w:eastAsia="ru-RU"/>
              </w:rPr>
              <w:t xml:space="preserve"> </w:t>
            </w:r>
          </w:p>
          <w:p w:rsidR="004F2FB9" w:rsidRPr="005C7FE7" w:rsidRDefault="004F2FB9" w:rsidP="000742C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 xml:space="preserve">Объем средств бюджета Находкинского городского округа составляет –   </w:t>
            </w:r>
            <w:r w:rsidR="0046258C">
              <w:rPr>
                <w:rFonts w:ascii="Times New Roman" w:eastAsia="Times New Roman" w:hAnsi="Times New Roman" w:cs="Times New Roman"/>
                <w:sz w:val="26"/>
                <w:szCs w:val="26"/>
                <w:lang w:eastAsia="ru-RU"/>
              </w:rPr>
              <w:t>123</w:t>
            </w:r>
            <w:r>
              <w:rPr>
                <w:rFonts w:ascii="Times New Roman" w:eastAsia="Times New Roman" w:hAnsi="Times New Roman" w:cs="Times New Roman"/>
                <w:sz w:val="26"/>
                <w:szCs w:val="26"/>
                <w:lang w:eastAsia="ru-RU"/>
              </w:rPr>
              <w:t> 000,0</w:t>
            </w:r>
            <w:r w:rsidRPr="005C7FE7">
              <w:rPr>
                <w:rFonts w:ascii="Times New Roman" w:eastAsia="Times New Roman" w:hAnsi="Times New Roman" w:cs="Times New Roman"/>
                <w:sz w:val="26"/>
                <w:szCs w:val="26"/>
                <w:lang w:eastAsia="ru-RU"/>
              </w:rPr>
              <w:t xml:space="preserve"> тыс. руб., в том числе по годам:</w:t>
            </w:r>
          </w:p>
          <w:p w:rsidR="0046258C" w:rsidRPr="001C233E" w:rsidRDefault="0046258C" w:rsidP="0046258C">
            <w:pPr>
              <w:pStyle w:val="ConsPlusNormal"/>
              <w:spacing w:line="360" w:lineRule="auto"/>
              <w:ind w:firstLine="567"/>
              <w:jc w:val="both"/>
              <w:rPr>
                <w:rFonts w:ascii="Times New Roman" w:hAnsi="Times New Roman" w:cs="Times New Roman"/>
                <w:sz w:val="26"/>
                <w:szCs w:val="26"/>
              </w:rPr>
            </w:pPr>
            <w:r>
              <w:rPr>
                <w:rFonts w:ascii="Times New Roman" w:hAnsi="Times New Roman" w:cs="Times New Roman"/>
                <w:sz w:val="26"/>
                <w:szCs w:val="26"/>
              </w:rPr>
              <w:t>1. М</w:t>
            </w:r>
            <w:r w:rsidRPr="001C233E">
              <w:rPr>
                <w:rFonts w:ascii="Times New Roman" w:hAnsi="Times New Roman" w:cs="Times New Roman"/>
                <w:sz w:val="26"/>
                <w:szCs w:val="26"/>
              </w:rPr>
              <w:t xml:space="preserve">естный бюджет – </w:t>
            </w:r>
            <w:r>
              <w:rPr>
                <w:rFonts w:ascii="Times New Roman" w:hAnsi="Times New Roman" w:cs="Times New Roman"/>
                <w:sz w:val="26"/>
                <w:szCs w:val="26"/>
              </w:rPr>
              <w:t>93 000,0</w:t>
            </w:r>
            <w:r w:rsidRPr="001C233E">
              <w:rPr>
                <w:rFonts w:ascii="Times New Roman" w:hAnsi="Times New Roman" w:cs="Times New Roman"/>
                <w:sz w:val="26"/>
                <w:szCs w:val="26"/>
              </w:rPr>
              <w:t xml:space="preserve">  тыс. руб.:</w:t>
            </w:r>
          </w:p>
          <w:p w:rsidR="0046258C" w:rsidRPr="001C233E" w:rsidRDefault="0046258C" w:rsidP="0046258C">
            <w:pPr>
              <w:pStyle w:val="ConsPlusNormal"/>
              <w:spacing w:line="360" w:lineRule="auto"/>
              <w:ind w:firstLine="567"/>
              <w:jc w:val="both"/>
              <w:rPr>
                <w:rFonts w:ascii="Times New Roman" w:hAnsi="Times New Roman" w:cs="Times New Roman"/>
                <w:sz w:val="26"/>
                <w:szCs w:val="26"/>
              </w:rPr>
            </w:pPr>
            <w:r w:rsidRPr="001C233E">
              <w:rPr>
                <w:rFonts w:ascii="Times New Roman" w:hAnsi="Times New Roman" w:cs="Times New Roman"/>
                <w:sz w:val="26"/>
                <w:szCs w:val="26"/>
              </w:rPr>
              <w:t xml:space="preserve">- 2018 год – </w:t>
            </w:r>
            <w:r>
              <w:rPr>
                <w:rFonts w:ascii="Times New Roman" w:hAnsi="Times New Roman" w:cs="Times New Roman"/>
                <w:sz w:val="26"/>
                <w:szCs w:val="26"/>
              </w:rPr>
              <w:t>57 000,0</w:t>
            </w:r>
            <w:r w:rsidRPr="001C233E">
              <w:rPr>
                <w:rFonts w:ascii="Times New Roman" w:hAnsi="Times New Roman" w:cs="Times New Roman"/>
                <w:sz w:val="26"/>
                <w:szCs w:val="26"/>
              </w:rPr>
              <w:t xml:space="preserve"> тыс. руб.</w:t>
            </w:r>
          </w:p>
          <w:p w:rsidR="0046258C" w:rsidRPr="001C233E" w:rsidRDefault="0046258C" w:rsidP="0046258C">
            <w:pPr>
              <w:pStyle w:val="ConsPlusNormal"/>
              <w:spacing w:line="360" w:lineRule="auto"/>
              <w:ind w:firstLine="567"/>
              <w:jc w:val="both"/>
              <w:rPr>
                <w:rFonts w:ascii="Times New Roman" w:hAnsi="Times New Roman" w:cs="Times New Roman"/>
                <w:sz w:val="26"/>
                <w:szCs w:val="26"/>
              </w:rPr>
            </w:pPr>
            <w:r w:rsidRPr="001C233E">
              <w:rPr>
                <w:rFonts w:ascii="Times New Roman" w:hAnsi="Times New Roman" w:cs="Times New Roman"/>
                <w:sz w:val="26"/>
                <w:szCs w:val="26"/>
              </w:rPr>
              <w:t xml:space="preserve">- 2019 год – </w:t>
            </w:r>
            <w:r>
              <w:rPr>
                <w:rFonts w:ascii="Times New Roman" w:hAnsi="Times New Roman" w:cs="Times New Roman"/>
                <w:sz w:val="26"/>
                <w:szCs w:val="26"/>
              </w:rPr>
              <w:t>18 000,0</w:t>
            </w:r>
            <w:r w:rsidRPr="001C233E">
              <w:rPr>
                <w:rFonts w:ascii="Times New Roman" w:hAnsi="Times New Roman" w:cs="Times New Roman"/>
                <w:sz w:val="26"/>
                <w:szCs w:val="26"/>
              </w:rPr>
              <w:t xml:space="preserve"> тыс. руб. </w:t>
            </w:r>
          </w:p>
          <w:p w:rsidR="0046258C" w:rsidRPr="001C233E" w:rsidRDefault="0046258C" w:rsidP="0046258C">
            <w:pPr>
              <w:pStyle w:val="ConsPlusNormal"/>
              <w:spacing w:line="360" w:lineRule="auto"/>
              <w:ind w:firstLine="567"/>
              <w:jc w:val="both"/>
              <w:rPr>
                <w:rFonts w:ascii="Times New Roman" w:hAnsi="Times New Roman" w:cs="Times New Roman"/>
                <w:sz w:val="26"/>
                <w:szCs w:val="26"/>
              </w:rPr>
            </w:pPr>
            <w:r w:rsidRPr="001C233E">
              <w:rPr>
                <w:rFonts w:ascii="Times New Roman" w:hAnsi="Times New Roman" w:cs="Times New Roman"/>
                <w:sz w:val="26"/>
                <w:szCs w:val="26"/>
              </w:rPr>
              <w:t xml:space="preserve">- 2020 год -  </w:t>
            </w:r>
            <w:r>
              <w:rPr>
                <w:rFonts w:ascii="Times New Roman" w:hAnsi="Times New Roman" w:cs="Times New Roman"/>
                <w:sz w:val="26"/>
                <w:szCs w:val="26"/>
              </w:rPr>
              <w:t>18 000</w:t>
            </w:r>
            <w:r w:rsidRPr="001C233E">
              <w:rPr>
                <w:rFonts w:ascii="Times New Roman" w:hAnsi="Times New Roman" w:cs="Times New Roman"/>
                <w:sz w:val="26"/>
                <w:szCs w:val="26"/>
              </w:rPr>
              <w:t>,0 тыс. руб.</w:t>
            </w:r>
          </w:p>
          <w:p w:rsidR="0046258C" w:rsidRPr="001C233E" w:rsidRDefault="0046258C" w:rsidP="0046258C">
            <w:pPr>
              <w:pStyle w:val="ConsPlusNormal"/>
              <w:spacing w:line="360" w:lineRule="auto"/>
              <w:ind w:firstLine="567"/>
              <w:jc w:val="both"/>
              <w:rPr>
                <w:rFonts w:ascii="Times New Roman" w:hAnsi="Times New Roman" w:cs="Times New Roman"/>
                <w:sz w:val="26"/>
                <w:szCs w:val="26"/>
              </w:rPr>
            </w:pPr>
            <w:r>
              <w:rPr>
                <w:rFonts w:ascii="Times New Roman" w:hAnsi="Times New Roman" w:cs="Times New Roman"/>
                <w:sz w:val="26"/>
                <w:szCs w:val="26"/>
              </w:rPr>
              <w:t>2. К</w:t>
            </w:r>
            <w:r w:rsidRPr="001C233E">
              <w:rPr>
                <w:rFonts w:ascii="Times New Roman" w:hAnsi="Times New Roman" w:cs="Times New Roman"/>
                <w:sz w:val="26"/>
                <w:szCs w:val="26"/>
              </w:rPr>
              <w:t>раевой бюджет 30 000,0 тыс. руб.</w:t>
            </w:r>
          </w:p>
          <w:p w:rsidR="004F2FB9" w:rsidRPr="005C7FE7" w:rsidRDefault="0046258C" w:rsidP="0046258C">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hAnsi="Times New Roman" w:cs="Times New Roman"/>
                <w:sz w:val="26"/>
                <w:szCs w:val="26"/>
              </w:rPr>
              <w:t xml:space="preserve">        </w:t>
            </w:r>
            <w:r w:rsidRPr="001C233E">
              <w:rPr>
                <w:rFonts w:ascii="Times New Roman" w:hAnsi="Times New Roman" w:cs="Times New Roman"/>
                <w:sz w:val="26"/>
                <w:szCs w:val="26"/>
              </w:rPr>
              <w:t>- 2018 год – 30 000,0 тыс. руб.</w:t>
            </w:r>
          </w:p>
        </w:tc>
      </w:tr>
      <w:tr w:rsidR="004F2FB9" w:rsidRPr="005C7FE7" w:rsidTr="000742C4">
        <w:trPr>
          <w:cantSplit/>
          <w:trHeight w:val="600"/>
        </w:trPr>
        <w:tc>
          <w:tcPr>
            <w:tcW w:w="2694" w:type="dxa"/>
            <w:tcBorders>
              <w:top w:val="single" w:sz="4" w:space="0" w:color="auto"/>
              <w:left w:val="single" w:sz="6" w:space="0" w:color="auto"/>
              <w:bottom w:val="single" w:sz="6" w:space="0" w:color="auto"/>
              <w:right w:val="single" w:sz="6" w:space="0" w:color="auto"/>
            </w:tcBorders>
          </w:tcPr>
          <w:p w:rsidR="004F2FB9" w:rsidRPr="005C7FE7" w:rsidRDefault="004F2FB9" w:rsidP="000742C4">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5C7FE7">
              <w:rPr>
                <w:rFonts w:ascii="Times New Roman" w:eastAsia="Times New Roman" w:hAnsi="Times New Roman" w:cs="Times New Roman"/>
                <w:sz w:val="26"/>
                <w:szCs w:val="26"/>
                <w:lang w:eastAsia="ru-RU"/>
              </w:rPr>
              <w:t>Ожидаемые результаты реализации подпрограммы</w:t>
            </w:r>
          </w:p>
        </w:tc>
        <w:tc>
          <w:tcPr>
            <w:tcW w:w="6804" w:type="dxa"/>
            <w:tcBorders>
              <w:top w:val="single" w:sz="4" w:space="0" w:color="auto"/>
              <w:left w:val="single" w:sz="6" w:space="0" w:color="auto"/>
              <w:bottom w:val="single" w:sz="6" w:space="0" w:color="auto"/>
              <w:right w:val="single" w:sz="6" w:space="0" w:color="auto"/>
            </w:tcBorders>
          </w:tcPr>
          <w:p w:rsidR="004F2FB9" w:rsidRPr="005C7FE7" w:rsidRDefault="004F2FB9" w:rsidP="000742C4">
            <w:pPr>
              <w:autoSpaceDE w:val="0"/>
              <w:autoSpaceDN w:val="0"/>
              <w:adjustRightInd w:val="0"/>
              <w:spacing w:after="0" w:line="240" w:lineRule="auto"/>
              <w:jc w:val="both"/>
              <w:outlineLvl w:val="1"/>
              <w:rPr>
                <w:rFonts w:ascii="Times New Roman" w:eastAsia="Batang" w:hAnsi="Times New Roman" w:cs="Times New Roman"/>
                <w:sz w:val="26"/>
                <w:szCs w:val="26"/>
                <w:lang w:eastAsia="ko-KR"/>
              </w:rPr>
            </w:pPr>
            <w:r>
              <w:rPr>
                <w:rFonts w:ascii="Times New Roman" w:eastAsia="Batang" w:hAnsi="Times New Roman" w:cs="Times New Roman"/>
                <w:sz w:val="26"/>
                <w:szCs w:val="26"/>
                <w:lang w:eastAsia="ko-KR"/>
              </w:rPr>
              <w:t>Увеличение количества</w:t>
            </w:r>
            <w:r w:rsidRPr="005C7FE7">
              <w:rPr>
                <w:rFonts w:ascii="Times New Roman" w:eastAsia="Batang" w:hAnsi="Times New Roman" w:cs="Times New Roman"/>
                <w:sz w:val="26"/>
                <w:szCs w:val="26"/>
                <w:lang w:eastAsia="ko-KR"/>
              </w:rPr>
              <w:t xml:space="preserve"> придомовых территорий </w:t>
            </w:r>
            <w:r>
              <w:rPr>
                <w:rFonts w:ascii="Times New Roman" w:eastAsia="Batang" w:hAnsi="Times New Roman" w:cs="Times New Roman"/>
                <w:sz w:val="26"/>
                <w:szCs w:val="26"/>
                <w:lang w:eastAsia="ko-KR"/>
              </w:rPr>
              <w:t xml:space="preserve">многоквартирных домов </w:t>
            </w:r>
            <w:r w:rsidRPr="005C7FE7">
              <w:rPr>
                <w:rFonts w:ascii="Times New Roman" w:eastAsia="Batang" w:hAnsi="Times New Roman" w:cs="Times New Roman"/>
                <w:sz w:val="26"/>
                <w:szCs w:val="26"/>
                <w:lang w:eastAsia="ko-KR"/>
              </w:rPr>
              <w:t>Находкинского городского округа</w:t>
            </w:r>
            <w:r>
              <w:rPr>
                <w:rFonts w:ascii="Times New Roman" w:eastAsia="Batang" w:hAnsi="Times New Roman" w:cs="Times New Roman"/>
                <w:sz w:val="26"/>
                <w:szCs w:val="26"/>
                <w:lang w:eastAsia="ko-KR"/>
              </w:rPr>
              <w:t>, соответствующих нормативным требованиям</w:t>
            </w:r>
            <w:r w:rsidRPr="005C7FE7">
              <w:rPr>
                <w:rFonts w:ascii="Times New Roman" w:eastAsia="Batang" w:hAnsi="Times New Roman" w:cs="Times New Roman"/>
                <w:sz w:val="26"/>
                <w:szCs w:val="26"/>
                <w:lang w:eastAsia="ko-KR"/>
              </w:rPr>
              <w:t xml:space="preserve"> </w:t>
            </w:r>
            <w:r>
              <w:rPr>
                <w:rFonts w:ascii="Times New Roman" w:eastAsia="Batang" w:hAnsi="Times New Roman" w:cs="Times New Roman"/>
                <w:sz w:val="26"/>
                <w:szCs w:val="26"/>
                <w:lang w:eastAsia="ko-KR"/>
              </w:rPr>
              <w:t xml:space="preserve">с </w:t>
            </w:r>
            <w:r w:rsidRPr="00E15EDA">
              <w:rPr>
                <w:rFonts w:ascii="Times New Roman" w:eastAsia="Batang" w:hAnsi="Times New Roman" w:cs="Times New Roman"/>
                <w:sz w:val="26"/>
                <w:szCs w:val="26"/>
                <w:lang w:eastAsia="ko-KR"/>
              </w:rPr>
              <w:t>67 ед. в 2017 году до 122 ед. к 2020 году</w:t>
            </w:r>
          </w:p>
        </w:tc>
      </w:tr>
    </w:tbl>
    <w:p w:rsidR="004F2FB9" w:rsidRDefault="004F2FB9" w:rsidP="004F2FB9">
      <w:pPr>
        <w:pStyle w:val="ConsPlusNormal"/>
        <w:jc w:val="center"/>
        <w:rPr>
          <w:rFonts w:ascii="Times New Roman" w:hAnsi="Times New Roman" w:cs="Times New Roman"/>
          <w:sz w:val="26"/>
          <w:szCs w:val="26"/>
        </w:rPr>
      </w:pPr>
    </w:p>
    <w:p w:rsidR="004F2FB9" w:rsidRPr="00FA2E7F" w:rsidRDefault="004F2FB9" w:rsidP="004F2FB9">
      <w:pPr>
        <w:pStyle w:val="ConsPlusNormal"/>
        <w:jc w:val="center"/>
        <w:rPr>
          <w:rFonts w:ascii="Times New Roman" w:hAnsi="Times New Roman" w:cs="Times New Roman"/>
          <w:sz w:val="26"/>
          <w:szCs w:val="26"/>
        </w:rPr>
      </w:pPr>
      <w:r w:rsidRPr="00FA2E7F">
        <w:rPr>
          <w:rFonts w:ascii="Times New Roman" w:hAnsi="Times New Roman" w:cs="Times New Roman"/>
          <w:sz w:val="26"/>
          <w:szCs w:val="26"/>
        </w:rPr>
        <w:t>1. Общая характеристика сферы</w:t>
      </w:r>
    </w:p>
    <w:p w:rsidR="004F2FB9" w:rsidRPr="00FA2E7F" w:rsidRDefault="004F2FB9" w:rsidP="004F2FB9">
      <w:pPr>
        <w:pStyle w:val="ConsPlusNormal"/>
        <w:jc w:val="center"/>
        <w:rPr>
          <w:rFonts w:ascii="Times New Roman" w:hAnsi="Times New Roman" w:cs="Times New Roman"/>
          <w:sz w:val="26"/>
          <w:szCs w:val="26"/>
        </w:rPr>
      </w:pPr>
      <w:r w:rsidRPr="00FA2E7F">
        <w:rPr>
          <w:rFonts w:ascii="Times New Roman" w:hAnsi="Times New Roman" w:cs="Times New Roman"/>
          <w:sz w:val="26"/>
          <w:szCs w:val="26"/>
        </w:rPr>
        <w:t xml:space="preserve">реализации подпрограммы </w:t>
      </w:r>
    </w:p>
    <w:p w:rsidR="004F2FB9" w:rsidRPr="00FA2E7F" w:rsidRDefault="004F2FB9" w:rsidP="004F2FB9">
      <w:pPr>
        <w:pStyle w:val="ConsPlusNormal"/>
        <w:jc w:val="both"/>
        <w:rPr>
          <w:rFonts w:ascii="Times New Roman" w:hAnsi="Times New Roman" w:cs="Times New Roman"/>
          <w:sz w:val="26"/>
          <w:szCs w:val="26"/>
        </w:rPr>
      </w:pPr>
    </w:p>
    <w:p w:rsidR="004F2FB9" w:rsidRDefault="004F2FB9" w:rsidP="004F2FB9">
      <w:pPr>
        <w:pStyle w:val="ConsPlusNormal"/>
        <w:spacing w:line="360" w:lineRule="auto"/>
        <w:ind w:firstLine="993"/>
        <w:jc w:val="both"/>
        <w:rPr>
          <w:rFonts w:ascii="Times New Roman" w:hAnsi="Times New Roman" w:cs="Times New Roman"/>
          <w:sz w:val="26"/>
          <w:szCs w:val="26"/>
        </w:rPr>
      </w:pPr>
      <w:r w:rsidRPr="00FA2E7F">
        <w:rPr>
          <w:rFonts w:ascii="Times New Roman" w:hAnsi="Times New Roman" w:cs="Times New Roman"/>
          <w:sz w:val="26"/>
          <w:szCs w:val="26"/>
        </w:rPr>
        <w:t xml:space="preserve">Статус современного города во многом определяют уровень внешнего благоустройства и развитая инженерная инфраструктура. Работы по благоустройству занимают значительное место в огромном объеме градостроительных работ. </w:t>
      </w:r>
      <w:r>
        <w:rPr>
          <w:rFonts w:ascii="Times New Roman" w:hAnsi="Times New Roman" w:cs="Times New Roman"/>
          <w:sz w:val="26"/>
          <w:szCs w:val="26"/>
        </w:rPr>
        <w:t xml:space="preserve"> Наряду с другими объектами внешнего благоустройства внутридворовые проезды требуют проведения ремонтных работ для обеспечения содержания данных территорий в технически исправном состоянии, их сохранности, систематического улучшения технического состояния, а также продления срока службы и сохранения нормальных условий эксплуатации.  </w:t>
      </w:r>
      <w:r w:rsidRPr="00FA2E7F">
        <w:rPr>
          <w:rFonts w:ascii="Times New Roman" w:hAnsi="Times New Roman" w:cs="Times New Roman"/>
          <w:sz w:val="26"/>
          <w:szCs w:val="26"/>
        </w:rPr>
        <w:t>Устройство проезжих и пешеходных дорог является одним из основных требований в области благоустройства.</w:t>
      </w:r>
    </w:p>
    <w:p w:rsidR="004F2FB9" w:rsidRDefault="004F2FB9" w:rsidP="004F2FB9">
      <w:pPr>
        <w:pStyle w:val="ConsPlusNormal"/>
        <w:spacing w:line="360" w:lineRule="auto"/>
        <w:ind w:firstLine="993"/>
        <w:jc w:val="both"/>
        <w:rPr>
          <w:rFonts w:ascii="Times New Roman" w:hAnsi="Times New Roman" w:cs="Times New Roman"/>
          <w:sz w:val="26"/>
          <w:szCs w:val="26"/>
        </w:rPr>
      </w:pPr>
      <w:r>
        <w:rPr>
          <w:rFonts w:ascii="Times New Roman" w:hAnsi="Times New Roman" w:cs="Times New Roman"/>
          <w:sz w:val="26"/>
          <w:szCs w:val="26"/>
        </w:rPr>
        <w:t>Вопрос ремонта и состояния дворовых территорий и внутриквартальных проездов является одной из проблем Находкинского городского округа на протяжении последних десятилетий.</w:t>
      </w:r>
    </w:p>
    <w:p w:rsidR="004F2FB9" w:rsidRDefault="004F2FB9" w:rsidP="004F2FB9">
      <w:pPr>
        <w:pStyle w:val="ConsPlusNormal"/>
        <w:spacing w:line="360" w:lineRule="auto"/>
        <w:ind w:firstLine="993"/>
        <w:jc w:val="both"/>
        <w:rPr>
          <w:rFonts w:ascii="Times New Roman" w:hAnsi="Times New Roman" w:cs="Times New Roman"/>
          <w:sz w:val="26"/>
          <w:szCs w:val="26"/>
        </w:rPr>
      </w:pPr>
      <w:r w:rsidRPr="00FA2E7F">
        <w:rPr>
          <w:rFonts w:ascii="Times New Roman" w:hAnsi="Times New Roman" w:cs="Times New Roman"/>
          <w:sz w:val="26"/>
          <w:szCs w:val="26"/>
        </w:rPr>
        <w:t>На территории Находкинского городского округа, по состоянию на 31 декабря 201</w:t>
      </w:r>
      <w:r>
        <w:rPr>
          <w:rFonts w:ascii="Times New Roman" w:hAnsi="Times New Roman" w:cs="Times New Roman"/>
          <w:sz w:val="26"/>
          <w:szCs w:val="26"/>
        </w:rPr>
        <w:t>6</w:t>
      </w:r>
      <w:r w:rsidRPr="00FA2E7F">
        <w:rPr>
          <w:rFonts w:ascii="Times New Roman" w:hAnsi="Times New Roman" w:cs="Times New Roman"/>
          <w:sz w:val="26"/>
          <w:szCs w:val="26"/>
        </w:rPr>
        <w:t xml:space="preserve"> г</w:t>
      </w:r>
      <w:r>
        <w:rPr>
          <w:rFonts w:ascii="Times New Roman" w:hAnsi="Times New Roman" w:cs="Times New Roman"/>
          <w:sz w:val="26"/>
          <w:szCs w:val="26"/>
        </w:rPr>
        <w:t>ода</w:t>
      </w:r>
      <w:r w:rsidRPr="00FA2E7F">
        <w:rPr>
          <w:rFonts w:ascii="Times New Roman" w:hAnsi="Times New Roman" w:cs="Times New Roman"/>
          <w:sz w:val="26"/>
          <w:szCs w:val="26"/>
        </w:rPr>
        <w:t xml:space="preserve"> </w:t>
      </w:r>
      <w:r>
        <w:rPr>
          <w:rFonts w:ascii="Times New Roman" w:hAnsi="Times New Roman" w:cs="Times New Roman"/>
          <w:sz w:val="26"/>
          <w:szCs w:val="26"/>
        </w:rPr>
        <w:t xml:space="preserve">располагается </w:t>
      </w:r>
      <w:r w:rsidRPr="00FA2E7F">
        <w:rPr>
          <w:rFonts w:ascii="Times New Roman" w:hAnsi="Times New Roman" w:cs="Times New Roman"/>
          <w:sz w:val="26"/>
          <w:szCs w:val="26"/>
        </w:rPr>
        <w:t>1</w:t>
      </w:r>
      <w:r>
        <w:rPr>
          <w:rFonts w:ascii="Times New Roman" w:hAnsi="Times New Roman" w:cs="Times New Roman"/>
          <w:sz w:val="26"/>
          <w:szCs w:val="26"/>
        </w:rPr>
        <w:t>209</w:t>
      </w:r>
      <w:r w:rsidRPr="00FA2E7F">
        <w:rPr>
          <w:rFonts w:ascii="Times New Roman" w:hAnsi="Times New Roman" w:cs="Times New Roman"/>
          <w:sz w:val="26"/>
          <w:szCs w:val="26"/>
        </w:rPr>
        <w:t xml:space="preserve"> многоквартирных домов, в том числе </w:t>
      </w:r>
      <w:r>
        <w:rPr>
          <w:rFonts w:ascii="Times New Roman" w:hAnsi="Times New Roman" w:cs="Times New Roman"/>
          <w:sz w:val="26"/>
          <w:szCs w:val="26"/>
        </w:rPr>
        <w:t>832</w:t>
      </w:r>
      <w:r w:rsidRPr="00FA2E7F">
        <w:rPr>
          <w:rFonts w:ascii="Times New Roman" w:hAnsi="Times New Roman" w:cs="Times New Roman"/>
          <w:sz w:val="26"/>
          <w:szCs w:val="26"/>
        </w:rPr>
        <w:t xml:space="preserve"> </w:t>
      </w:r>
      <w:r>
        <w:rPr>
          <w:rFonts w:ascii="Times New Roman" w:hAnsi="Times New Roman" w:cs="Times New Roman"/>
          <w:sz w:val="26"/>
          <w:szCs w:val="26"/>
        </w:rPr>
        <w:t>(68,8 %) многоквартирных домов,</w:t>
      </w:r>
      <w:r w:rsidRPr="00FA2E7F">
        <w:rPr>
          <w:rFonts w:ascii="Times New Roman" w:hAnsi="Times New Roman" w:cs="Times New Roman"/>
          <w:sz w:val="26"/>
          <w:szCs w:val="26"/>
        </w:rPr>
        <w:t xml:space="preserve"> придомовые территории которых требуют проведени</w:t>
      </w:r>
      <w:r>
        <w:rPr>
          <w:rFonts w:ascii="Times New Roman" w:hAnsi="Times New Roman" w:cs="Times New Roman"/>
          <w:sz w:val="26"/>
          <w:szCs w:val="26"/>
        </w:rPr>
        <w:t>я</w:t>
      </w:r>
      <w:r w:rsidRPr="00FA2E7F">
        <w:rPr>
          <w:rFonts w:ascii="Times New Roman" w:hAnsi="Times New Roman" w:cs="Times New Roman"/>
          <w:sz w:val="26"/>
          <w:szCs w:val="26"/>
        </w:rPr>
        <w:t xml:space="preserve"> ремонта, а именно: ремонт</w:t>
      </w:r>
      <w:r>
        <w:rPr>
          <w:rFonts w:ascii="Times New Roman" w:hAnsi="Times New Roman" w:cs="Times New Roman"/>
          <w:sz w:val="26"/>
          <w:szCs w:val="26"/>
        </w:rPr>
        <w:t>а</w:t>
      </w:r>
      <w:r w:rsidRPr="00FA2E7F">
        <w:rPr>
          <w:rFonts w:ascii="Times New Roman" w:hAnsi="Times New Roman" w:cs="Times New Roman"/>
          <w:sz w:val="26"/>
          <w:szCs w:val="26"/>
        </w:rPr>
        <w:t xml:space="preserve"> внутридворовых проездов, устройств</w:t>
      </w:r>
      <w:r>
        <w:rPr>
          <w:rFonts w:ascii="Times New Roman" w:hAnsi="Times New Roman" w:cs="Times New Roman"/>
          <w:sz w:val="26"/>
          <w:szCs w:val="26"/>
        </w:rPr>
        <w:t>а</w:t>
      </w:r>
      <w:r w:rsidRPr="00FA2E7F">
        <w:rPr>
          <w:rFonts w:ascii="Times New Roman" w:hAnsi="Times New Roman" w:cs="Times New Roman"/>
          <w:sz w:val="26"/>
          <w:szCs w:val="26"/>
        </w:rPr>
        <w:t xml:space="preserve"> и ремонт</w:t>
      </w:r>
      <w:r>
        <w:rPr>
          <w:rFonts w:ascii="Times New Roman" w:hAnsi="Times New Roman" w:cs="Times New Roman"/>
          <w:sz w:val="26"/>
          <w:szCs w:val="26"/>
        </w:rPr>
        <w:t>а</w:t>
      </w:r>
      <w:r w:rsidRPr="00FA2E7F">
        <w:rPr>
          <w:rFonts w:ascii="Times New Roman" w:hAnsi="Times New Roman" w:cs="Times New Roman"/>
          <w:sz w:val="26"/>
          <w:szCs w:val="26"/>
        </w:rPr>
        <w:t xml:space="preserve"> подпорных стенок, устройств</w:t>
      </w:r>
      <w:r>
        <w:rPr>
          <w:rFonts w:ascii="Times New Roman" w:hAnsi="Times New Roman" w:cs="Times New Roman"/>
          <w:sz w:val="26"/>
          <w:szCs w:val="26"/>
        </w:rPr>
        <w:t>а</w:t>
      </w:r>
      <w:r w:rsidRPr="00FA2E7F">
        <w:rPr>
          <w:rFonts w:ascii="Times New Roman" w:hAnsi="Times New Roman" w:cs="Times New Roman"/>
          <w:sz w:val="26"/>
          <w:szCs w:val="26"/>
        </w:rPr>
        <w:t xml:space="preserve"> и ремонт</w:t>
      </w:r>
      <w:r>
        <w:rPr>
          <w:rFonts w:ascii="Times New Roman" w:hAnsi="Times New Roman" w:cs="Times New Roman"/>
          <w:sz w:val="26"/>
          <w:szCs w:val="26"/>
        </w:rPr>
        <w:t>а</w:t>
      </w:r>
      <w:r w:rsidRPr="00FA2E7F">
        <w:rPr>
          <w:rFonts w:ascii="Times New Roman" w:hAnsi="Times New Roman" w:cs="Times New Roman"/>
          <w:sz w:val="26"/>
          <w:szCs w:val="26"/>
        </w:rPr>
        <w:t xml:space="preserve"> ливнестоков.</w:t>
      </w:r>
    </w:p>
    <w:p w:rsidR="004F2FB9" w:rsidRDefault="004F2FB9" w:rsidP="004F2FB9">
      <w:pPr>
        <w:pStyle w:val="ConsPlusNormal"/>
        <w:spacing w:line="360" w:lineRule="auto"/>
        <w:ind w:firstLine="993"/>
        <w:jc w:val="both"/>
        <w:rPr>
          <w:rFonts w:ascii="Times New Roman" w:hAnsi="Times New Roman" w:cs="Times New Roman"/>
          <w:sz w:val="26"/>
          <w:szCs w:val="26"/>
        </w:rPr>
      </w:pPr>
      <w:r>
        <w:rPr>
          <w:rFonts w:ascii="Times New Roman" w:hAnsi="Times New Roman" w:cs="Times New Roman"/>
          <w:sz w:val="26"/>
          <w:szCs w:val="26"/>
        </w:rPr>
        <w:t xml:space="preserve">Нормативный срок службы дорожного полотна дворовых территорий и внутриквартальных проездов составляет 10 лет. Фактически же данные работы на большинстве внутридворовых территорий не проводились в среднем более 20 лет, в связи с чем, эти проезды не соответствуют нормативным требованиям.  </w:t>
      </w:r>
    </w:p>
    <w:p w:rsidR="004F2FB9" w:rsidRPr="00FA2E7F" w:rsidRDefault="004F2FB9" w:rsidP="004F2FB9">
      <w:pPr>
        <w:pStyle w:val="ConsPlusNormal"/>
        <w:spacing w:line="360" w:lineRule="auto"/>
        <w:ind w:firstLine="993"/>
        <w:jc w:val="both"/>
        <w:rPr>
          <w:rFonts w:ascii="Times New Roman" w:hAnsi="Times New Roman" w:cs="Times New Roman"/>
          <w:sz w:val="26"/>
          <w:szCs w:val="26"/>
        </w:rPr>
      </w:pPr>
      <w:r>
        <w:rPr>
          <w:rFonts w:ascii="Times New Roman" w:hAnsi="Times New Roman" w:cs="Times New Roman"/>
          <w:sz w:val="26"/>
          <w:szCs w:val="26"/>
        </w:rPr>
        <w:t>Но следует отметить, что за последние годы ситуация меняется.</w:t>
      </w:r>
    </w:p>
    <w:p w:rsidR="004F2FB9" w:rsidRDefault="004F2FB9" w:rsidP="004F2FB9">
      <w:pPr>
        <w:pStyle w:val="ConsPlusNormal"/>
        <w:spacing w:line="360" w:lineRule="auto"/>
        <w:ind w:firstLine="993"/>
        <w:jc w:val="both"/>
        <w:rPr>
          <w:rFonts w:ascii="Times New Roman" w:hAnsi="Times New Roman" w:cs="Times New Roman"/>
          <w:sz w:val="26"/>
          <w:szCs w:val="26"/>
        </w:rPr>
      </w:pPr>
      <w:r w:rsidRPr="00FA2E7F">
        <w:rPr>
          <w:rFonts w:ascii="Times New Roman" w:hAnsi="Times New Roman" w:cs="Times New Roman"/>
          <w:sz w:val="26"/>
          <w:szCs w:val="26"/>
        </w:rPr>
        <w:t xml:space="preserve">За период </w:t>
      </w:r>
      <w:r>
        <w:rPr>
          <w:rFonts w:ascii="Times New Roman" w:hAnsi="Times New Roman" w:cs="Times New Roman"/>
          <w:sz w:val="26"/>
          <w:szCs w:val="26"/>
        </w:rPr>
        <w:t>2015-2016</w:t>
      </w:r>
      <w:r w:rsidRPr="00FA2E7F">
        <w:rPr>
          <w:rFonts w:ascii="Times New Roman" w:hAnsi="Times New Roman" w:cs="Times New Roman"/>
          <w:sz w:val="26"/>
          <w:szCs w:val="26"/>
        </w:rPr>
        <w:t xml:space="preserve"> годы было отремонтировано </w:t>
      </w:r>
      <w:r>
        <w:rPr>
          <w:rFonts w:ascii="Times New Roman" w:hAnsi="Times New Roman" w:cs="Times New Roman"/>
          <w:sz w:val="26"/>
          <w:szCs w:val="26"/>
        </w:rPr>
        <w:t>73</w:t>
      </w:r>
      <w:r w:rsidRPr="00FA2E7F">
        <w:rPr>
          <w:rFonts w:ascii="Times New Roman" w:hAnsi="Times New Roman" w:cs="Times New Roman"/>
          <w:sz w:val="26"/>
          <w:szCs w:val="26"/>
        </w:rPr>
        <w:t xml:space="preserve"> придомовых территори</w:t>
      </w:r>
      <w:r>
        <w:rPr>
          <w:rFonts w:ascii="Times New Roman" w:hAnsi="Times New Roman" w:cs="Times New Roman"/>
          <w:sz w:val="26"/>
          <w:szCs w:val="26"/>
        </w:rPr>
        <w:t>и</w:t>
      </w:r>
      <w:r w:rsidRPr="00FA2E7F">
        <w:rPr>
          <w:rFonts w:ascii="Times New Roman" w:hAnsi="Times New Roman" w:cs="Times New Roman"/>
          <w:sz w:val="26"/>
          <w:szCs w:val="26"/>
        </w:rPr>
        <w:t xml:space="preserve"> Находкинского городского округа</w:t>
      </w:r>
      <w:r>
        <w:rPr>
          <w:rFonts w:ascii="Times New Roman" w:hAnsi="Times New Roman" w:cs="Times New Roman"/>
          <w:sz w:val="26"/>
          <w:szCs w:val="26"/>
        </w:rPr>
        <w:t xml:space="preserve"> общей площадью 36 082,2 кв.м., заменено 7 936,9 п.м. бордюрного камня, восстановлена ливневая канализация. Стоимость работ </w:t>
      </w:r>
      <w:r w:rsidRPr="00FA2E7F">
        <w:rPr>
          <w:rFonts w:ascii="Times New Roman" w:hAnsi="Times New Roman" w:cs="Times New Roman"/>
          <w:sz w:val="26"/>
          <w:szCs w:val="26"/>
        </w:rPr>
        <w:t xml:space="preserve"> </w:t>
      </w:r>
      <w:r>
        <w:rPr>
          <w:rFonts w:ascii="Times New Roman" w:hAnsi="Times New Roman" w:cs="Times New Roman"/>
          <w:sz w:val="26"/>
          <w:szCs w:val="26"/>
        </w:rPr>
        <w:t>составила 61,4 млн.</w:t>
      </w:r>
      <w:r w:rsidRPr="00FA2E7F">
        <w:rPr>
          <w:rFonts w:ascii="Times New Roman" w:hAnsi="Times New Roman" w:cs="Times New Roman"/>
          <w:sz w:val="26"/>
          <w:szCs w:val="26"/>
        </w:rPr>
        <w:t xml:space="preserve"> руб. </w:t>
      </w:r>
      <w:r>
        <w:rPr>
          <w:rFonts w:ascii="Times New Roman" w:hAnsi="Times New Roman" w:cs="Times New Roman"/>
          <w:sz w:val="26"/>
          <w:szCs w:val="26"/>
        </w:rPr>
        <w:t xml:space="preserve"> В 2017 году планируется провести ремонт 67 внутридворовых проездов на сумму 93,6 млн.руб.</w:t>
      </w:r>
    </w:p>
    <w:p w:rsidR="004F2FB9" w:rsidRPr="00FA2E7F" w:rsidRDefault="004F2FB9" w:rsidP="004F2FB9">
      <w:pPr>
        <w:pStyle w:val="ConsPlusNormal"/>
        <w:spacing w:line="360" w:lineRule="auto"/>
        <w:ind w:firstLine="993"/>
        <w:jc w:val="both"/>
        <w:rPr>
          <w:rFonts w:ascii="Times New Roman" w:hAnsi="Times New Roman" w:cs="Times New Roman"/>
          <w:sz w:val="26"/>
          <w:szCs w:val="26"/>
        </w:rPr>
      </w:pPr>
      <w:r>
        <w:rPr>
          <w:rFonts w:ascii="Times New Roman" w:hAnsi="Times New Roman" w:cs="Times New Roman"/>
          <w:sz w:val="26"/>
          <w:szCs w:val="26"/>
        </w:rPr>
        <w:t xml:space="preserve">Несмотря на положительную тенденцию последних лет, проблема технического состояния большинства придомовых территорий остается актуальной. Разработка и реализация муниципальной программы имеет высокую значимость. Проведение работ </w:t>
      </w:r>
      <w:r w:rsidRPr="00FA2E7F">
        <w:rPr>
          <w:rFonts w:ascii="Times New Roman" w:hAnsi="Times New Roman" w:cs="Times New Roman"/>
          <w:sz w:val="26"/>
          <w:szCs w:val="26"/>
        </w:rPr>
        <w:t>по ремонту внутридворовых проездов, ливнестоков и подпорных стенок</w:t>
      </w:r>
      <w:r>
        <w:rPr>
          <w:rFonts w:ascii="Times New Roman" w:hAnsi="Times New Roman" w:cs="Times New Roman"/>
          <w:sz w:val="26"/>
          <w:szCs w:val="26"/>
        </w:rPr>
        <w:t xml:space="preserve"> предложенных объектов </w:t>
      </w:r>
      <w:r w:rsidRPr="00FA2E7F">
        <w:rPr>
          <w:rFonts w:ascii="Times New Roman" w:hAnsi="Times New Roman" w:cs="Times New Roman"/>
          <w:sz w:val="26"/>
          <w:szCs w:val="26"/>
        </w:rPr>
        <w:t>позволит значительно продлить срок эксплуатации дорожного покрытия, улучшит экологическое и санитарное состояние городского округа, что, в свою очередь, приведет к улучшению эстетического облика дворов и повышению уровня комфортности проживания населения.</w:t>
      </w:r>
    </w:p>
    <w:p w:rsidR="004F2FB9" w:rsidRDefault="004F2FB9" w:rsidP="004F2FB9">
      <w:pPr>
        <w:pStyle w:val="ConsPlusNormal"/>
        <w:spacing w:line="360" w:lineRule="auto"/>
        <w:ind w:firstLine="993"/>
        <w:jc w:val="both"/>
        <w:rPr>
          <w:rFonts w:ascii="Times New Roman" w:hAnsi="Times New Roman" w:cs="Times New Roman"/>
          <w:sz w:val="26"/>
          <w:szCs w:val="26"/>
        </w:rPr>
      </w:pPr>
      <w:r w:rsidRPr="00FA2E7F">
        <w:rPr>
          <w:rFonts w:ascii="Times New Roman" w:hAnsi="Times New Roman" w:cs="Times New Roman"/>
          <w:sz w:val="26"/>
          <w:szCs w:val="26"/>
        </w:rPr>
        <w:t>При реализации подпрограммы возможны финансовые риски, которые могут препятствовать достижению поставленной в подпрограмме цели. Финансовые риски, связанные с отсутствием или недостаточным финансированием, могут привести к невозможности исполнения мероприятий подпрограммы и проблема ненормативного состояния придомовых территорий, не будет решена в полном объеме.</w:t>
      </w:r>
    </w:p>
    <w:p w:rsidR="004F2FB9" w:rsidRPr="00FA2E7F" w:rsidRDefault="004F2FB9" w:rsidP="004F2FB9">
      <w:pPr>
        <w:pStyle w:val="ConsPlusNormal"/>
        <w:spacing w:line="360" w:lineRule="auto"/>
        <w:ind w:firstLine="993"/>
        <w:jc w:val="both"/>
        <w:rPr>
          <w:rFonts w:ascii="Times New Roman" w:hAnsi="Times New Roman" w:cs="Times New Roman"/>
          <w:sz w:val="26"/>
          <w:szCs w:val="26"/>
        </w:rPr>
      </w:pPr>
      <w:r>
        <w:rPr>
          <w:rFonts w:ascii="Times New Roman" w:hAnsi="Times New Roman" w:cs="Times New Roman"/>
          <w:sz w:val="26"/>
          <w:szCs w:val="26"/>
        </w:rPr>
        <w:t>Недостаточное финансирование подпрограммы предусматривает внесение изменений в муниципальную подпрограмму с определением первоочередных, приоритетных мероприятий.</w:t>
      </w:r>
    </w:p>
    <w:p w:rsidR="004F2FB9" w:rsidRDefault="004F2FB9" w:rsidP="004F2FB9">
      <w:pPr>
        <w:pStyle w:val="ConsPlusNormal"/>
        <w:jc w:val="center"/>
        <w:rPr>
          <w:rFonts w:ascii="Times New Roman" w:hAnsi="Times New Roman" w:cs="Times New Roman"/>
          <w:sz w:val="26"/>
          <w:szCs w:val="26"/>
        </w:rPr>
      </w:pPr>
    </w:p>
    <w:p w:rsidR="004F2FB9" w:rsidRPr="00FA2E7F" w:rsidRDefault="004F2FB9" w:rsidP="004F2FB9">
      <w:pPr>
        <w:pStyle w:val="ConsPlusNormal"/>
        <w:jc w:val="center"/>
        <w:rPr>
          <w:rFonts w:ascii="Times New Roman" w:hAnsi="Times New Roman" w:cs="Times New Roman"/>
          <w:sz w:val="26"/>
          <w:szCs w:val="26"/>
        </w:rPr>
      </w:pPr>
      <w:r>
        <w:rPr>
          <w:rFonts w:ascii="Times New Roman" w:hAnsi="Times New Roman" w:cs="Times New Roman"/>
          <w:sz w:val="26"/>
          <w:szCs w:val="26"/>
        </w:rPr>
        <w:t>2</w:t>
      </w:r>
      <w:r w:rsidRPr="00FA2E7F">
        <w:rPr>
          <w:rFonts w:ascii="Times New Roman" w:hAnsi="Times New Roman" w:cs="Times New Roman"/>
          <w:sz w:val="26"/>
          <w:szCs w:val="26"/>
        </w:rPr>
        <w:t xml:space="preserve"> Сроки и этапы реализации подпрограммы</w:t>
      </w:r>
    </w:p>
    <w:p w:rsidR="004F2FB9" w:rsidRPr="00FA2E7F" w:rsidRDefault="004F2FB9" w:rsidP="004F2FB9">
      <w:pPr>
        <w:pStyle w:val="ConsPlusNormal"/>
        <w:jc w:val="both"/>
        <w:rPr>
          <w:rFonts w:ascii="Times New Roman" w:hAnsi="Times New Roman" w:cs="Times New Roman"/>
          <w:sz w:val="26"/>
          <w:szCs w:val="26"/>
        </w:rPr>
      </w:pPr>
    </w:p>
    <w:p w:rsidR="004F2FB9" w:rsidRPr="00FA2E7F" w:rsidRDefault="004F2FB9" w:rsidP="004F2FB9">
      <w:pPr>
        <w:pStyle w:val="ConsPlusNormal"/>
        <w:ind w:firstLine="709"/>
        <w:jc w:val="both"/>
        <w:rPr>
          <w:rFonts w:ascii="Times New Roman" w:hAnsi="Times New Roman" w:cs="Times New Roman"/>
          <w:sz w:val="26"/>
          <w:szCs w:val="26"/>
        </w:rPr>
      </w:pPr>
      <w:r w:rsidRPr="00FA2E7F">
        <w:rPr>
          <w:rFonts w:ascii="Times New Roman" w:hAnsi="Times New Roman" w:cs="Times New Roman"/>
          <w:sz w:val="26"/>
          <w:szCs w:val="26"/>
        </w:rPr>
        <w:t>Подпрограмма реализуется в период с 201</w:t>
      </w:r>
      <w:r>
        <w:rPr>
          <w:rFonts w:ascii="Times New Roman" w:hAnsi="Times New Roman" w:cs="Times New Roman"/>
          <w:sz w:val="26"/>
          <w:szCs w:val="26"/>
        </w:rPr>
        <w:t>8</w:t>
      </w:r>
      <w:r w:rsidRPr="00FA2E7F">
        <w:rPr>
          <w:rFonts w:ascii="Times New Roman" w:hAnsi="Times New Roman" w:cs="Times New Roman"/>
          <w:sz w:val="26"/>
          <w:szCs w:val="26"/>
        </w:rPr>
        <w:t xml:space="preserve"> года по 20</w:t>
      </w:r>
      <w:r>
        <w:rPr>
          <w:rFonts w:ascii="Times New Roman" w:hAnsi="Times New Roman" w:cs="Times New Roman"/>
          <w:sz w:val="26"/>
          <w:szCs w:val="26"/>
        </w:rPr>
        <w:t>20</w:t>
      </w:r>
      <w:r w:rsidRPr="00FA2E7F">
        <w:rPr>
          <w:rFonts w:ascii="Times New Roman" w:hAnsi="Times New Roman" w:cs="Times New Roman"/>
          <w:sz w:val="26"/>
          <w:szCs w:val="26"/>
        </w:rPr>
        <w:t xml:space="preserve"> год в один этап.</w:t>
      </w:r>
    </w:p>
    <w:p w:rsidR="004F2FB9" w:rsidRPr="00FA2E7F" w:rsidRDefault="004F2FB9" w:rsidP="004F2FB9">
      <w:pPr>
        <w:pStyle w:val="ConsPlusNormal"/>
        <w:jc w:val="both"/>
        <w:rPr>
          <w:rFonts w:ascii="Times New Roman" w:hAnsi="Times New Roman" w:cs="Times New Roman"/>
          <w:sz w:val="26"/>
          <w:szCs w:val="26"/>
        </w:rPr>
      </w:pPr>
    </w:p>
    <w:p w:rsidR="004F2FB9" w:rsidRDefault="004F2FB9" w:rsidP="004F2FB9">
      <w:pPr>
        <w:pStyle w:val="ConsPlusNormal"/>
        <w:jc w:val="center"/>
        <w:rPr>
          <w:rFonts w:ascii="Times New Roman" w:hAnsi="Times New Roman" w:cs="Times New Roman"/>
          <w:sz w:val="26"/>
          <w:szCs w:val="26"/>
        </w:rPr>
      </w:pPr>
      <w:r>
        <w:rPr>
          <w:rFonts w:ascii="Times New Roman" w:hAnsi="Times New Roman" w:cs="Times New Roman"/>
          <w:sz w:val="26"/>
          <w:szCs w:val="26"/>
        </w:rPr>
        <w:t>3</w:t>
      </w:r>
      <w:r w:rsidRPr="00FA2E7F">
        <w:rPr>
          <w:rFonts w:ascii="Times New Roman" w:hAnsi="Times New Roman" w:cs="Times New Roman"/>
          <w:sz w:val="26"/>
          <w:szCs w:val="26"/>
        </w:rPr>
        <w:t>. Целевые</w:t>
      </w:r>
      <w:r>
        <w:rPr>
          <w:rFonts w:ascii="Times New Roman" w:hAnsi="Times New Roman" w:cs="Times New Roman"/>
          <w:sz w:val="26"/>
          <w:szCs w:val="26"/>
        </w:rPr>
        <w:t xml:space="preserve"> показатели (</w:t>
      </w:r>
      <w:r w:rsidRPr="00FA2E7F">
        <w:rPr>
          <w:rFonts w:ascii="Times New Roman" w:hAnsi="Times New Roman" w:cs="Times New Roman"/>
          <w:sz w:val="26"/>
          <w:szCs w:val="26"/>
        </w:rPr>
        <w:t>индикаторы</w:t>
      </w:r>
      <w:r>
        <w:rPr>
          <w:rFonts w:ascii="Times New Roman" w:hAnsi="Times New Roman" w:cs="Times New Roman"/>
          <w:sz w:val="26"/>
          <w:szCs w:val="26"/>
        </w:rPr>
        <w:t xml:space="preserve">)  </w:t>
      </w:r>
    </w:p>
    <w:p w:rsidR="004F2FB9" w:rsidRDefault="004F2FB9" w:rsidP="004F2FB9">
      <w:pPr>
        <w:pStyle w:val="ConsPlusNormal"/>
        <w:jc w:val="center"/>
        <w:rPr>
          <w:rFonts w:ascii="Times New Roman" w:hAnsi="Times New Roman" w:cs="Times New Roman"/>
          <w:sz w:val="26"/>
          <w:szCs w:val="26"/>
        </w:rPr>
      </w:pPr>
      <w:r w:rsidRPr="00FA2E7F">
        <w:rPr>
          <w:rFonts w:ascii="Times New Roman" w:hAnsi="Times New Roman" w:cs="Times New Roman"/>
          <w:sz w:val="26"/>
          <w:szCs w:val="26"/>
        </w:rPr>
        <w:t>подпрограммы</w:t>
      </w:r>
      <w:r>
        <w:rPr>
          <w:rFonts w:ascii="Times New Roman" w:hAnsi="Times New Roman" w:cs="Times New Roman"/>
          <w:sz w:val="26"/>
          <w:szCs w:val="26"/>
        </w:rPr>
        <w:t xml:space="preserve"> с расшифровкой плановых значений </w:t>
      </w:r>
    </w:p>
    <w:p w:rsidR="004F2FB9" w:rsidRPr="00FA2E7F" w:rsidRDefault="004F2FB9" w:rsidP="004F2FB9">
      <w:pPr>
        <w:pStyle w:val="ConsPlusNormal"/>
        <w:jc w:val="center"/>
        <w:rPr>
          <w:rFonts w:ascii="Times New Roman" w:hAnsi="Times New Roman" w:cs="Times New Roman"/>
          <w:sz w:val="26"/>
          <w:szCs w:val="26"/>
        </w:rPr>
      </w:pPr>
      <w:r>
        <w:rPr>
          <w:rFonts w:ascii="Times New Roman" w:hAnsi="Times New Roman" w:cs="Times New Roman"/>
          <w:sz w:val="26"/>
          <w:szCs w:val="26"/>
        </w:rPr>
        <w:t>по годам и этапам ее реализации.</w:t>
      </w:r>
    </w:p>
    <w:p w:rsidR="004F2FB9" w:rsidRPr="00FA2E7F" w:rsidRDefault="004F2FB9" w:rsidP="004F2FB9">
      <w:pPr>
        <w:pStyle w:val="ConsPlusNormal"/>
        <w:jc w:val="both"/>
        <w:rPr>
          <w:rFonts w:ascii="Times New Roman" w:hAnsi="Times New Roman" w:cs="Times New Roman"/>
          <w:sz w:val="26"/>
          <w:szCs w:val="26"/>
        </w:rPr>
      </w:pPr>
    </w:p>
    <w:p w:rsidR="004F2FB9" w:rsidRDefault="004F2FB9" w:rsidP="004F2FB9">
      <w:pPr>
        <w:pStyle w:val="ConsPlusNormal"/>
        <w:spacing w:line="360" w:lineRule="auto"/>
        <w:ind w:firstLine="709"/>
        <w:jc w:val="both"/>
        <w:rPr>
          <w:rFonts w:ascii="Times New Roman" w:hAnsi="Times New Roman" w:cs="Times New Roman"/>
          <w:sz w:val="26"/>
          <w:szCs w:val="26"/>
        </w:rPr>
      </w:pPr>
      <w:r w:rsidRPr="00FA2E7F">
        <w:rPr>
          <w:rFonts w:ascii="Times New Roman" w:hAnsi="Times New Roman" w:cs="Times New Roman"/>
          <w:sz w:val="26"/>
          <w:szCs w:val="26"/>
        </w:rPr>
        <w:t>Сведения о целев</w:t>
      </w:r>
      <w:r>
        <w:rPr>
          <w:rFonts w:ascii="Times New Roman" w:hAnsi="Times New Roman" w:cs="Times New Roman"/>
          <w:sz w:val="26"/>
          <w:szCs w:val="26"/>
        </w:rPr>
        <w:t>ом</w:t>
      </w:r>
      <w:r w:rsidRPr="00FA2E7F">
        <w:rPr>
          <w:rFonts w:ascii="Times New Roman" w:hAnsi="Times New Roman" w:cs="Times New Roman"/>
          <w:sz w:val="26"/>
          <w:szCs w:val="26"/>
        </w:rPr>
        <w:t xml:space="preserve"> </w:t>
      </w:r>
      <w:r>
        <w:rPr>
          <w:rFonts w:ascii="Times New Roman" w:hAnsi="Times New Roman" w:cs="Times New Roman"/>
          <w:sz w:val="26"/>
          <w:szCs w:val="26"/>
        </w:rPr>
        <w:t xml:space="preserve"> показателе (</w:t>
      </w:r>
      <w:r w:rsidRPr="00FA2E7F">
        <w:rPr>
          <w:rFonts w:ascii="Times New Roman" w:hAnsi="Times New Roman" w:cs="Times New Roman"/>
          <w:sz w:val="26"/>
          <w:szCs w:val="26"/>
        </w:rPr>
        <w:t>индикатор</w:t>
      </w:r>
      <w:r>
        <w:rPr>
          <w:rFonts w:ascii="Times New Roman" w:hAnsi="Times New Roman" w:cs="Times New Roman"/>
          <w:sz w:val="26"/>
          <w:szCs w:val="26"/>
        </w:rPr>
        <w:t>е)</w:t>
      </w:r>
      <w:r w:rsidRPr="00FA2E7F">
        <w:rPr>
          <w:rFonts w:ascii="Times New Roman" w:hAnsi="Times New Roman" w:cs="Times New Roman"/>
          <w:sz w:val="26"/>
          <w:szCs w:val="26"/>
        </w:rPr>
        <w:t xml:space="preserve"> подпрограммы</w:t>
      </w:r>
      <w:r>
        <w:rPr>
          <w:rFonts w:ascii="Times New Roman" w:hAnsi="Times New Roman" w:cs="Times New Roman"/>
          <w:sz w:val="26"/>
          <w:szCs w:val="26"/>
        </w:rPr>
        <w:t xml:space="preserve"> с расшифровкой плановых значений по годам и этапам ее реализации,</w:t>
      </w:r>
      <w:r w:rsidRPr="00FA2E7F">
        <w:rPr>
          <w:rFonts w:ascii="Times New Roman" w:hAnsi="Times New Roman" w:cs="Times New Roman"/>
          <w:sz w:val="26"/>
          <w:szCs w:val="26"/>
        </w:rPr>
        <w:t xml:space="preserve"> </w:t>
      </w:r>
      <w:r>
        <w:rPr>
          <w:rFonts w:ascii="Times New Roman" w:hAnsi="Times New Roman" w:cs="Times New Roman"/>
          <w:sz w:val="26"/>
          <w:szCs w:val="26"/>
        </w:rPr>
        <w:t xml:space="preserve">приведены </w:t>
      </w:r>
      <w:r w:rsidRPr="00FA2E7F">
        <w:rPr>
          <w:rFonts w:ascii="Times New Roman" w:hAnsi="Times New Roman" w:cs="Times New Roman"/>
          <w:sz w:val="26"/>
          <w:szCs w:val="26"/>
        </w:rPr>
        <w:t xml:space="preserve">в </w:t>
      </w:r>
      <w:hyperlink w:anchor="P354" w:history="1">
        <w:r w:rsidRPr="00FA2E7F">
          <w:rPr>
            <w:rFonts w:ascii="Times New Roman" w:hAnsi="Times New Roman" w:cs="Times New Roman"/>
            <w:sz w:val="26"/>
            <w:szCs w:val="26"/>
          </w:rPr>
          <w:t xml:space="preserve">приложении </w:t>
        </w:r>
        <w:r>
          <w:rPr>
            <w:rFonts w:ascii="Times New Roman" w:hAnsi="Times New Roman" w:cs="Times New Roman"/>
            <w:sz w:val="26"/>
            <w:szCs w:val="26"/>
          </w:rPr>
          <w:t xml:space="preserve">№ </w:t>
        </w:r>
        <w:r w:rsidRPr="00FA2E7F">
          <w:rPr>
            <w:rFonts w:ascii="Times New Roman" w:hAnsi="Times New Roman" w:cs="Times New Roman"/>
            <w:sz w:val="26"/>
            <w:szCs w:val="26"/>
          </w:rPr>
          <w:t>1</w:t>
        </w:r>
      </w:hyperlink>
      <w:r w:rsidRPr="00FA2E7F">
        <w:rPr>
          <w:rFonts w:ascii="Times New Roman" w:hAnsi="Times New Roman" w:cs="Times New Roman"/>
          <w:sz w:val="26"/>
          <w:szCs w:val="26"/>
        </w:rPr>
        <w:t xml:space="preserve"> Программы</w:t>
      </w:r>
      <w:r>
        <w:rPr>
          <w:rFonts w:ascii="Times New Roman" w:hAnsi="Times New Roman" w:cs="Times New Roman"/>
          <w:sz w:val="26"/>
          <w:szCs w:val="26"/>
        </w:rPr>
        <w:t>,</w:t>
      </w:r>
      <w:r w:rsidRPr="00FA2E7F">
        <w:rPr>
          <w:rFonts w:ascii="Times New Roman" w:hAnsi="Times New Roman" w:cs="Times New Roman"/>
          <w:sz w:val="26"/>
          <w:szCs w:val="26"/>
        </w:rPr>
        <w:t xml:space="preserve"> </w:t>
      </w:r>
      <w:r>
        <w:rPr>
          <w:rFonts w:ascii="Times New Roman" w:hAnsi="Times New Roman" w:cs="Times New Roman"/>
          <w:sz w:val="26"/>
          <w:szCs w:val="26"/>
        </w:rPr>
        <w:t>и определяю</w:t>
      </w:r>
      <w:r w:rsidRPr="00FA2E7F">
        <w:rPr>
          <w:rFonts w:ascii="Times New Roman" w:hAnsi="Times New Roman" w:cs="Times New Roman"/>
          <w:sz w:val="26"/>
          <w:szCs w:val="26"/>
        </w:rPr>
        <w:t xml:space="preserve">тся </w:t>
      </w:r>
      <w:r>
        <w:rPr>
          <w:rFonts w:ascii="Times New Roman" w:hAnsi="Times New Roman" w:cs="Times New Roman"/>
          <w:sz w:val="26"/>
          <w:szCs w:val="26"/>
        </w:rPr>
        <w:t xml:space="preserve"> к</w:t>
      </w:r>
      <w:r w:rsidRPr="00513718">
        <w:rPr>
          <w:rFonts w:ascii="Times New Roman" w:hAnsi="Times New Roman" w:cs="Times New Roman"/>
          <w:sz w:val="26"/>
          <w:szCs w:val="26"/>
        </w:rPr>
        <w:t>оличество</w:t>
      </w:r>
      <w:r>
        <w:rPr>
          <w:rFonts w:ascii="Times New Roman" w:hAnsi="Times New Roman" w:cs="Times New Roman"/>
          <w:sz w:val="26"/>
          <w:szCs w:val="26"/>
        </w:rPr>
        <w:t>м</w:t>
      </w:r>
      <w:r w:rsidRPr="00513718">
        <w:rPr>
          <w:rFonts w:ascii="Times New Roman" w:hAnsi="Times New Roman" w:cs="Times New Roman"/>
          <w:sz w:val="26"/>
          <w:szCs w:val="26"/>
        </w:rPr>
        <w:t xml:space="preserve"> отремонтированных придомовых территорий многоквартирных домов Находкинского городского округа</w:t>
      </w:r>
      <w:r>
        <w:rPr>
          <w:rFonts w:ascii="Times New Roman" w:hAnsi="Times New Roman" w:cs="Times New Roman"/>
          <w:sz w:val="26"/>
          <w:szCs w:val="26"/>
        </w:rPr>
        <w:t>:</w:t>
      </w:r>
      <w:r w:rsidRPr="00513718">
        <w:rPr>
          <w:rFonts w:ascii="Times New Roman" w:hAnsi="Times New Roman" w:cs="Times New Roman"/>
          <w:sz w:val="26"/>
          <w:szCs w:val="26"/>
        </w:rPr>
        <w:t xml:space="preserve">  в 2018 году -  </w:t>
      </w:r>
      <w:r>
        <w:rPr>
          <w:rFonts w:ascii="Times New Roman" w:hAnsi="Times New Roman" w:cs="Times New Roman"/>
          <w:sz w:val="26"/>
          <w:szCs w:val="26"/>
        </w:rPr>
        <w:t>62</w:t>
      </w:r>
      <w:r w:rsidRPr="00513718">
        <w:rPr>
          <w:rFonts w:ascii="Times New Roman" w:hAnsi="Times New Roman" w:cs="Times New Roman"/>
          <w:sz w:val="26"/>
          <w:szCs w:val="26"/>
        </w:rPr>
        <w:t xml:space="preserve"> ед</w:t>
      </w:r>
      <w:r>
        <w:rPr>
          <w:rFonts w:ascii="Times New Roman" w:hAnsi="Times New Roman" w:cs="Times New Roman"/>
          <w:sz w:val="26"/>
          <w:szCs w:val="26"/>
        </w:rPr>
        <w:t>иниц</w:t>
      </w:r>
      <w:r w:rsidRPr="00513718">
        <w:rPr>
          <w:rFonts w:ascii="Times New Roman" w:hAnsi="Times New Roman" w:cs="Times New Roman"/>
          <w:sz w:val="26"/>
          <w:szCs w:val="26"/>
        </w:rPr>
        <w:t>, в 2019 году – 30 ед</w:t>
      </w:r>
      <w:r>
        <w:rPr>
          <w:rFonts w:ascii="Times New Roman" w:hAnsi="Times New Roman" w:cs="Times New Roman"/>
          <w:sz w:val="26"/>
          <w:szCs w:val="26"/>
        </w:rPr>
        <w:t>иниц</w:t>
      </w:r>
      <w:r w:rsidRPr="00513718">
        <w:rPr>
          <w:rFonts w:ascii="Times New Roman" w:hAnsi="Times New Roman" w:cs="Times New Roman"/>
          <w:sz w:val="26"/>
          <w:szCs w:val="26"/>
        </w:rPr>
        <w:t>, в 2020 году – 30 ед</w:t>
      </w:r>
      <w:r>
        <w:rPr>
          <w:rFonts w:ascii="Times New Roman" w:hAnsi="Times New Roman" w:cs="Times New Roman"/>
          <w:sz w:val="26"/>
          <w:szCs w:val="26"/>
        </w:rPr>
        <w:t>иниц</w:t>
      </w:r>
      <w:r w:rsidRPr="00513718">
        <w:rPr>
          <w:rFonts w:ascii="Times New Roman" w:hAnsi="Times New Roman" w:cs="Times New Roman"/>
          <w:sz w:val="26"/>
          <w:szCs w:val="26"/>
        </w:rPr>
        <w:t>.</w:t>
      </w:r>
    </w:p>
    <w:p w:rsidR="004F2FB9" w:rsidRDefault="004F2FB9" w:rsidP="004F2FB9">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Методика расчета целевого показателя (индикатора) определяется путем подсчета количества отремонтированных придомовых территорий многоквартирных домов Находкинского городского округа. Источником информации служит о</w:t>
      </w:r>
      <w:r w:rsidRPr="00EE298A">
        <w:rPr>
          <w:rFonts w:ascii="Times New Roman" w:hAnsi="Times New Roman" w:cs="Times New Roman"/>
          <w:sz w:val="26"/>
          <w:szCs w:val="26"/>
        </w:rPr>
        <w:t>фициальный сайт единой информационной системы в сфере закупок, форма КС-2</w:t>
      </w:r>
      <w:r>
        <w:rPr>
          <w:rFonts w:ascii="Times New Roman" w:hAnsi="Times New Roman" w:cs="Times New Roman"/>
          <w:sz w:val="26"/>
          <w:szCs w:val="26"/>
        </w:rPr>
        <w:t>.</w:t>
      </w:r>
    </w:p>
    <w:p w:rsidR="004F2FB9" w:rsidRPr="00FA2E7F" w:rsidRDefault="004F2FB9" w:rsidP="004F2FB9">
      <w:pPr>
        <w:pStyle w:val="ConsPlusNormal"/>
        <w:spacing w:line="360" w:lineRule="auto"/>
        <w:ind w:firstLine="709"/>
        <w:jc w:val="both"/>
        <w:rPr>
          <w:rFonts w:ascii="Times New Roman" w:hAnsi="Times New Roman" w:cs="Times New Roman"/>
          <w:sz w:val="26"/>
          <w:szCs w:val="26"/>
        </w:rPr>
      </w:pPr>
    </w:p>
    <w:p w:rsidR="004F2FB9" w:rsidRPr="00FA2E7F" w:rsidRDefault="004F2FB9" w:rsidP="004F2FB9">
      <w:pPr>
        <w:pStyle w:val="ConsPlusNormal"/>
        <w:jc w:val="center"/>
        <w:rPr>
          <w:rFonts w:ascii="Times New Roman" w:hAnsi="Times New Roman" w:cs="Times New Roman"/>
          <w:sz w:val="26"/>
          <w:szCs w:val="26"/>
        </w:rPr>
      </w:pPr>
      <w:r>
        <w:rPr>
          <w:rFonts w:ascii="Times New Roman" w:hAnsi="Times New Roman" w:cs="Times New Roman"/>
          <w:sz w:val="26"/>
          <w:szCs w:val="26"/>
        </w:rPr>
        <w:t>4</w:t>
      </w:r>
      <w:r w:rsidRPr="00FA2E7F">
        <w:rPr>
          <w:rFonts w:ascii="Times New Roman" w:hAnsi="Times New Roman" w:cs="Times New Roman"/>
          <w:sz w:val="26"/>
          <w:szCs w:val="26"/>
        </w:rPr>
        <w:t>. Механизм реализации подпрограммы</w:t>
      </w:r>
    </w:p>
    <w:p w:rsidR="004F2FB9" w:rsidRPr="00FA2E7F" w:rsidRDefault="004F2FB9" w:rsidP="004F2FB9">
      <w:pPr>
        <w:pStyle w:val="ConsPlusNormal"/>
        <w:jc w:val="both"/>
        <w:rPr>
          <w:rFonts w:ascii="Times New Roman" w:hAnsi="Times New Roman" w:cs="Times New Roman"/>
          <w:sz w:val="26"/>
          <w:szCs w:val="26"/>
        </w:rPr>
      </w:pPr>
    </w:p>
    <w:p w:rsidR="004F2FB9" w:rsidRPr="00FA2E7F" w:rsidRDefault="004F2FB9" w:rsidP="004F2FB9">
      <w:pPr>
        <w:pStyle w:val="ConsPlusNormal"/>
        <w:spacing w:line="360" w:lineRule="auto"/>
        <w:ind w:firstLine="567"/>
        <w:jc w:val="both"/>
        <w:rPr>
          <w:rFonts w:ascii="Times New Roman" w:hAnsi="Times New Roman" w:cs="Times New Roman"/>
          <w:sz w:val="26"/>
          <w:szCs w:val="26"/>
        </w:rPr>
      </w:pPr>
      <w:r w:rsidRPr="00FA2E7F">
        <w:rPr>
          <w:rFonts w:ascii="Times New Roman" w:hAnsi="Times New Roman" w:cs="Times New Roman"/>
          <w:sz w:val="26"/>
          <w:szCs w:val="26"/>
        </w:rPr>
        <w:t xml:space="preserve">Мероприятие подпрограммы - ремонт придомовых территорий </w:t>
      </w:r>
      <w:r>
        <w:rPr>
          <w:rFonts w:ascii="Times New Roman" w:hAnsi="Times New Roman" w:cs="Times New Roman"/>
          <w:sz w:val="26"/>
          <w:szCs w:val="26"/>
        </w:rPr>
        <w:t xml:space="preserve">многоквартирных домов </w:t>
      </w:r>
      <w:r w:rsidRPr="00FA2E7F">
        <w:rPr>
          <w:rFonts w:ascii="Times New Roman" w:hAnsi="Times New Roman" w:cs="Times New Roman"/>
          <w:sz w:val="26"/>
          <w:szCs w:val="26"/>
        </w:rPr>
        <w:t>Находкинского городского округа предусматривает выполнение следующих работ:</w:t>
      </w:r>
    </w:p>
    <w:p w:rsidR="004F2FB9" w:rsidRPr="00FA2E7F" w:rsidRDefault="004F2FB9" w:rsidP="004F2FB9">
      <w:pPr>
        <w:pStyle w:val="ConsPlusNormal"/>
        <w:spacing w:line="360" w:lineRule="auto"/>
        <w:ind w:firstLine="567"/>
        <w:jc w:val="both"/>
        <w:rPr>
          <w:rFonts w:ascii="Times New Roman" w:hAnsi="Times New Roman" w:cs="Times New Roman"/>
          <w:sz w:val="26"/>
          <w:szCs w:val="26"/>
        </w:rPr>
      </w:pPr>
      <w:r w:rsidRPr="00FA2E7F">
        <w:rPr>
          <w:rFonts w:ascii="Times New Roman" w:hAnsi="Times New Roman" w:cs="Times New Roman"/>
          <w:sz w:val="26"/>
          <w:szCs w:val="26"/>
        </w:rPr>
        <w:t>1. Оценку состояния придомовых территорий, в том числе: асфальтобетонного покрытия внутридворовых проездов к многоквартирным жилым домам, необходимость устройства или ремонта ливнестоков и подпорных стенок (проводится визуально, по внешним признакам).</w:t>
      </w:r>
    </w:p>
    <w:p w:rsidR="004F2FB9" w:rsidRPr="00FA2E7F" w:rsidRDefault="004F2FB9" w:rsidP="004F2FB9">
      <w:pPr>
        <w:pStyle w:val="ConsPlusNormal"/>
        <w:spacing w:line="360" w:lineRule="auto"/>
        <w:ind w:firstLine="567"/>
        <w:jc w:val="both"/>
        <w:rPr>
          <w:rFonts w:ascii="Times New Roman" w:hAnsi="Times New Roman" w:cs="Times New Roman"/>
          <w:sz w:val="26"/>
          <w:szCs w:val="26"/>
        </w:rPr>
      </w:pPr>
      <w:r w:rsidRPr="00FA2E7F">
        <w:rPr>
          <w:rFonts w:ascii="Times New Roman" w:hAnsi="Times New Roman" w:cs="Times New Roman"/>
          <w:sz w:val="26"/>
          <w:szCs w:val="26"/>
        </w:rPr>
        <w:t>2. Ремонт внутридворовых проездов к многоквартирным жилым домам (работы по восстановлению изношенного дорожного покрытия и конструктивных элементов, улучшение его ровности и повышение сцепных качеств дорожной одежды, что обеспечивает транспортно-эксплуатационное состояние дорог, отвечающее требованиям государственного стандарта).</w:t>
      </w:r>
    </w:p>
    <w:p w:rsidR="004F2FB9" w:rsidRPr="00FA2E7F" w:rsidRDefault="004F2FB9" w:rsidP="004F2FB9">
      <w:pPr>
        <w:pStyle w:val="ConsPlusNormal"/>
        <w:spacing w:line="360" w:lineRule="auto"/>
        <w:ind w:firstLine="567"/>
        <w:jc w:val="both"/>
        <w:rPr>
          <w:rFonts w:ascii="Times New Roman" w:hAnsi="Times New Roman" w:cs="Times New Roman"/>
          <w:sz w:val="26"/>
          <w:szCs w:val="26"/>
        </w:rPr>
      </w:pPr>
      <w:r w:rsidRPr="00FA2E7F">
        <w:rPr>
          <w:rFonts w:ascii="Times New Roman" w:hAnsi="Times New Roman" w:cs="Times New Roman"/>
          <w:sz w:val="26"/>
          <w:szCs w:val="26"/>
        </w:rPr>
        <w:t>3. Устройство и ремонт подпорных стенок возле многоквартирных жилых домов (работы по восстановлению подпорных стенок, размытых грунтовыми водами или устройству новых подпорных стенок).</w:t>
      </w:r>
    </w:p>
    <w:p w:rsidR="004F2FB9" w:rsidRDefault="004F2FB9" w:rsidP="004F2FB9">
      <w:pPr>
        <w:pStyle w:val="ConsPlusNormal"/>
        <w:spacing w:line="360" w:lineRule="auto"/>
        <w:ind w:firstLine="567"/>
        <w:jc w:val="both"/>
        <w:rPr>
          <w:rFonts w:ascii="Times New Roman" w:hAnsi="Times New Roman" w:cs="Times New Roman"/>
          <w:sz w:val="26"/>
          <w:szCs w:val="26"/>
        </w:rPr>
      </w:pPr>
      <w:r w:rsidRPr="00FA2E7F">
        <w:rPr>
          <w:rFonts w:ascii="Times New Roman" w:hAnsi="Times New Roman" w:cs="Times New Roman"/>
          <w:sz w:val="26"/>
          <w:szCs w:val="26"/>
        </w:rPr>
        <w:t>4. Устройство и ремонт ливнестоков возле многоквартирных жилых домов (работы по восстановлению имеющихся ливнестоков и устройство новых, где изначально они не были предусмотрены).</w:t>
      </w:r>
    </w:p>
    <w:p w:rsidR="004F2FB9" w:rsidRPr="00FA2E7F" w:rsidRDefault="004F2FB9" w:rsidP="004F2FB9">
      <w:pPr>
        <w:pStyle w:val="ConsPlusNormal"/>
        <w:spacing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Адресный перечень внутридворовых проездов, ливнестоков и подпорных стенок Находкинского городского округа подлежащих капитальному ремонту в 2018-2020 годах представлен в приложении №1 к муниципальной подпрограмме. </w:t>
      </w:r>
    </w:p>
    <w:p w:rsidR="004F2FB9" w:rsidRPr="00FA2E7F" w:rsidRDefault="004F2FB9" w:rsidP="004F2FB9">
      <w:pPr>
        <w:pStyle w:val="ConsPlusNormal"/>
        <w:spacing w:line="360" w:lineRule="auto"/>
        <w:ind w:firstLine="567"/>
        <w:jc w:val="both"/>
        <w:rPr>
          <w:rFonts w:ascii="Times New Roman" w:hAnsi="Times New Roman" w:cs="Times New Roman"/>
          <w:sz w:val="26"/>
          <w:szCs w:val="26"/>
        </w:rPr>
      </w:pPr>
      <w:r w:rsidRPr="00FA2E7F">
        <w:rPr>
          <w:rFonts w:ascii="Times New Roman" w:hAnsi="Times New Roman" w:cs="Times New Roman"/>
          <w:sz w:val="26"/>
          <w:szCs w:val="26"/>
        </w:rPr>
        <w:t>Реализация подпрограммы осуществляется:</w:t>
      </w:r>
    </w:p>
    <w:p w:rsidR="004F2FB9" w:rsidRPr="00FA2E7F" w:rsidRDefault="004F2FB9" w:rsidP="004F2FB9">
      <w:pPr>
        <w:pStyle w:val="ConsPlusNormal"/>
        <w:spacing w:line="360" w:lineRule="auto"/>
        <w:ind w:firstLine="567"/>
        <w:jc w:val="both"/>
        <w:rPr>
          <w:rFonts w:ascii="Times New Roman" w:hAnsi="Times New Roman" w:cs="Times New Roman"/>
          <w:sz w:val="26"/>
          <w:szCs w:val="26"/>
        </w:rPr>
      </w:pPr>
      <w:r w:rsidRPr="00FA2E7F">
        <w:rPr>
          <w:rFonts w:ascii="Times New Roman" w:hAnsi="Times New Roman" w:cs="Times New Roman"/>
          <w:sz w:val="26"/>
          <w:szCs w:val="26"/>
        </w:rPr>
        <w:t>- посредством осуществления закупок товаров, работ, услуг в порядке, установленном действующим законодательством Российской Федерации в сфере закупок товаров, работ, услуг для обеспечения государственных и муниципальных нужд;</w:t>
      </w:r>
    </w:p>
    <w:p w:rsidR="004F2FB9" w:rsidRPr="00FA2E7F" w:rsidRDefault="004F2FB9" w:rsidP="004F2FB9">
      <w:pPr>
        <w:pStyle w:val="ConsPlusNormal"/>
        <w:spacing w:line="360" w:lineRule="auto"/>
        <w:ind w:firstLine="567"/>
        <w:jc w:val="both"/>
        <w:rPr>
          <w:rFonts w:ascii="Times New Roman" w:hAnsi="Times New Roman" w:cs="Times New Roman"/>
          <w:sz w:val="26"/>
          <w:szCs w:val="26"/>
        </w:rPr>
      </w:pPr>
      <w:r w:rsidRPr="00FA2E7F">
        <w:rPr>
          <w:rFonts w:ascii="Times New Roman" w:hAnsi="Times New Roman" w:cs="Times New Roman"/>
          <w:sz w:val="26"/>
          <w:szCs w:val="26"/>
        </w:rPr>
        <w:t>- путем предоставления субсидий за счет средств дорожного фонда Приморского края бюджетам муниципальных образований Приморского края на осуществление дорожной деятельности в отношении дворовых территорий многоквартирных домов и проездов к дворовым территориям многоквартирных домов.</w:t>
      </w:r>
    </w:p>
    <w:p w:rsidR="004F2FB9" w:rsidRPr="00FA2E7F" w:rsidRDefault="004F2FB9" w:rsidP="004F2FB9">
      <w:pPr>
        <w:pStyle w:val="ConsPlusNormal"/>
        <w:spacing w:line="360" w:lineRule="auto"/>
        <w:ind w:firstLine="567"/>
        <w:jc w:val="both"/>
        <w:rPr>
          <w:rFonts w:ascii="Times New Roman" w:hAnsi="Times New Roman" w:cs="Times New Roman"/>
          <w:sz w:val="26"/>
          <w:szCs w:val="26"/>
        </w:rPr>
      </w:pPr>
      <w:r w:rsidRPr="00FA2E7F">
        <w:rPr>
          <w:rFonts w:ascii="Times New Roman" w:hAnsi="Times New Roman" w:cs="Times New Roman"/>
          <w:sz w:val="26"/>
          <w:szCs w:val="26"/>
        </w:rPr>
        <w:t xml:space="preserve">Ответственный исполнитель </w:t>
      </w:r>
      <w:r>
        <w:rPr>
          <w:rFonts w:ascii="Times New Roman" w:hAnsi="Times New Roman" w:cs="Times New Roman"/>
          <w:sz w:val="26"/>
          <w:szCs w:val="26"/>
        </w:rPr>
        <w:t xml:space="preserve">муниципальной </w:t>
      </w:r>
      <w:r w:rsidRPr="00FA2E7F">
        <w:rPr>
          <w:rFonts w:ascii="Times New Roman" w:hAnsi="Times New Roman" w:cs="Times New Roman"/>
          <w:sz w:val="26"/>
          <w:szCs w:val="26"/>
        </w:rPr>
        <w:t>подпрограммы - управление жилищно-коммунального хозяйства администрации Находкинского городского округа:</w:t>
      </w:r>
    </w:p>
    <w:p w:rsidR="004F2FB9" w:rsidRPr="00EE298A" w:rsidRDefault="004F2FB9" w:rsidP="004F2FB9">
      <w:pPr>
        <w:pStyle w:val="ConsPlusNormal"/>
        <w:spacing w:line="360" w:lineRule="auto"/>
        <w:ind w:firstLine="567"/>
        <w:jc w:val="both"/>
        <w:rPr>
          <w:rFonts w:ascii="Times New Roman" w:hAnsi="Times New Roman" w:cs="Times New Roman"/>
          <w:sz w:val="26"/>
          <w:szCs w:val="26"/>
        </w:rPr>
      </w:pPr>
      <w:r w:rsidRPr="00EE298A">
        <w:rPr>
          <w:rFonts w:ascii="Times New Roman" w:hAnsi="Times New Roman" w:cs="Times New Roman"/>
          <w:sz w:val="26"/>
          <w:szCs w:val="26"/>
        </w:rPr>
        <w:t xml:space="preserve">обеспечивает разработку муниципальной </w:t>
      </w:r>
      <w:r>
        <w:rPr>
          <w:rFonts w:ascii="Times New Roman" w:hAnsi="Times New Roman" w:cs="Times New Roman"/>
          <w:sz w:val="26"/>
          <w:szCs w:val="26"/>
        </w:rPr>
        <w:t>под</w:t>
      </w:r>
      <w:r w:rsidRPr="00EE298A">
        <w:rPr>
          <w:rFonts w:ascii="Times New Roman" w:hAnsi="Times New Roman" w:cs="Times New Roman"/>
          <w:sz w:val="26"/>
          <w:szCs w:val="26"/>
        </w:rPr>
        <w:t>программы, ее согласование и утверждение в установленном порядке;</w:t>
      </w:r>
    </w:p>
    <w:p w:rsidR="004F2FB9" w:rsidRPr="00EE298A" w:rsidRDefault="004F2FB9" w:rsidP="004F2FB9">
      <w:pPr>
        <w:pStyle w:val="ConsPlusNormal"/>
        <w:spacing w:line="360" w:lineRule="auto"/>
        <w:ind w:firstLine="567"/>
        <w:jc w:val="both"/>
        <w:rPr>
          <w:rFonts w:ascii="Times New Roman" w:hAnsi="Times New Roman" w:cs="Times New Roman"/>
          <w:sz w:val="26"/>
          <w:szCs w:val="26"/>
        </w:rPr>
      </w:pPr>
      <w:r w:rsidRPr="00EE298A">
        <w:rPr>
          <w:rFonts w:ascii="Times New Roman" w:hAnsi="Times New Roman" w:cs="Times New Roman"/>
          <w:sz w:val="26"/>
          <w:szCs w:val="26"/>
        </w:rPr>
        <w:t xml:space="preserve">организует реализацию муниципальной </w:t>
      </w:r>
      <w:r>
        <w:rPr>
          <w:rFonts w:ascii="Times New Roman" w:hAnsi="Times New Roman" w:cs="Times New Roman"/>
          <w:sz w:val="26"/>
          <w:szCs w:val="26"/>
        </w:rPr>
        <w:t>под</w:t>
      </w:r>
      <w:r w:rsidRPr="00EE298A">
        <w:rPr>
          <w:rFonts w:ascii="Times New Roman" w:hAnsi="Times New Roman" w:cs="Times New Roman"/>
          <w:sz w:val="26"/>
          <w:szCs w:val="26"/>
        </w:rPr>
        <w:t xml:space="preserve">программы, обеспечивает внесение изменений в муниципальную </w:t>
      </w:r>
      <w:r>
        <w:rPr>
          <w:rFonts w:ascii="Times New Roman" w:hAnsi="Times New Roman" w:cs="Times New Roman"/>
          <w:sz w:val="26"/>
          <w:szCs w:val="26"/>
        </w:rPr>
        <w:t>под</w:t>
      </w:r>
      <w:r w:rsidRPr="00EE298A">
        <w:rPr>
          <w:rFonts w:ascii="Times New Roman" w:hAnsi="Times New Roman" w:cs="Times New Roman"/>
          <w:sz w:val="26"/>
          <w:szCs w:val="26"/>
        </w:rPr>
        <w:t xml:space="preserve">программу и несет ответственность за достижение целевых показателей и индикаторов муниципальной </w:t>
      </w:r>
      <w:r>
        <w:rPr>
          <w:rFonts w:ascii="Times New Roman" w:hAnsi="Times New Roman" w:cs="Times New Roman"/>
          <w:sz w:val="26"/>
          <w:szCs w:val="26"/>
        </w:rPr>
        <w:t>под</w:t>
      </w:r>
      <w:r w:rsidRPr="00EE298A">
        <w:rPr>
          <w:rFonts w:ascii="Times New Roman" w:hAnsi="Times New Roman" w:cs="Times New Roman"/>
          <w:sz w:val="26"/>
          <w:szCs w:val="26"/>
        </w:rPr>
        <w:t>программы, а также конечных результатов ее реализации;</w:t>
      </w:r>
    </w:p>
    <w:p w:rsidR="004F2FB9" w:rsidRPr="00EE298A" w:rsidRDefault="004F2FB9" w:rsidP="004F2FB9">
      <w:pPr>
        <w:pStyle w:val="ConsPlusNormal"/>
        <w:spacing w:line="360" w:lineRule="auto"/>
        <w:ind w:firstLine="567"/>
        <w:jc w:val="both"/>
        <w:rPr>
          <w:rFonts w:ascii="Times New Roman" w:hAnsi="Times New Roman" w:cs="Times New Roman"/>
          <w:sz w:val="26"/>
          <w:szCs w:val="26"/>
        </w:rPr>
      </w:pPr>
      <w:r w:rsidRPr="00EE298A">
        <w:rPr>
          <w:rFonts w:ascii="Times New Roman" w:hAnsi="Times New Roman" w:cs="Times New Roman"/>
          <w:sz w:val="26"/>
          <w:szCs w:val="26"/>
        </w:rPr>
        <w:t xml:space="preserve">проводит оценку эффективности реализации муниципальной </w:t>
      </w:r>
      <w:r>
        <w:rPr>
          <w:rFonts w:ascii="Times New Roman" w:hAnsi="Times New Roman" w:cs="Times New Roman"/>
          <w:sz w:val="26"/>
          <w:szCs w:val="26"/>
        </w:rPr>
        <w:t>под</w:t>
      </w:r>
      <w:r w:rsidRPr="00EE298A">
        <w:rPr>
          <w:rFonts w:ascii="Times New Roman" w:hAnsi="Times New Roman" w:cs="Times New Roman"/>
          <w:sz w:val="26"/>
          <w:szCs w:val="26"/>
        </w:rPr>
        <w:t>программы;</w:t>
      </w:r>
    </w:p>
    <w:p w:rsidR="004F2FB9" w:rsidRPr="00EE298A" w:rsidRDefault="004F2FB9" w:rsidP="004F2FB9">
      <w:pPr>
        <w:pStyle w:val="ConsPlusNormal"/>
        <w:spacing w:line="360" w:lineRule="auto"/>
        <w:ind w:firstLine="567"/>
        <w:jc w:val="both"/>
        <w:rPr>
          <w:rFonts w:ascii="Times New Roman" w:hAnsi="Times New Roman" w:cs="Times New Roman"/>
          <w:sz w:val="26"/>
          <w:szCs w:val="26"/>
        </w:rPr>
      </w:pPr>
      <w:r w:rsidRPr="00EE298A">
        <w:rPr>
          <w:rFonts w:ascii="Times New Roman" w:hAnsi="Times New Roman" w:cs="Times New Roman"/>
          <w:sz w:val="26"/>
          <w:szCs w:val="26"/>
        </w:rPr>
        <w:t xml:space="preserve">ежеквартально осуществляет мониторинг реализации муниципальной </w:t>
      </w:r>
      <w:r>
        <w:rPr>
          <w:rFonts w:ascii="Times New Roman" w:hAnsi="Times New Roman" w:cs="Times New Roman"/>
          <w:sz w:val="26"/>
          <w:szCs w:val="26"/>
        </w:rPr>
        <w:t>под</w:t>
      </w:r>
      <w:r w:rsidRPr="00EE298A">
        <w:rPr>
          <w:rFonts w:ascii="Times New Roman" w:hAnsi="Times New Roman" w:cs="Times New Roman"/>
          <w:sz w:val="26"/>
          <w:szCs w:val="26"/>
        </w:rPr>
        <w:t>программы;</w:t>
      </w:r>
    </w:p>
    <w:p w:rsidR="004F2FB9" w:rsidRPr="00EE298A" w:rsidRDefault="004F2FB9" w:rsidP="004F2FB9">
      <w:pPr>
        <w:pStyle w:val="ConsPlusNormal"/>
        <w:spacing w:line="360" w:lineRule="auto"/>
        <w:ind w:firstLine="567"/>
        <w:jc w:val="both"/>
        <w:rPr>
          <w:rFonts w:ascii="Times New Roman" w:hAnsi="Times New Roman" w:cs="Times New Roman"/>
          <w:sz w:val="26"/>
          <w:szCs w:val="26"/>
        </w:rPr>
      </w:pPr>
      <w:r w:rsidRPr="00EE298A">
        <w:rPr>
          <w:rFonts w:ascii="Times New Roman" w:hAnsi="Times New Roman" w:cs="Times New Roman"/>
          <w:sz w:val="26"/>
          <w:szCs w:val="26"/>
        </w:rPr>
        <w:t xml:space="preserve">подготавливает годовой отчет о ходе реализации и оценке эффективности реализации муниципальной </w:t>
      </w:r>
      <w:r>
        <w:rPr>
          <w:rFonts w:ascii="Times New Roman" w:hAnsi="Times New Roman" w:cs="Times New Roman"/>
          <w:sz w:val="26"/>
          <w:szCs w:val="26"/>
        </w:rPr>
        <w:t>под</w:t>
      </w:r>
      <w:r w:rsidRPr="00EE298A">
        <w:rPr>
          <w:rFonts w:ascii="Times New Roman" w:hAnsi="Times New Roman" w:cs="Times New Roman"/>
          <w:sz w:val="26"/>
          <w:szCs w:val="26"/>
        </w:rPr>
        <w:t xml:space="preserve">программы, итоговый отчет за весь период реализации муниципальной </w:t>
      </w:r>
      <w:r>
        <w:rPr>
          <w:rFonts w:ascii="Times New Roman" w:hAnsi="Times New Roman" w:cs="Times New Roman"/>
          <w:sz w:val="26"/>
          <w:szCs w:val="26"/>
        </w:rPr>
        <w:t>под</w:t>
      </w:r>
      <w:r w:rsidRPr="00EE298A">
        <w:rPr>
          <w:rFonts w:ascii="Times New Roman" w:hAnsi="Times New Roman" w:cs="Times New Roman"/>
          <w:sz w:val="26"/>
          <w:szCs w:val="26"/>
        </w:rPr>
        <w:t>программы и представляет их в управление экономики, потребительского рынка и предпринимательства и финансовое управление;</w:t>
      </w:r>
    </w:p>
    <w:p w:rsidR="004F2FB9" w:rsidRDefault="004F2FB9" w:rsidP="004F2FB9">
      <w:pPr>
        <w:pStyle w:val="ConsPlusNormal"/>
        <w:spacing w:line="360" w:lineRule="auto"/>
        <w:ind w:firstLine="567"/>
        <w:jc w:val="both"/>
        <w:rPr>
          <w:rFonts w:ascii="Times New Roman" w:hAnsi="Times New Roman" w:cs="Times New Roman"/>
          <w:sz w:val="26"/>
          <w:szCs w:val="26"/>
        </w:rPr>
      </w:pPr>
      <w:r w:rsidRPr="00EE298A">
        <w:rPr>
          <w:rFonts w:ascii="Times New Roman" w:hAnsi="Times New Roman" w:cs="Times New Roman"/>
          <w:sz w:val="26"/>
          <w:szCs w:val="26"/>
        </w:rPr>
        <w:t xml:space="preserve">несет ответственность за достоверность и своевременность предоставления информации для государственной регистрации муниципальной </w:t>
      </w:r>
      <w:r>
        <w:rPr>
          <w:rFonts w:ascii="Times New Roman" w:hAnsi="Times New Roman" w:cs="Times New Roman"/>
          <w:sz w:val="26"/>
          <w:szCs w:val="26"/>
        </w:rPr>
        <w:t>под</w:t>
      </w:r>
      <w:r w:rsidRPr="00EE298A">
        <w:rPr>
          <w:rFonts w:ascii="Times New Roman" w:hAnsi="Times New Roman" w:cs="Times New Roman"/>
          <w:sz w:val="26"/>
          <w:szCs w:val="26"/>
        </w:rPr>
        <w:t>программы.</w:t>
      </w:r>
    </w:p>
    <w:p w:rsidR="004F2FB9" w:rsidRDefault="004F2FB9" w:rsidP="004F2FB9">
      <w:pPr>
        <w:pStyle w:val="ConsPlusNormal"/>
        <w:tabs>
          <w:tab w:val="left" w:pos="3832"/>
          <w:tab w:val="center" w:pos="5741"/>
        </w:tabs>
        <w:spacing w:line="360" w:lineRule="auto"/>
        <w:ind w:left="426" w:firstLine="708"/>
        <w:jc w:val="center"/>
        <w:rPr>
          <w:rFonts w:ascii="Times New Roman" w:hAnsi="Times New Roman" w:cs="Times New Roman"/>
          <w:sz w:val="26"/>
          <w:szCs w:val="26"/>
        </w:rPr>
      </w:pPr>
    </w:p>
    <w:p w:rsidR="004F2FB9" w:rsidRDefault="004F2FB9" w:rsidP="004F2FB9">
      <w:pPr>
        <w:pStyle w:val="ConsPlusNormal"/>
        <w:tabs>
          <w:tab w:val="left" w:pos="3832"/>
          <w:tab w:val="center" w:pos="5741"/>
        </w:tabs>
        <w:ind w:left="426" w:firstLine="708"/>
        <w:jc w:val="center"/>
        <w:rPr>
          <w:rFonts w:ascii="Times New Roman" w:hAnsi="Times New Roman" w:cs="Times New Roman"/>
          <w:sz w:val="26"/>
          <w:szCs w:val="26"/>
        </w:rPr>
      </w:pPr>
      <w:r>
        <w:rPr>
          <w:rFonts w:ascii="Times New Roman" w:hAnsi="Times New Roman" w:cs="Times New Roman"/>
          <w:sz w:val="26"/>
          <w:szCs w:val="26"/>
        </w:rPr>
        <w:t>5. Прогнозная оценка расходов подпрограммы.</w:t>
      </w:r>
    </w:p>
    <w:p w:rsidR="004F2FB9" w:rsidRDefault="004F2FB9" w:rsidP="004F2FB9">
      <w:pPr>
        <w:pStyle w:val="ConsPlusNormal"/>
        <w:tabs>
          <w:tab w:val="left" w:pos="3832"/>
          <w:tab w:val="center" w:pos="5741"/>
        </w:tabs>
        <w:ind w:left="426" w:firstLine="708"/>
        <w:jc w:val="both"/>
        <w:rPr>
          <w:rFonts w:ascii="Times New Roman" w:hAnsi="Times New Roman" w:cs="Times New Roman"/>
          <w:sz w:val="26"/>
          <w:szCs w:val="26"/>
        </w:rPr>
      </w:pPr>
    </w:p>
    <w:p w:rsidR="004F2FB9" w:rsidRDefault="004F2FB9" w:rsidP="004F2FB9">
      <w:pPr>
        <w:pStyle w:val="ConsPlusNormal"/>
        <w:tabs>
          <w:tab w:val="left" w:pos="3832"/>
          <w:tab w:val="center" w:pos="5741"/>
        </w:tabs>
        <w:spacing w:line="36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Прогнозная оценка муниципальной подпрограммы представлена в приложении</w:t>
      </w:r>
      <w:r w:rsidRPr="00477D20">
        <w:rPr>
          <w:rFonts w:ascii="Times New Roman" w:hAnsi="Times New Roman" w:cs="Times New Roman"/>
          <w:sz w:val="26"/>
          <w:szCs w:val="26"/>
        </w:rPr>
        <w:t xml:space="preserve"> № </w:t>
      </w:r>
      <w:r>
        <w:rPr>
          <w:rFonts w:ascii="Times New Roman" w:hAnsi="Times New Roman" w:cs="Times New Roman"/>
          <w:sz w:val="26"/>
          <w:szCs w:val="26"/>
        </w:rPr>
        <w:t>3</w:t>
      </w:r>
      <w:r w:rsidRPr="00477D20">
        <w:rPr>
          <w:rFonts w:ascii="Times New Roman" w:hAnsi="Times New Roman" w:cs="Times New Roman"/>
          <w:sz w:val="26"/>
          <w:szCs w:val="26"/>
        </w:rPr>
        <w:t xml:space="preserve"> </w:t>
      </w:r>
      <w:r w:rsidRPr="00FA2E7F">
        <w:rPr>
          <w:rFonts w:ascii="Times New Roman" w:hAnsi="Times New Roman" w:cs="Times New Roman"/>
          <w:sz w:val="26"/>
          <w:szCs w:val="26"/>
        </w:rPr>
        <w:t>Программы</w:t>
      </w:r>
      <w:r>
        <w:rPr>
          <w:rFonts w:ascii="Times New Roman" w:hAnsi="Times New Roman" w:cs="Times New Roman"/>
          <w:sz w:val="26"/>
          <w:szCs w:val="26"/>
        </w:rPr>
        <w:t>.</w:t>
      </w:r>
    </w:p>
    <w:p w:rsidR="004F2FB9" w:rsidRDefault="004F2FB9" w:rsidP="004F2FB9">
      <w:pPr>
        <w:pStyle w:val="ConsPlusNormal"/>
        <w:tabs>
          <w:tab w:val="left" w:pos="3832"/>
          <w:tab w:val="center" w:pos="5741"/>
        </w:tabs>
        <w:spacing w:line="360" w:lineRule="auto"/>
        <w:ind w:firstLine="567"/>
        <w:jc w:val="both"/>
        <w:rPr>
          <w:rFonts w:ascii="Times New Roman" w:hAnsi="Times New Roman" w:cs="Times New Roman"/>
          <w:sz w:val="26"/>
          <w:szCs w:val="26"/>
        </w:rPr>
      </w:pPr>
    </w:p>
    <w:p w:rsidR="004F2FB9" w:rsidRDefault="004F2FB9" w:rsidP="004F2FB9">
      <w:pPr>
        <w:pStyle w:val="ConsPlusNormal"/>
        <w:numPr>
          <w:ilvl w:val="0"/>
          <w:numId w:val="13"/>
        </w:numPr>
        <w:spacing w:line="360" w:lineRule="auto"/>
        <w:jc w:val="center"/>
        <w:rPr>
          <w:rFonts w:ascii="Times New Roman" w:hAnsi="Times New Roman" w:cs="Times New Roman"/>
          <w:sz w:val="26"/>
          <w:szCs w:val="26"/>
        </w:rPr>
      </w:pPr>
      <w:r w:rsidRPr="00E1580D">
        <w:rPr>
          <w:rFonts w:ascii="Times New Roman" w:hAnsi="Times New Roman" w:cs="Times New Roman"/>
          <w:sz w:val="26"/>
          <w:szCs w:val="26"/>
        </w:rPr>
        <w:t xml:space="preserve">Ресурсное обеспечение реализации </w:t>
      </w:r>
      <w:r>
        <w:rPr>
          <w:rFonts w:ascii="Times New Roman" w:hAnsi="Times New Roman" w:cs="Times New Roman"/>
          <w:sz w:val="26"/>
          <w:szCs w:val="26"/>
        </w:rPr>
        <w:t>п</w:t>
      </w:r>
      <w:r w:rsidRPr="00E1580D">
        <w:rPr>
          <w:rFonts w:ascii="Times New Roman" w:hAnsi="Times New Roman" w:cs="Times New Roman"/>
          <w:sz w:val="26"/>
          <w:szCs w:val="26"/>
        </w:rPr>
        <w:t>одпрограммы</w:t>
      </w:r>
    </w:p>
    <w:p w:rsidR="004F2FB9" w:rsidRDefault="004F2FB9" w:rsidP="004F2FB9">
      <w:pPr>
        <w:pStyle w:val="ConsPlusNormal"/>
        <w:tabs>
          <w:tab w:val="left" w:pos="2143"/>
          <w:tab w:val="left" w:pos="5933"/>
        </w:tabs>
        <w:ind w:left="720"/>
        <w:jc w:val="both"/>
        <w:rPr>
          <w:rFonts w:ascii="Times New Roman" w:hAnsi="Times New Roman" w:cs="Times New Roman"/>
          <w:sz w:val="26"/>
          <w:szCs w:val="26"/>
        </w:rPr>
      </w:pPr>
      <w:r>
        <w:rPr>
          <w:rFonts w:ascii="Times New Roman" w:hAnsi="Times New Roman" w:cs="Times New Roman"/>
          <w:sz w:val="26"/>
          <w:szCs w:val="26"/>
        </w:rPr>
        <w:t xml:space="preserve">     </w:t>
      </w:r>
    </w:p>
    <w:p w:rsidR="004F2FB9" w:rsidRPr="00710D80" w:rsidRDefault="004F2FB9" w:rsidP="004F2FB9">
      <w:pPr>
        <w:pStyle w:val="ConsPlusNormal"/>
        <w:tabs>
          <w:tab w:val="left" w:pos="2143"/>
          <w:tab w:val="left" w:pos="5933"/>
        </w:tabs>
        <w:spacing w:line="360" w:lineRule="auto"/>
        <w:ind w:firstLine="709"/>
        <w:jc w:val="both"/>
        <w:rPr>
          <w:rFonts w:ascii="Times New Roman" w:hAnsi="Times New Roman" w:cs="Times New Roman"/>
          <w:color w:val="FF0000"/>
          <w:sz w:val="26"/>
          <w:szCs w:val="26"/>
        </w:rPr>
      </w:pPr>
      <w:r>
        <w:rPr>
          <w:rFonts w:ascii="Times New Roman" w:hAnsi="Times New Roman" w:cs="Times New Roman"/>
          <w:sz w:val="26"/>
          <w:szCs w:val="26"/>
        </w:rPr>
        <w:t xml:space="preserve">Ресурсное обеспечение реализации муниципальной подпрограммы за счет средств бюджета Находкинского городского округа с расшифровкой по кодам  бюджетной классификации  представлено в приложение </w:t>
      </w:r>
      <w:r w:rsidRPr="00FE52BA">
        <w:rPr>
          <w:rFonts w:ascii="Times New Roman" w:hAnsi="Times New Roman" w:cs="Times New Roman"/>
          <w:sz w:val="26"/>
          <w:szCs w:val="26"/>
        </w:rPr>
        <w:t xml:space="preserve">№ </w:t>
      </w:r>
      <w:r>
        <w:rPr>
          <w:rFonts w:ascii="Times New Roman" w:hAnsi="Times New Roman" w:cs="Times New Roman"/>
          <w:sz w:val="26"/>
          <w:szCs w:val="26"/>
        </w:rPr>
        <w:t>4</w:t>
      </w:r>
      <w:r w:rsidRPr="00710D80">
        <w:rPr>
          <w:rFonts w:ascii="Times New Roman" w:hAnsi="Times New Roman" w:cs="Times New Roman"/>
          <w:color w:val="FF0000"/>
          <w:sz w:val="26"/>
          <w:szCs w:val="26"/>
        </w:rPr>
        <w:t xml:space="preserve"> </w:t>
      </w:r>
      <w:r w:rsidRPr="00FA2E7F">
        <w:rPr>
          <w:rFonts w:ascii="Times New Roman" w:hAnsi="Times New Roman" w:cs="Times New Roman"/>
          <w:sz w:val="26"/>
          <w:szCs w:val="26"/>
        </w:rPr>
        <w:t>Программы</w:t>
      </w:r>
      <w:r w:rsidRPr="009D5939">
        <w:rPr>
          <w:rFonts w:ascii="Times New Roman" w:hAnsi="Times New Roman" w:cs="Times New Roman"/>
          <w:sz w:val="26"/>
          <w:szCs w:val="26"/>
        </w:rPr>
        <w:t>.</w:t>
      </w:r>
    </w:p>
    <w:p w:rsidR="004F2FB9" w:rsidRDefault="004F2FB9" w:rsidP="004F2FB9">
      <w:pPr>
        <w:pStyle w:val="ConsPlusNormal"/>
        <w:jc w:val="center"/>
        <w:rPr>
          <w:rFonts w:ascii="Times New Roman" w:hAnsi="Times New Roman" w:cs="Times New Roman"/>
          <w:sz w:val="26"/>
          <w:szCs w:val="26"/>
        </w:rPr>
      </w:pPr>
    </w:p>
    <w:p w:rsidR="004F2FB9" w:rsidRDefault="004F2FB9" w:rsidP="004F2FB9">
      <w:pPr>
        <w:pStyle w:val="ConsPlusNormal"/>
        <w:numPr>
          <w:ilvl w:val="0"/>
          <w:numId w:val="13"/>
        </w:numPr>
        <w:jc w:val="center"/>
        <w:rPr>
          <w:rFonts w:ascii="Times New Roman" w:hAnsi="Times New Roman" w:cs="Times New Roman"/>
          <w:sz w:val="26"/>
          <w:szCs w:val="26"/>
        </w:rPr>
      </w:pPr>
      <w:r w:rsidRPr="00FA2E7F">
        <w:rPr>
          <w:rFonts w:ascii="Times New Roman" w:hAnsi="Times New Roman" w:cs="Times New Roman"/>
          <w:sz w:val="26"/>
          <w:szCs w:val="26"/>
        </w:rPr>
        <w:t>Методика оценки эффективности подпрограммы</w:t>
      </w:r>
    </w:p>
    <w:p w:rsidR="004F2FB9" w:rsidRDefault="004F2FB9" w:rsidP="004F2FB9">
      <w:pPr>
        <w:pStyle w:val="ConsPlusNormal"/>
        <w:ind w:left="720"/>
        <w:rPr>
          <w:rFonts w:ascii="Times New Roman" w:hAnsi="Times New Roman" w:cs="Times New Roman"/>
          <w:sz w:val="26"/>
          <w:szCs w:val="26"/>
        </w:rPr>
      </w:pPr>
    </w:p>
    <w:p w:rsidR="004F2FB9" w:rsidRPr="00FA2E7F" w:rsidRDefault="004F2FB9" w:rsidP="004F2FB9">
      <w:pPr>
        <w:pStyle w:val="ConsPlusNormal"/>
        <w:jc w:val="both"/>
        <w:rPr>
          <w:rFonts w:ascii="Times New Roman" w:hAnsi="Times New Roman" w:cs="Times New Roman"/>
          <w:sz w:val="26"/>
          <w:szCs w:val="26"/>
        </w:rPr>
      </w:pPr>
      <w:r w:rsidRPr="00FA2E7F">
        <w:rPr>
          <w:rFonts w:ascii="Times New Roman" w:hAnsi="Times New Roman" w:cs="Times New Roman"/>
          <w:sz w:val="26"/>
          <w:szCs w:val="26"/>
        </w:rPr>
        <w:t xml:space="preserve">Методика оценки эффективности подпрограммы приведена в </w:t>
      </w:r>
      <w:hyperlink w:anchor="P245" w:history="1">
        <w:r w:rsidRPr="00FA2E7F">
          <w:rPr>
            <w:rFonts w:ascii="Times New Roman" w:hAnsi="Times New Roman" w:cs="Times New Roman"/>
            <w:sz w:val="26"/>
            <w:szCs w:val="26"/>
          </w:rPr>
          <w:t>пункте 7</w:t>
        </w:r>
      </w:hyperlink>
      <w:r w:rsidRPr="00FA2E7F">
        <w:rPr>
          <w:rFonts w:ascii="Times New Roman" w:hAnsi="Times New Roman" w:cs="Times New Roman"/>
          <w:sz w:val="26"/>
          <w:szCs w:val="26"/>
        </w:rPr>
        <w:t xml:space="preserve"> Программы.</w:t>
      </w:r>
    </w:p>
    <w:p w:rsidR="004F2FB9" w:rsidRDefault="004F2FB9" w:rsidP="004F2FB9">
      <w:pPr>
        <w:pStyle w:val="ConsPlusNormal"/>
        <w:jc w:val="center"/>
        <w:rPr>
          <w:rFonts w:ascii="Times New Roman" w:hAnsi="Times New Roman" w:cs="Times New Roman"/>
          <w:sz w:val="26"/>
          <w:szCs w:val="26"/>
        </w:rPr>
      </w:pPr>
    </w:p>
    <w:p w:rsidR="004F2FB9" w:rsidRDefault="004F2FB9" w:rsidP="004F2FB9">
      <w:pPr>
        <w:pStyle w:val="ConsPlusNormal"/>
        <w:jc w:val="center"/>
        <w:rPr>
          <w:rFonts w:ascii="Times New Roman" w:hAnsi="Times New Roman" w:cs="Times New Roman"/>
          <w:sz w:val="26"/>
          <w:szCs w:val="26"/>
        </w:rPr>
      </w:pPr>
    </w:p>
    <w:p w:rsidR="004F2FB9" w:rsidRPr="00FA2E7F" w:rsidRDefault="004F2FB9" w:rsidP="004F2FB9">
      <w:pPr>
        <w:pStyle w:val="ConsPlusNormal"/>
        <w:jc w:val="center"/>
        <w:rPr>
          <w:rFonts w:ascii="Times New Roman" w:hAnsi="Times New Roman" w:cs="Times New Roman"/>
          <w:sz w:val="26"/>
          <w:szCs w:val="26"/>
        </w:rPr>
      </w:pPr>
      <w:r w:rsidRPr="00FA2E7F">
        <w:rPr>
          <w:rFonts w:ascii="Times New Roman" w:hAnsi="Times New Roman" w:cs="Times New Roman"/>
          <w:sz w:val="26"/>
          <w:szCs w:val="26"/>
        </w:rPr>
        <w:t>8. План реализации подпрограммы</w:t>
      </w:r>
    </w:p>
    <w:p w:rsidR="004F2FB9" w:rsidRPr="00FA2E7F" w:rsidRDefault="004F2FB9" w:rsidP="004F2FB9">
      <w:pPr>
        <w:pStyle w:val="ConsPlusNormal"/>
        <w:jc w:val="both"/>
        <w:rPr>
          <w:rFonts w:ascii="Times New Roman" w:hAnsi="Times New Roman" w:cs="Times New Roman"/>
          <w:sz w:val="26"/>
          <w:szCs w:val="26"/>
        </w:rPr>
      </w:pPr>
    </w:p>
    <w:p w:rsidR="004F2FB9" w:rsidRDefault="004F2FB9" w:rsidP="004F2FB9">
      <w:pPr>
        <w:pStyle w:val="ConsPlusNormal"/>
        <w:jc w:val="both"/>
        <w:rPr>
          <w:rFonts w:ascii="Times New Roman" w:hAnsi="Times New Roman" w:cs="Times New Roman"/>
          <w:sz w:val="26"/>
          <w:szCs w:val="26"/>
        </w:rPr>
      </w:pPr>
      <w:r w:rsidRPr="00FA2E7F">
        <w:rPr>
          <w:rFonts w:ascii="Times New Roman" w:hAnsi="Times New Roman" w:cs="Times New Roman"/>
          <w:sz w:val="26"/>
          <w:szCs w:val="26"/>
        </w:rPr>
        <w:t xml:space="preserve">План реализации подпрограммы приведен в </w:t>
      </w:r>
      <w:hyperlink w:anchor="P1639" w:history="1">
        <w:r w:rsidRPr="00FA2E7F">
          <w:rPr>
            <w:rFonts w:ascii="Times New Roman" w:hAnsi="Times New Roman" w:cs="Times New Roman"/>
            <w:sz w:val="26"/>
            <w:szCs w:val="26"/>
          </w:rPr>
          <w:t xml:space="preserve">приложении N </w:t>
        </w:r>
        <w:r>
          <w:rPr>
            <w:rFonts w:ascii="Times New Roman" w:hAnsi="Times New Roman" w:cs="Times New Roman"/>
            <w:sz w:val="26"/>
            <w:szCs w:val="26"/>
          </w:rPr>
          <w:t>5</w:t>
        </w:r>
      </w:hyperlink>
      <w:r w:rsidRPr="00FA2E7F">
        <w:rPr>
          <w:rFonts w:ascii="Times New Roman" w:hAnsi="Times New Roman" w:cs="Times New Roman"/>
          <w:sz w:val="26"/>
          <w:szCs w:val="26"/>
        </w:rPr>
        <w:t xml:space="preserve"> к Программе.</w:t>
      </w:r>
    </w:p>
    <w:p w:rsidR="004F2FB9" w:rsidRDefault="004F2FB9" w:rsidP="004F2FB9">
      <w:pPr>
        <w:pStyle w:val="ConsPlusNormal"/>
        <w:jc w:val="both"/>
        <w:rPr>
          <w:rFonts w:ascii="Times New Roman" w:hAnsi="Times New Roman" w:cs="Times New Roman"/>
          <w:sz w:val="26"/>
          <w:szCs w:val="26"/>
        </w:rPr>
      </w:pPr>
    </w:p>
    <w:p w:rsidR="004F2FB9" w:rsidRPr="00FA2E7F" w:rsidRDefault="004F2FB9" w:rsidP="004F2FB9">
      <w:pPr>
        <w:jc w:val="center"/>
        <w:rPr>
          <w:rFonts w:ascii="Times New Roman" w:hAnsi="Times New Roman" w:cs="Times New Roman"/>
          <w:sz w:val="26"/>
          <w:szCs w:val="26"/>
        </w:rPr>
        <w:sectPr w:rsidR="004F2FB9" w:rsidRPr="00FA2E7F" w:rsidSect="000742C4">
          <w:headerReference w:type="default" r:id="rId21"/>
          <w:pgSz w:w="11905" w:h="16838"/>
          <w:pgMar w:top="851" w:right="850" w:bottom="1418" w:left="1701" w:header="57" w:footer="0" w:gutter="0"/>
          <w:cols w:space="720"/>
          <w:titlePg/>
          <w:docGrid w:linePitch="299"/>
        </w:sectPr>
      </w:pPr>
      <w:r>
        <w:rPr>
          <w:rFonts w:ascii="Times New Roman" w:hAnsi="Times New Roman" w:cs="Times New Roman"/>
          <w:sz w:val="26"/>
          <w:szCs w:val="26"/>
        </w:rPr>
        <w:t>________________________________________</w:t>
      </w:r>
    </w:p>
    <w:p w:rsidR="004F2FB9" w:rsidRPr="00A72AE7" w:rsidRDefault="004F2FB9" w:rsidP="004F2FB9">
      <w:pPr>
        <w:spacing w:after="0" w:line="360" w:lineRule="auto"/>
        <w:jc w:val="both"/>
        <w:rPr>
          <w:rFonts w:ascii="Times New Roman" w:eastAsia="Times New Roman" w:hAnsi="Times New Roman" w:cs="Times New Roman"/>
          <w:sz w:val="26"/>
          <w:szCs w:val="26"/>
          <w:lang w:eastAsia="ru-RU"/>
        </w:rPr>
      </w:pPr>
      <w:r>
        <w:rPr>
          <w:rFonts w:ascii="Times New Roman" w:hAnsi="Times New Roman" w:cs="Times New Roman"/>
          <w:sz w:val="26"/>
          <w:szCs w:val="26"/>
        </w:rPr>
        <w:t xml:space="preserve">                                                                         </w:t>
      </w:r>
      <w:r w:rsidRPr="00A72AE7">
        <w:rPr>
          <w:rFonts w:ascii="Times New Roman" w:eastAsia="Times New Roman" w:hAnsi="Times New Roman" w:cs="Times New Roman"/>
          <w:sz w:val="26"/>
          <w:szCs w:val="26"/>
          <w:lang w:eastAsia="ru-RU"/>
        </w:rPr>
        <w:t>Приложение № 1</w:t>
      </w:r>
    </w:p>
    <w:p w:rsidR="004F2FB9" w:rsidRDefault="004F2FB9" w:rsidP="004F2FB9">
      <w:pPr>
        <w:spacing w:after="0" w:line="240" w:lineRule="auto"/>
        <w:ind w:left="3261" w:right="426"/>
        <w:jc w:val="both"/>
        <w:rPr>
          <w:rFonts w:ascii="Times New Roman" w:eastAsia="Times New Roman" w:hAnsi="Times New Roman" w:cs="Times New Roman"/>
          <w:sz w:val="26"/>
          <w:szCs w:val="26"/>
          <w:lang w:eastAsia="ru-RU"/>
        </w:rPr>
      </w:pPr>
      <w:r w:rsidRPr="00A72AE7">
        <w:rPr>
          <w:rFonts w:ascii="Times New Roman" w:eastAsia="Times New Roman" w:hAnsi="Times New Roman" w:cs="Times New Roman"/>
          <w:sz w:val="26"/>
          <w:szCs w:val="26"/>
          <w:lang w:eastAsia="ru-RU"/>
        </w:rPr>
        <w:t>к  Подпрограмме «</w:t>
      </w:r>
      <w:r>
        <w:rPr>
          <w:rFonts w:ascii="Times New Roman" w:eastAsia="Times New Roman" w:hAnsi="Times New Roman" w:cs="Times New Roman"/>
          <w:sz w:val="26"/>
          <w:szCs w:val="26"/>
          <w:lang w:eastAsia="ru-RU"/>
        </w:rPr>
        <w:t>Ремонт внутридворовых проездов, ливнестоков и подпорных стенок</w:t>
      </w:r>
      <w:r w:rsidRPr="00A72AE7">
        <w:rPr>
          <w:rFonts w:ascii="Times New Roman" w:eastAsia="Times New Roman" w:hAnsi="Times New Roman" w:cs="Times New Roman"/>
          <w:sz w:val="26"/>
          <w:szCs w:val="26"/>
          <w:lang w:eastAsia="ru-RU"/>
        </w:rPr>
        <w:t xml:space="preserve"> Находкинского</w:t>
      </w:r>
      <w:r>
        <w:rPr>
          <w:rFonts w:ascii="Times New Roman" w:eastAsia="Times New Roman" w:hAnsi="Times New Roman" w:cs="Times New Roman"/>
          <w:sz w:val="26"/>
          <w:szCs w:val="26"/>
          <w:lang w:eastAsia="ru-RU"/>
        </w:rPr>
        <w:t xml:space="preserve"> </w:t>
      </w:r>
      <w:r w:rsidRPr="00A72AE7">
        <w:rPr>
          <w:rFonts w:ascii="Times New Roman" w:eastAsia="Times New Roman" w:hAnsi="Times New Roman" w:cs="Times New Roman"/>
          <w:sz w:val="26"/>
          <w:szCs w:val="26"/>
          <w:lang w:eastAsia="ru-RU"/>
        </w:rPr>
        <w:t>городского округа» на 2018-2020 годы муниципальной программы,  утвержденной</w:t>
      </w:r>
      <w:r>
        <w:rPr>
          <w:rFonts w:ascii="Times New Roman" w:eastAsia="Times New Roman" w:hAnsi="Times New Roman" w:cs="Times New Roman"/>
          <w:sz w:val="26"/>
          <w:szCs w:val="26"/>
          <w:lang w:eastAsia="ru-RU"/>
        </w:rPr>
        <w:t xml:space="preserve"> </w:t>
      </w:r>
      <w:r w:rsidRPr="00A72AE7">
        <w:rPr>
          <w:rFonts w:ascii="Times New Roman" w:eastAsia="Times New Roman" w:hAnsi="Times New Roman" w:cs="Times New Roman"/>
          <w:sz w:val="26"/>
          <w:szCs w:val="26"/>
          <w:lang w:eastAsia="ru-RU"/>
        </w:rPr>
        <w:t xml:space="preserve">постановлением </w:t>
      </w:r>
      <w:r>
        <w:rPr>
          <w:rFonts w:ascii="Times New Roman" w:eastAsia="Times New Roman" w:hAnsi="Times New Roman" w:cs="Times New Roman"/>
          <w:sz w:val="26"/>
          <w:szCs w:val="26"/>
          <w:lang w:eastAsia="ru-RU"/>
        </w:rPr>
        <w:t>ад</w:t>
      </w:r>
      <w:r w:rsidRPr="00A72AE7">
        <w:rPr>
          <w:rFonts w:ascii="Times New Roman" w:eastAsia="Times New Roman" w:hAnsi="Times New Roman" w:cs="Times New Roman"/>
          <w:sz w:val="26"/>
          <w:szCs w:val="26"/>
          <w:lang w:eastAsia="ru-RU"/>
        </w:rPr>
        <w:t xml:space="preserve">министрации Находкинского </w:t>
      </w:r>
      <w:r>
        <w:rPr>
          <w:rFonts w:ascii="Times New Roman" w:eastAsia="Times New Roman" w:hAnsi="Times New Roman" w:cs="Times New Roman"/>
          <w:sz w:val="26"/>
          <w:szCs w:val="26"/>
          <w:lang w:eastAsia="ru-RU"/>
        </w:rPr>
        <w:t xml:space="preserve"> </w:t>
      </w:r>
      <w:r w:rsidRPr="00A72AE7">
        <w:rPr>
          <w:rFonts w:ascii="Times New Roman" w:eastAsia="Times New Roman" w:hAnsi="Times New Roman" w:cs="Times New Roman"/>
          <w:sz w:val="26"/>
          <w:szCs w:val="26"/>
          <w:lang w:eastAsia="ru-RU"/>
        </w:rPr>
        <w:t xml:space="preserve">городского  округа </w:t>
      </w:r>
    </w:p>
    <w:p w:rsidR="004F2FB9" w:rsidRDefault="004F2FB9" w:rsidP="004F2FB9">
      <w:pPr>
        <w:spacing w:after="0" w:line="240" w:lineRule="auto"/>
        <w:ind w:left="3261" w:right="426"/>
        <w:jc w:val="both"/>
        <w:rPr>
          <w:rFonts w:ascii="Times New Roman" w:eastAsia="Times New Roman" w:hAnsi="Times New Roman" w:cs="Times New Roman"/>
          <w:sz w:val="26"/>
          <w:szCs w:val="26"/>
          <w:lang w:eastAsia="ru-RU"/>
        </w:rPr>
      </w:pPr>
      <w:r w:rsidRPr="00A72AE7">
        <w:rPr>
          <w:rFonts w:ascii="Times New Roman" w:eastAsia="Times New Roman" w:hAnsi="Times New Roman" w:cs="Times New Roman"/>
          <w:sz w:val="26"/>
          <w:szCs w:val="26"/>
          <w:lang w:eastAsia="ru-RU"/>
        </w:rPr>
        <w:t>от</w:t>
      </w:r>
      <w:r>
        <w:rPr>
          <w:rFonts w:ascii="Times New Roman" w:eastAsia="Times New Roman" w:hAnsi="Times New Roman" w:cs="Times New Roman"/>
          <w:sz w:val="26"/>
          <w:szCs w:val="26"/>
          <w:lang w:eastAsia="ru-RU"/>
        </w:rPr>
        <w:t xml:space="preserve"> «</w:t>
      </w:r>
      <w:r w:rsidRPr="00A72AE7">
        <w:rPr>
          <w:rFonts w:ascii="Times New Roman" w:eastAsia="Times New Roman" w:hAnsi="Times New Roman" w:cs="Times New Roman"/>
          <w:sz w:val="26"/>
          <w:szCs w:val="26"/>
          <w:lang w:eastAsia="ru-RU"/>
        </w:rPr>
        <w:t xml:space="preserve"> </w:t>
      </w:r>
      <w:r w:rsidRPr="001C48FC">
        <w:rPr>
          <w:rFonts w:ascii="Times New Roman" w:eastAsia="Times New Roman" w:hAnsi="Times New Roman" w:cs="Times New Roman"/>
          <w:sz w:val="26"/>
          <w:szCs w:val="26"/>
          <w:u w:val="single"/>
          <w:lang w:eastAsia="ru-RU"/>
        </w:rPr>
        <w:t>22</w:t>
      </w:r>
      <w:r>
        <w:rPr>
          <w:rFonts w:ascii="Times New Roman" w:eastAsia="Times New Roman" w:hAnsi="Times New Roman" w:cs="Times New Roman"/>
          <w:sz w:val="26"/>
          <w:szCs w:val="26"/>
          <w:lang w:eastAsia="ru-RU"/>
        </w:rPr>
        <w:t>»</w:t>
      </w:r>
      <w:r w:rsidRPr="00A72AE7">
        <w:rPr>
          <w:rFonts w:ascii="Times New Roman" w:eastAsia="Times New Roman" w:hAnsi="Times New Roman" w:cs="Times New Roman"/>
          <w:sz w:val="26"/>
          <w:szCs w:val="26"/>
          <w:lang w:eastAsia="ru-RU"/>
        </w:rPr>
        <w:t xml:space="preserve"> </w:t>
      </w:r>
      <w:r w:rsidRPr="001C48FC">
        <w:rPr>
          <w:rFonts w:ascii="Times New Roman" w:eastAsia="Times New Roman" w:hAnsi="Times New Roman" w:cs="Times New Roman"/>
          <w:sz w:val="26"/>
          <w:szCs w:val="26"/>
          <w:u w:val="single"/>
          <w:lang w:eastAsia="ru-RU"/>
        </w:rPr>
        <w:t>ноября 2017</w:t>
      </w:r>
      <w:r w:rsidRPr="00A72AE7">
        <w:rPr>
          <w:rFonts w:ascii="Times New Roman" w:eastAsia="Times New Roman" w:hAnsi="Times New Roman" w:cs="Times New Roman"/>
          <w:sz w:val="26"/>
          <w:szCs w:val="26"/>
          <w:lang w:eastAsia="ru-RU"/>
        </w:rPr>
        <w:t xml:space="preserve"> года </w:t>
      </w:r>
    </w:p>
    <w:p w:rsidR="004F2FB9" w:rsidRPr="00A72AE7" w:rsidRDefault="004F2FB9" w:rsidP="004F2FB9">
      <w:pPr>
        <w:spacing w:after="0" w:line="240" w:lineRule="auto"/>
        <w:ind w:left="3261" w:right="426"/>
        <w:jc w:val="both"/>
        <w:rPr>
          <w:rFonts w:ascii="Times New Roman" w:eastAsia="Times New Roman" w:hAnsi="Times New Roman" w:cs="Times New Roman"/>
          <w:sz w:val="26"/>
          <w:szCs w:val="26"/>
          <w:lang w:eastAsia="ru-RU"/>
        </w:rPr>
      </w:pPr>
      <w:r w:rsidRPr="00A72AE7">
        <w:rPr>
          <w:rFonts w:ascii="Times New Roman" w:eastAsia="Times New Roman" w:hAnsi="Times New Roman" w:cs="Times New Roman"/>
          <w:sz w:val="26"/>
          <w:szCs w:val="26"/>
          <w:lang w:eastAsia="ru-RU"/>
        </w:rPr>
        <w:t xml:space="preserve">№  </w:t>
      </w:r>
      <w:r w:rsidRPr="001C48FC">
        <w:rPr>
          <w:rFonts w:ascii="Times New Roman" w:eastAsia="Times New Roman" w:hAnsi="Times New Roman" w:cs="Times New Roman"/>
          <w:sz w:val="26"/>
          <w:szCs w:val="26"/>
          <w:u w:val="single"/>
          <w:lang w:eastAsia="ru-RU"/>
        </w:rPr>
        <w:t>1634</w:t>
      </w:r>
    </w:p>
    <w:p w:rsidR="004F2FB9" w:rsidRDefault="004F2FB9" w:rsidP="004F2FB9">
      <w:pPr>
        <w:pStyle w:val="ConsPlusNormal"/>
        <w:tabs>
          <w:tab w:val="left" w:pos="5812"/>
        </w:tabs>
        <w:jc w:val="center"/>
        <w:rPr>
          <w:rFonts w:ascii="Times New Roman" w:hAnsi="Times New Roman" w:cs="Times New Roman"/>
          <w:sz w:val="26"/>
          <w:szCs w:val="26"/>
        </w:rPr>
      </w:pPr>
      <w:r>
        <w:rPr>
          <w:rFonts w:ascii="Times New Roman" w:hAnsi="Times New Roman" w:cs="Times New Roman"/>
          <w:sz w:val="26"/>
          <w:szCs w:val="26"/>
        </w:rPr>
        <w:t xml:space="preserve">                                                     </w:t>
      </w:r>
    </w:p>
    <w:p w:rsidR="004F2FB9" w:rsidRPr="00B92AE7" w:rsidRDefault="004F2FB9" w:rsidP="004F2FB9">
      <w:pPr>
        <w:spacing w:after="0" w:line="240" w:lineRule="auto"/>
        <w:ind w:left="5529"/>
        <w:jc w:val="center"/>
        <w:rPr>
          <w:rFonts w:ascii="Times New Roman" w:eastAsia="Calibri" w:hAnsi="Times New Roman" w:cs="Times New Roman"/>
          <w:b/>
          <w:sz w:val="26"/>
          <w:szCs w:val="26"/>
        </w:rPr>
      </w:pPr>
    </w:p>
    <w:p w:rsidR="004F2FB9" w:rsidRPr="00265821" w:rsidRDefault="004F2FB9" w:rsidP="004F2FB9">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265821">
        <w:rPr>
          <w:rFonts w:ascii="Times New Roman" w:eastAsia="Times New Roman" w:hAnsi="Times New Roman" w:cs="Times New Roman"/>
          <w:b/>
          <w:sz w:val="26"/>
          <w:szCs w:val="26"/>
          <w:lang w:eastAsia="ru-RU"/>
        </w:rPr>
        <w:t>АДРЕСНЫЙ ПЕРЕЧЕНЬ</w:t>
      </w:r>
    </w:p>
    <w:p w:rsidR="004F2FB9" w:rsidRPr="00265821" w:rsidRDefault="004F2FB9" w:rsidP="004F2FB9">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265821">
        <w:rPr>
          <w:rFonts w:ascii="Times New Roman" w:eastAsia="Times New Roman" w:hAnsi="Times New Roman" w:cs="Times New Roman"/>
          <w:b/>
          <w:sz w:val="26"/>
          <w:szCs w:val="26"/>
          <w:lang w:eastAsia="ru-RU"/>
        </w:rPr>
        <w:t xml:space="preserve">внутридворовых проездов, ливнестоков </w:t>
      </w:r>
    </w:p>
    <w:p w:rsidR="004F2FB9" w:rsidRPr="00265821" w:rsidRDefault="004F2FB9" w:rsidP="004F2FB9">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265821">
        <w:rPr>
          <w:rFonts w:ascii="Times New Roman" w:eastAsia="Times New Roman" w:hAnsi="Times New Roman" w:cs="Times New Roman"/>
          <w:b/>
          <w:sz w:val="26"/>
          <w:szCs w:val="26"/>
          <w:lang w:eastAsia="ru-RU"/>
        </w:rPr>
        <w:t>и подпорных стенок Находкинского городского округа,</w:t>
      </w:r>
      <w:r w:rsidRPr="00073E36">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b/>
          <w:sz w:val="26"/>
          <w:szCs w:val="26"/>
          <w:lang w:eastAsia="ru-RU"/>
        </w:rPr>
        <w:t xml:space="preserve">                              </w:t>
      </w:r>
      <w:r w:rsidRPr="00265821">
        <w:rPr>
          <w:rFonts w:ascii="Times New Roman" w:eastAsia="Times New Roman" w:hAnsi="Times New Roman" w:cs="Times New Roman"/>
          <w:b/>
          <w:sz w:val="26"/>
          <w:szCs w:val="26"/>
          <w:lang w:eastAsia="ru-RU"/>
        </w:rPr>
        <w:t>подлежащих капитальному ремонту в 2018-2020 годах</w:t>
      </w:r>
    </w:p>
    <w:p w:rsidR="004F2FB9" w:rsidRDefault="004F2FB9" w:rsidP="004F2FB9">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tbl>
      <w:tblPr>
        <w:tblpPr w:leftFromText="180" w:rightFromText="180" w:vertAnchor="text" w:horzAnchor="page" w:tblpX="2932" w:tblpY="211"/>
        <w:tblW w:w="7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6379"/>
      </w:tblGrid>
      <w:tr w:rsidR="00011C3B" w:rsidRPr="00265821" w:rsidTr="009A0F09">
        <w:trPr>
          <w:trHeight w:val="597"/>
        </w:trPr>
        <w:tc>
          <w:tcPr>
            <w:tcW w:w="771" w:type="dxa"/>
          </w:tcPr>
          <w:p w:rsidR="00011C3B" w:rsidRPr="00265821" w:rsidRDefault="00011C3B" w:rsidP="009A0F0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65821">
              <w:rPr>
                <w:rFonts w:ascii="Times New Roman" w:eastAsia="Times New Roman" w:hAnsi="Times New Roman" w:cs="Times New Roman"/>
                <w:sz w:val="24"/>
                <w:szCs w:val="24"/>
                <w:lang w:eastAsia="ru-RU"/>
              </w:rPr>
              <w:t>№ п/п</w:t>
            </w:r>
          </w:p>
        </w:tc>
        <w:tc>
          <w:tcPr>
            <w:tcW w:w="6379" w:type="dxa"/>
          </w:tcPr>
          <w:p w:rsidR="00011C3B" w:rsidRPr="00265821" w:rsidRDefault="00011C3B" w:rsidP="009A0F0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65821">
              <w:rPr>
                <w:rFonts w:ascii="Times New Roman" w:eastAsia="Times New Roman" w:hAnsi="Times New Roman" w:cs="Times New Roman"/>
                <w:sz w:val="24"/>
                <w:szCs w:val="24"/>
                <w:lang w:eastAsia="ru-RU"/>
              </w:rPr>
              <w:t>Адрес</w:t>
            </w:r>
          </w:p>
        </w:tc>
      </w:tr>
      <w:tr w:rsidR="00011C3B" w:rsidRPr="00265821" w:rsidTr="009A0F09">
        <w:trPr>
          <w:trHeight w:val="20"/>
        </w:trPr>
        <w:tc>
          <w:tcPr>
            <w:tcW w:w="771" w:type="dxa"/>
            <w:tcMar>
              <w:top w:w="0" w:type="dxa"/>
              <w:bottom w:w="0" w:type="dxa"/>
            </w:tcMar>
            <w:vAlign w:val="center"/>
          </w:tcPr>
          <w:p w:rsidR="00011C3B" w:rsidRPr="00265821" w:rsidRDefault="00011C3B" w:rsidP="009A0F0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65821">
              <w:rPr>
                <w:rFonts w:ascii="Times New Roman" w:eastAsia="Times New Roman" w:hAnsi="Times New Roman" w:cs="Times New Roman"/>
                <w:sz w:val="24"/>
                <w:szCs w:val="24"/>
                <w:lang w:eastAsia="ru-RU"/>
              </w:rPr>
              <w:t>1</w:t>
            </w:r>
          </w:p>
        </w:tc>
        <w:tc>
          <w:tcPr>
            <w:tcW w:w="6379" w:type="dxa"/>
            <w:tcMar>
              <w:top w:w="0" w:type="dxa"/>
              <w:bottom w:w="0" w:type="dxa"/>
            </w:tcMar>
            <w:vAlign w:val="center"/>
          </w:tcPr>
          <w:p w:rsidR="00011C3B" w:rsidRPr="00265821" w:rsidRDefault="00011C3B" w:rsidP="009A0F0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65821">
              <w:rPr>
                <w:rFonts w:ascii="Times New Roman" w:eastAsia="Times New Roman" w:hAnsi="Times New Roman" w:cs="Times New Roman"/>
                <w:sz w:val="24"/>
                <w:szCs w:val="24"/>
                <w:lang w:eastAsia="ru-RU"/>
              </w:rPr>
              <w:t>2</w:t>
            </w:r>
          </w:p>
        </w:tc>
      </w:tr>
      <w:tr w:rsidR="00011C3B" w:rsidRPr="00265821" w:rsidTr="009A0F09">
        <w:trPr>
          <w:trHeight w:val="349"/>
        </w:trPr>
        <w:tc>
          <w:tcPr>
            <w:tcW w:w="7150" w:type="dxa"/>
            <w:gridSpan w:val="2"/>
            <w:tcMar>
              <w:top w:w="0" w:type="dxa"/>
              <w:bottom w:w="0" w:type="dxa"/>
            </w:tcMar>
            <w:vAlign w:val="center"/>
          </w:tcPr>
          <w:p w:rsidR="00011C3B" w:rsidRPr="00265821" w:rsidRDefault="00011C3B" w:rsidP="009A0F0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65821">
              <w:rPr>
                <w:rFonts w:ascii="Times New Roman" w:eastAsia="Times New Roman" w:hAnsi="Times New Roman" w:cs="Times New Roman"/>
                <w:sz w:val="24"/>
                <w:szCs w:val="24"/>
                <w:lang w:eastAsia="ru-RU"/>
              </w:rPr>
              <w:t>2018 год</w:t>
            </w:r>
          </w:p>
        </w:tc>
      </w:tr>
      <w:tr w:rsidR="00011C3B" w:rsidRPr="00265821" w:rsidTr="009A0F09">
        <w:tc>
          <w:tcPr>
            <w:tcW w:w="771" w:type="dxa"/>
          </w:tcPr>
          <w:p w:rsidR="00011C3B" w:rsidRPr="001A347D"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Pr>
          <w:p w:rsidR="00011C3B" w:rsidRPr="001A347D" w:rsidRDefault="00011C3B" w:rsidP="009A0F09">
            <w:pPr>
              <w:widowControl w:val="0"/>
              <w:autoSpaceDE w:val="0"/>
              <w:autoSpaceDN w:val="0"/>
              <w:spacing w:after="0" w:line="240" w:lineRule="auto"/>
              <w:rPr>
                <w:rFonts w:ascii="Times New Roman" w:eastAsia="Times New Roman" w:hAnsi="Times New Roman" w:cs="Times New Roman"/>
                <w:sz w:val="26"/>
                <w:szCs w:val="26"/>
                <w:lang w:eastAsia="ru-RU"/>
              </w:rPr>
            </w:pPr>
            <w:r w:rsidRPr="001A347D">
              <w:rPr>
                <w:rFonts w:ascii="Times New Roman" w:eastAsia="Times New Roman" w:hAnsi="Times New Roman" w:cs="Times New Roman"/>
                <w:sz w:val="26"/>
                <w:szCs w:val="26"/>
                <w:lang w:eastAsia="ru-RU"/>
              </w:rPr>
              <w:t>ул. 25 лет Октября, 15</w:t>
            </w:r>
          </w:p>
        </w:tc>
      </w:tr>
      <w:tr w:rsidR="00011C3B" w:rsidRPr="00265821" w:rsidTr="009A0F09">
        <w:tc>
          <w:tcPr>
            <w:tcW w:w="771" w:type="dxa"/>
          </w:tcPr>
          <w:p w:rsidR="00011C3B" w:rsidRPr="00B144E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Pr>
          <w:p w:rsidR="00011C3B" w:rsidRPr="00265821" w:rsidRDefault="00011C3B" w:rsidP="009A0F09">
            <w:pPr>
              <w:widowControl w:val="0"/>
              <w:autoSpaceDE w:val="0"/>
              <w:autoSpaceDN w:val="0"/>
              <w:spacing w:after="0" w:line="240" w:lineRule="auto"/>
              <w:rPr>
                <w:rFonts w:ascii="Times New Roman" w:eastAsia="Times New Roman" w:hAnsi="Times New Roman" w:cs="Times New Roman"/>
                <w:sz w:val="26"/>
                <w:szCs w:val="26"/>
                <w:lang w:eastAsia="ru-RU"/>
              </w:rPr>
            </w:pPr>
            <w:r w:rsidRPr="00AC7C24">
              <w:rPr>
                <w:rFonts w:ascii="Times New Roman" w:eastAsia="Times New Roman" w:hAnsi="Times New Roman" w:cs="Times New Roman"/>
                <w:sz w:val="26"/>
                <w:szCs w:val="26"/>
                <w:lang w:eastAsia="ru-RU"/>
              </w:rPr>
              <w:t xml:space="preserve">ул. </w:t>
            </w:r>
            <w:r>
              <w:rPr>
                <w:rFonts w:ascii="Times New Roman" w:eastAsia="Times New Roman" w:hAnsi="Times New Roman" w:cs="Times New Roman"/>
                <w:sz w:val="26"/>
                <w:szCs w:val="26"/>
                <w:lang w:eastAsia="ru-RU"/>
              </w:rPr>
              <w:t>Арсеньева, 14</w:t>
            </w:r>
          </w:p>
        </w:tc>
      </w:tr>
      <w:tr w:rsidR="00011C3B" w:rsidRPr="00265821" w:rsidTr="009A0F09">
        <w:tc>
          <w:tcPr>
            <w:tcW w:w="771" w:type="dxa"/>
          </w:tcPr>
          <w:p w:rsidR="00011C3B" w:rsidRPr="00B144E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Pr>
          <w:p w:rsidR="00011C3B" w:rsidRPr="00265821" w:rsidRDefault="00011C3B" w:rsidP="009A0F09">
            <w:pPr>
              <w:widowControl w:val="0"/>
              <w:autoSpaceDE w:val="0"/>
              <w:autoSpaceDN w:val="0"/>
              <w:spacing w:after="0" w:line="240" w:lineRule="auto"/>
              <w:rPr>
                <w:rFonts w:ascii="Times New Roman" w:eastAsia="Times New Roman" w:hAnsi="Times New Roman" w:cs="Times New Roman"/>
                <w:sz w:val="26"/>
                <w:szCs w:val="26"/>
                <w:lang w:eastAsia="ru-RU"/>
              </w:rPr>
            </w:pPr>
            <w:r w:rsidRPr="00AC7C24">
              <w:rPr>
                <w:rFonts w:ascii="Times New Roman" w:eastAsia="Times New Roman" w:hAnsi="Times New Roman" w:cs="Times New Roman"/>
                <w:sz w:val="26"/>
                <w:szCs w:val="26"/>
                <w:lang w:eastAsia="ru-RU"/>
              </w:rPr>
              <w:t xml:space="preserve">ул. Арсеньева, </w:t>
            </w:r>
            <w:r>
              <w:rPr>
                <w:rFonts w:ascii="Times New Roman" w:eastAsia="Times New Roman" w:hAnsi="Times New Roman" w:cs="Times New Roman"/>
                <w:sz w:val="26"/>
                <w:szCs w:val="26"/>
                <w:lang w:eastAsia="ru-RU"/>
              </w:rPr>
              <w:t>27</w:t>
            </w:r>
          </w:p>
        </w:tc>
      </w:tr>
      <w:tr w:rsidR="00011C3B" w:rsidRPr="00265821" w:rsidTr="009A0F09">
        <w:tc>
          <w:tcPr>
            <w:tcW w:w="771" w:type="dxa"/>
          </w:tcPr>
          <w:p w:rsidR="00011C3B" w:rsidRPr="00B144E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Pr>
          <w:p w:rsidR="00011C3B" w:rsidRPr="00265821" w:rsidRDefault="00011C3B" w:rsidP="009A0F09">
            <w:pPr>
              <w:widowControl w:val="0"/>
              <w:autoSpaceDE w:val="0"/>
              <w:autoSpaceDN w:val="0"/>
              <w:spacing w:after="0" w:line="240" w:lineRule="auto"/>
              <w:rPr>
                <w:rFonts w:ascii="Times New Roman" w:eastAsia="Times New Roman" w:hAnsi="Times New Roman" w:cs="Times New Roman"/>
                <w:sz w:val="26"/>
                <w:szCs w:val="26"/>
                <w:lang w:eastAsia="ru-RU"/>
              </w:rPr>
            </w:pPr>
            <w:r w:rsidRPr="00265821">
              <w:rPr>
                <w:rFonts w:ascii="Times New Roman" w:eastAsia="Times New Roman" w:hAnsi="Times New Roman" w:cs="Times New Roman"/>
                <w:sz w:val="26"/>
                <w:szCs w:val="26"/>
                <w:lang w:eastAsia="ru-RU"/>
              </w:rPr>
              <w:t xml:space="preserve">ул. Астафьева, </w:t>
            </w:r>
            <w:r w:rsidRPr="00FB1A0C">
              <w:rPr>
                <w:rFonts w:ascii="Times New Roman" w:eastAsia="Times New Roman" w:hAnsi="Times New Roman" w:cs="Times New Roman"/>
                <w:sz w:val="26"/>
                <w:szCs w:val="26"/>
                <w:lang w:eastAsia="ru-RU"/>
              </w:rPr>
              <w:t>21</w:t>
            </w:r>
          </w:p>
        </w:tc>
      </w:tr>
      <w:tr w:rsidR="00011C3B" w:rsidRPr="00265821" w:rsidTr="009A0F09">
        <w:tc>
          <w:tcPr>
            <w:tcW w:w="771" w:type="dxa"/>
          </w:tcPr>
          <w:p w:rsidR="00011C3B" w:rsidRPr="00B144E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Pr>
          <w:p w:rsidR="00011C3B" w:rsidRPr="00265821" w:rsidRDefault="00011C3B" w:rsidP="009A0F09">
            <w:pPr>
              <w:widowControl w:val="0"/>
              <w:autoSpaceDE w:val="0"/>
              <w:autoSpaceDN w:val="0"/>
              <w:spacing w:after="0" w:line="240" w:lineRule="auto"/>
              <w:rPr>
                <w:rFonts w:ascii="Times New Roman" w:eastAsia="Times New Roman" w:hAnsi="Times New Roman" w:cs="Times New Roman"/>
                <w:sz w:val="26"/>
                <w:szCs w:val="26"/>
                <w:lang w:eastAsia="ru-RU"/>
              </w:rPr>
            </w:pPr>
            <w:r w:rsidRPr="00265821">
              <w:rPr>
                <w:rFonts w:ascii="Times New Roman" w:eastAsia="Times New Roman" w:hAnsi="Times New Roman" w:cs="Times New Roman"/>
                <w:sz w:val="26"/>
                <w:szCs w:val="26"/>
                <w:lang w:eastAsia="ru-RU"/>
              </w:rPr>
              <w:t xml:space="preserve">ул. Астафьева, </w:t>
            </w:r>
            <w:r w:rsidRPr="00FB1A0C">
              <w:rPr>
                <w:rFonts w:ascii="Times New Roman" w:eastAsia="Times New Roman" w:hAnsi="Times New Roman" w:cs="Times New Roman"/>
                <w:sz w:val="26"/>
                <w:szCs w:val="26"/>
                <w:lang w:eastAsia="ru-RU"/>
              </w:rPr>
              <w:t>21 А</w:t>
            </w:r>
          </w:p>
        </w:tc>
      </w:tr>
      <w:tr w:rsidR="00011C3B" w:rsidRPr="00265821" w:rsidTr="009A0F09">
        <w:tc>
          <w:tcPr>
            <w:tcW w:w="771" w:type="dxa"/>
            <w:tcBorders>
              <w:top w:val="single" w:sz="4" w:space="0" w:color="auto"/>
              <w:left w:val="single" w:sz="4" w:space="0" w:color="auto"/>
              <w:bottom w:val="single" w:sz="4" w:space="0" w:color="auto"/>
              <w:right w:val="single" w:sz="4" w:space="0" w:color="auto"/>
            </w:tcBorders>
          </w:tcPr>
          <w:p w:rsidR="00011C3B" w:rsidRPr="00B144E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Borders>
              <w:top w:val="single" w:sz="4" w:space="0" w:color="auto"/>
              <w:left w:val="single" w:sz="4" w:space="0" w:color="auto"/>
              <w:bottom w:val="single" w:sz="4" w:space="0" w:color="auto"/>
              <w:right w:val="single" w:sz="4" w:space="0" w:color="auto"/>
            </w:tcBorders>
          </w:tcPr>
          <w:p w:rsidR="00011C3B" w:rsidRPr="00265821" w:rsidRDefault="00011C3B" w:rsidP="009A0F09">
            <w:pPr>
              <w:widowControl w:val="0"/>
              <w:autoSpaceDE w:val="0"/>
              <w:autoSpaceDN w:val="0"/>
              <w:spacing w:after="0" w:line="240" w:lineRule="auto"/>
              <w:rPr>
                <w:rFonts w:ascii="Times New Roman" w:eastAsia="Times New Roman" w:hAnsi="Times New Roman" w:cs="Times New Roman"/>
                <w:sz w:val="26"/>
                <w:szCs w:val="26"/>
                <w:lang w:eastAsia="ru-RU"/>
              </w:rPr>
            </w:pPr>
            <w:r w:rsidRPr="00265821">
              <w:rPr>
                <w:rFonts w:ascii="Times New Roman" w:eastAsia="Times New Roman" w:hAnsi="Times New Roman" w:cs="Times New Roman"/>
                <w:sz w:val="26"/>
                <w:szCs w:val="26"/>
                <w:lang w:eastAsia="ru-RU"/>
              </w:rPr>
              <w:t xml:space="preserve">ул. Астафьева, </w:t>
            </w:r>
            <w:r w:rsidRPr="00FB1A0C">
              <w:rPr>
                <w:rFonts w:ascii="Times New Roman" w:eastAsia="Times New Roman" w:hAnsi="Times New Roman" w:cs="Times New Roman"/>
                <w:sz w:val="26"/>
                <w:szCs w:val="26"/>
                <w:lang w:eastAsia="ru-RU"/>
              </w:rPr>
              <w:t>105</w:t>
            </w:r>
          </w:p>
        </w:tc>
      </w:tr>
      <w:tr w:rsidR="00011C3B" w:rsidRPr="00265821" w:rsidTr="009A0F09">
        <w:tc>
          <w:tcPr>
            <w:tcW w:w="771" w:type="dxa"/>
          </w:tcPr>
          <w:p w:rsidR="00011C3B" w:rsidRPr="00B144E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Pr>
          <w:p w:rsidR="00011C3B" w:rsidRPr="00265821" w:rsidRDefault="00011C3B" w:rsidP="009A0F09">
            <w:pPr>
              <w:widowControl w:val="0"/>
              <w:autoSpaceDE w:val="0"/>
              <w:autoSpaceDN w:val="0"/>
              <w:spacing w:after="0" w:line="240" w:lineRule="auto"/>
              <w:rPr>
                <w:rFonts w:ascii="Times New Roman" w:eastAsia="Times New Roman" w:hAnsi="Times New Roman" w:cs="Times New Roman"/>
                <w:sz w:val="26"/>
                <w:szCs w:val="26"/>
                <w:lang w:eastAsia="ru-RU"/>
              </w:rPr>
            </w:pPr>
            <w:r w:rsidRPr="00AC7C24">
              <w:rPr>
                <w:rFonts w:ascii="Times New Roman" w:eastAsia="Times New Roman" w:hAnsi="Times New Roman" w:cs="Times New Roman"/>
                <w:sz w:val="26"/>
                <w:szCs w:val="26"/>
                <w:lang w:eastAsia="ru-RU"/>
              </w:rPr>
              <w:t>ул. Астафьева, 1</w:t>
            </w:r>
            <w:r>
              <w:rPr>
                <w:rFonts w:ascii="Times New Roman" w:eastAsia="Times New Roman" w:hAnsi="Times New Roman" w:cs="Times New Roman"/>
                <w:sz w:val="26"/>
                <w:szCs w:val="26"/>
                <w:lang w:eastAsia="ru-RU"/>
              </w:rPr>
              <w:t>1</w:t>
            </w:r>
            <w:r w:rsidRPr="00AC7C24">
              <w:rPr>
                <w:rFonts w:ascii="Times New Roman" w:eastAsia="Times New Roman" w:hAnsi="Times New Roman" w:cs="Times New Roman"/>
                <w:sz w:val="26"/>
                <w:szCs w:val="26"/>
                <w:lang w:eastAsia="ru-RU"/>
              </w:rPr>
              <w:t>5</w:t>
            </w:r>
          </w:p>
        </w:tc>
      </w:tr>
      <w:tr w:rsidR="00011C3B" w:rsidRPr="00265821" w:rsidTr="009A0F09">
        <w:tc>
          <w:tcPr>
            <w:tcW w:w="771" w:type="dxa"/>
          </w:tcPr>
          <w:p w:rsidR="00011C3B" w:rsidRPr="00B144E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Pr>
          <w:p w:rsidR="00011C3B" w:rsidRPr="00265821" w:rsidRDefault="00011C3B" w:rsidP="009A0F09">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ул. Бабкина, 15 п. Врангель</w:t>
            </w:r>
          </w:p>
        </w:tc>
      </w:tr>
      <w:tr w:rsidR="00011C3B" w:rsidRPr="00265821" w:rsidTr="009A0F09">
        <w:tc>
          <w:tcPr>
            <w:tcW w:w="771" w:type="dxa"/>
          </w:tcPr>
          <w:p w:rsidR="00011C3B" w:rsidRPr="00B144E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Pr>
          <w:p w:rsidR="00011C3B" w:rsidRPr="00265821" w:rsidRDefault="00011C3B" w:rsidP="009A0F09">
            <w:pPr>
              <w:widowControl w:val="0"/>
              <w:autoSpaceDE w:val="0"/>
              <w:autoSpaceDN w:val="0"/>
              <w:spacing w:after="0" w:line="240" w:lineRule="auto"/>
              <w:rPr>
                <w:rFonts w:ascii="Times New Roman" w:eastAsia="Times New Roman" w:hAnsi="Times New Roman" w:cs="Times New Roman"/>
                <w:sz w:val="26"/>
                <w:szCs w:val="26"/>
                <w:lang w:eastAsia="ru-RU"/>
              </w:rPr>
            </w:pPr>
            <w:r w:rsidRPr="00265821">
              <w:rPr>
                <w:rFonts w:ascii="Times New Roman" w:eastAsia="Times New Roman" w:hAnsi="Times New Roman" w:cs="Times New Roman"/>
                <w:sz w:val="26"/>
                <w:szCs w:val="26"/>
                <w:lang w:eastAsia="ru-RU"/>
              </w:rPr>
              <w:t>ул.</w:t>
            </w:r>
            <w:r w:rsidRPr="00FB1A0C">
              <w:rPr>
                <w:rFonts w:ascii="Times New Roman" w:eastAsia="Times New Roman" w:hAnsi="Times New Roman" w:cs="Times New Roman"/>
                <w:sz w:val="26"/>
                <w:szCs w:val="26"/>
                <w:lang w:eastAsia="ru-RU"/>
              </w:rPr>
              <w:t>Бокситогорская, 6</w:t>
            </w:r>
          </w:p>
        </w:tc>
      </w:tr>
      <w:tr w:rsidR="00011C3B" w:rsidRPr="00265821" w:rsidTr="009A0F09">
        <w:tc>
          <w:tcPr>
            <w:tcW w:w="771" w:type="dxa"/>
          </w:tcPr>
          <w:p w:rsidR="00011C3B" w:rsidRPr="00B144E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Pr>
          <w:p w:rsidR="00011C3B" w:rsidRPr="00265821" w:rsidRDefault="00011C3B" w:rsidP="009A0F09">
            <w:pPr>
              <w:widowControl w:val="0"/>
              <w:autoSpaceDE w:val="0"/>
              <w:autoSpaceDN w:val="0"/>
              <w:spacing w:after="0" w:line="240" w:lineRule="auto"/>
              <w:rPr>
                <w:rFonts w:ascii="Times New Roman" w:eastAsia="Times New Roman" w:hAnsi="Times New Roman" w:cs="Times New Roman"/>
                <w:sz w:val="26"/>
                <w:szCs w:val="26"/>
                <w:lang w:eastAsia="ru-RU"/>
              </w:rPr>
            </w:pPr>
            <w:r w:rsidRPr="00265821">
              <w:rPr>
                <w:rFonts w:ascii="Times New Roman" w:eastAsia="Times New Roman" w:hAnsi="Times New Roman" w:cs="Times New Roman"/>
                <w:sz w:val="26"/>
                <w:szCs w:val="26"/>
                <w:lang w:eastAsia="ru-RU"/>
              </w:rPr>
              <w:t>ул.</w:t>
            </w:r>
            <w:r w:rsidRPr="00FB1A0C">
              <w:rPr>
                <w:rFonts w:ascii="Times New Roman" w:eastAsia="Times New Roman" w:hAnsi="Times New Roman" w:cs="Times New Roman"/>
                <w:sz w:val="26"/>
                <w:szCs w:val="26"/>
                <w:lang w:eastAsia="ru-RU"/>
              </w:rPr>
              <w:t>Бокситогорская, 39</w:t>
            </w:r>
          </w:p>
        </w:tc>
      </w:tr>
      <w:tr w:rsidR="00011C3B" w:rsidRPr="00265821" w:rsidTr="009A0F09">
        <w:tc>
          <w:tcPr>
            <w:tcW w:w="771" w:type="dxa"/>
          </w:tcPr>
          <w:p w:rsidR="00011C3B" w:rsidRPr="00B144E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Pr>
          <w:p w:rsidR="00011C3B" w:rsidRPr="00FB1A0C" w:rsidRDefault="00011C3B" w:rsidP="009A0F09">
            <w:pPr>
              <w:widowControl w:val="0"/>
              <w:autoSpaceDE w:val="0"/>
              <w:autoSpaceDN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Бульвар Энтузиастов, 14 -17 (проезд между домами)</w:t>
            </w:r>
          </w:p>
        </w:tc>
      </w:tr>
      <w:tr w:rsidR="00011C3B" w:rsidRPr="00265821" w:rsidTr="009A0F09">
        <w:tc>
          <w:tcPr>
            <w:tcW w:w="771" w:type="dxa"/>
          </w:tcPr>
          <w:p w:rsidR="00011C3B" w:rsidRPr="00B144E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Pr>
          <w:p w:rsidR="00011C3B" w:rsidRPr="00FB1A0C" w:rsidRDefault="00011C3B" w:rsidP="009A0F09">
            <w:pPr>
              <w:widowControl w:val="0"/>
              <w:autoSpaceDE w:val="0"/>
              <w:autoSpaceDN w:val="0"/>
              <w:spacing w:after="0" w:line="240" w:lineRule="auto"/>
              <w:rPr>
                <w:rFonts w:ascii="Times New Roman" w:eastAsia="Times New Roman" w:hAnsi="Times New Roman" w:cs="Times New Roman"/>
                <w:sz w:val="26"/>
                <w:szCs w:val="26"/>
                <w:lang w:eastAsia="ru-RU"/>
              </w:rPr>
            </w:pPr>
            <w:r w:rsidRPr="00FB1A0C">
              <w:rPr>
                <w:rFonts w:ascii="Times New Roman" w:eastAsia="Times New Roman" w:hAnsi="Times New Roman" w:cs="Times New Roman"/>
                <w:sz w:val="26"/>
                <w:szCs w:val="26"/>
                <w:lang w:eastAsia="ru-RU"/>
              </w:rPr>
              <w:t>ул. Горького, 20</w:t>
            </w:r>
          </w:p>
        </w:tc>
      </w:tr>
      <w:tr w:rsidR="00011C3B" w:rsidRPr="00265821" w:rsidTr="009A0F09">
        <w:tc>
          <w:tcPr>
            <w:tcW w:w="771" w:type="dxa"/>
          </w:tcPr>
          <w:p w:rsidR="00011C3B" w:rsidRPr="00B144E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Pr>
          <w:p w:rsidR="00011C3B" w:rsidRPr="00FB1A0C" w:rsidRDefault="00011C3B" w:rsidP="009A0F09">
            <w:pPr>
              <w:widowControl w:val="0"/>
              <w:autoSpaceDE w:val="0"/>
              <w:autoSpaceDN w:val="0"/>
              <w:spacing w:after="0" w:line="240" w:lineRule="auto"/>
              <w:rPr>
                <w:rFonts w:ascii="Times New Roman" w:eastAsia="Times New Roman" w:hAnsi="Times New Roman" w:cs="Times New Roman"/>
                <w:sz w:val="26"/>
                <w:szCs w:val="26"/>
                <w:lang w:eastAsia="ru-RU"/>
              </w:rPr>
            </w:pPr>
            <w:r w:rsidRPr="00FB1A0C">
              <w:rPr>
                <w:rFonts w:ascii="Times New Roman" w:eastAsia="Times New Roman" w:hAnsi="Times New Roman" w:cs="Times New Roman"/>
                <w:sz w:val="26"/>
                <w:szCs w:val="26"/>
                <w:lang w:eastAsia="ru-RU"/>
              </w:rPr>
              <w:t>ул. Дзержинского, 3</w:t>
            </w:r>
            <w:r>
              <w:rPr>
                <w:rFonts w:ascii="Times New Roman" w:eastAsia="Times New Roman" w:hAnsi="Times New Roman" w:cs="Times New Roman"/>
                <w:sz w:val="26"/>
                <w:szCs w:val="26"/>
                <w:lang w:eastAsia="ru-RU"/>
              </w:rPr>
              <w:t xml:space="preserve"> А</w:t>
            </w:r>
          </w:p>
        </w:tc>
      </w:tr>
      <w:tr w:rsidR="00011C3B" w:rsidRPr="00265821" w:rsidTr="009A0F09">
        <w:tc>
          <w:tcPr>
            <w:tcW w:w="771" w:type="dxa"/>
          </w:tcPr>
          <w:p w:rsidR="00011C3B" w:rsidRPr="00B144E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Pr>
          <w:p w:rsidR="00011C3B" w:rsidRPr="00FB1A0C" w:rsidRDefault="00011C3B" w:rsidP="009A0F09">
            <w:pPr>
              <w:widowControl w:val="0"/>
              <w:autoSpaceDE w:val="0"/>
              <w:autoSpaceDN w:val="0"/>
              <w:spacing w:after="0" w:line="240" w:lineRule="auto"/>
              <w:rPr>
                <w:rFonts w:ascii="Times New Roman" w:eastAsia="Times New Roman" w:hAnsi="Times New Roman" w:cs="Times New Roman"/>
                <w:sz w:val="26"/>
                <w:szCs w:val="26"/>
                <w:lang w:eastAsia="ru-RU"/>
              </w:rPr>
            </w:pPr>
            <w:r w:rsidRPr="00FB1A0C">
              <w:rPr>
                <w:rFonts w:ascii="Times New Roman" w:eastAsia="Times New Roman" w:hAnsi="Times New Roman" w:cs="Times New Roman"/>
                <w:sz w:val="26"/>
                <w:szCs w:val="26"/>
                <w:lang w:eastAsia="ru-RU"/>
              </w:rPr>
              <w:t>ул. Кольцевая, 6</w:t>
            </w:r>
          </w:p>
        </w:tc>
      </w:tr>
      <w:tr w:rsidR="00011C3B" w:rsidRPr="00265821" w:rsidTr="009A0F09">
        <w:tc>
          <w:tcPr>
            <w:tcW w:w="771" w:type="dxa"/>
          </w:tcPr>
          <w:p w:rsidR="00011C3B" w:rsidRPr="00B144E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Pr>
          <w:p w:rsidR="00011C3B" w:rsidRPr="00EF679E" w:rsidRDefault="00011C3B" w:rsidP="009A0F09">
            <w:pPr>
              <w:widowControl w:val="0"/>
              <w:autoSpaceDE w:val="0"/>
              <w:autoSpaceDN w:val="0"/>
              <w:spacing w:after="0" w:line="240" w:lineRule="auto"/>
              <w:rPr>
                <w:rFonts w:ascii="Times New Roman" w:eastAsia="Times New Roman" w:hAnsi="Times New Roman" w:cs="Times New Roman"/>
                <w:sz w:val="26"/>
                <w:szCs w:val="26"/>
                <w:lang w:eastAsia="ru-RU"/>
              </w:rPr>
            </w:pPr>
            <w:r w:rsidRPr="00336113">
              <w:rPr>
                <w:rFonts w:ascii="Times New Roman" w:eastAsia="Times New Roman" w:hAnsi="Times New Roman" w:cs="Times New Roman"/>
                <w:sz w:val="26"/>
                <w:szCs w:val="26"/>
                <w:lang w:eastAsia="ru-RU"/>
              </w:rPr>
              <w:t xml:space="preserve">ул. Комсомольская, </w:t>
            </w:r>
            <w:r>
              <w:rPr>
                <w:rFonts w:ascii="Times New Roman" w:eastAsia="Times New Roman" w:hAnsi="Times New Roman" w:cs="Times New Roman"/>
                <w:sz w:val="26"/>
                <w:szCs w:val="26"/>
                <w:lang w:eastAsia="ru-RU"/>
              </w:rPr>
              <w:t xml:space="preserve">6а, проезд между домами ул. </w:t>
            </w:r>
            <w:r w:rsidRPr="00336113">
              <w:rPr>
                <w:rFonts w:ascii="Times New Roman" w:eastAsia="Times New Roman" w:hAnsi="Times New Roman" w:cs="Times New Roman"/>
                <w:sz w:val="26"/>
                <w:szCs w:val="26"/>
                <w:lang w:eastAsia="ru-RU"/>
              </w:rPr>
              <w:t xml:space="preserve">Комсомольская, </w:t>
            </w:r>
            <w:r>
              <w:rPr>
                <w:rFonts w:ascii="Times New Roman" w:eastAsia="Times New Roman" w:hAnsi="Times New Roman" w:cs="Times New Roman"/>
                <w:sz w:val="26"/>
                <w:szCs w:val="26"/>
                <w:lang w:eastAsia="ru-RU"/>
              </w:rPr>
              <w:t xml:space="preserve">6а и  Победы, 2  </w:t>
            </w:r>
            <w:r w:rsidRPr="00336113">
              <w:rPr>
                <w:rFonts w:ascii="Times New Roman" w:eastAsia="Times New Roman" w:hAnsi="Times New Roman" w:cs="Times New Roman"/>
                <w:sz w:val="26"/>
                <w:szCs w:val="26"/>
                <w:lang w:eastAsia="ru-RU"/>
              </w:rPr>
              <w:t>п. Южно-Морской</w:t>
            </w:r>
            <w:r>
              <w:rPr>
                <w:rFonts w:ascii="Times New Roman" w:eastAsia="Times New Roman" w:hAnsi="Times New Roman" w:cs="Times New Roman"/>
                <w:sz w:val="26"/>
                <w:szCs w:val="26"/>
                <w:lang w:eastAsia="ru-RU"/>
              </w:rPr>
              <w:t xml:space="preserve">          </w:t>
            </w:r>
          </w:p>
        </w:tc>
      </w:tr>
      <w:tr w:rsidR="00011C3B" w:rsidRPr="00265821" w:rsidTr="009A0F09">
        <w:tc>
          <w:tcPr>
            <w:tcW w:w="771" w:type="dxa"/>
          </w:tcPr>
          <w:p w:rsidR="00011C3B" w:rsidRPr="00B144E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Pr>
          <w:p w:rsidR="00011C3B" w:rsidRPr="00265821" w:rsidRDefault="00011C3B" w:rsidP="009A0F09">
            <w:pPr>
              <w:widowControl w:val="0"/>
              <w:autoSpaceDE w:val="0"/>
              <w:autoSpaceDN w:val="0"/>
              <w:spacing w:after="0" w:line="240" w:lineRule="auto"/>
              <w:rPr>
                <w:rFonts w:ascii="Times New Roman" w:eastAsia="Times New Roman" w:hAnsi="Times New Roman" w:cs="Times New Roman"/>
                <w:sz w:val="26"/>
                <w:szCs w:val="26"/>
                <w:lang w:eastAsia="ru-RU"/>
              </w:rPr>
            </w:pPr>
            <w:r w:rsidRPr="00EF679E">
              <w:rPr>
                <w:rFonts w:ascii="Times New Roman" w:eastAsia="Times New Roman" w:hAnsi="Times New Roman" w:cs="Times New Roman"/>
                <w:sz w:val="26"/>
                <w:szCs w:val="26"/>
                <w:lang w:eastAsia="ru-RU"/>
              </w:rPr>
              <w:t>ул. Комсомольская, 7, п. Южно-Морской</w:t>
            </w:r>
          </w:p>
        </w:tc>
      </w:tr>
      <w:tr w:rsidR="00011C3B" w:rsidRPr="00265821" w:rsidTr="009A0F09">
        <w:tc>
          <w:tcPr>
            <w:tcW w:w="771" w:type="dxa"/>
          </w:tcPr>
          <w:p w:rsidR="00011C3B" w:rsidRPr="00B144E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Pr>
          <w:p w:rsidR="00011C3B" w:rsidRPr="00265821" w:rsidRDefault="00011C3B" w:rsidP="009A0F09">
            <w:pPr>
              <w:widowControl w:val="0"/>
              <w:autoSpaceDE w:val="0"/>
              <w:autoSpaceDN w:val="0"/>
              <w:spacing w:after="0" w:line="240" w:lineRule="auto"/>
              <w:rPr>
                <w:rFonts w:ascii="Times New Roman" w:eastAsia="Times New Roman" w:hAnsi="Times New Roman" w:cs="Times New Roman"/>
                <w:sz w:val="26"/>
                <w:szCs w:val="26"/>
                <w:lang w:eastAsia="ru-RU"/>
              </w:rPr>
            </w:pPr>
            <w:r w:rsidRPr="00265821">
              <w:rPr>
                <w:rFonts w:ascii="Times New Roman" w:eastAsia="Times New Roman" w:hAnsi="Times New Roman" w:cs="Times New Roman"/>
                <w:sz w:val="26"/>
                <w:szCs w:val="26"/>
                <w:lang w:eastAsia="ru-RU"/>
              </w:rPr>
              <w:t>ул. Комсомольская, 7</w:t>
            </w:r>
            <w:r w:rsidRPr="00FB1A0C">
              <w:rPr>
                <w:rFonts w:ascii="Times New Roman" w:eastAsia="Times New Roman" w:hAnsi="Times New Roman" w:cs="Times New Roman"/>
                <w:sz w:val="26"/>
                <w:szCs w:val="26"/>
                <w:lang w:eastAsia="ru-RU"/>
              </w:rPr>
              <w:t>А</w:t>
            </w:r>
            <w:r w:rsidRPr="00265821">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Pr="00FB1A0C">
              <w:rPr>
                <w:rFonts w:ascii="Times New Roman" w:eastAsia="Times New Roman" w:hAnsi="Times New Roman" w:cs="Times New Roman"/>
                <w:sz w:val="26"/>
                <w:szCs w:val="26"/>
                <w:lang w:eastAsia="ru-RU"/>
              </w:rPr>
              <w:t xml:space="preserve"> </w:t>
            </w:r>
            <w:r w:rsidRPr="00265821">
              <w:rPr>
                <w:rFonts w:ascii="Times New Roman" w:eastAsia="Times New Roman" w:hAnsi="Times New Roman" w:cs="Times New Roman"/>
                <w:sz w:val="26"/>
                <w:szCs w:val="26"/>
                <w:lang w:eastAsia="ru-RU"/>
              </w:rPr>
              <w:t>п. Южно-Морской</w:t>
            </w:r>
          </w:p>
        </w:tc>
      </w:tr>
      <w:tr w:rsidR="00011C3B" w:rsidRPr="00265821" w:rsidTr="009A0F09">
        <w:trPr>
          <w:trHeight w:val="20"/>
        </w:trPr>
        <w:tc>
          <w:tcPr>
            <w:tcW w:w="771" w:type="dxa"/>
            <w:tcMar>
              <w:top w:w="0" w:type="dxa"/>
              <w:bottom w:w="0" w:type="dxa"/>
            </w:tcMar>
            <w:vAlign w:val="center"/>
          </w:tcPr>
          <w:p w:rsidR="00011C3B" w:rsidRPr="00265821" w:rsidRDefault="00011C3B" w:rsidP="009A0F0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65821">
              <w:rPr>
                <w:rFonts w:ascii="Times New Roman" w:eastAsia="Times New Roman" w:hAnsi="Times New Roman" w:cs="Times New Roman"/>
                <w:sz w:val="24"/>
                <w:szCs w:val="24"/>
                <w:lang w:eastAsia="ru-RU"/>
              </w:rPr>
              <w:t>1</w:t>
            </w:r>
          </w:p>
        </w:tc>
        <w:tc>
          <w:tcPr>
            <w:tcW w:w="6379" w:type="dxa"/>
            <w:tcMar>
              <w:top w:w="0" w:type="dxa"/>
              <w:bottom w:w="0" w:type="dxa"/>
            </w:tcMar>
            <w:vAlign w:val="center"/>
          </w:tcPr>
          <w:p w:rsidR="00011C3B" w:rsidRPr="00265821" w:rsidRDefault="00011C3B" w:rsidP="009A0F0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65821">
              <w:rPr>
                <w:rFonts w:ascii="Times New Roman" w:eastAsia="Times New Roman" w:hAnsi="Times New Roman" w:cs="Times New Roman"/>
                <w:sz w:val="24"/>
                <w:szCs w:val="24"/>
                <w:lang w:eastAsia="ru-RU"/>
              </w:rPr>
              <w:t>2</w:t>
            </w:r>
          </w:p>
        </w:tc>
      </w:tr>
      <w:tr w:rsidR="00011C3B" w:rsidRPr="00265821" w:rsidTr="009A0F09">
        <w:tc>
          <w:tcPr>
            <w:tcW w:w="771" w:type="dxa"/>
            <w:tcBorders>
              <w:top w:val="single" w:sz="4" w:space="0" w:color="auto"/>
              <w:left w:val="single" w:sz="4" w:space="0" w:color="auto"/>
              <w:bottom w:val="single" w:sz="4" w:space="0" w:color="auto"/>
              <w:right w:val="single" w:sz="4" w:space="0" w:color="auto"/>
            </w:tcBorders>
          </w:tcPr>
          <w:p w:rsidR="00011C3B" w:rsidRPr="00B144E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Borders>
              <w:top w:val="single" w:sz="4" w:space="0" w:color="auto"/>
              <w:left w:val="single" w:sz="4" w:space="0" w:color="auto"/>
              <w:bottom w:val="single" w:sz="4" w:space="0" w:color="auto"/>
              <w:right w:val="single" w:sz="4" w:space="0" w:color="auto"/>
            </w:tcBorders>
          </w:tcPr>
          <w:p w:rsidR="00011C3B" w:rsidRPr="00FB1A0C" w:rsidRDefault="00011C3B" w:rsidP="009A0F09">
            <w:pPr>
              <w:widowControl w:val="0"/>
              <w:autoSpaceDE w:val="0"/>
              <w:autoSpaceDN w:val="0"/>
              <w:spacing w:after="0" w:line="240" w:lineRule="auto"/>
              <w:rPr>
                <w:rFonts w:ascii="Times New Roman" w:eastAsia="Times New Roman" w:hAnsi="Times New Roman" w:cs="Times New Roman"/>
                <w:sz w:val="26"/>
                <w:szCs w:val="26"/>
                <w:lang w:eastAsia="ru-RU"/>
              </w:rPr>
            </w:pPr>
            <w:r w:rsidRPr="00EF679E">
              <w:rPr>
                <w:rFonts w:ascii="Times New Roman" w:eastAsia="Times New Roman" w:hAnsi="Times New Roman" w:cs="Times New Roman"/>
                <w:sz w:val="26"/>
                <w:szCs w:val="26"/>
                <w:lang w:eastAsia="ru-RU"/>
              </w:rPr>
              <w:t xml:space="preserve">ул. Комсомольская, </w:t>
            </w:r>
            <w:r>
              <w:rPr>
                <w:rFonts w:ascii="Times New Roman" w:eastAsia="Times New Roman" w:hAnsi="Times New Roman" w:cs="Times New Roman"/>
                <w:sz w:val="26"/>
                <w:szCs w:val="26"/>
                <w:lang w:eastAsia="ru-RU"/>
              </w:rPr>
              <w:t>8</w:t>
            </w:r>
            <w:r w:rsidRPr="00EF679E">
              <w:rPr>
                <w:rFonts w:ascii="Times New Roman" w:eastAsia="Times New Roman" w:hAnsi="Times New Roman" w:cs="Times New Roman"/>
                <w:sz w:val="26"/>
                <w:szCs w:val="26"/>
                <w:lang w:eastAsia="ru-RU"/>
              </w:rPr>
              <w:t>, п. Южно-Морской</w:t>
            </w:r>
          </w:p>
        </w:tc>
      </w:tr>
      <w:tr w:rsidR="00011C3B" w:rsidRPr="00265821" w:rsidTr="009A0F09">
        <w:tc>
          <w:tcPr>
            <w:tcW w:w="771" w:type="dxa"/>
            <w:tcBorders>
              <w:top w:val="single" w:sz="4" w:space="0" w:color="auto"/>
              <w:left w:val="single" w:sz="4" w:space="0" w:color="auto"/>
              <w:bottom w:val="single" w:sz="4" w:space="0" w:color="auto"/>
              <w:right w:val="single" w:sz="4" w:space="0" w:color="auto"/>
            </w:tcBorders>
          </w:tcPr>
          <w:p w:rsidR="00011C3B" w:rsidRPr="00B144E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Borders>
              <w:top w:val="single" w:sz="4" w:space="0" w:color="auto"/>
              <w:left w:val="single" w:sz="4" w:space="0" w:color="auto"/>
              <w:bottom w:val="single" w:sz="4" w:space="0" w:color="auto"/>
              <w:right w:val="single" w:sz="4" w:space="0" w:color="auto"/>
            </w:tcBorders>
          </w:tcPr>
          <w:p w:rsidR="00011C3B" w:rsidRDefault="00011C3B" w:rsidP="009A0F09">
            <w:pPr>
              <w:widowControl w:val="0"/>
              <w:autoSpaceDE w:val="0"/>
              <w:autoSpaceDN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ул. Ленинградская, 4</w:t>
            </w:r>
          </w:p>
        </w:tc>
      </w:tr>
      <w:tr w:rsidR="00011C3B" w:rsidRPr="00265821" w:rsidTr="009A0F09">
        <w:tc>
          <w:tcPr>
            <w:tcW w:w="771" w:type="dxa"/>
            <w:tcBorders>
              <w:top w:val="single" w:sz="4" w:space="0" w:color="auto"/>
              <w:left w:val="single" w:sz="4" w:space="0" w:color="auto"/>
              <w:bottom w:val="single" w:sz="4" w:space="0" w:color="auto"/>
              <w:right w:val="single" w:sz="4" w:space="0" w:color="auto"/>
            </w:tcBorders>
          </w:tcPr>
          <w:p w:rsidR="00011C3B" w:rsidRPr="00B144E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Borders>
              <w:top w:val="single" w:sz="4" w:space="0" w:color="auto"/>
              <w:left w:val="single" w:sz="4" w:space="0" w:color="auto"/>
              <w:bottom w:val="single" w:sz="4" w:space="0" w:color="auto"/>
              <w:right w:val="single" w:sz="4" w:space="0" w:color="auto"/>
            </w:tcBorders>
          </w:tcPr>
          <w:p w:rsidR="00011C3B" w:rsidRDefault="00011C3B" w:rsidP="009A0F09">
            <w:pPr>
              <w:widowControl w:val="0"/>
              <w:autoSpaceDE w:val="0"/>
              <w:autoSpaceDN w:val="0"/>
              <w:spacing w:after="0" w:line="240" w:lineRule="auto"/>
              <w:rPr>
                <w:rFonts w:ascii="Times New Roman" w:eastAsia="Times New Roman" w:hAnsi="Times New Roman" w:cs="Times New Roman"/>
                <w:sz w:val="26"/>
                <w:szCs w:val="26"/>
                <w:lang w:eastAsia="ru-RU"/>
              </w:rPr>
            </w:pPr>
            <w:r w:rsidRPr="00AC7C24">
              <w:rPr>
                <w:rFonts w:ascii="Times New Roman" w:eastAsia="Times New Roman" w:hAnsi="Times New Roman" w:cs="Times New Roman"/>
                <w:sz w:val="26"/>
                <w:szCs w:val="26"/>
                <w:lang w:eastAsia="ru-RU"/>
              </w:rPr>
              <w:t xml:space="preserve">ул. Ленинградская, </w:t>
            </w:r>
            <w:r>
              <w:rPr>
                <w:rFonts w:ascii="Times New Roman" w:eastAsia="Times New Roman" w:hAnsi="Times New Roman" w:cs="Times New Roman"/>
                <w:sz w:val="26"/>
                <w:szCs w:val="26"/>
                <w:lang w:eastAsia="ru-RU"/>
              </w:rPr>
              <w:t>19</w:t>
            </w:r>
          </w:p>
        </w:tc>
      </w:tr>
      <w:tr w:rsidR="00011C3B" w:rsidRPr="00265821" w:rsidTr="009A0F09">
        <w:tc>
          <w:tcPr>
            <w:tcW w:w="771" w:type="dxa"/>
            <w:tcBorders>
              <w:top w:val="single" w:sz="4" w:space="0" w:color="auto"/>
              <w:left w:val="single" w:sz="4" w:space="0" w:color="auto"/>
              <w:bottom w:val="single" w:sz="4" w:space="0" w:color="auto"/>
              <w:right w:val="single" w:sz="4" w:space="0" w:color="auto"/>
            </w:tcBorders>
          </w:tcPr>
          <w:p w:rsidR="00011C3B" w:rsidRPr="00B144E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Borders>
              <w:top w:val="single" w:sz="4" w:space="0" w:color="auto"/>
              <w:left w:val="single" w:sz="4" w:space="0" w:color="auto"/>
              <w:bottom w:val="single" w:sz="4" w:space="0" w:color="auto"/>
              <w:right w:val="single" w:sz="4" w:space="0" w:color="auto"/>
            </w:tcBorders>
          </w:tcPr>
          <w:p w:rsidR="00011C3B" w:rsidRDefault="00011C3B" w:rsidP="009A0F09">
            <w:pPr>
              <w:widowControl w:val="0"/>
              <w:autoSpaceDE w:val="0"/>
              <w:autoSpaceDN w:val="0"/>
              <w:spacing w:after="0" w:line="240" w:lineRule="auto"/>
              <w:rPr>
                <w:rFonts w:ascii="Times New Roman" w:eastAsia="Times New Roman" w:hAnsi="Times New Roman" w:cs="Times New Roman"/>
                <w:sz w:val="26"/>
                <w:szCs w:val="26"/>
                <w:lang w:eastAsia="ru-RU"/>
              </w:rPr>
            </w:pPr>
            <w:r w:rsidRPr="00AC7C24">
              <w:rPr>
                <w:rFonts w:ascii="Times New Roman" w:eastAsia="Times New Roman" w:hAnsi="Times New Roman" w:cs="Times New Roman"/>
                <w:sz w:val="26"/>
                <w:szCs w:val="26"/>
                <w:lang w:eastAsia="ru-RU"/>
              </w:rPr>
              <w:t xml:space="preserve">ул. Ленинградская, </w:t>
            </w:r>
            <w:r>
              <w:rPr>
                <w:rFonts w:ascii="Times New Roman" w:eastAsia="Times New Roman" w:hAnsi="Times New Roman" w:cs="Times New Roman"/>
                <w:sz w:val="26"/>
                <w:szCs w:val="26"/>
                <w:lang w:eastAsia="ru-RU"/>
              </w:rPr>
              <w:t>21</w:t>
            </w:r>
          </w:p>
        </w:tc>
      </w:tr>
      <w:tr w:rsidR="00011C3B" w:rsidRPr="00265821" w:rsidTr="009A0F09">
        <w:tc>
          <w:tcPr>
            <w:tcW w:w="771" w:type="dxa"/>
            <w:tcBorders>
              <w:top w:val="single" w:sz="4" w:space="0" w:color="auto"/>
              <w:left w:val="single" w:sz="4" w:space="0" w:color="auto"/>
              <w:bottom w:val="single" w:sz="4" w:space="0" w:color="auto"/>
              <w:right w:val="single" w:sz="4" w:space="0" w:color="auto"/>
            </w:tcBorders>
          </w:tcPr>
          <w:p w:rsidR="00011C3B" w:rsidRPr="00B144E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Borders>
              <w:top w:val="single" w:sz="4" w:space="0" w:color="auto"/>
              <w:left w:val="single" w:sz="4" w:space="0" w:color="auto"/>
              <w:bottom w:val="single" w:sz="4" w:space="0" w:color="auto"/>
              <w:right w:val="single" w:sz="4" w:space="0" w:color="auto"/>
            </w:tcBorders>
          </w:tcPr>
          <w:p w:rsidR="00011C3B" w:rsidRPr="00FB1A0C" w:rsidRDefault="00011C3B" w:rsidP="009A0F09">
            <w:pPr>
              <w:widowControl w:val="0"/>
              <w:autoSpaceDE w:val="0"/>
              <w:autoSpaceDN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ул. Луговая, 23,  п. Ливадия</w:t>
            </w:r>
          </w:p>
        </w:tc>
      </w:tr>
      <w:tr w:rsidR="00011C3B" w:rsidRPr="00265821" w:rsidTr="009A0F09">
        <w:tc>
          <w:tcPr>
            <w:tcW w:w="771" w:type="dxa"/>
            <w:tcBorders>
              <w:top w:val="single" w:sz="4" w:space="0" w:color="auto"/>
              <w:left w:val="single" w:sz="4" w:space="0" w:color="auto"/>
              <w:bottom w:val="single" w:sz="4" w:space="0" w:color="auto"/>
              <w:right w:val="single" w:sz="4" w:space="0" w:color="auto"/>
            </w:tcBorders>
          </w:tcPr>
          <w:p w:rsidR="00011C3B" w:rsidRPr="00B144E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Borders>
              <w:top w:val="single" w:sz="4" w:space="0" w:color="auto"/>
              <w:left w:val="single" w:sz="4" w:space="0" w:color="auto"/>
              <w:bottom w:val="single" w:sz="4" w:space="0" w:color="auto"/>
              <w:right w:val="single" w:sz="4" w:space="0" w:color="auto"/>
            </w:tcBorders>
          </w:tcPr>
          <w:p w:rsidR="00011C3B" w:rsidRPr="00FB1A0C" w:rsidRDefault="00011C3B" w:rsidP="009A0F09">
            <w:pPr>
              <w:widowControl w:val="0"/>
              <w:autoSpaceDE w:val="0"/>
              <w:autoSpaceDN w:val="0"/>
              <w:spacing w:after="0" w:line="240" w:lineRule="auto"/>
              <w:rPr>
                <w:rFonts w:ascii="Times New Roman" w:eastAsia="Times New Roman" w:hAnsi="Times New Roman" w:cs="Times New Roman"/>
                <w:sz w:val="26"/>
                <w:szCs w:val="26"/>
                <w:lang w:eastAsia="ru-RU"/>
              </w:rPr>
            </w:pPr>
            <w:r w:rsidRPr="00AC7C24">
              <w:rPr>
                <w:rFonts w:ascii="Times New Roman" w:eastAsia="Times New Roman" w:hAnsi="Times New Roman" w:cs="Times New Roman"/>
                <w:sz w:val="26"/>
                <w:szCs w:val="26"/>
                <w:lang w:eastAsia="ru-RU"/>
              </w:rPr>
              <w:t>ул. Луговая, 2</w:t>
            </w:r>
            <w:r>
              <w:rPr>
                <w:rFonts w:ascii="Times New Roman" w:eastAsia="Times New Roman" w:hAnsi="Times New Roman" w:cs="Times New Roman"/>
                <w:sz w:val="26"/>
                <w:szCs w:val="26"/>
                <w:lang w:eastAsia="ru-RU"/>
              </w:rPr>
              <w:t xml:space="preserve">4, </w:t>
            </w:r>
            <w:r w:rsidRPr="00AC7C24">
              <w:rPr>
                <w:rFonts w:ascii="Times New Roman" w:eastAsia="Times New Roman" w:hAnsi="Times New Roman" w:cs="Times New Roman"/>
                <w:sz w:val="26"/>
                <w:szCs w:val="26"/>
                <w:lang w:eastAsia="ru-RU"/>
              </w:rPr>
              <w:t>п. Ливадия</w:t>
            </w:r>
          </w:p>
        </w:tc>
      </w:tr>
      <w:tr w:rsidR="00011C3B" w:rsidRPr="00265821" w:rsidTr="009A0F09">
        <w:tc>
          <w:tcPr>
            <w:tcW w:w="771" w:type="dxa"/>
            <w:tcBorders>
              <w:top w:val="single" w:sz="4" w:space="0" w:color="auto"/>
              <w:left w:val="single" w:sz="4" w:space="0" w:color="auto"/>
              <w:bottom w:val="single" w:sz="4" w:space="0" w:color="auto"/>
              <w:right w:val="single" w:sz="4" w:space="0" w:color="auto"/>
            </w:tcBorders>
          </w:tcPr>
          <w:p w:rsidR="00011C3B" w:rsidRPr="00B144E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Borders>
              <w:top w:val="single" w:sz="4" w:space="0" w:color="auto"/>
              <w:left w:val="single" w:sz="4" w:space="0" w:color="auto"/>
              <w:bottom w:val="single" w:sz="4" w:space="0" w:color="auto"/>
              <w:right w:val="single" w:sz="4" w:space="0" w:color="auto"/>
            </w:tcBorders>
          </w:tcPr>
          <w:p w:rsidR="00011C3B" w:rsidRPr="00FB1A0C" w:rsidRDefault="00011C3B" w:rsidP="009A0F09">
            <w:pPr>
              <w:widowControl w:val="0"/>
              <w:autoSpaceDE w:val="0"/>
              <w:autoSpaceDN w:val="0"/>
              <w:spacing w:after="0" w:line="240" w:lineRule="auto"/>
              <w:rPr>
                <w:rFonts w:ascii="Times New Roman" w:eastAsia="Times New Roman" w:hAnsi="Times New Roman" w:cs="Times New Roman"/>
                <w:sz w:val="26"/>
                <w:szCs w:val="26"/>
                <w:lang w:eastAsia="ru-RU"/>
              </w:rPr>
            </w:pPr>
            <w:r w:rsidRPr="00FB1A0C">
              <w:rPr>
                <w:rFonts w:ascii="Times New Roman" w:eastAsia="Times New Roman" w:hAnsi="Times New Roman" w:cs="Times New Roman"/>
                <w:sz w:val="26"/>
                <w:szCs w:val="26"/>
                <w:lang w:eastAsia="ru-RU"/>
              </w:rPr>
              <w:t>ул. Макарова, 24</w:t>
            </w:r>
          </w:p>
        </w:tc>
      </w:tr>
      <w:tr w:rsidR="00011C3B" w:rsidRPr="00265821" w:rsidTr="009A0F09">
        <w:tc>
          <w:tcPr>
            <w:tcW w:w="771" w:type="dxa"/>
            <w:tcBorders>
              <w:top w:val="single" w:sz="4" w:space="0" w:color="auto"/>
              <w:left w:val="single" w:sz="4" w:space="0" w:color="auto"/>
              <w:bottom w:val="single" w:sz="4" w:space="0" w:color="auto"/>
              <w:right w:val="single" w:sz="4" w:space="0" w:color="auto"/>
            </w:tcBorders>
          </w:tcPr>
          <w:p w:rsidR="00011C3B" w:rsidRPr="00B144E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Borders>
              <w:top w:val="single" w:sz="4" w:space="0" w:color="auto"/>
              <w:left w:val="single" w:sz="4" w:space="0" w:color="auto"/>
              <w:bottom w:val="single" w:sz="4" w:space="0" w:color="auto"/>
              <w:right w:val="single" w:sz="4" w:space="0" w:color="auto"/>
            </w:tcBorders>
          </w:tcPr>
          <w:p w:rsidR="00011C3B" w:rsidRPr="00FB1A0C" w:rsidRDefault="00011C3B" w:rsidP="009A0F09">
            <w:pPr>
              <w:widowControl w:val="0"/>
              <w:autoSpaceDE w:val="0"/>
              <w:autoSpaceDN w:val="0"/>
              <w:spacing w:after="0" w:line="240" w:lineRule="auto"/>
              <w:rPr>
                <w:rFonts w:ascii="Times New Roman" w:eastAsia="Times New Roman" w:hAnsi="Times New Roman" w:cs="Times New Roman"/>
                <w:sz w:val="26"/>
                <w:szCs w:val="26"/>
                <w:lang w:eastAsia="ru-RU"/>
              </w:rPr>
            </w:pPr>
            <w:r w:rsidRPr="00FB1A0C">
              <w:rPr>
                <w:rFonts w:ascii="Times New Roman" w:eastAsia="Times New Roman" w:hAnsi="Times New Roman" w:cs="Times New Roman"/>
                <w:sz w:val="26"/>
                <w:szCs w:val="26"/>
                <w:lang w:eastAsia="ru-RU"/>
              </w:rPr>
              <w:t>ул. Макарова, 26</w:t>
            </w:r>
          </w:p>
        </w:tc>
      </w:tr>
      <w:tr w:rsidR="00011C3B" w:rsidRPr="00265821" w:rsidTr="009A0F09">
        <w:tc>
          <w:tcPr>
            <w:tcW w:w="771" w:type="dxa"/>
            <w:tcBorders>
              <w:top w:val="single" w:sz="4" w:space="0" w:color="auto"/>
              <w:left w:val="single" w:sz="4" w:space="0" w:color="auto"/>
              <w:bottom w:val="single" w:sz="4" w:space="0" w:color="auto"/>
              <w:right w:val="single" w:sz="4" w:space="0" w:color="auto"/>
            </w:tcBorders>
          </w:tcPr>
          <w:p w:rsidR="00011C3B" w:rsidRPr="0009554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Borders>
              <w:top w:val="single" w:sz="4" w:space="0" w:color="auto"/>
              <w:left w:val="single" w:sz="4" w:space="0" w:color="auto"/>
              <w:bottom w:val="single" w:sz="4" w:space="0" w:color="auto"/>
              <w:right w:val="single" w:sz="4" w:space="0" w:color="auto"/>
            </w:tcBorders>
          </w:tcPr>
          <w:p w:rsidR="00011C3B" w:rsidRPr="00095540" w:rsidRDefault="00011C3B" w:rsidP="009A0F09">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ул. Малиновского, 5 А</w:t>
            </w:r>
          </w:p>
        </w:tc>
      </w:tr>
      <w:tr w:rsidR="00011C3B" w:rsidRPr="00265821" w:rsidTr="009A0F09">
        <w:tc>
          <w:tcPr>
            <w:tcW w:w="771" w:type="dxa"/>
            <w:tcBorders>
              <w:top w:val="single" w:sz="4" w:space="0" w:color="auto"/>
              <w:left w:val="single" w:sz="4" w:space="0" w:color="auto"/>
              <w:bottom w:val="single" w:sz="4" w:space="0" w:color="auto"/>
              <w:right w:val="single" w:sz="4" w:space="0" w:color="auto"/>
            </w:tcBorders>
          </w:tcPr>
          <w:p w:rsidR="00011C3B" w:rsidRPr="0009554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Borders>
              <w:top w:val="single" w:sz="4" w:space="0" w:color="auto"/>
              <w:left w:val="single" w:sz="4" w:space="0" w:color="auto"/>
              <w:bottom w:val="single" w:sz="4" w:space="0" w:color="auto"/>
              <w:right w:val="single" w:sz="4" w:space="0" w:color="auto"/>
            </w:tcBorders>
          </w:tcPr>
          <w:p w:rsidR="00011C3B" w:rsidRPr="00095540" w:rsidRDefault="00011C3B" w:rsidP="009A0F09">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ул. Малиновского,11, 11 А (проезд к домам)</w:t>
            </w:r>
          </w:p>
        </w:tc>
      </w:tr>
      <w:tr w:rsidR="00011C3B" w:rsidRPr="00265821" w:rsidTr="009A0F09">
        <w:tc>
          <w:tcPr>
            <w:tcW w:w="771" w:type="dxa"/>
            <w:tcBorders>
              <w:top w:val="single" w:sz="4" w:space="0" w:color="auto"/>
              <w:left w:val="single" w:sz="4" w:space="0" w:color="auto"/>
              <w:bottom w:val="single" w:sz="4" w:space="0" w:color="auto"/>
              <w:right w:val="single" w:sz="4" w:space="0" w:color="auto"/>
            </w:tcBorders>
          </w:tcPr>
          <w:p w:rsidR="00011C3B" w:rsidRPr="0009554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Borders>
              <w:top w:val="single" w:sz="4" w:space="0" w:color="auto"/>
              <w:left w:val="single" w:sz="4" w:space="0" w:color="auto"/>
              <w:bottom w:val="single" w:sz="4" w:space="0" w:color="auto"/>
              <w:right w:val="single" w:sz="4" w:space="0" w:color="auto"/>
            </w:tcBorders>
          </w:tcPr>
          <w:p w:rsidR="00011C3B" w:rsidRPr="00095540" w:rsidRDefault="00011C3B" w:rsidP="009A0F09">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ул. Мичурина, 20</w:t>
            </w:r>
          </w:p>
        </w:tc>
      </w:tr>
      <w:tr w:rsidR="00011C3B" w:rsidRPr="00265821" w:rsidTr="009A0F09">
        <w:tc>
          <w:tcPr>
            <w:tcW w:w="771" w:type="dxa"/>
            <w:tcBorders>
              <w:top w:val="single" w:sz="4" w:space="0" w:color="auto"/>
              <w:left w:val="single" w:sz="4" w:space="0" w:color="auto"/>
              <w:bottom w:val="single" w:sz="4" w:space="0" w:color="auto"/>
              <w:right w:val="single" w:sz="4" w:space="0" w:color="auto"/>
            </w:tcBorders>
          </w:tcPr>
          <w:p w:rsidR="00011C3B" w:rsidRPr="0009554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Borders>
              <w:top w:val="single" w:sz="4" w:space="0" w:color="auto"/>
              <w:left w:val="single" w:sz="4" w:space="0" w:color="auto"/>
              <w:bottom w:val="single" w:sz="4" w:space="0" w:color="auto"/>
              <w:right w:val="single" w:sz="4" w:space="0" w:color="auto"/>
            </w:tcBorders>
          </w:tcPr>
          <w:p w:rsidR="00011C3B" w:rsidRPr="00095540" w:rsidRDefault="00011C3B" w:rsidP="009A0F09">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ул. Надибаидзе, 2,  п. Ливадия</w:t>
            </w:r>
          </w:p>
        </w:tc>
      </w:tr>
      <w:tr w:rsidR="00011C3B" w:rsidRPr="00265821" w:rsidTr="009A0F09">
        <w:tc>
          <w:tcPr>
            <w:tcW w:w="771" w:type="dxa"/>
          </w:tcPr>
          <w:p w:rsidR="00011C3B" w:rsidRPr="0009554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Pr>
          <w:p w:rsidR="00011C3B" w:rsidRPr="00095540" w:rsidRDefault="00011C3B" w:rsidP="009A0F09">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ул. Набережная, 109,  п. Козьмино</w:t>
            </w:r>
          </w:p>
        </w:tc>
      </w:tr>
      <w:tr w:rsidR="00011C3B" w:rsidRPr="00265821" w:rsidTr="009A0F09">
        <w:tc>
          <w:tcPr>
            <w:tcW w:w="771" w:type="dxa"/>
          </w:tcPr>
          <w:p w:rsidR="00011C3B" w:rsidRPr="0009554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Pr>
          <w:p w:rsidR="00011C3B" w:rsidRPr="00095540" w:rsidRDefault="00011C3B" w:rsidP="009A0F09">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ул. Нахимовская, 37 (ремонт подпорной стены)</w:t>
            </w:r>
          </w:p>
        </w:tc>
      </w:tr>
      <w:tr w:rsidR="00011C3B" w:rsidRPr="00265821" w:rsidTr="009A0F09">
        <w:tc>
          <w:tcPr>
            <w:tcW w:w="771" w:type="dxa"/>
          </w:tcPr>
          <w:p w:rsidR="00011C3B" w:rsidRPr="0009554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Pr>
          <w:p w:rsidR="00011C3B" w:rsidRPr="00095540" w:rsidRDefault="00011C3B" w:rsidP="009A0F09">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Находкинский проспект, 21</w:t>
            </w:r>
          </w:p>
        </w:tc>
      </w:tr>
      <w:tr w:rsidR="00011C3B" w:rsidRPr="00265821" w:rsidTr="009A0F09">
        <w:tc>
          <w:tcPr>
            <w:tcW w:w="771" w:type="dxa"/>
          </w:tcPr>
          <w:p w:rsidR="00011C3B" w:rsidRPr="00B144E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Pr>
          <w:p w:rsidR="00011C3B" w:rsidRPr="00265821" w:rsidRDefault="00011C3B" w:rsidP="009A0F09">
            <w:pPr>
              <w:widowControl w:val="0"/>
              <w:autoSpaceDE w:val="0"/>
              <w:autoSpaceDN w:val="0"/>
              <w:spacing w:after="0" w:line="240" w:lineRule="auto"/>
              <w:rPr>
                <w:rFonts w:ascii="Times New Roman" w:eastAsia="Times New Roman" w:hAnsi="Times New Roman" w:cs="Times New Roman"/>
                <w:sz w:val="26"/>
                <w:szCs w:val="26"/>
                <w:lang w:eastAsia="ru-RU"/>
              </w:rPr>
            </w:pPr>
            <w:r w:rsidRPr="00265821">
              <w:rPr>
                <w:rFonts w:ascii="Times New Roman" w:eastAsia="Times New Roman" w:hAnsi="Times New Roman" w:cs="Times New Roman"/>
                <w:sz w:val="26"/>
                <w:szCs w:val="26"/>
                <w:lang w:eastAsia="ru-RU"/>
              </w:rPr>
              <w:t xml:space="preserve">Находкинский проспект, </w:t>
            </w:r>
            <w:r w:rsidRPr="00FB1A0C">
              <w:rPr>
                <w:rFonts w:ascii="Times New Roman" w:eastAsia="Times New Roman" w:hAnsi="Times New Roman" w:cs="Times New Roman"/>
                <w:sz w:val="26"/>
                <w:szCs w:val="26"/>
                <w:lang w:eastAsia="ru-RU"/>
              </w:rPr>
              <w:t>84</w:t>
            </w:r>
          </w:p>
        </w:tc>
      </w:tr>
      <w:tr w:rsidR="00011C3B" w:rsidRPr="00265821" w:rsidTr="009A0F09">
        <w:tc>
          <w:tcPr>
            <w:tcW w:w="771" w:type="dxa"/>
          </w:tcPr>
          <w:p w:rsidR="00011C3B" w:rsidRPr="00B144E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Pr>
          <w:p w:rsidR="00011C3B" w:rsidRPr="00FB1A0C" w:rsidRDefault="00011C3B" w:rsidP="009A0F09">
            <w:pPr>
              <w:widowControl w:val="0"/>
              <w:autoSpaceDE w:val="0"/>
              <w:autoSpaceDN w:val="0"/>
              <w:spacing w:after="0" w:line="240" w:lineRule="auto"/>
              <w:rPr>
                <w:rFonts w:ascii="Times New Roman" w:eastAsia="Times New Roman" w:hAnsi="Times New Roman" w:cs="Times New Roman"/>
                <w:sz w:val="26"/>
                <w:szCs w:val="26"/>
                <w:lang w:eastAsia="ru-RU"/>
              </w:rPr>
            </w:pPr>
            <w:r w:rsidRPr="00FB1A0C">
              <w:rPr>
                <w:rFonts w:ascii="Times New Roman" w:eastAsia="Times New Roman" w:hAnsi="Times New Roman" w:cs="Times New Roman"/>
                <w:sz w:val="26"/>
                <w:szCs w:val="26"/>
                <w:lang w:eastAsia="ru-RU"/>
              </w:rPr>
              <w:t>Находкинский проспект, 102 А</w:t>
            </w:r>
          </w:p>
        </w:tc>
      </w:tr>
      <w:tr w:rsidR="00011C3B" w:rsidRPr="00265821" w:rsidTr="009A0F09">
        <w:tc>
          <w:tcPr>
            <w:tcW w:w="771" w:type="dxa"/>
          </w:tcPr>
          <w:p w:rsidR="00011C3B" w:rsidRPr="00B144E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Pr>
          <w:p w:rsidR="00011C3B" w:rsidRPr="00265821" w:rsidRDefault="00011C3B" w:rsidP="009A0F09">
            <w:pPr>
              <w:widowControl w:val="0"/>
              <w:autoSpaceDE w:val="0"/>
              <w:autoSpaceDN w:val="0"/>
              <w:spacing w:after="0" w:line="240" w:lineRule="auto"/>
              <w:rPr>
                <w:rFonts w:ascii="Times New Roman" w:eastAsia="Times New Roman" w:hAnsi="Times New Roman" w:cs="Times New Roman"/>
                <w:sz w:val="26"/>
                <w:szCs w:val="26"/>
                <w:lang w:eastAsia="ru-RU"/>
              </w:rPr>
            </w:pPr>
            <w:r w:rsidRPr="00265821">
              <w:rPr>
                <w:rFonts w:ascii="Times New Roman" w:eastAsia="Times New Roman" w:hAnsi="Times New Roman" w:cs="Times New Roman"/>
                <w:sz w:val="26"/>
                <w:szCs w:val="26"/>
                <w:lang w:eastAsia="ru-RU"/>
              </w:rPr>
              <w:t>Находкинский проспект, 10</w:t>
            </w:r>
            <w:r w:rsidRPr="00FB1A0C">
              <w:rPr>
                <w:rFonts w:ascii="Times New Roman" w:eastAsia="Times New Roman" w:hAnsi="Times New Roman" w:cs="Times New Roman"/>
                <w:sz w:val="26"/>
                <w:szCs w:val="26"/>
                <w:lang w:eastAsia="ru-RU"/>
              </w:rPr>
              <w:t>4</w:t>
            </w:r>
          </w:p>
        </w:tc>
      </w:tr>
      <w:tr w:rsidR="00011C3B" w:rsidRPr="00265821" w:rsidTr="009A0F09">
        <w:tc>
          <w:tcPr>
            <w:tcW w:w="771" w:type="dxa"/>
          </w:tcPr>
          <w:p w:rsidR="00011C3B" w:rsidRPr="00B144E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Pr>
          <w:p w:rsidR="00011C3B" w:rsidRPr="00265821" w:rsidRDefault="00011C3B" w:rsidP="009A0F09">
            <w:pPr>
              <w:widowControl w:val="0"/>
              <w:autoSpaceDE w:val="0"/>
              <w:autoSpaceDN w:val="0"/>
              <w:spacing w:after="0" w:line="240" w:lineRule="auto"/>
              <w:rPr>
                <w:rFonts w:ascii="Times New Roman" w:eastAsia="Times New Roman" w:hAnsi="Times New Roman" w:cs="Times New Roman"/>
                <w:sz w:val="26"/>
                <w:szCs w:val="26"/>
                <w:lang w:eastAsia="ru-RU"/>
              </w:rPr>
            </w:pPr>
            <w:r w:rsidRPr="00FB1A0C">
              <w:rPr>
                <w:rFonts w:ascii="Times New Roman" w:eastAsia="Times New Roman" w:hAnsi="Times New Roman" w:cs="Times New Roman"/>
                <w:sz w:val="26"/>
                <w:szCs w:val="26"/>
                <w:lang w:eastAsia="ru-RU"/>
              </w:rPr>
              <w:t xml:space="preserve">ул. </w:t>
            </w:r>
            <w:r w:rsidRPr="00265821">
              <w:rPr>
                <w:rFonts w:ascii="Times New Roman" w:eastAsia="Times New Roman" w:hAnsi="Times New Roman" w:cs="Times New Roman"/>
                <w:sz w:val="26"/>
                <w:szCs w:val="26"/>
                <w:lang w:eastAsia="ru-RU"/>
              </w:rPr>
              <w:t>О</w:t>
            </w:r>
            <w:r w:rsidRPr="00FB1A0C">
              <w:rPr>
                <w:rFonts w:ascii="Times New Roman" w:eastAsia="Times New Roman" w:hAnsi="Times New Roman" w:cs="Times New Roman"/>
                <w:sz w:val="26"/>
                <w:szCs w:val="26"/>
                <w:lang w:eastAsia="ru-RU"/>
              </w:rPr>
              <w:t>мская, 6</w:t>
            </w:r>
          </w:p>
        </w:tc>
      </w:tr>
      <w:tr w:rsidR="00011C3B" w:rsidRPr="00265821" w:rsidTr="009A0F09">
        <w:tc>
          <w:tcPr>
            <w:tcW w:w="771" w:type="dxa"/>
          </w:tcPr>
          <w:p w:rsidR="00011C3B" w:rsidRPr="00B144E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Pr>
          <w:p w:rsidR="00011C3B" w:rsidRPr="00095540" w:rsidRDefault="00011C3B" w:rsidP="009A0F09">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ул. Пирогова, 60 А - ул. Пирогова, 62 (проезд к домам)</w:t>
            </w:r>
          </w:p>
        </w:tc>
      </w:tr>
      <w:tr w:rsidR="00011C3B" w:rsidRPr="00095540" w:rsidTr="009A0F09">
        <w:tc>
          <w:tcPr>
            <w:tcW w:w="771" w:type="dxa"/>
          </w:tcPr>
          <w:p w:rsidR="00011C3B" w:rsidRPr="00B144E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Pr>
          <w:p w:rsidR="00011C3B" w:rsidRPr="00095540" w:rsidRDefault="00011C3B" w:rsidP="009A0F09">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ул. Победы, 1 –ул. Победы, 2 п. Южно-Морской</w:t>
            </w:r>
          </w:p>
          <w:p w:rsidR="00011C3B" w:rsidRPr="00095540" w:rsidRDefault="00011C3B" w:rsidP="009A0F09">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(проезд между домами)</w:t>
            </w:r>
          </w:p>
        </w:tc>
      </w:tr>
      <w:tr w:rsidR="00011C3B" w:rsidRPr="00095540" w:rsidTr="009A0F09">
        <w:tc>
          <w:tcPr>
            <w:tcW w:w="771" w:type="dxa"/>
          </w:tcPr>
          <w:p w:rsidR="00011C3B" w:rsidRPr="0009554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Pr>
          <w:p w:rsidR="00011C3B" w:rsidRPr="00095540" w:rsidRDefault="00011C3B" w:rsidP="009A0F09">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ул. Победы, 5, п. Южно-Морской</w:t>
            </w:r>
          </w:p>
        </w:tc>
      </w:tr>
      <w:tr w:rsidR="00011C3B" w:rsidRPr="00095540" w:rsidTr="009A0F09">
        <w:tc>
          <w:tcPr>
            <w:tcW w:w="771" w:type="dxa"/>
          </w:tcPr>
          <w:p w:rsidR="00011C3B" w:rsidRPr="0009554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Pr>
          <w:p w:rsidR="00011C3B" w:rsidRPr="00095540" w:rsidRDefault="00011C3B" w:rsidP="009A0F09">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ул. Победы, 7, п. Южно-Морской</w:t>
            </w:r>
          </w:p>
        </w:tc>
      </w:tr>
      <w:tr w:rsidR="00011C3B" w:rsidRPr="00095540" w:rsidTr="009A0F09">
        <w:tc>
          <w:tcPr>
            <w:tcW w:w="771" w:type="dxa"/>
          </w:tcPr>
          <w:p w:rsidR="00011C3B" w:rsidRPr="0009554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Pr>
          <w:p w:rsidR="00011C3B" w:rsidRPr="00095540" w:rsidRDefault="00011C3B" w:rsidP="009A0F09">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ул. Пограничная, 20</w:t>
            </w:r>
          </w:p>
        </w:tc>
      </w:tr>
      <w:tr w:rsidR="00011C3B" w:rsidRPr="00095540" w:rsidTr="009A0F09">
        <w:tc>
          <w:tcPr>
            <w:tcW w:w="771" w:type="dxa"/>
          </w:tcPr>
          <w:p w:rsidR="00011C3B" w:rsidRPr="0009554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4"/>
                <w:szCs w:val="24"/>
                <w:lang w:eastAsia="ru-RU"/>
              </w:rPr>
            </w:pPr>
          </w:p>
        </w:tc>
        <w:tc>
          <w:tcPr>
            <w:tcW w:w="6379" w:type="dxa"/>
          </w:tcPr>
          <w:p w:rsidR="00011C3B" w:rsidRPr="00095540" w:rsidRDefault="00011C3B" w:rsidP="009A0F09">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ул. Пограничная, 38</w:t>
            </w:r>
          </w:p>
        </w:tc>
      </w:tr>
      <w:tr w:rsidR="00011C3B" w:rsidRPr="00095540" w:rsidTr="009A0F09">
        <w:tc>
          <w:tcPr>
            <w:tcW w:w="771" w:type="dxa"/>
            <w:tcBorders>
              <w:top w:val="single" w:sz="4" w:space="0" w:color="auto"/>
              <w:left w:val="single" w:sz="4" w:space="0" w:color="auto"/>
              <w:bottom w:val="single" w:sz="4" w:space="0" w:color="auto"/>
              <w:right w:val="single" w:sz="4" w:space="0" w:color="auto"/>
            </w:tcBorders>
          </w:tcPr>
          <w:p w:rsidR="00011C3B" w:rsidRPr="0009554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6"/>
                <w:szCs w:val="26"/>
                <w:lang w:eastAsia="ru-RU"/>
              </w:rPr>
            </w:pPr>
          </w:p>
        </w:tc>
        <w:tc>
          <w:tcPr>
            <w:tcW w:w="6379" w:type="dxa"/>
            <w:tcBorders>
              <w:top w:val="single" w:sz="4" w:space="0" w:color="auto"/>
              <w:left w:val="single" w:sz="4" w:space="0" w:color="auto"/>
              <w:bottom w:val="single" w:sz="4" w:space="0" w:color="auto"/>
              <w:right w:val="single" w:sz="4" w:space="0" w:color="auto"/>
            </w:tcBorders>
          </w:tcPr>
          <w:p w:rsidR="00011C3B" w:rsidRPr="00095540" w:rsidRDefault="00011C3B" w:rsidP="009A0F09">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ул. Пограничная, 44 А -  ул. Пограничная, 44 Б (проезд)</w:t>
            </w:r>
          </w:p>
        </w:tc>
      </w:tr>
      <w:tr w:rsidR="00011C3B" w:rsidRPr="00095540" w:rsidTr="009A0F09">
        <w:tc>
          <w:tcPr>
            <w:tcW w:w="771" w:type="dxa"/>
          </w:tcPr>
          <w:p w:rsidR="00011C3B" w:rsidRPr="0009554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6"/>
                <w:szCs w:val="26"/>
                <w:lang w:eastAsia="ru-RU"/>
              </w:rPr>
            </w:pPr>
          </w:p>
        </w:tc>
        <w:tc>
          <w:tcPr>
            <w:tcW w:w="6379" w:type="dxa"/>
          </w:tcPr>
          <w:p w:rsidR="00011C3B" w:rsidRPr="00095540" w:rsidRDefault="00011C3B" w:rsidP="009A0F09">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ул. Пограничная, 117 (ливневка)</w:t>
            </w:r>
          </w:p>
        </w:tc>
      </w:tr>
      <w:tr w:rsidR="00011C3B" w:rsidRPr="00095540" w:rsidTr="009A0F09">
        <w:trPr>
          <w:trHeight w:val="20"/>
        </w:trPr>
        <w:tc>
          <w:tcPr>
            <w:tcW w:w="771" w:type="dxa"/>
            <w:tcMar>
              <w:top w:w="0" w:type="dxa"/>
              <w:bottom w:w="0" w:type="dxa"/>
            </w:tcMar>
            <w:vAlign w:val="center"/>
          </w:tcPr>
          <w:p w:rsidR="00011C3B" w:rsidRPr="00095540" w:rsidRDefault="00011C3B" w:rsidP="009A0F0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95540">
              <w:rPr>
                <w:rFonts w:ascii="Times New Roman" w:eastAsia="Times New Roman" w:hAnsi="Times New Roman" w:cs="Times New Roman"/>
                <w:sz w:val="24"/>
                <w:szCs w:val="24"/>
                <w:lang w:eastAsia="ru-RU"/>
              </w:rPr>
              <w:t>1</w:t>
            </w:r>
          </w:p>
        </w:tc>
        <w:tc>
          <w:tcPr>
            <w:tcW w:w="6379" w:type="dxa"/>
            <w:tcMar>
              <w:top w:w="0" w:type="dxa"/>
              <w:bottom w:w="0" w:type="dxa"/>
            </w:tcMar>
            <w:vAlign w:val="center"/>
          </w:tcPr>
          <w:p w:rsidR="00011C3B" w:rsidRPr="00095540" w:rsidRDefault="00011C3B" w:rsidP="009A0F0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95540">
              <w:rPr>
                <w:rFonts w:ascii="Times New Roman" w:eastAsia="Times New Roman" w:hAnsi="Times New Roman" w:cs="Times New Roman"/>
                <w:sz w:val="24"/>
                <w:szCs w:val="24"/>
                <w:lang w:eastAsia="ru-RU"/>
              </w:rPr>
              <w:t>2</w:t>
            </w:r>
          </w:p>
        </w:tc>
      </w:tr>
      <w:tr w:rsidR="00011C3B" w:rsidRPr="00095540" w:rsidTr="009A0F09">
        <w:tc>
          <w:tcPr>
            <w:tcW w:w="771" w:type="dxa"/>
          </w:tcPr>
          <w:p w:rsidR="00011C3B" w:rsidRPr="0009554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6"/>
                <w:szCs w:val="26"/>
                <w:lang w:eastAsia="ru-RU"/>
              </w:rPr>
            </w:pPr>
          </w:p>
        </w:tc>
        <w:tc>
          <w:tcPr>
            <w:tcW w:w="6379" w:type="dxa"/>
          </w:tcPr>
          <w:p w:rsidR="00011C3B" w:rsidRPr="00095540" w:rsidRDefault="00011C3B" w:rsidP="009A0F09">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ул. Постышева, 45 Б</w:t>
            </w:r>
          </w:p>
        </w:tc>
      </w:tr>
      <w:tr w:rsidR="00011C3B" w:rsidRPr="00095540" w:rsidTr="009A0F09">
        <w:tc>
          <w:tcPr>
            <w:tcW w:w="771" w:type="dxa"/>
          </w:tcPr>
          <w:p w:rsidR="00011C3B" w:rsidRPr="0009554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6"/>
                <w:szCs w:val="26"/>
                <w:lang w:eastAsia="ru-RU"/>
              </w:rPr>
            </w:pPr>
          </w:p>
        </w:tc>
        <w:tc>
          <w:tcPr>
            <w:tcW w:w="6379" w:type="dxa"/>
          </w:tcPr>
          <w:p w:rsidR="00011C3B" w:rsidRPr="00095540" w:rsidRDefault="00011C3B" w:rsidP="009A0F09">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ул. Постышева, 47</w:t>
            </w:r>
          </w:p>
        </w:tc>
      </w:tr>
      <w:tr w:rsidR="00011C3B" w:rsidRPr="00095540" w:rsidTr="009A0F09">
        <w:tc>
          <w:tcPr>
            <w:tcW w:w="771" w:type="dxa"/>
          </w:tcPr>
          <w:p w:rsidR="00011C3B" w:rsidRPr="0009554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6"/>
                <w:szCs w:val="26"/>
                <w:lang w:eastAsia="ru-RU"/>
              </w:rPr>
            </w:pPr>
          </w:p>
        </w:tc>
        <w:tc>
          <w:tcPr>
            <w:tcW w:w="6379" w:type="dxa"/>
          </w:tcPr>
          <w:p w:rsidR="00011C3B" w:rsidRPr="00095540" w:rsidRDefault="00011C3B" w:rsidP="009A0F09">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Приморский проспект, 24,  п. Врангель</w:t>
            </w:r>
          </w:p>
        </w:tc>
      </w:tr>
      <w:tr w:rsidR="00011C3B" w:rsidRPr="00095540" w:rsidTr="009A0F09">
        <w:tc>
          <w:tcPr>
            <w:tcW w:w="771" w:type="dxa"/>
          </w:tcPr>
          <w:p w:rsidR="00011C3B" w:rsidRPr="0009554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6"/>
                <w:szCs w:val="26"/>
                <w:lang w:eastAsia="ru-RU"/>
              </w:rPr>
            </w:pPr>
          </w:p>
        </w:tc>
        <w:tc>
          <w:tcPr>
            <w:tcW w:w="6379" w:type="dxa"/>
          </w:tcPr>
          <w:p w:rsidR="00011C3B" w:rsidRPr="00095540" w:rsidRDefault="00011C3B" w:rsidP="009A0F09">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 xml:space="preserve">ул. Рыбацкая, 5 </w:t>
            </w:r>
          </w:p>
        </w:tc>
      </w:tr>
      <w:tr w:rsidR="00011C3B" w:rsidRPr="00095540" w:rsidTr="009A0F09">
        <w:tc>
          <w:tcPr>
            <w:tcW w:w="771" w:type="dxa"/>
          </w:tcPr>
          <w:p w:rsidR="00011C3B" w:rsidRPr="0009554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6"/>
                <w:szCs w:val="26"/>
                <w:lang w:eastAsia="ru-RU"/>
              </w:rPr>
            </w:pPr>
          </w:p>
        </w:tc>
        <w:tc>
          <w:tcPr>
            <w:tcW w:w="6379" w:type="dxa"/>
          </w:tcPr>
          <w:p w:rsidR="00011C3B" w:rsidRPr="00095540" w:rsidRDefault="00011C3B" w:rsidP="009A0F09">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ул. Рыбацкая, 5 А</w:t>
            </w:r>
          </w:p>
        </w:tc>
      </w:tr>
      <w:tr w:rsidR="00011C3B" w:rsidRPr="00095540" w:rsidTr="009A0F09">
        <w:tc>
          <w:tcPr>
            <w:tcW w:w="771" w:type="dxa"/>
          </w:tcPr>
          <w:p w:rsidR="00011C3B" w:rsidRPr="0009554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6"/>
                <w:szCs w:val="26"/>
                <w:lang w:eastAsia="ru-RU"/>
              </w:rPr>
            </w:pPr>
          </w:p>
        </w:tc>
        <w:tc>
          <w:tcPr>
            <w:tcW w:w="6379" w:type="dxa"/>
          </w:tcPr>
          <w:p w:rsidR="00011C3B" w:rsidRPr="00095540" w:rsidRDefault="00011C3B" w:rsidP="009A0F09">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 xml:space="preserve">ул. Рыбацкая, 15 </w:t>
            </w:r>
          </w:p>
        </w:tc>
      </w:tr>
      <w:tr w:rsidR="00011C3B" w:rsidRPr="00095540" w:rsidTr="009A0F09">
        <w:tc>
          <w:tcPr>
            <w:tcW w:w="771" w:type="dxa"/>
          </w:tcPr>
          <w:p w:rsidR="00011C3B" w:rsidRPr="0009554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6"/>
                <w:szCs w:val="26"/>
                <w:lang w:eastAsia="ru-RU"/>
              </w:rPr>
            </w:pPr>
          </w:p>
        </w:tc>
        <w:tc>
          <w:tcPr>
            <w:tcW w:w="6379" w:type="dxa"/>
          </w:tcPr>
          <w:p w:rsidR="00011C3B" w:rsidRPr="00095540" w:rsidRDefault="00011C3B" w:rsidP="009A0F09">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ул. Рыбацкая, 15 А</w:t>
            </w:r>
          </w:p>
        </w:tc>
      </w:tr>
      <w:tr w:rsidR="00011C3B" w:rsidRPr="00095540" w:rsidTr="009A0F09">
        <w:tc>
          <w:tcPr>
            <w:tcW w:w="771" w:type="dxa"/>
          </w:tcPr>
          <w:p w:rsidR="00011C3B" w:rsidRPr="0009554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6"/>
                <w:szCs w:val="26"/>
                <w:lang w:eastAsia="ru-RU"/>
              </w:rPr>
            </w:pPr>
          </w:p>
        </w:tc>
        <w:tc>
          <w:tcPr>
            <w:tcW w:w="6379" w:type="dxa"/>
          </w:tcPr>
          <w:p w:rsidR="00011C3B" w:rsidRPr="00095540" w:rsidRDefault="00011C3B" w:rsidP="009A0F09">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ул. Рыбацкая, 17 А (ямочный ремонт) с выездом на ул. Пирогова</w:t>
            </w:r>
          </w:p>
        </w:tc>
      </w:tr>
      <w:tr w:rsidR="00011C3B" w:rsidRPr="00095540" w:rsidTr="009A0F09">
        <w:tc>
          <w:tcPr>
            <w:tcW w:w="771" w:type="dxa"/>
          </w:tcPr>
          <w:p w:rsidR="00011C3B" w:rsidRPr="0009554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6"/>
                <w:szCs w:val="26"/>
                <w:lang w:eastAsia="ru-RU"/>
              </w:rPr>
            </w:pPr>
          </w:p>
        </w:tc>
        <w:tc>
          <w:tcPr>
            <w:tcW w:w="6379" w:type="dxa"/>
          </w:tcPr>
          <w:p w:rsidR="00011C3B" w:rsidRPr="00095540" w:rsidRDefault="00011C3B" w:rsidP="009A0F09">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ул. Свердлова, 35</w:t>
            </w:r>
          </w:p>
        </w:tc>
      </w:tr>
      <w:tr w:rsidR="00011C3B" w:rsidRPr="00095540" w:rsidTr="009A0F09">
        <w:tc>
          <w:tcPr>
            <w:tcW w:w="771" w:type="dxa"/>
          </w:tcPr>
          <w:p w:rsidR="00011C3B" w:rsidRPr="0009554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6"/>
                <w:szCs w:val="26"/>
                <w:lang w:eastAsia="ru-RU"/>
              </w:rPr>
            </w:pPr>
          </w:p>
        </w:tc>
        <w:tc>
          <w:tcPr>
            <w:tcW w:w="6379" w:type="dxa"/>
          </w:tcPr>
          <w:p w:rsidR="00011C3B" w:rsidRPr="00095540" w:rsidRDefault="00011C3B" w:rsidP="009A0F09">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Северный проспект, 13</w:t>
            </w:r>
          </w:p>
        </w:tc>
      </w:tr>
      <w:tr w:rsidR="00011C3B" w:rsidRPr="00095540" w:rsidTr="009A0F09">
        <w:tc>
          <w:tcPr>
            <w:tcW w:w="771" w:type="dxa"/>
          </w:tcPr>
          <w:p w:rsidR="00011C3B" w:rsidRPr="0009554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6"/>
                <w:szCs w:val="26"/>
                <w:lang w:eastAsia="ru-RU"/>
              </w:rPr>
            </w:pPr>
          </w:p>
        </w:tc>
        <w:tc>
          <w:tcPr>
            <w:tcW w:w="6379" w:type="dxa"/>
          </w:tcPr>
          <w:p w:rsidR="00011C3B" w:rsidRPr="00095540" w:rsidRDefault="00011C3B" w:rsidP="009A0F09">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Северный проспект, 20</w:t>
            </w:r>
          </w:p>
        </w:tc>
      </w:tr>
      <w:tr w:rsidR="00011C3B" w:rsidRPr="00095540" w:rsidTr="009A0F09">
        <w:tc>
          <w:tcPr>
            <w:tcW w:w="771" w:type="dxa"/>
          </w:tcPr>
          <w:p w:rsidR="00011C3B" w:rsidRPr="0009554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6"/>
                <w:szCs w:val="26"/>
                <w:lang w:eastAsia="ru-RU"/>
              </w:rPr>
            </w:pPr>
          </w:p>
        </w:tc>
        <w:tc>
          <w:tcPr>
            <w:tcW w:w="6379" w:type="dxa"/>
          </w:tcPr>
          <w:p w:rsidR="00011C3B" w:rsidRPr="00095540" w:rsidRDefault="00011C3B" w:rsidP="009A0F09">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ул. Сидоренко, 8</w:t>
            </w:r>
          </w:p>
        </w:tc>
      </w:tr>
      <w:tr w:rsidR="00011C3B" w:rsidRPr="00095540" w:rsidTr="009A0F09">
        <w:tc>
          <w:tcPr>
            <w:tcW w:w="771" w:type="dxa"/>
          </w:tcPr>
          <w:p w:rsidR="00011C3B" w:rsidRPr="0009554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6"/>
                <w:szCs w:val="26"/>
                <w:lang w:eastAsia="ru-RU"/>
              </w:rPr>
            </w:pPr>
          </w:p>
        </w:tc>
        <w:tc>
          <w:tcPr>
            <w:tcW w:w="6379" w:type="dxa"/>
          </w:tcPr>
          <w:p w:rsidR="00011C3B" w:rsidRPr="00095540" w:rsidRDefault="00011C3B" w:rsidP="009A0F09">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ул. Спортивная, 18 - Приморский бульвар, 3 (проезд)</w:t>
            </w:r>
          </w:p>
        </w:tc>
      </w:tr>
      <w:tr w:rsidR="00011C3B" w:rsidRPr="00095540" w:rsidTr="009A0F09">
        <w:tc>
          <w:tcPr>
            <w:tcW w:w="771" w:type="dxa"/>
          </w:tcPr>
          <w:p w:rsidR="00011C3B" w:rsidRPr="0009554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6"/>
                <w:szCs w:val="26"/>
                <w:lang w:eastAsia="ru-RU"/>
              </w:rPr>
            </w:pPr>
          </w:p>
        </w:tc>
        <w:tc>
          <w:tcPr>
            <w:tcW w:w="6379" w:type="dxa"/>
          </w:tcPr>
          <w:p w:rsidR="00011C3B" w:rsidRPr="00095540" w:rsidRDefault="00011C3B" w:rsidP="009A0F09">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ул. Тимирязева, 18</w:t>
            </w:r>
          </w:p>
        </w:tc>
      </w:tr>
      <w:tr w:rsidR="00011C3B" w:rsidRPr="00095540" w:rsidTr="009A0F09">
        <w:tc>
          <w:tcPr>
            <w:tcW w:w="771" w:type="dxa"/>
            <w:tcBorders>
              <w:top w:val="single" w:sz="4" w:space="0" w:color="auto"/>
              <w:left w:val="single" w:sz="4" w:space="0" w:color="auto"/>
              <w:bottom w:val="single" w:sz="4" w:space="0" w:color="auto"/>
              <w:right w:val="single" w:sz="4" w:space="0" w:color="auto"/>
            </w:tcBorders>
          </w:tcPr>
          <w:p w:rsidR="00011C3B" w:rsidRPr="0009554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6"/>
                <w:szCs w:val="26"/>
                <w:lang w:eastAsia="ru-RU"/>
              </w:rPr>
            </w:pPr>
          </w:p>
        </w:tc>
        <w:tc>
          <w:tcPr>
            <w:tcW w:w="6379" w:type="dxa"/>
            <w:tcBorders>
              <w:top w:val="single" w:sz="4" w:space="0" w:color="auto"/>
              <w:left w:val="single" w:sz="4" w:space="0" w:color="auto"/>
              <w:bottom w:val="single" w:sz="4" w:space="0" w:color="auto"/>
              <w:right w:val="single" w:sz="4" w:space="0" w:color="auto"/>
            </w:tcBorders>
          </w:tcPr>
          <w:p w:rsidR="00011C3B" w:rsidRPr="00095540" w:rsidRDefault="00011C3B" w:rsidP="009A0F09">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ул. Черняховского, 3</w:t>
            </w:r>
          </w:p>
        </w:tc>
      </w:tr>
      <w:tr w:rsidR="00011C3B" w:rsidRPr="00095540" w:rsidTr="009A0F09">
        <w:tc>
          <w:tcPr>
            <w:tcW w:w="771" w:type="dxa"/>
            <w:tcBorders>
              <w:top w:val="single" w:sz="4" w:space="0" w:color="auto"/>
              <w:left w:val="single" w:sz="4" w:space="0" w:color="auto"/>
              <w:bottom w:val="single" w:sz="4" w:space="0" w:color="auto"/>
              <w:right w:val="single" w:sz="4" w:space="0" w:color="auto"/>
            </w:tcBorders>
          </w:tcPr>
          <w:p w:rsidR="00011C3B" w:rsidRPr="0009554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6"/>
                <w:szCs w:val="26"/>
                <w:lang w:eastAsia="ru-RU"/>
              </w:rPr>
            </w:pPr>
          </w:p>
        </w:tc>
        <w:tc>
          <w:tcPr>
            <w:tcW w:w="6379" w:type="dxa"/>
            <w:tcBorders>
              <w:top w:val="single" w:sz="4" w:space="0" w:color="auto"/>
              <w:left w:val="single" w:sz="4" w:space="0" w:color="auto"/>
              <w:bottom w:val="single" w:sz="4" w:space="0" w:color="auto"/>
              <w:right w:val="single" w:sz="4" w:space="0" w:color="auto"/>
            </w:tcBorders>
          </w:tcPr>
          <w:p w:rsidR="00011C3B" w:rsidRPr="00095540" w:rsidRDefault="00011C3B" w:rsidP="009A0F09">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ул. Школьная, 2</w:t>
            </w:r>
          </w:p>
        </w:tc>
      </w:tr>
      <w:tr w:rsidR="00011C3B" w:rsidRPr="00095540" w:rsidTr="009A0F09">
        <w:tc>
          <w:tcPr>
            <w:tcW w:w="771" w:type="dxa"/>
            <w:tcBorders>
              <w:top w:val="single" w:sz="4" w:space="0" w:color="auto"/>
              <w:left w:val="single" w:sz="4" w:space="0" w:color="auto"/>
              <w:bottom w:val="single" w:sz="4" w:space="0" w:color="auto"/>
              <w:right w:val="single" w:sz="4" w:space="0" w:color="auto"/>
            </w:tcBorders>
          </w:tcPr>
          <w:p w:rsidR="00011C3B" w:rsidRPr="0009554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6"/>
                <w:szCs w:val="26"/>
                <w:lang w:eastAsia="ru-RU"/>
              </w:rPr>
            </w:pPr>
          </w:p>
        </w:tc>
        <w:tc>
          <w:tcPr>
            <w:tcW w:w="6379" w:type="dxa"/>
            <w:tcBorders>
              <w:top w:val="single" w:sz="4" w:space="0" w:color="auto"/>
              <w:left w:val="single" w:sz="4" w:space="0" w:color="auto"/>
              <w:bottom w:val="single" w:sz="4" w:space="0" w:color="auto"/>
              <w:right w:val="single" w:sz="4" w:space="0" w:color="auto"/>
            </w:tcBorders>
          </w:tcPr>
          <w:p w:rsidR="00011C3B" w:rsidRPr="00095540" w:rsidRDefault="00011C3B" w:rsidP="009A0F09">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ул. Школьная, 3</w:t>
            </w:r>
          </w:p>
        </w:tc>
      </w:tr>
      <w:tr w:rsidR="00011C3B" w:rsidRPr="00095540" w:rsidTr="009A0F09">
        <w:tc>
          <w:tcPr>
            <w:tcW w:w="771" w:type="dxa"/>
            <w:tcBorders>
              <w:top w:val="single" w:sz="4" w:space="0" w:color="auto"/>
              <w:left w:val="single" w:sz="4" w:space="0" w:color="auto"/>
              <w:bottom w:val="single" w:sz="4" w:space="0" w:color="auto"/>
              <w:right w:val="single" w:sz="4" w:space="0" w:color="auto"/>
            </w:tcBorders>
          </w:tcPr>
          <w:p w:rsidR="00011C3B" w:rsidRPr="00095540" w:rsidRDefault="00011C3B" w:rsidP="00011C3B">
            <w:pPr>
              <w:pStyle w:val="a8"/>
              <w:widowControl w:val="0"/>
              <w:numPr>
                <w:ilvl w:val="0"/>
                <w:numId w:val="21"/>
              </w:numPr>
              <w:autoSpaceDE w:val="0"/>
              <w:autoSpaceDN w:val="0"/>
              <w:spacing w:after="0" w:line="240" w:lineRule="auto"/>
              <w:ind w:left="714" w:hanging="640"/>
              <w:rPr>
                <w:rFonts w:ascii="Times New Roman" w:eastAsia="Times New Roman" w:hAnsi="Times New Roman" w:cs="Times New Roman"/>
                <w:sz w:val="26"/>
                <w:szCs w:val="26"/>
                <w:lang w:eastAsia="ru-RU"/>
              </w:rPr>
            </w:pPr>
          </w:p>
        </w:tc>
        <w:tc>
          <w:tcPr>
            <w:tcW w:w="6379" w:type="dxa"/>
            <w:tcBorders>
              <w:top w:val="single" w:sz="4" w:space="0" w:color="auto"/>
              <w:left w:val="single" w:sz="4" w:space="0" w:color="auto"/>
              <w:bottom w:val="single" w:sz="4" w:space="0" w:color="auto"/>
              <w:right w:val="single" w:sz="4" w:space="0" w:color="auto"/>
            </w:tcBorders>
          </w:tcPr>
          <w:p w:rsidR="00011C3B" w:rsidRPr="00095540" w:rsidRDefault="00011C3B" w:rsidP="009A0F09">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ул. Шоссейная, 223</w:t>
            </w:r>
          </w:p>
        </w:tc>
      </w:tr>
      <w:tr w:rsidR="00011C3B" w:rsidRPr="00095540" w:rsidTr="009A0F09">
        <w:tc>
          <w:tcPr>
            <w:tcW w:w="7150" w:type="dxa"/>
            <w:gridSpan w:val="2"/>
            <w:tcBorders>
              <w:top w:val="single" w:sz="4" w:space="0" w:color="auto"/>
            </w:tcBorders>
          </w:tcPr>
          <w:p w:rsidR="00011C3B" w:rsidRPr="00095540" w:rsidRDefault="00011C3B" w:rsidP="009A0F09">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2019 год</w:t>
            </w:r>
          </w:p>
        </w:tc>
      </w:tr>
      <w:tr w:rsidR="00011C3B" w:rsidRPr="00095540" w:rsidTr="009A0F09">
        <w:tc>
          <w:tcPr>
            <w:tcW w:w="771" w:type="dxa"/>
          </w:tcPr>
          <w:p w:rsidR="00011C3B" w:rsidRPr="00095540" w:rsidRDefault="00011C3B" w:rsidP="009A0F09">
            <w:pPr>
              <w:spacing w:after="0" w:line="240" w:lineRule="auto"/>
              <w:jc w:val="center"/>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rPr>
              <w:br w:type="page"/>
            </w:r>
            <w:r w:rsidRPr="00095540">
              <w:rPr>
                <w:rFonts w:ascii="Times New Roman" w:eastAsia="Times New Roman" w:hAnsi="Times New Roman" w:cs="Times New Roman"/>
                <w:sz w:val="26"/>
                <w:szCs w:val="26"/>
                <w:lang w:eastAsia="ru-RU"/>
              </w:rPr>
              <w:t>1</w:t>
            </w:r>
          </w:p>
        </w:tc>
        <w:tc>
          <w:tcPr>
            <w:tcW w:w="6379" w:type="dxa"/>
          </w:tcPr>
          <w:p w:rsidR="00011C3B" w:rsidRPr="00095540" w:rsidRDefault="00011C3B" w:rsidP="009A0F09">
            <w:pPr>
              <w:autoSpaceDE w:val="0"/>
              <w:autoSpaceDN w:val="0"/>
              <w:adjustRightInd w:val="0"/>
              <w:spacing w:after="0" w:line="240" w:lineRule="auto"/>
              <w:rPr>
                <w:rFonts w:ascii="Times New Roman" w:eastAsia="Times New Roman" w:hAnsi="Times New Roman" w:cs="Times New Roman"/>
                <w:sz w:val="26"/>
                <w:szCs w:val="26"/>
                <w:lang w:eastAsia="ru-RU"/>
              </w:rPr>
            </w:pPr>
          </w:p>
        </w:tc>
      </w:tr>
      <w:tr w:rsidR="00011C3B" w:rsidRPr="00095540" w:rsidTr="009A0F09">
        <w:tc>
          <w:tcPr>
            <w:tcW w:w="771" w:type="dxa"/>
          </w:tcPr>
          <w:p w:rsidR="00011C3B" w:rsidRPr="00095540" w:rsidRDefault="00011C3B" w:rsidP="009A0F09">
            <w:pPr>
              <w:spacing w:after="0" w:line="240" w:lineRule="auto"/>
              <w:jc w:val="center"/>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2</w:t>
            </w:r>
          </w:p>
        </w:tc>
        <w:tc>
          <w:tcPr>
            <w:tcW w:w="6379" w:type="dxa"/>
          </w:tcPr>
          <w:p w:rsidR="00011C3B" w:rsidRPr="00095540" w:rsidRDefault="00011C3B" w:rsidP="009A0F09">
            <w:pPr>
              <w:autoSpaceDE w:val="0"/>
              <w:autoSpaceDN w:val="0"/>
              <w:adjustRightInd w:val="0"/>
              <w:spacing w:after="0" w:line="240" w:lineRule="auto"/>
              <w:rPr>
                <w:rFonts w:ascii="Times New Roman" w:eastAsia="Times New Roman" w:hAnsi="Times New Roman" w:cs="Times New Roman"/>
                <w:sz w:val="26"/>
                <w:szCs w:val="26"/>
                <w:lang w:eastAsia="ru-RU"/>
              </w:rPr>
            </w:pPr>
          </w:p>
        </w:tc>
      </w:tr>
      <w:tr w:rsidR="00011C3B" w:rsidRPr="00095540" w:rsidTr="009A0F09">
        <w:tc>
          <w:tcPr>
            <w:tcW w:w="7150" w:type="dxa"/>
            <w:gridSpan w:val="2"/>
          </w:tcPr>
          <w:p w:rsidR="00011C3B" w:rsidRPr="00095540" w:rsidRDefault="00011C3B" w:rsidP="009A0F09">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2020 год</w:t>
            </w:r>
          </w:p>
        </w:tc>
      </w:tr>
      <w:tr w:rsidR="00011C3B" w:rsidRPr="00095540" w:rsidTr="009A0F09">
        <w:tc>
          <w:tcPr>
            <w:tcW w:w="771" w:type="dxa"/>
          </w:tcPr>
          <w:p w:rsidR="00011C3B" w:rsidRPr="00095540" w:rsidRDefault="00011C3B" w:rsidP="009A0F09">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1.</w:t>
            </w:r>
          </w:p>
        </w:tc>
        <w:tc>
          <w:tcPr>
            <w:tcW w:w="6379" w:type="dxa"/>
          </w:tcPr>
          <w:p w:rsidR="00011C3B" w:rsidRPr="00095540" w:rsidRDefault="00011C3B" w:rsidP="009A0F09">
            <w:pPr>
              <w:spacing w:after="0" w:line="240" w:lineRule="auto"/>
              <w:rPr>
                <w:rFonts w:ascii="Times New Roman" w:eastAsia="Calibri" w:hAnsi="Times New Roman" w:cs="Times New Roman"/>
                <w:color w:val="000000"/>
                <w:sz w:val="26"/>
                <w:szCs w:val="26"/>
              </w:rPr>
            </w:pPr>
          </w:p>
        </w:tc>
      </w:tr>
      <w:tr w:rsidR="00011C3B" w:rsidRPr="00265821" w:rsidTr="009A0F09">
        <w:tc>
          <w:tcPr>
            <w:tcW w:w="771" w:type="dxa"/>
          </w:tcPr>
          <w:p w:rsidR="00011C3B" w:rsidRPr="00265821" w:rsidRDefault="00011C3B" w:rsidP="009A0F09">
            <w:pPr>
              <w:widowControl w:val="0"/>
              <w:autoSpaceDE w:val="0"/>
              <w:autoSpaceDN w:val="0"/>
              <w:spacing w:after="0" w:line="240" w:lineRule="auto"/>
              <w:rPr>
                <w:rFonts w:ascii="Times New Roman" w:eastAsia="Times New Roman" w:hAnsi="Times New Roman" w:cs="Times New Roman"/>
                <w:sz w:val="26"/>
                <w:szCs w:val="26"/>
                <w:lang w:eastAsia="ru-RU"/>
              </w:rPr>
            </w:pPr>
            <w:r w:rsidRPr="00095540">
              <w:rPr>
                <w:rFonts w:ascii="Times New Roman" w:eastAsia="Times New Roman" w:hAnsi="Times New Roman" w:cs="Times New Roman"/>
                <w:sz w:val="26"/>
                <w:szCs w:val="26"/>
                <w:lang w:eastAsia="ru-RU"/>
              </w:rPr>
              <w:t>2.</w:t>
            </w:r>
          </w:p>
        </w:tc>
        <w:tc>
          <w:tcPr>
            <w:tcW w:w="6379" w:type="dxa"/>
          </w:tcPr>
          <w:p w:rsidR="00011C3B" w:rsidRPr="00265821" w:rsidRDefault="00011C3B" w:rsidP="009A0F09">
            <w:pPr>
              <w:spacing w:after="0" w:line="240" w:lineRule="auto"/>
              <w:rPr>
                <w:rFonts w:ascii="Times New Roman" w:eastAsia="Calibri" w:hAnsi="Times New Roman" w:cs="Times New Roman"/>
                <w:color w:val="000000"/>
                <w:sz w:val="26"/>
                <w:szCs w:val="26"/>
              </w:rPr>
            </w:pPr>
          </w:p>
        </w:tc>
      </w:tr>
    </w:tbl>
    <w:p w:rsidR="00011C3B" w:rsidRPr="00265821" w:rsidRDefault="00011C3B" w:rsidP="004F2FB9">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p w:rsidR="004F2FB9" w:rsidRPr="00265821" w:rsidRDefault="004F2FB9" w:rsidP="004F2FB9">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265821">
        <w:rPr>
          <w:rFonts w:ascii="Times New Roman" w:eastAsia="Times New Roman" w:hAnsi="Times New Roman" w:cs="Times New Roman"/>
          <w:b/>
          <w:sz w:val="26"/>
          <w:szCs w:val="26"/>
          <w:lang w:eastAsia="ru-RU"/>
        </w:rPr>
        <w:t xml:space="preserve"> </w:t>
      </w:r>
    </w:p>
    <w:p w:rsidR="004F2FB9" w:rsidRPr="00265821"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Pr="00265821"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Pr="00265821"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265821">
        <w:rPr>
          <w:rFonts w:ascii="Times New Roman" w:eastAsia="Times New Roman" w:hAnsi="Times New Roman" w:cs="Times New Roman"/>
          <w:sz w:val="26"/>
          <w:szCs w:val="26"/>
          <w:lang w:eastAsia="ru-RU"/>
        </w:rPr>
        <w:t xml:space="preserve">Начальник УЖКХ администрации </w:t>
      </w: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265821">
        <w:rPr>
          <w:rFonts w:ascii="Times New Roman" w:eastAsia="Times New Roman" w:hAnsi="Times New Roman" w:cs="Times New Roman"/>
          <w:sz w:val="26"/>
          <w:szCs w:val="26"/>
          <w:lang w:eastAsia="ru-RU"/>
        </w:rPr>
        <w:t>Находкинского городского округа                                                              Е.П. Лункин</w:t>
      </w:r>
    </w:p>
    <w:p w:rsidR="0046258C" w:rsidRDefault="0046258C"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6258C" w:rsidRDefault="0046258C"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6258C" w:rsidRDefault="0046258C"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6258C" w:rsidRDefault="0046258C" w:rsidP="0046258C">
      <w:pPr>
        <w:spacing w:after="0" w:line="240" w:lineRule="auto"/>
        <w:jc w:val="center"/>
        <w:rPr>
          <w:rFonts w:ascii="Times New Roman" w:eastAsia="Times New Roman" w:hAnsi="Times New Roman" w:cs="Times New Roman"/>
          <w:b/>
          <w:sz w:val="26"/>
          <w:szCs w:val="26"/>
          <w:lang w:eastAsia="ru-RU"/>
        </w:rPr>
      </w:pPr>
    </w:p>
    <w:p w:rsidR="0046258C" w:rsidRPr="00A72AE7" w:rsidRDefault="0046258C" w:rsidP="0046258C">
      <w:pPr>
        <w:spacing w:after="0" w:line="360" w:lineRule="auto"/>
        <w:ind w:left="2553" w:firstLine="708"/>
        <w:jc w:val="both"/>
        <w:rPr>
          <w:rFonts w:ascii="Times New Roman" w:eastAsia="Times New Roman" w:hAnsi="Times New Roman" w:cs="Times New Roman"/>
          <w:sz w:val="26"/>
          <w:szCs w:val="26"/>
          <w:lang w:eastAsia="ru-RU"/>
        </w:rPr>
      </w:pPr>
      <w:r w:rsidRPr="00A72AE7">
        <w:rPr>
          <w:rFonts w:ascii="Times New Roman" w:eastAsia="Times New Roman" w:hAnsi="Times New Roman" w:cs="Times New Roman"/>
          <w:sz w:val="26"/>
          <w:szCs w:val="26"/>
          <w:lang w:eastAsia="ru-RU"/>
        </w:rPr>
        <w:t xml:space="preserve">Приложение № </w:t>
      </w:r>
      <w:r>
        <w:rPr>
          <w:rFonts w:ascii="Times New Roman" w:eastAsia="Times New Roman" w:hAnsi="Times New Roman" w:cs="Times New Roman"/>
          <w:sz w:val="26"/>
          <w:szCs w:val="26"/>
          <w:lang w:eastAsia="ru-RU"/>
        </w:rPr>
        <w:t>2</w:t>
      </w:r>
    </w:p>
    <w:p w:rsidR="0046258C" w:rsidRDefault="0046258C" w:rsidP="0046258C">
      <w:pPr>
        <w:spacing w:after="0" w:line="240" w:lineRule="auto"/>
        <w:ind w:left="3261" w:right="426"/>
        <w:jc w:val="both"/>
        <w:rPr>
          <w:rFonts w:ascii="Times New Roman" w:eastAsia="Times New Roman" w:hAnsi="Times New Roman" w:cs="Times New Roman"/>
          <w:sz w:val="26"/>
          <w:szCs w:val="26"/>
          <w:lang w:eastAsia="ru-RU"/>
        </w:rPr>
      </w:pPr>
      <w:r w:rsidRPr="00A72AE7">
        <w:rPr>
          <w:rFonts w:ascii="Times New Roman" w:eastAsia="Times New Roman" w:hAnsi="Times New Roman" w:cs="Times New Roman"/>
          <w:sz w:val="26"/>
          <w:szCs w:val="26"/>
          <w:lang w:eastAsia="ru-RU"/>
        </w:rPr>
        <w:t>к  Подпрограмме «</w:t>
      </w:r>
      <w:r>
        <w:rPr>
          <w:rFonts w:ascii="Times New Roman" w:eastAsia="Times New Roman" w:hAnsi="Times New Roman" w:cs="Times New Roman"/>
          <w:sz w:val="26"/>
          <w:szCs w:val="26"/>
          <w:lang w:eastAsia="ru-RU"/>
        </w:rPr>
        <w:t>Ремонт внутридворовых проездов, ливнестоков и подпорных стенок</w:t>
      </w:r>
      <w:r w:rsidRPr="00A72AE7">
        <w:rPr>
          <w:rFonts w:ascii="Times New Roman" w:eastAsia="Times New Roman" w:hAnsi="Times New Roman" w:cs="Times New Roman"/>
          <w:sz w:val="26"/>
          <w:szCs w:val="26"/>
          <w:lang w:eastAsia="ru-RU"/>
        </w:rPr>
        <w:t xml:space="preserve"> Находкинского</w:t>
      </w:r>
      <w:r>
        <w:rPr>
          <w:rFonts w:ascii="Times New Roman" w:eastAsia="Times New Roman" w:hAnsi="Times New Roman" w:cs="Times New Roman"/>
          <w:sz w:val="26"/>
          <w:szCs w:val="26"/>
          <w:lang w:eastAsia="ru-RU"/>
        </w:rPr>
        <w:t xml:space="preserve"> </w:t>
      </w:r>
      <w:r w:rsidRPr="00A72AE7">
        <w:rPr>
          <w:rFonts w:ascii="Times New Roman" w:eastAsia="Times New Roman" w:hAnsi="Times New Roman" w:cs="Times New Roman"/>
          <w:sz w:val="26"/>
          <w:szCs w:val="26"/>
          <w:lang w:eastAsia="ru-RU"/>
        </w:rPr>
        <w:t>городского округа» на 2018-2020 годы муниципальной программы,  утвержденной</w:t>
      </w:r>
      <w:r>
        <w:rPr>
          <w:rFonts w:ascii="Times New Roman" w:eastAsia="Times New Roman" w:hAnsi="Times New Roman" w:cs="Times New Roman"/>
          <w:sz w:val="26"/>
          <w:szCs w:val="26"/>
          <w:lang w:eastAsia="ru-RU"/>
        </w:rPr>
        <w:t xml:space="preserve"> </w:t>
      </w:r>
      <w:r w:rsidRPr="00A72AE7">
        <w:rPr>
          <w:rFonts w:ascii="Times New Roman" w:eastAsia="Times New Roman" w:hAnsi="Times New Roman" w:cs="Times New Roman"/>
          <w:sz w:val="26"/>
          <w:szCs w:val="26"/>
          <w:lang w:eastAsia="ru-RU"/>
        </w:rPr>
        <w:t xml:space="preserve">постановлением </w:t>
      </w:r>
      <w:r>
        <w:rPr>
          <w:rFonts w:ascii="Times New Roman" w:eastAsia="Times New Roman" w:hAnsi="Times New Roman" w:cs="Times New Roman"/>
          <w:sz w:val="26"/>
          <w:szCs w:val="26"/>
          <w:lang w:eastAsia="ru-RU"/>
        </w:rPr>
        <w:t>ад</w:t>
      </w:r>
      <w:r w:rsidRPr="00A72AE7">
        <w:rPr>
          <w:rFonts w:ascii="Times New Roman" w:eastAsia="Times New Roman" w:hAnsi="Times New Roman" w:cs="Times New Roman"/>
          <w:sz w:val="26"/>
          <w:szCs w:val="26"/>
          <w:lang w:eastAsia="ru-RU"/>
        </w:rPr>
        <w:t xml:space="preserve">министрации Находкинского </w:t>
      </w:r>
      <w:r>
        <w:rPr>
          <w:rFonts w:ascii="Times New Roman" w:eastAsia="Times New Roman" w:hAnsi="Times New Roman" w:cs="Times New Roman"/>
          <w:sz w:val="26"/>
          <w:szCs w:val="26"/>
          <w:lang w:eastAsia="ru-RU"/>
        </w:rPr>
        <w:t xml:space="preserve"> </w:t>
      </w:r>
      <w:r w:rsidRPr="00A72AE7">
        <w:rPr>
          <w:rFonts w:ascii="Times New Roman" w:eastAsia="Times New Roman" w:hAnsi="Times New Roman" w:cs="Times New Roman"/>
          <w:sz w:val="26"/>
          <w:szCs w:val="26"/>
          <w:lang w:eastAsia="ru-RU"/>
        </w:rPr>
        <w:t xml:space="preserve">городского  округа </w:t>
      </w:r>
    </w:p>
    <w:p w:rsidR="0046258C" w:rsidRDefault="0046258C" w:rsidP="0046258C">
      <w:pPr>
        <w:spacing w:after="0" w:line="240" w:lineRule="auto"/>
        <w:ind w:left="3261" w:right="426"/>
        <w:jc w:val="both"/>
        <w:rPr>
          <w:rFonts w:ascii="Times New Roman" w:eastAsia="Times New Roman" w:hAnsi="Times New Roman" w:cs="Times New Roman"/>
          <w:sz w:val="26"/>
          <w:szCs w:val="26"/>
          <w:lang w:eastAsia="ru-RU"/>
        </w:rPr>
      </w:pPr>
      <w:r w:rsidRPr="00A72AE7">
        <w:rPr>
          <w:rFonts w:ascii="Times New Roman" w:eastAsia="Times New Roman" w:hAnsi="Times New Roman" w:cs="Times New Roman"/>
          <w:sz w:val="26"/>
          <w:szCs w:val="26"/>
          <w:lang w:eastAsia="ru-RU"/>
        </w:rPr>
        <w:t>от</w:t>
      </w:r>
      <w:r>
        <w:rPr>
          <w:rFonts w:ascii="Times New Roman" w:eastAsia="Times New Roman" w:hAnsi="Times New Roman" w:cs="Times New Roman"/>
          <w:sz w:val="26"/>
          <w:szCs w:val="26"/>
          <w:lang w:eastAsia="ru-RU"/>
        </w:rPr>
        <w:t xml:space="preserve"> «</w:t>
      </w:r>
      <w:r w:rsidRPr="00A72AE7">
        <w:rPr>
          <w:rFonts w:ascii="Times New Roman" w:eastAsia="Times New Roman" w:hAnsi="Times New Roman" w:cs="Times New Roman"/>
          <w:sz w:val="26"/>
          <w:szCs w:val="26"/>
          <w:lang w:eastAsia="ru-RU"/>
        </w:rPr>
        <w:t xml:space="preserve"> </w:t>
      </w:r>
      <w:r w:rsidRPr="001C48FC">
        <w:rPr>
          <w:rFonts w:ascii="Times New Roman" w:eastAsia="Times New Roman" w:hAnsi="Times New Roman" w:cs="Times New Roman"/>
          <w:sz w:val="26"/>
          <w:szCs w:val="26"/>
          <w:u w:val="single"/>
          <w:lang w:eastAsia="ru-RU"/>
        </w:rPr>
        <w:t>22</w:t>
      </w:r>
      <w:r>
        <w:rPr>
          <w:rFonts w:ascii="Times New Roman" w:eastAsia="Times New Roman" w:hAnsi="Times New Roman" w:cs="Times New Roman"/>
          <w:sz w:val="26"/>
          <w:szCs w:val="26"/>
          <w:lang w:eastAsia="ru-RU"/>
        </w:rPr>
        <w:t>»</w:t>
      </w:r>
      <w:r w:rsidRPr="00A72AE7">
        <w:rPr>
          <w:rFonts w:ascii="Times New Roman" w:eastAsia="Times New Roman" w:hAnsi="Times New Roman" w:cs="Times New Roman"/>
          <w:sz w:val="26"/>
          <w:szCs w:val="26"/>
          <w:lang w:eastAsia="ru-RU"/>
        </w:rPr>
        <w:t xml:space="preserve"> </w:t>
      </w:r>
      <w:r w:rsidRPr="001C48FC">
        <w:rPr>
          <w:rFonts w:ascii="Times New Roman" w:eastAsia="Times New Roman" w:hAnsi="Times New Roman" w:cs="Times New Roman"/>
          <w:sz w:val="26"/>
          <w:szCs w:val="26"/>
          <w:u w:val="single"/>
          <w:lang w:eastAsia="ru-RU"/>
        </w:rPr>
        <w:t>ноября 2017</w:t>
      </w:r>
      <w:r w:rsidRPr="00A72AE7">
        <w:rPr>
          <w:rFonts w:ascii="Times New Roman" w:eastAsia="Times New Roman" w:hAnsi="Times New Roman" w:cs="Times New Roman"/>
          <w:sz w:val="26"/>
          <w:szCs w:val="26"/>
          <w:lang w:eastAsia="ru-RU"/>
        </w:rPr>
        <w:t xml:space="preserve"> года </w:t>
      </w:r>
    </w:p>
    <w:p w:rsidR="0046258C" w:rsidRPr="00A72AE7" w:rsidRDefault="0046258C" w:rsidP="0046258C">
      <w:pPr>
        <w:spacing w:after="0" w:line="240" w:lineRule="auto"/>
        <w:ind w:left="3261" w:right="426"/>
        <w:jc w:val="both"/>
        <w:rPr>
          <w:rFonts w:ascii="Times New Roman" w:eastAsia="Times New Roman" w:hAnsi="Times New Roman" w:cs="Times New Roman"/>
          <w:sz w:val="26"/>
          <w:szCs w:val="26"/>
          <w:lang w:eastAsia="ru-RU"/>
        </w:rPr>
      </w:pPr>
      <w:r w:rsidRPr="00A72AE7">
        <w:rPr>
          <w:rFonts w:ascii="Times New Roman" w:eastAsia="Times New Roman" w:hAnsi="Times New Roman" w:cs="Times New Roman"/>
          <w:sz w:val="26"/>
          <w:szCs w:val="26"/>
          <w:lang w:eastAsia="ru-RU"/>
        </w:rPr>
        <w:t xml:space="preserve">№  </w:t>
      </w:r>
      <w:r w:rsidRPr="001C48FC">
        <w:rPr>
          <w:rFonts w:ascii="Times New Roman" w:eastAsia="Times New Roman" w:hAnsi="Times New Roman" w:cs="Times New Roman"/>
          <w:sz w:val="26"/>
          <w:szCs w:val="26"/>
          <w:u w:val="single"/>
          <w:lang w:eastAsia="ru-RU"/>
        </w:rPr>
        <w:t>1634</w:t>
      </w:r>
    </w:p>
    <w:p w:rsidR="0046258C" w:rsidRDefault="0046258C" w:rsidP="0046258C">
      <w:pPr>
        <w:spacing w:after="0" w:line="240" w:lineRule="auto"/>
        <w:jc w:val="right"/>
        <w:rPr>
          <w:rFonts w:ascii="Times New Roman" w:eastAsia="Times New Roman" w:hAnsi="Times New Roman" w:cs="Times New Roman"/>
          <w:b/>
          <w:sz w:val="26"/>
          <w:szCs w:val="26"/>
          <w:lang w:eastAsia="ru-RU"/>
        </w:rPr>
      </w:pPr>
    </w:p>
    <w:p w:rsidR="0046258C" w:rsidRDefault="0046258C" w:rsidP="0046258C">
      <w:pPr>
        <w:spacing w:after="0" w:line="240" w:lineRule="auto"/>
        <w:jc w:val="center"/>
        <w:rPr>
          <w:rFonts w:ascii="Times New Roman" w:eastAsia="Times New Roman" w:hAnsi="Times New Roman" w:cs="Times New Roman"/>
          <w:b/>
          <w:sz w:val="26"/>
          <w:szCs w:val="26"/>
          <w:lang w:eastAsia="ru-RU"/>
        </w:rPr>
      </w:pPr>
    </w:p>
    <w:p w:rsidR="0046258C" w:rsidRDefault="0046258C" w:rsidP="0046258C">
      <w:pPr>
        <w:spacing w:after="0" w:line="240" w:lineRule="auto"/>
        <w:jc w:val="center"/>
        <w:rPr>
          <w:rFonts w:ascii="Times New Roman" w:eastAsia="Times New Roman" w:hAnsi="Times New Roman" w:cs="Times New Roman"/>
          <w:b/>
          <w:sz w:val="26"/>
          <w:szCs w:val="26"/>
          <w:lang w:eastAsia="ru-RU"/>
        </w:rPr>
      </w:pPr>
    </w:p>
    <w:p w:rsidR="0046258C" w:rsidRPr="0065246D" w:rsidRDefault="0046258C" w:rsidP="0046258C">
      <w:pPr>
        <w:spacing w:after="0" w:line="240" w:lineRule="auto"/>
        <w:jc w:val="center"/>
        <w:rPr>
          <w:rFonts w:ascii="Times New Roman" w:eastAsia="Times New Roman" w:hAnsi="Times New Roman" w:cs="Times New Roman"/>
          <w:b/>
          <w:sz w:val="26"/>
          <w:szCs w:val="26"/>
          <w:lang w:eastAsia="ru-RU"/>
        </w:rPr>
      </w:pPr>
      <w:r w:rsidRPr="0065246D">
        <w:rPr>
          <w:rFonts w:ascii="Times New Roman" w:eastAsia="Times New Roman" w:hAnsi="Times New Roman" w:cs="Times New Roman"/>
          <w:b/>
          <w:sz w:val="26"/>
          <w:szCs w:val="26"/>
          <w:lang w:eastAsia="ru-RU"/>
        </w:rPr>
        <w:t>Изменения,</w:t>
      </w:r>
    </w:p>
    <w:p w:rsidR="0046258C" w:rsidRDefault="0046258C" w:rsidP="0046258C">
      <w:pPr>
        <w:spacing w:after="0" w:line="240" w:lineRule="auto"/>
        <w:jc w:val="center"/>
        <w:rPr>
          <w:rFonts w:ascii="Times New Roman" w:eastAsia="Times New Roman" w:hAnsi="Times New Roman" w:cs="Times New Roman"/>
          <w:b/>
          <w:sz w:val="26"/>
          <w:szCs w:val="26"/>
          <w:lang w:eastAsia="ru-RU"/>
        </w:rPr>
      </w:pPr>
      <w:r w:rsidRPr="0065246D">
        <w:rPr>
          <w:rFonts w:ascii="Times New Roman" w:eastAsia="Times New Roman" w:hAnsi="Times New Roman" w:cs="Times New Roman"/>
          <w:b/>
          <w:sz w:val="26"/>
          <w:szCs w:val="26"/>
          <w:lang w:eastAsia="ru-RU"/>
        </w:rPr>
        <w:t xml:space="preserve">вносимые в подпрограмму  «Ремонт внутридворовых проездов, ливнестоков </w:t>
      </w:r>
    </w:p>
    <w:p w:rsidR="0046258C" w:rsidRDefault="0046258C" w:rsidP="0046258C">
      <w:pPr>
        <w:spacing w:after="0" w:line="240" w:lineRule="auto"/>
        <w:jc w:val="center"/>
        <w:rPr>
          <w:rFonts w:ascii="Times New Roman" w:eastAsia="Times New Roman" w:hAnsi="Times New Roman" w:cs="Times New Roman"/>
          <w:b/>
          <w:sz w:val="26"/>
          <w:szCs w:val="26"/>
          <w:lang w:eastAsia="ru-RU"/>
        </w:rPr>
      </w:pPr>
      <w:r w:rsidRPr="0065246D">
        <w:rPr>
          <w:rFonts w:ascii="Times New Roman" w:eastAsia="Times New Roman" w:hAnsi="Times New Roman" w:cs="Times New Roman"/>
          <w:b/>
          <w:sz w:val="26"/>
          <w:szCs w:val="26"/>
          <w:lang w:eastAsia="ru-RU"/>
        </w:rPr>
        <w:t>и подпорных стенок Находкинского городского округа» на 2018-2020 годы муниципальной программы</w:t>
      </w:r>
      <w:r>
        <w:rPr>
          <w:rFonts w:ascii="Times New Roman" w:eastAsia="Times New Roman" w:hAnsi="Times New Roman" w:cs="Times New Roman"/>
          <w:b/>
          <w:sz w:val="26"/>
          <w:szCs w:val="26"/>
          <w:lang w:eastAsia="ru-RU"/>
        </w:rPr>
        <w:t xml:space="preserve"> </w:t>
      </w:r>
      <w:r w:rsidRPr="002979A7">
        <w:rPr>
          <w:rFonts w:ascii="Times New Roman" w:eastAsia="Times New Roman" w:hAnsi="Times New Roman" w:cs="Times New Roman"/>
          <w:b/>
          <w:sz w:val="26"/>
          <w:szCs w:val="26"/>
          <w:lang w:eastAsia="ru-RU"/>
        </w:rPr>
        <w:t>"Развитие жилищно-коммунального  хозяйства</w:t>
      </w:r>
    </w:p>
    <w:p w:rsidR="0046258C" w:rsidRPr="002979A7" w:rsidRDefault="0046258C" w:rsidP="0046258C">
      <w:pPr>
        <w:spacing w:after="0" w:line="240" w:lineRule="auto"/>
        <w:jc w:val="center"/>
        <w:rPr>
          <w:rFonts w:ascii="Times New Roman" w:eastAsia="Times New Roman" w:hAnsi="Times New Roman" w:cs="Times New Roman"/>
          <w:b/>
          <w:sz w:val="26"/>
          <w:szCs w:val="26"/>
          <w:lang w:eastAsia="ru-RU"/>
        </w:rPr>
      </w:pPr>
      <w:r w:rsidRPr="002979A7">
        <w:rPr>
          <w:rFonts w:ascii="Times New Roman" w:eastAsia="Times New Roman" w:hAnsi="Times New Roman" w:cs="Times New Roman"/>
          <w:b/>
          <w:sz w:val="26"/>
          <w:szCs w:val="26"/>
          <w:lang w:eastAsia="ru-RU"/>
        </w:rPr>
        <w:t xml:space="preserve"> и создание комфортной среды обитания населения Находкинского</w:t>
      </w:r>
    </w:p>
    <w:p w:rsidR="0046258C" w:rsidRDefault="0046258C" w:rsidP="0046258C">
      <w:pPr>
        <w:spacing w:after="0" w:line="240" w:lineRule="auto"/>
        <w:jc w:val="center"/>
        <w:rPr>
          <w:rFonts w:ascii="Times New Roman" w:eastAsia="Times New Roman" w:hAnsi="Times New Roman" w:cs="Times New Roman"/>
          <w:b/>
          <w:sz w:val="26"/>
          <w:szCs w:val="26"/>
          <w:lang w:eastAsia="ru-RU"/>
        </w:rPr>
      </w:pPr>
      <w:r w:rsidRPr="002979A7">
        <w:rPr>
          <w:rFonts w:ascii="Times New Roman" w:eastAsia="Times New Roman" w:hAnsi="Times New Roman" w:cs="Times New Roman"/>
          <w:b/>
          <w:sz w:val="26"/>
          <w:szCs w:val="26"/>
          <w:lang w:eastAsia="ru-RU"/>
        </w:rPr>
        <w:t>городского округа" на 2018 – 2020  годы</w:t>
      </w:r>
    </w:p>
    <w:p w:rsidR="0046258C" w:rsidRPr="009C5A8D" w:rsidRDefault="0046258C" w:rsidP="0046258C">
      <w:pPr>
        <w:spacing w:after="0" w:line="240" w:lineRule="auto"/>
        <w:jc w:val="center"/>
        <w:rPr>
          <w:rFonts w:ascii="Times New Roman" w:eastAsia="Times New Roman" w:hAnsi="Times New Roman" w:cs="Times New Roman"/>
          <w:b/>
          <w:szCs w:val="20"/>
          <w:lang w:eastAsia="ru-RU"/>
        </w:rPr>
      </w:pPr>
    </w:p>
    <w:p w:rsidR="0046258C" w:rsidRPr="009C5A8D" w:rsidRDefault="0046258C" w:rsidP="0046258C">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9C5A8D">
        <w:rPr>
          <w:rFonts w:ascii="Times New Roman" w:eastAsia="Times New Roman" w:hAnsi="Times New Roman" w:cs="Times New Roman"/>
          <w:b/>
          <w:sz w:val="26"/>
          <w:szCs w:val="26"/>
          <w:lang w:eastAsia="ru-RU"/>
        </w:rPr>
        <w:t>АДРЕСНЫЙ ПЕРЕЧЕНЬ</w:t>
      </w:r>
    </w:p>
    <w:p w:rsidR="0046258C" w:rsidRPr="009C5A8D" w:rsidRDefault="0046258C" w:rsidP="0046258C">
      <w:pPr>
        <w:widowControl w:val="0"/>
        <w:autoSpaceDE w:val="0"/>
        <w:autoSpaceDN w:val="0"/>
        <w:spacing w:after="0" w:line="240" w:lineRule="auto"/>
        <w:jc w:val="center"/>
        <w:rPr>
          <w:rFonts w:ascii="Times New Roman" w:eastAsia="Times New Roman" w:hAnsi="Times New Roman" w:cs="Times New Roman"/>
          <w:szCs w:val="20"/>
          <w:lang w:eastAsia="ru-RU"/>
        </w:rPr>
      </w:pPr>
      <w:r w:rsidRPr="0021079E">
        <w:rPr>
          <w:rFonts w:ascii="Times New Roman" w:eastAsia="Times New Roman" w:hAnsi="Times New Roman" w:cs="Times New Roman"/>
          <w:b/>
          <w:sz w:val="26"/>
          <w:szCs w:val="26"/>
          <w:lang w:eastAsia="ru-RU"/>
        </w:rPr>
        <w:t>придомовых территорий и проездов</w:t>
      </w:r>
      <w:r>
        <w:rPr>
          <w:rFonts w:ascii="Times New Roman" w:eastAsia="Times New Roman" w:hAnsi="Times New Roman" w:cs="Times New Roman"/>
          <w:b/>
          <w:sz w:val="26"/>
          <w:szCs w:val="26"/>
          <w:lang w:eastAsia="ru-RU"/>
        </w:rPr>
        <w:t>, подлежащих ямочному ремонту</w:t>
      </w:r>
    </w:p>
    <w:tbl>
      <w:tblPr>
        <w:tblpPr w:leftFromText="180" w:rightFromText="180" w:vertAnchor="text" w:horzAnchor="page" w:tblpX="1496" w:tblpY="211"/>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8505"/>
      </w:tblGrid>
      <w:tr w:rsidR="0046258C" w:rsidRPr="00265821" w:rsidTr="00977C8E">
        <w:trPr>
          <w:trHeight w:val="597"/>
        </w:trPr>
        <w:tc>
          <w:tcPr>
            <w:tcW w:w="1418" w:type="dxa"/>
          </w:tcPr>
          <w:p w:rsidR="0046258C" w:rsidRPr="00265821" w:rsidRDefault="0046258C" w:rsidP="00977C8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65821">
              <w:rPr>
                <w:rFonts w:ascii="Times New Roman" w:eastAsia="Times New Roman" w:hAnsi="Times New Roman" w:cs="Times New Roman"/>
                <w:sz w:val="24"/>
                <w:szCs w:val="24"/>
                <w:lang w:eastAsia="ru-RU"/>
              </w:rPr>
              <w:t>№ п/п</w:t>
            </w:r>
          </w:p>
        </w:tc>
        <w:tc>
          <w:tcPr>
            <w:tcW w:w="8505" w:type="dxa"/>
          </w:tcPr>
          <w:p w:rsidR="0046258C" w:rsidRPr="00265821" w:rsidRDefault="0046258C" w:rsidP="00977C8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65821">
              <w:rPr>
                <w:rFonts w:ascii="Times New Roman" w:eastAsia="Times New Roman" w:hAnsi="Times New Roman" w:cs="Times New Roman"/>
                <w:sz w:val="24"/>
                <w:szCs w:val="24"/>
                <w:lang w:eastAsia="ru-RU"/>
              </w:rPr>
              <w:t>Адрес</w:t>
            </w:r>
          </w:p>
        </w:tc>
      </w:tr>
      <w:tr w:rsidR="0046258C" w:rsidRPr="00265821" w:rsidTr="00977C8E">
        <w:trPr>
          <w:trHeight w:val="20"/>
        </w:trPr>
        <w:tc>
          <w:tcPr>
            <w:tcW w:w="1418" w:type="dxa"/>
            <w:tcMar>
              <w:top w:w="0" w:type="dxa"/>
              <w:bottom w:w="0" w:type="dxa"/>
            </w:tcMar>
            <w:vAlign w:val="center"/>
          </w:tcPr>
          <w:p w:rsidR="0046258C" w:rsidRPr="00265821" w:rsidRDefault="0046258C" w:rsidP="00977C8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65821">
              <w:rPr>
                <w:rFonts w:ascii="Times New Roman" w:eastAsia="Times New Roman" w:hAnsi="Times New Roman" w:cs="Times New Roman"/>
                <w:sz w:val="24"/>
                <w:szCs w:val="24"/>
                <w:lang w:eastAsia="ru-RU"/>
              </w:rPr>
              <w:t>1</w:t>
            </w:r>
          </w:p>
        </w:tc>
        <w:tc>
          <w:tcPr>
            <w:tcW w:w="8505" w:type="dxa"/>
            <w:tcMar>
              <w:top w:w="0" w:type="dxa"/>
              <w:bottom w:w="0" w:type="dxa"/>
            </w:tcMar>
            <w:vAlign w:val="center"/>
          </w:tcPr>
          <w:p w:rsidR="0046258C" w:rsidRPr="00265821" w:rsidRDefault="0046258C" w:rsidP="00977C8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65821">
              <w:rPr>
                <w:rFonts w:ascii="Times New Roman" w:eastAsia="Times New Roman" w:hAnsi="Times New Roman" w:cs="Times New Roman"/>
                <w:sz w:val="24"/>
                <w:szCs w:val="24"/>
                <w:lang w:eastAsia="ru-RU"/>
              </w:rPr>
              <w:t>2</w:t>
            </w:r>
          </w:p>
        </w:tc>
      </w:tr>
      <w:tr w:rsidR="0046258C" w:rsidRPr="00265821" w:rsidTr="00977C8E">
        <w:trPr>
          <w:trHeight w:val="349"/>
        </w:trPr>
        <w:tc>
          <w:tcPr>
            <w:tcW w:w="9923" w:type="dxa"/>
            <w:gridSpan w:val="2"/>
            <w:tcMar>
              <w:top w:w="0" w:type="dxa"/>
              <w:bottom w:w="0" w:type="dxa"/>
            </w:tcMar>
            <w:vAlign w:val="center"/>
          </w:tcPr>
          <w:p w:rsidR="0046258C" w:rsidRPr="00265821" w:rsidRDefault="0046258C" w:rsidP="00977C8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65821">
              <w:rPr>
                <w:rFonts w:ascii="Times New Roman" w:eastAsia="Times New Roman" w:hAnsi="Times New Roman" w:cs="Times New Roman"/>
                <w:sz w:val="24"/>
                <w:szCs w:val="24"/>
                <w:lang w:eastAsia="ru-RU"/>
              </w:rPr>
              <w:t>2018 год</w:t>
            </w:r>
          </w:p>
        </w:tc>
      </w:tr>
      <w:tr w:rsidR="0046258C" w:rsidRPr="00095540" w:rsidTr="00977C8E">
        <w:tc>
          <w:tcPr>
            <w:tcW w:w="1418" w:type="dxa"/>
            <w:tcBorders>
              <w:top w:val="single" w:sz="4" w:space="0" w:color="auto"/>
              <w:left w:val="single" w:sz="4" w:space="0" w:color="auto"/>
              <w:bottom w:val="single" w:sz="4" w:space="0" w:color="auto"/>
              <w:right w:val="single" w:sz="4" w:space="0" w:color="auto"/>
            </w:tcBorders>
          </w:tcPr>
          <w:p w:rsidR="0046258C" w:rsidRPr="00095540" w:rsidRDefault="0046258C" w:rsidP="0046258C">
            <w:pPr>
              <w:pStyle w:val="a8"/>
              <w:widowControl w:val="0"/>
              <w:numPr>
                <w:ilvl w:val="0"/>
                <w:numId w:val="26"/>
              </w:numPr>
              <w:autoSpaceDE w:val="0"/>
              <w:autoSpaceDN w:val="0"/>
              <w:spacing w:after="0" w:line="240" w:lineRule="auto"/>
              <w:rPr>
                <w:rFonts w:ascii="Times New Roman" w:eastAsia="Times New Roman" w:hAnsi="Times New Roman" w:cs="Times New Roman"/>
                <w:sz w:val="26"/>
                <w:szCs w:val="26"/>
                <w:lang w:eastAsia="ru-RU"/>
              </w:rPr>
            </w:pPr>
          </w:p>
        </w:tc>
        <w:tc>
          <w:tcPr>
            <w:tcW w:w="8505" w:type="dxa"/>
            <w:tcBorders>
              <w:top w:val="single" w:sz="4" w:space="0" w:color="auto"/>
              <w:left w:val="single" w:sz="4" w:space="0" w:color="auto"/>
              <w:bottom w:val="single" w:sz="4" w:space="0" w:color="auto"/>
              <w:right w:val="single" w:sz="4" w:space="0" w:color="auto"/>
            </w:tcBorders>
          </w:tcPr>
          <w:p w:rsidR="0046258C" w:rsidRPr="00095540" w:rsidRDefault="0046258C" w:rsidP="00977C8E">
            <w:pPr>
              <w:widowControl w:val="0"/>
              <w:autoSpaceDE w:val="0"/>
              <w:autoSpaceDN w:val="0"/>
              <w:spacing w:after="0" w:line="240" w:lineRule="auto"/>
              <w:rPr>
                <w:rFonts w:ascii="Times New Roman" w:eastAsia="Times New Roman" w:hAnsi="Times New Roman" w:cs="Times New Roman"/>
                <w:sz w:val="26"/>
                <w:szCs w:val="26"/>
                <w:lang w:eastAsia="ru-RU"/>
              </w:rPr>
            </w:pPr>
            <w:r w:rsidRPr="00D92D3E">
              <w:rPr>
                <w:rFonts w:ascii="Times New Roman" w:eastAsia="Times New Roman" w:hAnsi="Times New Roman" w:cs="Times New Roman"/>
                <w:sz w:val="26"/>
                <w:szCs w:val="26"/>
                <w:lang w:eastAsia="ru-RU"/>
              </w:rPr>
              <w:t>г. Находка</w:t>
            </w:r>
            <w:r>
              <w:rPr>
                <w:rFonts w:ascii="Times New Roman" w:eastAsia="Times New Roman" w:hAnsi="Times New Roman" w:cs="Times New Roman"/>
                <w:sz w:val="26"/>
                <w:szCs w:val="26"/>
                <w:lang w:eastAsia="ru-RU"/>
              </w:rPr>
              <w:t>:</w:t>
            </w:r>
            <w:r w:rsidRPr="00D92D3E">
              <w:rPr>
                <w:rFonts w:ascii="Times New Roman" w:eastAsia="Times New Roman" w:hAnsi="Times New Roman" w:cs="Times New Roman"/>
                <w:sz w:val="26"/>
                <w:szCs w:val="26"/>
                <w:lang w:eastAsia="ru-RU"/>
              </w:rPr>
              <w:t xml:space="preserve"> ул. Нахимовская, д. 16 б, ул. Нахимовская, д. 6, ул. Ленинградская, д. 22;  ул. Бокситогорская, д. 2 б, ул. Бокситогорская, д. 14, ул. Гагарина, д. 9-11, ул. Седова, д. 9, ул. Седова, д. 11, ул. Седова, д. 13, ул. Чернышевского, д. 6, ул. Заводская, 14,  ул. Арсеньева, д. 4, ул. 25 лет Октября, д. 4, ул. Добролюбова, д. 1-3, ул. Тимирязева, д. 7-9-11, ул. С</w:t>
            </w:r>
            <w:r>
              <w:rPr>
                <w:rFonts w:ascii="Times New Roman" w:eastAsia="Times New Roman" w:hAnsi="Times New Roman" w:cs="Times New Roman"/>
                <w:sz w:val="26"/>
                <w:szCs w:val="26"/>
                <w:lang w:eastAsia="ru-RU"/>
              </w:rPr>
              <w:t>е</w:t>
            </w:r>
            <w:r w:rsidRPr="00D92D3E">
              <w:rPr>
                <w:rFonts w:ascii="Times New Roman" w:eastAsia="Times New Roman" w:hAnsi="Times New Roman" w:cs="Times New Roman"/>
                <w:sz w:val="26"/>
                <w:szCs w:val="26"/>
                <w:lang w:eastAsia="ru-RU"/>
              </w:rPr>
              <w:t>нявина, д. 10, ул. Парковая,</w:t>
            </w:r>
            <w:r>
              <w:rPr>
                <w:rFonts w:ascii="Times New Roman" w:eastAsia="Times New Roman" w:hAnsi="Times New Roman" w:cs="Times New Roman"/>
                <w:sz w:val="26"/>
                <w:szCs w:val="26"/>
                <w:lang w:eastAsia="ru-RU"/>
              </w:rPr>
              <w:t xml:space="preserve"> д. 2-4, ул. Спортивная, д. 3 а</w:t>
            </w:r>
          </w:p>
        </w:tc>
      </w:tr>
      <w:tr w:rsidR="0046258C" w:rsidRPr="00095540" w:rsidTr="00977C8E">
        <w:tc>
          <w:tcPr>
            <w:tcW w:w="1418" w:type="dxa"/>
            <w:tcBorders>
              <w:top w:val="single" w:sz="4" w:space="0" w:color="auto"/>
              <w:left w:val="single" w:sz="4" w:space="0" w:color="auto"/>
              <w:bottom w:val="single" w:sz="4" w:space="0" w:color="auto"/>
              <w:right w:val="single" w:sz="4" w:space="0" w:color="auto"/>
            </w:tcBorders>
          </w:tcPr>
          <w:p w:rsidR="0046258C" w:rsidRPr="00095540" w:rsidRDefault="0046258C" w:rsidP="0046258C">
            <w:pPr>
              <w:pStyle w:val="a8"/>
              <w:widowControl w:val="0"/>
              <w:numPr>
                <w:ilvl w:val="0"/>
                <w:numId w:val="26"/>
              </w:numPr>
              <w:autoSpaceDE w:val="0"/>
              <w:autoSpaceDN w:val="0"/>
              <w:spacing w:after="0" w:line="240" w:lineRule="auto"/>
              <w:ind w:left="714" w:hanging="640"/>
              <w:rPr>
                <w:rFonts w:ascii="Times New Roman" w:eastAsia="Times New Roman" w:hAnsi="Times New Roman" w:cs="Times New Roman"/>
                <w:sz w:val="26"/>
                <w:szCs w:val="26"/>
                <w:lang w:eastAsia="ru-RU"/>
              </w:rPr>
            </w:pPr>
          </w:p>
        </w:tc>
        <w:tc>
          <w:tcPr>
            <w:tcW w:w="8505" w:type="dxa"/>
            <w:tcBorders>
              <w:top w:val="single" w:sz="4" w:space="0" w:color="auto"/>
              <w:left w:val="single" w:sz="4" w:space="0" w:color="auto"/>
              <w:bottom w:val="single" w:sz="4" w:space="0" w:color="auto"/>
              <w:right w:val="single" w:sz="4" w:space="0" w:color="auto"/>
            </w:tcBorders>
          </w:tcPr>
          <w:p w:rsidR="0046258C" w:rsidRPr="00D92D3E" w:rsidRDefault="0046258C" w:rsidP="00977C8E">
            <w:pPr>
              <w:widowControl w:val="0"/>
              <w:autoSpaceDE w:val="0"/>
              <w:autoSpaceDN w:val="0"/>
              <w:spacing w:after="0" w:line="240" w:lineRule="auto"/>
              <w:rPr>
                <w:rFonts w:ascii="Times New Roman" w:eastAsia="Times New Roman" w:hAnsi="Times New Roman" w:cs="Times New Roman"/>
                <w:sz w:val="26"/>
                <w:szCs w:val="26"/>
                <w:lang w:eastAsia="ru-RU"/>
              </w:rPr>
            </w:pPr>
            <w:r w:rsidRPr="0021079E">
              <w:rPr>
                <w:rFonts w:ascii="Times New Roman" w:eastAsia="Times New Roman" w:hAnsi="Times New Roman" w:cs="Times New Roman"/>
                <w:sz w:val="26"/>
                <w:szCs w:val="26"/>
                <w:lang w:eastAsia="ru-RU"/>
              </w:rPr>
              <w:t>пос.  Врангель</w:t>
            </w:r>
            <w:r>
              <w:rPr>
                <w:rFonts w:ascii="Times New Roman" w:eastAsia="Times New Roman" w:hAnsi="Times New Roman" w:cs="Times New Roman"/>
                <w:sz w:val="26"/>
                <w:szCs w:val="26"/>
                <w:lang w:eastAsia="ru-RU"/>
              </w:rPr>
              <w:t>:</w:t>
            </w:r>
            <w:r w:rsidRPr="0021079E">
              <w:rPr>
                <w:rFonts w:ascii="Times New Roman" w:eastAsia="Times New Roman" w:hAnsi="Times New Roman" w:cs="Times New Roman"/>
                <w:sz w:val="26"/>
                <w:szCs w:val="26"/>
                <w:lang w:eastAsia="ru-RU"/>
              </w:rPr>
              <w:t xml:space="preserve"> ул. Железнодорожная,</w:t>
            </w:r>
            <w:r>
              <w:rPr>
                <w:rFonts w:ascii="Times New Roman" w:eastAsia="Times New Roman" w:hAnsi="Times New Roman" w:cs="Times New Roman"/>
                <w:sz w:val="26"/>
                <w:szCs w:val="26"/>
                <w:lang w:eastAsia="ru-RU"/>
              </w:rPr>
              <w:t xml:space="preserve"> д. 2 ул. Первостроителей, д. 6</w:t>
            </w:r>
          </w:p>
        </w:tc>
      </w:tr>
      <w:tr w:rsidR="0046258C" w:rsidRPr="00095540" w:rsidTr="00977C8E">
        <w:tc>
          <w:tcPr>
            <w:tcW w:w="1418" w:type="dxa"/>
            <w:tcBorders>
              <w:top w:val="single" w:sz="4" w:space="0" w:color="auto"/>
              <w:left w:val="single" w:sz="4" w:space="0" w:color="auto"/>
              <w:bottom w:val="single" w:sz="4" w:space="0" w:color="auto"/>
              <w:right w:val="single" w:sz="4" w:space="0" w:color="auto"/>
            </w:tcBorders>
          </w:tcPr>
          <w:p w:rsidR="0046258C" w:rsidRPr="00095540" w:rsidRDefault="0046258C" w:rsidP="0046258C">
            <w:pPr>
              <w:pStyle w:val="a8"/>
              <w:widowControl w:val="0"/>
              <w:numPr>
                <w:ilvl w:val="0"/>
                <w:numId w:val="26"/>
              </w:numPr>
              <w:autoSpaceDE w:val="0"/>
              <w:autoSpaceDN w:val="0"/>
              <w:spacing w:after="0" w:line="240" w:lineRule="auto"/>
              <w:ind w:left="714" w:hanging="640"/>
              <w:rPr>
                <w:rFonts w:ascii="Times New Roman" w:eastAsia="Times New Roman" w:hAnsi="Times New Roman" w:cs="Times New Roman"/>
                <w:sz w:val="26"/>
                <w:szCs w:val="26"/>
                <w:lang w:eastAsia="ru-RU"/>
              </w:rPr>
            </w:pPr>
          </w:p>
        </w:tc>
        <w:tc>
          <w:tcPr>
            <w:tcW w:w="8505" w:type="dxa"/>
            <w:tcBorders>
              <w:top w:val="single" w:sz="4" w:space="0" w:color="auto"/>
              <w:left w:val="single" w:sz="4" w:space="0" w:color="auto"/>
              <w:bottom w:val="single" w:sz="4" w:space="0" w:color="auto"/>
              <w:right w:val="single" w:sz="4" w:space="0" w:color="auto"/>
            </w:tcBorders>
          </w:tcPr>
          <w:p w:rsidR="0046258C" w:rsidRPr="00D92D3E" w:rsidRDefault="0046258C" w:rsidP="00977C8E">
            <w:pPr>
              <w:widowControl w:val="0"/>
              <w:autoSpaceDE w:val="0"/>
              <w:autoSpaceDN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пос. Ливадия:</w:t>
            </w:r>
            <w:r w:rsidRPr="0021079E">
              <w:rPr>
                <w:rFonts w:ascii="Times New Roman" w:eastAsia="Times New Roman" w:hAnsi="Times New Roman" w:cs="Times New Roman"/>
                <w:sz w:val="26"/>
                <w:szCs w:val="26"/>
                <w:lang w:eastAsia="ru-RU"/>
              </w:rPr>
              <w:t xml:space="preserve"> ул. Луговая, д. 8 ул. Луговая, д. 21, ул. Луговая, д. 14, ул. Луговая, д. 15,      ул. Луговая, д. 28, ул. Луг</w:t>
            </w:r>
            <w:r>
              <w:rPr>
                <w:rFonts w:ascii="Times New Roman" w:eastAsia="Times New Roman" w:hAnsi="Times New Roman" w:cs="Times New Roman"/>
                <w:sz w:val="26"/>
                <w:szCs w:val="26"/>
                <w:lang w:eastAsia="ru-RU"/>
              </w:rPr>
              <w:t>овая, д. 22, ул. Луговая, д. 25</w:t>
            </w:r>
          </w:p>
        </w:tc>
      </w:tr>
      <w:tr w:rsidR="0046258C" w:rsidRPr="00095540" w:rsidTr="00977C8E">
        <w:tc>
          <w:tcPr>
            <w:tcW w:w="1418" w:type="dxa"/>
            <w:tcBorders>
              <w:top w:val="single" w:sz="4" w:space="0" w:color="auto"/>
              <w:left w:val="single" w:sz="4" w:space="0" w:color="auto"/>
              <w:bottom w:val="single" w:sz="4" w:space="0" w:color="auto"/>
              <w:right w:val="single" w:sz="4" w:space="0" w:color="auto"/>
            </w:tcBorders>
          </w:tcPr>
          <w:p w:rsidR="0046258C" w:rsidRPr="00095540" w:rsidRDefault="0046258C" w:rsidP="0046258C">
            <w:pPr>
              <w:pStyle w:val="a8"/>
              <w:widowControl w:val="0"/>
              <w:numPr>
                <w:ilvl w:val="0"/>
                <w:numId w:val="26"/>
              </w:numPr>
              <w:autoSpaceDE w:val="0"/>
              <w:autoSpaceDN w:val="0"/>
              <w:spacing w:after="0" w:line="240" w:lineRule="auto"/>
              <w:ind w:left="714" w:hanging="640"/>
              <w:rPr>
                <w:rFonts w:ascii="Times New Roman" w:eastAsia="Times New Roman" w:hAnsi="Times New Roman" w:cs="Times New Roman"/>
                <w:sz w:val="26"/>
                <w:szCs w:val="26"/>
                <w:lang w:eastAsia="ru-RU"/>
              </w:rPr>
            </w:pPr>
          </w:p>
        </w:tc>
        <w:tc>
          <w:tcPr>
            <w:tcW w:w="8505" w:type="dxa"/>
            <w:tcBorders>
              <w:top w:val="single" w:sz="4" w:space="0" w:color="auto"/>
              <w:left w:val="single" w:sz="4" w:space="0" w:color="auto"/>
              <w:bottom w:val="single" w:sz="4" w:space="0" w:color="auto"/>
              <w:right w:val="single" w:sz="4" w:space="0" w:color="auto"/>
            </w:tcBorders>
          </w:tcPr>
          <w:p w:rsidR="0046258C" w:rsidRPr="0021079E" w:rsidRDefault="0046258C" w:rsidP="00977C8E">
            <w:pPr>
              <w:widowControl w:val="0"/>
              <w:autoSpaceDE w:val="0"/>
              <w:autoSpaceDN w:val="0"/>
              <w:spacing w:after="0" w:line="240" w:lineRule="auto"/>
              <w:rPr>
                <w:rFonts w:ascii="Times New Roman" w:eastAsia="Times New Roman" w:hAnsi="Times New Roman" w:cs="Times New Roman"/>
                <w:sz w:val="26"/>
                <w:szCs w:val="26"/>
                <w:lang w:eastAsia="ru-RU"/>
              </w:rPr>
            </w:pPr>
            <w:r w:rsidRPr="00D92D3E">
              <w:rPr>
                <w:rFonts w:ascii="Times New Roman" w:eastAsia="Times New Roman" w:hAnsi="Times New Roman" w:cs="Times New Roman"/>
                <w:sz w:val="26"/>
                <w:szCs w:val="26"/>
                <w:lang w:eastAsia="ru-RU"/>
              </w:rPr>
              <w:t>п</w:t>
            </w:r>
            <w:r>
              <w:rPr>
                <w:rFonts w:ascii="Times New Roman" w:eastAsia="Times New Roman" w:hAnsi="Times New Roman" w:cs="Times New Roman"/>
                <w:sz w:val="26"/>
                <w:szCs w:val="26"/>
                <w:lang w:eastAsia="ru-RU"/>
              </w:rPr>
              <w:t>ос. Южно-Морской:</w:t>
            </w:r>
            <w:r w:rsidRPr="00D92D3E">
              <w:rPr>
                <w:rFonts w:ascii="Times New Roman" w:eastAsia="Times New Roman" w:hAnsi="Times New Roman" w:cs="Times New Roman"/>
                <w:sz w:val="26"/>
                <w:szCs w:val="26"/>
                <w:lang w:eastAsia="ru-RU"/>
              </w:rPr>
              <w:t xml:space="preserve"> ул. Пушкинская, д. 10-11, ул. Пушкинская, д. 2</w:t>
            </w:r>
            <w:r>
              <w:rPr>
                <w:rFonts w:ascii="Times New Roman" w:eastAsia="Times New Roman" w:hAnsi="Times New Roman" w:cs="Times New Roman"/>
                <w:sz w:val="26"/>
                <w:szCs w:val="26"/>
                <w:lang w:eastAsia="ru-RU"/>
              </w:rPr>
              <w:t>4, ул. Центральная,      д. 8</w:t>
            </w:r>
          </w:p>
        </w:tc>
      </w:tr>
    </w:tbl>
    <w:p w:rsidR="0046258C" w:rsidRDefault="0046258C" w:rsidP="0046258C">
      <w:pPr>
        <w:widowControl w:val="0"/>
        <w:autoSpaceDE w:val="0"/>
        <w:autoSpaceDN w:val="0"/>
        <w:spacing w:after="0" w:line="240" w:lineRule="auto"/>
        <w:jc w:val="both"/>
        <w:rPr>
          <w:rFonts w:ascii="Times New Roman" w:eastAsia="Times New Roman" w:hAnsi="Times New Roman" w:cs="Times New Roman"/>
          <w:szCs w:val="20"/>
          <w:lang w:eastAsia="ru-RU"/>
        </w:rPr>
      </w:pPr>
    </w:p>
    <w:p w:rsidR="0046258C" w:rsidRDefault="0046258C" w:rsidP="0046258C">
      <w:pPr>
        <w:widowControl w:val="0"/>
        <w:autoSpaceDE w:val="0"/>
        <w:autoSpaceDN w:val="0"/>
        <w:spacing w:after="0" w:line="240" w:lineRule="auto"/>
        <w:jc w:val="both"/>
        <w:rPr>
          <w:rFonts w:ascii="Times New Roman" w:eastAsia="Times New Roman" w:hAnsi="Times New Roman" w:cs="Times New Roman"/>
          <w:szCs w:val="20"/>
          <w:lang w:eastAsia="ru-RU"/>
        </w:rPr>
      </w:pPr>
    </w:p>
    <w:p w:rsidR="0046258C" w:rsidRDefault="0046258C" w:rsidP="0046258C">
      <w:pPr>
        <w:widowControl w:val="0"/>
        <w:autoSpaceDE w:val="0"/>
        <w:autoSpaceDN w:val="0"/>
        <w:spacing w:after="0" w:line="240" w:lineRule="auto"/>
        <w:jc w:val="both"/>
        <w:rPr>
          <w:rFonts w:ascii="Times New Roman" w:eastAsia="Times New Roman" w:hAnsi="Times New Roman" w:cs="Times New Roman"/>
          <w:szCs w:val="20"/>
          <w:lang w:eastAsia="ru-RU"/>
        </w:rPr>
      </w:pPr>
    </w:p>
    <w:p w:rsidR="0046258C" w:rsidRPr="002979A7" w:rsidRDefault="0046258C" w:rsidP="0046258C">
      <w:pPr>
        <w:widowControl w:val="0"/>
        <w:autoSpaceDE w:val="0"/>
        <w:autoSpaceDN w:val="0"/>
        <w:spacing w:after="0" w:line="240" w:lineRule="auto"/>
        <w:ind w:left="426"/>
        <w:jc w:val="both"/>
        <w:rPr>
          <w:rFonts w:ascii="Times New Roman" w:eastAsia="Times New Roman" w:hAnsi="Times New Roman" w:cs="Times New Roman"/>
          <w:sz w:val="26"/>
          <w:szCs w:val="26"/>
          <w:lang w:eastAsia="ru-RU"/>
        </w:rPr>
      </w:pPr>
      <w:r w:rsidRPr="002979A7">
        <w:rPr>
          <w:rFonts w:ascii="Times New Roman" w:eastAsia="Times New Roman" w:hAnsi="Times New Roman" w:cs="Times New Roman"/>
          <w:sz w:val="26"/>
          <w:szCs w:val="26"/>
          <w:lang w:eastAsia="ru-RU"/>
        </w:rPr>
        <w:t>Начальник управления жилищно-</w:t>
      </w:r>
    </w:p>
    <w:p w:rsidR="0046258C" w:rsidRPr="002979A7" w:rsidRDefault="0046258C" w:rsidP="0046258C">
      <w:pPr>
        <w:widowControl w:val="0"/>
        <w:autoSpaceDE w:val="0"/>
        <w:autoSpaceDN w:val="0"/>
        <w:spacing w:after="0" w:line="240" w:lineRule="auto"/>
        <w:ind w:left="426"/>
        <w:jc w:val="both"/>
        <w:rPr>
          <w:rFonts w:ascii="Times New Roman" w:eastAsia="Times New Roman" w:hAnsi="Times New Roman" w:cs="Times New Roman"/>
          <w:sz w:val="26"/>
          <w:szCs w:val="26"/>
          <w:lang w:eastAsia="ru-RU"/>
        </w:rPr>
      </w:pPr>
      <w:r w:rsidRPr="002979A7">
        <w:rPr>
          <w:rFonts w:ascii="Times New Roman" w:eastAsia="Times New Roman" w:hAnsi="Times New Roman" w:cs="Times New Roman"/>
          <w:sz w:val="26"/>
          <w:szCs w:val="26"/>
          <w:lang w:eastAsia="ru-RU"/>
        </w:rPr>
        <w:t>коммунального хозяйства администрации</w:t>
      </w:r>
    </w:p>
    <w:p w:rsidR="0046258C" w:rsidRDefault="0046258C" w:rsidP="0046258C">
      <w:pPr>
        <w:widowControl w:val="0"/>
        <w:autoSpaceDE w:val="0"/>
        <w:autoSpaceDN w:val="0"/>
        <w:spacing w:after="0" w:line="240" w:lineRule="auto"/>
        <w:ind w:left="426"/>
        <w:jc w:val="both"/>
      </w:pPr>
      <w:r w:rsidRPr="002979A7">
        <w:rPr>
          <w:rFonts w:ascii="Times New Roman" w:eastAsia="Times New Roman" w:hAnsi="Times New Roman" w:cs="Times New Roman"/>
          <w:sz w:val="26"/>
          <w:szCs w:val="26"/>
          <w:lang w:eastAsia="ru-RU"/>
        </w:rPr>
        <w:t xml:space="preserve">Находкинского городского округа                                </w:t>
      </w:r>
      <w:r>
        <w:rPr>
          <w:rFonts w:ascii="Times New Roman" w:eastAsia="Times New Roman" w:hAnsi="Times New Roman" w:cs="Times New Roman"/>
          <w:sz w:val="26"/>
          <w:szCs w:val="26"/>
          <w:lang w:eastAsia="ru-RU"/>
        </w:rPr>
        <w:t xml:space="preserve">   </w:t>
      </w:r>
      <w:r w:rsidRPr="002979A7">
        <w:rPr>
          <w:rFonts w:ascii="Times New Roman" w:eastAsia="Times New Roman" w:hAnsi="Times New Roman" w:cs="Times New Roman"/>
          <w:sz w:val="26"/>
          <w:szCs w:val="26"/>
          <w:lang w:eastAsia="ru-RU"/>
        </w:rPr>
        <w:t xml:space="preserve">                              Е.П. Лункин</w:t>
      </w:r>
    </w:p>
    <w:p w:rsidR="0046258C" w:rsidRDefault="0046258C"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011C3B" w:rsidRDefault="00011C3B"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011C3B" w:rsidRDefault="00011C3B"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011C3B" w:rsidRDefault="00011C3B"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tabs>
          <w:tab w:val="left" w:pos="0"/>
        </w:tabs>
        <w:suppressAutoHyphens/>
        <w:spacing w:after="0" w:line="36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Приложение № 8</w:t>
      </w:r>
    </w:p>
    <w:p w:rsidR="004F2FB9" w:rsidRPr="004F2FB9" w:rsidRDefault="004F2FB9" w:rsidP="004F2FB9">
      <w:pPr>
        <w:suppressAutoHyphens/>
        <w:spacing w:after="0" w:line="240" w:lineRule="auto"/>
        <w:ind w:left="3969"/>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к муниципальной программе, утвержденной                                                                                                                                  </w:t>
      </w:r>
    </w:p>
    <w:p w:rsidR="004F2FB9" w:rsidRPr="004F2FB9" w:rsidRDefault="004F2FB9" w:rsidP="004F2FB9">
      <w:pPr>
        <w:suppressAutoHyphens/>
        <w:spacing w:after="0" w:line="240" w:lineRule="auto"/>
        <w:ind w:left="3969"/>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постановлением администрации Находкинского       </w:t>
      </w:r>
    </w:p>
    <w:p w:rsidR="004F2FB9" w:rsidRPr="004F2FB9" w:rsidRDefault="004F2FB9" w:rsidP="004F2FB9">
      <w:pPr>
        <w:suppressAutoHyphens/>
        <w:spacing w:after="0" w:line="240" w:lineRule="auto"/>
        <w:ind w:left="3969"/>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городского округа   </w:t>
      </w:r>
    </w:p>
    <w:p w:rsidR="004F2FB9" w:rsidRPr="004F2FB9" w:rsidRDefault="004F2FB9" w:rsidP="004F2FB9">
      <w:pPr>
        <w:suppressAutoHyphens/>
        <w:spacing w:after="0" w:line="240" w:lineRule="auto"/>
        <w:ind w:left="3969"/>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от « </w:t>
      </w:r>
      <w:r w:rsidRPr="004F2FB9">
        <w:rPr>
          <w:rFonts w:ascii="Times New Roman" w:eastAsia="Times New Roman" w:hAnsi="Times New Roman" w:cs="Times New Roman"/>
          <w:sz w:val="26"/>
          <w:szCs w:val="26"/>
          <w:u w:val="single"/>
          <w:lang w:eastAsia="ru-RU"/>
        </w:rPr>
        <w:t>22</w:t>
      </w:r>
      <w:r w:rsidRPr="004F2FB9">
        <w:rPr>
          <w:rFonts w:ascii="Times New Roman" w:eastAsia="Times New Roman" w:hAnsi="Times New Roman" w:cs="Times New Roman"/>
          <w:sz w:val="26"/>
          <w:szCs w:val="26"/>
          <w:lang w:eastAsia="ru-RU"/>
        </w:rPr>
        <w:t xml:space="preserve"> » </w:t>
      </w:r>
      <w:r w:rsidRPr="004F2FB9">
        <w:rPr>
          <w:rFonts w:ascii="Times New Roman" w:eastAsia="Times New Roman" w:hAnsi="Times New Roman" w:cs="Times New Roman"/>
          <w:sz w:val="26"/>
          <w:szCs w:val="26"/>
          <w:u w:val="single"/>
          <w:lang w:eastAsia="ru-RU"/>
        </w:rPr>
        <w:t>ноября 2017</w:t>
      </w:r>
      <w:r w:rsidRPr="004F2FB9">
        <w:rPr>
          <w:rFonts w:ascii="Times New Roman" w:eastAsia="Times New Roman" w:hAnsi="Times New Roman" w:cs="Times New Roman"/>
          <w:sz w:val="26"/>
          <w:szCs w:val="26"/>
          <w:lang w:eastAsia="ru-RU"/>
        </w:rPr>
        <w:t xml:space="preserve"> года </w:t>
      </w:r>
    </w:p>
    <w:p w:rsidR="004F2FB9" w:rsidRPr="004F2FB9" w:rsidRDefault="004F2FB9" w:rsidP="004F2FB9">
      <w:pPr>
        <w:suppressAutoHyphens/>
        <w:spacing w:after="0" w:line="240" w:lineRule="auto"/>
        <w:ind w:left="3969"/>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  </w:t>
      </w:r>
      <w:r w:rsidRPr="004F2FB9">
        <w:rPr>
          <w:rFonts w:ascii="Times New Roman" w:eastAsia="Times New Roman" w:hAnsi="Times New Roman" w:cs="Times New Roman"/>
          <w:sz w:val="26"/>
          <w:szCs w:val="26"/>
          <w:u w:val="single"/>
          <w:lang w:eastAsia="ru-RU"/>
        </w:rPr>
        <w:t>1634</w:t>
      </w:r>
    </w:p>
    <w:p w:rsidR="004F2FB9" w:rsidRPr="004F2FB9" w:rsidRDefault="004F2FB9" w:rsidP="004F2FB9">
      <w:pPr>
        <w:tabs>
          <w:tab w:val="left" w:pos="0"/>
        </w:tabs>
        <w:suppressAutoHyphens/>
        <w:spacing w:after="0" w:line="240" w:lineRule="auto"/>
        <w:jc w:val="center"/>
        <w:rPr>
          <w:rFonts w:ascii="Times New Roman" w:eastAsia="Times New Roman" w:hAnsi="Times New Roman" w:cs="Times New Roman"/>
          <w:sz w:val="32"/>
          <w:szCs w:val="32"/>
          <w:lang w:eastAsia="ru-RU"/>
        </w:rPr>
      </w:pPr>
    </w:p>
    <w:p w:rsidR="004F2FB9" w:rsidRPr="004F2FB9" w:rsidRDefault="004F2FB9" w:rsidP="004F2FB9">
      <w:pPr>
        <w:tabs>
          <w:tab w:val="left" w:pos="0"/>
        </w:tabs>
        <w:suppressAutoHyphens/>
        <w:spacing w:after="0" w:line="240" w:lineRule="auto"/>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ПОДПРОГРАММА</w:t>
      </w:r>
    </w:p>
    <w:p w:rsidR="004F2FB9" w:rsidRPr="004F2FB9" w:rsidRDefault="004F2FB9" w:rsidP="004F2FB9">
      <w:pPr>
        <w:tabs>
          <w:tab w:val="left" w:pos="0"/>
        </w:tabs>
        <w:suppressAutoHyphens/>
        <w:spacing w:after="0" w:line="240" w:lineRule="auto"/>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 xml:space="preserve">«Развитие и текущее содержание сетей наружного освещения </w:t>
      </w:r>
    </w:p>
    <w:p w:rsidR="004F2FB9" w:rsidRPr="004F2FB9" w:rsidRDefault="004F2FB9" w:rsidP="004F2FB9">
      <w:pPr>
        <w:tabs>
          <w:tab w:val="left" w:pos="0"/>
        </w:tabs>
        <w:suppressAutoHyphens/>
        <w:spacing w:after="0" w:line="240" w:lineRule="auto"/>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 xml:space="preserve">на территории Находкинского городского округа на 2018-2020 годы» </w:t>
      </w:r>
    </w:p>
    <w:p w:rsidR="004F2FB9" w:rsidRPr="004F2FB9" w:rsidRDefault="004F2FB9" w:rsidP="004F2FB9">
      <w:pPr>
        <w:tabs>
          <w:tab w:val="left" w:pos="0"/>
        </w:tabs>
        <w:suppressAutoHyphens/>
        <w:spacing w:after="0" w:line="240" w:lineRule="auto"/>
        <w:jc w:val="center"/>
        <w:rPr>
          <w:rFonts w:ascii="Times New Roman" w:eastAsia="Times New Roman" w:hAnsi="Times New Roman" w:cs="Times New Roman"/>
          <w:b/>
          <w:sz w:val="26"/>
          <w:szCs w:val="26"/>
          <w:lang w:eastAsia="ru-RU"/>
        </w:rPr>
      </w:pPr>
    </w:p>
    <w:p w:rsidR="004F2FB9" w:rsidRPr="004F2FB9" w:rsidRDefault="004F2FB9" w:rsidP="004F2FB9">
      <w:pPr>
        <w:tabs>
          <w:tab w:val="left" w:pos="0"/>
        </w:tabs>
        <w:suppressAutoHyphens/>
        <w:spacing w:after="0" w:line="240" w:lineRule="auto"/>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 xml:space="preserve">Паспорт  муниципальной подпрограммы </w:t>
      </w:r>
    </w:p>
    <w:p w:rsidR="004F2FB9" w:rsidRPr="004F2FB9" w:rsidRDefault="004F2FB9" w:rsidP="004F2FB9">
      <w:pPr>
        <w:tabs>
          <w:tab w:val="left" w:pos="0"/>
        </w:tabs>
        <w:suppressAutoHyphens/>
        <w:spacing w:after="0" w:line="240" w:lineRule="auto"/>
        <w:jc w:val="center"/>
        <w:rPr>
          <w:rFonts w:ascii="Times New Roman" w:eastAsia="Times New Roman" w:hAnsi="Times New Roman" w:cs="Times New Roman"/>
          <w:sz w:val="26"/>
          <w:szCs w:val="26"/>
          <w:lang w:eastAsia="ru-RU"/>
        </w:rPr>
      </w:pP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906"/>
      </w:tblGrid>
      <w:tr w:rsidR="004F2FB9" w:rsidRPr="004F2FB9" w:rsidTr="000742C4">
        <w:trPr>
          <w:trHeight w:val="560"/>
        </w:trPr>
        <w:tc>
          <w:tcPr>
            <w:tcW w:w="4361" w:type="dxa"/>
          </w:tcPr>
          <w:p w:rsidR="004F2FB9" w:rsidRPr="004F2FB9" w:rsidRDefault="004F2FB9" w:rsidP="004F2FB9">
            <w:pPr>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Ответственный исполнитель муниципальной Подпрограммы</w:t>
            </w:r>
          </w:p>
        </w:tc>
        <w:tc>
          <w:tcPr>
            <w:tcW w:w="5906" w:type="dxa"/>
          </w:tcPr>
          <w:p w:rsidR="004F2FB9" w:rsidRPr="004F2FB9" w:rsidRDefault="004F2FB9" w:rsidP="004F2FB9">
            <w:pPr>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Управление благоустройства администрации Находкинского городского округа</w:t>
            </w:r>
          </w:p>
        </w:tc>
      </w:tr>
      <w:tr w:rsidR="004F2FB9" w:rsidRPr="004F2FB9" w:rsidTr="000742C4">
        <w:trPr>
          <w:trHeight w:val="560"/>
        </w:trPr>
        <w:tc>
          <w:tcPr>
            <w:tcW w:w="4361" w:type="dxa"/>
          </w:tcPr>
          <w:p w:rsidR="004F2FB9" w:rsidRPr="004F2FB9" w:rsidRDefault="004F2FB9" w:rsidP="004F2FB9">
            <w:pPr>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Соисполнители муниципальной Подпрограммы</w:t>
            </w:r>
          </w:p>
        </w:tc>
        <w:tc>
          <w:tcPr>
            <w:tcW w:w="5906" w:type="dxa"/>
          </w:tcPr>
          <w:p w:rsidR="004F2FB9" w:rsidRPr="004F2FB9" w:rsidRDefault="004F2FB9" w:rsidP="004F2FB9">
            <w:pPr>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Отсутствуют</w:t>
            </w:r>
          </w:p>
        </w:tc>
      </w:tr>
      <w:tr w:rsidR="004F2FB9" w:rsidRPr="004F2FB9" w:rsidTr="000742C4">
        <w:trPr>
          <w:trHeight w:val="560"/>
        </w:trPr>
        <w:tc>
          <w:tcPr>
            <w:tcW w:w="4361" w:type="dxa"/>
          </w:tcPr>
          <w:p w:rsidR="004F2FB9" w:rsidRPr="004F2FB9" w:rsidRDefault="004F2FB9" w:rsidP="004F2FB9">
            <w:pPr>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Структура муниципальной Подпрограммы </w:t>
            </w:r>
          </w:p>
        </w:tc>
        <w:tc>
          <w:tcPr>
            <w:tcW w:w="5906" w:type="dxa"/>
          </w:tcPr>
          <w:p w:rsidR="004F2FB9" w:rsidRPr="004F2FB9" w:rsidRDefault="004F2FB9" w:rsidP="004F2FB9">
            <w:pPr>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Мероприятия </w:t>
            </w:r>
          </w:p>
        </w:tc>
      </w:tr>
      <w:tr w:rsidR="004F2FB9" w:rsidRPr="004F2FB9" w:rsidTr="000742C4">
        <w:trPr>
          <w:trHeight w:val="560"/>
        </w:trPr>
        <w:tc>
          <w:tcPr>
            <w:tcW w:w="4361" w:type="dxa"/>
          </w:tcPr>
          <w:p w:rsidR="004F2FB9" w:rsidRPr="004F2FB9" w:rsidRDefault="004F2FB9" w:rsidP="004F2FB9">
            <w:pPr>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Сведения о программах, принятых (принимаемых) в соответствии с требованиями федерального законодательства, краевого законодательства в сфере реализации Подпрограммы (при) наличии</w:t>
            </w:r>
          </w:p>
        </w:tc>
        <w:tc>
          <w:tcPr>
            <w:tcW w:w="5906" w:type="dxa"/>
          </w:tcPr>
          <w:p w:rsidR="004F2FB9" w:rsidRPr="004F2FB9" w:rsidRDefault="004F2FB9" w:rsidP="004F2FB9">
            <w:pPr>
              <w:spacing w:after="0" w:line="240" w:lineRule="auto"/>
              <w:rPr>
                <w:rFonts w:ascii="Times New Roman" w:eastAsia="Times New Roman" w:hAnsi="Times New Roman" w:cs="Times New Roman"/>
                <w:sz w:val="26"/>
                <w:szCs w:val="26"/>
                <w:lang w:eastAsia="ru-RU"/>
              </w:rPr>
            </w:pPr>
          </w:p>
        </w:tc>
      </w:tr>
      <w:tr w:rsidR="004F2FB9" w:rsidRPr="004F2FB9" w:rsidTr="000742C4">
        <w:trPr>
          <w:trHeight w:val="633"/>
        </w:trPr>
        <w:tc>
          <w:tcPr>
            <w:tcW w:w="4361" w:type="dxa"/>
          </w:tcPr>
          <w:p w:rsidR="004F2FB9" w:rsidRPr="004F2FB9" w:rsidRDefault="004F2FB9" w:rsidP="004F2FB9">
            <w:pPr>
              <w:widowControl w:val="0"/>
              <w:suppressAutoHyphens/>
              <w:spacing w:after="0" w:line="100" w:lineRule="atLeast"/>
              <w:rPr>
                <w:rFonts w:ascii="Times New Roman" w:eastAsia="SimSun" w:hAnsi="Times New Roman" w:cs="Times New Roman"/>
                <w:kern w:val="1"/>
                <w:sz w:val="26"/>
                <w:szCs w:val="26"/>
                <w:lang w:eastAsia="ar-SA"/>
              </w:rPr>
            </w:pPr>
            <w:r w:rsidRPr="004F2FB9">
              <w:rPr>
                <w:rFonts w:ascii="Times New Roman" w:eastAsia="SimSun" w:hAnsi="Times New Roman" w:cs="Times New Roman"/>
                <w:kern w:val="1"/>
                <w:sz w:val="26"/>
                <w:szCs w:val="26"/>
                <w:lang w:eastAsia="ar-SA"/>
              </w:rPr>
              <w:t xml:space="preserve">Цель муниципальной подпрограммы      </w:t>
            </w:r>
          </w:p>
        </w:tc>
        <w:tc>
          <w:tcPr>
            <w:tcW w:w="5906" w:type="dxa"/>
          </w:tcPr>
          <w:p w:rsidR="004F2FB9" w:rsidRPr="004F2FB9" w:rsidRDefault="004F2FB9" w:rsidP="004F2FB9">
            <w:pPr>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Обеспечение эффективного управления уличным освещением</w:t>
            </w:r>
          </w:p>
        </w:tc>
      </w:tr>
      <w:tr w:rsidR="004F2FB9" w:rsidRPr="004F2FB9" w:rsidTr="000742C4">
        <w:trPr>
          <w:trHeight w:val="706"/>
        </w:trPr>
        <w:tc>
          <w:tcPr>
            <w:tcW w:w="4361" w:type="dxa"/>
          </w:tcPr>
          <w:p w:rsidR="004F2FB9" w:rsidRPr="004F2FB9" w:rsidRDefault="004F2FB9" w:rsidP="004F2FB9">
            <w:pPr>
              <w:widowControl w:val="0"/>
              <w:suppressAutoHyphens/>
              <w:spacing w:after="0" w:line="100" w:lineRule="atLeast"/>
              <w:rPr>
                <w:rFonts w:ascii="Times New Roman" w:eastAsia="SimSun" w:hAnsi="Times New Roman" w:cs="Times New Roman"/>
                <w:kern w:val="1"/>
                <w:sz w:val="26"/>
                <w:szCs w:val="26"/>
                <w:lang w:eastAsia="ar-SA"/>
              </w:rPr>
            </w:pPr>
            <w:r w:rsidRPr="004F2FB9">
              <w:rPr>
                <w:rFonts w:ascii="Times New Roman" w:eastAsia="SimSun" w:hAnsi="Times New Roman" w:cs="Times New Roman"/>
                <w:kern w:val="1"/>
                <w:sz w:val="26"/>
                <w:szCs w:val="26"/>
                <w:lang w:eastAsia="ar-SA"/>
              </w:rPr>
              <w:t>Задачи  муниципальной подпрограммы</w:t>
            </w:r>
          </w:p>
        </w:tc>
        <w:tc>
          <w:tcPr>
            <w:tcW w:w="5906" w:type="dxa"/>
          </w:tcPr>
          <w:p w:rsidR="004F2FB9" w:rsidRPr="004F2FB9" w:rsidRDefault="004F2FB9" w:rsidP="004F2FB9">
            <w:pPr>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Организация бесперебойного функционирования сетей наружного освещения</w:t>
            </w:r>
          </w:p>
        </w:tc>
      </w:tr>
      <w:tr w:rsidR="004F2FB9" w:rsidRPr="004F2FB9" w:rsidTr="000742C4">
        <w:tc>
          <w:tcPr>
            <w:tcW w:w="4361" w:type="dxa"/>
          </w:tcPr>
          <w:p w:rsidR="004F2FB9" w:rsidRPr="004F2FB9" w:rsidRDefault="004F2FB9" w:rsidP="004F2FB9">
            <w:pPr>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Этапы  и сроки реализации  муниципальной подпрограммы</w:t>
            </w:r>
          </w:p>
        </w:tc>
        <w:tc>
          <w:tcPr>
            <w:tcW w:w="5906" w:type="dxa"/>
          </w:tcPr>
          <w:p w:rsidR="004F2FB9" w:rsidRPr="004F2FB9" w:rsidRDefault="004F2FB9" w:rsidP="004F2FB9">
            <w:pPr>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Подпрограмма реализуется в один этап               2018-2020 г.г.</w:t>
            </w:r>
          </w:p>
        </w:tc>
      </w:tr>
      <w:tr w:rsidR="004F2FB9" w:rsidRPr="004F2FB9" w:rsidTr="000742C4">
        <w:tc>
          <w:tcPr>
            <w:tcW w:w="4361" w:type="dxa"/>
          </w:tcPr>
          <w:p w:rsidR="004F2FB9" w:rsidRPr="004F2FB9" w:rsidRDefault="004F2FB9" w:rsidP="004F2FB9">
            <w:pPr>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Целевые показатели (индикаторы) муниципальной подпрограммы</w:t>
            </w:r>
          </w:p>
        </w:tc>
        <w:tc>
          <w:tcPr>
            <w:tcW w:w="5906" w:type="dxa"/>
          </w:tcPr>
          <w:p w:rsidR="004F2FB9" w:rsidRPr="004F2FB9" w:rsidRDefault="004F2FB9" w:rsidP="004F2FB9">
            <w:pPr>
              <w:autoSpaceDE w:val="0"/>
              <w:autoSpaceDN w:val="0"/>
              <w:adjustRightInd w:val="0"/>
              <w:spacing w:after="0" w:line="240" w:lineRule="auto"/>
              <w:ind w:left="-73"/>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доля эксплуатируемых сетей наружного освещения  в исправном техническом состоянии: 2018 год - 100%, 2019 год – 100%, 2020 год – 100%;</w:t>
            </w:r>
          </w:p>
          <w:p w:rsidR="004F2FB9" w:rsidRPr="004F2FB9" w:rsidRDefault="004F2FB9" w:rsidP="004F2FB9">
            <w:pPr>
              <w:autoSpaceDE w:val="0"/>
              <w:autoSpaceDN w:val="0"/>
              <w:adjustRightInd w:val="0"/>
              <w:spacing w:after="0" w:line="240" w:lineRule="auto"/>
              <w:ind w:left="-73"/>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увеличение протяженности сетей наружного освещения   с изолированным проводом (СИП): 2018 год – 47,2 км., 2019 год – 49,4 км., 2020 год – 52,0 км.; </w:t>
            </w:r>
          </w:p>
          <w:p w:rsidR="004F2FB9" w:rsidRPr="004F2FB9" w:rsidRDefault="004F2FB9" w:rsidP="004F2FB9">
            <w:pPr>
              <w:suppressAutoHyphens/>
              <w:spacing w:after="0" w:line="240" w:lineRule="auto"/>
              <w:ind w:left="-73"/>
              <w:contextualSpacing/>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-увеличение количества энергоэффективных светильников наружного освещения: 2018 год – 266 шт., 2019 год – 532 шт., 2020 год – 800 шт.;</w:t>
            </w:r>
          </w:p>
          <w:p w:rsidR="004F2FB9" w:rsidRPr="004F2FB9" w:rsidRDefault="004F2FB9" w:rsidP="004F2FB9">
            <w:pPr>
              <w:tabs>
                <w:tab w:val="left" w:pos="2520"/>
              </w:tabs>
              <w:spacing w:after="0" w:line="240" w:lineRule="auto"/>
              <w:ind w:left="-73"/>
              <w:jc w:val="both"/>
              <w:rPr>
                <w:rFonts w:ascii="Times New Roman" w:eastAsia="Times New Roman" w:hAnsi="Times New Roman" w:cs="Times New Roman"/>
                <w:spacing w:val="2"/>
                <w:sz w:val="26"/>
                <w:szCs w:val="26"/>
                <w:lang w:eastAsia="ru-RU"/>
              </w:rPr>
            </w:pPr>
            <w:r w:rsidRPr="004F2FB9">
              <w:rPr>
                <w:rFonts w:ascii="Times New Roman" w:eastAsia="Times New Roman" w:hAnsi="Times New Roman" w:cs="Times New Roman"/>
                <w:sz w:val="26"/>
                <w:szCs w:val="26"/>
                <w:lang w:eastAsia="ru-RU"/>
              </w:rPr>
              <w:t>-уровень обеспеченности объектов наружного освещения бесперебойным потреблением электроэнергии: 2018 год - 100%, 2019 год – 100%, 2020 год – 100%</w:t>
            </w:r>
          </w:p>
        </w:tc>
      </w:tr>
      <w:tr w:rsidR="004F2FB9" w:rsidRPr="004F2FB9" w:rsidTr="000742C4">
        <w:tc>
          <w:tcPr>
            <w:tcW w:w="4361" w:type="dxa"/>
          </w:tcPr>
          <w:p w:rsidR="004F2FB9" w:rsidRPr="004F2FB9" w:rsidRDefault="004F2FB9" w:rsidP="004F2FB9">
            <w:pPr>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Прогнозная оценка расходов  муниципальной программы за счет федерального бюджета, краевого  бюджета, бюджета Находкинского городского округа</w:t>
            </w:r>
          </w:p>
        </w:tc>
        <w:tc>
          <w:tcPr>
            <w:tcW w:w="5906" w:type="dxa"/>
          </w:tcPr>
          <w:p w:rsidR="004F2FB9" w:rsidRPr="004F2FB9" w:rsidRDefault="004F2FB9" w:rsidP="004F2FB9">
            <w:pPr>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Общий объем средств, необходимых для реализации мероприятий подпрограммы, составляет 124 400,0 тыс. рублей, в том числе по годам:</w:t>
            </w:r>
          </w:p>
          <w:p w:rsidR="004F2FB9" w:rsidRPr="004F2FB9" w:rsidRDefault="004F2FB9" w:rsidP="004F2FB9">
            <w:pPr>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2018 год  -  39 500,0 тыс. руб.</w:t>
            </w:r>
          </w:p>
          <w:p w:rsidR="004F2FB9" w:rsidRPr="004F2FB9" w:rsidRDefault="004F2FB9" w:rsidP="004F2FB9">
            <w:pPr>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2019 год  -  41 400,0 тыс. руб.</w:t>
            </w:r>
          </w:p>
          <w:p w:rsidR="004F2FB9" w:rsidRPr="004F2FB9" w:rsidRDefault="004F2FB9" w:rsidP="004F2FB9">
            <w:pPr>
              <w:tabs>
                <w:tab w:val="right" w:pos="5690"/>
              </w:tabs>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2020 год –   43 500,0 тыс. руб.</w:t>
            </w:r>
            <w:r w:rsidRPr="004F2FB9">
              <w:rPr>
                <w:rFonts w:ascii="Times New Roman" w:eastAsia="Times New Roman" w:hAnsi="Times New Roman" w:cs="Times New Roman"/>
                <w:sz w:val="26"/>
                <w:szCs w:val="26"/>
                <w:lang w:eastAsia="ru-RU"/>
              </w:rPr>
              <w:tab/>
            </w:r>
          </w:p>
          <w:p w:rsidR="004F2FB9" w:rsidRPr="004F2FB9" w:rsidRDefault="004F2FB9" w:rsidP="004F2FB9">
            <w:pPr>
              <w:tabs>
                <w:tab w:val="right" w:pos="5690"/>
              </w:tabs>
              <w:spacing w:after="0" w:line="240" w:lineRule="auto"/>
              <w:jc w:val="both"/>
              <w:rPr>
                <w:rFonts w:ascii="Times New Roman" w:eastAsia="Times New Roman" w:hAnsi="Times New Roman" w:cs="Times New Roman"/>
                <w:sz w:val="26"/>
                <w:szCs w:val="26"/>
                <w:lang w:eastAsia="ru-RU"/>
              </w:rPr>
            </w:pPr>
          </w:p>
        </w:tc>
      </w:tr>
      <w:tr w:rsidR="004F2FB9" w:rsidRPr="004F2FB9" w:rsidTr="000742C4">
        <w:tc>
          <w:tcPr>
            <w:tcW w:w="4361" w:type="dxa"/>
          </w:tcPr>
          <w:p w:rsidR="004F2FB9" w:rsidRPr="004F2FB9" w:rsidRDefault="004F2FB9" w:rsidP="004F2FB9">
            <w:pPr>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Ресурсное обеспечение реализации муниципальной программы за сет федерального бюджета, краевого бюджета, бюджета Находкинского городского</w:t>
            </w:r>
          </w:p>
        </w:tc>
        <w:tc>
          <w:tcPr>
            <w:tcW w:w="5906" w:type="dxa"/>
          </w:tcPr>
          <w:p w:rsidR="004F2FB9" w:rsidRPr="004F2FB9" w:rsidRDefault="004F2FB9" w:rsidP="004F2FB9">
            <w:pPr>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Финансирование подпрограммы осуществляется за счет средств бюджета Находкинского городского округа. Общий объем финансирования подпрограммы составляет 109 760 тыс. руб., в том числе по годам</w:t>
            </w:r>
          </w:p>
          <w:p w:rsidR="004F2FB9" w:rsidRPr="004F2FB9" w:rsidRDefault="004F2FB9" w:rsidP="004F2FB9">
            <w:pPr>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2018 год  -  36 500,0 тыс. руб.</w:t>
            </w:r>
          </w:p>
          <w:p w:rsidR="004F2FB9" w:rsidRPr="004F2FB9" w:rsidRDefault="004F2FB9" w:rsidP="004F2FB9">
            <w:pPr>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2019 год  -  36 500,0 тыс. руб.</w:t>
            </w:r>
          </w:p>
          <w:p w:rsidR="004F2FB9" w:rsidRPr="004F2FB9" w:rsidRDefault="004F2FB9" w:rsidP="004F2FB9">
            <w:pPr>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2020 год –  36 760,0 тыс. руб.</w:t>
            </w:r>
          </w:p>
        </w:tc>
      </w:tr>
      <w:tr w:rsidR="004F2FB9" w:rsidRPr="004F2FB9" w:rsidTr="000742C4">
        <w:tc>
          <w:tcPr>
            <w:tcW w:w="4361" w:type="dxa"/>
          </w:tcPr>
          <w:p w:rsidR="004F2FB9" w:rsidRPr="004F2FB9" w:rsidRDefault="004F2FB9" w:rsidP="004F2FB9">
            <w:pPr>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Ожидаемые  результаты реализации муниципальной подпрограммы </w:t>
            </w:r>
          </w:p>
        </w:tc>
        <w:tc>
          <w:tcPr>
            <w:tcW w:w="5906" w:type="dxa"/>
          </w:tcPr>
          <w:p w:rsidR="004F2FB9" w:rsidRPr="004F2FB9" w:rsidRDefault="004F2FB9" w:rsidP="004F2FB9">
            <w:pPr>
              <w:suppressAutoHyphens/>
              <w:spacing w:after="0" w:line="240" w:lineRule="auto"/>
              <w:contextualSpacing/>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доля эксплуатируемых сетей наружного освещения  в исправном техническом состоянии  -  100% к 2020 году;</w:t>
            </w:r>
          </w:p>
          <w:p w:rsidR="004F2FB9" w:rsidRPr="004F2FB9" w:rsidRDefault="004F2FB9" w:rsidP="004F2FB9">
            <w:pPr>
              <w:autoSpaceDE w:val="0"/>
              <w:autoSpaceDN w:val="0"/>
              <w:adjustRightInd w:val="0"/>
              <w:spacing w:after="0" w:line="240" w:lineRule="auto"/>
              <w:ind w:left="34" w:hanging="34"/>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увеличение протяженности сетей наружного освещения  с изолированным проводом (СИП) с 45 км. в 2017 году до 52 км. к 2020 году;</w:t>
            </w:r>
          </w:p>
          <w:p w:rsidR="004F2FB9" w:rsidRPr="004F2FB9" w:rsidRDefault="004F2FB9" w:rsidP="004F2FB9">
            <w:pPr>
              <w:suppressAutoHyphens/>
              <w:spacing w:after="0" w:line="240" w:lineRule="auto"/>
              <w:contextualSpacing/>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увеличение количества энергоэффективных светильников наружного освещения с 0 ед. в 2017 году до 800 ед. к 2020 году;</w:t>
            </w:r>
          </w:p>
          <w:p w:rsidR="004F2FB9" w:rsidRPr="004F2FB9" w:rsidRDefault="004F2FB9" w:rsidP="004F2FB9">
            <w:pPr>
              <w:tabs>
                <w:tab w:val="left" w:pos="2520"/>
              </w:tabs>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уровень обеспеченности объектов наружного освещения бесперебойным потреблением электроэнергии составит  -100%</w:t>
            </w:r>
            <w:r w:rsidRPr="004F2FB9">
              <w:t xml:space="preserve">  </w:t>
            </w:r>
            <w:r w:rsidRPr="004F2FB9">
              <w:rPr>
                <w:rFonts w:ascii="Times New Roman" w:eastAsia="Times New Roman" w:hAnsi="Times New Roman" w:cs="Times New Roman"/>
                <w:sz w:val="26"/>
                <w:szCs w:val="26"/>
                <w:lang w:eastAsia="ru-RU"/>
              </w:rPr>
              <w:t>к 2020 году</w:t>
            </w:r>
          </w:p>
        </w:tc>
      </w:tr>
    </w:tbl>
    <w:p w:rsidR="004F2FB9" w:rsidRPr="004F2FB9" w:rsidRDefault="004F2FB9" w:rsidP="004F2FB9">
      <w:pPr>
        <w:suppressAutoHyphens/>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suppressAutoHyphens/>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suppressAutoHyphens/>
        <w:spacing w:after="0" w:line="240" w:lineRule="auto"/>
        <w:jc w:val="center"/>
        <w:rPr>
          <w:rFonts w:ascii="Times New Roman" w:eastAsia="Times New Roman" w:hAnsi="Times New Roman" w:cs="Times New Roman"/>
          <w:bCs/>
          <w:sz w:val="26"/>
          <w:szCs w:val="26"/>
          <w:lang w:eastAsia="ru-RU"/>
        </w:rPr>
      </w:pPr>
      <w:r w:rsidRPr="004F2FB9">
        <w:rPr>
          <w:rFonts w:ascii="Times New Roman" w:eastAsia="Times New Roman" w:hAnsi="Times New Roman" w:cs="Times New Roman"/>
          <w:bCs/>
          <w:sz w:val="26"/>
          <w:szCs w:val="26"/>
          <w:lang w:eastAsia="ru-RU"/>
        </w:rPr>
        <w:t xml:space="preserve">1.Общая характеристика сферы </w:t>
      </w:r>
    </w:p>
    <w:p w:rsidR="004F2FB9" w:rsidRPr="004F2FB9" w:rsidRDefault="004F2FB9" w:rsidP="004F2FB9">
      <w:pPr>
        <w:suppressAutoHyphens/>
        <w:spacing w:after="0" w:line="240" w:lineRule="auto"/>
        <w:jc w:val="center"/>
        <w:rPr>
          <w:rFonts w:ascii="Times New Roman" w:eastAsia="Times New Roman" w:hAnsi="Times New Roman" w:cs="Times New Roman"/>
          <w:bCs/>
          <w:sz w:val="26"/>
          <w:szCs w:val="26"/>
          <w:lang w:eastAsia="ru-RU"/>
        </w:rPr>
      </w:pPr>
      <w:r w:rsidRPr="004F2FB9">
        <w:rPr>
          <w:rFonts w:ascii="Times New Roman" w:eastAsia="Times New Roman" w:hAnsi="Times New Roman" w:cs="Times New Roman"/>
          <w:bCs/>
          <w:sz w:val="26"/>
          <w:szCs w:val="26"/>
          <w:lang w:eastAsia="ru-RU"/>
        </w:rPr>
        <w:t xml:space="preserve">реализации подпрограммы </w:t>
      </w:r>
    </w:p>
    <w:p w:rsidR="004F2FB9" w:rsidRPr="004F2FB9" w:rsidRDefault="004F2FB9" w:rsidP="004F2FB9">
      <w:pPr>
        <w:suppressAutoHyphens/>
        <w:spacing w:after="0" w:line="240" w:lineRule="auto"/>
        <w:ind w:left="360"/>
        <w:contextualSpacing/>
        <w:rPr>
          <w:rFonts w:ascii="Times New Roman" w:eastAsia="Times New Roman" w:hAnsi="Times New Roman" w:cs="Times New Roman"/>
          <w:b/>
          <w:bCs/>
          <w:sz w:val="26"/>
          <w:szCs w:val="26"/>
          <w:lang w:eastAsia="ru-RU"/>
        </w:rPr>
      </w:pPr>
    </w:p>
    <w:p w:rsidR="004F2FB9" w:rsidRPr="004F2FB9" w:rsidRDefault="004F2FB9" w:rsidP="004F2FB9">
      <w:pPr>
        <w:autoSpaceDE w:val="0"/>
        <w:autoSpaceDN w:val="0"/>
        <w:adjustRightInd w:val="0"/>
        <w:spacing w:after="0" w:line="360" w:lineRule="auto"/>
        <w:ind w:firstLine="539"/>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Наружное освещение улиц играет первостепенную роль в восприятии эстетического облика улиц  и дорог Находкинского городского округа.</w:t>
      </w:r>
    </w:p>
    <w:p w:rsidR="004F2FB9" w:rsidRPr="004F2FB9" w:rsidRDefault="004F2FB9" w:rsidP="004F2FB9">
      <w:pPr>
        <w:autoSpaceDE w:val="0"/>
        <w:autoSpaceDN w:val="0"/>
        <w:adjustRightInd w:val="0"/>
        <w:spacing w:after="0" w:line="360" w:lineRule="auto"/>
        <w:ind w:firstLine="539"/>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Наружное освещение Находкинского городского округа  (далее – наружное освещение)  представляет собой  эксплуатацию сетей наружного освещения, включающих: </w:t>
      </w:r>
    </w:p>
    <w:p w:rsidR="004F2FB9" w:rsidRPr="004F2FB9" w:rsidRDefault="004F2FB9" w:rsidP="004F2FB9">
      <w:pPr>
        <w:autoSpaceDE w:val="0"/>
        <w:autoSpaceDN w:val="0"/>
        <w:adjustRightInd w:val="0"/>
        <w:spacing w:after="0" w:line="360" w:lineRule="auto"/>
        <w:ind w:firstLine="539"/>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осветительные приборы;</w:t>
      </w:r>
    </w:p>
    <w:p w:rsidR="004F2FB9" w:rsidRPr="004F2FB9" w:rsidRDefault="004F2FB9" w:rsidP="004F2FB9">
      <w:pPr>
        <w:autoSpaceDE w:val="0"/>
        <w:autoSpaceDN w:val="0"/>
        <w:adjustRightInd w:val="0"/>
        <w:spacing w:after="0" w:line="360" w:lineRule="auto"/>
        <w:ind w:firstLine="539"/>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питающие  и распределительные линии;</w:t>
      </w:r>
    </w:p>
    <w:p w:rsidR="004F2FB9" w:rsidRPr="004F2FB9" w:rsidRDefault="004F2FB9" w:rsidP="004F2FB9">
      <w:pPr>
        <w:autoSpaceDE w:val="0"/>
        <w:autoSpaceDN w:val="0"/>
        <w:adjustRightInd w:val="0"/>
        <w:spacing w:after="0" w:line="360" w:lineRule="auto"/>
        <w:ind w:firstLine="539"/>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пункты питания,  назначение которых - прием, учет и распределение электроэнергии, защита от перегрузок и токов короткого замыкания, отходящих распределительных линий, а также управление установками наружного освещения; </w:t>
      </w:r>
    </w:p>
    <w:p w:rsidR="004F2FB9" w:rsidRPr="004F2FB9" w:rsidRDefault="004F2FB9" w:rsidP="004F2FB9">
      <w:pPr>
        <w:autoSpaceDE w:val="0"/>
        <w:autoSpaceDN w:val="0"/>
        <w:adjustRightInd w:val="0"/>
        <w:spacing w:after="0" w:line="360" w:lineRule="auto"/>
        <w:ind w:firstLine="539"/>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устройство крепления осветительных приборов и воздушных электрических линий наружного освещения: опор, кронштейнов, тросовых растяжек, траверс и т.д.</w:t>
      </w:r>
      <w:r w:rsidRPr="004F2FB9">
        <w:rPr>
          <w:rFonts w:ascii="Times New Roman" w:eastAsia="Times New Roman" w:hAnsi="Times New Roman" w:cs="Times New Roman"/>
          <w:sz w:val="26"/>
          <w:szCs w:val="26"/>
          <w:lang w:eastAsia="ru-RU"/>
        </w:rPr>
        <w:br/>
        <w:t xml:space="preserve">      Необходимость разработки и направленности  реализации  муниципальной Подпрограммы обусловлена общим состоянием сетей наружного освещения на территории Находкинского городского округа. Исправная работа осветительных приборов на улицах и дорогах снижает риск травматизма среди пешеходов, уменьшает количество дорожно-транспортных происшествий, улучшает эстетический облик улиц,  площадей, скверов, парков, внутриквартальных проездов. Кроме того, наружные светильники являются визитной карточкой муниципального образования.</w:t>
      </w:r>
    </w:p>
    <w:p w:rsidR="004F2FB9" w:rsidRPr="004F2FB9" w:rsidRDefault="004F2FB9" w:rsidP="004F2FB9">
      <w:pPr>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В целях обеспечения эффективного управления уличным освещением, во исполнение вопроса местного значения, определённого в статье 16 Федерального закона от 06.10.2003 г. № 131-ФЗ «Об общих принципах местного самоуправления в Российской Федерации», администрацией Находкинского городского округа осуществляются следующие мероприятия.</w:t>
      </w:r>
    </w:p>
    <w:p w:rsidR="004F2FB9" w:rsidRPr="004F2FB9" w:rsidRDefault="004F2FB9" w:rsidP="004F2FB9">
      <w:pPr>
        <w:suppressAutoHyphens/>
        <w:spacing w:after="0" w:line="360" w:lineRule="auto"/>
        <w:ind w:firstLine="708"/>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Мероприятия по электроснабжению, текущему  содержанию, проектированию и строительству  сетей наружного освещения, которые предусматривают внедрение современных материалов, экологически безопасных осветительных приборов и источников света,  обладающих более высокими технико-экономическими показателями, взамен находящихся в эксплуатации. </w:t>
      </w:r>
    </w:p>
    <w:p w:rsidR="004F2FB9" w:rsidRPr="004F2FB9" w:rsidRDefault="004F2FB9" w:rsidP="004F2FB9">
      <w:pPr>
        <w:autoSpaceDE w:val="0"/>
        <w:autoSpaceDN w:val="0"/>
        <w:adjustRightInd w:val="0"/>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Растущие цены на электроэнергию и экологические факторы способствуют применению инновационных решений для использования в системах наружного освещения. Согласно Федеральному закону № 261 «Об энергосбережении и о повышении энергетической эффективности и о внесении изменений в отдельные законодательные акты Российской Федерации» к первоочередным задачам по модернизации систем наружного освещения относится установка энергоэффективных светильников.</w:t>
      </w:r>
    </w:p>
    <w:p w:rsidR="004F2FB9" w:rsidRPr="004F2FB9" w:rsidRDefault="004F2FB9" w:rsidP="004F2FB9">
      <w:pPr>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В рамках подпрограммы предусмотрено использование новейших технологий наружного освещения. Один из шагов использования новых технологий является -замена алюминиевого провода на самонесущий изолированный провод (СИП). При использовании такого провода не требуется вырубка просек и ежегодная расчистка трасс – это позволяет сохранить природный ландшафт территории округа. Также СИП более безопасен и надежен при эксплуатации, устойчив к морозам и обледенению. Данный способ использования современного материала  применяется на территории Находкинского городского округа на  протяжении  7 лет.    </w:t>
      </w:r>
    </w:p>
    <w:p w:rsidR="004F2FB9" w:rsidRPr="004F2FB9" w:rsidRDefault="004F2FB9" w:rsidP="004F2FB9">
      <w:pPr>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Второй важный шаг на пути к современной системе освещения – замена устаревших светильников на новые: натриевые, светодиодные. Например, светодиодные светильники не только на 50% экономичнее, но и более комфортны, у них отсутствует вредное излучение и мерцание, меньший слепящий эффект. </w:t>
      </w:r>
    </w:p>
    <w:p w:rsidR="004F2FB9" w:rsidRPr="004F2FB9" w:rsidRDefault="004F2FB9" w:rsidP="004F2FB9">
      <w:pPr>
        <w:tabs>
          <w:tab w:val="left" w:pos="720"/>
        </w:tabs>
        <w:spacing w:after="0" w:line="360" w:lineRule="auto"/>
        <w:jc w:val="both"/>
        <w:rPr>
          <w:rFonts w:ascii="Times New Roman" w:eastAsia="Times New Roman" w:hAnsi="Times New Roman" w:cs="Times New Roman"/>
          <w:sz w:val="26"/>
          <w:szCs w:val="26"/>
          <w:lang w:eastAsia="ru-RU"/>
        </w:rPr>
      </w:pPr>
      <w:r w:rsidRPr="004F2FB9">
        <w:rPr>
          <w:rFonts w:ascii="Times New Roman" w:hAnsi="Times New Roman" w:cs="Times New Roman"/>
          <w:sz w:val="26"/>
          <w:szCs w:val="26"/>
        </w:rPr>
        <w:t xml:space="preserve">     Технология </w:t>
      </w:r>
      <w:r w:rsidRPr="004F2FB9">
        <w:rPr>
          <w:rFonts w:ascii="Times New Roman" w:eastAsia="Times New Roman" w:hAnsi="Times New Roman" w:cs="Times New Roman"/>
          <w:sz w:val="26"/>
          <w:szCs w:val="26"/>
          <w:lang w:eastAsia="ru-RU"/>
        </w:rPr>
        <w:t>автоматизированной системы коммерческого учета электроэнергии (АСКУЭ)  требует замены счетчиков электроэнергии на счетчики типа «матрица», позволяющие производить автоматический сбор данных коммерческого учёта потребления (отпуска) электроэнергии по каждой точке (группе) учёта, осуществлять автоматический контроль за  электроснабжением систем наружного освещения. В настоящее время на точках учета установлено счетчиков  тип « матрица»-  45  шт.</w:t>
      </w:r>
    </w:p>
    <w:p w:rsidR="004F2FB9" w:rsidRPr="004F2FB9" w:rsidRDefault="004F2FB9" w:rsidP="004F2FB9">
      <w:pPr>
        <w:tabs>
          <w:tab w:val="left" w:pos="990"/>
        </w:tabs>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На территории Находкинского городского округа постоянно проводится работа по мониторингу технического состояния объектов наружного освещения. На основании ежегодного мониторинга выполняется планирование  объемов и очередности проведения  ремонта установок наружного освещения и основывается  оно на результатах осмотров, ревизий оборудования, выявления дефектов в процессе технического обслуживания. При определении объема работ по  замене опор учитывается  проведенный анализ аварий предыдущих лет  с повреждением сетей наружного освещения, совершенных  участниками дорожного движения.</w:t>
      </w:r>
    </w:p>
    <w:p w:rsidR="004F2FB9" w:rsidRPr="004F2FB9" w:rsidRDefault="004F2FB9" w:rsidP="004F2FB9">
      <w:pPr>
        <w:widowControl w:val="0"/>
        <w:suppressAutoHyphens/>
        <w:autoSpaceDE w:val="0"/>
        <w:autoSpaceDN w:val="0"/>
        <w:adjustRightInd w:val="0"/>
        <w:spacing w:after="0" w:line="360" w:lineRule="auto"/>
        <w:ind w:firstLine="708"/>
        <w:contextualSpacing/>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Реализация мероприятий муниципальной подпрограммы позволит решить проблемы  в ходе выявленного мониторингом технического состояния сетей наружного освещения на территории Находкинского городского округа и применить  комплексный подход к их эксплуатации, который заключается в следующем:</w:t>
      </w:r>
    </w:p>
    <w:p w:rsidR="004F2FB9" w:rsidRPr="004F2FB9" w:rsidRDefault="004F2FB9" w:rsidP="004F2FB9">
      <w:pPr>
        <w:widowControl w:val="0"/>
        <w:suppressAutoHyphens/>
        <w:autoSpaceDE w:val="0"/>
        <w:autoSpaceDN w:val="0"/>
        <w:adjustRightInd w:val="0"/>
        <w:spacing w:after="0" w:line="360" w:lineRule="auto"/>
        <w:ind w:firstLine="708"/>
        <w:contextualSpacing/>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в поддержании  нормируемых  светотехнических параметров установок уличного освещения, в обеспечении бесперебойной и надежной работы установок, предотвращение их преждевременного износа  путем своевременного выполнения работ;</w:t>
      </w:r>
    </w:p>
    <w:p w:rsidR="004F2FB9" w:rsidRPr="004F2FB9" w:rsidRDefault="004F2FB9" w:rsidP="004F2FB9">
      <w:pPr>
        <w:widowControl w:val="0"/>
        <w:suppressAutoHyphens/>
        <w:autoSpaceDE w:val="0"/>
        <w:autoSpaceDN w:val="0"/>
        <w:adjustRightInd w:val="0"/>
        <w:spacing w:after="0" w:line="360" w:lineRule="auto"/>
        <w:ind w:firstLine="708"/>
        <w:contextualSpacing/>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в восстановление или замену отдельно изношенных элементов сооружений на более прочные и экономичные.</w:t>
      </w:r>
    </w:p>
    <w:p w:rsidR="004F2FB9" w:rsidRPr="004F2FB9" w:rsidRDefault="004F2FB9" w:rsidP="004F2FB9">
      <w:pPr>
        <w:suppressAutoHyphens/>
        <w:snapToGrid w:val="0"/>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С учетом  проведённой  инвентаризации муниципального имущества - установок наружного освещения в Находкинском городском округе установлено, что комплексная система наружного освещения  включает в себя: количество опор – 3 902 шт, светильников - 4000 шт., 94 прибора учета потребления электроэнергии. Протяженность линии уличного освещения составляет – 121 км, из них 45 км сетей наружного освещения выполнены с учетом новых технологий, с применением провода (СИП).</w:t>
      </w:r>
    </w:p>
    <w:p w:rsidR="004F2FB9" w:rsidRPr="004F2FB9" w:rsidRDefault="004F2FB9" w:rsidP="004F2FB9">
      <w:pPr>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За время действия  муниципальной подпрограммы «Развитие и  текущее содержание сетей наружного освещения на  территории находкинского городского округа на 2015 -2017 годы»   были выполнены  комплексные мероприятия  по текущему содержанию и ремонту сетей, произведены работы по замене:</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устаревших светильников в количестве 484 шт ;</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сбитых  участниками дорожного движения и пришедших в негодность опор - 90шт;</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 неизолированного провода на изолированный (СИП) - 4 км ;</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приборов учета электроэнергии, имеющих сверхнормативные сроки службы – 12 шт.</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приборов защиты (трансформаторы тока) - 207 шт.</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Выполнение   мероприятий муниципальной подпрограммы по совершенствованию систем   наружного освещения позволит  сократить затраты на их обслуживание, улучшить технико - экономические характеристики систем  наружного освещения. </w:t>
      </w:r>
    </w:p>
    <w:p w:rsidR="004F2FB9" w:rsidRPr="004F2FB9" w:rsidRDefault="004F2FB9" w:rsidP="004F2FB9">
      <w:pPr>
        <w:widowControl w:val="0"/>
        <w:spacing w:after="0" w:line="360" w:lineRule="auto"/>
        <w:ind w:firstLine="540"/>
        <w:jc w:val="both"/>
        <w:rPr>
          <w:rFonts w:ascii="Times New Roman" w:eastAsia="Times New Roman" w:hAnsi="Times New Roman" w:cs="Times New Roman"/>
          <w:snapToGrid w:val="0"/>
          <w:sz w:val="26"/>
          <w:szCs w:val="26"/>
          <w:lang w:eastAsia="ru-RU"/>
        </w:rPr>
      </w:pPr>
      <w:r w:rsidRPr="004F2FB9">
        <w:rPr>
          <w:rFonts w:ascii="Times New Roman" w:eastAsia="Times New Roman" w:hAnsi="Times New Roman" w:cs="Times New Roman"/>
          <w:snapToGrid w:val="0"/>
          <w:sz w:val="26"/>
          <w:szCs w:val="26"/>
          <w:lang w:eastAsia="ru-RU"/>
        </w:rPr>
        <w:t>Комплексный характер целей и задач муниципальной подпрограммы обуславливает целесообразность использования программно-целевых методов управления для скоординированного достижения взаимосвязанных целей и решения соответствующих им задач.</w:t>
      </w:r>
    </w:p>
    <w:p w:rsidR="004F2FB9" w:rsidRPr="004F2FB9" w:rsidRDefault="004F2FB9" w:rsidP="004F2FB9">
      <w:pPr>
        <w:spacing w:after="0" w:line="360" w:lineRule="auto"/>
        <w:ind w:firstLine="540"/>
        <w:jc w:val="both"/>
        <w:rPr>
          <w:rFonts w:ascii="Times New Roman" w:eastAsia="Times New Roman" w:hAnsi="Times New Roman" w:cs="Times New Roman"/>
          <w:sz w:val="28"/>
          <w:szCs w:val="28"/>
          <w:lang w:eastAsia="ru-RU"/>
        </w:rPr>
      </w:pPr>
      <w:r w:rsidRPr="004F2FB9">
        <w:rPr>
          <w:rFonts w:ascii="Times New Roman" w:eastAsia="Times New Roman" w:hAnsi="Times New Roman" w:cs="Times New Roman"/>
          <w:sz w:val="26"/>
          <w:szCs w:val="26"/>
          <w:lang w:eastAsia="ru-RU"/>
        </w:rPr>
        <w:t xml:space="preserve"> Реализация муниципальной программы может быть подвержена финансовому   риску, связанному с отсутствием финансирования (либо финансированием в недостаточном объеме).</w:t>
      </w:r>
    </w:p>
    <w:p w:rsidR="004F2FB9" w:rsidRPr="004F2FB9" w:rsidRDefault="004F2FB9" w:rsidP="004F2FB9">
      <w:pPr>
        <w:spacing w:after="0" w:line="360" w:lineRule="auto"/>
        <w:jc w:val="both"/>
        <w:outlineLvl w:val="0"/>
        <w:rPr>
          <w:rFonts w:ascii="Times New Roman" w:eastAsia="Times New Roman" w:hAnsi="Times New Roman" w:cs="Times New Roman"/>
          <w:sz w:val="28"/>
          <w:szCs w:val="28"/>
          <w:lang w:eastAsia="ru-RU"/>
        </w:rPr>
      </w:pPr>
      <w:r w:rsidRPr="004F2FB9">
        <w:rPr>
          <w:rFonts w:ascii="Times New Roman" w:eastAsia="Times New Roman" w:hAnsi="Times New Roman" w:cs="Times New Roman"/>
          <w:sz w:val="26"/>
          <w:szCs w:val="26"/>
          <w:lang w:eastAsia="ru-RU"/>
        </w:rPr>
        <w:t xml:space="preserve">      Недостаточное финансирование, может повлиять на  несвоевременные устранения нарушений в работе сетей наружного освещения и бесперебойной подачи             электроэнергии к объектам наружного освещения.</w:t>
      </w:r>
    </w:p>
    <w:p w:rsidR="004F2FB9" w:rsidRPr="004F2FB9" w:rsidRDefault="004F2FB9" w:rsidP="004F2FB9">
      <w:pPr>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В целях минимизации указанного риска в процессе реализации подпрограммы предусматривается проведение мониторинга выполнения подпрограммы, регулярного анализа причин отклонения от плановых значений конечных показателей.     </w:t>
      </w:r>
    </w:p>
    <w:p w:rsidR="004F2FB9" w:rsidRPr="004F2FB9" w:rsidRDefault="004F2FB9" w:rsidP="004F2FB9">
      <w:pPr>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Недостаточное финансирование подпрограммы предусматривает  внесение изменений мероприятий  и корректировку  их показателей, а также перераспределение объемов финансирования с определение первоочередных, приоритетных мероприятий.</w:t>
      </w:r>
    </w:p>
    <w:p w:rsidR="004F2FB9" w:rsidRPr="004F2FB9" w:rsidRDefault="004F2FB9" w:rsidP="004F2FB9">
      <w:pPr>
        <w:suppressAutoHyphens/>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w:t>
      </w:r>
    </w:p>
    <w:p w:rsidR="004F2FB9" w:rsidRPr="004F2FB9" w:rsidRDefault="004F2FB9" w:rsidP="004F2FB9">
      <w:pPr>
        <w:numPr>
          <w:ilvl w:val="0"/>
          <w:numId w:val="22"/>
        </w:numPr>
        <w:suppressAutoHyphens/>
        <w:spacing w:after="0" w:line="240" w:lineRule="auto"/>
        <w:contextualSpacing/>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Сроки и этапы реализации подпрограммы</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Муниципальная подпрограмма реализуется в период с 2018 по 2020 годы в один этап. </w:t>
      </w:r>
    </w:p>
    <w:p w:rsidR="004F2FB9" w:rsidRPr="004F2FB9" w:rsidRDefault="004F2FB9" w:rsidP="004F2FB9">
      <w:pPr>
        <w:widowControl w:val="0"/>
        <w:spacing w:after="0" w:line="240" w:lineRule="auto"/>
        <w:ind w:firstLine="720"/>
        <w:jc w:val="center"/>
        <w:rPr>
          <w:rFonts w:ascii="Times New Roman" w:eastAsia="Times New Roman" w:hAnsi="Times New Roman" w:cs="Times New Roman"/>
          <w:snapToGrid w:val="0"/>
          <w:sz w:val="26"/>
          <w:szCs w:val="26"/>
          <w:lang w:eastAsia="ru-RU"/>
        </w:rPr>
      </w:pPr>
    </w:p>
    <w:p w:rsidR="004F2FB9" w:rsidRPr="004F2FB9" w:rsidRDefault="004F2FB9" w:rsidP="004F2FB9">
      <w:pPr>
        <w:widowControl w:val="0"/>
        <w:spacing w:after="0" w:line="240" w:lineRule="auto"/>
        <w:ind w:firstLine="720"/>
        <w:jc w:val="center"/>
        <w:rPr>
          <w:rFonts w:ascii="Times New Roman" w:eastAsia="Times New Roman" w:hAnsi="Times New Roman" w:cs="Times New Roman"/>
          <w:snapToGrid w:val="0"/>
          <w:sz w:val="26"/>
          <w:szCs w:val="26"/>
          <w:lang w:eastAsia="ru-RU"/>
        </w:rPr>
      </w:pPr>
      <w:r w:rsidRPr="004F2FB9">
        <w:rPr>
          <w:rFonts w:ascii="Times New Roman" w:eastAsia="Times New Roman" w:hAnsi="Times New Roman" w:cs="Times New Roman"/>
          <w:snapToGrid w:val="0"/>
          <w:sz w:val="26"/>
          <w:szCs w:val="26"/>
          <w:lang w:eastAsia="ru-RU"/>
        </w:rPr>
        <w:t>3. Целевые показатели (индикаторы) подпрограммы с расшифровкой плановых значений по годам и этапам ее реализации.</w:t>
      </w:r>
    </w:p>
    <w:p w:rsidR="004F2FB9" w:rsidRPr="004F2FB9" w:rsidRDefault="004F2FB9" w:rsidP="004F2FB9">
      <w:pPr>
        <w:suppressAutoHyphens/>
        <w:spacing w:after="0" w:line="240" w:lineRule="auto"/>
        <w:ind w:left="360"/>
        <w:contextualSpacing/>
        <w:jc w:val="center"/>
        <w:rPr>
          <w:rFonts w:ascii="Times New Roman" w:eastAsia="Times New Roman" w:hAnsi="Times New Roman" w:cs="Times New Roman"/>
          <w:sz w:val="26"/>
          <w:szCs w:val="26"/>
          <w:lang w:eastAsia="ru-RU"/>
        </w:rPr>
      </w:pP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Сведения о целевых показателях (индикаторах) муниципальной подпрограммы  с расшифровкой плановых значений по годам и этапам ее реализации представлены в приложении №1 Программы. </w:t>
      </w:r>
    </w:p>
    <w:p w:rsidR="004F2FB9" w:rsidRPr="004F2FB9" w:rsidRDefault="004F2FB9" w:rsidP="004F2FB9">
      <w:pPr>
        <w:tabs>
          <w:tab w:val="left" w:pos="720"/>
        </w:tabs>
        <w:suppressAutoHyphens/>
        <w:spacing w:after="0" w:line="36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Методика расчета целевых показателей (индикаторов) подпрограммы.</w:t>
      </w:r>
    </w:p>
    <w:tbl>
      <w:tblPr>
        <w:tblStyle w:val="a3"/>
        <w:tblW w:w="10065" w:type="dxa"/>
        <w:tblInd w:w="-34" w:type="dxa"/>
        <w:tblLayout w:type="fixed"/>
        <w:tblLook w:val="04A0" w:firstRow="1" w:lastRow="0" w:firstColumn="1" w:lastColumn="0" w:noHBand="0" w:noVBand="1"/>
      </w:tblPr>
      <w:tblGrid>
        <w:gridCol w:w="851"/>
        <w:gridCol w:w="2835"/>
        <w:gridCol w:w="3119"/>
        <w:gridCol w:w="3260"/>
      </w:tblGrid>
      <w:tr w:rsidR="004F2FB9" w:rsidRPr="004F2FB9" w:rsidTr="000742C4">
        <w:trPr>
          <w:trHeight w:val="642"/>
        </w:trPr>
        <w:tc>
          <w:tcPr>
            <w:tcW w:w="851" w:type="dxa"/>
          </w:tcPr>
          <w:p w:rsidR="004F2FB9" w:rsidRPr="004F2FB9" w:rsidRDefault="004F2FB9" w:rsidP="004F2FB9">
            <w:pPr>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 п/п</w:t>
            </w:r>
          </w:p>
        </w:tc>
        <w:tc>
          <w:tcPr>
            <w:tcW w:w="2835" w:type="dxa"/>
          </w:tcPr>
          <w:p w:rsidR="004F2FB9" w:rsidRPr="004F2FB9" w:rsidRDefault="004F2FB9" w:rsidP="004F2FB9">
            <w:pPr>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Наименование целевого</w:t>
            </w:r>
          </w:p>
          <w:p w:rsidR="004F2FB9" w:rsidRPr="004F2FB9" w:rsidRDefault="004F2FB9" w:rsidP="004F2FB9">
            <w:pPr>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показателя (индикатора)</w:t>
            </w:r>
          </w:p>
        </w:tc>
        <w:tc>
          <w:tcPr>
            <w:tcW w:w="3119" w:type="dxa"/>
          </w:tcPr>
          <w:p w:rsidR="004F2FB9" w:rsidRPr="004F2FB9" w:rsidRDefault="004F2FB9" w:rsidP="004F2FB9">
            <w:pPr>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Методика расчета</w:t>
            </w:r>
          </w:p>
        </w:tc>
        <w:tc>
          <w:tcPr>
            <w:tcW w:w="3260" w:type="dxa"/>
          </w:tcPr>
          <w:p w:rsidR="004F2FB9" w:rsidRPr="004F2FB9" w:rsidRDefault="004F2FB9" w:rsidP="004F2FB9">
            <w:pPr>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Источник информации</w:t>
            </w:r>
          </w:p>
        </w:tc>
      </w:tr>
      <w:tr w:rsidR="004F2FB9" w:rsidRPr="004F2FB9" w:rsidTr="000742C4">
        <w:trPr>
          <w:trHeight w:val="319"/>
        </w:trPr>
        <w:tc>
          <w:tcPr>
            <w:tcW w:w="851" w:type="dxa"/>
          </w:tcPr>
          <w:p w:rsidR="004F2FB9" w:rsidRPr="004F2FB9" w:rsidRDefault="004F2FB9" w:rsidP="004F2FB9">
            <w:pPr>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1.</w:t>
            </w:r>
          </w:p>
        </w:tc>
        <w:tc>
          <w:tcPr>
            <w:tcW w:w="2835" w:type="dxa"/>
          </w:tcPr>
          <w:p w:rsidR="004F2FB9" w:rsidRPr="004F2FB9" w:rsidRDefault="004F2FB9" w:rsidP="004F2FB9">
            <w:pPr>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2.</w:t>
            </w:r>
          </w:p>
        </w:tc>
        <w:tc>
          <w:tcPr>
            <w:tcW w:w="3119" w:type="dxa"/>
          </w:tcPr>
          <w:p w:rsidR="004F2FB9" w:rsidRPr="004F2FB9" w:rsidRDefault="004F2FB9" w:rsidP="004F2FB9">
            <w:pPr>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3.</w:t>
            </w:r>
          </w:p>
        </w:tc>
        <w:tc>
          <w:tcPr>
            <w:tcW w:w="3260" w:type="dxa"/>
          </w:tcPr>
          <w:p w:rsidR="004F2FB9" w:rsidRPr="004F2FB9" w:rsidRDefault="004F2FB9" w:rsidP="004F2FB9">
            <w:pPr>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4.</w:t>
            </w:r>
          </w:p>
        </w:tc>
      </w:tr>
      <w:tr w:rsidR="004F2FB9" w:rsidRPr="004F2FB9" w:rsidTr="000742C4">
        <w:tc>
          <w:tcPr>
            <w:tcW w:w="851" w:type="dxa"/>
          </w:tcPr>
          <w:p w:rsidR="004F2FB9" w:rsidRPr="004F2FB9" w:rsidRDefault="004F2FB9" w:rsidP="004F2FB9">
            <w:pPr>
              <w:spacing w:line="360" w:lineRule="auto"/>
              <w:jc w:val="both"/>
              <w:rPr>
                <w:rFonts w:ascii="Times New Roman" w:eastAsia="Times New Roman" w:hAnsi="Times New Roman" w:cs="Times New Roman"/>
                <w:sz w:val="26"/>
                <w:szCs w:val="26"/>
                <w:lang w:eastAsia="ru-RU"/>
              </w:rPr>
            </w:pPr>
          </w:p>
          <w:p w:rsidR="004F2FB9" w:rsidRPr="004F2FB9" w:rsidRDefault="004F2FB9" w:rsidP="004F2FB9">
            <w:pPr>
              <w:spacing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w:t>
            </w:r>
          </w:p>
        </w:tc>
        <w:tc>
          <w:tcPr>
            <w:tcW w:w="2835" w:type="dxa"/>
          </w:tcPr>
          <w:p w:rsidR="004F2FB9" w:rsidRPr="004F2FB9" w:rsidRDefault="004F2FB9" w:rsidP="004F2FB9">
            <w:pPr>
              <w:suppressAutoHyphens/>
              <w:contextualSpacing/>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Доля сетей наружного освещения эксплуатируемых в исправном техническом состоянии.</w:t>
            </w:r>
          </w:p>
        </w:tc>
        <w:tc>
          <w:tcPr>
            <w:tcW w:w="3119" w:type="dxa"/>
          </w:tcPr>
          <w:p w:rsidR="004F2FB9" w:rsidRPr="004F2FB9" w:rsidRDefault="004F2FB9" w:rsidP="004F2FB9">
            <w:pPr>
              <w:tabs>
                <w:tab w:val="left" w:pos="795"/>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val="en-US" w:eastAsia="ru-RU"/>
              </w:rPr>
              <w:t>D</w:t>
            </w:r>
            <w:r w:rsidRPr="004F2FB9">
              <w:rPr>
                <w:rFonts w:ascii="Times New Roman" w:eastAsia="Times New Roman" w:hAnsi="Times New Roman" w:cs="Times New Roman"/>
                <w:sz w:val="26"/>
                <w:szCs w:val="26"/>
                <w:lang w:eastAsia="ru-RU"/>
              </w:rPr>
              <w:t xml:space="preserve"> = (</w:t>
            </w:r>
            <w:r w:rsidRPr="004F2FB9">
              <w:rPr>
                <w:rFonts w:ascii="Times New Roman" w:eastAsia="Times New Roman" w:hAnsi="Times New Roman" w:cs="Times New Roman"/>
                <w:sz w:val="26"/>
                <w:szCs w:val="26"/>
                <w:lang w:val="en-US" w:eastAsia="ru-RU"/>
              </w:rPr>
              <w:t>D</w:t>
            </w:r>
            <w:r w:rsidRPr="004F2FB9">
              <w:rPr>
                <w:rFonts w:ascii="Times New Roman" w:eastAsia="Times New Roman" w:hAnsi="Times New Roman" w:cs="Times New Roman"/>
                <w:sz w:val="26"/>
                <w:szCs w:val="26"/>
                <w:lang w:eastAsia="ru-RU"/>
              </w:rPr>
              <w:t xml:space="preserve">1 : </w:t>
            </w:r>
            <w:r w:rsidRPr="004F2FB9">
              <w:rPr>
                <w:rFonts w:ascii="Times New Roman" w:eastAsia="Times New Roman" w:hAnsi="Times New Roman" w:cs="Times New Roman"/>
                <w:sz w:val="26"/>
                <w:szCs w:val="26"/>
                <w:lang w:val="en-US" w:eastAsia="ru-RU"/>
              </w:rPr>
              <w:t>D</w:t>
            </w:r>
            <w:r w:rsidRPr="004F2FB9">
              <w:rPr>
                <w:rFonts w:ascii="Times New Roman" w:eastAsia="Times New Roman" w:hAnsi="Times New Roman" w:cs="Times New Roman"/>
                <w:sz w:val="26"/>
                <w:szCs w:val="26"/>
                <w:lang w:eastAsia="ru-RU"/>
              </w:rPr>
              <w:t>2) х 100%, где:</w:t>
            </w:r>
          </w:p>
          <w:p w:rsidR="004F2FB9" w:rsidRPr="004F2FB9" w:rsidRDefault="004F2FB9" w:rsidP="004F2FB9">
            <w:pPr>
              <w:tabs>
                <w:tab w:val="left" w:pos="795"/>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val="en-US" w:eastAsia="ru-RU"/>
              </w:rPr>
              <w:t>D</w:t>
            </w:r>
            <w:r w:rsidRPr="004F2FB9">
              <w:rPr>
                <w:rFonts w:ascii="Times New Roman" w:eastAsia="Times New Roman" w:hAnsi="Times New Roman" w:cs="Times New Roman"/>
                <w:sz w:val="26"/>
                <w:szCs w:val="26"/>
                <w:lang w:eastAsia="ru-RU"/>
              </w:rPr>
              <w:t>1 – протяженность сетей наружного освещения, содержащихся в исправном техническом состоянии;</w:t>
            </w:r>
          </w:p>
          <w:p w:rsidR="004F2FB9" w:rsidRPr="004F2FB9" w:rsidRDefault="004F2FB9" w:rsidP="004F2FB9">
            <w:pPr>
              <w:tabs>
                <w:tab w:val="left" w:pos="795"/>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val="en-US" w:eastAsia="ru-RU"/>
              </w:rPr>
              <w:t>D</w:t>
            </w:r>
            <w:r w:rsidRPr="004F2FB9">
              <w:rPr>
                <w:rFonts w:ascii="Times New Roman" w:eastAsia="Times New Roman" w:hAnsi="Times New Roman" w:cs="Times New Roman"/>
                <w:sz w:val="26"/>
                <w:szCs w:val="26"/>
                <w:lang w:eastAsia="ru-RU"/>
              </w:rPr>
              <w:t>2 - протяженность сетей наружного освещения.</w:t>
            </w:r>
          </w:p>
        </w:tc>
        <w:tc>
          <w:tcPr>
            <w:tcW w:w="3260" w:type="dxa"/>
          </w:tcPr>
          <w:p w:rsidR="004F2FB9" w:rsidRPr="004F2FB9" w:rsidRDefault="004F2FB9" w:rsidP="004F2FB9">
            <w:pPr>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Реестр муниципального имущества администрации Находкинского городского округа</w:t>
            </w:r>
          </w:p>
        </w:tc>
      </w:tr>
      <w:tr w:rsidR="004F2FB9" w:rsidRPr="004F2FB9" w:rsidTr="000742C4">
        <w:trPr>
          <w:trHeight w:val="550"/>
        </w:trPr>
        <w:tc>
          <w:tcPr>
            <w:tcW w:w="851" w:type="dxa"/>
          </w:tcPr>
          <w:p w:rsidR="004F2FB9" w:rsidRPr="004F2FB9" w:rsidRDefault="004F2FB9" w:rsidP="004F2FB9">
            <w:pPr>
              <w:spacing w:line="360" w:lineRule="auto"/>
              <w:jc w:val="both"/>
              <w:rPr>
                <w:rFonts w:ascii="Times New Roman" w:eastAsia="Times New Roman" w:hAnsi="Times New Roman" w:cs="Times New Roman"/>
                <w:sz w:val="26"/>
                <w:szCs w:val="26"/>
                <w:lang w:eastAsia="ru-RU"/>
              </w:rPr>
            </w:pPr>
          </w:p>
          <w:p w:rsidR="004F2FB9" w:rsidRPr="004F2FB9" w:rsidRDefault="004F2FB9" w:rsidP="004F2FB9">
            <w:pPr>
              <w:spacing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w:t>
            </w:r>
          </w:p>
        </w:tc>
        <w:tc>
          <w:tcPr>
            <w:tcW w:w="2835" w:type="dxa"/>
          </w:tcPr>
          <w:p w:rsidR="004F2FB9" w:rsidRPr="004F2FB9" w:rsidRDefault="004F2FB9" w:rsidP="004F2FB9">
            <w:pPr>
              <w:suppressAutoHyphens/>
              <w:contextualSpacing/>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Увеличение  протяженности сетей с изолированным проводом (СИП).</w:t>
            </w:r>
          </w:p>
        </w:tc>
        <w:tc>
          <w:tcPr>
            <w:tcW w:w="3119" w:type="dxa"/>
          </w:tcPr>
          <w:p w:rsidR="004F2FB9" w:rsidRPr="004F2FB9" w:rsidRDefault="004F2FB9" w:rsidP="004F2FB9">
            <w:pPr>
              <w:tabs>
                <w:tab w:val="left" w:pos="840"/>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Р =</w:t>
            </w:r>
            <w:r w:rsidRPr="004F2FB9">
              <w:rPr>
                <w:rFonts w:ascii="Times New Roman" w:eastAsia="Times New Roman" w:hAnsi="Times New Roman" w:cs="Times New Roman"/>
                <w:sz w:val="26"/>
                <w:szCs w:val="26"/>
                <w:lang w:val="en-US" w:eastAsia="ru-RU"/>
              </w:rPr>
              <w:t>P</w:t>
            </w:r>
            <w:r w:rsidRPr="004F2FB9">
              <w:rPr>
                <w:rFonts w:ascii="Times New Roman" w:eastAsia="Times New Roman" w:hAnsi="Times New Roman" w:cs="Times New Roman"/>
                <w:sz w:val="26"/>
                <w:szCs w:val="26"/>
                <w:lang w:eastAsia="ru-RU"/>
              </w:rPr>
              <w:t xml:space="preserve"> баз.+</w:t>
            </w:r>
            <w:r w:rsidRPr="004F2FB9">
              <w:rPr>
                <w:rFonts w:ascii="Times New Roman" w:eastAsia="Times New Roman" w:hAnsi="Times New Roman" w:cs="Times New Roman"/>
                <w:sz w:val="26"/>
                <w:szCs w:val="26"/>
                <w:lang w:val="en-US" w:eastAsia="ru-RU"/>
              </w:rPr>
              <w:t>Pn</w:t>
            </w:r>
            <w:r w:rsidRPr="004F2FB9">
              <w:rPr>
                <w:rFonts w:ascii="Times New Roman" w:eastAsia="Times New Roman" w:hAnsi="Times New Roman" w:cs="Times New Roman"/>
                <w:sz w:val="26"/>
                <w:szCs w:val="26"/>
                <w:lang w:eastAsia="ru-RU"/>
              </w:rPr>
              <w:t>, где:</w:t>
            </w:r>
          </w:p>
          <w:p w:rsidR="004F2FB9" w:rsidRPr="004F2FB9" w:rsidRDefault="004F2FB9" w:rsidP="004F2FB9">
            <w:pPr>
              <w:tabs>
                <w:tab w:val="left" w:pos="840"/>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val="en-US" w:eastAsia="ru-RU"/>
              </w:rPr>
              <w:t>P</w:t>
            </w:r>
            <w:r w:rsidRPr="004F2FB9">
              <w:rPr>
                <w:rFonts w:ascii="Times New Roman" w:eastAsia="Times New Roman" w:hAnsi="Times New Roman" w:cs="Times New Roman"/>
                <w:sz w:val="26"/>
                <w:szCs w:val="26"/>
                <w:lang w:eastAsia="ru-RU"/>
              </w:rPr>
              <w:t xml:space="preserve"> баз - протяженность сетей с изолированным проводом на начало работы программы;</w:t>
            </w:r>
          </w:p>
          <w:p w:rsidR="004F2FB9" w:rsidRPr="004F2FB9" w:rsidRDefault="004F2FB9" w:rsidP="004F2FB9">
            <w:pPr>
              <w:tabs>
                <w:tab w:val="left" w:pos="840"/>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val="en-US" w:eastAsia="ru-RU"/>
              </w:rPr>
              <w:t>P</w:t>
            </w:r>
            <w:r w:rsidRPr="004F2FB9">
              <w:rPr>
                <w:rFonts w:ascii="Times New Roman" w:eastAsia="Times New Roman" w:hAnsi="Times New Roman" w:cs="Times New Roman"/>
                <w:sz w:val="26"/>
                <w:szCs w:val="26"/>
                <w:lang w:eastAsia="ru-RU"/>
              </w:rPr>
              <w:t xml:space="preserve"> - протяженность сетей с изолированным проводом в планируемом периоде программы.</w:t>
            </w:r>
          </w:p>
          <w:p w:rsidR="004F2FB9" w:rsidRPr="004F2FB9" w:rsidRDefault="004F2FB9" w:rsidP="004F2FB9">
            <w:pPr>
              <w:tabs>
                <w:tab w:val="left" w:pos="840"/>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val="en-US" w:eastAsia="ru-RU"/>
              </w:rPr>
              <w:t>n</w:t>
            </w:r>
            <w:r w:rsidRPr="004F2FB9">
              <w:rPr>
                <w:rFonts w:ascii="Times New Roman" w:eastAsia="Times New Roman" w:hAnsi="Times New Roman" w:cs="Times New Roman"/>
                <w:sz w:val="26"/>
                <w:szCs w:val="26"/>
                <w:lang w:eastAsia="ru-RU"/>
              </w:rPr>
              <w:t>-  планируемый период 2018г, 2019 г,2020г.</w:t>
            </w:r>
          </w:p>
        </w:tc>
        <w:tc>
          <w:tcPr>
            <w:tcW w:w="3260" w:type="dxa"/>
          </w:tcPr>
          <w:p w:rsidR="004F2FB9" w:rsidRPr="004F2FB9" w:rsidRDefault="004F2FB9" w:rsidP="004F2FB9">
            <w:pP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Официальный сайт единой информационной системы в сфере закупок, форма КС-2</w:t>
            </w:r>
          </w:p>
        </w:tc>
      </w:tr>
      <w:tr w:rsidR="004F2FB9" w:rsidRPr="004F2FB9" w:rsidTr="000742C4">
        <w:trPr>
          <w:trHeight w:val="1411"/>
        </w:trPr>
        <w:tc>
          <w:tcPr>
            <w:tcW w:w="851" w:type="dxa"/>
          </w:tcPr>
          <w:p w:rsidR="004F2FB9" w:rsidRPr="004F2FB9" w:rsidRDefault="004F2FB9" w:rsidP="004F2FB9">
            <w:pPr>
              <w:spacing w:line="360" w:lineRule="auto"/>
              <w:jc w:val="both"/>
              <w:rPr>
                <w:rFonts w:ascii="Times New Roman" w:eastAsia="Times New Roman" w:hAnsi="Times New Roman" w:cs="Times New Roman"/>
                <w:sz w:val="26"/>
                <w:szCs w:val="26"/>
                <w:lang w:eastAsia="ru-RU"/>
              </w:rPr>
            </w:pPr>
          </w:p>
          <w:p w:rsidR="004F2FB9" w:rsidRPr="004F2FB9" w:rsidRDefault="004F2FB9" w:rsidP="004F2FB9">
            <w:pPr>
              <w:spacing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3.</w:t>
            </w:r>
          </w:p>
        </w:tc>
        <w:tc>
          <w:tcPr>
            <w:tcW w:w="2835" w:type="dxa"/>
          </w:tcPr>
          <w:p w:rsidR="004F2FB9" w:rsidRPr="004F2FB9" w:rsidRDefault="004F2FB9" w:rsidP="004F2FB9">
            <w:pPr>
              <w:suppressAutoHyphens/>
              <w:contextualSpacing/>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Увеличение количества энергоэффективных светильников наружного освещения.</w:t>
            </w:r>
          </w:p>
          <w:p w:rsidR="004F2FB9" w:rsidRPr="004F2FB9" w:rsidRDefault="004F2FB9" w:rsidP="004F2FB9">
            <w:pPr>
              <w:suppressAutoHyphens/>
              <w:ind w:right="-29" w:firstLine="170"/>
              <w:rPr>
                <w:rFonts w:ascii="Times New Roman" w:eastAsia="Times New Roman" w:hAnsi="Times New Roman" w:cs="Times New Roman"/>
                <w:spacing w:val="2"/>
                <w:sz w:val="26"/>
                <w:szCs w:val="26"/>
                <w:lang w:eastAsia="ru-RU"/>
              </w:rPr>
            </w:pPr>
          </w:p>
        </w:tc>
        <w:tc>
          <w:tcPr>
            <w:tcW w:w="3119" w:type="dxa"/>
          </w:tcPr>
          <w:p w:rsidR="004F2FB9" w:rsidRPr="004F2FB9" w:rsidRDefault="004F2FB9" w:rsidP="004F2FB9">
            <w:pPr>
              <w:tabs>
                <w:tab w:val="left" w:pos="840"/>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С = С баз +С</w:t>
            </w:r>
            <w:r w:rsidRPr="004F2FB9">
              <w:rPr>
                <w:rFonts w:ascii="Times New Roman" w:eastAsia="Times New Roman" w:hAnsi="Times New Roman" w:cs="Times New Roman"/>
                <w:sz w:val="26"/>
                <w:szCs w:val="26"/>
                <w:lang w:val="en-US" w:eastAsia="ru-RU"/>
              </w:rPr>
              <w:t>n</w:t>
            </w:r>
            <w:r w:rsidRPr="004F2FB9">
              <w:rPr>
                <w:rFonts w:ascii="Times New Roman" w:eastAsia="Times New Roman" w:hAnsi="Times New Roman" w:cs="Times New Roman"/>
                <w:sz w:val="26"/>
                <w:szCs w:val="26"/>
                <w:lang w:eastAsia="ru-RU"/>
              </w:rPr>
              <w:t>, где:</w:t>
            </w:r>
          </w:p>
          <w:p w:rsidR="004F2FB9" w:rsidRPr="004F2FB9" w:rsidRDefault="004F2FB9" w:rsidP="004F2FB9">
            <w:pPr>
              <w:tabs>
                <w:tab w:val="left" w:pos="840"/>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Сбаз-количество энергоэффективных светильников наружного освещения на начало работы программы;</w:t>
            </w:r>
          </w:p>
          <w:p w:rsidR="004F2FB9" w:rsidRPr="004F2FB9" w:rsidRDefault="004F2FB9" w:rsidP="004F2FB9">
            <w:pPr>
              <w:tabs>
                <w:tab w:val="left" w:pos="840"/>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С</w:t>
            </w:r>
            <w:r w:rsidRPr="004F2FB9">
              <w:rPr>
                <w:rFonts w:ascii="Times New Roman" w:eastAsia="Times New Roman" w:hAnsi="Times New Roman" w:cs="Times New Roman"/>
                <w:sz w:val="26"/>
                <w:szCs w:val="26"/>
                <w:lang w:val="en-US" w:eastAsia="ru-RU"/>
              </w:rPr>
              <w:t>n</w:t>
            </w:r>
            <w:r w:rsidRPr="004F2FB9">
              <w:rPr>
                <w:rFonts w:ascii="Times New Roman" w:eastAsia="Times New Roman" w:hAnsi="Times New Roman" w:cs="Times New Roman"/>
                <w:sz w:val="26"/>
                <w:szCs w:val="26"/>
                <w:lang w:eastAsia="ru-RU"/>
              </w:rPr>
              <w:t>-количество энергоэффективных светильников наружного освещения в планируемом периоде;</w:t>
            </w:r>
          </w:p>
          <w:p w:rsidR="004F2FB9" w:rsidRPr="004F2FB9" w:rsidRDefault="004F2FB9" w:rsidP="004F2FB9">
            <w:pPr>
              <w:tabs>
                <w:tab w:val="left" w:pos="840"/>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val="en-US" w:eastAsia="ru-RU"/>
              </w:rPr>
              <w:t>n</w:t>
            </w:r>
            <w:r w:rsidRPr="004F2FB9">
              <w:rPr>
                <w:rFonts w:ascii="Times New Roman" w:eastAsia="Times New Roman" w:hAnsi="Times New Roman" w:cs="Times New Roman"/>
                <w:sz w:val="26"/>
                <w:szCs w:val="26"/>
                <w:lang w:eastAsia="ru-RU"/>
              </w:rPr>
              <w:t>-планируемый период 2018г., 2019г., 2020г.</w:t>
            </w:r>
          </w:p>
        </w:tc>
        <w:tc>
          <w:tcPr>
            <w:tcW w:w="3260" w:type="dxa"/>
          </w:tcPr>
          <w:p w:rsidR="004F2FB9" w:rsidRPr="004F2FB9" w:rsidRDefault="004F2FB9" w:rsidP="004F2FB9">
            <w:pP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Официальный сайт единой информационной системы в сфере закупок, форма КС-2</w:t>
            </w:r>
          </w:p>
        </w:tc>
      </w:tr>
      <w:tr w:rsidR="004F2FB9" w:rsidRPr="004F2FB9" w:rsidTr="000742C4">
        <w:tc>
          <w:tcPr>
            <w:tcW w:w="851" w:type="dxa"/>
          </w:tcPr>
          <w:p w:rsidR="004F2FB9" w:rsidRPr="004F2FB9" w:rsidRDefault="004F2FB9" w:rsidP="004F2FB9">
            <w:pPr>
              <w:spacing w:line="360" w:lineRule="auto"/>
              <w:jc w:val="both"/>
              <w:rPr>
                <w:rFonts w:ascii="Times New Roman" w:eastAsia="Times New Roman" w:hAnsi="Times New Roman" w:cs="Times New Roman"/>
                <w:sz w:val="26"/>
                <w:szCs w:val="26"/>
                <w:lang w:eastAsia="ru-RU"/>
              </w:rPr>
            </w:pPr>
          </w:p>
          <w:p w:rsidR="004F2FB9" w:rsidRPr="004F2FB9" w:rsidRDefault="004F2FB9" w:rsidP="004F2FB9">
            <w:pPr>
              <w:spacing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4.</w:t>
            </w:r>
          </w:p>
        </w:tc>
        <w:tc>
          <w:tcPr>
            <w:tcW w:w="2835" w:type="dxa"/>
          </w:tcPr>
          <w:p w:rsidR="004F2FB9" w:rsidRPr="004F2FB9" w:rsidRDefault="004F2FB9" w:rsidP="004F2FB9">
            <w:pPr>
              <w:suppressAutoHyphens/>
              <w:rPr>
                <w:rFonts w:ascii="Times New Roman" w:eastAsia="Times New Roman" w:hAnsi="Times New Roman" w:cs="Times New Roman"/>
                <w:spacing w:val="2"/>
                <w:sz w:val="26"/>
                <w:szCs w:val="26"/>
                <w:lang w:eastAsia="ru-RU"/>
              </w:rPr>
            </w:pPr>
            <w:r w:rsidRPr="004F2FB9">
              <w:rPr>
                <w:rFonts w:ascii="Times New Roman" w:eastAsia="Times New Roman" w:hAnsi="Times New Roman" w:cs="Times New Roman"/>
                <w:sz w:val="26"/>
                <w:szCs w:val="26"/>
                <w:lang w:eastAsia="ru-RU"/>
              </w:rPr>
              <w:t xml:space="preserve">Уровень обеспеченности объектов наружного освещения бесперебойным потреблением электроэнергии </w:t>
            </w:r>
          </w:p>
        </w:tc>
        <w:tc>
          <w:tcPr>
            <w:tcW w:w="3119" w:type="dxa"/>
          </w:tcPr>
          <w:p w:rsidR="004F2FB9" w:rsidRPr="004F2FB9" w:rsidRDefault="004F2FB9" w:rsidP="004F2FB9">
            <w:pPr>
              <w:tabs>
                <w:tab w:val="left" w:pos="840"/>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Э = (Э1 : Э2) х 100%, где:</w:t>
            </w:r>
          </w:p>
          <w:p w:rsidR="004F2FB9" w:rsidRPr="004F2FB9" w:rsidRDefault="004F2FB9" w:rsidP="004F2FB9">
            <w:pPr>
              <w:tabs>
                <w:tab w:val="left" w:pos="840"/>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Э1 – количество объектов наружного освещения обеспеченных бесперебойным потреблением электроэнергии;</w:t>
            </w:r>
          </w:p>
          <w:p w:rsidR="004F2FB9" w:rsidRPr="004F2FB9" w:rsidRDefault="004F2FB9" w:rsidP="004F2FB9">
            <w:pPr>
              <w:tabs>
                <w:tab w:val="left" w:pos="840"/>
                <w:tab w:val="center" w:pos="1380"/>
              </w:tabs>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Э2 - количество объектов наружного освещения.</w:t>
            </w:r>
          </w:p>
        </w:tc>
        <w:tc>
          <w:tcPr>
            <w:tcW w:w="3260" w:type="dxa"/>
          </w:tcPr>
          <w:p w:rsidR="004F2FB9" w:rsidRPr="004F2FB9" w:rsidRDefault="004F2FB9" w:rsidP="004F2FB9">
            <w:pPr>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Платежи по договору электроснабжения,</w:t>
            </w:r>
          </w:p>
          <w:p w:rsidR="004F2FB9" w:rsidRPr="004F2FB9" w:rsidRDefault="004F2FB9" w:rsidP="004F2FB9">
            <w:pPr>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акт приема-передачи  электрической энергии</w:t>
            </w:r>
          </w:p>
        </w:tc>
      </w:tr>
    </w:tbl>
    <w:p w:rsidR="004F2FB9" w:rsidRPr="004F2FB9" w:rsidRDefault="004F2FB9" w:rsidP="004F2FB9">
      <w:pPr>
        <w:spacing w:after="0" w:line="360" w:lineRule="auto"/>
        <w:jc w:val="both"/>
        <w:rPr>
          <w:rFonts w:ascii="Times New Roman" w:eastAsia="Times New Roman" w:hAnsi="Times New Roman" w:cs="Times New Roman"/>
          <w:b/>
          <w:sz w:val="26"/>
          <w:szCs w:val="26"/>
          <w:lang w:eastAsia="ru-RU"/>
        </w:rPr>
      </w:pPr>
    </w:p>
    <w:p w:rsidR="004F2FB9" w:rsidRPr="004F2FB9" w:rsidRDefault="004F2FB9" w:rsidP="004F2FB9">
      <w:pPr>
        <w:spacing w:after="0" w:line="360" w:lineRule="auto"/>
        <w:jc w:val="both"/>
        <w:rPr>
          <w:rFonts w:ascii="Times New Roman" w:eastAsia="Times New Roman" w:hAnsi="Times New Roman" w:cs="Times New Roman"/>
          <w:b/>
          <w:sz w:val="26"/>
          <w:szCs w:val="26"/>
          <w:lang w:eastAsia="ru-RU"/>
        </w:rPr>
      </w:pPr>
    </w:p>
    <w:p w:rsidR="004F2FB9" w:rsidRPr="004F2FB9" w:rsidRDefault="004F2FB9" w:rsidP="004F2FB9">
      <w:pPr>
        <w:numPr>
          <w:ilvl w:val="0"/>
          <w:numId w:val="23"/>
        </w:numPr>
        <w:suppressAutoHyphens/>
        <w:spacing w:after="0" w:line="240" w:lineRule="auto"/>
        <w:contextualSpacing/>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Механизм реализации  подпрограммы.</w:t>
      </w:r>
    </w:p>
    <w:p w:rsidR="004F2FB9" w:rsidRPr="004F2FB9" w:rsidRDefault="004F2FB9" w:rsidP="004F2FB9">
      <w:pPr>
        <w:suppressAutoHyphens/>
        <w:spacing w:after="0" w:line="360" w:lineRule="auto"/>
        <w:jc w:val="both"/>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 xml:space="preserve"> </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Механизм реализации муниципальной подпрограммы основан на осуществлении мероприятий подпрограммы в соответствии с финансовыми средствами, предусмотренными в бюджете Находкинского городского округа на финансирование Подпрограммы на очередной год</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Ответственный исполнитель подпрограммы – управление благоустройства администрации Находкинского городского округа – в целях реализации мероприятий подпрограммы:</w:t>
      </w:r>
    </w:p>
    <w:p w:rsidR="004F2FB9" w:rsidRPr="004F2FB9" w:rsidRDefault="004F2FB9" w:rsidP="004F2FB9">
      <w:pPr>
        <w:suppressAutoHyphens/>
        <w:spacing w:after="0" w:line="360" w:lineRule="auto"/>
        <w:ind w:firstLine="709"/>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обеспечивает разработку муниципальной подпрограммы, ее согласование и утверждение в установленном порядке;</w:t>
      </w:r>
    </w:p>
    <w:p w:rsidR="004F2FB9" w:rsidRPr="004F2FB9" w:rsidRDefault="004F2FB9" w:rsidP="004F2FB9">
      <w:pPr>
        <w:suppressAutoHyphens/>
        <w:spacing w:after="0" w:line="360" w:lineRule="auto"/>
        <w:ind w:firstLine="709"/>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организует реализацию муниципальной подпрограммы, обеспечивает внесение изменений в муниципальную программу и несет ответственность за достижение целевых показателей и индикаторов муниципальной программы, а также конечных результатов ее реализации;</w:t>
      </w:r>
    </w:p>
    <w:p w:rsidR="004F2FB9" w:rsidRPr="004F2FB9" w:rsidRDefault="004F2FB9" w:rsidP="004F2FB9">
      <w:pPr>
        <w:suppressAutoHyphens/>
        <w:spacing w:after="0" w:line="360" w:lineRule="auto"/>
        <w:ind w:firstLine="709"/>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проводит оценку эффективности реализации муниципальной подпрограммы;</w:t>
      </w:r>
    </w:p>
    <w:p w:rsidR="004F2FB9" w:rsidRPr="004F2FB9" w:rsidRDefault="004F2FB9" w:rsidP="004F2FB9">
      <w:pPr>
        <w:suppressAutoHyphens/>
        <w:spacing w:after="0" w:line="360" w:lineRule="auto"/>
        <w:ind w:firstLine="709"/>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ежеквартально осуществляет мониторинг реализации муниципальной подпрограммы;</w:t>
      </w:r>
    </w:p>
    <w:p w:rsidR="004F2FB9" w:rsidRPr="004F2FB9" w:rsidRDefault="004F2FB9" w:rsidP="004F2FB9">
      <w:pPr>
        <w:suppressAutoHyphens/>
        <w:spacing w:after="0" w:line="360" w:lineRule="auto"/>
        <w:ind w:firstLine="709"/>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подготавливает годовой отчет о ходе реализации и оценке эффективности реализации муниципальной подпрограммы (далее - годовой отчет), итоговый отчет за весь период реализации муниципальной подпрограммы (далее - итоговый отчет) и представляет их в управление экономики, потребительского рынка и предпринимательства и финансовое управление.</w:t>
      </w:r>
    </w:p>
    <w:p w:rsidR="004F2FB9" w:rsidRPr="004F2FB9" w:rsidRDefault="004F2FB9" w:rsidP="004F2FB9">
      <w:pPr>
        <w:suppressAutoHyphens/>
        <w:spacing w:after="0" w:line="360" w:lineRule="auto"/>
        <w:ind w:firstLine="709"/>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В рамках реализации подпрограммы с 2018 по 2020 годы предусмотрены следующие мероприятия; </w:t>
      </w:r>
    </w:p>
    <w:p w:rsidR="004F2FB9" w:rsidRPr="004F2FB9" w:rsidRDefault="004F2FB9" w:rsidP="004F2FB9">
      <w:pPr>
        <w:autoSpaceDE w:val="0"/>
        <w:autoSpaceDN w:val="0"/>
        <w:adjustRightInd w:val="0"/>
        <w:spacing w:after="0" w:line="360" w:lineRule="auto"/>
        <w:jc w:val="both"/>
        <w:rPr>
          <w:rFonts w:ascii="Times New Roman" w:hAnsi="Times New Roman" w:cs="Times New Roman"/>
          <w:sz w:val="26"/>
          <w:szCs w:val="26"/>
        </w:rPr>
      </w:pPr>
      <w:r w:rsidRPr="004F2FB9">
        <w:rPr>
          <w:rFonts w:ascii="Times New Roman" w:eastAsia="Times New Roman" w:hAnsi="Times New Roman" w:cs="Times New Roman"/>
          <w:sz w:val="26"/>
          <w:szCs w:val="26"/>
          <w:lang w:eastAsia="ru-RU"/>
        </w:rPr>
        <w:t xml:space="preserve">      1.  Текущее содержание и ремонт сетей наружного освещения предусматривает </w:t>
      </w:r>
      <w:r w:rsidRPr="004F2FB9">
        <w:rPr>
          <w:rFonts w:ascii="Times New Roman" w:hAnsi="Times New Roman" w:cs="Times New Roman"/>
          <w:sz w:val="26"/>
          <w:szCs w:val="26"/>
        </w:rPr>
        <w:t xml:space="preserve"> выполнение следующих видов работ: </w:t>
      </w:r>
    </w:p>
    <w:p w:rsidR="004F2FB9" w:rsidRPr="004F2FB9" w:rsidRDefault="004F2FB9" w:rsidP="004F2FB9">
      <w:pPr>
        <w:autoSpaceDE w:val="0"/>
        <w:autoSpaceDN w:val="0"/>
        <w:adjustRightInd w:val="0"/>
        <w:spacing w:after="0" w:line="360" w:lineRule="auto"/>
        <w:rPr>
          <w:rFonts w:ascii="Times New Roman" w:hAnsi="Times New Roman" w:cs="Times New Roman"/>
          <w:sz w:val="26"/>
          <w:szCs w:val="26"/>
        </w:rPr>
      </w:pPr>
      <w:r w:rsidRPr="004F2FB9">
        <w:rPr>
          <w:rFonts w:ascii="Times New Roman" w:hAnsi="Times New Roman" w:cs="Times New Roman"/>
          <w:sz w:val="26"/>
          <w:szCs w:val="26"/>
        </w:rPr>
        <w:t>- осмотр сетей уличного освещения;</w:t>
      </w:r>
    </w:p>
    <w:p w:rsidR="004F2FB9" w:rsidRPr="004F2FB9" w:rsidRDefault="004F2FB9" w:rsidP="004F2FB9">
      <w:pPr>
        <w:autoSpaceDE w:val="0"/>
        <w:autoSpaceDN w:val="0"/>
        <w:adjustRightInd w:val="0"/>
        <w:spacing w:after="0" w:line="360" w:lineRule="auto"/>
        <w:rPr>
          <w:rFonts w:ascii="Times New Roman" w:hAnsi="Times New Roman" w:cs="Times New Roman"/>
          <w:sz w:val="26"/>
          <w:szCs w:val="26"/>
        </w:rPr>
      </w:pPr>
      <w:r w:rsidRPr="004F2FB9">
        <w:rPr>
          <w:rFonts w:ascii="Times New Roman" w:hAnsi="Times New Roman" w:cs="Times New Roman"/>
          <w:sz w:val="26"/>
          <w:szCs w:val="26"/>
        </w:rPr>
        <w:t xml:space="preserve">- аварийно-восстановительные работы в сетях уличного освещения </w:t>
      </w:r>
    </w:p>
    <w:p w:rsidR="004F2FB9" w:rsidRPr="004F2FB9" w:rsidRDefault="004F2FB9" w:rsidP="004F2FB9">
      <w:pPr>
        <w:autoSpaceDE w:val="0"/>
        <w:autoSpaceDN w:val="0"/>
        <w:adjustRightInd w:val="0"/>
        <w:spacing w:after="0" w:line="360" w:lineRule="auto"/>
        <w:rPr>
          <w:rFonts w:ascii="Times New Roman" w:hAnsi="Times New Roman" w:cs="Times New Roman"/>
          <w:sz w:val="26"/>
          <w:szCs w:val="26"/>
        </w:rPr>
      </w:pPr>
      <w:r w:rsidRPr="004F2FB9">
        <w:rPr>
          <w:rFonts w:ascii="Times New Roman" w:hAnsi="Times New Roman" w:cs="Times New Roman"/>
          <w:sz w:val="26"/>
          <w:szCs w:val="26"/>
        </w:rPr>
        <w:t>- установка (замена) приборов учета;</w:t>
      </w:r>
      <w:r w:rsidRPr="004F2FB9">
        <w:rPr>
          <w:rFonts w:ascii="Times New Roman" w:eastAsia="Times New Roman" w:hAnsi="Times New Roman" w:cs="Times New Roman"/>
          <w:sz w:val="26"/>
          <w:szCs w:val="26"/>
          <w:lang w:eastAsia="ru-RU"/>
        </w:rPr>
        <w:t xml:space="preserve"> </w:t>
      </w:r>
    </w:p>
    <w:p w:rsidR="004F2FB9" w:rsidRPr="004F2FB9" w:rsidRDefault="004F2FB9" w:rsidP="004F2FB9">
      <w:pPr>
        <w:autoSpaceDE w:val="0"/>
        <w:autoSpaceDN w:val="0"/>
        <w:adjustRightInd w:val="0"/>
        <w:spacing w:after="0" w:line="360" w:lineRule="auto"/>
        <w:rPr>
          <w:rFonts w:ascii="Times New Roman" w:hAnsi="Times New Roman" w:cs="Times New Roman"/>
          <w:sz w:val="26"/>
          <w:szCs w:val="26"/>
        </w:rPr>
      </w:pPr>
      <w:r w:rsidRPr="004F2FB9">
        <w:rPr>
          <w:rFonts w:ascii="Times New Roman" w:hAnsi="Times New Roman" w:cs="Times New Roman"/>
          <w:sz w:val="26"/>
          <w:szCs w:val="26"/>
        </w:rPr>
        <w:t>- замена ламп;</w:t>
      </w:r>
    </w:p>
    <w:p w:rsidR="004F2FB9" w:rsidRPr="004F2FB9" w:rsidRDefault="004F2FB9" w:rsidP="004F2FB9">
      <w:pPr>
        <w:autoSpaceDE w:val="0"/>
        <w:autoSpaceDN w:val="0"/>
        <w:adjustRightInd w:val="0"/>
        <w:spacing w:after="0" w:line="360" w:lineRule="auto"/>
        <w:rPr>
          <w:rFonts w:ascii="Times New Roman" w:hAnsi="Times New Roman" w:cs="Times New Roman"/>
          <w:sz w:val="26"/>
          <w:szCs w:val="26"/>
        </w:rPr>
      </w:pPr>
      <w:r w:rsidRPr="004F2FB9">
        <w:rPr>
          <w:rFonts w:ascii="Times New Roman" w:hAnsi="Times New Roman" w:cs="Times New Roman"/>
          <w:sz w:val="26"/>
          <w:szCs w:val="26"/>
        </w:rPr>
        <w:t xml:space="preserve"> -замена щитов </w:t>
      </w:r>
    </w:p>
    <w:p w:rsidR="004F2FB9" w:rsidRPr="004F2FB9" w:rsidRDefault="004F2FB9" w:rsidP="004F2FB9">
      <w:pPr>
        <w:autoSpaceDE w:val="0"/>
        <w:autoSpaceDN w:val="0"/>
        <w:adjustRightInd w:val="0"/>
        <w:spacing w:after="0" w:line="360" w:lineRule="auto"/>
        <w:rPr>
          <w:rFonts w:ascii="Times New Roman" w:hAnsi="Times New Roman" w:cs="Times New Roman"/>
          <w:sz w:val="26"/>
          <w:szCs w:val="26"/>
        </w:rPr>
      </w:pPr>
      <w:r w:rsidRPr="004F2FB9">
        <w:rPr>
          <w:rFonts w:ascii="Times New Roman" w:hAnsi="Times New Roman" w:cs="Times New Roman"/>
          <w:sz w:val="26"/>
          <w:szCs w:val="26"/>
        </w:rPr>
        <w:t>- установка (замена) светильников,  вышедших из строя;</w:t>
      </w:r>
    </w:p>
    <w:p w:rsidR="004F2FB9" w:rsidRPr="004F2FB9" w:rsidRDefault="004F2FB9" w:rsidP="004F2FB9">
      <w:pPr>
        <w:autoSpaceDE w:val="0"/>
        <w:autoSpaceDN w:val="0"/>
        <w:adjustRightInd w:val="0"/>
        <w:spacing w:after="0" w:line="360" w:lineRule="auto"/>
        <w:rPr>
          <w:rFonts w:ascii="Times New Roman" w:hAnsi="Times New Roman" w:cs="Times New Roman"/>
          <w:sz w:val="26"/>
          <w:szCs w:val="26"/>
        </w:rPr>
      </w:pPr>
      <w:r w:rsidRPr="004F2FB9">
        <w:rPr>
          <w:rFonts w:ascii="Times New Roman" w:hAnsi="Times New Roman" w:cs="Times New Roman"/>
          <w:sz w:val="26"/>
          <w:szCs w:val="26"/>
        </w:rPr>
        <w:t>- установка (замена) пускорегулирующей аппаратуры;</w:t>
      </w:r>
    </w:p>
    <w:p w:rsidR="004F2FB9" w:rsidRPr="004F2FB9" w:rsidRDefault="004F2FB9" w:rsidP="004F2FB9">
      <w:pPr>
        <w:autoSpaceDE w:val="0"/>
        <w:autoSpaceDN w:val="0"/>
        <w:adjustRightInd w:val="0"/>
        <w:spacing w:after="0" w:line="360" w:lineRule="auto"/>
        <w:rPr>
          <w:rFonts w:ascii="Times New Roman" w:hAnsi="Times New Roman" w:cs="Times New Roman"/>
          <w:sz w:val="26"/>
          <w:szCs w:val="26"/>
        </w:rPr>
      </w:pPr>
      <w:r w:rsidRPr="004F2FB9">
        <w:rPr>
          <w:rFonts w:ascii="Times New Roman" w:hAnsi="Times New Roman" w:cs="Times New Roman"/>
          <w:sz w:val="26"/>
          <w:szCs w:val="26"/>
        </w:rPr>
        <w:t>- замена неизолированных проводов на самонесущие изолированные провода</w:t>
      </w:r>
    </w:p>
    <w:p w:rsidR="004F2FB9" w:rsidRPr="004F2FB9" w:rsidRDefault="004F2FB9" w:rsidP="004F2FB9">
      <w:pPr>
        <w:autoSpaceDE w:val="0"/>
        <w:autoSpaceDN w:val="0"/>
        <w:adjustRightInd w:val="0"/>
        <w:spacing w:after="0" w:line="360" w:lineRule="auto"/>
        <w:rPr>
          <w:rFonts w:ascii="Times New Roman" w:hAnsi="Times New Roman" w:cs="Times New Roman"/>
          <w:sz w:val="26"/>
          <w:szCs w:val="26"/>
        </w:rPr>
      </w:pPr>
      <w:r w:rsidRPr="004F2FB9">
        <w:rPr>
          <w:rFonts w:ascii="Times New Roman" w:hAnsi="Times New Roman" w:cs="Times New Roman"/>
          <w:sz w:val="26"/>
          <w:szCs w:val="26"/>
        </w:rPr>
        <w:t>(СИП);</w:t>
      </w:r>
    </w:p>
    <w:p w:rsidR="004F2FB9" w:rsidRPr="004F2FB9" w:rsidRDefault="004F2FB9" w:rsidP="004F2FB9">
      <w:pPr>
        <w:autoSpaceDE w:val="0"/>
        <w:autoSpaceDN w:val="0"/>
        <w:adjustRightInd w:val="0"/>
        <w:spacing w:after="0" w:line="360" w:lineRule="auto"/>
        <w:rPr>
          <w:rFonts w:ascii="Times New Roman" w:hAnsi="Times New Roman" w:cs="Times New Roman"/>
          <w:sz w:val="26"/>
          <w:szCs w:val="26"/>
        </w:rPr>
      </w:pPr>
      <w:r w:rsidRPr="004F2FB9">
        <w:rPr>
          <w:rFonts w:ascii="Times New Roman" w:hAnsi="Times New Roman" w:cs="Times New Roman"/>
          <w:sz w:val="26"/>
          <w:szCs w:val="26"/>
        </w:rPr>
        <w:t>- установка (замена) кронштейнов, траверс;</w:t>
      </w:r>
    </w:p>
    <w:p w:rsidR="004F2FB9" w:rsidRPr="004F2FB9" w:rsidRDefault="004F2FB9" w:rsidP="004F2FB9">
      <w:pPr>
        <w:autoSpaceDE w:val="0"/>
        <w:autoSpaceDN w:val="0"/>
        <w:adjustRightInd w:val="0"/>
        <w:spacing w:after="0" w:line="360" w:lineRule="auto"/>
        <w:rPr>
          <w:rFonts w:ascii="Times New Roman" w:hAnsi="Times New Roman" w:cs="Times New Roman"/>
          <w:sz w:val="26"/>
          <w:szCs w:val="26"/>
        </w:rPr>
      </w:pPr>
      <w:r w:rsidRPr="004F2FB9">
        <w:rPr>
          <w:rFonts w:ascii="Times New Roman" w:hAnsi="Times New Roman" w:cs="Times New Roman"/>
          <w:sz w:val="26"/>
          <w:szCs w:val="26"/>
        </w:rPr>
        <w:t>- снятие показаний приборов учета;</w:t>
      </w:r>
    </w:p>
    <w:p w:rsidR="004F2FB9" w:rsidRPr="004F2FB9" w:rsidRDefault="004F2FB9" w:rsidP="004F2FB9">
      <w:pPr>
        <w:autoSpaceDE w:val="0"/>
        <w:autoSpaceDN w:val="0"/>
        <w:adjustRightInd w:val="0"/>
        <w:spacing w:after="0" w:line="360" w:lineRule="auto"/>
        <w:rPr>
          <w:rFonts w:ascii="Times New Roman" w:hAnsi="Times New Roman" w:cs="Times New Roman"/>
          <w:sz w:val="26"/>
          <w:szCs w:val="26"/>
        </w:rPr>
      </w:pPr>
      <w:r w:rsidRPr="004F2FB9">
        <w:rPr>
          <w:rFonts w:ascii="Times New Roman" w:hAnsi="Times New Roman" w:cs="Times New Roman"/>
          <w:sz w:val="26"/>
          <w:szCs w:val="26"/>
        </w:rPr>
        <w:t>- ремонт и замена опор;</w:t>
      </w:r>
    </w:p>
    <w:p w:rsidR="004F2FB9" w:rsidRPr="004F2FB9" w:rsidRDefault="004F2FB9" w:rsidP="004F2FB9">
      <w:pPr>
        <w:autoSpaceDE w:val="0"/>
        <w:autoSpaceDN w:val="0"/>
        <w:adjustRightInd w:val="0"/>
        <w:spacing w:after="0" w:line="360" w:lineRule="auto"/>
        <w:rPr>
          <w:rFonts w:ascii="Times New Roman" w:hAnsi="Times New Roman" w:cs="Times New Roman"/>
          <w:sz w:val="26"/>
          <w:szCs w:val="26"/>
        </w:rPr>
      </w:pPr>
      <w:r w:rsidRPr="004F2FB9">
        <w:rPr>
          <w:rFonts w:ascii="Times New Roman" w:hAnsi="Times New Roman" w:cs="Times New Roman"/>
          <w:sz w:val="26"/>
          <w:szCs w:val="26"/>
        </w:rPr>
        <w:t>- ремонт светильников;</w:t>
      </w:r>
    </w:p>
    <w:p w:rsidR="004F2FB9" w:rsidRPr="004F2FB9" w:rsidRDefault="004F2FB9" w:rsidP="004F2FB9">
      <w:pPr>
        <w:autoSpaceDE w:val="0"/>
        <w:autoSpaceDN w:val="0"/>
        <w:adjustRightInd w:val="0"/>
        <w:spacing w:after="0" w:line="360" w:lineRule="auto"/>
        <w:rPr>
          <w:rFonts w:ascii="Times New Roman" w:hAnsi="Times New Roman" w:cs="Times New Roman"/>
          <w:sz w:val="26"/>
          <w:szCs w:val="26"/>
        </w:rPr>
      </w:pPr>
      <w:r w:rsidRPr="004F2FB9">
        <w:rPr>
          <w:rFonts w:ascii="Times New Roman" w:hAnsi="Times New Roman" w:cs="Times New Roman"/>
          <w:sz w:val="26"/>
          <w:szCs w:val="26"/>
        </w:rPr>
        <w:t>- монтаж энергосберегающих светильников;</w:t>
      </w:r>
    </w:p>
    <w:p w:rsidR="004F2FB9" w:rsidRPr="004F2FB9" w:rsidRDefault="004F2FB9" w:rsidP="004F2FB9">
      <w:pPr>
        <w:shd w:val="clear" w:color="auto" w:fill="FFFFFF"/>
        <w:spacing w:after="0" w:line="360" w:lineRule="auto"/>
        <w:rPr>
          <w:rFonts w:ascii="Times New Roman" w:eastAsia="Times New Roman" w:hAnsi="Times New Roman" w:cs="Times New Roman"/>
          <w:sz w:val="26"/>
          <w:szCs w:val="26"/>
          <w:lang w:eastAsia="ru-RU"/>
        </w:rPr>
      </w:pPr>
      <w:r w:rsidRPr="004F2FB9">
        <w:rPr>
          <w:rFonts w:ascii="Times New Roman" w:hAnsi="Times New Roman" w:cs="Times New Roman"/>
          <w:sz w:val="26"/>
          <w:szCs w:val="26"/>
        </w:rPr>
        <w:t>-</w:t>
      </w:r>
      <w:r w:rsidRPr="004F2FB9">
        <w:rPr>
          <w:rFonts w:ascii="Times New Roman" w:eastAsia="Times New Roman" w:hAnsi="Times New Roman" w:cs="Times New Roman"/>
          <w:sz w:val="26"/>
          <w:szCs w:val="26"/>
          <w:lang w:eastAsia="ru-RU"/>
        </w:rPr>
        <w:t xml:space="preserve"> проверка уровней напряжения в сетях и нагрузок по фазам.</w:t>
      </w:r>
    </w:p>
    <w:p w:rsidR="004F2FB9" w:rsidRPr="004F2FB9" w:rsidRDefault="004F2FB9" w:rsidP="004F2FB9">
      <w:pPr>
        <w:spacing w:after="0" w:line="360" w:lineRule="auto"/>
        <w:ind w:firstLine="426"/>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2. Оплата потребленной электроэнергии объектами наружного освещения осуществляются на основании показаний приборов учета электрической энергии.</w:t>
      </w: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Реализация подпрограммы осуществляется посредством заключения муниципальных контрактов в соответствие с Федеральным законом от 05.04.2013 г.      № 44 –ФЗ « О контрактной системе в сфере закупок товаров, работ , услуг для обеспечения государственных и муниципальных нужд.</w:t>
      </w:r>
    </w:p>
    <w:p w:rsidR="004F2FB9" w:rsidRPr="004F2FB9" w:rsidRDefault="004F2FB9" w:rsidP="004F2FB9">
      <w:pPr>
        <w:widowControl w:val="0"/>
        <w:tabs>
          <w:tab w:val="left" w:pos="3832"/>
          <w:tab w:val="center" w:pos="5741"/>
        </w:tabs>
        <w:autoSpaceDE w:val="0"/>
        <w:autoSpaceDN w:val="0"/>
        <w:spacing w:after="0" w:line="360" w:lineRule="auto"/>
        <w:ind w:left="426" w:firstLine="708"/>
        <w:jc w:val="center"/>
        <w:rPr>
          <w:rFonts w:ascii="Times New Roman" w:eastAsia="Times New Roman" w:hAnsi="Times New Roman" w:cs="Times New Roman"/>
          <w:sz w:val="26"/>
          <w:szCs w:val="26"/>
          <w:lang w:eastAsia="ru-RU"/>
        </w:rPr>
      </w:pPr>
    </w:p>
    <w:p w:rsidR="004F2FB9" w:rsidRPr="004F2FB9" w:rsidRDefault="004F2FB9" w:rsidP="004F2FB9">
      <w:pPr>
        <w:widowControl w:val="0"/>
        <w:tabs>
          <w:tab w:val="left" w:pos="3832"/>
          <w:tab w:val="center" w:pos="5741"/>
        </w:tabs>
        <w:spacing w:after="0" w:line="240" w:lineRule="auto"/>
        <w:ind w:left="426" w:firstLine="708"/>
        <w:jc w:val="center"/>
        <w:rPr>
          <w:rFonts w:ascii="Times New Roman" w:eastAsia="Times New Roman" w:hAnsi="Times New Roman" w:cs="Times New Roman"/>
          <w:snapToGrid w:val="0"/>
          <w:sz w:val="26"/>
          <w:szCs w:val="26"/>
          <w:lang w:eastAsia="ru-RU"/>
        </w:rPr>
      </w:pPr>
      <w:r w:rsidRPr="004F2FB9">
        <w:rPr>
          <w:rFonts w:ascii="Times New Roman" w:eastAsia="Times New Roman" w:hAnsi="Times New Roman" w:cs="Times New Roman"/>
          <w:snapToGrid w:val="0"/>
          <w:sz w:val="26"/>
          <w:szCs w:val="26"/>
          <w:lang w:eastAsia="ru-RU"/>
        </w:rPr>
        <w:t>5. Прогнозная оценка расходов подпрограммы.</w:t>
      </w:r>
    </w:p>
    <w:p w:rsidR="004F2FB9" w:rsidRPr="004F2FB9" w:rsidRDefault="004F2FB9" w:rsidP="004F2FB9">
      <w:pPr>
        <w:widowControl w:val="0"/>
        <w:tabs>
          <w:tab w:val="left" w:pos="3832"/>
          <w:tab w:val="center" w:pos="5741"/>
        </w:tabs>
        <w:spacing w:after="0" w:line="240" w:lineRule="auto"/>
        <w:ind w:left="426" w:firstLine="708"/>
        <w:jc w:val="both"/>
        <w:rPr>
          <w:rFonts w:ascii="Times New Roman" w:eastAsia="Times New Roman" w:hAnsi="Times New Roman" w:cs="Times New Roman"/>
          <w:snapToGrid w:val="0"/>
          <w:sz w:val="26"/>
          <w:szCs w:val="26"/>
          <w:lang w:eastAsia="ru-RU"/>
        </w:rPr>
      </w:pPr>
    </w:p>
    <w:p w:rsidR="004F2FB9" w:rsidRPr="004F2FB9" w:rsidRDefault="004F2FB9" w:rsidP="004F2FB9">
      <w:pPr>
        <w:widowControl w:val="0"/>
        <w:tabs>
          <w:tab w:val="left" w:pos="3832"/>
          <w:tab w:val="center" w:pos="5741"/>
        </w:tabs>
        <w:spacing w:after="0" w:line="360" w:lineRule="auto"/>
        <w:ind w:firstLine="567"/>
        <w:jc w:val="both"/>
        <w:rPr>
          <w:rFonts w:ascii="Times New Roman" w:eastAsia="Times New Roman" w:hAnsi="Times New Roman" w:cs="Times New Roman"/>
          <w:snapToGrid w:val="0"/>
          <w:sz w:val="26"/>
          <w:szCs w:val="26"/>
          <w:lang w:eastAsia="ru-RU"/>
        </w:rPr>
      </w:pPr>
      <w:r w:rsidRPr="004F2FB9">
        <w:rPr>
          <w:rFonts w:ascii="Times New Roman" w:eastAsia="Times New Roman" w:hAnsi="Times New Roman" w:cs="Times New Roman"/>
          <w:snapToGrid w:val="0"/>
          <w:sz w:val="26"/>
          <w:szCs w:val="26"/>
          <w:lang w:eastAsia="ru-RU"/>
        </w:rPr>
        <w:t xml:space="preserve"> Прогнозная оценка муниципальной подпрограммы представлена в приложении №3 Программы.</w:t>
      </w:r>
    </w:p>
    <w:p w:rsidR="004F2FB9" w:rsidRPr="004F2FB9" w:rsidRDefault="004F2FB9" w:rsidP="004F2FB9">
      <w:pPr>
        <w:widowControl w:val="0"/>
        <w:tabs>
          <w:tab w:val="left" w:pos="3832"/>
          <w:tab w:val="center" w:pos="5741"/>
        </w:tabs>
        <w:spacing w:after="0" w:line="360" w:lineRule="auto"/>
        <w:ind w:firstLine="567"/>
        <w:jc w:val="both"/>
        <w:rPr>
          <w:rFonts w:ascii="Times New Roman" w:eastAsia="Times New Roman" w:hAnsi="Times New Roman" w:cs="Times New Roman"/>
          <w:snapToGrid w:val="0"/>
          <w:sz w:val="26"/>
          <w:szCs w:val="26"/>
          <w:lang w:eastAsia="ru-RU"/>
        </w:rPr>
      </w:pPr>
    </w:p>
    <w:p w:rsidR="004F2FB9" w:rsidRPr="004F2FB9" w:rsidRDefault="004F2FB9" w:rsidP="004F2FB9">
      <w:pPr>
        <w:widowControl w:val="0"/>
        <w:numPr>
          <w:ilvl w:val="0"/>
          <w:numId w:val="13"/>
        </w:numPr>
        <w:autoSpaceDE w:val="0"/>
        <w:autoSpaceDN w:val="0"/>
        <w:spacing w:after="0" w:line="360" w:lineRule="auto"/>
        <w:jc w:val="center"/>
        <w:rPr>
          <w:rFonts w:ascii="Times New Roman" w:eastAsia="Times New Roman" w:hAnsi="Times New Roman" w:cs="Times New Roman"/>
          <w:snapToGrid w:val="0"/>
          <w:sz w:val="26"/>
          <w:szCs w:val="26"/>
          <w:lang w:eastAsia="ru-RU"/>
        </w:rPr>
      </w:pPr>
      <w:r w:rsidRPr="004F2FB9">
        <w:rPr>
          <w:rFonts w:ascii="Times New Roman" w:eastAsia="Times New Roman" w:hAnsi="Times New Roman" w:cs="Times New Roman"/>
          <w:snapToGrid w:val="0"/>
          <w:sz w:val="26"/>
          <w:szCs w:val="26"/>
          <w:lang w:eastAsia="ru-RU"/>
        </w:rPr>
        <w:t>Ресурсное обеспечение реализации подпрограммы</w:t>
      </w:r>
    </w:p>
    <w:p w:rsidR="004F2FB9" w:rsidRPr="004F2FB9" w:rsidRDefault="004F2FB9" w:rsidP="004F2FB9">
      <w:pPr>
        <w:widowControl w:val="0"/>
        <w:tabs>
          <w:tab w:val="left" w:pos="2143"/>
          <w:tab w:val="left" w:pos="5933"/>
        </w:tabs>
        <w:spacing w:after="0" w:line="240" w:lineRule="auto"/>
        <w:ind w:left="720" w:firstLine="720"/>
        <w:jc w:val="both"/>
        <w:rPr>
          <w:rFonts w:ascii="Times New Roman" w:eastAsia="Times New Roman" w:hAnsi="Times New Roman" w:cs="Times New Roman"/>
          <w:snapToGrid w:val="0"/>
          <w:sz w:val="26"/>
          <w:szCs w:val="26"/>
          <w:lang w:eastAsia="ru-RU"/>
        </w:rPr>
      </w:pPr>
      <w:r w:rsidRPr="004F2FB9">
        <w:rPr>
          <w:rFonts w:ascii="Times New Roman" w:eastAsia="Times New Roman" w:hAnsi="Times New Roman" w:cs="Times New Roman"/>
          <w:snapToGrid w:val="0"/>
          <w:sz w:val="26"/>
          <w:szCs w:val="26"/>
          <w:lang w:eastAsia="ru-RU"/>
        </w:rPr>
        <w:t xml:space="preserve">     </w:t>
      </w:r>
    </w:p>
    <w:p w:rsidR="004F2FB9" w:rsidRPr="004F2FB9" w:rsidRDefault="004F2FB9" w:rsidP="004F2FB9">
      <w:pPr>
        <w:widowControl w:val="0"/>
        <w:tabs>
          <w:tab w:val="left" w:pos="2143"/>
          <w:tab w:val="left" w:pos="5933"/>
        </w:tabs>
        <w:spacing w:after="0" w:line="360" w:lineRule="auto"/>
        <w:ind w:firstLine="709"/>
        <w:jc w:val="both"/>
        <w:rPr>
          <w:rFonts w:ascii="Times New Roman" w:eastAsia="Times New Roman" w:hAnsi="Times New Roman" w:cs="Times New Roman"/>
          <w:snapToGrid w:val="0"/>
          <w:color w:val="FF0000"/>
          <w:sz w:val="26"/>
          <w:szCs w:val="26"/>
          <w:lang w:eastAsia="ru-RU"/>
        </w:rPr>
      </w:pPr>
      <w:r w:rsidRPr="004F2FB9">
        <w:rPr>
          <w:rFonts w:ascii="Times New Roman" w:eastAsia="Times New Roman" w:hAnsi="Times New Roman" w:cs="Times New Roman"/>
          <w:snapToGrid w:val="0"/>
          <w:sz w:val="26"/>
          <w:szCs w:val="26"/>
          <w:lang w:eastAsia="ru-RU"/>
        </w:rPr>
        <w:t>Ресурсное обеспечение реализации муниципальной подпрограммы за счет средств бюджета Находкинского городского округа с расшифровкой по кодам  бюджетной классификации  представлено в приложение № 4</w:t>
      </w:r>
      <w:r w:rsidRPr="004F2FB9">
        <w:rPr>
          <w:rFonts w:ascii="Times New Roman" w:eastAsia="Times New Roman" w:hAnsi="Times New Roman" w:cs="Times New Roman"/>
          <w:snapToGrid w:val="0"/>
          <w:color w:val="FF0000"/>
          <w:sz w:val="26"/>
          <w:szCs w:val="26"/>
          <w:lang w:eastAsia="ru-RU"/>
        </w:rPr>
        <w:t xml:space="preserve"> </w:t>
      </w:r>
      <w:r w:rsidRPr="004F2FB9">
        <w:rPr>
          <w:rFonts w:ascii="Times New Roman" w:eastAsia="Times New Roman" w:hAnsi="Times New Roman" w:cs="Times New Roman"/>
          <w:snapToGrid w:val="0"/>
          <w:sz w:val="26"/>
          <w:szCs w:val="26"/>
          <w:lang w:eastAsia="ru-RU"/>
        </w:rPr>
        <w:t>Программы.</w:t>
      </w:r>
    </w:p>
    <w:p w:rsidR="004F2FB9" w:rsidRPr="004F2FB9" w:rsidRDefault="004F2FB9" w:rsidP="004F2FB9">
      <w:pPr>
        <w:suppressAutoHyphens/>
        <w:spacing w:after="0" w:line="360" w:lineRule="auto"/>
        <w:jc w:val="center"/>
        <w:rPr>
          <w:rFonts w:ascii="Times New Roman" w:eastAsia="Times New Roman" w:hAnsi="Times New Roman" w:cs="Times New Roman"/>
          <w:b/>
          <w:sz w:val="26"/>
          <w:szCs w:val="26"/>
          <w:lang w:eastAsia="ru-RU"/>
        </w:rPr>
      </w:pPr>
    </w:p>
    <w:p w:rsidR="004F2FB9" w:rsidRPr="004F2FB9" w:rsidRDefault="004F2FB9" w:rsidP="004F2FB9">
      <w:pPr>
        <w:suppressAutoHyphens/>
        <w:spacing w:after="0" w:line="360" w:lineRule="auto"/>
        <w:jc w:val="both"/>
        <w:rPr>
          <w:rFonts w:ascii="Times New Roman" w:eastAsia="Times New Roman" w:hAnsi="Times New Roman" w:cs="Times New Roman"/>
          <w:sz w:val="26"/>
          <w:szCs w:val="26"/>
          <w:lang w:eastAsia="ru-RU"/>
        </w:rPr>
      </w:pPr>
    </w:p>
    <w:p w:rsidR="004F2FB9" w:rsidRPr="004F2FB9" w:rsidRDefault="004F2FB9" w:rsidP="004F2FB9">
      <w:pPr>
        <w:suppressAutoHyphens/>
        <w:spacing w:after="0" w:line="36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7.  Методика оценки эффективности подпрограммы</w:t>
      </w:r>
    </w:p>
    <w:p w:rsidR="004F2FB9" w:rsidRPr="004F2FB9" w:rsidRDefault="004F2FB9" w:rsidP="004F2FB9">
      <w:pPr>
        <w:widowControl w:val="0"/>
        <w:autoSpaceDE w:val="0"/>
        <w:autoSpaceDN w:val="0"/>
        <w:spacing w:after="0" w:line="360" w:lineRule="auto"/>
        <w:ind w:left="426" w:firstLine="708"/>
        <w:jc w:val="both"/>
        <w:rPr>
          <w:rFonts w:ascii="Times New Roman" w:eastAsia="Times New Roman" w:hAnsi="Times New Roman" w:cs="Times New Roman"/>
          <w:sz w:val="26"/>
          <w:szCs w:val="26"/>
          <w:lang w:eastAsia="ru-RU"/>
        </w:rPr>
      </w:pPr>
    </w:p>
    <w:p w:rsidR="004F2FB9" w:rsidRPr="004F2FB9" w:rsidRDefault="004F2FB9" w:rsidP="004F2FB9">
      <w:pPr>
        <w:widowControl w:val="0"/>
        <w:autoSpaceDE w:val="0"/>
        <w:autoSpaceDN w:val="0"/>
        <w:spacing w:after="0" w:line="360" w:lineRule="auto"/>
        <w:ind w:left="426" w:firstLine="708"/>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Оценка эффективности реализации муниципальной Подпрограммы проводится на основе  методике  оценки эффективности писанной в разделе № 7 Программы.</w:t>
      </w:r>
    </w:p>
    <w:p w:rsidR="004F2FB9" w:rsidRPr="004F2FB9" w:rsidRDefault="004F2FB9" w:rsidP="004F2FB9">
      <w:pPr>
        <w:widowControl w:val="0"/>
        <w:autoSpaceDE w:val="0"/>
        <w:autoSpaceDN w:val="0"/>
        <w:spacing w:after="0" w:line="360" w:lineRule="auto"/>
        <w:ind w:left="426" w:firstLine="708"/>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8. План реализации программы</w:t>
      </w:r>
    </w:p>
    <w:p w:rsidR="004F2FB9" w:rsidRPr="004F2FB9" w:rsidRDefault="0004437C" w:rsidP="004F2FB9">
      <w:pPr>
        <w:widowControl w:val="0"/>
        <w:autoSpaceDE w:val="0"/>
        <w:autoSpaceDN w:val="0"/>
        <w:spacing w:after="0" w:line="360" w:lineRule="auto"/>
        <w:ind w:left="426" w:firstLine="708"/>
        <w:jc w:val="both"/>
        <w:rPr>
          <w:rFonts w:ascii="Times New Roman" w:eastAsia="Times New Roman" w:hAnsi="Times New Roman" w:cs="Times New Roman"/>
          <w:sz w:val="26"/>
          <w:szCs w:val="26"/>
          <w:lang w:eastAsia="ru-RU"/>
        </w:rPr>
      </w:pPr>
      <w:hyperlink w:anchor="P1639" w:history="1">
        <w:r w:rsidR="004F2FB9" w:rsidRPr="004F2FB9">
          <w:rPr>
            <w:rFonts w:ascii="Times New Roman" w:eastAsia="Times New Roman" w:hAnsi="Times New Roman" w:cs="Times New Roman"/>
            <w:sz w:val="26"/>
            <w:szCs w:val="26"/>
            <w:lang w:eastAsia="ru-RU"/>
          </w:rPr>
          <w:t>План</w:t>
        </w:r>
      </w:hyperlink>
      <w:r w:rsidR="004F2FB9" w:rsidRPr="004F2FB9">
        <w:rPr>
          <w:rFonts w:ascii="Times New Roman" w:eastAsia="Times New Roman" w:hAnsi="Times New Roman" w:cs="Times New Roman"/>
          <w:sz w:val="26"/>
          <w:szCs w:val="26"/>
          <w:lang w:eastAsia="ru-RU"/>
        </w:rPr>
        <w:t xml:space="preserve"> реализации муниципальной подпрограммы представлен в приложении № 5 к Программе.</w:t>
      </w:r>
    </w:p>
    <w:p w:rsidR="004F2FB9" w:rsidRPr="004F2FB9" w:rsidRDefault="004F2FB9" w:rsidP="004F2FB9">
      <w:pPr>
        <w:tabs>
          <w:tab w:val="left" w:pos="0"/>
        </w:tabs>
        <w:suppressAutoHyphens/>
        <w:spacing w:after="0" w:line="360" w:lineRule="auto"/>
        <w:jc w:val="center"/>
        <w:rPr>
          <w:rFonts w:ascii="Times New Roman" w:eastAsia="Times New Roman" w:hAnsi="Times New Roman" w:cs="Times New Roman"/>
          <w:b/>
          <w:bCs/>
          <w:spacing w:val="-4"/>
          <w:sz w:val="24"/>
          <w:szCs w:val="24"/>
          <w:lang w:eastAsia="ru-RU"/>
        </w:rPr>
      </w:pPr>
    </w:p>
    <w:p w:rsidR="004F2FB9" w:rsidRPr="004F2FB9" w:rsidRDefault="004F2FB9" w:rsidP="004F2FB9">
      <w:pPr>
        <w:tabs>
          <w:tab w:val="left" w:pos="0"/>
        </w:tabs>
        <w:suppressAutoHyphens/>
        <w:spacing w:after="0" w:line="360" w:lineRule="auto"/>
        <w:jc w:val="center"/>
        <w:rPr>
          <w:rFonts w:ascii="Times New Roman" w:eastAsia="Times New Roman" w:hAnsi="Times New Roman" w:cs="Times New Roman"/>
          <w:b/>
          <w:bCs/>
          <w:spacing w:val="-4"/>
          <w:sz w:val="24"/>
          <w:szCs w:val="24"/>
          <w:lang w:eastAsia="ru-RU"/>
        </w:rPr>
      </w:pPr>
      <w:r w:rsidRPr="004F2FB9">
        <w:rPr>
          <w:rFonts w:ascii="Times New Roman" w:eastAsia="Times New Roman" w:hAnsi="Times New Roman" w:cs="Times New Roman"/>
          <w:b/>
          <w:bCs/>
          <w:spacing w:val="-4"/>
          <w:sz w:val="24"/>
          <w:szCs w:val="24"/>
          <w:lang w:eastAsia="ru-RU"/>
        </w:rPr>
        <w:t>_____________________________________________________</w:t>
      </w: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tabs>
          <w:tab w:val="left" w:pos="0"/>
        </w:tabs>
        <w:suppressAutoHyphens/>
        <w:spacing w:after="0" w:line="36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color w:val="FFFFFF" w:themeColor="background1"/>
          <w:sz w:val="26"/>
          <w:szCs w:val="26"/>
          <w:lang w:eastAsia="ru-RU"/>
        </w:rPr>
        <w:t>____________</w:t>
      </w:r>
      <w:r w:rsidRPr="004F2FB9">
        <w:rPr>
          <w:rFonts w:ascii="Times New Roman" w:eastAsia="Times New Roman" w:hAnsi="Times New Roman" w:cs="Times New Roman"/>
          <w:sz w:val="26"/>
          <w:szCs w:val="26"/>
          <w:lang w:eastAsia="ru-RU"/>
        </w:rPr>
        <w:t>Приложение № 9</w:t>
      </w:r>
    </w:p>
    <w:p w:rsidR="004F2FB9" w:rsidRPr="004F2FB9" w:rsidRDefault="004F2FB9" w:rsidP="004F2FB9">
      <w:pPr>
        <w:suppressAutoHyphens/>
        <w:spacing w:after="0" w:line="240" w:lineRule="auto"/>
        <w:ind w:left="3544"/>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к муниципальной программе, утвержденной                                                                                                                               постановлением администрации Находкинского    городского округа </w:t>
      </w:r>
    </w:p>
    <w:p w:rsidR="004F2FB9" w:rsidRPr="004F2FB9" w:rsidRDefault="004F2FB9" w:rsidP="004F2FB9">
      <w:pPr>
        <w:suppressAutoHyphens/>
        <w:spacing w:after="0" w:line="240" w:lineRule="auto"/>
        <w:ind w:left="3544"/>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от  « </w:t>
      </w:r>
      <w:r w:rsidRPr="004F2FB9">
        <w:rPr>
          <w:rFonts w:ascii="Times New Roman" w:eastAsia="Times New Roman" w:hAnsi="Times New Roman" w:cs="Times New Roman"/>
          <w:sz w:val="26"/>
          <w:szCs w:val="26"/>
          <w:u w:val="single"/>
          <w:lang w:eastAsia="ru-RU"/>
        </w:rPr>
        <w:t>22</w:t>
      </w:r>
      <w:r w:rsidRPr="004F2FB9">
        <w:rPr>
          <w:rFonts w:ascii="Times New Roman" w:eastAsia="Times New Roman" w:hAnsi="Times New Roman" w:cs="Times New Roman"/>
          <w:sz w:val="26"/>
          <w:szCs w:val="26"/>
          <w:lang w:eastAsia="ru-RU"/>
        </w:rPr>
        <w:t xml:space="preserve"> »  </w:t>
      </w:r>
      <w:r w:rsidRPr="004F2FB9">
        <w:rPr>
          <w:rFonts w:ascii="Times New Roman" w:eastAsia="Times New Roman" w:hAnsi="Times New Roman" w:cs="Times New Roman"/>
          <w:sz w:val="26"/>
          <w:szCs w:val="26"/>
          <w:u w:val="single"/>
          <w:lang w:eastAsia="ru-RU"/>
        </w:rPr>
        <w:t>ноября 2017</w:t>
      </w:r>
      <w:r w:rsidRPr="004F2FB9">
        <w:rPr>
          <w:rFonts w:ascii="Times New Roman" w:eastAsia="Times New Roman" w:hAnsi="Times New Roman" w:cs="Times New Roman"/>
          <w:sz w:val="26"/>
          <w:szCs w:val="26"/>
          <w:lang w:eastAsia="ru-RU"/>
        </w:rPr>
        <w:t xml:space="preserve"> года</w:t>
      </w:r>
    </w:p>
    <w:p w:rsidR="004F2FB9" w:rsidRPr="004F2FB9" w:rsidRDefault="004F2FB9" w:rsidP="004F2FB9">
      <w:pPr>
        <w:suppressAutoHyphens/>
        <w:spacing w:after="0" w:line="240" w:lineRule="auto"/>
        <w:ind w:left="3544"/>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w:t>
      </w:r>
      <w:r w:rsidRPr="004F2FB9">
        <w:rPr>
          <w:rFonts w:ascii="Times New Roman" w:eastAsia="Times New Roman" w:hAnsi="Times New Roman" w:cs="Times New Roman"/>
          <w:sz w:val="26"/>
          <w:szCs w:val="26"/>
          <w:u w:val="single"/>
          <w:lang w:eastAsia="ru-RU"/>
        </w:rPr>
        <w:t>1634</w:t>
      </w:r>
    </w:p>
    <w:p w:rsidR="004F2FB9" w:rsidRPr="004F2FB9" w:rsidRDefault="004F2FB9" w:rsidP="004F2FB9">
      <w:pPr>
        <w:tabs>
          <w:tab w:val="left" w:pos="0"/>
        </w:tabs>
        <w:suppressAutoHyphens/>
        <w:spacing w:after="0" w:line="240" w:lineRule="auto"/>
        <w:jc w:val="center"/>
        <w:rPr>
          <w:rFonts w:ascii="Times New Roman" w:eastAsia="Times New Roman" w:hAnsi="Times New Roman" w:cs="Times New Roman"/>
          <w:sz w:val="32"/>
          <w:szCs w:val="32"/>
          <w:lang w:eastAsia="ru-RU"/>
        </w:rPr>
      </w:pPr>
    </w:p>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 xml:space="preserve">ПОДПРОГРАММА </w:t>
      </w:r>
    </w:p>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 xml:space="preserve">"Развитие систем коммунальной инфраструктуры </w:t>
      </w:r>
    </w:p>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b/>
          <w:szCs w:val="20"/>
          <w:lang w:eastAsia="ru-RU"/>
        </w:rPr>
      </w:pPr>
      <w:r w:rsidRPr="004F2FB9">
        <w:rPr>
          <w:rFonts w:ascii="Times New Roman" w:eastAsia="Times New Roman" w:hAnsi="Times New Roman" w:cs="Times New Roman"/>
          <w:b/>
          <w:sz w:val="26"/>
          <w:szCs w:val="26"/>
          <w:lang w:eastAsia="ru-RU"/>
        </w:rPr>
        <w:t>Находкинского городского округа на 2018 - 2020 годы"</w:t>
      </w:r>
    </w:p>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4F2FB9">
        <w:rPr>
          <w:rFonts w:ascii="Times New Roman" w:eastAsia="Times New Roman" w:hAnsi="Times New Roman" w:cs="Times New Roman"/>
          <w:b/>
          <w:sz w:val="26"/>
          <w:szCs w:val="26"/>
          <w:lang w:eastAsia="ru-RU"/>
        </w:rPr>
        <w:t xml:space="preserve">Паспорт подпрограммы  </w:t>
      </w:r>
    </w:p>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b/>
          <w:szCs w:val="20"/>
          <w:lang w:eastAsia="ru-RU"/>
        </w:rPr>
      </w:pPr>
    </w:p>
    <w:tbl>
      <w:tblPr>
        <w:tblW w:w="9498" w:type="dxa"/>
        <w:tblInd w:w="70" w:type="dxa"/>
        <w:tblLayout w:type="fixed"/>
        <w:tblCellMar>
          <w:left w:w="70" w:type="dxa"/>
          <w:right w:w="70" w:type="dxa"/>
        </w:tblCellMar>
        <w:tblLook w:val="0000" w:firstRow="0" w:lastRow="0" w:firstColumn="0" w:lastColumn="0" w:noHBand="0" w:noVBand="0"/>
      </w:tblPr>
      <w:tblGrid>
        <w:gridCol w:w="3119"/>
        <w:gridCol w:w="6379"/>
      </w:tblGrid>
      <w:tr w:rsidR="004F2FB9" w:rsidRPr="004F2FB9" w:rsidTr="000742C4">
        <w:trPr>
          <w:cantSplit/>
          <w:trHeight w:val="761"/>
        </w:trPr>
        <w:tc>
          <w:tcPr>
            <w:tcW w:w="311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adjustRightInd w:val="0"/>
              <w:spacing w:after="0" w:line="240" w:lineRule="auto"/>
              <w:ind w:right="27"/>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Ответственный исполнитель подпрограммы</w:t>
            </w:r>
          </w:p>
        </w:tc>
        <w:tc>
          <w:tcPr>
            <w:tcW w:w="637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autoSpaceDE w:val="0"/>
              <w:autoSpaceDN w:val="0"/>
              <w:adjustRightInd w:val="0"/>
              <w:spacing w:after="0" w:line="240" w:lineRule="auto"/>
              <w:jc w:val="both"/>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Управление жилищно-коммунального хозяйства администрации Находкинского городского округа</w:t>
            </w:r>
            <w:r w:rsidRPr="004F2FB9">
              <w:rPr>
                <w:rFonts w:ascii="Arial" w:eastAsia="Batang" w:hAnsi="Arial" w:cs="Arial"/>
                <w:sz w:val="26"/>
                <w:szCs w:val="26"/>
                <w:lang w:eastAsia="ko-KR"/>
              </w:rPr>
              <w:t>.</w:t>
            </w:r>
          </w:p>
        </w:tc>
      </w:tr>
      <w:tr w:rsidR="004F2FB9" w:rsidRPr="004F2FB9" w:rsidTr="000742C4">
        <w:trPr>
          <w:cantSplit/>
          <w:trHeight w:val="761"/>
        </w:trPr>
        <w:tc>
          <w:tcPr>
            <w:tcW w:w="311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spacing w:after="0" w:line="240" w:lineRule="auto"/>
              <w:ind w:right="27"/>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Соисполнитель муниципальной подпрограммы</w:t>
            </w:r>
          </w:p>
        </w:tc>
        <w:tc>
          <w:tcPr>
            <w:tcW w:w="637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autoSpaceDE w:val="0"/>
              <w:autoSpaceDN w:val="0"/>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отсутствует</w:t>
            </w:r>
          </w:p>
        </w:tc>
      </w:tr>
      <w:tr w:rsidR="004F2FB9" w:rsidRPr="004F2FB9" w:rsidTr="000742C4">
        <w:trPr>
          <w:cantSplit/>
          <w:trHeight w:val="761"/>
        </w:trPr>
        <w:tc>
          <w:tcPr>
            <w:tcW w:w="311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adjustRightInd w:val="0"/>
              <w:spacing w:after="0" w:line="240" w:lineRule="auto"/>
              <w:ind w:right="27"/>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Структура муниципальной подпрограммы</w:t>
            </w:r>
          </w:p>
        </w:tc>
        <w:tc>
          <w:tcPr>
            <w:tcW w:w="637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tabs>
                <w:tab w:val="left" w:pos="-6733"/>
                <w:tab w:val="left" w:pos="355"/>
                <w:tab w:val="left" w:pos="638"/>
              </w:tabs>
              <w:autoSpaceDE w:val="0"/>
              <w:autoSpaceDN w:val="0"/>
              <w:adjustRightInd w:val="0"/>
              <w:spacing w:after="0" w:line="240" w:lineRule="auto"/>
              <w:jc w:val="both"/>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Мероприятия муниципальной подпрограммы</w:t>
            </w:r>
          </w:p>
        </w:tc>
      </w:tr>
      <w:tr w:rsidR="004F2FB9" w:rsidRPr="004F2FB9" w:rsidTr="000742C4">
        <w:trPr>
          <w:cantSplit/>
          <w:trHeight w:val="983"/>
        </w:trPr>
        <w:tc>
          <w:tcPr>
            <w:tcW w:w="311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adjustRightInd w:val="0"/>
              <w:spacing w:after="0"/>
              <w:ind w:right="27"/>
              <w:rPr>
                <w:rFonts w:ascii="Times New Roman" w:eastAsia="Batang" w:hAnsi="Times New Roman" w:cs="Times New Roman"/>
                <w:sz w:val="26"/>
                <w:szCs w:val="26"/>
                <w:lang w:eastAsia="ko-KR"/>
              </w:rPr>
            </w:pPr>
            <w:r w:rsidRPr="004F2FB9">
              <w:rPr>
                <w:rFonts w:ascii="Times New Roman" w:hAnsi="Times New Roman" w:cs="Times New Roman"/>
                <w:sz w:val="26"/>
                <w:szCs w:val="26"/>
              </w:rPr>
              <w:t>Сведения о программах, принятых (принимаемых) в соответствии с требованиями федерального законодательства, краевого законодательства в сфере реализации муниципальной Подпрограммы (при наличии)</w:t>
            </w:r>
          </w:p>
        </w:tc>
        <w:tc>
          <w:tcPr>
            <w:tcW w:w="637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autoSpaceDE w:val="0"/>
              <w:autoSpaceDN w:val="0"/>
              <w:adjustRightInd w:val="0"/>
              <w:spacing w:after="0" w:line="240" w:lineRule="auto"/>
              <w:jc w:val="both"/>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Отсутствуют</w:t>
            </w:r>
          </w:p>
        </w:tc>
      </w:tr>
      <w:tr w:rsidR="004F2FB9" w:rsidRPr="004F2FB9" w:rsidTr="000742C4">
        <w:trPr>
          <w:cantSplit/>
          <w:trHeight w:val="983"/>
        </w:trPr>
        <w:tc>
          <w:tcPr>
            <w:tcW w:w="311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adjustRightInd w:val="0"/>
              <w:spacing w:after="0"/>
              <w:ind w:right="27"/>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Цель муниципальной подпрограммы</w:t>
            </w:r>
          </w:p>
        </w:tc>
        <w:tc>
          <w:tcPr>
            <w:tcW w:w="637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autoSpaceDE w:val="0"/>
              <w:autoSpaceDN w:val="0"/>
              <w:adjustRightInd w:val="0"/>
              <w:spacing w:after="0" w:line="240" w:lineRule="auto"/>
              <w:jc w:val="both"/>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Обеспечение надежной и эффективной работы коммунальной инфраструктуры Находкинского городского округа</w:t>
            </w:r>
          </w:p>
        </w:tc>
      </w:tr>
      <w:tr w:rsidR="004F2FB9" w:rsidRPr="004F2FB9" w:rsidTr="000742C4">
        <w:trPr>
          <w:cantSplit/>
          <w:trHeight w:val="748"/>
        </w:trPr>
        <w:tc>
          <w:tcPr>
            <w:tcW w:w="3119" w:type="dxa"/>
            <w:tcBorders>
              <w:top w:val="single" w:sz="6" w:space="0" w:color="auto"/>
              <w:left w:val="single" w:sz="6" w:space="0" w:color="auto"/>
              <w:bottom w:val="single" w:sz="4" w:space="0" w:color="auto"/>
              <w:right w:val="single" w:sz="6" w:space="0" w:color="auto"/>
            </w:tcBorders>
          </w:tcPr>
          <w:p w:rsidR="004F2FB9" w:rsidRPr="004F2FB9" w:rsidRDefault="004F2FB9" w:rsidP="004F2FB9">
            <w:pPr>
              <w:tabs>
                <w:tab w:val="left" w:pos="2810"/>
              </w:tabs>
              <w:spacing w:after="0"/>
              <w:ind w:right="27"/>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Задачи муниципальной подпрограммы</w:t>
            </w:r>
          </w:p>
        </w:tc>
        <w:tc>
          <w:tcPr>
            <w:tcW w:w="6379" w:type="dxa"/>
            <w:tcBorders>
              <w:top w:val="single" w:sz="6" w:space="0" w:color="auto"/>
              <w:left w:val="single" w:sz="6" w:space="0" w:color="auto"/>
              <w:bottom w:val="single" w:sz="4" w:space="0" w:color="auto"/>
              <w:right w:val="single" w:sz="6" w:space="0" w:color="auto"/>
            </w:tcBorders>
          </w:tcPr>
          <w:p w:rsidR="004F2FB9" w:rsidRPr="004F2FB9" w:rsidRDefault="004F2FB9" w:rsidP="004F2FB9">
            <w:pPr>
              <w:numPr>
                <w:ilvl w:val="0"/>
                <w:numId w:val="24"/>
              </w:numPr>
              <w:tabs>
                <w:tab w:val="left" w:pos="355"/>
              </w:tabs>
              <w:autoSpaceDE w:val="0"/>
              <w:autoSpaceDN w:val="0"/>
              <w:adjustRightInd w:val="0"/>
              <w:spacing w:after="0" w:line="240" w:lineRule="auto"/>
              <w:ind w:left="71"/>
              <w:jc w:val="both"/>
              <w:rPr>
                <w:rFonts w:ascii="Times New Roman" w:eastAsia="Batang" w:hAnsi="Times New Roman" w:cs="Times New Roman"/>
                <w:sz w:val="26"/>
                <w:szCs w:val="26"/>
                <w:lang w:eastAsia="ru-RU"/>
              </w:rPr>
            </w:pPr>
            <w:r w:rsidRPr="004F2FB9">
              <w:rPr>
                <w:rFonts w:ascii="Times New Roman" w:eastAsia="Batang" w:hAnsi="Times New Roman" w:cs="Times New Roman"/>
                <w:sz w:val="26"/>
                <w:szCs w:val="26"/>
                <w:lang w:eastAsia="ru-RU"/>
              </w:rPr>
              <w:t>Модернизация и реконструкция объектов и систем коммунальной инфраструктуры</w:t>
            </w:r>
          </w:p>
        </w:tc>
      </w:tr>
      <w:tr w:rsidR="004F2FB9" w:rsidRPr="004F2FB9" w:rsidTr="000742C4">
        <w:trPr>
          <w:cantSplit/>
          <w:trHeight w:val="360"/>
        </w:trPr>
        <w:tc>
          <w:tcPr>
            <w:tcW w:w="311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adjustRightInd w:val="0"/>
              <w:spacing w:after="0" w:line="240" w:lineRule="auto"/>
              <w:ind w:right="27"/>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Этапы и сроки реализации муниципальной подпрограммы</w:t>
            </w:r>
          </w:p>
        </w:tc>
        <w:tc>
          <w:tcPr>
            <w:tcW w:w="637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autoSpaceDE w:val="0"/>
              <w:autoSpaceDN w:val="0"/>
              <w:adjustRightInd w:val="0"/>
              <w:spacing w:after="0" w:line="240" w:lineRule="auto"/>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Подпрограмма будет реализована в один этап в течение 2018-2020 годов.</w:t>
            </w:r>
          </w:p>
          <w:p w:rsidR="004F2FB9" w:rsidRPr="004F2FB9" w:rsidRDefault="004F2FB9" w:rsidP="004F2FB9">
            <w:pPr>
              <w:autoSpaceDE w:val="0"/>
              <w:autoSpaceDN w:val="0"/>
              <w:adjustRightInd w:val="0"/>
              <w:spacing w:after="0" w:line="240" w:lineRule="auto"/>
              <w:ind w:firstLine="356"/>
              <w:rPr>
                <w:rFonts w:ascii="Times New Roman" w:eastAsia="Batang" w:hAnsi="Times New Roman" w:cs="Times New Roman"/>
                <w:sz w:val="26"/>
                <w:szCs w:val="26"/>
                <w:lang w:eastAsia="ko-KR"/>
              </w:rPr>
            </w:pPr>
          </w:p>
        </w:tc>
      </w:tr>
      <w:tr w:rsidR="004F2FB9" w:rsidRPr="004F2FB9" w:rsidTr="000742C4">
        <w:trPr>
          <w:cantSplit/>
          <w:trHeight w:val="360"/>
        </w:trPr>
        <w:tc>
          <w:tcPr>
            <w:tcW w:w="311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adjustRightInd w:val="0"/>
              <w:spacing w:after="0" w:line="240" w:lineRule="auto"/>
              <w:ind w:right="27"/>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Целевые показатели (индикаторы) муниципальной подпрограммы</w:t>
            </w:r>
          </w:p>
        </w:tc>
        <w:tc>
          <w:tcPr>
            <w:tcW w:w="6379" w:type="dxa"/>
            <w:tcBorders>
              <w:top w:val="single" w:sz="6" w:space="0" w:color="auto"/>
              <w:left w:val="single" w:sz="6" w:space="0" w:color="auto"/>
              <w:bottom w:val="single" w:sz="6" w:space="0" w:color="auto"/>
              <w:right w:val="single" w:sz="6" w:space="0" w:color="auto"/>
            </w:tcBorders>
          </w:tcPr>
          <w:p w:rsidR="004F2FB9" w:rsidRPr="004F2FB9" w:rsidRDefault="004F2FB9" w:rsidP="004F2FB9">
            <w:pPr>
              <w:tabs>
                <w:tab w:val="left" w:pos="2520"/>
              </w:tabs>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количество котельных, в отношении которых произведены ремонт и замена изношенного оборудования: в 2018 году - </w:t>
            </w:r>
            <w:r w:rsidR="00011C3B">
              <w:rPr>
                <w:rFonts w:ascii="Times New Roman" w:eastAsia="Times New Roman" w:hAnsi="Times New Roman" w:cs="Times New Roman"/>
                <w:sz w:val="26"/>
                <w:szCs w:val="26"/>
                <w:lang w:eastAsia="ru-RU"/>
              </w:rPr>
              <w:t>1</w:t>
            </w:r>
            <w:r w:rsidRPr="004F2FB9">
              <w:rPr>
                <w:rFonts w:ascii="Times New Roman" w:eastAsia="Times New Roman" w:hAnsi="Times New Roman" w:cs="Times New Roman"/>
                <w:sz w:val="26"/>
                <w:szCs w:val="26"/>
                <w:lang w:eastAsia="ru-RU"/>
              </w:rPr>
              <w:t xml:space="preserve"> ед., в 2019 году – 2 ед., в  2020 году – 2 ед.;</w:t>
            </w:r>
          </w:p>
          <w:p w:rsidR="004F2FB9" w:rsidRPr="004F2FB9" w:rsidRDefault="004F2FB9" w:rsidP="004F2FB9">
            <w:pPr>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количество котельных, в отношении которых произведен восстановительный ремонт здания: в 2018 году - </w:t>
            </w:r>
            <w:r w:rsidR="00011C3B">
              <w:rPr>
                <w:rFonts w:ascii="Times New Roman" w:eastAsia="Times New Roman" w:hAnsi="Times New Roman" w:cs="Times New Roman"/>
                <w:sz w:val="26"/>
                <w:szCs w:val="26"/>
                <w:lang w:eastAsia="ru-RU"/>
              </w:rPr>
              <w:t>1</w:t>
            </w:r>
            <w:r w:rsidRPr="004F2FB9">
              <w:rPr>
                <w:rFonts w:ascii="Times New Roman" w:eastAsia="Times New Roman" w:hAnsi="Times New Roman" w:cs="Times New Roman"/>
                <w:sz w:val="26"/>
                <w:szCs w:val="26"/>
                <w:lang w:eastAsia="ru-RU"/>
              </w:rPr>
              <w:t xml:space="preserve"> ед., в 2019 году – 2 ед., в  2020 году – 2 ед.;       - протяженность сетей теплоснабжения, в отношении которых произведен восстановительный ремонт и замена: в 2018 году – 2</w:t>
            </w:r>
            <w:r w:rsidR="00011C3B">
              <w:rPr>
                <w:rFonts w:ascii="Times New Roman" w:eastAsia="Times New Roman" w:hAnsi="Times New Roman" w:cs="Times New Roman"/>
                <w:sz w:val="26"/>
                <w:szCs w:val="26"/>
                <w:lang w:eastAsia="ru-RU"/>
              </w:rPr>
              <w:t>2</w:t>
            </w:r>
            <w:r w:rsidRPr="004F2FB9">
              <w:rPr>
                <w:rFonts w:ascii="Times New Roman" w:eastAsia="Times New Roman" w:hAnsi="Times New Roman" w:cs="Times New Roman"/>
                <w:sz w:val="26"/>
                <w:szCs w:val="26"/>
                <w:lang w:eastAsia="ru-RU"/>
              </w:rPr>
              <w:t xml:space="preserve">0,0 п.м., в 2019 году – 280,0 п.м.., в  2020 году – 280,0 п.м.; </w:t>
            </w:r>
          </w:p>
          <w:p w:rsidR="004F2FB9" w:rsidRPr="004F2FB9" w:rsidRDefault="004F2FB9" w:rsidP="004F2FB9">
            <w:pPr>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количество объектов водоснабжения, в отношении которых произведены работы по реконструкции и модернизации: в 2018 году – 1 ед., в 2019 году – 1 ед., в  2020 году – 1 ед.;</w:t>
            </w:r>
          </w:p>
          <w:p w:rsidR="004F2FB9" w:rsidRPr="00563296" w:rsidRDefault="004F2FB9" w:rsidP="004F2FB9">
            <w:pPr>
              <w:spacing w:after="0" w:line="240" w:lineRule="auto"/>
              <w:rPr>
                <w:rFonts w:ascii="Times New Roman" w:eastAsia="Times New Roman" w:hAnsi="Times New Roman" w:cs="Times New Roman"/>
                <w:sz w:val="26"/>
                <w:szCs w:val="26"/>
                <w:lang w:eastAsia="ru-RU"/>
              </w:rPr>
            </w:pPr>
            <w:r w:rsidRPr="00563296">
              <w:rPr>
                <w:rFonts w:ascii="Times New Roman" w:eastAsia="Times New Roman" w:hAnsi="Times New Roman" w:cs="Times New Roman"/>
                <w:sz w:val="26"/>
                <w:szCs w:val="26"/>
                <w:lang w:eastAsia="ru-RU"/>
              </w:rPr>
              <w:t>- протяженность сетей водоснабжения, в отношении которых произведен восстановительный ремонт и замена: в 2018 году – 1</w:t>
            </w:r>
            <w:r w:rsidR="00563296" w:rsidRPr="00563296">
              <w:rPr>
                <w:rFonts w:ascii="Times New Roman" w:eastAsia="Times New Roman" w:hAnsi="Times New Roman" w:cs="Times New Roman"/>
                <w:sz w:val="26"/>
                <w:szCs w:val="26"/>
                <w:lang w:eastAsia="ru-RU"/>
              </w:rPr>
              <w:t>760</w:t>
            </w:r>
            <w:r w:rsidRPr="00563296">
              <w:rPr>
                <w:rFonts w:ascii="Times New Roman" w:eastAsia="Times New Roman" w:hAnsi="Times New Roman" w:cs="Times New Roman"/>
                <w:sz w:val="26"/>
                <w:szCs w:val="26"/>
                <w:lang w:eastAsia="ru-RU"/>
              </w:rPr>
              <w:t xml:space="preserve">,0 п.м., в 2019 году –  1187,0 п.м., в  2020 году – 1187,0 п.м.; </w:t>
            </w:r>
          </w:p>
          <w:p w:rsidR="004F2FB9" w:rsidRPr="00563296" w:rsidRDefault="004F2FB9" w:rsidP="004F2FB9">
            <w:pPr>
              <w:spacing w:after="0" w:line="240" w:lineRule="auto"/>
              <w:rPr>
                <w:rFonts w:ascii="Times New Roman" w:eastAsia="Times New Roman" w:hAnsi="Times New Roman" w:cs="Times New Roman"/>
                <w:sz w:val="26"/>
                <w:szCs w:val="26"/>
                <w:lang w:eastAsia="ru-RU"/>
              </w:rPr>
            </w:pPr>
            <w:r w:rsidRPr="00563296">
              <w:rPr>
                <w:rFonts w:ascii="Times New Roman" w:eastAsia="Times New Roman" w:hAnsi="Times New Roman" w:cs="Times New Roman"/>
                <w:sz w:val="26"/>
                <w:szCs w:val="26"/>
                <w:lang w:eastAsia="ru-RU"/>
              </w:rPr>
              <w:t xml:space="preserve">- протяженность сетей водоотведения, в отношении которых произведен восстановительный ремонт и замена: в 2018 году – </w:t>
            </w:r>
            <w:r w:rsidR="00563296" w:rsidRPr="00563296">
              <w:rPr>
                <w:rFonts w:ascii="Times New Roman" w:eastAsia="Times New Roman" w:hAnsi="Times New Roman" w:cs="Times New Roman"/>
                <w:sz w:val="26"/>
                <w:szCs w:val="26"/>
                <w:lang w:eastAsia="ru-RU"/>
              </w:rPr>
              <w:t>50</w:t>
            </w:r>
            <w:r w:rsidRPr="00563296">
              <w:rPr>
                <w:rFonts w:ascii="Times New Roman" w:eastAsia="Times New Roman" w:hAnsi="Times New Roman" w:cs="Times New Roman"/>
                <w:sz w:val="26"/>
                <w:szCs w:val="26"/>
                <w:lang w:eastAsia="ru-RU"/>
              </w:rPr>
              <w:t xml:space="preserve"> п.м., в 2019 году – 25 п.м., в  2020 году – 25 п.м.; </w:t>
            </w:r>
          </w:p>
          <w:p w:rsidR="004F2FB9" w:rsidRDefault="004F2FB9" w:rsidP="00563296">
            <w:pPr>
              <w:spacing w:after="0" w:line="240" w:lineRule="auto"/>
              <w:rPr>
                <w:rFonts w:ascii="Times New Roman" w:eastAsia="Times New Roman" w:hAnsi="Times New Roman" w:cs="Times New Roman"/>
                <w:sz w:val="26"/>
                <w:szCs w:val="26"/>
                <w:lang w:eastAsia="ru-RU"/>
              </w:rPr>
            </w:pPr>
            <w:r w:rsidRPr="00563296">
              <w:rPr>
                <w:rFonts w:ascii="Times New Roman" w:eastAsia="Times New Roman" w:hAnsi="Times New Roman" w:cs="Times New Roman"/>
                <w:sz w:val="26"/>
                <w:szCs w:val="26"/>
                <w:lang w:eastAsia="ru-RU"/>
              </w:rPr>
              <w:t xml:space="preserve">- количество отремонтированных  колодцев системы водоотведения: 2018 год – </w:t>
            </w:r>
            <w:r w:rsidR="00563296" w:rsidRPr="00563296">
              <w:rPr>
                <w:rFonts w:ascii="Times New Roman" w:eastAsia="Times New Roman" w:hAnsi="Times New Roman" w:cs="Times New Roman"/>
                <w:sz w:val="26"/>
                <w:szCs w:val="26"/>
                <w:lang w:eastAsia="ru-RU"/>
              </w:rPr>
              <w:t>4</w:t>
            </w:r>
            <w:r w:rsidRPr="00563296">
              <w:rPr>
                <w:rFonts w:ascii="Times New Roman" w:eastAsia="Times New Roman" w:hAnsi="Times New Roman" w:cs="Times New Roman"/>
                <w:sz w:val="26"/>
                <w:szCs w:val="26"/>
                <w:lang w:eastAsia="ru-RU"/>
              </w:rPr>
              <w:t xml:space="preserve"> ед., 2018 год – 7 ед.,</w:t>
            </w:r>
            <w:r w:rsidRPr="00563296">
              <w:t xml:space="preserve"> </w:t>
            </w:r>
            <w:r w:rsidRPr="00563296">
              <w:rPr>
                <w:rFonts w:ascii="Times New Roman" w:eastAsia="Times New Roman" w:hAnsi="Times New Roman" w:cs="Times New Roman"/>
                <w:sz w:val="26"/>
                <w:szCs w:val="26"/>
                <w:lang w:eastAsia="ru-RU"/>
              </w:rPr>
              <w:t>2018 год – 7 ед.</w:t>
            </w:r>
          </w:p>
          <w:p w:rsidR="0046258C" w:rsidRPr="004F2FB9" w:rsidRDefault="0046258C" w:rsidP="00563296">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количество объектов водоотведения, на которые приобретено оборудование для замены – в 2018 году – 8 ед.</w:t>
            </w:r>
          </w:p>
        </w:tc>
      </w:tr>
      <w:tr w:rsidR="004F2FB9" w:rsidRPr="004F2FB9" w:rsidTr="000742C4">
        <w:trPr>
          <w:cantSplit/>
          <w:trHeight w:val="3720"/>
        </w:trPr>
        <w:tc>
          <w:tcPr>
            <w:tcW w:w="3119" w:type="dxa"/>
            <w:tcBorders>
              <w:top w:val="single" w:sz="4" w:space="0" w:color="auto"/>
              <w:left w:val="single" w:sz="6" w:space="0" w:color="auto"/>
              <w:bottom w:val="single" w:sz="4" w:space="0" w:color="auto"/>
              <w:right w:val="single" w:sz="6" w:space="0" w:color="auto"/>
            </w:tcBorders>
          </w:tcPr>
          <w:p w:rsidR="004F2FB9" w:rsidRPr="004F2FB9" w:rsidRDefault="004F2FB9" w:rsidP="004F2FB9">
            <w:pPr>
              <w:tabs>
                <w:tab w:val="left" w:pos="2810"/>
              </w:tabs>
              <w:autoSpaceDE w:val="0"/>
              <w:autoSpaceDN w:val="0"/>
              <w:adjustRightInd w:val="0"/>
              <w:spacing w:after="0" w:line="240" w:lineRule="auto"/>
              <w:ind w:right="27"/>
              <w:rPr>
                <w:rFonts w:ascii="Times New Roman" w:eastAsia="Batang" w:hAnsi="Times New Roman" w:cs="Times New Roman"/>
                <w:sz w:val="26"/>
                <w:szCs w:val="26"/>
                <w:lang w:eastAsia="ko-KR"/>
              </w:rPr>
            </w:pPr>
            <w:r w:rsidRPr="004F2FB9">
              <w:rPr>
                <w:rFonts w:ascii="Times New Roman" w:eastAsia="Times New Roman" w:hAnsi="Times New Roman" w:cs="Times New Roman"/>
                <w:sz w:val="26"/>
                <w:szCs w:val="26"/>
                <w:lang w:eastAsia="ru-RU"/>
              </w:rPr>
              <w:t>Прогнозная оценка расходов  муниципальной программы за счет федерального бюджета, краевого  бюджета, бюджета Находкинского городского округа</w:t>
            </w:r>
          </w:p>
        </w:tc>
        <w:tc>
          <w:tcPr>
            <w:tcW w:w="6379" w:type="dxa"/>
            <w:tcBorders>
              <w:top w:val="single" w:sz="4" w:space="0" w:color="auto"/>
              <w:left w:val="single" w:sz="6" w:space="0" w:color="auto"/>
              <w:bottom w:val="single" w:sz="4" w:space="0" w:color="auto"/>
              <w:right w:val="single" w:sz="6" w:space="0" w:color="auto"/>
            </w:tcBorders>
          </w:tcPr>
          <w:p w:rsidR="004F2FB9" w:rsidRPr="004F2FB9" w:rsidRDefault="004F2FB9" w:rsidP="004F2FB9">
            <w:pPr>
              <w:autoSpaceDE w:val="0"/>
              <w:autoSpaceDN w:val="0"/>
              <w:adjustRightInd w:val="0"/>
              <w:spacing w:after="0" w:line="240" w:lineRule="auto"/>
              <w:ind w:firstLine="72"/>
              <w:jc w:val="both"/>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Финансирование подпрограммы осуществляется за счет средств бюджета Находкинского городского округа. Общий объем средств, необходимый для реализации мероприятий подпрограммы, составляет – 166 482,0 тыс. руб., в том числе по годам:</w:t>
            </w:r>
          </w:p>
          <w:p w:rsidR="004F2FB9" w:rsidRPr="004F2FB9" w:rsidRDefault="004F2FB9" w:rsidP="004F2FB9">
            <w:pPr>
              <w:autoSpaceDE w:val="0"/>
              <w:autoSpaceDN w:val="0"/>
              <w:adjustRightInd w:val="0"/>
              <w:spacing w:after="0" w:line="240" w:lineRule="auto"/>
              <w:jc w:val="both"/>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2018 год – 55 494,0 тыс. руб.;</w:t>
            </w:r>
          </w:p>
          <w:p w:rsidR="004F2FB9" w:rsidRPr="004F2FB9" w:rsidRDefault="004F2FB9" w:rsidP="004F2FB9">
            <w:pPr>
              <w:autoSpaceDE w:val="0"/>
              <w:autoSpaceDN w:val="0"/>
              <w:adjustRightInd w:val="0"/>
              <w:spacing w:after="0" w:line="240" w:lineRule="auto"/>
              <w:jc w:val="both"/>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2019 год – 55 494,0 тыс. руб.;</w:t>
            </w:r>
          </w:p>
          <w:p w:rsidR="004F2FB9" w:rsidRPr="004F2FB9" w:rsidRDefault="004F2FB9" w:rsidP="004F2FB9">
            <w:pPr>
              <w:autoSpaceDE w:val="0"/>
              <w:autoSpaceDN w:val="0"/>
              <w:adjustRightInd w:val="0"/>
              <w:spacing w:after="0" w:line="240" w:lineRule="auto"/>
              <w:jc w:val="both"/>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2020 год – 55 494,0 тыс. руб.</w:t>
            </w:r>
          </w:p>
        </w:tc>
      </w:tr>
      <w:tr w:rsidR="004F2FB9" w:rsidRPr="004F2FB9" w:rsidTr="000742C4">
        <w:trPr>
          <w:cantSplit/>
          <w:trHeight w:val="3720"/>
        </w:trPr>
        <w:tc>
          <w:tcPr>
            <w:tcW w:w="3119" w:type="dxa"/>
            <w:tcBorders>
              <w:top w:val="single" w:sz="4" w:space="0" w:color="auto"/>
              <w:left w:val="single" w:sz="6" w:space="0" w:color="auto"/>
              <w:bottom w:val="single" w:sz="4" w:space="0" w:color="auto"/>
              <w:right w:val="single" w:sz="6" w:space="0" w:color="auto"/>
            </w:tcBorders>
          </w:tcPr>
          <w:p w:rsidR="004F2FB9" w:rsidRPr="004F2FB9" w:rsidRDefault="004F2FB9" w:rsidP="004F2FB9">
            <w:pPr>
              <w:tabs>
                <w:tab w:val="left" w:pos="2810"/>
              </w:tabs>
              <w:autoSpaceDE w:val="0"/>
              <w:autoSpaceDN w:val="0"/>
              <w:adjustRightInd w:val="0"/>
              <w:spacing w:after="0" w:line="240" w:lineRule="auto"/>
              <w:ind w:right="27"/>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Ресурсное обеспечение реализации муниципальной программы за сет федерального бюджета, краевого бюджета, бюджета Находкинского городского.</w:t>
            </w:r>
          </w:p>
        </w:tc>
        <w:tc>
          <w:tcPr>
            <w:tcW w:w="6379" w:type="dxa"/>
            <w:tcBorders>
              <w:top w:val="single" w:sz="4" w:space="0" w:color="auto"/>
              <w:left w:val="single" w:sz="6" w:space="0" w:color="auto"/>
              <w:bottom w:val="single" w:sz="4" w:space="0" w:color="auto"/>
              <w:right w:val="single" w:sz="6" w:space="0" w:color="auto"/>
            </w:tcBorders>
          </w:tcPr>
          <w:p w:rsidR="004F2FB9" w:rsidRPr="004F2FB9" w:rsidRDefault="004F2FB9" w:rsidP="004F2FB9">
            <w:pPr>
              <w:autoSpaceDE w:val="0"/>
              <w:autoSpaceDN w:val="0"/>
              <w:adjustRightInd w:val="0"/>
              <w:spacing w:after="0" w:line="240" w:lineRule="auto"/>
              <w:ind w:firstLine="72"/>
              <w:jc w:val="both"/>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 xml:space="preserve">Финансирование подпрограммы осуществляется за счет средств бюджета Находкинского городского округа. Общий объем средств, необходимый для реализации мероприятий подпрограммы, составляет – </w:t>
            </w:r>
            <w:r w:rsidR="0046258C">
              <w:rPr>
                <w:rFonts w:ascii="Times New Roman" w:eastAsia="Batang" w:hAnsi="Times New Roman" w:cs="Times New Roman"/>
                <w:sz w:val="26"/>
                <w:szCs w:val="26"/>
                <w:lang w:eastAsia="ko-KR"/>
              </w:rPr>
              <w:t>152 994</w:t>
            </w:r>
            <w:r w:rsidRPr="004F2FB9">
              <w:rPr>
                <w:rFonts w:ascii="Times New Roman" w:eastAsia="Batang" w:hAnsi="Times New Roman" w:cs="Times New Roman"/>
                <w:sz w:val="26"/>
                <w:szCs w:val="26"/>
                <w:lang w:eastAsia="ko-KR"/>
              </w:rPr>
              <w:t>,0 тыс. руб., в том числе по годам:</w:t>
            </w:r>
          </w:p>
          <w:p w:rsidR="004F2FB9" w:rsidRPr="004F2FB9" w:rsidRDefault="004F2FB9" w:rsidP="004F2FB9">
            <w:pPr>
              <w:autoSpaceDE w:val="0"/>
              <w:autoSpaceDN w:val="0"/>
              <w:adjustRightInd w:val="0"/>
              <w:spacing w:after="0" w:line="240" w:lineRule="auto"/>
              <w:jc w:val="both"/>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 xml:space="preserve">2018 год – </w:t>
            </w:r>
            <w:r w:rsidR="0046258C">
              <w:rPr>
                <w:rFonts w:ascii="Times New Roman" w:hAnsi="Times New Roman" w:cs="Times New Roman"/>
                <w:sz w:val="26"/>
                <w:szCs w:val="26"/>
              </w:rPr>
              <w:t>48 006,0</w:t>
            </w:r>
            <w:r w:rsidR="004B6C35">
              <w:rPr>
                <w:rFonts w:ascii="Times New Roman" w:hAnsi="Times New Roman" w:cs="Times New Roman"/>
                <w:sz w:val="26"/>
                <w:szCs w:val="26"/>
              </w:rPr>
              <w:t xml:space="preserve">0 </w:t>
            </w:r>
            <w:r w:rsidRPr="004F2FB9">
              <w:rPr>
                <w:rFonts w:ascii="Times New Roman" w:eastAsia="Batang" w:hAnsi="Times New Roman" w:cs="Times New Roman"/>
                <w:sz w:val="26"/>
                <w:szCs w:val="26"/>
                <w:lang w:eastAsia="ko-KR"/>
              </w:rPr>
              <w:t>тыс. руб.;</w:t>
            </w:r>
          </w:p>
          <w:p w:rsidR="004F2FB9" w:rsidRPr="004F2FB9" w:rsidRDefault="004F2FB9" w:rsidP="004F2FB9">
            <w:pPr>
              <w:autoSpaceDE w:val="0"/>
              <w:autoSpaceDN w:val="0"/>
              <w:adjustRightInd w:val="0"/>
              <w:spacing w:after="0" w:line="240" w:lineRule="auto"/>
              <w:jc w:val="both"/>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 xml:space="preserve">2019 год – </w:t>
            </w:r>
            <w:r w:rsidR="0046258C">
              <w:rPr>
                <w:rFonts w:ascii="Times New Roman" w:hAnsi="Times New Roman" w:cs="Times New Roman"/>
                <w:sz w:val="26"/>
                <w:szCs w:val="26"/>
              </w:rPr>
              <w:t>48 006,0</w:t>
            </w:r>
            <w:r w:rsidRPr="004F2FB9">
              <w:rPr>
                <w:rFonts w:ascii="Times New Roman" w:eastAsia="Batang" w:hAnsi="Times New Roman" w:cs="Times New Roman"/>
                <w:sz w:val="26"/>
                <w:szCs w:val="26"/>
                <w:lang w:eastAsia="ko-KR"/>
              </w:rPr>
              <w:t>0 тыс. руб.;</w:t>
            </w:r>
          </w:p>
          <w:p w:rsidR="004F2FB9" w:rsidRPr="004F2FB9" w:rsidRDefault="004F2FB9" w:rsidP="004F2FB9">
            <w:pPr>
              <w:autoSpaceDE w:val="0"/>
              <w:autoSpaceDN w:val="0"/>
              <w:adjustRightInd w:val="0"/>
              <w:spacing w:after="0" w:line="240" w:lineRule="auto"/>
              <w:jc w:val="both"/>
              <w:rPr>
                <w:rFonts w:ascii="Times New Roman" w:eastAsia="Batang" w:hAnsi="Times New Roman" w:cs="Times New Roman"/>
                <w:sz w:val="26"/>
                <w:szCs w:val="26"/>
                <w:lang w:eastAsia="ko-KR"/>
              </w:rPr>
            </w:pPr>
            <w:r w:rsidRPr="004F2FB9">
              <w:rPr>
                <w:rFonts w:ascii="Times New Roman" w:eastAsia="Batang" w:hAnsi="Times New Roman" w:cs="Times New Roman"/>
                <w:sz w:val="26"/>
                <w:szCs w:val="26"/>
                <w:lang w:eastAsia="ko-KR"/>
              </w:rPr>
              <w:t xml:space="preserve">2020 год – </w:t>
            </w:r>
            <w:r w:rsidR="0046258C">
              <w:rPr>
                <w:rFonts w:ascii="Times New Roman" w:hAnsi="Times New Roman" w:cs="Times New Roman"/>
                <w:sz w:val="26"/>
                <w:szCs w:val="26"/>
              </w:rPr>
              <w:t>48 006,0</w:t>
            </w:r>
            <w:r w:rsidR="004B6C35">
              <w:rPr>
                <w:rFonts w:ascii="Times New Roman" w:hAnsi="Times New Roman" w:cs="Times New Roman"/>
                <w:sz w:val="26"/>
                <w:szCs w:val="26"/>
              </w:rPr>
              <w:t xml:space="preserve">0 </w:t>
            </w:r>
            <w:r w:rsidRPr="004F2FB9">
              <w:rPr>
                <w:rFonts w:ascii="Times New Roman" w:eastAsia="Batang" w:hAnsi="Times New Roman" w:cs="Times New Roman"/>
                <w:sz w:val="26"/>
                <w:szCs w:val="26"/>
                <w:lang w:eastAsia="ko-KR"/>
              </w:rPr>
              <w:t>тыс. руб.</w:t>
            </w:r>
          </w:p>
        </w:tc>
      </w:tr>
      <w:tr w:rsidR="004F2FB9" w:rsidRPr="004F2FB9" w:rsidTr="000742C4">
        <w:trPr>
          <w:cantSplit/>
          <w:trHeight w:val="600"/>
        </w:trPr>
        <w:tc>
          <w:tcPr>
            <w:tcW w:w="3119" w:type="dxa"/>
            <w:tcBorders>
              <w:top w:val="single" w:sz="4" w:space="0" w:color="auto"/>
              <w:left w:val="single" w:sz="6" w:space="0" w:color="auto"/>
              <w:bottom w:val="single" w:sz="6" w:space="0" w:color="auto"/>
              <w:right w:val="single" w:sz="6" w:space="0" w:color="auto"/>
            </w:tcBorders>
          </w:tcPr>
          <w:p w:rsidR="004F2FB9" w:rsidRPr="004F2FB9" w:rsidRDefault="004F2FB9" w:rsidP="004F2FB9">
            <w:pPr>
              <w:tabs>
                <w:tab w:val="left" w:pos="2810"/>
              </w:tabs>
              <w:autoSpaceDE w:val="0"/>
              <w:autoSpaceDN w:val="0"/>
              <w:adjustRightInd w:val="0"/>
              <w:spacing w:after="0" w:line="240" w:lineRule="auto"/>
              <w:ind w:right="27"/>
              <w:rPr>
                <w:rFonts w:ascii="Times New Roman" w:eastAsia="Batang" w:hAnsi="Times New Roman" w:cs="Times New Roman"/>
                <w:color w:val="FF0000"/>
                <w:sz w:val="26"/>
                <w:szCs w:val="26"/>
                <w:lang w:eastAsia="ko-KR"/>
              </w:rPr>
            </w:pPr>
            <w:r w:rsidRPr="004F2FB9">
              <w:rPr>
                <w:rFonts w:ascii="Times New Roman" w:eastAsia="Batang" w:hAnsi="Times New Roman" w:cs="Times New Roman"/>
                <w:sz w:val="26"/>
                <w:szCs w:val="26"/>
                <w:lang w:eastAsia="ko-KR"/>
              </w:rPr>
              <w:t>Ожидаемые результаты реализации муниципальной подпрограммы</w:t>
            </w:r>
          </w:p>
        </w:tc>
        <w:tc>
          <w:tcPr>
            <w:tcW w:w="6379" w:type="dxa"/>
            <w:tcBorders>
              <w:top w:val="single" w:sz="4" w:space="0" w:color="auto"/>
              <w:left w:val="single" w:sz="6" w:space="0" w:color="auto"/>
              <w:bottom w:val="single" w:sz="6" w:space="0" w:color="auto"/>
              <w:right w:val="single" w:sz="6" w:space="0" w:color="auto"/>
            </w:tcBorders>
          </w:tcPr>
          <w:p w:rsidR="004F2FB9" w:rsidRPr="004F2FB9" w:rsidRDefault="004F2FB9" w:rsidP="004F2FB9">
            <w:pPr>
              <w:tabs>
                <w:tab w:val="left" w:pos="2520"/>
              </w:tabs>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увеличение количества котельных, в отношении которых произведены ремонт и замена изношенного оборудования на </w:t>
            </w:r>
            <w:r w:rsidR="00011C3B">
              <w:rPr>
                <w:rFonts w:ascii="Times New Roman" w:eastAsia="Times New Roman" w:hAnsi="Times New Roman" w:cs="Times New Roman"/>
                <w:sz w:val="26"/>
                <w:szCs w:val="26"/>
                <w:lang w:eastAsia="ru-RU"/>
              </w:rPr>
              <w:t>5</w:t>
            </w:r>
            <w:r w:rsidRPr="004F2FB9">
              <w:rPr>
                <w:rFonts w:ascii="Times New Roman" w:eastAsia="Times New Roman" w:hAnsi="Times New Roman" w:cs="Times New Roman"/>
                <w:sz w:val="26"/>
                <w:szCs w:val="26"/>
                <w:lang w:eastAsia="ru-RU"/>
              </w:rPr>
              <w:t xml:space="preserve"> ед. к  2020 году;</w:t>
            </w:r>
          </w:p>
          <w:p w:rsidR="004F2FB9" w:rsidRPr="004F2FB9" w:rsidRDefault="004F2FB9" w:rsidP="004F2FB9">
            <w:pPr>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увеличение количества котельных, в отношении которых произведен восстановительный ремонт здания на </w:t>
            </w:r>
            <w:r w:rsidR="00011C3B">
              <w:rPr>
                <w:rFonts w:ascii="Times New Roman" w:eastAsia="Times New Roman" w:hAnsi="Times New Roman" w:cs="Times New Roman"/>
                <w:sz w:val="26"/>
                <w:szCs w:val="26"/>
                <w:lang w:eastAsia="ru-RU"/>
              </w:rPr>
              <w:t>5</w:t>
            </w:r>
            <w:r w:rsidRPr="004F2FB9">
              <w:rPr>
                <w:rFonts w:ascii="Times New Roman" w:eastAsia="Times New Roman" w:hAnsi="Times New Roman" w:cs="Times New Roman"/>
                <w:sz w:val="26"/>
                <w:szCs w:val="26"/>
                <w:lang w:eastAsia="ru-RU"/>
              </w:rPr>
              <w:t xml:space="preserve"> ед. к  2020 году;</w:t>
            </w:r>
          </w:p>
          <w:p w:rsidR="004F2FB9" w:rsidRPr="004F2FB9" w:rsidRDefault="004F2FB9" w:rsidP="004F2FB9">
            <w:pPr>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увеличение протяженности сетей теплоснабжения, в отношении которых произведен восстановительный ремонт и замена на </w:t>
            </w:r>
            <w:r w:rsidR="00011C3B">
              <w:rPr>
                <w:rFonts w:ascii="Times New Roman" w:eastAsia="Times New Roman" w:hAnsi="Times New Roman" w:cs="Times New Roman"/>
                <w:sz w:val="26"/>
                <w:szCs w:val="26"/>
                <w:lang w:eastAsia="ru-RU"/>
              </w:rPr>
              <w:t>78</w:t>
            </w:r>
            <w:r w:rsidRPr="004F2FB9">
              <w:rPr>
                <w:rFonts w:ascii="Times New Roman" w:eastAsia="Times New Roman" w:hAnsi="Times New Roman" w:cs="Times New Roman"/>
                <w:sz w:val="26"/>
                <w:szCs w:val="26"/>
                <w:lang w:eastAsia="ru-RU"/>
              </w:rPr>
              <w:t xml:space="preserve">0,0 п.м. к 2020 году;  </w:t>
            </w:r>
          </w:p>
          <w:p w:rsidR="004F2FB9" w:rsidRPr="004F2FB9" w:rsidRDefault="004F2FB9" w:rsidP="004F2FB9">
            <w:pPr>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увеличение количества объектов водоснабжения, в отношении которых произведены работы по реконструкции и модернизации на 3 ед.  к 2020 году;</w:t>
            </w:r>
          </w:p>
          <w:p w:rsidR="004F2FB9" w:rsidRPr="009544F6" w:rsidRDefault="004F2FB9" w:rsidP="004F2FB9">
            <w:pPr>
              <w:spacing w:after="0" w:line="240" w:lineRule="auto"/>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 </w:t>
            </w:r>
            <w:r w:rsidRPr="009544F6">
              <w:rPr>
                <w:rFonts w:ascii="Times New Roman" w:eastAsia="Times New Roman" w:hAnsi="Times New Roman" w:cs="Times New Roman"/>
                <w:sz w:val="26"/>
                <w:szCs w:val="26"/>
                <w:lang w:eastAsia="ru-RU"/>
              </w:rPr>
              <w:t xml:space="preserve">увеличение протяженности  сетей водоснабжения, в отношении которых произведен восстановительный ремонт и замена на </w:t>
            </w:r>
            <w:r w:rsidR="00563296" w:rsidRPr="009544F6">
              <w:rPr>
                <w:rFonts w:ascii="Times New Roman" w:eastAsia="Times New Roman" w:hAnsi="Times New Roman" w:cs="Times New Roman"/>
                <w:sz w:val="26"/>
                <w:szCs w:val="26"/>
                <w:lang w:eastAsia="ru-RU"/>
              </w:rPr>
              <w:t>4134</w:t>
            </w:r>
            <w:r w:rsidRPr="009544F6">
              <w:rPr>
                <w:rFonts w:ascii="Times New Roman" w:eastAsia="Times New Roman" w:hAnsi="Times New Roman" w:cs="Times New Roman"/>
                <w:sz w:val="26"/>
                <w:szCs w:val="26"/>
                <w:lang w:eastAsia="ru-RU"/>
              </w:rPr>
              <w:t>,0 п.м. к 2020 году;</w:t>
            </w:r>
          </w:p>
          <w:p w:rsidR="004F2FB9" w:rsidRPr="009544F6" w:rsidRDefault="004F2FB9" w:rsidP="004F2FB9">
            <w:pPr>
              <w:spacing w:after="0" w:line="240" w:lineRule="auto"/>
              <w:rPr>
                <w:rFonts w:ascii="Times New Roman" w:eastAsia="Times New Roman" w:hAnsi="Times New Roman" w:cs="Times New Roman"/>
                <w:sz w:val="26"/>
                <w:szCs w:val="26"/>
                <w:lang w:eastAsia="ru-RU"/>
              </w:rPr>
            </w:pPr>
            <w:r w:rsidRPr="009544F6">
              <w:rPr>
                <w:rFonts w:ascii="Times New Roman" w:eastAsia="Times New Roman" w:hAnsi="Times New Roman" w:cs="Times New Roman"/>
                <w:sz w:val="26"/>
                <w:szCs w:val="26"/>
                <w:lang w:eastAsia="ru-RU"/>
              </w:rPr>
              <w:t xml:space="preserve">- увеличение протяженности сетей водоотведения, в отношении которых произведен восстановительный ремонт и замена на </w:t>
            </w:r>
            <w:r w:rsidR="009544F6" w:rsidRPr="009544F6">
              <w:rPr>
                <w:rFonts w:ascii="Times New Roman" w:eastAsia="Times New Roman" w:hAnsi="Times New Roman" w:cs="Times New Roman"/>
                <w:sz w:val="26"/>
                <w:szCs w:val="26"/>
                <w:lang w:eastAsia="ru-RU"/>
              </w:rPr>
              <w:t>100</w:t>
            </w:r>
            <w:r w:rsidRPr="009544F6">
              <w:rPr>
                <w:rFonts w:ascii="Times New Roman" w:eastAsia="Times New Roman" w:hAnsi="Times New Roman" w:cs="Times New Roman"/>
                <w:sz w:val="26"/>
                <w:szCs w:val="26"/>
                <w:lang w:eastAsia="ru-RU"/>
              </w:rPr>
              <w:t xml:space="preserve"> п.м. к 2020 году; </w:t>
            </w:r>
          </w:p>
          <w:p w:rsidR="004F2FB9" w:rsidRDefault="004F2FB9" w:rsidP="009544F6">
            <w:pPr>
              <w:spacing w:after="0" w:line="240" w:lineRule="auto"/>
              <w:rPr>
                <w:rFonts w:ascii="Times New Roman" w:eastAsia="Times New Roman" w:hAnsi="Times New Roman" w:cs="Times New Roman"/>
                <w:sz w:val="26"/>
                <w:szCs w:val="26"/>
                <w:lang w:eastAsia="ru-RU"/>
              </w:rPr>
            </w:pPr>
            <w:r w:rsidRPr="009544F6">
              <w:rPr>
                <w:rFonts w:ascii="Times New Roman" w:eastAsia="Times New Roman" w:hAnsi="Times New Roman" w:cs="Times New Roman"/>
                <w:sz w:val="26"/>
                <w:szCs w:val="26"/>
                <w:lang w:eastAsia="ru-RU"/>
              </w:rPr>
              <w:t xml:space="preserve">- увеличение количества отремонтированных колодцев системы водоотведения на </w:t>
            </w:r>
            <w:r w:rsidR="009544F6" w:rsidRPr="009544F6">
              <w:rPr>
                <w:rFonts w:ascii="Times New Roman" w:eastAsia="Times New Roman" w:hAnsi="Times New Roman" w:cs="Times New Roman"/>
                <w:sz w:val="26"/>
                <w:szCs w:val="26"/>
                <w:lang w:eastAsia="ru-RU"/>
              </w:rPr>
              <w:t>18</w:t>
            </w:r>
            <w:r w:rsidR="004B6C35">
              <w:rPr>
                <w:rFonts w:ascii="Times New Roman" w:eastAsia="Times New Roman" w:hAnsi="Times New Roman" w:cs="Times New Roman"/>
                <w:sz w:val="26"/>
                <w:szCs w:val="26"/>
                <w:lang w:eastAsia="ru-RU"/>
              </w:rPr>
              <w:t xml:space="preserve"> ед. к 2020 году;</w:t>
            </w:r>
          </w:p>
          <w:p w:rsidR="004B6C35" w:rsidRPr="004F2FB9" w:rsidRDefault="004B6C35" w:rsidP="009544F6">
            <w:pPr>
              <w:spacing w:after="0" w:line="240" w:lineRule="auto"/>
              <w:rPr>
                <w:rFonts w:ascii="Times New Roman" w:eastAsia="Batang" w:hAnsi="Times New Roman" w:cs="Times New Roman"/>
                <w:color w:val="FF0000"/>
                <w:sz w:val="26"/>
                <w:szCs w:val="26"/>
                <w:lang w:eastAsia="ru-RU"/>
              </w:rPr>
            </w:pPr>
            <w:r>
              <w:rPr>
                <w:rFonts w:ascii="Times New Roman" w:eastAsia="Times New Roman" w:hAnsi="Times New Roman" w:cs="Times New Roman"/>
                <w:sz w:val="26"/>
                <w:szCs w:val="26"/>
                <w:lang w:eastAsia="ru-RU"/>
              </w:rPr>
              <w:t xml:space="preserve">- </w:t>
            </w:r>
            <w:r w:rsidRPr="00D6781D">
              <w:rPr>
                <w:rFonts w:ascii="Times New Roman" w:eastAsia="Times New Roman" w:hAnsi="Times New Roman" w:cs="Times New Roman"/>
                <w:sz w:val="26"/>
                <w:szCs w:val="26"/>
                <w:lang w:eastAsia="ru-RU"/>
              </w:rPr>
              <w:t>количеств</w:t>
            </w:r>
            <w:r>
              <w:rPr>
                <w:rFonts w:ascii="Times New Roman" w:eastAsia="Times New Roman" w:hAnsi="Times New Roman" w:cs="Times New Roman"/>
                <w:sz w:val="26"/>
                <w:szCs w:val="26"/>
                <w:lang w:eastAsia="ru-RU"/>
              </w:rPr>
              <w:t>о</w:t>
            </w:r>
            <w:r w:rsidRPr="00D6781D">
              <w:rPr>
                <w:rFonts w:ascii="Times New Roman" w:eastAsia="Times New Roman" w:hAnsi="Times New Roman" w:cs="Times New Roman"/>
                <w:sz w:val="26"/>
                <w:szCs w:val="26"/>
                <w:lang w:eastAsia="ru-RU"/>
              </w:rPr>
              <w:t xml:space="preserve"> объектов водоотведения, на которые приобретено оборудование для замены – в 2018 году – </w:t>
            </w:r>
            <w:r>
              <w:rPr>
                <w:rFonts w:ascii="Times New Roman" w:eastAsia="Times New Roman" w:hAnsi="Times New Roman" w:cs="Times New Roman"/>
                <w:sz w:val="26"/>
                <w:szCs w:val="26"/>
                <w:lang w:eastAsia="ru-RU"/>
              </w:rPr>
              <w:t xml:space="preserve"> на </w:t>
            </w:r>
            <w:r w:rsidRPr="00D6781D">
              <w:rPr>
                <w:rFonts w:ascii="Times New Roman" w:eastAsia="Times New Roman" w:hAnsi="Times New Roman" w:cs="Times New Roman"/>
                <w:sz w:val="26"/>
                <w:szCs w:val="26"/>
                <w:lang w:eastAsia="ru-RU"/>
              </w:rPr>
              <w:t>8 ед.</w:t>
            </w:r>
          </w:p>
        </w:tc>
      </w:tr>
    </w:tbl>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szCs w:val="20"/>
          <w:lang w:eastAsia="ru-RU"/>
        </w:rPr>
      </w:pPr>
    </w:p>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 Общая характеристика сферы</w:t>
      </w:r>
    </w:p>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реализации подпрограммы.</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Коммунальное хозяйство - одно из самых сложных систем городского хозяйства. Бесперебойная подача в жилые и общественные здания тепла, воды, электроэнергии требует высокого уровня организации, большого объема ремонтных, очистительных и профилактических работ на инженерных сетях и сооружениях. Одним из приоритетов национальной жилищной политики Российской Федерации является обеспечение комфортных условий проживания и доступности коммунальных услуг для населения.</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Поставка энергоресурсов до потребителей на территории Находкинского городского округа осуществляется ресурсоснабжающими организациями преимущественно на арендованном муниципальном имуществе. В собственности муниципального образования находятся сети теплоснабжения протяженностью 219,9 км, водоснабжения – 350,5 км, водоотведения – 226,8 км, канализационных колодцев - 3563 ед. Кроме того на территории округа имеются очистные сооружения канализации 3 единицы, насосные станции водопровода в количестве 26 единиц,  канализационные насосные станции в количестве 37 единиц, которые по причине существенного износа в процессе эксплуатации требуют реконструкции и модернизации.</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Следствием износа объектов коммунальной инфраструктуры является снижение качества предоставления коммунальных услуг, не соответствующее запросам потребителей. Большие потери воды, тепловой и электрической энергии в процессе производства влекут за собой неэффективное использование коммунальных ресурсов. Большинство аварий на инженерных сетях происходит по причинам их ветхости, поэтому дальнейшее увеличение износа сетей и сооружений приведет к возрастанию аварий, ущерб от которых может значительно превысить затраты на их предотвращение. </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Уровень износа объектов коммунальной инфраструктуры составляет сегодня в среднем 60 процентов. Объекты коммунальной инфраструктуры, требующие замены, ремонта или реконструкции по состоянию на 2017 год, представлены в </w:t>
      </w:r>
      <w:hyperlink w:anchor="P3510" w:history="1">
        <w:r w:rsidRPr="004F2FB9">
          <w:rPr>
            <w:rFonts w:ascii="Times New Roman" w:eastAsia="Times New Roman" w:hAnsi="Times New Roman" w:cs="Times New Roman"/>
            <w:sz w:val="26"/>
            <w:szCs w:val="26"/>
            <w:lang w:eastAsia="ru-RU"/>
          </w:rPr>
          <w:t>таблице 1</w:t>
        </w:r>
      </w:hyperlink>
      <w:r w:rsidRPr="004F2FB9">
        <w:rPr>
          <w:rFonts w:ascii="Times New Roman" w:eastAsia="Times New Roman" w:hAnsi="Times New Roman" w:cs="Times New Roman"/>
          <w:sz w:val="26"/>
          <w:szCs w:val="26"/>
          <w:lang w:eastAsia="ru-RU"/>
        </w:rPr>
        <w:t xml:space="preserve">.                                                    </w:t>
      </w:r>
    </w:p>
    <w:p w:rsidR="004F2FB9" w:rsidRPr="004F2FB9" w:rsidRDefault="004F2FB9" w:rsidP="004F2FB9">
      <w:pPr>
        <w:widowControl w:val="0"/>
        <w:autoSpaceDE w:val="0"/>
        <w:autoSpaceDN w:val="0"/>
        <w:spacing w:after="0" w:line="360" w:lineRule="auto"/>
        <w:ind w:firstLine="540"/>
        <w:jc w:val="right"/>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Таблица 1</w:t>
      </w:r>
    </w:p>
    <w:tbl>
      <w:tblPr>
        <w:tblStyle w:val="a3"/>
        <w:tblW w:w="9356" w:type="dxa"/>
        <w:tblInd w:w="108" w:type="dxa"/>
        <w:tblLayout w:type="fixed"/>
        <w:tblLook w:val="04A0" w:firstRow="1" w:lastRow="0" w:firstColumn="1" w:lastColumn="0" w:noHBand="0" w:noVBand="1"/>
      </w:tblPr>
      <w:tblGrid>
        <w:gridCol w:w="2410"/>
        <w:gridCol w:w="992"/>
        <w:gridCol w:w="1843"/>
        <w:gridCol w:w="1843"/>
        <w:gridCol w:w="2268"/>
      </w:tblGrid>
      <w:tr w:rsidR="004F2FB9" w:rsidRPr="004F2FB9" w:rsidTr="000742C4">
        <w:tc>
          <w:tcPr>
            <w:tcW w:w="2410"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Объекты коммунальной инфраструктуры</w:t>
            </w:r>
          </w:p>
        </w:tc>
        <w:tc>
          <w:tcPr>
            <w:tcW w:w="992"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Ед. изм.</w:t>
            </w:r>
          </w:p>
        </w:tc>
        <w:tc>
          <w:tcPr>
            <w:tcW w:w="1843"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Всего на территории Находкинского городского округа</w:t>
            </w:r>
          </w:p>
        </w:tc>
        <w:tc>
          <w:tcPr>
            <w:tcW w:w="1843"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Всего объектов, требующих замены, ремонта или реконструкции</w:t>
            </w:r>
          </w:p>
        </w:tc>
        <w:tc>
          <w:tcPr>
            <w:tcW w:w="2268"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Доля объектов требующих замены, ремонта или реконструкции, %</w:t>
            </w:r>
          </w:p>
        </w:tc>
      </w:tr>
      <w:tr w:rsidR="004F2FB9" w:rsidRPr="004F2FB9" w:rsidTr="000742C4">
        <w:tc>
          <w:tcPr>
            <w:tcW w:w="2410" w:type="dxa"/>
          </w:tcPr>
          <w:p w:rsidR="004F2FB9" w:rsidRPr="004F2FB9" w:rsidRDefault="004F2FB9" w:rsidP="004F2FB9">
            <w:pPr>
              <w:rPr>
                <w:rFonts w:ascii="Times New Roman" w:hAnsi="Times New Roman" w:cs="Times New Roman"/>
              </w:rPr>
            </w:pPr>
            <w:r w:rsidRPr="004F2FB9">
              <w:rPr>
                <w:rFonts w:ascii="Times New Roman" w:hAnsi="Times New Roman" w:cs="Times New Roman"/>
              </w:rPr>
              <w:t>Инженерные сети, в том числе:</w:t>
            </w:r>
          </w:p>
        </w:tc>
        <w:tc>
          <w:tcPr>
            <w:tcW w:w="992" w:type="dxa"/>
          </w:tcPr>
          <w:p w:rsidR="004F2FB9" w:rsidRPr="004F2FB9" w:rsidRDefault="004F2FB9" w:rsidP="004F2FB9">
            <w:pPr>
              <w:rPr>
                <w:rFonts w:ascii="Times New Roman" w:hAnsi="Times New Roman" w:cs="Times New Roman"/>
              </w:rPr>
            </w:pPr>
          </w:p>
        </w:tc>
        <w:tc>
          <w:tcPr>
            <w:tcW w:w="1843" w:type="dxa"/>
          </w:tcPr>
          <w:p w:rsidR="004F2FB9" w:rsidRPr="004F2FB9" w:rsidRDefault="004F2FB9" w:rsidP="004F2FB9">
            <w:pPr>
              <w:jc w:val="center"/>
              <w:rPr>
                <w:rFonts w:ascii="Times New Roman" w:hAnsi="Times New Roman" w:cs="Times New Roman"/>
              </w:rPr>
            </w:pPr>
          </w:p>
        </w:tc>
        <w:tc>
          <w:tcPr>
            <w:tcW w:w="1843" w:type="dxa"/>
          </w:tcPr>
          <w:p w:rsidR="004F2FB9" w:rsidRPr="004F2FB9" w:rsidRDefault="004F2FB9" w:rsidP="004F2FB9">
            <w:pPr>
              <w:jc w:val="center"/>
              <w:rPr>
                <w:rFonts w:ascii="Times New Roman" w:hAnsi="Times New Roman" w:cs="Times New Roman"/>
              </w:rPr>
            </w:pPr>
          </w:p>
        </w:tc>
        <w:tc>
          <w:tcPr>
            <w:tcW w:w="2268" w:type="dxa"/>
          </w:tcPr>
          <w:p w:rsidR="004F2FB9" w:rsidRPr="004F2FB9" w:rsidRDefault="004F2FB9" w:rsidP="004F2FB9">
            <w:pPr>
              <w:jc w:val="center"/>
              <w:rPr>
                <w:rFonts w:ascii="Times New Roman" w:hAnsi="Times New Roman" w:cs="Times New Roman"/>
              </w:rPr>
            </w:pPr>
          </w:p>
        </w:tc>
      </w:tr>
      <w:tr w:rsidR="004F2FB9" w:rsidRPr="004F2FB9" w:rsidTr="000742C4">
        <w:tc>
          <w:tcPr>
            <w:tcW w:w="2410" w:type="dxa"/>
          </w:tcPr>
          <w:p w:rsidR="004F2FB9" w:rsidRPr="004F2FB9" w:rsidRDefault="004F2FB9" w:rsidP="004F2FB9">
            <w:pPr>
              <w:rPr>
                <w:rFonts w:ascii="Times New Roman" w:hAnsi="Times New Roman" w:cs="Times New Roman"/>
              </w:rPr>
            </w:pPr>
            <w:r w:rsidRPr="004F2FB9">
              <w:rPr>
                <w:rFonts w:ascii="Times New Roman" w:hAnsi="Times New Roman" w:cs="Times New Roman"/>
              </w:rPr>
              <w:t>- теплоснабжения</w:t>
            </w:r>
          </w:p>
        </w:tc>
        <w:tc>
          <w:tcPr>
            <w:tcW w:w="992"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км</w:t>
            </w:r>
          </w:p>
        </w:tc>
        <w:tc>
          <w:tcPr>
            <w:tcW w:w="1843"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219,9</w:t>
            </w:r>
          </w:p>
        </w:tc>
        <w:tc>
          <w:tcPr>
            <w:tcW w:w="1843"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131,96</w:t>
            </w:r>
          </w:p>
        </w:tc>
        <w:tc>
          <w:tcPr>
            <w:tcW w:w="2268"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60,0</w:t>
            </w:r>
          </w:p>
        </w:tc>
      </w:tr>
      <w:tr w:rsidR="004F2FB9" w:rsidRPr="004F2FB9" w:rsidTr="000742C4">
        <w:tc>
          <w:tcPr>
            <w:tcW w:w="2410" w:type="dxa"/>
          </w:tcPr>
          <w:p w:rsidR="004F2FB9" w:rsidRPr="004F2FB9" w:rsidRDefault="004F2FB9" w:rsidP="004F2FB9">
            <w:pPr>
              <w:rPr>
                <w:rFonts w:ascii="Times New Roman" w:hAnsi="Times New Roman" w:cs="Times New Roman"/>
              </w:rPr>
            </w:pPr>
            <w:r w:rsidRPr="004F2FB9">
              <w:rPr>
                <w:rFonts w:ascii="Times New Roman" w:hAnsi="Times New Roman" w:cs="Times New Roman"/>
              </w:rPr>
              <w:t>- водоснабжения</w:t>
            </w:r>
          </w:p>
        </w:tc>
        <w:tc>
          <w:tcPr>
            <w:tcW w:w="992"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км</w:t>
            </w:r>
          </w:p>
        </w:tc>
        <w:tc>
          <w:tcPr>
            <w:tcW w:w="1843"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350,5</w:t>
            </w:r>
          </w:p>
        </w:tc>
        <w:tc>
          <w:tcPr>
            <w:tcW w:w="1843"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176,40</w:t>
            </w:r>
          </w:p>
        </w:tc>
        <w:tc>
          <w:tcPr>
            <w:tcW w:w="2268"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50,30</w:t>
            </w:r>
          </w:p>
        </w:tc>
      </w:tr>
      <w:tr w:rsidR="004F2FB9" w:rsidRPr="004F2FB9" w:rsidTr="000742C4">
        <w:tc>
          <w:tcPr>
            <w:tcW w:w="2410" w:type="dxa"/>
          </w:tcPr>
          <w:p w:rsidR="004F2FB9" w:rsidRPr="004F2FB9" w:rsidRDefault="004F2FB9" w:rsidP="004F2FB9">
            <w:pPr>
              <w:rPr>
                <w:rFonts w:ascii="Times New Roman" w:hAnsi="Times New Roman" w:cs="Times New Roman"/>
              </w:rPr>
            </w:pPr>
            <w:r w:rsidRPr="004F2FB9">
              <w:rPr>
                <w:rFonts w:ascii="Times New Roman" w:hAnsi="Times New Roman" w:cs="Times New Roman"/>
              </w:rPr>
              <w:t>- водоотведения</w:t>
            </w:r>
          </w:p>
        </w:tc>
        <w:tc>
          <w:tcPr>
            <w:tcW w:w="992"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км</w:t>
            </w:r>
          </w:p>
        </w:tc>
        <w:tc>
          <w:tcPr>
            <w:tcW w:w="1843"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226,80</w:t>
            </w:r>
          </w:p>
        </w:tc>
        <w:tc>
          <w:tcPr>
            <w:tcW w:w="1843"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130,36</w:t>
            </w:r>
          </w:p>
        </w:tc>
        <w:tc>
          <w:tcPr>
            <w:tcW w:w="2268"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57,48</w:t>
            </w:r>
          </w:p>
        </w:tc>
      </w:tr>
      <w:tr w:rsidR="004F2FB9" w:rsidRPr="004F2FB9" w:rsidTr="000742C4">
        <w:tc>
          <w:tcPr>
            <w:tcW w:w="2410" w:type="dxa"/>
          </w:tcPr>
          <w:p w:rsidR="004F2FB9" w:rsidRPr="004F2FB9" w:rsidRDefault="004F2FB9" w:rsidP="004F2FB9">
            <w:pPr>
              <w:rPr>
                <w:rFonts w:ascii="Times New Roman" w:hAnsi="Times New Roman" w:cs="Times New Roman"/>
              </w:rPr>
            </w:pPr>
            <w:r w:rsidRPr="004F2FB9">
              <w:rPr>
                <w:rFonts w:ascii="Times New Roman" w:hAnsi="Times New Roman" w:cs="Times New Roman"/>
              </w:rPr>
              <w:t>Канализационные колодцы</w:t>
            </w:r>
          </w:p>
        </w:tc>
        <w:tc>
          <w:tcPr>
            <w:tcW w:w="992"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шт</w:t>
            </w:r>
          </w:p>
        </w:tc>
        <w:tc>
          <w:tcPr>
            <w:tcW w:w="1843"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3563</w:t>
            </w:r>
          </w:p>
        </w:tc>
        <w:tc>
          <w:tcPr>
            <w:tcW w:w="1843"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1849</w:t>
            </w:r>
          </w:p>
        </w:tc>
        <w:tc>
          <w:tcPr>
            <w:tcW w:w="2268"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51,89</w:t>
            </w:r>
          </w:p>
        </w:tc>
      </w:tr>
      <w:tr w:rsidR="004F2FB9" w:rsidRPr="004F2FB9" w:rsidTr="000742C4">
        <w:tc>
          <w:tcPr>
            <w:tcW w:w="2410" w:type="dxa"/>
          </w:tcPr>
          <w:p w:rsidR="004F2FB9" w:rsidRPr="004F2FB9" w:rsidRDefault="004F2FB9" w:rsidP="004F2FB9">
            <w:pPr>
              <w:rPr>
                <w:rFonts w:ascii="Times New Roman" w:hAnsi="Times New Roman" w:cs="Times New Roman"/>
              </w:rPr>
            </w:pPr>
            <w:r w:rsidRPr="004F2FB9">
              <w:rPr>
                <w:rFonts w:ascii="Times New Roman" w:hAnsi="Times New Roman" w:cs="Times New Roman"/>
              </w:rPr>
              <w:t>Очистные сооружения канализации</w:t>
            </w:r>
          </w:p>
        </w:tc>
        <w:tc>
          <w:tcPr>
            <w:tcW w:w="992"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шт</w:t>
            </w:r>
          </w:p>
        </w:tc>
        <w:tc>
          <w:tcPr>
            <w:tcW w:w="1843"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3</w:t>
            </w:r>
          </w:p>
        </w:tc>
        <w:tc>
          <w:tcPr>
            <w:tcW w:w="1843"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3</w:t>
            </w:r>
          </w:p>
        </w:tc>
        <w:tc>
          <w:tcPr>
            <w:tcW w:w="2268"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66,70</w:t>
            </w:r>
          </w:p>
        </w:tc>
      </w:tr>
      <w:tr w:rsidR="004F2FB9" w:rsidRPr="004F2FB9" w:rsidTr="000742C4">
        <w:tc>
          <w:tcPr>
            <w:tcW w:w="2410" w:type="dxa"/>
          </w:tcPr>
          <w:p w:rsidR="004F2FB9" w:rsidRPr="004F2FB9" w:rsidRDefault="004F2FB9" w:rsidP="004F2FB9">
            <w:pPr>
              <w:rPr>
                <w:rFonts w:ascii="Times New Roman" w:hAnsi="Times New Roman" w:cs="Times New Roman"/>
              </w:rPr>
            </w:pPr>
            <w:r w:rsidRPr="004F2FB9">
              <w:rPr>
                <w:rFonts w:ascii="Times New Roman" w:hAnsi="Times New Roman" w:cs="Times New Roman"/>
              </w:rPr>
              <w:t>Насосные станции водопровода</w:t>
            </w:r>
            <w:r w:rsidRPr="004F2FB9">
              <w:rPr>
                <w:rFonts w:ascii="Times New Roman" w:hAnsi="Times New Roman" w:cs="Times New Roman"/>
              </w:rPr>
              <w:tab/>
            </w:r>
            <w:r w:rsidRPr="004F2FB9">
              <w:rPr>
                <w:rFonts w:ascii="Times New Roman" w:hAnsi="Times New Roman" w:cs="Times New Roman"/>
              </w:rPr>
              <w:tab/>
            </w:r>
          </w:p>
        </w:tc>
        <w:tc>
          <w:tcPr>
            <w:tcW w:w="992"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шт.</w:t>
            </w:r>
          </w:p>
        </w:tc>
        <w:tc>
          <w:tcPr>
            <w:tcW w:w="1843"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26</w:t>
            </w:r>
          </w:p>
        </w:tc>
        <w:tc>
          <w:tcPr>
            <w:tcW w:w="1843"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16</w:t>
            </w:r>
          </w:p>
        </w:tc>
        <w:tc>
          <w:tcPr>
            <w:tcW w:w="2268"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61,5</w:t>
            </w:r>
          </w:p>
        </w:tc>
      </w:tr>
      <w:tr w:rsidR="004F2FB9" w:rsidRPr="004F2FB9" w:rsidTr="000742C4">
        <w:tc>
          <w:tcPr>
            <w:tcW w:w="2410" w:type="dxa"/>
          </w:tcPr>
          <w:p w:rsidR="004F2FB9" w:rsidRPr="004F2FB9" w:rsidRDefault="004F2FB9" w:rsidP="004F2FB9">
            <w:pPr>
              <w:rPr>
                <w:rFonts w:ascii="Times New Roman" w:hAnsi="Times New Roman" w:cs="Times New Roman"/>
              </w:rPr>
            </w:pPr>
            <w:r w:rsidRPr="004F2FB9">
              <w:rPr>
                <w:rFonts w:ascii="Times New Roman" w:hAnsi="Times New Roman" w:cs="Times New Roman"/>
              </w:rPr>
              <w:t>Канализационные насосные станции</w:t>
            </w:r>
          </w:p>
        </w:tc>
        <w:tc>
          <w:tcPr>
            <w:tcW w:w="992"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шт.</w:t>
            </w:r>
          </w:p>
        </w:tc>
        <w:tc>
          <w:tcPr>
            <w:tcW w:w="1843"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37</w:t>
            </w:r>
          </w:p>
        </w:tc>
        <w:tc>
          <w:tcPr>
            <w:tcW w:w="1843"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33</w:t>
            </w:r>
          </w:p>
        </w:tc>
        <w:tc>
          <w:tcPr>
            <w:tcW w:w="2268" w:type="dxa"/>
          </w:tcPr>
          <w:p w:rsidR="004F2FB9" w:rsidRPr="004F2FB9" w:rsidRDefault="004F2FB9" w:rsidP="004F2FB9">
            <w:pPr>
              <w:jc w:val="center"/>
              <w:rPr>
                <w:rFonts w:ascii="Times New Roman" w:hAnsi="Times New Roman" w:cs="Times New Roman"/>
              </w:rPr>
            </w:pPr>
            <w:r w:rsidRPr="004F2FB9">
              <w:rPr>
                <w:rFonts w:ascii="Times New Roman" w:hAnsi="Times New Roman" w:cs="Times New Roman"/>
              </w:rPr>
              <w:t>89,19</w:t>
            </w:r>
          </w:p>
        </w:tc>
      </w:tr>
    </w:tbl>
    <w:p w:rsidR="004F2FB9" w:rsidRPr="004F2FB9" w:rsidRDefault="004F2FB9" w:rsidP="004F2FB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bookmarkStart w:id="3" w:name="P3510"/>
      <w:bookmarkEnd w:id="3"/>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Уровень финансирования мероприятий за период 2016 - 2017 годы не позволил обеспечить проведение ремонтно-восстановительных работ и модернизацию объектов коммунальной инфраструктуры Находкинского городского округа в необходимом объеме. Планово-предупредительный ремонт сетей и оборудования систем теплоснабжения, водоснабжения и водоотведения практически полностью уступил место аварийно-восстановительным работам.   </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Применение программно-целевого метода позволит осуществить реализацию комплекса мероприятий, позволяющих привести объекты коммунальной инфраструктуры в надлежащее состояние.</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Основным риском реализации муниципальной подпрограммы является финансовый риск, связанный с сокращением объемов финансирования мероприятий подпрограммы от запланированных значений. В целях минимизации риска неисполнения подпрограммы предусматривается определение приоритетов исполнения наиболее важных мероприятий с их первоочередным финансированием и внесение соответствующих изменений в подпрограмму.</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2. Сроки и этапы реализации подпрограммы</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Муниципальная подпрограмма реализуется в период с 2018 по 2020 годы в один этап.</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widowControl w:val="0"/>
        <w:numPr>
          <w:ilvl w:val="0"/>
          <w:numId w:val="18"/>
        </w:numPr>
        <w:autoSpaceDE w:val="0"/>
        <w:autoSpaceDN w:val="0"/>
        <w:spacing w:after="0" w:line="240" w:lineRule="auto"/>
        <w:jc w:val="center"/>
        <w:rPr>
          <w:rFonts w:ascii="Times New Roman" w:eastAsia="Times New Roman" w:hAnsi="Times New Roman" w:cs="Calibri"/>
          <w:sz w:val="26"/>
          <w:szCs w:val="26"/>
          <w:lang w:eastAsia="ru-RU"/>
        </w:rPr>
      </w:pPr>
      <w:r w:rsidRPr="004F2FB9">
        <w:rPr>
          <w:rFonts w:ascii="Times New Roman" w:eastAsia="Times New Roman" w:hAnsi="Times New Roman" w:cs="Calibri"/>
          <w:sz w:val="26"/>
          <w:szCs w:val="26"/>
          <w:lang w:eastAsia="ru-RU"/>
        </w:rPr>
        <w:t>Целевые показатели (индикаторы) подпрограммы</w:t>
      </w:r>
    </w:p>
    <w:p w:rsidR="004F2FB9" w:rsidRPr="004F2FB9" w:rsidRDefault="004F2FB9" w:rsidP="004F2FB9">
      <w:pPr>
        <w:widowControl w:val="0"/>
        <w:autoSpaceDE w:val="0"/>
        <w:autoSpaceDN w:val="0"/>
        <w:spacing w:after="0" w:line="240" w:lineRule="auto"/>
        <w:ind w:left="355"/>
        <w:jc w:val="center"/>
        <w:rPr>
          <w:rFonts w:ascii="Times New Roman" w:eastAsia="Times New Roman" w:hAnsi="Times New Roman" w:cs="Calibri"/>
          <w:sz w:val="26"/>
          <w:szCs w:val="26"/>
          <w:lang w:eastAsia="ru-RU"/>
        </w:rPr>
      </w:pPr>
      <w:r w:rsidRPr="004F2FB9">
        <w:rPr>
          <w:rFonts w:ascii="Times New Roman" w:eastAsia="Times New Roman" w:hAnsi="Times New Roman" w:cs="Calibri"/>
          <w:sz w:val="26"/>
          <w:szCs w:val="26"/>
          <w:lang w:eastAsia="ru-RU"/>
        </w:rPr>
        <w:t>с расшифровкой плановых значений по годам и этапам ее реализации.</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Сведения о целевых (показателях) индикаторах муниципальной подпрограммы с расшифровкой плановых значений по годам и этапам ее реализации представлены в Приложении № 1 Программы.</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Методика расчета целевых показателей (индикаторов) муниципальной подпрограммы.</w:t>
      </w:r>
    </w:p>
    <w:tbl>
      <w:tblPr>
        <w:tblStyle w:val="a3"/>
        <w:tblW w:w="9606" w:type="dxa"/>
        <w:tblLook w:val="04A0" w:firstRow="1" w:lastRow="0" w:firstColumn="1" w:lastColumn="0" w:noHBand="0" w:noVBand="1"/>
      </w:tblPr>
      <w:tblGrid>
        <w:gridCol w:w="567"/>
        <w:gridCol w:w="4030"/>
        <w:gridCol w:w="2741"/>
        <w:gridCol w:w="2268"/>
      </w:tblGrid>
      <w:tr w:rsidR="004F2FB9" w:rsidRPr="004F2FB9" w:rsidTr="000742C4">
        <w:tc>
          <w:tcPr>
            <w:tcW w:w="567" w:type="dxa"/>
          </w:tcPr>
          <w:p w:rsidR="004F2FB9" w:rsidRPr="004F2FB9" w:rsidRDefault="004F2FB9" w:rsidP="004F2FB9">
            <w:pPr>
              <w:jc w:val="center"/>
              <w:rPr>
                <w:rFonts w:ascii="Times New Roman" w:hAnsi="Times New Roman" w:cs="Times New Roman"/>
                <w:sz w:val="26"/>
                <w:szCs w:val="26"/>
              </w:rPr>
            </w:pPr>
            <w:r w:rsidRPr="004F2FB9">
              <w:rPr>
                <w:rFonts w:ascii="Times New Roman" w:hAnsi="Times New Roman" w:cs="Times New Roman"/>
                <w:sz w:val="26"/>
                <w:szCs w:val="26"/>
              </w:rPr>
              <w:t>№ п/п</w:t>
            </w:r>
          </w:p>
        </w:tc>
        <w:tc>
          <w:tcPr>
            <w:tcW w:w="4030" w:type="dxa"/>
            <w:tcBorders>
              <w:bottom w:val="single" w:sz="4" w:space="0" w:color="auto"/>
            </w:tcBorders>
          </w:tcPr>
          <w:p w:rsidR="004F2FB9" w:rsidRPr="004F2FB9" w:rsidRDefault="004F2FB9" w:rsidP="004F2FB9">
            <w:pPr>
              <w:jc w:val="center"/>
              <w:rPr>
                <w:rFonts w:ascii="Times New Roman" w:hAnsi="Times New Roman" w:cs="Times New Roman"/>
                <w:sz w:val="26"/>
                <w:szCs w:val="26"/>
              </w:rPr>
            </w:pPr>
            <w:r w:rsidRPr="004F2FB9">
              <w:rPr>
                <w:rFonts w:ascii="Times New Roman" w:hAnsi="Times New Roman" w:cs="Times New Roman"/>
                <w:sz w:val="26"/>
                <w:szCs w:val="26"/>
              </w:rPr>
              <w:t>Наименование показателя</w:t>
            </w:r>
          </w:p>
          <w:p w:rsidR="004F2FB9" w:rsidRPr="004F2FB9" w:rsidRDefault="004F2FB9" w:rsidP="004F2FB9">
            <w:pPr>
              <w:jc w:val="center"/>
              <w:rPr>
                <w:rFonts w:ascii="Times New Roman" w:hAnsi="Times New Roman" w:cs="Times New Roman"/>
                <w:sz w:val="26"/>
                <w:szCs w:val="26"/>
              </w:rPr>
            </w:pPr>
            <w:r w:rsidRPr="004F2FB9">
              <w:rPr>
                <w:rFonts w:ascii="Times New Roman" w:hAnsi="Times New Roman" w:cs="Times New Roman"/>
                <w:sz w:val="26"/>
                <w:szCs w:val="26"/>
              </w:rPr>
              <w:t>( индикатора)</w:t>
            </w:r>
          </w:p>
        </w:tc>
        <w:tc>
          <w:tcPr>
            <w:tcW w:w="2741" w:type="dxa"/>
            <w:tcBorders>
              <w:bottom w:val="single" w:sz="4" w:space="0" w:color="auto"/>
            </w:tcBorders>
          </w:tcPr>
          <w:p w:rsidR="004F2FB9" w:rsidRPr="004F2FB9" w:rsidRDefault="004F2FB9" w:rsidP="004F2FB9">
            <w:pPr>
              <w:jc w:val="center"/>
              <w:rPr>
                <w:rFonts w:ascii="Times New Roman" w:hAnsi="Times New Roman" w:cs="Times New Roman"/>
                <w:sz w:val="26"/>
                <w:szCs w:val="26"/>
              </w:rPr>
            </w:pPr>
            <w:r w:rsidRPr="004F2FB9">
              <w:rPr>
                <w:rFonts w:ascii="Times New Roman" w:hAnsi="Times New Roman" w:cs="Times New Roman"/>
                <w:sz w:val="26"/>
                <w:szCs w:val="26"/>
              </w:rPr>
              <w:t>Методика расчета</w:t>
            </w:r>
          </w:p>
        </w:tc>
        <w:tc>
          <w:tcPr>
            <w:tcW w:w="2268" w:type="dxa"/>
            <w:tcBorders>
              <w:bottom w:val="single" w:sz="4" w:space="0" w:color="auto"/>
            </w:tcBorders>
          </w:tcPr>
          <w:p w:rsidR="004F2FB9" w:rsidRPr="004F2FB9" w:rsidRDefault="004F2FB9" w:rsidP="004F2FB9">
            <w:pPr>
              <w:jc w:val="center"/>
              <w:rPr>
                <w:rFonts w:ascii="Times New Roman" w:hAnsi="Times New Roman" w:cs="Times New Roman"/>
                <w:sz w:val="26"/>
                <w:szCs w:val="26"/>
              </w:rPr>
            </w:pPr>
            <w:r w:rsidRPr="004F2FB9">
              <w:rPr>
                <w:rFonts w:ascii="Times New Roman" w:hAnsi="Times New Roman" w:cs="Times New Roman"/>
                <w:sz w:val="26"/>
                <w:szCs w:val="26"/>
              </w:rPr>
              <w:t>Источник информации</w:t>
            </w:r>
          </w:p>
        </w:tc>
      </w:tr>
      <w:tr w:rsidR="004F2FB9" w:rsidRPr="004F2FB9" w:rsidTr="000742C4">
        <w:trPr>
          <w:trHeight w:val="2257"/>
        </w:trPr>
        <w:tc>
          <w:tcPr>
            <w:tcW w:w="567" w:type="dxa"/>
          </w:tcPr>
          <w:p w:rsidR="004F2FB9" w:rsidRPr="004F2FB9" w:rsidRDefault="004F2FB9" w:rsidP="004F2FB9">
            <w:pPr>
              <w:jc w:val="center"/>
              <w:rPr>
                <w:rFonts w:ascii="Times New Roman" w:hAnsi="Times New Roman" w:cs="Times New Roman"/>
                <w:sz w:val="26"/>
                <w:szCs w:val="26"/>
              </w:rPr>
            </w:pPr>
            <w:r w:rsidRPr="004F2FB9">
              <w:rPr>
                <w:rFonts w:ascii="Times New Roman" w:hAnsi="Times New Roman" w:cs="Times New Roman"/>
                <w:sz w:val="26"/>
                <w:szCs w:val="26"/>
              </w:rPr>
              <w:t>1</w:t>
            </w:r>
          </w:p>
        </w:tc>
        <w:tc>
          <w:tcPr>
            <w:tcW w:w="4030" w:type="dxa"/>
            <w:tcBorders>
              <w:bottom w:val="single" w:sz="4" w:space="0" w:color="auto"/>
              <w:right w:val="single" w:sz="4" w:space="0" w:color="auto"/>
            </w:tcBorders>
          </w:tcPr>
          <w:p w:rsidR="004F2FB9" w:rsidRPr="004F2FB9" w:rsidRDefault="004F2FB9" w:rsidP="004F2FB9">
            <w:pPr>
              <w:rPr>
                <w:rFonts w:ascii="Times New Roman" w:hAnsi="Times New Roman" w:cs="Times New Roman"/>
                <w:sz w:val="26"/>
                <w:szCs w:val="26"/>
              </w:rPr>
            </w:pPr>
            <w:r w:rsidRPr="004F2FB9">
              <w:rPr>
                <w:rFonts w:ascii="Times New Roman" w:hAnsi="Times New Roman" w:cs="Times New Roman"/>
                <w:sz w:val="26"/>
                <w:szCs w:val="26"/>
              </w:rPr>
              <w:t>количество котельных, в отношении которых произведены ремонт и замена изношенного оборудования</w:t>
            </w:r>
          </w:p>
        </w:tc>
        <w:tc>
          <w:tcPr>
            <w:tcW w:w="2741" w:type="dxa"/>
            <w:tcBorders>
              <w:top w:val="single" w:sz="4" w:space="0" w:color="auto"/>
              <w:left w:val="single" w:sz="4" w:space="0" w:color="auto"/>
              <w:bottom w:val="single" w:sz="4" w:space="0" w:color="auto"/>
              <w:right w:val="single" w:sz="4" w:space="0" w:color="auto"/>
            </w:tcBorders>
          </w:tcPr>
          <w:p w:rsidR="004F2FB9" w:rsidRPr="004F2FB9" w:rsidRDefault="004F2FB9" w:rsidP="004F2FB9">
            <w:pPr>
              <w:pBdr>
                <w:bottom w:val="single" w:sz="4" w:space="1" w:color="auto"/>
              </w:pBdr>
              <w:rPr>
                <w:rFonts w:ascii="Times New Roman" w:hAnsi="Times New Roman" w:cs="Times New Roman"/>
                <w:sz w:val="26"/>
                <w:szCs w:val="26"/>
              </w:rPr>
            </w:pPr>
            <w:r w:rsidRPr="004F2FB9">
              <w:rPr>
                <w:rFonts w:ascii="Times New Roman" w:hAnsi="Times New Roman" w:cs="Times New Roman"/>
                <w:sz w:val="26"/>
                <w:szCs w:val="26"/>
              </w:rPr>
              <w:t>определяется путем подсчета количества котельных, в отношении которых произведены ремонт и замена изношенного оборудования</w:t>
            </w:r>
          </w:p>
        </w:tc>
        <w:tc>
          <w:tcPr>
            <w:tcW w:w="2268" w:type="dxa"/>
            <w:tcBorders>
              <w:left w:val="single" w:sz="4" w:space="0" w:color="auto"/>
            </w:tcBorders>
          </w:tcPr>
          <w:p w:rsidR="004F2FB9" w:rsidRPr="004F2FB9" w:rsidRDefault="004F2FB9" w:rsidP="004F2FB9">
            <w:pPr>
              <w:rPr>
                <w:rFonts w:ascii="Times New Roman" w:hAnsi="Times New Roman" w:cs="Times New Roman"/>
                <w:sz w:val="26"/>
                <w:szCs w:val="26"/>
              </w:rPr>
            </w:pPr>
            <w:r w:rsidRPr="004F2FB9">
              <w:rPr>
                <w:rFonts w:ascii="Times New Roman" w:hAnsi="Times New Roman" w:cs="Times New Roman"/>
                <w:sz w:val="26"/>
                <w:szCs w:val="26"/>
              </w:rPr>
              <w:t>официальный сайт единой информационной системы в сфере закупок, форма КС-2</w:t>
            </w:r>
          </w:p>
        </w:tc>
      </w:tr>
      <w:tr w:rsidR="004F2FB9" w:rsidRPr="004F2FB9" w:rsidTr="000742C4">
        <w:tc>
          <w:tcPr>
            <w:tcW w:w="567" w:type="dxa"/>
          </w:tcPr>
          <w:p w:rsidR="004F2FB9" w:rsidRPr="004F2FB9" w:rsidRDefault="004F2FB9" w:rsidP="004F2FB9">
            <w:pPr>
              <w:jc w:val="center"/>
              <w:rPr>
                <w:rFonts w:ascii="Times New Roman" w:hAnsi="Times New Roman" w:cs="Times New Roman"/>
                <w:sz w:val="26"/>
                <w:szCs w:val="26"/>
              </w:rPr>
            </w:pPr>
            <w:r w:rsidRPr="004F2FB9">
              <w:rPr>
                <w:rFonts w:ascii="Times New Roman" w:hAnsi="Times New Roman" w:cs="Times New Roman"/>
                <w:sz w:val="26"/>
                <w:szCs w:val="26"/>
              </w:rPr>
              <w:t>2</w:t>
            </w:r>
          </w:p>
        </w:tc>
        <w:tc>
          <w:tcPr>
            <w:tcW w:w="4030" w:type="dxa"/>
            <w:tcBorders>
              <w:bottom w:val="single" w:sz="4" w:space="0" w:color="auto"/>
            </w:tcBorders>
          </w:tcPr>
          <w:p w:rsidR="004F2FB9" w:rsidRPr="004F2FB9" w:rsidRDefault="004F2FB9" w:rsidP="004F2FB9">
            <w:pPr>
              <w:rPr>
                <w:rFonts w:ascii="Times New Roman" w:hAnsi="Times New Roman" w:cs="Times New Roman"/>
                <w:sz w:val="26"/>
                <w:szCs w:val="26"/>
              </w:rPr>
            </w:pPr>
            <w:r w:rsidRPr="004F2FB9">
              <w:rPr>
                <w:rFonts w:ascii="Times New Roman" w:hAnsi="Times New Roman" w:cs="Times New Roman"/>
                <w:sz w:val="26"/>
                <w:szCs w:val="26"/>
              </w:rPr>
              <w:t>количество котельных, в отношении которых произведен восстановительный ремонт здания</w:t>
            </w:r>
          </w:p>
        </w:tc>
        <w:tc>
          <w:tcPr>
            <w:tcW w:w="2741" w:type="dxa"/>
            <w:tcBorders>
              <w:top w:val="single" w:sz="4" w:space="0" w:color="auto"/>
              <w:bottom w:val="single" w:sz="4" w:space="0" w:color="auto"/>
            </w:tcBorders>
          </w:tcPr>
          <w:p w:rsidR="004F2FB9" w:rsidRPr="004F2FB9" w:rsidRDefault="004F2FB9" w:rsidP="004F2FB9">
            <w:pPr>
              <w:rPr>
                <w:rFonts w:ascii="Times New Roman" w:hAnsi="Times New Roman" w:cs="Times New Roman"/>
                <w:sz w:val="26"/>
                <w:szCs w:val="26"/>
              </w:rPr>
            </w:pPr>
            <w:r w:rsidRPr="004F2FB9">
              <w:rPr>
                <w:rFonts w:ascii="Times New Roman" w:hAnsi="Times New Roman" w:cs="Times New Roman"/>
                <w:sz w:val="26"/>
                <w:szCs w:val="26"/>
              </w:rPr>
              <w:t>определяется путем подсчета количества котельных, в отношении которых произведены восстановительный ремонт здания</w:t>
            </w:r>
          </w:p>
        </w:tc>
        <w:tc>
          <w:tcPr>
            <w:tcW w:w="2268" w:type="dxa"/>
          </w:tcPr>
          <w:p w:rsidR="004F2FB9" w:rsidRPr="004F2FB9" w:rsidRDefault="004F2FB9" w:rsidP="004F2FB9">
            <w:pPr>
              <w:rPr>
                <w:rFonts w:ascii="Times New Roman" w:hAnsi="Times New Roman" w:cs="Times New Roman"/>
                <w:sz w:val="26"/>
                <w:szCs w:val="26"/>
              </w:rPr>
            </w:pPr>
            <w:r w:rsidRPr="004F2FB9">
              <w:rPr>
                <w:rFonts w:ascii="Times New Roman" w:hAnsi="Times New Roman" w:cs="Times New Roman"/>
                <w:sz w:val="26"/>
                <w:szCs w:val="26"/>
              </w:rPr>
              <w:t>официальный сайт единой информационной системы в сфере закупок, форма КС-2</w:t>
            </w:r>
          </w:p>
        </w:tc>
      </w:tr>
      <w:tr w:rsidR="004F2FB9" w:rsidRPr="004F2FB9" w:rsidTr="000742C4">
        <w:tc>
          <w:tcPr>
            <w:tcW w:w="567" w:type="dxa"/>
            <w:tcBorders>
              <w:bottom w:val="single" w:sz="4" w:space="0" w:color="auto"/>
            </w:tcBorders>
          </w:tcPr>
          <w:p w:rsidR="004F2FB9" w:rsidRPr="004F2FB9" w:rsidRDefault="004F2FB9" w:rsidP="004F2FB9">
            <w:pPr>
              <w:jc w:val="center"/>
              <w:rPr>
                <w:rFonts w:ascii="Times New Roman" w:hAnsi="Times New Roman" w:cs="Times New Roman"/>
                <w:sz w:val="26"/>
                <w:szCs w:val="26"/>
              </w:rPr>
            </w:pPr>
            <w:r w:rsidRPr="004F2FB9">
              <w:rPr>
                <w:rFonts w:ascii="Times New Roman" w:hAnsi="Times New Roman" w:cs="Times New Roman"/>
                <w:sz w:val="26"/>
                <w:szCs w:val="26"/>
              </w:rPr>
              <w:t>3</w:t>
            </w:r>
          </w:p>
        </w:tc>
        <w:tc>
          <w:tcPr>
            <w:tcW w:w="4030" w:type="dxa"/>
            <w:tcBorders>
              <w:bottom w:val="single" w:sz="4" w:space="0" w:color="auto"/>
            </w:tcBorders>
          </w:tcPr>
          <w:p w:rsidR="004F2FB9" w:rsidRPr="004F2FB9" w:rsidRDefault="004F2FB9" w:rsidP="004F2FB9">
            <w:pPr>
              <w:jc w:val="both"/>
              <w:rPr>
                <w:rFonts w:ascii="Times New Roman" w:hAnsi="Times New Roman" w:cs="Times New Roman"/>
                <w:sz w:val="26"/>
                <w:szCs w:val="26"/>
              </w:rPr>
            </w:pPr>
            <w:r w:rsidRPr="004F2FB9">
              <w:rPr>
                <w:rFonts w:ascii="Times New Roman" w:hAnsi="Times New Roman" w:cs="Times New Roman"/>
                <w:sz w:val="26"/>
                <w:szCs w:val="26"/>
              </w:rPr>
              <w:t xml:space="preserve">количество объектов </w:t>
            </w:r>
          </w:p>
          <w:p w:rsidR="004F2FB9" w:rsidRPr="004F2FB9" w:rsidRDefault="004F2FB9" w:rsidP="004F2FB9">
            <w:pPr>
              <w:jc w:val="both"/>
              <w:rPr>
                <w:rFonts w:ascii="Times New Roman" w:hAnsi="Times New Roman" w:cs="Times New Roman"/>
                <w:sz w:val="26"/>
                <w:szCs w:val="26"/>
              </w:rPr>
            </w:pPr>
            <w:r w:rsidRPr="004F2FB9">
              <w:rPr>
                <w:rFonts w:ascii="Times New Roman" w:hAnsi="Times New Roman" w:cs="Times New Roman"/>
                <w:sz w:val="26"/>
                <w:szCs w:val="26"/>
              </w:rPr>
              <w:t>водоснабжения, в отношении которых произведены работы по реконструкции и модернизации</w:t>
            </w:r>
          </w:p>
          <w:p w:rsidR="004F2FB9" w:rsidRPr="004F2FB9" w:rsidRDefault="004F2FB9" w:rsidP="004F2FB9">
            <w:pPr>
              <w:jc w:val="both"/>
              <w:rPr>
                <w:rFonts w:ascii="Times New Roman" w:hAnsi="Times New Roman" w:cs="Times New Roman"/>
                <w:sz w:val="26"/>
                <w:szCs w:val="26"/>
              </w:rPr>
            </w:pPr>
          </w:p>
          <w:p w:rsidR="004F2FB9" w:rsidRPr="004F2FB9" w:rsidRDefault="004F2FB9" w:rsidP="004F2FB9">
            <w:pPr>
              <w:jc w:val="both"/>
              <w:rPr>
                <w:rFonts w:ascii="Times New Roman" w:hAnsi="Times New Roman" w:cs="Times New Roman"/>
                <w:sz w:val="26"/>
                <w:szCs w:val="26"/>
              </w:rPr>
            </w:pPr>
          </w:p>
        </w:tc>
        <w:tc>
          <w:tcPr>
            <w:tcW w:w="2741" w:type="dxa"/>
            <w:tcBorders>
              <w:bottom w:val="single" w:sz="4" w:space="0" w:color="auto"/>
            </w:tcBorders>
          </w:tcPr>
          <w:p w:rsidR="004F2FB9" w:rsidRPr="004F2FB9" w:rsidRDefault="004F2FB9" w:rsidP="004F2FB9">
            <w:pPr>
              <w:jc w:val="both"/>
              <w:rPr>
                <w:rFonts w:ascii="Times New Roman" w:hAnsi="Times New Roman" w:cs="Times New Roman"/>
                <w:sz w:val="26"/>
                <w:szCs w:val="26"/>
              </w:rPr>
            </w:pPr>
            <w:r w:rsidRPr="004F2FB9">
              <w:rPr>
                <w:rFonts w:ascii="Times New Roman" w:hAnsi="Times New Roman" w:cs="Times New Roman"/>
                <w:sz w:val="26"/>
                <w:szCs w:val="26"/>
              </w:rPr>
              <w:t>определяется путем подсчета количества объектов водоснабжения, в отношении которых произведены работы по реконструкции и модернизации</w:t>
            </w:r>
          </w:p>
        </w:tc>
        <w:tc>
          <w:tcPr>
            <w:tcW w:w="2268" w:type="dxa"/>
          </w:tcPr>
          <w:p w:rsidR="004F2FB9" w:rsidRPr="004F2FB9" w:rsidRDefault="004F2FB9" w:rsidP="004F2FB9">
            <w:pPr>
              <w:jc w:val="both"/>
              <w:rPr>
                <w:rFonts w:ascii="Times New Roman" w:hAnsi="Times New Roman" w:cs="Times New Roman"/>
                <w:sz w:val="26"/>
                <w:szCs w:val="26"/>
              </w:rPr>
            </w:pPr>
            <w:r w:rsidRPr="004F2FB9">
              <w:rPr>
                <w:rFonts w:ascii="Times New Roman" w:hAnsi="Times New Roman" w:cs="Times New Roman"/>
                <w:sz w:val="26"/>
                <w:szCs w:val="26"/>
              </w:rPr>
              <w:t>официальный сайт единой информационной системы в сфере закупок, форма КС-2</w:t>
            </w:r>
          </w:p>
        </w:tc>
      </w:tr>
      <w:tr w:rsidR="004F2FB9" w:rsidRPr="004F2FB9" w:rsidTr="000742C4">
        <w:tc>
          <w:tcPr>
            <w:tcW w:w="567" w:type="dxa"/>
            <w:tcBorders>
              <w:bottom w:val="single" w:sz="4" w:space="0" w:color="auto"/>
            </w:tcBorders>
          </w:tcPr>
          <w:p w:rsidR="004F2FB9" w:rsidRPr="004F2FB9" w:rsidRDefault="004F2FB9" w:rsidP="004F2FB9">
            <w:pPr>
              <w:jc w:val="center"/>
              <w:rPr>
                <w:rFonts w:ascii="Times New Roman" w:hAnsi="Times New Roman" w:cs="Times New Roman"/>
                <w:sz w:val="26"/>
                <w:szCs w:val="26"/>
              </w:rPr>
            </w:pPr>
            <w:r w:rsidRPr="004F2FB9">
              <w:rPr>
                <w:rFonts w:ascii="Times New Roman" w:hAnsi="Times New Roman" w:cs="Times New Roman"/>
                <w:sz w:val="26"/>
                <w:szCs w:val="26"/>
              </w:rPr>
              <w:t>4</w:t>
            </w:r>
          </w:p>
        </w:tc>
        <w:tc>
          <w:tcPr>
            <w:tcW w:w="4030" w:type="dxa"/>
            <w:tcBorders>
              <w:bottom w:val="single" w:sz="4" w:space="0" w:color="auto"/>
            </w:tcBorders>
          </w:tcPr>
          <w:p w:rsidR="004F2FB9" w:rsidRPr="004F2FB9" w:rsidRDefault="004F2FB9" w:rsidP="004F2FB9">
            <w:pPr>
              <w:jc w:val="both"/>
              <w:rPr>
                <w:rFonts w:ascii="Times New Roman" w:hAnsi="Times New Roman" w:cs="Times New Roman"/>
                <w:sz w:val="26"/>
                <w:szCs w:val="26"/>
              </w:rPr>
            </w:pPr>
            <w:r w:rsidRPr="004F2FB9">
              <w:rPr>
                <w:rFonts w:ascii="Times New Roman" w:hAnsi="Times New Roman" w:cs="Times New Roman"/>
                <w:sz w:val="26"/>
                <w:szCs w:val="26"/>
              </w:rPr>
              <w:t>количество отремонтированных  колодцев системы водоотведения</w:t>
            </w:r>
          </w:p>
        </w:tc>
        <w:tc>
          <w:tcPr>
            <w:tcW w:w="2741" w:type="dxa"/>
            <w:tcBorders>
              <w:bottom w:val="single" w:sz="4" w:space="0" w:color="auto"/>
            </w:tcBorders>
          </w:tcPr>
          <w:p w:rsidR="004F2FB9" w:rsidRPr="004F2FB9" w:rsidRDefault="004F2FB9" w:rsidP="004F2FB9">
            <w:pPr>
              <w:rPr>
                <w:rFonts w:ascii="Times New Roman" w:hAnsi="Times New Roman" w:cs="Times New Roman"/>
                <w:sz w:val="26"/>
                <w:szCs w:val="26"/>
              </w:rPr>
            </w:pPr>
            <w:r w:rsidRPr="004F2FB9">
              <w:rPr>
                <w:rFonts w:ascii="Times New Roman" w:hAnsi="Times New Roman" w:cs="Times New Roman"/>
                <w:sz w:val="26"/>
                <w:szCs w:val="26"/>
              </w:rPr>
              <w:t xml:space="preserve">определяется путем подсчета количества отремонтированных  колодцев системы водоотведения </w:t>
            </w:r>
          </w:p>
        </w:tc>
        <w:tc>
          <w:tcPr>
            <w:tcW w:w="2268" w:type="dxa"/>
            <w:tcBorders>
              <w:bottom w:val="single" w:sz="4" w:space="0" w:color="auto"/>
            </w:tcBorders>
          </w:tcPr>
          <w:p w:rsidR="004F2FB9" w:rsidRPr="004F2FB9" w:rsidRDefault="004F2FB9" w:rsidP="004F2FB9">
            <w:pPr>
              <w:jc w:val="both"/>
              <w:rPr>
                <w:rFonts w:ascii="Times New Roman" w:hAnsi="Times New Roman" w:cs="Times New Roman"/>
                <w:sz w:val="26"/>
                <w:szCs w:val="26"/>
              </w:rPr>
            </w:pPr>
            <w:r w:rsidRPr="004F2FB9">
              <w:rPr>
                <w:rFonts w:ascii="Times New Roman" w:hAnsi="Times New Roman" w:cs="Times New Roman"/>
                <w:sz w:val="26"/>
                <w:szCs w:val="26"/>
              </w:rPr>
              <w:t>официальный сайт единой информационной системы в сфере закупок, форма КС-2</w:t>
            </w:r>
          </w:p>
        </w:tc>
      </w:tr>
      <w:tr w:rsidR="004F2FB9" w:rsidRPr="004F2FB9" w:rsidTr="000742C4">
        <w:tc>
          <w:tcPr>
            <w:tcW w:w="567" w:type="dxa"/>
            <w:tcBorders>
              <w:top w:val="single" w:sz="4" w:space="0" w:color="auto"/>
            </w:tcBorders>
          </w:tcPr>
          <w:p w:rsidR="004F2FB9" w:rsidRPr="004F2FB9" w:rsidRDefault="004F2FB9" w:rsidP="004F2FB9">
            <w:pPr>
              <w:jc w:val="center"/>
              <w:rPr>
                <w:rFonts w:ascii="Times New Roman" w:hAnsi="Times New Roman" w:cs="Times New Roman"/>
                <w:sz w:val="26"/>
                <w:szCs w:val="26"/>
              </w:rPr>
            </w:pPr>
            <w:r w:rsidRPr="004F2FB9">
              <w:rPr>
                <w:rFonts w:ascii="Times New Roman" w:hAnsi="Times New Roman" w:cs="Times New Roman"/>
                <w:sz w:val="26"/>
                <w:szCs w:val="26"/>
              </w:rPr>
              <w:t>5</w:t>
            </w:r>
          </w:p>
        </w:tc>
        <w:tc>
          <w:tcPr>
            <w:tcW w:w="4030" w:type="dxa"/>
            <w:tcBorders>
              <w:top w:val="single" w:sz="4" w:space="0" w:color="auto"/>
            </w:tcBorders>
          </w:tcPr>
          <w:p w:rsidR="004F2FB9" w:rsidRPr="004F2FB9" w:rsidRDefault="004F2FB9" w:rsidP="004F2FB9">
            <w:pPr>
              <w:jc w:val="both"/>
              <w:rPr>
                <w:rFonts w:ascii="Times New Roman" w:hAnsi="Times New Roman" w:cs="Times New Roman"/>
                <w:sz w:val="26"/>
                <w:szCs w:val="26"/>
              </w:rPr>
            </w:pPr>
            <w:r w:rsidRPr="004F2FB9">
              <w:rPr>
                <w:rFonts w:ascii="Times New Roman" w:hAnsi="Times New Roman" w:cs="Times New Roman"/>
                <w:sz w:val="26"/>
                <w:szCs w:val="26"/>
              </w:rPr>
              <w:t>протяженность сетей теплоснабжения, в отношении которых произведен восстановительный ремонт и замена</w:t>
            </w:r>
          </w:p>
        </w:tc>
        <w:tc>
          <w:tcPr>
            <w:tcW w:w="2741" w:type="dxa"/>
            <w:tcBorders>
              <w:top w:val="single" w:sz="4" w:space="0" w:color="auto"/>
              <w:bottom w:val="single" w:sz="4" w:space="0" w:color="auto"/>
            </w:tcBorders>
          </w:tcPr>
          <w:p w:rsidR="004F2FB9" w:rsidRPr="004F2FB9" w:rsidRDefault="004F2FB9" w:rsidP="004F2FB9">
            <w:pPr>
              <w:rPr>
                <w:rFonts w:ascii="Times New Roman" w:hAnsi="Times New Roman" w:cs="Times New Roman"/>
                <w:sz w:val="26"/>
                <w:szCs w:val="26"/>
              </w:rPr>
            </w:pPr>
            <w:r w:rsidRPr="004F2FB9">
              <w:rPr>
                <w:rFonts w:ascii="Times New Roman" w:hAnsi="Times New Roman" w:cs="Times New Roman"/>
                <w:sz w:val="26"/>
                <w:szCs w:val="26"/>
              </w:rPr>
              <w:t>определяется путем подсчета  протяженность сетей теплоснабжения, в отношении которых произведен восстановительный ремонт и замена</w:t>
            </w:r>
          </w:p>
        </w:tc>
        <w:tc>
          <w:tcPr>
            <w:tcW w:w="2268" w:type="dxa"/>
            <w:tcBorders>
              <w:top w:val="single" w:sz="4" w:space="0" w:color="auto"/>
            </w:tcBorders>
          </w:tcPr>
          <w:p w:rsidR="004F2FB9" w:rsidRPr="004F2FB9" w:rsidRDefault="004F2FB9" w:rsidP="004F2FB9">
            <w:pPr>
              <w:jc w:val="both"/>
              <w:rPr>
                <w:rFonts w:ascii="Times New Roman" w:hAnsi="Times New Roman" w:cs="Times New Roman"/>
                <w:sz w:val="26"/>
                <w:szCs w:val="26"/>
              </w:rPr>
            </w:pPr>
            <w:r w:rsidRPr="004F2FB9">
              <w:rPr>
                <w:rFonts w:ascii="Times New Roman" w:hAnsi="Times New Roman" w:cs="Times New Roman"/>
                <w:sz w:val="26"/>
                <w:szCs w:val="26"/>
              </w:rPr>
              <w:t>официальный сайт единой информационной системы в сфере закупок, форма КС-2</w:t>
            </w:r>
          </w:p>
          <w:p w:rsidR="004F2FB9" w:rsidRPr="004F2FB9" w:rsidRDefault="004F2FB9" w:rsidP="004F2FB9">
            <w:pPr>
              <w:jc w:val="both"/>
              <w:rPr>
                <w:rFonts w:ascii="Times New Roman" w:hAnsi="Times New Roman" w:cs="Times New Roman"/>
                <w:sz w:val="26"/>
                <w:szCs w:val="26"/>
              </w:rPr>
            </w:pPr>
          </w:p>
        </w:tc>
      </w:tr>
      <w:tr w:rsidR="004F2FB9" w:rsidRPr="004F2FB9" w:rsidTr="000742C4">
        <w:tc>
          <w:tcPr>
            <w:tcW w:w="567" w:type="dxa"/>
          </w:tcPr>
          <w:p w:rsidR="004F2FB9" w:rsidRPr="004F2FB9" w:rsidRDefault="004F2FB9" w:rsidP="004F2FB9">
            <w:pPr>
              <w:jc w:val="center"/>
              <w:rPr>
                <w:rFonts w:ascii="Times New Roman" w:hAnsi="Times New Roman" w:cs="Times New Roman"/>
                <w:sz w:val="26"/>
                <w:szCs w:val="26"/>
              </w:rPr>
            </w:pPr>
            <w:r w:rsidRPr="004F2FB9">
              <w:rPr>
                <w:rFonts w:ascii="Times New Roman" w:hAnsi="Times New Roman" w:cs="Times New Roman"/>
                <w:sz w:val="26"/>
                <w:szCs w:val="26"/>
              </w:rPr>
              <w:t>6</w:t>
            </w:r>
          </w:p>
        </w:tc>
        <w:tc>
          <w:tcPr>
            <w:tcW w:w="4030" w:type="dxa"/>
          </w:tcPr>
          <w:p w:rsidR="004F2FB9" w:rsidRPr="004F2FB9" w:rsidRDefault="004F2FB9" w:rsidP="004F2FB9">
            <w:pPr>
              <w:jc w:val="both"/>
              <w:rPr>
                <w:rFonts w:ascii="Times New Roman" w:hAnsi="Times New Roman" w:cs="Times New Roman"/>
                <w:sz w:val="26"/>
                <w:szCs w:val="26"/>
              </w:rPr>
            </w:pPr>
            <w:r w:rsidRPr="004F2FB9">
              <w:rPr>
                <w:rFonts w:ascii="Times New Roman" w:hAnsi="Times New Roman" w:cs="Times New Roman"/>
                <w:sz w:val="26"/>
                <w:szCs w:val="26"/>
              </w:rPr>
              <w:t>протяженность сетей водоснабжения, в отношении которых произведен восстановительный ремонт и замена</w:t>
            </w:r>
          </w:p>
        </w:tc>
        <w:tc>
          <w:tcPr>
            <w:tcW w:w="2741" w:type="dxa"/>
            <w:tcBorders>
              <w:bottom w:val="single" w:sz="4" w:space="0" w:color="auto"/>
            </w:tcBorders>
          </w:tcPr>
          <w:p w:rsidR="004F2FB9" w:rsidRPr="004F2FB9" w:rsidRDefault="004F2FB9" w:rsidP="004F2FB9">
            <w:pPr>
              <w:rPr>
                <w:rFonts w:ascii="Times New Roman" w:hAnsi="Times New Roman" w:cs="Times New Roman"/>
                <w:sz w:val="26"/>
                <w:szCs w:val="26"/>
              </w:rPr>
            </w:pPr>
            <w:r w:rsidRPr="004F2FB9">
              <w:rPr>
                <w:rFonts w:ascii="Times New Roman" w:hAnsi="Times New Roman" w:cs="Times New Roman"/>
                <w:sz w:val="26"/>
                <w:szCs w:val="26"/>
              </w:rPr>
              <w:t>определяется путем подсчета  протяженность сетей водоснабжения, в отношении которых произведен восстановительный ремонт и замена</w:t>
            </w:r>
          </w:p>
        </w:tc>
        <w:tc>
          <w:tcPr>
            <w:tcW w:w="2268" w:type="dxa"/>
          </w:tcPr>
          <w:p w:rsidR="004F2FB9" w:rsidRPr="004F2FB9" w:rsidRDefault="004F2FB9" w:rsidP="004F2FB9">
            <w:pPr>
              <w:jc w:val="both"/>
              <w:rPr>
                <w:rFonts w:ascii="Times New Roman" w:hAnsi="Times New Roman" w:cs="Times New Roman"/>
                <w:sz w:val="26"/>
                <w:szCs w:val="26"/>
              </w:rPr>
            </w:pPr>
            <w:r w:rsidRPr="004F2FB9">
              <w:rPr>
                <w:rFonts w:ascii="Times New Roman" w:hAnsi="Times New Roman" w:cs="Times New Roman"/>
                <w:sz w:val="26"/>
                <w:szCs w:val="26"/>
              </w:rPr>
              <w:t>официальный сайт единой информационной системы в сфере закупок, форма КС-2</w:t>
            </w:r>
          </w:p>
          <w:p w:rsidR="004F2FB9" w:rsidRPr="004F2FB9" w:rsidRDefault="004F2FB9" w:rsidP="004F2FB9">
            <w:pPr>
              <w:jc w:val="both"/>
              <w:rPr>
                <w:rFonts w:ascii="Times New Roman" w:hAnsi="Times New Roman" w:cs="Times New Roman"/>
                <w:sz w:val="26"/>
                <w:szCs w:val="26"/>
              </w:rPr>
            </w:pPr>
          </w:p>
        </w:tc>
      </w:tr>
      <w:tr w:rsidR="004F2FB9" w:rsidRPr="004F2FB9" w:rsidTr="000742C4">
        <w:tc>
          <w:tcPr>
            <w:tcW w:w="567" w:type="dxa"/>
          </w:tcPr>
          <w:p w:rsidR="004F2FB9" w:rsidRPr="004F2FB9" w:rsidRDefault="004F2FB9" w:rsidP="004F2FB9">
            <w:pPr>
              <w:jc w:val="center"/>
              <w:rPr>
                <w:rFonts w:ascii="Times New Roman" w:hAnsi="Times New Roman" w:cs="Times New Roman"/>
                <w:sz w:val="26"/>
                <w:szCs w:val="26"/>
              </w:rPr>
            </w:pPr>
            <w:r w:rsidRPr="004F2FB9">
              <w:rPr>
                <w:rFonts w:ascii="Times New Roman" w:hAnsi="Times New Roman" w:cs="Times New Roman"/>
                <w:sz w:val="26"/>
                <w:szCs w:val="26"/>
              </w:rPr>
              <w:t>7</w:t>
            </w:r>
          </w:p>
        </w:tc>
        <w:tc>
          <w:tcPr>
            <w:tcW w:w="4030" w:type="dxa"/>
          </w:tcPr>
          <w:p w:rsidR="004F2FB9" w:rsidRPr="004F2FB9" w:rsidRDefault="004F2FB9" w:rsidP="004F2FB9">
            <w:pPr>
              <w:jc w:val="both"/>
              <w:rPr>
                <w:rFonts w:ascii="Times New Roman" w:hAnsi="Times New Roman" w:cs="Times New Roman"/>
                <w:sz w:val="26"/>
                <w:szCs w:val="26"/>
              </w:rPr>
            </w:pPr>
            <w:r w:rsidRPr="004F2FB9">
              <w:rPr>
                <w:rFonts w:ascii="Times New Roman" w:hAnsi="Times New Roman" w:cs="Times New Roman"/>
                <w:sz w:val="26"/>
                <w:szCs w:val="26"/>
              </w:rPr>
              <w:t>протяженность сетей водоотведения, в отношении которых произведен восстановительный ремонт и замена</w:t>
            </w:r>
          </w:p>
        </w:tc>
        <w:tc>
          <w:tcPr>
            <w:tcW w:w="2741" w:type="dxa"/>
            <w:tcBorders>
              <w:bottom w:val="single" w:sz="4" w:space="0" w:color="auto"/>
            </w:tcBorders>
          </w:tcPr>
          <w:p w:rsidR="004F2FB9" w:rsidRPr="004F2FB9" w:rsidRDefault="004F2FB9" w:rsidP="004F2FB9">
            <w:pPr>
              <w:rPr>
                <w:rFonts w:ascii="Times New Roman" w:hAnsi="Times New Roman" w:cs="Times New Roman"/>
                <w:sz w:val="26"/>
                <w:szCs w:val="26"/>
              </w:rPr>
            </w:pPr>
            <w:r w:rsidRPr="004F2FB9">
              <w:rPr>
                <w:rFonts w:ascii="Times New Roman" w:hAnsi="Times New Roman" w:cs="Times New Roman"/>
                <w:sz w:val="26"/>
                <w:szCs w:val="26"/>
              </w:rPr>
              <w:t>определяется путем подсчета  протяженность сетей водоотведения, в отношении которых произведен восстановительный ремонт и замена</w:t>
            </w:r>
          </w:p>
        </w:tc>
        <w:tc>
          <w:tcPr>
            <w:tcW w:w="2268" w:type="dxa"/>
          </w:tcPr>
          <w:p w:rsidR="004F2FB9" w:rsidRPr="004F2FB9" w:rsidRDefault="004F2FB9" w:rsidP="004F2FB9">
            <w:pPr>
              <w:jc w:val="both"/>
              <w:rPr>
                <w:rFonts w:ascii="Times New Roman" w:hAnsi="Times New Roman" w:cs="Times New Roman"/>
                <w:sz w:val="26"/>
                <w:szCs w:val="26"/>
              </w:rPr>
            </w:pPr>
            <w:r w:rsidRPr="004F2FB9">
              <w:rPr>
                <w:rFonts w:ascii="Times New Roman" w:hAnsi="Times New Roman" w:cs="Times New Roman"/>
                <w:sz w:val="26"/>
                <w:szCs w:val="26"/>
              </w:rPr>
              <w:t>официальный сайт единой информационной системы в сфере закупок, форма КС-2</w:t>
            </w:r>
          </w:p>
          <w:p w:rsidR="004F2FB9" w:rsidRPr="004F2FB9" w:rsidRDefault="004F2FB9" w:rsidP="004F2FB9">
            <w:pPr>
              <w:jc w:val="both"/>
              <w:rPr>
                <w:rFonts w:ascii="Times New Roman" w:hAnsi="Times New Roman" w:cs="Times New Roman"/>
                <w:sz w:val="26"/>
                <w:szCs w:val="26"/>
              </w:rPr>
            </w:pPr>
          </w:p>
        </w:tc>
      </w:tr>
    </w:tbl>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color w:val="FF0000"/>
          <w:sz w:val="26"/>
          <w:szCs w:val="26"/>
          <w:lang w:eastAsia="ru-RU"/>
        </w:rPr>
      </w:pPr>
    </w:p>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5. Механизм реализации подпрограммы</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Ответственный исполнитель подпрограммы - управление жилищно-коммунального хозяйства администрации Находкинского городского округа:</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Ответственный исполнитель:</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обеспечивает разработку муниципальной подпрограммы, ее согласование и утверждение в установленном порядке;</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организует реализацию муниципальной подпрограммы, обеспечивает внесение изменений в муниципальную подпрограмму и несет ответственность за достижение целевых показателей и индикаторов муниципальной подпрограммы, а также конечных результатов ее реализации;</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проводит оценку эффективности реализации муниципальной подпрограммы;</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ежеквартально осуществляет мониторинг реализации муниципальной подпрограммы;</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подготавливает годовой отчет о ходе реализации и оценке эффективности реализации муниципальной подпрограммы, итоговый отчет за весь период реализации муниципальной подпрограммы  и представляет их в управление экономики, потребительского рынка и предпринимательства и финансовое управление.</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Реализация мероприятий подпрограммы осуществляется посредством проведения закупок товаров, работ, услуг в порядке, установленном действующим законодательством Российской Федерации в сфере закупок товаров, работ, услуг для обеспечения государственных и муниципальных нужд.</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Подпрограмма включает следующие мероприятия: (Приложение № 1 к Подпрограмме)</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1) ремонт, реконструкция и модернизация объектов коммунальной инфраструктуры;</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3) проектно-изыскательские работы.</w:t>
      </w:r>
    </w:p>
    <w:p w:rsidR="004F2FB9" w:rsidRPr="004F2FB9" w:rsidRDefault="0004437C"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hyperlink w:anchor="P3678" w:history="1">
        <w:r w:rsidR="004F2FB9" w:rsidRPr="004F2FB9">
          <w:rPr>
            <w:rFonts w:ascii="Times New Roman" w:eastAsia="Times New Roman" w:hAnsi="Times New Roman" w:cs="Times New Roman"/>
            <w:sz w:val="26"/>
            <w:szCs w:val="26"/>
            <w:lang w:eastAsia="ru-RU"/>
          </w:rPr>
          <w:t>Перечень</w:t>
        </w:r>
      </w:hyperlink>
      <w:r w:rsidR="004F2FB9" w:rsidRPr="004F2FB9">
        <w:rPr>
          <w:rFonts w:ascii="Times New Roman" w:eastAsia="Times New Roman" w:hAnsi="Times New Roman" w:cs="Times New Roman"/>
          <w:sz w:val="26"/>
          <w:szCs w:val="26"/>
          <w:lang w:eastAsia="ru-RU"/>
        </w:rPr>
        <w:t xml:space="preserve"> работ по проектированию, строительству, реконструкции и модернизации объектов коммунальной     инфраструктуры приведен в приложении N 1 к подпрограмме.</w:t>
      </w: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p>
    <w:p w:rsidR="004F2FB9" w:rsidRPr="004F2FB9" w:rsidRDefault="004F2FB9" w:rsidP="004F2FB9">
      <w:pPr>
        <w:widowControl w:val="0"/>
        <w:tabs>
          <w:tab w:val="left" w:pos="3832"/>
          <w:tab w:val="center" w:pos="5741"/>
        </w:tabs>
        <w:autoSpaceDE w:val="0"/>
        <w:autoSpaceDN w:val="0"/>
        <w:spacing w:after="0" w:line="240" w:lineRule="auto"/>
        <w:ind w:left="426" w:firstLine="708"/>
        <w:jc w:val="center"/>
        <w:rPr>
          <w:rFonts w:ascii="Times New Roman" w:eastAsia="Times New Roman" w:hAnsi="Times New Roman" w:cs="Calibri"/>
          <w:sz w:val="26"/>
          <w:szCs w:val="26"/>
          <w:lang w:eastAsia="ru-RU"/>
        </w:rPr>
      </w:pPr>
      <w:r w:rsidRPr="004F2FB9">
        <w:rPr>
          <w:rFonts w:ascii="Times New Roman" w:eastAsia="Times New Roman" w:hAnsi="Times New Roman" w:cs="Calibri"/>
          <w:sz w:val="26"/>
          <w:szCs w:val="26"/>
          <w:lang w:eastAsia="ru-RU"/>
        </w:rPr>
        <w:t>5. Прогнозная оценка расходов подпрограммы.</w:t>
      </w:r>
    </w:p>
    <w:p w:rsidR="004F2FB9" w:rsidRPr="004F2FB9" w:rsidRDefault="004F2FB9" w:rsidP="004F2FB9">
      <w:pPr>
        <w:widowControl w:val="0"/>
        <w:tabs>
          <w:tab w:val="left" w:pos="3832"/>
          <w:tab w:val="center" w:pos="5741"/>
        </w:tabs>
        <w:autoSpaceDE w:val="0"/>
        <w:autoSpaceDN w:val="0"/>
        <w:spacing w:after="0" w:line="240" w:lineRule="auto"/>
        <w:ind w:left="426" w:firstLine="708"/>
        <w:jc w:val="both"/>
        <w:rPr>
          <w:rFonts w:ascii="Times New Roman" w:eastAsia="Times New Roman" w:hAnsi="Times New Roman" w:cs="Calibri"/>
          <w:sz w:val="26"/>
          <w:szCs w:val="26"/>
          <w:lang w:eastAsia="ru-RU"/>
        </w:rPr>
      </w:pPr>
    </w:p>
    <w:p w:rsidR="004F2FB9" w:rsidRPr="004F2FB9" w:rsidRDefault="004F2FB9" w:rsidP="004F2FB9">
      <w:pPr>
        <w:widowControl w:val="0"/>
        <w:tabs>
          <w:tab w:val="left" w:pos="3832"/>
          <w:tab w:val="center" w:pos="5741"/>
        </w:tabs>
        <w:autoSpaceDE w:val="0"/>
        <w:autoSpaceDN w:val="0"/>
        <w:spacing w:after="0" w:line="360" w:lineRule="auto"/>
        <w:ind w:firstLine="567"/>
        <w:jc w:val="both"/>
        <w:rPr>
          <w:rFonts w:ascii="Times New Roman" w:eastAsia="Times New Roman" w:hAnsi="Times New Roman" w:cs="Calibri"/>
          <w:sz w:val="26"/>
          <w:szCs w:val="26"/>
          <w:lang w:eastAsia="ru-RU"/>
        </w:rPr>
      </w:pPr>
      <w:r w:rsidRPr="004F2FB9">
        <w:rPr>
          <w:rFonts w:ascii="Times New Roman" w:eastAsia="Times New Roman" w:hAnsi="Times New Roman" w:cs="Calibri"/>
          <w:sz w:val="26"/>
          <w:szCs w:val="26"/>
          <w:lang w:eastAsia="ru-RU"/>
        </w:rPr>
        <w:t xml:space="preserve"> Прогнозная оценка муниципальной подпрограммы представлена в приложении № 3 Программы.</w:t>
      </w:r>
    </w:p>
    <w:p w:rsidR="004F2FB9" w:rsidRPr="004F2FB9" w:rsidRDefault="004F2FB9" w:rsidP="004F2FB9">
      <w:pPr>
        <w:widowControl w:val="0"/>
        <w:tabs>
          <w:tab w:val="left" w:pos="3832"/>
          <w:tab w:val="center" w:pos="5741"/>
        </w:tabs>
        <w:autoSpaceDE w:val="0"/>
        <w:autoSpaceDN w:val="0"/>
        <w:spacing w:after="0" w:line="360" w:lineRule="auto"/>
        <w:ind w:firstLine="567"/>
        <w:jc w:val="both"/>
        <w:rPr>
          <w:rFonts w:ascii="Times New Roman" w:eastAsia="Times New Roman" w:hAnsi="Times New Roman" w:cs="Calibri"/>
          <w:sz w:val="26"/>
          <w:szCs w:val="26"/>
          <w:lang w:eastAsia="ru-RU"/>
        </w:rPr>
      </w:pPr>
    </w:p>
    <w:p w:rsidR="004F2FB9" w:rsidRPr="004F2FB9" w:rsidRDefault="004F2FB9" w:rsidP="004F2FB9">
      <w:pPr>
        <w:widowControl w:val="0"/>
        <w:numPr>
          <w:ilvl w:val="0"/>
          <w:numId w:val="19"/>
        </w:numPr>
        <w:autoSpaceDE w:val="0"/>
        <w:autoSpaceDN w:val="0"/>
        <w:spacing w:after="0" w:line="360" w:lineRule="auto"/>
        <w:jc w:val="center"/>
        <w:rPr>
          <w:rFonts w:ascii="Times New Roman" w:eastAsia="Times New Roman" w:hAnsi="Times New Roman" w:cs="Calibri"/>
          <w:sz w:val="26"/>
          <w:szCs w:val="26"/>
          <w:lang w:eastAsia="ru-RU"/>
        </w:rPr>
      </w:pPr>
      <w:r w:rsidRPr="004F2FB9">
        <w:rPr>
          <w:rFonts w:ascii="Times New Roman" w:eastAsia="Times New Roman" w:hAnsi="Times New Roman" w:cs="Calibri"/>
          <w:sz w:val="26"/>
          <w:szCs w:val="26"/>
          <w:lang w:eastAsia="ru-RU"/>
        </w:rPr>
        <w:t>Ресурсное обеспечение реализации подпрограммы</w:t>
      </w:r>
    </w:p>
    <w:p w:rsidR="004F2FB9" w:rsidRPr="004F2FB9" w:rsidRDefault="004F2FB9" w:rsidP="004F2FB9">
      <w:pPr>
        <w:widowControl w:val="0"/>
        <w:tabs>
          <w:tab w:val="left" w:pos="2143"/>
          <w:tab w:val="left" w:pos="5933"/>
        </w:tabs>
        <w:autoSpaceDE w:val="0"/>
        <w:autoSpaceDN w:val="0"/>
        <w:spacing w:after="0" w:line="240" w:lineRule="auto"/>
        <w:ind w:left="720"/>
        <w:jc w:val="both"/>
        <w:rPr>
          <w:rFonts w:ascii="Times New Roman" w:eastAsia="Times New Roman" w:hAnsi="Times New Roman" w:cs="Calibri"/>
          <w:sz w:val="26"/>
          <w:szCs w:val="26"/>
          <w:lang w:eastAsia="ru-RU"/>
        </w:rPr>
      </w:pPr>
      <w:r w:rsidRPr="004F2FB9">
        <w:rPr>
          <w:rFonts w:ascii="Times New Roman" w:eastAsia="Times New Roman" w:hAnsi="Times New Roman" w:cs="Calibri"/>
          <w:sz w:val="26"/>
          <w:szCs w:val="26"/>
          <w:lang w:eastAsia="ru-RU"/>
        </w:rPr>
        <w:t xml:space="preserve">     </w:t>
      </w:r>
    </w:p>
    <w:p w:rsidR="004F2FB9" w:rsidRPr="004F2FB9" w:rsidRDefault="004F2FB9" w:rsidP="004F2FB9">
      <w:pPr>
        <w:widowControl w:val="0"/>
        <w:tabs>
          <w:tab w:val="left" w:pos="2143"/>
          <w:tab w:val="left" w:pos="5933"/>
        </w:tabs>
        <w:autoSpaceDE w:val="0"/>
        <w:autoSpaceDN w:val="0"/>
        <w:spacing w:after="0" w:line="360" w:lineRule="auto"/>
        <w:ind w:firstLine="709"/>
        <w:jc w:val="both"/>
        <w:rPr>
          <w:rFonts w:ascii="Times New Roman" w:eastAsia="Times New Roman" w:hAnsi="Times New Roman" w:cs="Calibri"/>
          <w:color w:val="FF0000"/>
          <w:sz w:val="26"/>
          <w:szCs w:val="26"/>
          <w:lang w:eastAsia="ru-RU"/>
        </w:rPr>
      </w:pPr>
      <w:r w:rsidRPr="004F2FB9">
        <w:rPr>
          <w:rFonts w:ascii="Times New Roman" w:eastAsia="Times New Roman" w:hAnsi="Times New Roman" w:cs="Calibri"/>
          <w:sz w:val="26"/>
          <w:szCs w:val="26"/>
          <w:lang w:eastAsia="ru-RU"/>
        </w:rPr>
        <w:t>Ресурсное обеспечение реализации муниципальной подпрограммы за счет средств бюджета Находкинского городского округа с расшифровкой по кодам  бюджетной классификации  представлено в приложение № 4</w:t>
      </w:r>
      <w:r w:rsidRPr="004F2FB9">
        <w:rPr>
          <w:rFonts w:ascii="Times New Roman" w:eastAsia="Times New Roman" w:hAnsi="Times New Roman" w:cs="Calibri"/>
          <w:color w:val="FF0000"/>
          <w:sz w:val="26"/>
          <w:szCs w:val="26"/>
          <w:lang w:eastAsia="ru-RU"/>
        </w:rPr>
        <w:t xml:space="preserve"> </w:t>
      </w:r>
      <w:r w:rsidRPr="004F2FB9">
        <w:rPr>
          <w:rFonts w:ascii="Times New Roman" w:eastAsia="Times New Roman" w:hAnsi="Times New Roman" w:cs="Calibri"/>
          <w:sz w:val="26"/>
          <w:szCs w:val="26"/>
          <w:lang w:eastAsia="ru-RU"/>
        </w:rPr>
        <w:t>Программы.</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7. Методика оценки эффективности подпрограммы</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Методика оценки эффективности подпрограммы приведена в </w:t>
      </w:r>
      <w:hyperlink w:anchor="P245" w:history="1">
        <w:r w:rsidRPr="004F2FB9">
          <w:rPr>
            <w:rFonts w:ascii="Times New Roman" w:eastAsia="Times New Roman" w:hAnsi="Times New Roman" w:cs="Times New Roman"/>
            <w:sz w:val="26"/>
            <w:szCs w:val="26"/>
            <w:lang w:eastAsia="ru-RU"/>
          </w:rPr>
          <w:t>пункте 7</w:t>
        </w:r>
      </w:hyperlink>
      <w:r w:rsidRPr="004F2FB9">
        <w:rPr>
          <w:rFonts w:ascii="Times New Roman" w:eastAsia="Times New Roman" w:hAnsi="Times New Roman" w:cs="Times New Roman"/>
          <w:sz w:val="26"/>
          <w:szCs w:val="26"/>
          <w:lang w:eastAsia="ru-RU"/>
        </w:rPr>
        <w:t xml:space="preserve"> Программы.</w:t>
      </w:r>
    </w:p>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8. План реализации подпрограммы</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Pr="004F2FB9" w:rsidRDefault="004F2FB9" w:rsidP="004F2FB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План реализации подпрограммы приведен в </w:t>
      </w:r>
      <w:hyperlink w:anchor="P1639" w:history="1">
        <w:r w:rsidRPr="004F2FB9">
          <w:rPr>
            <w:rFonts w:ascii="Times New Roman" w:eastAsia="Times New Roman" w:hAnsi="Times New Roman" w:cs="Times New Roman"/>
            <w:sz w:val="26"/>
            <w:szCs w:val="26"/>
            <w:lang w:eastAsia="ru-RU"/>
          </w:rPr>
          <w:t>приложении N 5</w:t>
        </w:r>
      </w:hyperlink>
      <w:r w:rsidRPr="004F2FB9">
        <w:rPr>
          <w:rFonts w:ascii="Times New Roman" w:eastAsia="Times New Roman" w:hAnsi="Times New Roman" w:cs="Times New Roman"/>
          <w:sz w:val="26"/>
          <w:szCs w:val="26"/>
          <w:lang w:eastAsia="ru-RU"/>
        </w:rPr>
        <w:t xml:space="preserve"> к Программе.</w:t>
      </w:r>
    </w:p>
    <w:p w:rsidR="004F2FB9" w:rsidRPr="004F2FB9" w:rsidRDefault="004F2FB9" w:rsidP="004F2FB9">
      <w:pPr>
        <w:rPr>
          <w:rFonts w:ascii="Times New Roman" w:hAnsi="Times New Roman" w:cs="Times New Roman"/>
          <w:sz w:val="26"/>
          <w:szCs w:val="26"/>
        </w:rPr>
      </w:pPr>
    </w:p>
    <w:p w:rsidR="004F2FB9" w:rsidRPr="004F2FB9" w:rsidRDefault="004F2FB9" w:rsidP="004F2FB9">
      <w:pPr>
        <w:jc w:val="center"/>
        <w:rPr>
          <w:rFonts w:ascii="Times New Roman" w:hAnsi="Times New Roman" w:cs="Times New Roman"/>
          <w:sz w:val="26"/>
          <w:szCs w:val="26"/>
        </w:rPr>
        <w:sectPr w:rsidR="004F2FB9" w:rsidRPr="004F2FB9" w:rsidSect="000742C4">
          <w:headerReference w:type="default" r:id="rId22"/>
          <w:pgSz w:w="11905" w:h="16838"/>
          <w:pgMar w:top="709" w:right="706" w:bottom="709" w:left="1701" w:header="0" w:footer="0" w:gutter="0"/>
          <w:cols w:space="720"/>
          <w:titlePg/>
          <w:docGrid w:linePitch="299"/>
        </w:sectPr>
      </w:pPr>
      <w:r w:rsidRPr="004F2FB9">
        <w:rPr>
          <w:rFonts w:ascii="Times New Roman" w:hAnsi="Times New Roman" w:cs="Times New Roman"/>
          <w:sz w:val="26"/>
          <w:szCs w:val="26"/>
        </w:rPr>
        <w:t>_________________________________________________</w:t>
      </w:r>
    </w:p>
    <w:p w:rsidR="004F2FB9" w:rsidRPr="004F2FB9" w:rsidRDefault="004F2FB9" w:rsidP="004F2FB9">
      <w:pPr>
        <w:spacing w:line="240" w:lineRule="auto"/>
        <w:ind w:firstLine="4820"/>
        <w:jc w:val="both"/>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t xml:space="preserve">     Приложение № 1</w:t>
      </w:r>
    </w:p>
    <w:p w:rsidR="004F2FB9" w:rsidRPr="004F2FB9" w:rsidRDefault="004F2FB9" w:rsidP="004F2FB9">
      <w:pPr>
        <w:spacing w:after="0" w:line="240" w:lineRule="auto"/>
        <w:ind w:left="3686" w:right="426"/>
        <w:jc w:val="both"/>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t xml:space="preserve">к  Подпрограмме «Развитие систем коммунальной инфраструктуры Находкинского городского округа» на 2018-2020 годы муниципальной программы,  утвержденной  постановлением администрации Находкинского городского  округа   от « </w:t>
      </w:r>
      <w:r w:rsidRPr="004F2FB9">
        <w:rPr>
          <w:rFonts w:ascii="Times New Roman" w:eastAsia="Times New Roman" w:hAnsi="Times New Roman" w:cs="Times New Roman"/>
          <w:sz w:val="24"/>
          <w:szCs w:val="24"/>
          <w:u w:val="single"/>
          <w:lang w:eastAsia="ru-RU"/>
        </w:rPr>
        <w:t>22</w:t>
      </w:r>
      <w:r w:rsidRPr="004F2FB9">
        <w:rPr>
          <w:rFonts w:ascii="Times New Roman" w:eastAsia="Times New Roman" w:hAnsi="Times New Roman" w:cs="Times New Roman"/>
          <w:sz w:val="24"/>
          <w:szCs w:val="24"/>
          <w:lang w:eastAsia="ru-RU"/>
        </w:rPr>
        <w:t xml:space="preserve"> »  </w:t>
      </w:r>
      <w:r w:rsidRPr="004F2FB9">
        <w:rPr>
          <w:rFonts w:ascii="Times New Roman" w:eastAsia="Times New Roman" w:hAnsi="Times New Roman" w:cs="Times New Roman"/>
          <w:sz w:val="24"/>
          <w:szCs w:val="24"/>
          <w:u w:val="single"/>
          <w:lang w:eastAsia="ru-RU"/>
        </w:rPr>
        <w:t>ноября 2017</w:t>
      </w:r>
      <w:r w:rsidRPr="004F2FB9">
        <w:rPr>
          <w:rFonts w:ascii="Times New Roman" w:eastAsia="Times New Roman" w:hAnsi="Times New Roman" w:cs="Times New Roman"/>
          <w:sz w:val="24"/>
          <w:szCs w:val="24"/>
          <w:lang w:eastAsia="ru-RU"/>
        </w:rPr>
        <w:t xml:space="preserve"> года  </w:t>
      </w:r>
    </w:p>
    <w:p w:rsidR="004F2FB9" w:rsidRPr="004F2FB9" w:rsidRDefault="004F2FB9" w:rsidP="004F2FB9">
      <w:pPr>
        <w:spacing w:after="0" w:line="240" w:lineRule="auto"/>
        <w:ind w:left="3686" w:right="426"/>
        <w:jc w:val="both"/>
        <w:rPr>
          <w:rFonts w:ascii="Times New Roman" w:eastAsia="Times New Roman" w:hAnsi="Times New Roman" w:cs="Times New Roman"/>
          <w:sz w:val="24"/>
          <w:szCs w:val="24"/>
          <w:lang w:eastAsia="ru-RU"/>
        </w:rPr>
      </w:pPr>
      <w:r w:rsidRPr="004F2FB9">
        <w:rPr>
          <w:rFonts w:ascii="Times New Roman" w:eastAsia="Times New Roman" w:hAnsi="Times New Roman" w:cs="Times New Roman"/>
          <w:sz w:val="24"/>
          <w:szCs w:val="24"/>
          <w:lang w:eastAsia="ru-RU"/>
        </w:rPr>
        <w:t xml:space="preserve">№  </w:t>
      </w:r>
      <w:r w:rsidRPr="004F2FB9">
        <w:rPr>
          <w:rFonts w:ascii="Times New Roman" w:eastAsia="Times New Roman" w:hAnsi="Times New Roman" w:cs="Times New Roman"/>
          <w:sz w:val="24"/>
          <w:szCs w:val="24"/>
          <w:u w:val="single"/>
          <w:lang w:eastAsia="ru-RU"/>
        </w:rPr>
        <w:t>1634</w:t>
      </w:r>
    </w:p>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szCs w:val="20"/>
          <w:lang w:eastAsia="ru-RU"/>
        </w:rPr>
      </w:pPr>
      <w:r w:rsidRPr="004F2FB9">
        <w:rPr>
          <w:rFonts w:ascii="Times New Roman" w:eastAsia="Times New Roman" w:hAnsi="Times New Roman" w:cs="Times New Roman"/>
          <w:szCs w:val="20"/>
          <w:lang w:eastAsia="ru-RU"/>
        </w:rPr>
        <w:t xml:space="preserve">                                           </w:t>
      </w:r>
    </w:p>
    <w:p w:rsidR="004F2FB9" w:rsidRPr="004F2FB9" w:rsidRDefault="004F2FB9" w:rsidP="004F2FB9">
      <w:pPr>
        <w:spacing w:after="0" w:line="240" w:lineRule="auto"/>
        <w:jc w:val="center"/>
        <w:rPr>
          <w:rFonts w:ascii="Times New Roman" w:eastAsia="Calibri" w:hAnsi="Times New Roman" w:cs="Times New Roman"/>
          <w:b/>
          <w:sz w:val="26"/>
          <w:szCs w:val="26"/>
        </w:rPr>
      </w:pPr>
      <w:r w:rsidRPr="004F2FB9">
        <w:rPr>
          <w:rFonts w:ascii="Times New Roman" w:eastAsia="Calibri" w:hAnsi="Times New Roman" w:cs="Times New Roman"/>
          <w:b/>
          <w:sz w:val="26"/>
          <w:szCs w:val="26"/>
        </w:rPr>
        <w:t>ПЕРЕЧЕНЬ РАБОТ</w:t>
      </w:r>
    </w:p>
    <w:p w:rsidR="004F2FB9" w:rsidRPr="004F2FB9" w:rsidRDefault="004F2FB9" w:rsidP="004F2FB9">
      <w:pPr>
        <w:spacing w:after="0" w:line="240" w:lineRule="auto"/>
        <w:jc w:val="center"/>
        <w:rPr>
          <w:rFonts w:ascii="Times New Roman" w:eastAsia="Calibri" w:hAnsi="Times New Roman" w:cs="Times New Roman"/>
          <w:b/>
          <w:sz w:val="26"/>
          <w:szCs w:val="26"/>
        </w:rPr>
      </w:pPr>
      <w:r w:rsidRPr="004F2FB9">
        <w:rPr>
          <w:rFonts w:ascii="Times New Roman" w:eastAsia="Calibri" w:hAnsi="Times New Roman" w:cs="Times New Roman"/>
          <w:b/>
          <w:sz w:val="26"/>
          <w:szCs w:val="26"/>
        </w:rPr>
        <w:t>по строительству, реконструкции и модернизации объектов                                                                                                                коммунальной инфраструктуры Находкинского городского округа</w:t>
      </w:r>
    </w:p>
    <w:p w:rsidR="004F2FB9" w:rsidRPr="004F2FB9" w:rsidRDefault="004F2FB9" w:rsidP="004F2FB9">
      <w:pPr>
        <w:spacing w:after="0" w:line="240" w:lineRule="auto"/>
        <w:jc w:val="center"/>
        <w:rPr>
          <w:rFonts w:ascii="Times New Roman" w:eastAsia="Calibri" w:hAnsi="Times New Roman" w:cs="Times New Roman"/>
          <w:sz w:val="26"/>
          <w:szCs w:val="26"/>
        </w:rPr>
      </w:pPr>
    </w:p>
    <w:tbl>
      <w:tblPr>
        <w:tblW w:w="9796" w:type="dxa"/>
        <w:tblInd w:w="93" w:type="dxa"/>
        <w:tblLayout w:type="fixed"/>
        <w:tblLook w:val="04A0" w:firstRow="1" w:lastRow="0" w:firstColumn="1" w:lastColumn="0" w:noHBand="0" w:noVBand="1"/>
      </w:tblPr>
      <w:tblGrid>
        <w:gridCol w:w="722"/>
        <w:gridCol w:w="2694"/>
        <w:gridCol w:w="143"/>
        <w:gridCol w:w="567"/>
        <w:gridCol w:w="993"/>
        <w:gridCol w:w="3260"/>
        <w:gridCol w:w="1417"/>
      </w:tblGrid>
      <w:tr w:rsidR="004B6C35" w:rsidRPr="00F16FCC" w:rsidTr="00977C8E">
        <w:trPr>
          <w:trHeight w:val="990"/>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6C35" w:rsidRPr="00F16FCC" w:rsidRDefault="004B6C35" w:rsidP="00977C8E">
            <w:pPr>
              <w:spacing w:after="0" w:line="240" w:lineRule="auto"/>
              <w:jc w:val="center"/>
              <w:rPr>
                <w:rFonts w:ascii="Times New Roman" w:eastAsia="Times New Roman" w:hAnsi="Times New Roman" w:cs="Times New Roman"/>
                <w:lang w:eastAsia="ru-RU"/>
              </w:rPr>
            </w:pPr>
            <w:r w:rsidRPr="00F16FCC">
              <w:rPr>
                <w:rFonts w:ascii="Times New Roman" w:eastAsia="Times New Roman" w:hAnsi="Times New Roman" w:cs="Times New Roman"/>
                <w:lang w:eastAsia="ru-RU"/>
              </w:rPr>
              <w:t>№ п/п</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4B6C35" w:rsidRPr="00F16FCC" w:rsidRDefault="004B6C35" w:rsidP="00977C8E">
            <w:pPr>
              <w:spacing w:after="0" w:line="240" w:lineRule="auto"/>
              <w:jc w:val="center"/>
              <w:rPr>
                <w:rFonts w:ascii="Times New Roman" w:eastAsia="Times New Roman" w:hAnsi="Times New Roman" w:cs="Times New Roman"/>
                <w:lang w:eastAsia="ru-RU"/>
              </w:rPr>
            </w:pPr>
            <w:r w:rsidRPr="00F16FCC">
              <w:rPr>
                <w:rFonts w:ascii="Times New Roman" w:eastAsia="Times New Roman" w:hAnsi="Times New Roman" w:cs="Times New Roman"/>
                <w:lang w:eastAsia="ru-RU"/>
              </w:rPr>
              <w:t>Перечень работ</w:t>
            </w:r>
          </w:p>
        </w:tc>
        <w:tc>
          <w:tcPr>
            <w:tcW w:w="710" w:type="dxa"/>
            <w:gridSpan w:val="2"/>
            <w:tcBorders>
              <w:top w:val="single" w:sz="4" w:space="0" w:color="auto"/>
              <w:left w:val="nil"/>
              <w:bottom w:val="single" w:sz="4" w:space="0" w:color="auto"/>
              <w:right w:val="single" w:sz="4" w:space="0" w:color="auto"/>
            </w:tcBorders>
            <w:shd w:val="clear" w:color="auto" w:fill="auto"/>
            <w:vAlign w:val="center"/>
            <w:hideMark/>
          </w:tcPr>
          <w:p w:rsidR="004B6C35" w:rsidRPr="00F16FCC" w:rsidRDefault="004B6C35" w:rsidP="00977C8E">
            <w:pPr>
              <w:spacing w:after="0" w:line="240" w:lineRule="auto"/>
              <w:jc w:val="center"/>
              <w:rPr>
                <w:rFonts w:ascii="Times New Roman" w:eastAsia="Times New Roman" w:hAnsi="Times New Roman" w:cs="Times New Roman"/>
                <w:lang w:eastAsia="ru-RU"/>
              </w:rPr>
            </w:pPr>
            <w:r w:rsidRPr="00F16FCC">
              <w:rPr>
                <w:rFonts w:ascii="Times New Roman" w:eastAsia="Times New Roman" w:hAnsi="Times New Roman" w:cs="Times New Roman"/>
                <w:lang w:eastAsia="ru-RU"/>
              </w:rPr>
              <w:t>Ед. изм.</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B6C35" w:rsidRPr="00F16FCC" w:rsidRDefault="004B6C35" w:rsidP="00977C8E">
            <w:pPr>
              <w:spacing w:after="0" w:line="240" w:lineRule="auto"/>
              <w:jc w:val="center"/>
              <w:rPr>
                <w:rFonts w:ascii="Times New Roman" w:eastAsia="Times New Roman" w:hAnsi="Times New Roman" w:cs="Times New Roman"/>
                <w:lang w:eastAsia="ru-RU"/>
              </w:rPr>
            </w:pPr>
            <w:r w:rsidRPr="00F16FCC">
              <w:rPr>
                <w:rFonts w:ascii="Times New Roman" w:eastAsia="Times New Roman" w:hAnsi="Times New Roman" w:cs="Times New Roman"/>
                <w:lang w:eastAsia="ru-RU"/>
              </w:rPr>
              <w:t>Плани-руемый объем работ</w:t>
            </w:r>
          </w:p>
          <w:p w:rsidR="004B6C35" w:rsidRPr="00F16FCC" w:rsidRDefault="004B6C35" w:rsidP="00977C8E">
            <w:pPr>
              <w:spacing w:after="0" w:line="240" w:lineRule="auto"/>
              <w:jc w:val="center"/>
              <w:rPr>
                <w:rFonts w:ascii="Times New Roman" w:eastAsia="Times New Roman" w:hAnsi="Times New Roman" w:cs="Times New Roman"/>
                <w:lang w:eastAsia="ru-RU"/>
              </w:rPr>
            </w:pPr>
            <w:r w:rsidRPr="00F16FCC">
              <w:rPr>
                <w:rFonts w:ascii="Times New Roman" w:eastAsia="Times New Roman" w:hAnsi="Times New Roman" w:cs="Times New Roman"/>
                <w:lang w:eastAsia="ru-RU"/>
              </w:rPr>
              <w:t xml:space="preserve"> </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4B6C35" w:rsidRPr="00F16FCC" w:rsidRDefault="004B6C35" w:rsidP="00977C8E">
            <w:pPr>
              <w:spacing w:after="0" w:line="240" w:lineRule="auto"/>
              <w:jc w:val="center"/>
              <w:rPr>
                <w:rFonts w:ascii="Times New Roman" w:eastAsia="Times New Roman" w:hAnsi="Times New Roman" w:cs="Times New Roman"/>
                <w:lang w:eastAsia="ru-RU"/>
              </w:rPr>
            </w:pPr>
            <w:r w:rsidRPr="00F16FCC">
              <w:rPr>
                <w:rFonts w:ascii="Times New Roman" w:eastAsia="Times New Roman" w:hAnsi="Times New Roman" w:cs="Times New Roman"/>
                <w:lang w:eastAsia="ru-RU"/>
              </w:rPr>
              <w:t>Технико-экономическое обоснование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B6C35" w:rsidRPr="00F16FCC" w:rsidRDefault="004B6C35" w:rsidP="00977C8E">
            <w:pPr>
              <w:spacing w:after="0" w:line="240" w:lineRule="auto"/>
              <w:jc w:val="center"/>
              <w:rPr>
                <w:rFonts w:ascii="Times New Roman" w:eastAsia="Times New Roman" w:hAnsi="Times New Roman" w:cs="Times New Roman"/>
                <w:lang w:eastAsia="ru-RU"/>
              </w:rPr>
            </w:pPr>
            <w:r w:rsidRPr="00F16FCC">
              <w:rPr>
                <w:rFonts w:ascii="Times New Roman" w:eastAsia="Times New Roman" w:hAnsi="Times New Roman" w:cs="Times New Roman"/>
                <w:lang w:eastAsia="ru-RU"/>
              </w:rPr>
              <w:t>Сметная стоимость                                     тыс. руб.</w:t>
            </w:r>
          </w:p>
        </w:tc>
      </w:tr>
      <w:tr w:rsidR="004B6C35" w:rsidRPr="00F16FCC" w:rsidTr="00977C8E">
        <w:trPr>
          <w:trHeight w:val="299"/>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4B6C35" w:rsidRPr="00F16FCC" w:rsidRDefault="004B6C35" w:rsidP="00977C8E">
            <w:pPr>
              <w:spacing w:after="0" w:line="240" w:lineRule="auto"/>
              <w:jc w:val="center"/>
              <w:rPr>
                <w:rFonts w:ascii="Times New Roman" w:eastAsia="Times New Roman" w:hAnsi="Times New Roman" w:cs="Times New Roman"/>
                <w:lang w:eastAsia="ru-RU"/>
              </w:rPr>
            </w:pPr>
            <w:r w:rsidRPr="00F16FCC">
              <w:rPr>
                <w:rFonts w:ascii="Times New Roman" w:eastAsia="Times New Roman" w:hAnsi="Times New Roman" w:cs="Times New Roman"/>
                <w:lang w:eastAsia="ru-RU"/>
              </w:rPr>
              <w:t>1</w:t>
            </w:r>
          </w:p>
        </w:tc>
        <w:tc>
          <w:tcPr>
            <w:tcW w:w="2694" w:type="dxa"/>
            <w:tcBorders>
              <w:top w:val="single" w:sz="4" w:space="0" w:color="auto"/>
              <w:left w:val="nil"/>
              <w:bottom w:val="single" w:sz="4" w:space="0" w:color="auto"/>
              <w:right w:val="single" w:sz="4" w:space="0" w:color="auto"/>
            </w:tcBorders>
            <w:shd w:val="clear" w:color="auto" w:fill="auto"/>
            <w:vAlign w:val="center"/>
          </w:tcPr>
          <w:p w:rsidR="004B6C35" w:rsidRPr="00F16FCC" w:rsidRDefault="004B6C35" w:rsidP="00977C8E">
            <w:pPr>
              <w:spacing w:after="0" w:line="240" w:lineRule="auto"/>
              <w:jc w:val="center"/>
              <w:rPr>
                <w:rFonts w:ascii="Times New Roman" w:eastAsia="Times New Roman" w:hAnsi="Times New Roman" w:cs="Times New Roman"/>
                <w:lang w:eastAsia="ru-RU"/>
              </w:rPr>
            </w:pPr>
            <w:r w:rsidRPr="00F16FCC">
              <w:rPr>
                <w:rFonts w:ascii="Times New Roman" w:eastAsia="Times New Roman" w:hAnsi="Times New Roman" w:cs="Times New Roman"/>
                <w:lang w:eastAsia="ru-RU"/>
              </w:rPr>
              <w:t>2</w:t>
            </w:r>
          </w:p>
        </w:tc>
        <w:tc>
          <w:tcPr>
            <w:tcW w:w="710" w:type="dxa"/>
            <w:gridSpan w:val="2"/>
            <w:tcBorders>
              <w:top w:val="single" w:sz="4" w:space="0" w:color="auto"/>
              <w:left w:val="nil"/>
              <w:bottom w:val="single" w:sz="4" w:space="0" w:color="auto"/>
              <w:right w:val="single" w:sz="4" w:space="0" w:color="auto"/>
            </w:tcBorders>
            <w:shd w:val="clear" w:color="auto" w:fill="auto"/>
            <w:vAlign w:val="center"/>
          </w:tcPr>
          <w:p w:rsidR="004B6C35" w:rsidRPr="00F16FCC" w:rsidRDefault="004B6C35" w:rsidP="00977C8E">
            <w:pPr>
              <w:spacing w:after="0" w:line="240" w:lineRule="auto"/>
              <w:jc w:val="center"/>
              <w:rPr>
                <w:rFonts w:ascii="Times New Roman" w:eastAsia="Times New Roman" w:hAnsi="Times New Roman" w:cs="Times New Roman"/>
                <w:lang w:eastAsia="ru-RU"/>
              </w:rPr>
            </w:pPr>
            <w:r w:rsidRPr="00F16FCC">
              <w:rPr>
                <w:rFonts w:ascii="Times New Roman" w:eastAsia="Times New Roman" w:hAnsi="Times New Roman" w:cs="Times New Roman"/>
                <w:lang w:eastAsia="ru-RU"/>
              </w:rPr>
              <w:t>3</w:t>
            </w:r>
          </w:p>
        </w:tc>
        <w:tc>
          <w:tcPr>
            <w:tcW w:w="993" w:type="dxa"/>
            <w:tcBorders>
              <w:top w:val="single" w:sz="4" w:space="0" w:color="auto"/>
              <w:left w:val="nil"/>
              <w:bottom w:val="single" w:sz="4" w:space="0" w:color="auto"/>
              <w:right w:val="single" w:sz="4" w:space="0" w:color="auto"/>
            </w:tcBorders>
            <w:shd w:val="clear" w:color="auto" w:fill="auto"/>
            <w:vAlign w:val="center"/>
          </w:tcPr>
          <w:p w:rsidR="004B6C35" w:rsidRPr="00F16FCC" w:rsidRDefault="004B6C35" w:rsidP="00977C8E">
            <w:pPr>
              <w:spacing w:after="0" w:line="240" w:lineRule="auto"/>
              <w:jc w:val="center"/>
              <w:rPr>
                <w:rFonts w:ascii="Times New Roman" w:eastAsia="Times New Roman" w:hAnsi="Times New Roman" w:cs="Times New Roman"/>
                <w:lang w:eastAsia="ru-RU"/>
              </w:rPr>
            </w:pPr>
            <w:r w:rsidRPr="00F16FCC">
              <w:rPr>
                <w:rFonts w:ascii="Times New Roman" w:eastAsia="Times New Roman" w:hAnsi="Times New Roman" w:cs="Times New Roman"/>
                <w:lang w:eastAsia="ru-RU"/>
              </w:rPr>
              <w:t>4</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4B6C35" w:rsidRPr="00F16FCC" w:rsidRDefault="004B6C35" w:rsidP="00977C8E">
            <w:pPr>
              <w:spacing w:after="0" w:line="240" w:lineRule="auto"/>
              <w:jc w:val="center"/>
              <w:rPr>
                <w:rFonts w:ascii="Times New Roman" w:eastAsia="Times New Roman" w:hAnsi="Times New Roman" w:cs="Times New Roman"/>
                <w:lang w:eastAsia="ru-RU"/>
              </w:rPr>
            </w:pPr>
            <w:r w:rsidRPr="00F16FCC">
              <w:rPr>
                <w:rFonts w:ascii="Times New Roman" w:eastAsia="Times New Roman" w:hAnsi="Times New Roman" w:cs="Times New Roman"/>
                <w:lang w:eastAsia="ru-RU"/>
              </w:rPr>
              <w:t>5</w:t>
            </w:r>
          </w:p>
        </w:tc>
        <w:tc>
          <w:tcPr>
            <w:tcW w:w="1417" w:type="dxa"/>
            <w:tcBorders>
              <w:top w:val="single" w:sz="4" w:space="0" w:color="auto"/>
              <w:left w:val="nil"/>
              <w:bottom w:val="single" w:sz="4" w:space="0" w:color="auto"/>
              <w:right w:val="single" w:sz="4" w:space="0" w:color="auto"/>
            </w:tcBorders>
            <w:shd w:val="clear" w:color="auto" w:fill="auto"/>
            <w:vAlign w:val="center"/>
          </w:tcPr>
          <w:p w:rsidR="004B6C35" w:rsidRPr="00F16FCC" w:rsidRDefault="004B6C35" w:rsidP="00977C8E">
            <w:pPr>
              <w:spacing w:after="0" w:line="240" w:lineRule="auto"/>
              <w:jc w:val="center"/>
              <w:rPr>
                <w:rFonts w:ascii="Times New Roman" w:eastAsia="Times New Roman" w:hAnsi="Times New Roman" w:cs="Times New Roman"/>
                <w:lang w:eastAsia="ru-RU"/>
              </w:rPr>
            </w:pPr>
            <w:r w:rsidRPr="00F16FCC">
              <w:rPr>
                <w:rFonts w:ascii="Times New Roman" w:eastAsia="Times New Roman" w:hAnsi="Times New Roman" w:cs="Times New Roman"/>
                <w:lang w:eastAsia="ru-RU"/>
              </w:rPr>
              <w:t>6</w:t>
            </w:r>
          </w:p>
        </w:tc>
      </w:tr>
      <w:tr w:rsidR="004B6C35" w:rsidRPr="00F16FCC" w:rsidTr="00977C8E">
        <w:trPr>
          <w:trHeight w:val="375"/>
        </w:trPr>
        <w:tc>
          <w:tcPr>
            <w:tcW w:w="9796" w:type="dxa"/>
            <w:gridSpan w:val="7"/>
            <w:tcBorders>
              <w:top w:val="nil"/>
              <w:left w:val="single" w:sz="4" w:space="0" w:color="auto"/>
              <w:bottom w:val="single" w:sz="4" w:space="0" w:color="auto"/>
              <w:right w:val="single" w:sz="4" w:space="0" w:color="auto"/>
            </w:tcBorders>
            <w:shd w:val="clear" w:color="auto" w:fill="auto"/>
          </w:tcPr>
          <w:p w:rsidR="004B6C35" w:rsidRPr="00F16FCC" w:rsidRDefault="004B6C35" w:rsidP="00977C8E">
            <w:pPr>
              <w:spacing w:after="0" w:line="240" w:lineRule="auto"/>
              <w:jc w:val="center"/>
              <w:rPr>
                <w:rFonts w:ascii="Times New Roman" w:eastAsia="Times New Roman" w:hAnsi="Times New Roman" w:cs="Times New Roman"/>
                <w:b/>
                <w:bCs/>
                <w:lang w:eastAsia="ru-RU"/>
              </w:rPr>
            </w:pPr>
            <w:r w:rsidRPr="00F16FCC">
              <w:rPr>
                <w:rFonts w:ascii="Times New Roman" w:eastAsia="Times New Roman" w:hAnsi="Times New Roman" w:cs="Times New Roman"/>
                <w:b/>
                <w:bCs/>
                <w:lang w:eastAsia="ru-RU"/>
              </w:rPr>
              <w:t>2018 год</w:t>
            </w:r>
          </w:p>
        </w:tc>
      </w:tr>
      <w:tr w:rsidR="004B6C35" w:rsidRPr="00F16FCC" w:rsidTr="00977C8E">
        <w:trPr>
          <w:trHeight w:val="1132"/>
        </w:trPr>
        <w:tc>
          <w:tcPr>
            <w:tcW w:w="722" w:type="dxa"/>
            <w:tcBorders>
              <w:top w:val="nil"/>
              <w:left w:val="single" w:sz="4" w:space="0" w:color="auto"/>
              <w:bottom w:val="single" w:sz="4" w:space="0" w:color="auto"/>
              <w:right w:val="single" w:sz="4" w:space="0" w:color="auto"/>
            </w:tcBorders>
            <w:shd w:val="clear" w:color="auto" w:fill="auto"/>
            <w:hideMark/>
          </w:tcPr>
          <w:p w:rsidR="004B6C35" w:rsidRPr="00F16FCC" w:rsidRDefault="004B6C35" w:rsidP="00977C8E">
            <w:pPr>
              <w:spacing w:after="0" w:line="240" w:lineRule="auto"/>
              <w:jc w:val="center"/>
              <w:rPr>
                <w:rFonts w:ascii="Times New Roman" w:eastAsia="Times New Roman" w:hAnsi="Times New Roman" w:cs="Times New Roman"/>
                <w:b/>
                <w:bCs/>
                <w:lang w:eastAsia="ru-RU"/>
              </w:rPr>
            </w:pPr>
            <w:r w:rsidRPr="00F16FCC">
              <w:rPr>
                <w:rFonts w:ascii="Times New Roman" w:eastAsia="Times New Roman" w:hAnsi="Times New Roman" w:cs="Times New Roman"/>
                <w:b/>
                <w:bCs/>
                <w:lang w:eastAsia="ru-RU"/>
              </w:rPr>
              <w:t>1</w:t>
            </w:r>
          </w:p>
        </w:tc>
        <w:tc>
          <w:tcPr>
            <w:tcW w:w="2837" w:type="dxa"/>
            <w:gridSpan w:val="2"/>
            <w:tcBorders>
              <w:top w:val="nil"/>
              <w:left w:val="nil"/>
              <w:bottom w:val="single" w:sz="4" w:space="0" w:color="auto"/>
              <w:right w:val="single" w:sz="4" w:space="0" w:color="auto"/>
            </w:tcBorders>
            <w:shd w:val="clear" w:color="auto" w:fill="auto"/>
            <w:hideMark/>
          </w:tcPr>
          <w:p w:rsidR="004B6C35" w:rsidRDefault="004B6C35" w:rsidP="00977C8E">
            <w:pPr>
              <w:spacing w:after="0" w:line="240" w:lineRule="auto"/>
              <w:rPr>
                <w:rFonts w:ascii="Times New Roman" w:eastAsia="Calibri" w:hAnsi="Times New Roman" w:cs="Times New Roman"/>
                <w:b/>
                <w:lang w:eastAsia="ko-KR"/>
              </w:rPr>
            </w:pPr>
            <w:r w:rsidRPr="00F16FCC">
              <w:rPr>
                <w:rFonts w:ascii="Times New Roman" w:eastAsia="Calibri" w:hAnsi="Times New Roman" w:cs="Times New Roman"/>
                <w:b/>
                <w:lang w:eastAsia="ko-KR"/>
              </w:rPr>
              <w:t>Ремонт, реконструкция и модернизация объектов коммунальной инфраструктуры</w:t>
            </w:r>
          </w:p>
          <w:p w:rsidR="004B6C35" w:rsidRPr="00F16FCC" w:rsidRDefault="004B6C35" w:rsidP="00977C8E">
            <w:pPr>
              <w:spacing w:after="0" w:line="240" w:lineRule="auto"/>
              <w:rPr>
                <w:rFonts w:ascii="Times New Roman" w:eastAsia="Times New Roman" w:hAnsi="Times New Roman" w:cs="Times New Roman"/>
                <w:b/>
                <w:bCs/>
                <w:lang w:eastAsia="ru-RU"/>
              </w:rPr>
            </w:pPr>
          </w:p>
        </w:tc>
        <w:tc>
          <w:tcPr>
            <w:tcW w:w="567" w:type="dxa"/>
            <w:tcBorders>
              <w:top w:val="nil"/>
              <w:left w:val="nil"/>
              <w:bottom w:val="single" w:sz="4" w:space="0" w:color="auto"/>
              <w:right w:val="single" w:sz="4" w:space="0" w:color="auto"/>
            </w:tcBorders>
            <w:shd w:val="clear" w:color="auto" w:fill="auto"/>
            <w:hideMark/>
          </w:tcPr>
          <w:p w:rsidR="004B6C35" w:rsidRPr="00F16FCC" w:rsidRDefault="004B6C35" w:rsidP="00977C8E">
            <w:pPr>
              <w:spacing w:after="0" w:line="240" w:lineRule="auto"/>
              <w:jc w:val="center"/>
              <w:rPr>
                <w:rFonts w:ascii="Times New Roman" w:eastAsia="Times New Roman" w:hAnsi="Times New Roman" w:cs="Times New Roman"/>
                <w:b/>
                <w:bCs/>
                <w:lang w:eastAsia="ru-RU"/>
              </w:rPr>
            </w:pPr>
          </w:p>
        </w:tc>
        <w:tc>
          <w:tcPr>
            <w:tcW w:w="993" w:type="dxa"/>
            <w:tcBorders>
              <w:top w:val="nil"/>
              <w:left w:val="nil"/>
              <w:bottom w:val="single" w:sz="4" w:space="0" w:color="auto"/>
              <w:right w:val="single" w:sz="4" w:space="0" w:color="auto"/>
            </w:tcBorders>
            <w:shd w:val="clear" w:color="auto" w:fill="auto"/>
            <w:hideMark/>
          </w:tcPr>
          <w:p w:rsidR="004B6C35" w:rsidRPr="00F16FCC" w:rsidRDefault="004B6C35" w:rsidP="00977C8E">
            <w:pPr>
              <w:spacing w:after="0" w:line="240" w:lineRule="auto"/>
              <w:jc w:val="center"/>
              <w:rPr>
                <w:rFonts w:ascii="Times New Roman" w:eastAsia="Times New Roman" w:hAnsi="Times New Roman" w:cs="Times New Roman"/>
                <w:b/>
                <w:bCs/>
                <w:lang w:eastAsia="ru-RU"/>
              </w:rPr>
            </w:pPr>
          </w:p>
        </w:tc>
        <w:tc>
          <w:tcPr>
            <w:tcW w:w="3260" w:type="dxa"/>
            <w:tcBorders>
              <w:top w:val="nil"/>
              <w:left w:val="nil"/>
              <w:bottom w:val="single" w:sz="4" w:space="0" w:color="auto"/>
              <w:right w:val="single" w:sz="4" w:space="0" w:color="auto"/>
            </w:tcBorders>
            <w:shd w:val="clear" w:color="auto" w:fill="auto"/>
            <w:hideMark/>
          </w:tcPr>
          <w:p w:rsidR="004B6C35" w:rsidRPr="00F16FCC" w:rsidRDefault="004B6C35" w:rsidP="00977C8E">
            <w:pPr>
              <w:spacing w:after="0" w:line="240" w:lineRule="auto"/>
              <w:rPr>
                <w:rFonts w:ascii="Times New Roman" w:eastAsia="Times New Roman" w:hAnsi="Times New Roman" w:cs="Times New Roman"/>
                <w:b/>
                <w:lang w:eastAsia="ru-RU"/>
              </w:rPr>
            </w:pPr>
            <w:r w:rsidRPr="00F16FCC">
              <w:rPr>
                <w:rFonts w:ascii="Times New Roman" w:eastAsia="Times New Roman" w:hAnsi="Times New Roman" w:cs="Times New Roman"/>
                <w:b/>
                <w:lang w:eastAsia="ru-RU"/>
              </w:rPr>
              <w:t> </w:t>
            </w:r>
          </w:p>
        </w:tc>
        <w:tc>
          <w:tcPr>
            <w:tcW w:w="1417" w:type="dxa"/>
            <w:tcBorders>
              <w:top w:val="nil"/>
              <w:left w:val="nil"/>
              <w:bottom w:val="single" w:sz="4" w:space="0" w:color="auto"/>
              <w:right w:val="single" w:sz="4" w:space="0" w:color="auto"/>
            </w:tcBorders>
            <w:shd w:val="clear" w:color="auto" w:fill="auto"/>
          </w:tcPr>
          <w:p w:rsidR="004B6C35" w:rsidRPr="00F16FCC" w:rsidRDefault="004B6C35" w:rsidP="00977C8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38 178</w:t>
            </w:r>
            <w:r w:rsidRPr="00F16FCC">
              <w:rPr>
                <w:rFonts w:ascii="Times New Roman" w:eastAsia="Times New Roman" w:hAnsi="Times New Roman" w:cs="Times New Roman"/>
                <w:b/>
                <w:bCs/>
                <w:lang w:eastAsia="ru-RU"/>
              </w:rPr>
              <w:t>,0</w:t>
            </w:r>
          </w:p>
        </w:tc>
      </w:tr>
      <w:tr w:rsidR="004B6C35" w:rsidRPr="00F16FCC" w:rsidTr="00977C8E">
        <w:trPr>
          <w:trHeight w:val="1120"/>
        </w:trPr>
        <w:tc>
          <w:tcPr>
            <w:tcW w:w="722" w:type="dxa"/>
            <w:tcBorders>
              <w:top w:val="nil"/>
              <w:left w:val="single" w:sz="4" w:space="0" w:color="auto"/>
              <w:bottom w:val="single" w:sz="4" w:space="0" w:color="auto"/>
              <w:right w:val="single" w:sz="4" w:space="0" w:color="auto"/>
            </w:tcBorders>
            <w:shd w:val="clear" w:color="auto" w:fill="auto"/>
            <w:hideMark/>
          </w:tcPr>
          <w:p w:rsidR="004B6C35" w:rsidRPr="00F16FCC" w:rsidRDefault="004B6C35" w:rsidP="00977C8E">
            <w:pPr>
              <w:spacing w:after="0" w:line="240" w:lineRule="auto"/>
              <w:jc w:val="center"/>
              <w:rPr>
                <w:rFonts w:ascii="Times New Roman" w:eastAsia="Times New Roman" w:hAnsi="Times New Roman" w:cs="Times New Roman"/>
                <w:b/>
                <w:lang w:eastAsia="ru-RU"/>
              </w:rPr>
            </w:pPr>
            <w:r w:rsidRPr="00F16FCC">
              <w:rPr>
                <w:rFonts w:ascii="Times New Roman" w:eastAsia="Times New Roman" w:hAnsi="Times New Roman" w:cs="Times New Roman"/>
                <w:b/>
                <w:lang w:eastAsia="ru-RU"/>
              </w:rPr>
              <w:t>1.1</w:t>
            </w:r>
          </w:p>
        </w:tc>
        <w:tc>
          <w:tcPr>
            <w:tcW w:w="2837" w:type="dxa"/>
            <w:gridSpan w:val="2"/>
            <w:tcBorders>
              <w:top w:val="nil"/>
              <w:left w:val="nil"/>
              <w:bottom w:val="single" w:sz="4" w:space="0" w:color="auto"/>
              <w:right w:val="single" w:sz="4" w:space="0" w:color="auto"/>
            </w:tcBorders>
            <w:shd w:val="clear" w:color="auto" w:fill="auto"/>
          </w:tcPr>
          <w:p w:rsidR="004B6C35" w:rsidRPr="00F16FCC" w:rsidRDefault="004B6C35" w:rsidP="00977C8E">
            <w:pPr>
              <w:spacing w:after="0" w:line="240" w:lineRule="auto"/>
              <w:rPr>
                <w:rFonts w:ascii="Times New Roman" w:eastAsia="Times New Roman" w:hAnsi="Times New Roman" w:cs="Times New Roman"/>
                <w:b/>
                <w:bCs/>
                <w:lang w:eastAsia="ru-RU"/>
              </w:rPr>
            </w:pPr>
            <w:r w:rsidRPr="00F16FCC">
              <w:rPr>
                <w:rFonts w:ascii="Times New Roman" w:eastAsia="Times New Roman" w:hAnsi="Times New Roman" w:cs="Times New Roman"/>
                <w:b/>
                <w:bCs/>
                <w:lang w:eastAsia="ru-RU"/>
              </w:rPr>
              <w:t>Ремонт реконструкция и модернизация объектов теплоснабжения:</w:t>
            </w:r>
          </w:p>
          <w:p w:rsidR="004B6C35" w:rsidRPr="00F16FCC" w:rsidRDefault="004B6C35" w:rsidP="00977C8E">
            <w:pPr>
              <w:spacing w:after="0" w:line="240" w:lineRule="auto"/>
              <w:rPr>
                <w:rFonts w:ascii="Times New Roman" w:eastAsia="Times New Roman" w:hAnsi="Times New Roman" w:cs="Times New Roman"/>
                <w:b/>
                <w:lang w:eastAsia="ru-RU"/>
              </w:rPr>
            </w:pPr>
          </w:p>
        </w:tc>
        <w:tc>
          <w:tcPr>
            <w:tcW w:w="567" w:type="dxa"/>
            <w:tcBorders>
              <w:top w:val="nil"/>
              <w:left w:val="nil"/>
              <w:bottom w:val="single" w:sz="4" w:space="0" w:color="auto"/>
              <w:right w:val="single" w:sz="4" w:space="0" w:color="auto"/>
            </w:tcBorders>
            <w:shd w:val="clear" w:color="auto" w:fill="auto"/>
          </w:tcPr>
          <w:p w:rsidR="004B6C35" w:rsidRPr="00F16FCC" w:rsidRDefault="004B6C35" w:rsidP="00977C8E">
            <w:pPr>
              <w:spacing w:after="0" w:line="240" w:lineRule="auto"/>
              <w:jc w:val="center"/>
              <w:rPr>
                <w:rFonts w:ascii="Times New Roman" w:eastAsia="Times New Roman" w:hAnsi="Times New Roman" w:cs="Times New Roman"/>
                <w:b/>
                <w:lang w:eastAsia="ru-RU"/>
              </w:rPr>
            </w:pPr>
          </w:p>
        </w:tc>
        <w:tc>
          <w:tcPr>
            <w:tcW w:w="993" w:type="dxa"/>
            <w:tcBorders>
              <w:top w:val="nil"/>
              <w:left w:val="nil"/>
              <w:bottom w:val="single" w:sz="4" w:space="0" w:color="auto"/>
              <w:right w:val="single" w:sz="4" w:space="0" w:color="auto"/>
            </w:tcBorders>
            <w:shd w:val="clear" w:color="auto" w:fill="auto"/>
          </w:tcPr>
          <w:p w:rsidR="004B6C35" w:rsidRPr="00F16FCC" w:rsidRDefault="004B6C35" w:rsidP="00977C8E">
            <w:pPr>
              <w:spacing w:after="0" w:line="240" w:lineRule="auto"/>
              <w:jc w:val="center"/>
              <w:rPr>
                <w:rFonts w:ascii="Times New Roman" w:eastAsia="Times New Roman" w:hAnsi="Times New Roman" w:cs="Times New Roman"/>
                <w:b/>
                <w:lang w:eastAsia="ru-RU"/>
              </w:rPr>
            </w:pPr>
          </w:p>
        </w:tc>
        <w:tc>
          <w:tcPr>
            <w:tcW w:w="3260" w:type="dxa"/>
            <w:tcBorders>
              <w:top w:val="nil"/>
              <w:left w:val="nil"/>
              <w:bottom w:val="single" w:sz="4" w:space="0" w:color="auto"/>
              <w:right w:val="single" w:sz="4" w:space="0" w:color="auto"/>
            </w:tcBorders>
            <w:shd w:val="clear" w:color="auto" w:fill="auto"/>
          </w:tcPr>
          <w:p w:rsidR="004B6C35" w:rsidRPr="00F16FCC" w:rsidRDefault="004B6C35" w:rsidP="00977C8E">
            <w:pPr>
              <w:spacing w:after="0" w:line="240" w:lineRule="auto"/>
              <w:rPr>
                <w:rFonts w:ascii="Times New Roman" w:eastAsia="Times New Roman" w:hAnsi="Times New Roman" w:cs="Times New Roman"/>
                <w:b/>
                <w:lang w:eastAsia="ru-RU"/>
              </w:rPr>
            </w:pPr>
          </w:p>
        </w:tc>
        <w:tc>
          <w:tcPr>
            <w:tcW w:w="1417" w:type="dxa"/>
            <w:tcBorders>
              <w:top w:val="nil"/>
              <w:left w:val="nil"/>
              <w:bottom w:val="single" w:sz="4" w:space="0" w:color="auto"/>
              <w:right w:val="single" w:sz="4" w:space="0" w:color="auto"/>
            </w:tcBorders>
            <w:shd w:val="clear" w:color="auto" w:fill="auto"/>
            <w:vAlign w:val="center"/>
          </w:tcPr>
          <w:p w:rsidR="004B6C35" w:rsidRPr="00F16FCC" w:rsidRDefault="004B6C35" w:rsidP="00977C8E">
            <w:pPr>
              <w:spacing w:after="0" w:line="240" w:lineRule="auto"/>
              <w:jc w:val="center"/>
              <w:rPr>
                <w:rFonts w:ascii="Times New Roman" w:eastAsia="Times New Roman" w:hAnsi="Times New Roman" w:cs="Times New Roman"/>
                <w:b/>
                <w:lang w:eastAsia="ru-RU"/>
              </w:rPr>
            </w:pPr>
            <w:r w:rsidRPr="00F16FCC">
              <w:rPr>
                <w:rFonts w:ascii="Times New Roman" w:eastAsia="Times New Roman" w:hAnsi="Times New Roman" w:cs="Times New Roman"/>
                <w:b/>
                <w:lang w:eastAsia="ru-RU"/>
              </w:rPr>
              <w:t>13 117,0,0</w:t>
            </w:r>
          </w:p>
        </w:tc>
      </w:tr>
      <w:tr w:rsidR="004B6C35" w:rsidRPr="00F16FCC" w:rsidTr="00977C8E">
        <w:trPr>
          <w:trHeight w:val="1348"/>
        </w:trPr>
        <w:tc>
          <w:tcPr>
            <w:tcW w:w="722" w:type="dxa"/>
            <w:tcBorders>
              <w:top w:val="single" w:sz="4" w:space="0" w:color="auto"/>
              <w:left w:val="single" w:sz="4" w:space="0" w:color="auto"/>
              <w:bottom w:val="single" w:sz="4" w:space="0" w:color="auto"/>
              <w:right w:val="single" w:sz="4" w:space="0" w:color="auto"/>
            </w:tcBorders>
            <w:shd w:val="clear" w:color="auto" w:fill="auto"/>
          </w:tcPr>
          <w:p w:rsidR="004B6C35" w:rsidRPr="00F16FCC" w:rsidRDefault="004B6C35" w:rsidP="00977C8E">
            <w:pPr>
              <w:spacing w:after="0" w:line="240" w:lineRule="auto"/>
              <w:jc w:val="center"/>
              <w:rPr>
                <w:rFonts w:ascii="Times New Roman" w:eastAsia="Times New Roman" w:hAnsi="Times New Roman" w:cs="Times New Roman"/>
                <w:sz w:val="16"/>
                <w:lang w:eastAsia="ru-RU"/>
              </w:rPr>
            </w:pPr>
            <w:r w:rsidRPr="00F16FCC">
              <w:rPr>
                <w:rFonts w:ascii="Times New Roman" w:eastAsia="Times New Roman" w:hAnsi="Times New Roman" w:cs="Times New Roman"/>
                <w:sz w:val="16"/>
                <w:lang w:eastAsia="ru-RU"/>
              </w:rPr>
              <w:t>1.1.1.</w:t>
            </w:r>
          </w:p>
        </w:tc>
        <w:tc>
          <w:tcPr>
            <w:tcW w:w="2837" w:type="dxa"/>
            <w:gridSpan w:val="2"/>
            <w:tcBorders>
              <w:top w:val="single" w:sz="4" w:space="0" w:color="auto"/>
              <w:left w:val="nil"/>
              <w:bottom w:val="single" w:sz="4" w:space="0" w:color="auto"/>
              <w:right w:val="single" w:sz="4" w:space="0" w:color="auto"/>
            </w:tcBorders>
            <w:shd w:val="clear" w:color="auto" w:fill="auto"/>
          </w:tcPr>
          <w:p w:rsidR="004B6C35" w:rsidRPr="00F16FCC" w:rsidRDefault="004B6C35" w:rsidP="00977C8E">
            <w:pPr>
              <w:spacing w:after="0" w:line="240" w:lineRule="auto"/>
              <w:rPr>
                <w:rFonts w:ascii="Times New Roman" w:eastAsia="Times New Roman" w:hAnsi="Times New Roman" w:cs="Times New Roman"/>
                <w:lang w:eastAsia="ru-RU"/>
              </w:rPr>
            </w:pPr>
            <w:r w:rsidRPr="00F16FCC">
              <w:rPr>
                <w:rFonts w:ascii="Times New Roman" w:eastAsia="Times New Roman" w:hAnsi="Times New Roman" w:cs="Times New Roman"/>
                <w:lang w:eastAsia="ru-RU"/>
              </w:rPr>
              <w:t>Котельная 1.1. Восстановительный ремонт здания котельной</w:t>
            </w:r>
          </w:p>
        </w:tc>
        <w:tc>
          <w:tcPr>
            <w:tcW w:w="567" w:type="dxa"/>
            <w:tcBorders>
              <w:top w:val="single" w:sz="4" w:space="0" w:color="auto"/>
              <w:left w:val="nil"/>
              <w:bottom w:val="single" w:sz="4" w:space="0" w:color="auto"/>
              <w:right w:val="single" w:sz="4" w:space="0" w:color="auto"/>
            </w:tcBorders>
            <w:shd w:val="clear" w:color="auto" w:fill="auto"/>
          </w:tcPr>
          <w:p w:rsidR="004B6C35" w:rsidRPr="00F16FCC" w:rsidRDefault="004B6C35" w:rsidP="00977C8E">
            <w:pPr>
              <w:spacing w:after="0" w:line="240" w:lineRule="auto"/>
              <w:jc w:val="center"/>
              <w:rPr>
                <w:rFonts w:ascii="Times New Roman" w:eastAsia="Times New Roman" w:hAnsi="Times New Roman" w:cs="Times New Roman"/>
                <w:lang w:eastAsia="ru-RU"/>
              </w:rPr>
            </w:pPr>
            <w:r w:rsidRPr="00F16FCC">
              <w:rPr>
                <w:rFonts w:ascii="Times New Roman" w:eastAsia="Times New Roman" w:hAnsi="Times New Roman" w:cs="Times New Roman"/>
                <w:lang w:eastAsia="ru-RU"/>
              </w:rPr>
              <w:t>шт.</w:t>
            </w:r>
          </w:p>
        </w:tc>
        <w:tc>
          <w:tcPr>
            <w:tcW w:w="993" w:type="dxa"/>
            <w:tcBorders>
              <w:top w:val="single" w:sz="4" w:space="0" w:color="auto"/>
              <w:left w:val="nil"/>
              <w:bottom w:val="single" w:sz="4" w:space="0" w:color="auto"/>
              <w:right w:val="single" w:sz="4" w:space="0" w:color="auto"/>
            </w:tcBorders>
            <w:shd w:val="clear" w:color="auto" w:fill="auto"/>
          </w:tcPr>
          <w:p w:rsidR="004B6C35" w:rsidRPr="00F16FCC" w:rsidRDefault="004B6C35" w:rsidP="00977C8E">
            <w:pPr>
              <w:spacing w:after="0" w:line="240" w:lineRule="auto"/>
              <w:jc w:val="center"/>
              <w:rPr>
                <w:rFonts w:ascii="Times New Roman" w:eastAsia="Times New Roman" w:hAnsi="Times New Roman" w:cs="Times New Roman"/>
                <w:lang w:eastAsia="ru-RU"/>
              </w:rPr>
            </w:pPr>
            <w:r w:rsidRPr="00F16FCC">
              <w:rPr>
                <w:rFonts w:ascii="Times New Roman" w:eastAsia="Times New Roman" w:hAnsi="Times New Roman" w:cs="Times New Roman"/>
                <w:lang w:eastAsia="ru-RU"/>
              </w:rPr>
              <w:t>1</w:t>
            </w:r>
          </w:p>
        </w:tc>
        <w:tc>
          <w:tcPr>
            <w:tcW w:w="3260" w:type="dxa"/>
            <w:tcBorders>
              <w:top w:val="single" w:sz="4" w:space="0" w:color="auto"/>
              <w:left w:val="nil"/>
              <w:bottom w:val="single" w:sz="4" w:space="0" w:color="auto"/>
              <w:right w:val="single" w:sz="4" w:space="0" w:color="auto"/>
            </w:tcBorders>
            <w:shd w:val="clear" w:color="auto" w:fill="auto"/>
          </w:tcPr>
          <w:p w:rsidR="004B6C35" w:rsidRDefault="004B6C35" w:rsidP="00977C8E">
            <w:pPr>
              <w:spacing w:after="0" w:line="240" w:lineRule="auto"/>
              <w:rPr>
                <w:rFonts w:ascii="Times New Roman" w:eastAsia="Times New Roman" w:hAnsi="Times New Roman" w:cs="Times New Roman"/>
                <w:lang w:eastAsia="ru-RU"/>
              </w:rPr>
            </w:pPr>
            <w:r w:rsidRPr="00F16FCC">
              <w:rPr>
                <w:rFonts w:ascii="Times New Roman" w:eastAsia="Times New Roman" w:hAnsi="Times New Roman" w:cs="Times New Roman"/>
                <w:lang w:eastAsia="ru-RU"/>
              </w:rPr>
              <w:t>Снижение степени износа  объектов теплоснабжения, улучшение качества теплоснабжения для населения города, повышение комфортности проживания жителей</w:t>
            </w:r>
          </w:p>
          <w:p w:rsidR="004B6C35" w:rsidRPr="00F16FCC" w:rsidRDefault="004B6C35" w:rsidP="00977C8E">
            <w:pPr>
              <w:spacing w:after="0" w:line="240" w:lineRule="auto"/>
              <w:rPr>
                <w:rFonts w:ascii="Times New Roman" w:eastAsia="Times New Roman" w:hAnsi="Times New Roman" w:cs="Times New Roman"/>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4B6C35" w:rsidRPr="00F16FCC" w:rsidRDefault="004B6C35" w:rsidP="00977C8E">
            <w:pPr>
              <w:spacing w:after="0" w:line="240" w:lineRule="auto"/>
              <w:jc w:val="center"/>
              <w:rPr>
                <w:rFonts w:ascii="Times New Roman" w:eastAsia="Times New Roman" w:hAnsi="Times New Roman" w:cs="Times New Roman"/>
                <w:lang w:eastAsia="ru-RU"/>
              </w:rPr>
            </w:pPr>
            <w:r w:rsidRPr="00F16FCC">
              <w:rPr>
                <w:rFonts w:ascii="Times New Roman" w:eastAsia="Times New Roman" w:hAnsi="Times New Roman" w:cs="Times New Roman"/>
                <w:lang w:eastAsia="ru-RU"/>
              </w:rPr>
              <w:t>2340,0</w:t>
            </w:r>
          </w:p>
        </w:tc>
      </w:tr>
      <w:tr w:rsidR="004B6C35" w:rsidRPr="00F16FCC" w:rsidTr="00977C8E">
        <w:trPr>
          <w:trHeight w:val="1320"/>
        </w:trPr>
        <w:tc>
          <w:tcPr>
            <w:tcW w:w="722" w:type="dxa"/>
            <w:tcBorders>
              <w:top w:val="single" w:sz="4" w:space="0" w:color="auto"/>
              <w:left w:val="single" w:sz="4" w:space="0" w:color="auto"/>
              <w:bottom w:val="single" w:sz="4" w:space="0" w:color="auto"/>
              <w:right w:val="single" w:sz="4" w:space="0" w:color="auto"/>
            </w:tcBorders>
            <w:shd w:val="clear" w:color="auto" w:fill="auto"/>
          </w:tcPr>
          <w:p w:rsidR="004B6C35" w:rsidRPr="00F16FCC" w:rsidRDefault="004B6C35" w:rsidP="00977C8E">
            <w:pPr>
              <w:spacing w:after="0" w:line="240" w:lineRule="auto"/>
              <w:jc w:val="center"/>
              <w:rPr>
                <w:rFonts w:ascii="Times New Roman" w:eastAsia="Times New Roman" w:hAnsi="Times New Roman" w:cs="Times New Roman"/>
                <w:sz w:val="16"/>
                <w:lang w:eastAsia="ru-RU"/>
              </w:rPr>
            </w:pPr>
            <w:r w:rsidRPr="00F16FCC">
              <w:rPr>
                <w:rFonts w:ascii="Times New Roman" w:eastAsia="Times New Roman" w:hAnsi="Times New Roman" w:cs="Times New Roman"/>
                <w:sz w:val="16"/>
                <w:lang w:eastAsia="ru-RU"/>
              </w:rPr>
              <w:t>1.1.2..</w:t>
            </w:r>
          </w:p>
        </w:tc>
        <w:tc>
          <w:tcPr>
            <w:tcW w:w="2837" w:type="dxa"/>
            <w:gridSpan w:val="2"/>
            <w:tcBorders>
              <w:top w:val="single" w:sz="4" w:space="0" w:color="auto"/>
              <w:left w:val="single" w:sz="4" w:space="0" w:color="auto"/>
              <w:bottom w:val="single" w:sz="4" w:space="0" w:color="auto"/>
              <w:right w:val="single" w:sz="4" w:space="0" w:color="auto"/>
            </w:tcBorders>
            <w:shd w:val="clear" w:color="auto" w:fill="auto"/>
          </w:tcPr>
          <w:p w:rsidR="004B6C35" w:rsidRDefault="004B6C35" w:rsidP="00977C8E">
            <w:pPr>
              <w:spacing w:after="0" w:line="240" w:lineRule="auto"/>
              <w:rPr>
                <w:rFonts w:ascii="Times New Roman" w:eastAsia="Times New Roman" w:hAnsi="Times New Roman" w:cs="Times New Roman"/>
                <w:lang w:eastAsia="ru-RU"/>
              </w:rPr>
            </w:pPr>
            <w:r w:rsidRPr="00F16FCC">
              <w:rPr>
                <w:rFonts w:ascii="Times New Roman" w:eastAsia="Times New Roman" w:hAnsi="Times New Roman" w:cs="Times New Roman"/>
                <w:lang w:eastAsia="ru-RU"/>
              </w:rPr>
              <w:t>Тепловая сеть от котельно-поставщика ОАО "НСРЗ" Находкинский проспект,48 ТК-ТК у железной дороги. Восстановительный ремонт т/трассы Д 273мм (переход через автомобильную и ж/дорогу, 1-й контур от НСРЗ на район                            ул. Молодежная)</w:t>
            </w:r>
          </w:p>
          <w:p w:rsidR="004B6C35" w:rsidRPr="00F16FCC" w:rsidRDefault="004B6C35" w:rsidP="00977C8E">
            <w:pPr>
              <w:spacing w:after="0" w:line="240" w:lineRule="auto"/>
              <w:rPr>
                <w:rFonts w:ascii="Times New Roman" w:eastAsia="Times New Roman"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B6C35" w:rsidRPr="00F16FCC" w:rsidRDefault="004B6C35" w:rsidP="00977C8E">
            <w:pPr>
              <w:spacing w:after="0" w:line="240" w:lineRule="auto"/>
              <w:jc w:val="center"/>
              <w:rPr>
                <w:rFonts w:ascii="Times New Roman" w:eastAsia="Times New Roman" w:hAnsi="Times New Roman" w:cs="Times New Roman"/>
                <w:lang w:eastAsia="ru-RU"/>
              </w:rPr>
            </w:pPr>
            <w:r w:rsidRPr="00F16FCC">
              <w:rPr>
                <w:rFonts w:ascii="Times New Roman" w:eastAsia="Times New Roman" w:hAnsi="Times New Roman" w:cs="Times New Roman"/>
                <w:lang w:eastAsia="ru-RU"/>
              </w:rPr>
              <w:t>п/м</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B6C35" w:rsidRPr="00F16FCC" w:rsidRDefault="004B6C35" w:rsidP="00977C8E">
            <w:pPr>
              <w:spacing w:after="0" w:line="240" w:lineRule="auto"/>
              <w:jc w:val="center"/>
              <w:rPr>
                <w:rFonts w:ascii="Times New Roman" w:eastAsia="Times New Roman" w:hAnsi="Times New Roman" w:cs="Times New Roman"/>
                <w:lang w:eastAsia="ru-RU"/>
              </w:rPr>
            </w:pPr>
            <w:r w:rsidRPr="00F16FCC">
              <w:rPr>
                <w:rFonts w:ascii="Times New Roman" w:eastAsia="Times New Roman" w:hAnsi="Times New Roman" w:cs="Times New Roman"/>
                <w:lang w:eastAsia="ru-RU"/>
              </w:rPr>
              <w:t xml:space="preserve">220 </w:t>
            </w:r>
          </w:p>
        </w:tc>
        <w:tc>
          <w:tcPr>
            <w:tcW w:w="3260" w:type="dxa"/>
            <w:tcBorders>
              <w:left w:val="single" w:sz="4" w:space="0" w:color="auto"/>
              <w:bottom w:val="single" w:sz="4" w:space="0" w:color="auto"/>
              <w:right w:val="single" w:sz="4" w:space="0" w:color="auto"/>
            </w:tcBorders>
            <w:shd w:val="clear" w:color="auto" w:fill="auto"/>
          </w:tcPr>
          <w:p w:rsidR="004B6C35" w:rsidRPr="00F16FCC" w:rsidRDefault="004B6C35" w:rsidP="00977C8E">
            <w:pPr>
              <w:spacing w:after="0" w:line="240" w:lineRule="auto"/>
              <w:rPr>
                <w:rFonts w:ascii="Times New Roman" w:eastAsia="Times New Roman" w:hAnsi="Times New Roman" w:cs="Times New Roman"/>
                <w:lang w:eastAsia="ru-RU"/>
              </w:rPr>
            </w:pPr>
            <w:r w:rsidRPr="00F16FCC">
              <w:rPr>
                <w:rFonts w:ascii="Times New Roman" w:eastAsia="Times New Roman" w:hAnsi="Times New Roman" w:cs="Times New Roman"/>
                <w:lang w:eastAsia="ru-RU"/>
              </w:rPr>
              <w:t>Увеличение эксплуатационных характеристик теплового оборудования, бесперебойная подача теплового ресурса в многоквартирные дома, повышение комфортности проживания жителей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B6C35" w:rsidRPr="00F16FCC" w:rsidRDefault="004B6C35" w:rsidP="00977C8E">
            <w:pPr>
              <w:spacing w:after="0" w:line="240" w:lineRule="auto"/>
              <w:jc w:val="center"/>
              <w:rPr>
                <w:rFonts w:ascii="Times New Roman" w:eastAsia="Times New Roman" w:hAnsi="Times New Roman" w:cs="Times New Roman"/>
                <w:lang w:eastAsia="ru-RU"/>
              </w:rPr>
            </w:pPr>
            <w:r w:rsidRPr="00F16FCC">
              <w:rPr>
                <w:rFonts w:ascii="Times New Roman" w:eastAsia="Times New Roman" w:hAnsi="Times New Roman" w:cs="Times New Roman"/>
                <w:lang w:eastAsia="ru-RU"/>
              </w:rPr>
              <w:t>3 800,0</w:t>
            </w:r>
          </w:p>
        </w:tc>
      </w:tr>
      <w:tr w:rsidR="004B6C35" w:rsidRPr="00F16FCC" w:rsidTr="00977C8E">
        <w:trPr>
          <w:trHeight w:val="778"/>
        </w:trPr>
        <w:tc>
          <w:tcPr>
            <w:tcW w:w="722" w:type="dxa"/>
            <w:tcBorders>
              <w:top w:val="single" w:sz="4" w:space="0" w:color="auto"/>
              <w:left w:val="single" w:sz="4" w:space="0" w:color="auto"/>
              <w:bottom w:val="single" w:sz="4" w:space="0" w:color="auto"/>
              <w:right w:val="single" w:sz="4" w:space="0" w:color="auto"/>
            </w:tcBorders>
            <w:shd w:val="clear" w:color="auto" w:fill="auto"/>
          </w:tcPr>
          <w:p w:rsidR="004B6C35" w:rsidRPr="00F16FCC" w:rsidRDefault="004B6C35" w:rsidP="00977C8E">
            <w:pPr>
              <w:spacing w:after="0" w:line="240" w:lineRule="auto"/>
              <w:jc w:val="center"/>
              <w:rPr>
                <w:rFonts w:ascii="Times New Roman" w:eastAsia="Times New Roman" w:hAnsi="Times New Roman" w:cs="Times New Roman"/>
                <w:sz w:val="16"/>
                <w:lang w:eastAsia="ru-RU"/>
              </w:rPr>
            </w:pPr>
            <w:r w:rsidRPr="00F16FCC">
              <w:rPr>
                <w:rFonts w:ascii="Times New Roman" w:eastAsia="Times New Roman" w:hAnsi="Times New Roman" w:cs="Times New Roman"/>
                <w:sz w:val="16"/>
                <w:lang w:eastAsia="ru-RU"/>
              </w:rPr>
              <w:t>1.1.3.</w:t>
            </w:r>
          </w:p>
        </w:tc>
        <w:tc>
          <w:tcPr>
            <w:tcW w:w="2837" w:type="dxa"/>
            <w:gridSpan w:val="2"/>
            <w:tcBorders>
              <w:top w:val="single" w:sz="4" w:space="0" w:color="auto"/>
              <w:left w:val="single" w:sz="4" w:space="0" w:color="auto"/>
              <w:bottom w:val="single" w:sz="4" w:space="0" w:color="auto"/>
              <w:right w:val="single" w:sz="4" w:space="0" w:color="auto"/>
            </w:tcBorders>
            <w:shd w:val="clear" w:color="auto" w:fill="auto"/>
          </w:tcPr>
          <w:p w:rsidR="004B6C35" w:rsidRPr="00F16FCC" w:rsidRDefault="004B6C35" w:rsidP="00977C8E">
            <w:pPr>
              <w:spacing w:after="0" w:line="240" w:lineRule="auto"/>
              <w:rPr>
                <w:rFonts w:ascii="Times New Roman" w:eastAsia="Times New Roman" w:hAnsi="Times New Roman" w:cs="Times New Roman"/>
                <w:lang w:eastAsia="ru-RU"/>
              </w:rPr>
            </w:pPr>
            <w:r w:rsidRPr="00F16FCC">
              <w:rPr>
                <w:rFonts w:ascii="Times New Roman" w:eastAsia="Times New Roman" w:hAnsi="Times New Roman" w:cs="Times New Roman"/>
                <w:lang w:eastAsia="ru-RU"/>
              </w:rPr>
              <w:t xml:space="preserve">Котельная 5.2. п. Береговой Восстановительный ремонт трубной части котла КВГМ-20-150№5 с обмуровкой </w:t>
            </w:r>
          </w:p>
          <w:p w:rsidR="004B6C35" w:rsidRPr="00F16FCC" w:rsidRDefault="004B6C35" w:rsidP="00977C8E">
            <w:pPr>
              <w:spacing w:after="0" w:line="240" w:lineRule="auto"/>
              <w:rPr>
                <w:rFonts w:ascii="Times New Roman" w:eastAsia="Times New Roman" w:hAnsi="Times New Roman" w:cs="Times New Roman"/>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B6C35" w:rsidRPr="00F16FCC" w:rsidRDefault="004B6C35" w:rsidP="00977C8E">
            <w:pPr>
              <w:spacing w:after="0" w:line="240" w:lineRule="auto"/>
              <w:jc w:val="center"/>
              <w:rPr>
                <w:rFonts w:ascii="Times New Roman" w:eastAsia="Times New Roman" w:hAnsi="Times New Roman" w:cs="Times New Roman"/>
                <w:lang w:eastAsia="ru-RU"/>
              </w:rPr>
            </w:pPr>
            <w:r w:rsidRPr="00F16FCC">
              <w:rPr>
                <w:rFonts w:ascii="Times New Roman" w:eastAsia="Times New Roman" w:hAnsi="Times New Roman" w:cs="Times New Roman"/>
                <w:lang w:eastAsia="ru-RU"/>
              </w:rPr>
              <w:t>шт.</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B6C35" w:rsidRPr="00F16FCC" w:rsidRDefault="004B6C35" w:rsidP="00977C8E">
            <w:pPr>
              <w:spacing w:after="0" w:line="240" w:lineRule="auto"/>
              <w:jc w:val="center"/>
              <w:rPr>
                <w:rFonts w:ascii="Times New Roman" w:eastAsia="Times New Roman" w:hAnsi="Times New Roman" w:cs="Times New Roman"/>
                <w:lang w:eastAsia="ru-RU"/>
              </w:rPr>
            </w:pPr>
            <w:r w:rsidRPr="00F16FCC">
              <w:rPr>
                <w:rFonts w:ascii="Times New Roman" w:eastAsia="Times New Roman" w:hAnsi="Times New Roman" w:cs="Times New Roman"/>
                <w:lang w:eastAsia="ru-RU"/>
              </w:rPr>
              <w:t>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B6C35" w:rsidRDefault="004B6C35" w:rsidP="00977C8E">
            <w:pPr>
              <w:spacing w:after="0" w:line="240" w:lineRule="auto"/>
              <w:rPr>
                <w:rFonts w:ascii="Times New Roman" w:eastAsia="Times New Roman" w:hAnsi="Times New Roman" w:cs="Times New Roman"/>
                <w:lang w:eastAsia="ru-RU"/>
              </w:rPr>
            </w:pPr>
            <w:r w:rsidRPr="00F16FCC">
              <w:rPr>
                <w:rFonts w:ascii="Times New Roman" w:eastAsia="Times New Roman" w:hAnsi="Times New Roman" w:cs="Times New Roman"/>
                <w:lang w:eastAsia="ru-RU"/>
              </w:rPr>
              <w:t>Снижение степени износа  объектов теплоснабжения, улучшение качества теплоснабжения для населения города, повышение комфортности проживания жителей</w:t>
            </w:r>
          </w:p>
          <w:p w:rsidR="004B6C35" w:rsidRPr="00F16FCC" w:rsidRDefault="004B6C35" w:rsidP="00977C8E">
            <w:pPr>
              <w:spacing w:after="0" w:line="240" w:lineRule="auto"/>
              <w:rPr>
                <w:rFonts w:ascii="Times New Roman" w:eastAsia="Times New Roman" w:hAnsi="Times New Roman" w:cs="Times New Roman"/>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B6C35" w:rsidRPr="00F16FCC" w:rsidRDefault="004B6C35" w:rsidP="00977C8E">
            <w:pPr>
              <w:spacing w:after="0" w:line="240" w:lineRule="auto"/>
              <w:jc w:val="center"/>
              <w:rPr>
                <w:rFonts w:ascii="Times New Roman" w:eastAsia="Times New Roman" w:hAnsi="Times New Roman" w:cs="Times New Roman"/>
                <w:lang w:eastAsia="ru-RU"/>
              </w:rPr>
            </w:pPr>
            <w:r w:rsidRPr="00F16FCC">
              <w:rPr>
                <w:rFonts w:ascii="Times New Roman" w:eastAsia="Times New Roman" w:hAnsi="Times New Roman" w:cs="Times New Roman"/>
                <w:lang w:eastAsia="ru-RU"/>
              </w:rPr>
              <w:t>6977,0</w:t>
            </w:r>
          </w:p>
        </w:tc>
      </w:tr>
      <w:tr w:rsidR="004B6C35" w:rsidRPr="00F16FCC" w:rsidTr="00977C8E">
        <w:trPr>
          <w:trHeight w:val="1320"/>
        </w:trPr>
        <w:tc>
          <w:tcPr>
            <w:tcW w:w="722" w:type="dxa"/>
            <w:tcBorders>
              <w:top w:val="single" w:sz="4" w:space="0" w:color="auto"/>
              <w:left w:val="single" w:sz="4" w:space="0" w:color="auto"/>
              <w:bottom w:val="single" w:sz="4" w:space="0" w:color="auto"/>
              <w:right w:val="single" w:sz="4" w:space="0" w:color="auto"/>
            </w:tcBorders>
            <w:shd w:val="clear" w:color="auto" w:fill="auto"/>
          </w:tcPr>
          <w:p w:rsidR="004B6C35" w:rsidRPr="00F16FCC" w:rsidRDefault="004B6C35" w:rsidP="00977C8E">
            <w:pPr>
              <w:spacing w:after="0" w:line="240" w:lineRule="auto"/>
              <w:jc w:val="center"/>
              <w:rPr>
                <w:rFonts w:ascii="Times New Roman" w:eastAsia="Times New Roman" w:hAnsi="Times New Roman" w:cs="Times New Roman"/>
                <w:b/>
                <w:lang w:eastAsia="ru-RU"/>
              </w:rPr>
            </w:pPr>
            <w:r w:rsidRPr="00F16FCC">
              <w:rPr>
                <w:rFonts w:ascii="Times New Roman" w:eastAsia="Times New Roman" w:hAnsi="Times New Roman" w:cs="Times New Roman"/>
                <w:b/>
                <w:lang w:eastAsia="ru-RU"/>
              </w:rPr>
              <w:t>1.2.</w:t>
            </w:r>
          </w:p>
        </w:tc>
        <w:tc>
          <w:tcPr>
            <w:tcW w:w="2837" w:type="dxa"/>
            <w:gridSpan w:val="2"/>
            <w:tcBorders>
              <w:top w:val="single" w:sz="4" w:space="0" w:color="auto"/>
              <w:left w:val="nil"/>
              <w:bottom w:val="single" w:sz="4" w:space="0" w:color="auto"/>
              <w:right w:val="single" w:sz="4" w:space="0" w:color="auto"/>
            </w:tcBorders>
            <w:shd w:val="clear" w:color="auto" w:fill="auto"/>
          </w:tcPr>
          <w:p w:rsidR="004B6C35" w:rsidRPr="00F16FCC" w:rsidRDefault="004B6C35" w:rsidP="00977C8E">
            <w:pPr>
              <w:spacing w:after="0" w:line="240" w:lineRule="auto"/>
              <w:rPr>
                <w:rFonts w:ascii="Times New Roman" w:eastAsia="Times New Roman" w:hAnsi="Times New Roman" w:cs="Times New Roman"/>
                <w:b/>
                <w:lang w:eastAsia="ru-RU"/>
              </w:rPr>
            </w:pPr>
            <w:r w:rsidRPr="00F16FCC">
              <w:rPr>
                <w:rFonts w:ascii="Times New Roman" w:eastAsia="Times New Roman" w:hAnsi="Times New Roman" w:cs="Times New Roman"/>
                <w:b/>
                <w:lang w:eastAsia="ru-RU"/>
              </w:rPr>
              <w:t>Ремонт, реконструкция и модернизация объектов водоснабжения и водоотведения</w:t>
            </w:r>
          </w:p>
        </w:tc>
        <w:tc>
          <w:tcPr>
            <w:tcW w:w="567" w:type="dxa"/>
            <w:tcBorders>
              <w:top w:val="single" w:sz="4" w:space="0" w:color="auto"/>
              <w:left w:val="nil"/>
              <w:bottom w:val="single" w:sz="4" w:space="0" w:color="auto"/>
              <w:right w:val="single" w:sz="4" w:space="0" w:color="auto"/>
            </w:tcBorders>
            <w:shd w:val="clear" w:color="auto" w:fill="auto"/>
          </w:tcPr>
          <w:p w:rsidR="004B6C35" w:rsidRPr="00F16FCC" w:rsidRDefault="004B6C35" w:rsidP="00977C8E">
            <w:pPr>
              <w:spacing w:after="0" w:line="240" w:lineRule="auto"/>
              <w:jc w:val="center"/>
              <w:rPr>
                <w:rFonts w:ascii="Times New Roman" w:eastAsia="Times New Roman" w:hAnsi="Times New Roman" w:cs="Times New Roman"/>
                <w:b/>
                <w:lang w:eastAsia="ru-RU"/>
              </w:rPr>
            </w:pPr>
          </w:p>
        </w:tc>
        <w:tc>
          <w:tcPr>
            <w:tcW w:w="993" w:type="dxa"/>
            <w:tcBorders>
              <w:top w:val="single" w:sz="4" w:space="0" w:color="auto"/>
              <w:left w:val="nil"/>
              <w:bottom w:val="single" w:sz="4" w:space="0" w:color="auto"/>
              <w:right w:val="single" w:sz="4" w:space="0" w:color="auto"/>
            </w:tcBorders>
            <w:shd w:val="clear" w:color="auto" w:fill="auto"/>
          </w:tcPr>
          <w:p w:rsidR="004B6C35" w:rsidRPr="00F16FCC" w:rsidRDefault="004B6C35" w:rsidP="00977C8E">
            <w:pPr>
              <w:spacing w:after="0" w:line="240" w:lineRule="auto"/>
              <w:jc w:val="center"/>
              <w:rPr>
                <w:rFonts w:ascii="Times New Roman" w:eastAsia="Times New Roman" w:hAnsi="Times New Roman" w:cs="Times New Roman"/>
                <w:b/>
                <w:lang w:eastAsia="ru-RU"/>
              </w:rPr>
            </w:pPr>
          </w:p>
        </w:tc>
        <w:tc>
          <w:tcPr>
            <w:tcW w:w="3260" w:type="dxa"/>
            <w:tcBorders>
              <w:top w:val="single" w:sz="4" w:space="0" w:color="auto"/>
              <w:left w:val="nil"/>
              <w:bottom w:val="single" w:sz="4" w:space="0" w:color="auto"/>
              <w:right w:val="single" w:sz="4" w:space="0" w:color="auto"/>
            </w:tcBorders>
            <w:shd w:val="clear" w:color="auto" w:fill="auto"/>
          </w:tcPr>
          <w:p w:rsidR="004B6C35" w:rsidRPr="00F16FCC" w:rsidRDefault="004B6C35" w:rsidP="00977C8E">
            <w:pPr>
              <w:spacing w:after="0" w:line="240" w:lineRule="auto"/>
              <w:rPr>
                <w:rFonts w:ascii="Times New Roman" w:eastAsia="Times New Roman" w:hAnsi="Times New Roman" w:cs="Times New Roman"/>
                <w:b/>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4B6C35" w:rsidRPr="00F16FCC" w:rsidRDefault="004B6C35" w:rsidP="00977C8E">
            <w:pPr>
              <w:spacing w:after="0" w:line="240" w:lineRule="auto"/>
              <w:jc w:val="center"/>
              <w:rPr>
                <w:rFonts w:ascii="Times New Roman" w:eastAsia="Times New Roman" w:hAnsi="Times New Roman" w:cs="Times New Roman"/>
                <w:b/>
                <w:lang w:eastAsia="ru-RU"/>
              </w:rPr>
            </w:pPr>
            <w:r w:rsidRPr="00F16FCC">
              <w:rPr>
                <w:rFonts w:ascii="Times New Roman" w:eastAsia="Times New Roman" w:hAnsi="Times New Roman" w:cs="Times New Roman"/>
                <w:b/>
                <w:lang w:eastAsia="ru-RU"/>
              </w:rPr>
              <w:t>25 061,0</w:t>
            </w:r>
          </w:p>
        </w:tc>
      </w:tr>
      <w:tr w:rsidR="004B6C35" w:rsidRPr="00F16FCC" w:rsidTr="00977C8E">
        <w:trPr>
          <w:trHeight w:val="990"/>
        </w:trPr>
        <w:tc>
          <w:tcPr>
            <w:tcW w:w="722" w:type="dxa"/>
            <w:tcBorders>
              <w:top w:val="single" w:sz="4" w:space="0" w:color="auto"/>
              <w:left w:val="single" w:sz="4" w:space="0" w:color="auto"/>
              <w:bottom w:val="single" w:sz="4" w:space="0" w:color="auto"/>
              <w:right w:val="single" w:sz="4" w:space="0" w:color="auto"/>
            </w:tcBorders>
            <w:shd w:val="clear" w:color="auto" w:fill="auto"/>
          </w:tcPr>
          <w:p w:rsidR="004B6C35" w:rsidRPr="00F16FCC" w:rsidRDefault="004B6C35" w:rsidP="00977C8E">
            <w:pPr>
              <w:spacing w:after="0" w:line="240" w:lineRule="auto"/>
              <w:jc w:val="center"/>
              <w:rPr>
                <w:rFonts w:ascii="Times New Roman" w:eastAsia="Times New Roman" w:hAnsi="Times New Roman" w:cs="Times New Roman"/>
                <w:lang w:eastAsia="ru-RU"/>
              </w:rPr>
            </w:pPr>
            <w:r w:rsidRPr="00F16FCC">
              <w:rPr>
                <w:rFonts w:ascii="Times New Roman" w:eastAsia="Times New Roman" w:hAnsi="Times New Roman" w:cs="Times New Roman"/>
                <w:sz w:val="16"/>
                <w:lang w:eastAsia="ru-RU"/>
              </w:rPr>
              <w:t>1.2.1.</w:t>
            </w:r>
          </w:p>
        </w:tc>
        <w:tc>
          <w:tcPr>
            <w:tcW w:w="2837" w:type="dxa"/>
            <w:gridSpan w:val="2"/>
            <w:tcBorders>
              <w:top w:val="single" w:sz="4" w:space="0" w:color="auto"/>
              <w:left w:val="nil"/>
              <w:bottom w:val="single" w:sz="4" w:space="0" w:color="auto"/>
              <w:right w:val="single" w:sz="4" w:space="0" w:color="auto"/>
            </w:tcBorders>
            <w:shd w:val="clear" w:color="auto" w:fill="auto"/>
          </w:tcPr>
          <w:p w:rsidR="004B6C35" w:rsidRPr="00F16FCC" w:rsidRDefault="004B6C35" w:rsidP="00977C8E">
            <w:pPr>
              <w:spacing w:after="0" w:line="240" w:lineRule="auto"/>
              <w:rPr>
                <w:rFonts w:ascii="Times New Roman" w:eastAsia="Times New Roman" w:hAnsi="Times New Roman" w:cs="Times New Roman"/>
                <w:lang w:eastAsia="ru-RU"/>
              </w:rPr>
            </w:pPr>
            <w:r w:rsidRPr="00F16FCC">
              <w:rPr>
                <w:rFonts w:ascii="Times New Roman" w:eastAsia="Times New Roman" w:hAnsi="Times New Roman" w:cs="Times New Roman"/>
                <w:lang w:eastAsia="ru-RU"/>
              </w:rPr>
              <w:t>Приобретение оборудования для ремонта объектов водоотведения</w:t>
            </w:r>
            <w:r>
              <w:rPr>
                <w:rFonts w:ascii="Times New Roman" w:eastAsia="Times New Roman" w:hAnsi="Times New Roman" w:cs="Times New Roman"/>
                <w:lang w:eastAsia="ru-RU"/>
              </w:rPr>
              <w:t>: КНС №3, КНС №14, КНС «Вертолетная», КНС «Малиновского», КНС «НСРЗ», КНС Приозерная, КНС Рыбный порт</w:t>
            </w:r>
          </w:p>
        </w:tc>
        <w:tc>
          <w:tcPr>
            <w:tcW w:w="567" w:type="dxa"/>
            <w:tcBorders>
              <w:top w:val="single" w:sz="4" w:space="0" w:color="auto"/>
              <w:left w:val="nil"/>
              <w:bottom w:val="single" w:sz="4" w:space="0" w:color="auto"/>
              <w:right w:val="single" w:sz="4" w:space="0" w:color="auto"/>
            </w:tcBorders>
            <w:shd w:val="clear" w:color="auto" w:fill="auto"/>
          </w:tcPr>
          <w:p w:rsidR="004B6C35" w:rsidRPr="00F16FCC" w:rsidRDefault="004B6C35" w:rsidP="00977C8E">
            <w:pPr>
              <w:spacing w:after="0" w:line="240" w:lineRule="auto"/>
              <w:jc w:val="center"/>
              <w:rPr>
                <w:rFonts w:ascii="Times New Roman" w:eastAsia="Times New Roman" w:hAnsi="Times New Roman" w:cs="Times New Roman"/>
                <w:lang w:eastAsia="ru-RU"/>
              </w:rPr>
            </w:pPr>
            <w:r w:rsidRPr="00F16FCC">
              <w:rPr>
                <w:rFonts w:ascii="Times New Roman" w:eastAsia="Times New Roman" w:hAnsi="Times New Roman" w:cs="Times New Roman"/>
                <w:lang w:eastAsia="ru-RU"/>
              </w:rPr>
              <w:t>Ед.</w:t>
            </w:r>
          </w:p>
        </w:tc>
        <w:tc>
          <w:tcPr>
            <w:tcW w:w="993" w:type="dxa"/>
            <w:tcBorders>
              <w:top w:val="single" w:sz="4" w:space="0" w:color="auto"/>
              <w:left w:val="nil"/>
              <w:bottom w:val="single" w:sz="4" w:space="0" w:color="auto"/>
              <w:right w:val="single" w:sz="4" w:space="0" w:color="auto"/>
            </w:tcBorders>
            <w:shd w:val="clear" w:color="auto" w:fill="auto"/>
          </w:tcPr>
          <w:p w:rsidR="004B6C35" w:rsidRPr="00F16FCC" w:rsidRDefault="004B6C35" w:rsidP="00977C8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3260" w:type="dxa"/>
            <w:tcBorders>
              <w:top w:val="single" w:sz="4" w:space="0" w:color="auto"/>
              <w:left w:val="nil"/>
              <w:bottom w:val="single" w:sz="4" w:space="0" w:color="auto"/>
              <w:right w:val="single" w:sz="4" w:space="0" w:color="auto"/>
            </w:tcBorders>
            <w:shd w:val="clear" w:color="auto" w:fill="auto"/>
          </w:tcPr>
          <w:p w:rsidR="004B6C35" w:rsidRPr="00F16FCC" w:rsidRDefault="004B6C35" w:rsidP="00977C8E">
            <w:pPr>
              <w:spacing w:after="0" w:line="240" w:lineRule="auto"/>
              <w:rPr>
                <w:rFonts w:ascii="Times New Roman" w:eastAsia="Times New Roman" w:hAnsi="Times New Roman" w:cs="Times New Roman"/>
                <w:lang w:eastAsia="ru-RU"/>
              </w:rPr>
            </w:pPr>
            <w:r w:rsidRPr="00F16FCC">
              <w:rPr>
                <w:rFonts w:ascii="Times New Roman" w:eastAsia="Times New Roman" w:hAnsi="Times New Roman" w:cs="Times New Roman"/>
                <w:lang w:eastAsia="ru-RU"/>
              </w:rPr>
              <w:t>Снижение аварийности на сетях и объектах водоотведения, сокращение себестоимости содержания и обслуживания канализационных насосных станций.</w:t>
            </w:r>
          </w:p>
        </w:tc>
        <w:tc>
          <w:tcPr>
            <w:tcW w:w="1417" w:type="dxa"/>
            <w:tcBorders>
              <w:top w:val="single" w:sz="4" w:space="0" w:color="auto"/>
              <w:left w:val="nil"/>
              <w:bottom w:val="single" w:sz="4" w:space="0" w:color="auto"/>
              <w:right w:val="single" w:sz="4" w:space="0" w:color="auto"/>
            </w:tcBorders>
            <w:shd w:val="clear" w:color="auto" w:fill="auto"/>
            <w:vAlign w:val="center"/>
          </w:tcPr>
          <w:p w:rsidR="004B6C35" w:rsidRPr="00F16FCC" w:rsidRDefault="004B6C35" w:rsidP="00977C8E">
            <w:pPr>
              <w:spacing w:after="0" w:line="240" w:lineRule="auto"/>
              <w:jc w:val="center"/>
              <w:rPr>
                <w:rFonts w:ascii="Times New Roman" w:eastAsia="Times New Roman" w:hAnsi="Times New Roman" w:cs="Times New Roman"/>
                <w:lang w:eastAsia="ru-RU"/>
              </w:rPr>
            </w:pPr>
            <w:r w:rsidRPr="00F16FCC">
              <w:rPr>
                <w:rFonts w:ascii="Times New Roman" w:eastAsia="Times New Roman" w:hAnsi="Times New Roman" w:cs="Times New Roman"/>
                <w:lang w:eastAsia="ru-RU"/>
              </w:rPr>
              <w:t>16 500,0</w:t>
            </w:r>
          </w:p>
          <w:p w:rsidR="004B6C35" w:rsidRPr="00F16FCC" w:rsidRDefault="004B6C35" w:rsidP="00977C8E">
            <w:pPr>
              <w:spacing w:after="0" w:line="240" w:lineRule="auto"/>
              <w:jc w:val="center"/>
              <w:rPr>
                <w:rFonts w:ascii="Times New Roman" w:eastAsia="Times New Roman" w:hAnsi="Times New Roman" w:cs="Times New Roman"/>
                <w:lang w:eastAsia="ru-RU"/>
              </w:rPr>
            </w:pPr>
          </w:p>
        </w:tc>
      </w:tr>
      <w:tr w:rsidR="004B6C35" w:rsidRPr="00F16FCC" w:rsidTr="00977C8E">
        <w:trPr>
          <w:trHeight w:val="707"/>
        </w:trPr>
        <w:tc>
          <w:tcPr>
            <w:tcW w:w="722" w:type="dxa"/>
            <w:tcBorders>
              <w:top w:val="single" w:sz="4" w:space="0" w:color="auto"/>
              <w:left w:val="single" w:sz="4" w:space="0" w:color="auto"/>
              <w:bottom w:val="single" w:sz="4" w:space="0" w:color="auto"/>
              <w:right w:val="single" w:sz="4" w:space="0" w:color="auto"/>
            </w:tcBorders>
            <w:shd w:val="clear" w:color="auto" w:fill="auto"/>
          </w:tcPr>
          <w:p w:rsidR="004B6C35" w:rsidRPr="00F16FCC" w:rsidRDefault="004B6C35" w:rsidP="00977C8E">
            <w:pPr>
              <w:spacing w:after="0" w:line="240" w:lineRule="auto"/>
              <w:jc w:val="center"/>
              <w:rPr>
                <w:rFonts w:ascii="Times New Roman" w:eastAsia="Times New Roman" w:hAnsi="Times New Roman" w:cs="Times New Roman"/>
                <w:lang w:eastAsia="ru-RU"/>
              </w:rPr>
            </w:pPr>
            <w:r w:rsidRPr="00F16FCC">
              <w:rPr>
                <w:rFonts w:ascii="Times New Roman" w:eastAsia="Times New Roman" w:hAnsi="Times New Roman" w:cs="Times New Roman"/>
                <w:sz w:val="16"/>
                <w:lang w:eastAsia="ru-RU"/>
              </w:rPr>
              <w:t>1.2.2.</w:t>
            </w:r>
          </w:p>
        </w:tc>
        <w:tc>
          <w:tcPr>
            <w:tcW w:w="2837" w:type="dxa"/>
            <w:gridSpan w:val="2"/>
            <w:tcBorders>
              <w:top w:val="single" w:sz="4" w:space="0" w:color="auto"/>
              <w:left w:val="nil"/>
              <w:bottom w:val="single" w:sz="4" w:space="0" w:color="auto"/>
              <w:right w:val="single" w:sz="4" w:space="0" w:color="auto"/>
            </w:tcBorders>
            <w:shd w:val="clear" w:color="auto" w:fill="auto"/>
            <w:vAlign w:val="bottom"/>
          </w:tcPr>
          <w:p w:rsidR="004B6C35" w:rsidRPr="00F16FCC" w:rsidRDefault="004B6C35" w:rsidP="00977C8E">
            <w:pPr>
              <w:autoSpaceDE w:val="0"/>
              <w:autoSpaceDN w:val="0"/>
              <w:spacing w:after="0" w:line="240" w:lineRule="auto"/>
              <w:rPr>
                <w:rFonts w:ascii="Times New Roman" w:eastAsia="Times New Roman" w:hAnsi="Times New Roman" w:cs="Times New Roman"/>
              </w:rPr>
            </w:pPr>
            <w:r w:rsidRPr="00F16FCC">
              <w:rPr>
                <w:rFonts w:ascii="Times New Roman" w:eastAsia="Times New Roman" w:hAnsi="Times New Roman" w:cs="Times New Roman"/>
              </w:rPr>
              <w:t xml:space="preserve">Ремонт системы холодного водоснабжения  к домам №1,2,3,4 по ул. Пушкинской, № 1-6 по ул.Совхозной  в п. Южно-Морской </w:t>
            </w:r>
          </w:p>
        </w:tc>
        <w:tc>
          <w:tcPr>
            <w:tcW w:w="567" w:type="dxa"/>
            <w:tcBorders>
              <w:top w:val="single" w:sz="4" w:space="0" w:color="auto"/>
              <w:left w:val="nil"/>
              <w:bottom w:val="single" w:sz="4" w:space="0" w:color="auto"/>
              <w:right w:val="single" w:sz="4" w:space="0" w:color="auto"/>
            </w:tcBorders>
            <w:shd w:val="clear" w:color="auto" w:fill="auto"/>
          </w:tcPr>
          <w:p w:rsidR="004B6C35" w:rsidRPr="00F16FCC" w:rsidRDefault="004B6C35" w:rsidP="00977C8E">
            <w:pPr>
              <w:spacing w:after="0" w:line="240" w:lineRule="auto"/>
              <w:jc w:val="center"/>
              <w:rPr>
                <w:rFonts w:ascii="Times New Roman" w:eastAsia="Times New Roman" w:hAnsi="Times New Roman" w:cs="Times New Roman"/>
                <w:lang w:eastAsia="ru-RU"/>
              </w:rPr>
            </w:pPr>
            <w:r w:rsidRPr="00F16FCC">
              <w:rPr>
                <w:rFonts w:ascii="Times New Roman" w:eastAsia="Times New Roman" w:hAnsi="Times New Roman" w:cs="Times New Roman"/>
                <w:lang w:eastAsia="ru-RU"/>
              </w:rPr>
              <w:t>п.м</w:t>
            </w:r>
          </w:p>
        </w:tc>
        <w:tc>
          <w:tcPr>
            <w:tcW w:w="993" w:type="dxa"/>
            <w:tcBorders>
              <w:top w:val="single" w:sz="4" w:space="0" w:color="auto"/>
              <w:left w:val="nil"/>
              <w:bottom w:val="single" w:sz="4" w:space="0" w:color="auto"/>
              <w:right w:val="single" w:sz="4" w:space="0" w:color="auto"/>
            </w:tcBorders>
            <w:shd w:val="clear" w:color="auto" w:fill="auto"/>
          </w:tcPr>
          <w:p w:rsidR="004B6C35" w:rsidRPr="00F16FCC" w:rsidRDefault="004B6C35" w:rsidP="00977C8E">
            <w:pPr>
              <w:spacing w:after="0" w:line="240" w:lineRule="auto"/>
              <w:jc w:val="center"/>
              <w:rPr>
                <w:rFonts w:ascii="Times New Roman" w:eastAsia="Times New Roman" w:hAnsi="Times New Roman" w:cs="Times New Roman"/>
                <w:lang w:eastAsia="ru-RU"/>
              </w:rPr>
            </w:pPr>
            <w:r w:rsidRPr="00F16FCC">
              <w:rPr>
                <w:rFonts w:ascii="Times New Roman" w:eastAsia="Times New Roman" w:hAnsi="Times New Roman" w:cs="Times New Roman"/>
                <w:lang w:eastAsia="ru-RU"/>
              </w:rPr>
              <w:t>920</w:t>
            </w:r>
          </w:p>
        </w:tc>
        <w:tc>
          <w:tcPr>
            <w:tcW w:w="3260" w:type="dxa"/>
            <w:tcBorders>
              <w:top w:val="single" w:sz="4" w:space="0" w:color="auto"/>
              <w:left w:val="nil"/>
              <w:bottom w:val="single" w:sz="4" w:space="0" w:color="auto"/>
              <w:right w:val="single" w:sz="4" w:space="0" w:color="auto"/>
            </w:tcBorders>
            <w:shd w:val="clear" w:color="auto" w:fill="auto"/>
          </w:tcPr>
          <w:p w:rsidR="004B6C35" w:rsidRPr="00F16FCC" w:rsidRDefault="004B6C35" w:rsidP="00977C8E">
            <w:pPr>
              <w:spacing w:after="0" w:line="240" w:lineRule="auto"/>
              <w:rPr>
                <w:rFonts w:ascii="Times New Roman" w:eastAsia="Times New Roman" w:hAnsi="Times New Roman" w:cs="Times New Roman"/>
                <w:lang w:eastAsia="ru-RU"/>
              </w:rPr>
            </w:pPr>
            <w:r w:rsidRPr="00F16FCC">
              <w:rPr>
                <w:rFonts w:ascii="Times New Roman" w:eastAsia="Times New Roman" w:hAnsi="Times New Roman" w:cs="Times New Roman"/>
                <w:lang w:eastAsia="ru-RU"/>
              </w:rPr>
              <w:t>Увеличение устойчивости и надежности водоснабжения жителей поселка Южно-Морской, обеспечение бесперебойной подачи коммунального ресурса.</w:t>
            </w:r>
          </w:p>
        </w:tc>
        <w:tc>
          <w:tcPr>
            <w:tcW w:w="1417" w:type="dxa"/>
            <w:tcBorders>
              <w:top w:val="single" w:sz="4" w:space="0" w:color="auto"/>
              <w:left w:val="nil"/>
              <w:bottom w:val="single" w:sz="4" w:space="0" w:color="auto"/>
              <w:right w:val="single" w:sz="4" w:space="0" w:color="auto"/>
            </w:tcBorders>
            <w:shd w:val="clear" w:color="auto" w:fill="auto"/>
            <w:vAlign w:val="center"/>
          </w:tcPr>
          <w:p w:rsidR="004B6C35" w:rsidRPr="00F16FCC" w:rsidRDefault="004B6C35" w:rsidP="00977C8E">
            <w:pPr>
              <w:autoSpaceDE w:val="0"/>
              <w:autoSpaceDN w:val="0"/>
              <w:spacing w:after="0" w:line="240" w:lineRule="auto"/>
              <w:jc w:val="center"/>
              <w:rPr>
                <w:rFonts w:ascii="Times New Roman" w:eastAsia="Times New Roman" w:hAnsi="Times New Roman" w:cs="Times New Roman"/>
              </w:rPr>
            </w:pPr>
            <w:r w:rsidRPr="00F16FCC">
              <w:rPr>
                <w:rFonts w:ascii="Times New Roman" w:eastAsia="Times New Roman" w:hAnsi="Times New Roman" w:cs="Times New Roman"/>
              </w:rPr>
              <w:t>2 700,0</w:t>
            </w:r>
          </w:p>
        </w:tc>
      </w:tr>
      <w:tr w:rsidR="004B6C35" w:rsidRPr="00F16FCC" w:rsidTr="00977C8E">
        <w:trPr>
          <w:trHeight w:val="707"/>
        </w:trPr>
        <w:tc>
          <w:tcPr>
            <w:tcW w:w="722" w:type="dxa"/>
            <w:tcBorders>
              <w:top w:val="single" w:sz="4" w:space="0" w:color="auto"/>
              <w:left w:val="single" w:sz="4" w:space="0" w:color="auto"/>
              <w:bottom w:val="single" w:sz="4" w:space="0" w:color="auto"/>
              <w:right w:val="single" w:sz="4" w:space="0" w:color="auto"/>
            </w:tcBorders>
            <w:shd w:val="clear" w:color="auto" w:fill="auto"/>
          </w:tcPr>
          <w:p w:rsidR="004B6C35" w:rsidRPr="00F16FCC" w:rsidRDefault="004B6C35" w:rsidP="00977C8E">
            <w:pPr>
              <w:spacing w:after="0" w:line="240" w:lineRule="auto"/>
              <w:jc w:val="center"/>
              <w:rPr>
                <w:rFonts w:ascii="Times New Roman" w:eastAsia="Times New Roman" w:hAnsi="Times New Roman" w:cs="Times New Roman"/>
                <w:lang w:eastAsia="ru-RU"/>
              </w:rPr>
            </w:pPr>
            <w:r w:rsidRPr="00F16FCC">
              <w:rPr>
                <w:rFonts w:ascii="Times New Roman" w:eastAsia="Times New Roman" w:hAnsi="Times New Roman" w:cs="Times New Roman"/>
                <w:sz w:val="16"/>
                <w:lang w:eastAsia="ru-RU"/>
              </w:rPr>
              <w:t>1.2.3.</w:t>
            </w:r>
          </w:p>
        </w:tc>
        <w:tc>
          <w:tcPr>
            <w:tcW w:w="2837" w:type="dxa"/>
            <w:gridSpan w:val="2"/>
            <w:tcBorders>
              <w:top w:val="single" w:sz="4" w:space="0" w:color="auto"/>
              <w:left w:val="nil"/>
              <w:bottom w:val="single" w:sz="4" w:space="0" w:color="auto"/>
              <w:right w:val="single" w:sz="4" w:space="0" w:color="auto"/>
            </w:tcBorders>
            <w:shd w:val="clear" w:color="auto" w:fill="auto"/>
            <w:vAlign w:val="bottom"/>
          </w:tcPr>
          <w:p w:rsidR="004B6C35" w:rsidRPr="00F16FCC" w:rsidRDefault="004B6C35" w:rsidP="00977C8E">
            <w:pPr>
              <w:autoSpaceDE w:val="0"/>
              <w:autoSpaceDN w:val="0"/>
              <w:spacing w:after="0" w:line="240" w:lineRule="auto"/>
              <w:rPr>
                <w:rFonts w:ascii="Times New Roman" w:eastAsia="Times New Roman" w:hAnsi="Times New Roman" w:cs="Times New Roman"/>
              </w:rPr>
            </w:pPr>
            <w:r w:rsidRPr="00F16FCC">
              <w:rPr>
                <w:rFonts w:ascii="Times New Roman" w:eastAsia="Times New Roman" w:hAnsi="Times New Roman" w:cs="Times New Roman"/>
              </w:rPr>
              <w:t>Ремонт системы холодного водоснабжения в п. Южно-Морской, с. Душкино</w:t>
            </w:r>
          </w:p>
        </w:tc>
        <w:tc>
          <w:tcPr>
            <w:tcW w:w="567" w:type="dxa"/>
            <w:tcBorders>
              <w:top w:val="single" w:sz="4" w:space="0" w:color="auto"/>
              <w:left w:val="nil"/>
              <w:bottom w:val="single" w:sz="4" w:space="0" w:color="auto"/>
              <w:right w:val="single" w:sz="4" w:space="0" w:color="auto"/>
            </w:tcBorders>
            <w:shd w:val="clear" w:color="auto" w:fill="auto"/>
          </w:tcPr>
          <w:p w:rsidR="004B6C35" w:rsidRPr="00F16FCC" w:rsidRDefault="004B6C35" w:rsidP="00977C8E">
            <w:pPr>
              <w:spacing w:after="0" w:line="240" w:lineRule="auto"/>
              <w:jc w:val="center"/>
              <w:rPr>
                <w:rFonts w:ascii="Times New Roman" w:eastAsia="Times New Roman" w:hAnsi="Times New Roman" w:cs="Times New Roman"/>
                <w:lang w:eastAsia="ru-RU"/>
              </w:rPr>
            </w:pPr>
            <w:r w:rsidRPr="00F16FCC">
              <w:rPr>
                <w:rFonts w:ascii="Times New Roman" w:eastAsia="Times New Roman" w:hAnsi="Times New Roman" w:cs="Times New Roman"/>
                <w:lang w:eastAsia="ru-RU"/>
              </w:rPr>
              <w:t>п.м.</w:t>
            </w:r>
          </w:p>
        </w:tc>
        <w:tc>
          <w:tcPr>
            <w:tcW w:w="993" w:type="dxa"/>
            <w:tcBorders>
              <w:top w:val="single" w:sz="4" w:space="0" w:color="auto"/>
              <w:left w:val="nil"/>
              <w:bottom w:val="single" w:sz="4" w:space="0" w:color="auto"/>
              <w:right w:val="single" w:sz="4" w:space="0" w:color="auto"/>
            </w:tcBorders>
            <w:shd w:val="clear" w:color="auto" w:fill="auto"/>
          </w:tcPr>
          <w:p w:rsidR="004B6C35" w:rsidRPr="00F16FCC" w:rsidRDefault="004B6C35" w:rsidP="00977C8E">
            <w:pPr>
              <w:spacing w:after="0" w:line="240" w:lineRule="auto"/>
              <w:jc w:val="center"/>
              <w:rPr>
                <w:rFonts w:ascii="Times New Roman" w:eastAsia="Times New Roman" w:hAnsi="Times New Roman" w:cs="Times New Roman"/>
                <w:lang w:eastAsia="ru-RU"/>
              </w:rPr>
            </w:pPr>
            <w:r w:rsidRPr="00F16FCC">
              <w:rPr>
                <w:rFonts w:ascii="Times New Roman" w:eastAsia="Times New Roman" w:hAnsi="Times New Roman" w:cs="Times New Roman"/>
                <w:lang w:eastAsia="ru-RU"/>
              </w:rPr>
              <w:t>520</w:t>
            </w:r>
          </w:p>
          <w:p w:rsidR="004B6C35" w:rsidRPr="00F16FCC" w:rsidRDefault="004B6C35" w:rsidP="00977C8E">
            <w:pPr>
              <w:spacing w:after="0" w:line="240" w:lineRule="auto"/>
              <w:jc w:val="center"/>
              <w:rPr>
                <w:rFonts w:ascii="Times New Roman" w:eastAsia="Times New Roman" w:hAnsi="Times New Roman" w:cs="Times New Roman"/>
                <w:lang w:eastAsia="ru-RU"/>
              </w:rPr>
            </w:pPr>
          </w:p>
          <w:p w:rsidR="004B6C35" w:rsidRPr="00F16FCC" w:rsidRDefault="004B6C35" w:rsidP="00977C8E">
            <w:pPr>
              <w:spacing w:after="0" w:line="240" w:lineRule="auto"/>
              <w:jc w:val="center"/>
              <w:rPr>
                <w:rFonts w:ascii="Times New Roman" w:eastAsia="Times New Roman" w:hAnsi="Times New Roman" w:cs="Times New Roman"/>
                <w:lang w:eastAsia="ru-RU"/>
              </w:rPr>
            </w:pPr>
          </w:p>
          <w:p w:rsidR="004B6C35" w:rsidRPr="00F16FCC" w:rsidRDefault="004B6C35" w:rsidP="00977C8E">
            <w:pPr>
              <w:spacing w:after="0" w:line="240" w:lineRule="auto"/>
              <w:jc w:val="center"/>
              <w:rPr>
                <w:rFonts w:ascii="Times New Roman" w:eastAsia="Times New Roman" w:hAnsi="Times New Roman" w:cs="Times New Roman"/>
                <w:lang w:eastAsia="ru-RU"/>
              </w:rPr>
            </w:pPr>
          </w:p>
          <w:p w:rsidR="004B6C35" w:rsidRPr="00F16FCC" w:rsidRDefault="004B6C35" w:rsidP="00977C8E">
            <w:pPr>
              <w:spacing w:after="0" w:line="240" w:lineRule="auto"/>
              <w:jc w:val="center"/>
              <w:rPr>
                <w:rFonts w:ascii="Times New Roman" w:eastAsia="Times New Roman" w:hAnsi="Times New Roman" w:cs="Times New Roman"/>
                <w:lang w:eastAsia="ru-RU"/>
              </w:rPr>
            </w:pPr>
          </w:p>
        </w:tc>
        <w:tc>
          <w:tcPr>
            <w:tcW w:w="3260" w:type="dxa"/>
            <w:vMerge w:val="restart"/>
            <w:tcBorders>
              <w:top w:val="single" w:sz="4" w:space="0" w:color="auto"/>
              <w:left w:val="nil"/>
              <w:right w:val="single" w:sz="4" w:space="0" w:color="auto"/>
            </w:tcBorders>
            <w:shd w:val="clear" w:color="auto" w:fill="auto"/>
          </w:tcPr>
          <w:p w:rsidR="004B6C35" w:rsidRPr="00F16FCC" w:rsidRDefault="004B6C35" w:rsidP="00977C8E">
            <w:pPr>
              <w:spacing w:after="0" w:line="240" w:lineRule="auto"/>
              <w:jc w:val="both"/>
              <w:rPr>
                <w:rFonts w:ascii="Times New Roman" w:eastAsia="Times New Roman" w:hAnsi="Times New Roman" w:cs="Times New Roman"/>
                <w:lang w:eastAsia="ru-RU"/>
              </w:rPr>
            </w:pPr>
            <w:r w:rsidRPr="00F16FCC">
              <w:rPr>
                <w:rFonts w:ascii="Times New Roman" w:eastAsia="Times New Roman" w:hAnsi="Times New Roman" w:cs="Times New Roman"/>
                <w:lang w:eastAsia="ru-RU"/>
              </w:rPr>
              <w:t>Ремонт сетей водоснабжения  в целях обеспечения бесперебойной подачи коммунального ресурса в многоквартирные дома, повышение комфортности проживания жителей</w:t>
            </w:r>
          </w:p>
        </w:tc>
        <w:tc>
          <w:tcPr>
            <w:tcW w:w="1417" w:type="dxa"/>
            <w:tcBorders>
              <w:top w:val="single" w:sz="4" w:space="0" w:color="auto"/>
              <w:left w:val="nil"/>
              <w:bottom w:val="single" w:sz="4" w:space="0" w:color="auto"/>
              <w:right w:val="single" w:sz="4" w:space="0" w:color="auto"/>
            </w:tcBorders>
            <w:shd w:val="clear" w:color="auto" w:fill="auto"/>
            <w:vAlign w:val="center"/>
          </w:tcPr>
          <w:p w:rsidR="004B6C35" w:rsidRPr="00F16FCC" w:rsidRDefault="004B6C35" w:rsidP="00977C8E">
            <w:pPr>
              <w:autoSpaceDE w:val="0"/>
              <w:autoSpaceDN w:val="0"/>
              <w:spacing w:after="0" w:line="240" w:lineRule="auto"/>
              <w:jc w:val="center"/>
              <w:rPr>
                <w:rFonts w:ascii="Times New Roman" w:eastAsia="Times New Roman" w:hAnsi="Times New Roman" w:cs="Times New Roman"/>
              </w:rPr>
            </w:pPr>
            <w:r w:rsidRPr="00F16FCC">
              <w:rPr>
                <w:rFonts w:ascii="Times New Roman" w:eastAsia="Times New Roman" w:hAnsi="Times New Roman" w:cs="Times New Roman"/>
              </w:rPr>
              <w:t>1 180,0</w:t>
            </w:r>
          </w:p>
        </w:tc>
      </w:tr>
      <w:tr w:rsidR="004B6C35" w:rsidRPr="00F16FCC" w:rsidTr="00977C8E">
        <w:trPr>
          <w:trHeight w:val="981"/>
        </w:trPr>
        <w:tc>
          <w:tcPr>
            <w:tcW w:w="722" w:type="dxa"/>
            <w:tcBorders>
              <w:top w:val="single" w:sz="4" w:space="0" w:color="auto"/>
              <w:left w:val="single" w:sz="4" w:space="0" w:color="auto"/>
              <w:bottom w:val="single" w:sz="4" w:space="0" w:color="auto"/>
              <w:right w:val="single" w:sz="4" w:space="0" w:color="auto"/>
            </w:tcBorders>
            <w:shd w:val="clear" w:color="auto" w:fill="auto"/>
          </w:tcPr>
          <w:p w:rsidR="004B6C35" w:rsidRPr="00F16FCC" w:rsidRDefault="004B6C35" w:rsidP="00977C8E">
            <w:pPr>
              <w:spacing w:after="0" w:line="240" w:lineRule="auto"/>
              <w:jc w:val="center"/>
              <w:rPr>
                <w:rFonts w:ascii="Times New Roman" w:eastAsia="Times New Roman" w:hAnsi="Times New Roman" w:cs="Times New Roman"/>
                <w:sz w:val="16"/>
                <w:lang w:eastAsia="ru-RU"/>
              </w:rPr>
            </w:pPr>
            <w:r w:rsidRPr="00F16FCC">
              <w:rPr>
                <w:rFonts w:ascii="Times New Roman" w:eastAsia="Times New Roman" w:hAnsi="Times New Roman" w:cs="Times New Roman"/>
                <w:sz w:val="16"/>
                <w:lang w:eastAsia="ru-RU"/>
              </w:rPr>
              <w:t>1.2.4</w:t>
            </w:r>
          </w:p>
        </w:tc>
        <w:tc>
          <w:tcPr>
            <w:tcW w:w="2837" w:type="dxa"/>
            <w:gridSpan w:val="2"/>
            <w:tcBorders>
              <w:top w:val="single" w:sz="4" w:space="0" w:color="auto"/>
              <w:left w:val="nil"/>
              <w:bottom w:val="single" w:sz="4" w:space="0" w:color="auto"/>
              <w:right w:val="single" w:sz="4" w:space="0" w:color="auto"/>
            </w:tcBorders>
            <w:shd w:val="clear" w:color="auto" w:fill="auto"/>
          </w:tcPr>
          <w:p w:rsidR="004B6C35" w:rsidRPr="00F16FCC" w:rsidRDefault="004B6C35" w:rsidP="00977C8E">
            <w:pPr>
              <w:autoSpaceDE w:val="0"/>
              <w:autoSpaceDN w:val="0"/>
              <w:spacing w:after="0" w:line="240" w:lineRule="auto"/>
              <w:rPr>
                <w:rFonts w:ascii="Times New Roman" w:eastAsia="Times New Roman" w:hAnsi="Times New Roman" w:cs="Times New Roman"/>
              </w:rPr>
            </w:pPr>
            <w:r w:rsidRPr="00F16FCC">
              <w:rPr>
                <w:rFonts w:ascii="Times New Roman" w:eastAsia="Times New Roman" w:hAnsi="Times New Roman" w:cs="Times New Roman"/>
              </w:rPr>
              <w:t>Ремонт системы холодного водоснабжения в с. Анна с монтажом стального резервуара (с обвязкой)  и системы автоматической подкачки</w:t>
            </w:r>
          </w:p>
        </w:tc>
        <w:tc>
          <w:tcPr>
            <w:tcW w:w="567" w:type="dxa"/>
            <w:tcBorders>
              <w:top w:val="single" w:sz="4" w:space="0" w:color="auto"/>
              <w:left w:val="nil"/>
              <w:bottom w:val="single" w:sz="4" w:space="0" w:color="auto"/>
              <w:right w:val="single" w:sz="4" w:space="0" w:color="auto"/>
            </w:tcBorders>
            <w:shd w:val="clear" w:color="auto" w:fill="auto"/>
          </w:tcPr>
          <w:p w:rsidR="004B6C35" w:rsidRPr="00F16FCC" w:rsidRDefault="004B6C35" w:rsidP="00977C8E">
            <w:pPr>
              <w:spacing w:after="0" w:line="240" w:lineRule="auto"/>
              <w:jc w:val="center"/>
              <w:rPr>
                <w:rFonts w:ascii="Times New Roman" w:eastAsia="Times New Roman" w:hAnsi="Times New Roman" w:cs="Times New Roman"/>
                <w:lang w:eastAsia="ru-RU"/>
              </w:rPr>
            </w:pPr>
            <w:r w:rsidRPr="00F16FCC">
              <w:rPr>
                <w:rFonts w:ascii="Times New Roman" w:eastAsia="Times New Roman" w:hAnsi="Times New Roman" w:cs="Times New Roman"/>
                <w:lang w:eastAsia="ru-RU"/>
              </w:rPr>
              <w:t>п.м.</w:t>
            </w:r>
          </w:p>
        </w:tc>
        <w:tc>
          <w:tcPr>
            <w:tcW w:w="993" w:type="dxa"/>
            <w:tcBorders>
              <w:top w:val="single" w:sz="4" w:space="0" w:color="auto"/>
              <w:left w:val="nil"/>
              <w:bottom w:val="single" w:sz="4" w:space="0" w:color="auto"/>
              <w:right w:val="single" w:sz="4" w:space="0" w:color="auto"/>
            </w:tcBorders>
            <w:shd w:val="clear" w:color="auto" w:fill="auto"/>
          </w:tcPr>
          <w:p w:rsidR="004B6C35" w:rsidRPr="00F16FCC" w:rsidRDefault="004B6C35" w:rsidP="00977C8E">
            <w:pPr>
              <w:spacing w:after="0" w:line="240" w:lineRule="auto"/>
              <w:jc w:val="center"/>
              <w:rPr>
                <w:rFonts w:ascii="Times New Roman" w:eastAsia="Times New Roman" w:hAnsi="Times New Roman" w:cs="Times New Roman"/>
                <w:lang w:eastAsia="ru-RU"/>
              </w:rPr>
            </w:pPr>
            <w:r w:rsidRPr="00F16FCC">
              <w:rPr>
                <w:rFonts w:ascii="Times New Roman" w:eastAsia="Times New Roman" w:hAnsi="Times New Roman" w:cs="Times New Roman"/>
                <w:lang w:eastAsia="ru-RU"/>
              </w:rPr>
              <w:t>50</w:t>
            </w:r>
          </w:p>
        </w:tc>
        <w:tc>
          <w:tcPr>
            <w:tcW w:w="3260" w:type="dxa"/>
            <w:vMerge/>
            <w:tcBorders>
              <w:left w:val="nil"/>
              <w:bottom w:val="single" w:sz="4" w:space="0" w:color="auto"/>
              <w:right w:val="single" w:sz="4" w:space="0" w:color="auto"/>
            </w:tcBorders>
            <w:shd w:val="clear" w:color="auto" w:fill="auto"/>
          </w:tcPr>
          <w:p w:rsidR="004B6C35" w:rsidRPr="00F16FCC" w:rsidRDefault="004B6C35" w:rsidP="00977C8E">
            <w:pPr>
              <w:spacing w:after="0" w:line="240" w:lineRule="auto"/>
              <w:rPr>
                <w:rFonts w:ascii="Times New Roman" w:eastAsia="Times New Roman" w:hAnsi="Times New Roman" w:cs="Times New Roman"/>
                <w:lang w:eastAsia="ru-RU"/>
              </w:rPr>
            </w:pPr>
          </w:p>
        </w:tc>
        <w:tc>
          <w:tcPr>
            <w:tcW w:w="1417" w:type="dxa"/>
            <w:tcBorders>
              <w:top w:val="single" w:sz="4" w:space="0" w:color="auto"/>
              <w:left w:val="nil"/>
              <w:bottom w:val="single" w:sz="4" w:space="0" w:color="auto"/>
              <w:right w:val="single" w:sz="4" w:space="0" w:color="auto"/>
            </w:tcBorders>
            <w:shd w:val="clear" w:color="auto" w:fill="auto"/>
          </w:tcPr>
          <w:p w:rsidR="004B6C35" w:rsidRPr="00F16FCC" w:rsidRDefault="004B6C35" w:rsidP="00977C8E">
            <w:pPr>
              <w:autoSpaceDE w:val="0"/>
              <w:autoSpaceDN w:val="0"/>
              <w:spacing w:after="0" w:line="240" w:lineRule="auto"/>
              <w:jc w:val="center"/>
              <w:rPr>
                <w:rFonts w:ascii="Times New Roman" w:eastAsia="Times New Roman" w:hAnsi="Times New Roman" w:cs="Times New Roman"/>
              </w:rPr>
            </w:pPr>
            <w:r w:rsidRPr="00F16FCC">
              <w:rPr>
                <w:rFonts w:ascii="Times New Roman" w:eastAsia="Times New Roman" w:hAnsi="Times New Roman" w:cs="Times New Roman"/>
              </w:rPr>
              <w:t>500,0</w:t>
            </w:r>
          </w:p>
        </w:tc>
      </w:tr>
      <w:tr w:rsidR="004B6C35" w:rsidRPr="00F16FCC" w:rsidTr="00977C8E">
        <w:trPr>
          <w:trHeight w:val="995"/>
        </w:trPr>
        <w:tc>
          <w:tcPr>
            <w:tcW w:w="722" w:type="dxa"/>
            <w:tcBorders>
              <w:top w:val="single" w:sz="4" w:space="0" w:color="auto"/>
              <w:left w:val="single" w:sz="4" w:space="0" w:color="auto"/>
              <w:bottom w:val="single" w:sz="4" w:space="0" w:color="auto"/>
              <w:right w:val="single" w:sz="4" w:space="0" w:color="auto"/>
            </w:tcBorders>
            <w:shd w:val="clear" w:color="auto" w:fill="auto"/>
          </w:tcPr>
          <w:p w:rsidR="004B6C35" w:rsidRPr="00F16FCC" w:rsidRDefault="004B6C35" w:rsidP="00977C8E">
            <w:pPr>
              <w:spacing w:after="0" w:line="240" w:lineRule="auto"/>
              <w:jc w:val="center"/>
              <w:rPr>
                <w:rFonts w:ascii="Times New Roman" w:eastAsia="Times New Roman" w:hAnsi="Times New Roman" w:cs="Times New Roman"/>
                <w:lang w:eastAsia="ru-RU"/>
              </w:rPr>
            </w:pPr>
            <w:r w:rsidRPr="00F16FCC">
              <w:rPr>
                <w:rFonts w:ascii="Times New Roman" w:eastAsia="Times New Roman" w:hAnsi="Times New Roman" w:cs="Times New Roman"/>
                <w:sz w:val="16"/>
                <w:lang w:eastAsia="ru-RU"/>
              </w:rPr>
              <w:t>1.2.5.</w:t>
            </w:r>
          </w:p>
        </w:tc>
        <w:tc>
          <w:tcPr>
            <w:tcW w:w="2837" w:type="dxa"/>
            <w:gridSpan w:val="2"/>
            <w:tcBorders>
              <w:top w:val="single" w:sz="4" w:space="0" w:color="auto"/>
              <w:left w:val="nil"/>
              <w:bottom w:val="single" w:sz="4" w:space="0" w:color="auto"/>
              <w:right w:val="single" w:sz="4" w:space="0" w:color="auto"/>
            </w:tcBorders>
            <w:shd w:val="clear" w:color="auto" w:fill="auto"/>
          </w:tcPr>
          <w:p w:rsidR="004B6C35" w:rsidRPr="00F16FCC" w:rsidRDefault="004B6C35" w:rsidP="00977C8E">
            <w:pPr>
              <w:autoSpaceDE w:val="0"/>
              <w:autoSpaceDN w:val="0"/>
              <w:spacing w:after="0" w:line="240" w:lineRule="auto"/>
              <w:rPr>
                <w:rFonts w:ascii="Times New Roman" w:eastAsia="Times New Roman" w:hAnsi="Times New Roman" w:cs="Times New Roman"/>
              </w:rPr>
            </w:pPr>
            <w:r w:rsidRPr="00F16FCC">
              <w:rPr>
                <w:rFonts w:ascii="Times New Roman" w:eastAsia="Times New Roman" w:hAnsi="Times New Roman" w:cs="Times New Roman"/>
              </w:rPr>
              <w:t>Ремонт системы холодного водоснабжения в п. Ливадия</w:t>
            </w:r>
          </w:p>
        </w:tc>
        <w:tc>
          <w:tcPr>
            <w:tcW w:w="567" w:type="dxa"/>
            <w:tcBorders>
              <w:top w:val="single" w:sz="4" w:space="0" w:color="auto"/>
              <w:left w:val="nil"/>
              <w:bottom w:val="single" w:sz="4" w:space="0" w:color="auto"/>
              <w:right w:val="single" w:sz="4" w:space="0" w:color="auto"/>
            </w:tcBorders>
            <w:shd w:val="clear" w:color="auto" w:fill="auto"/>
          </w:tcPr>
          <w:p w:rsidR="004B6C35" w:rsidRPr="00F16FCC" w:rsidRDefault="004B6C35" w:rsidP="00977C8E">
            <w:pPr>
              <w:spacing w:after="0" w:line="240" w:lineRule="auto"/>
              <w:jc w:val="center"/>
              <w:rPr>
                <w:rFonts w:ascii="Times New Roman" w:eastAsia="Times New Roman" w:hAnsi="Times New Roman" w:cs="Times New Roman"/>
                <w:lang w:eastAsia="ru-RU"/>
              </w:rPr>
            </w:pPr>
          </w:p>
          <w:p w:rsidR="004B6C35" w:rsidRPr="00F16FCC" w:rsidRDefault="004B6C35" w:rsidP="00977C8E">
            <w:pPr>
              <w:spacing w:after="0" w:line="240" w:lineRule="auto"/>
              <w:jc w:val="center"/>
              <w:rPr>
                <w:rFonts w:ascii="Times New Roman" w:eastAsia="Times New Roman" w:hAnsi="Times New Roman" w:cs="Times New Roman"/>
                <w:lang w:eastAsia="ru-RU"/>
              </w:rPr>
            </w:pPr>
            <w:r w:rsidRPr="00F16FCC">
              <w:rPr>
                <w:rFonts w:ascii="Times New Roman" w:eastAsia="Times New Roman" w:hAnsi="Times New Roman" w:cs="Times New Roman"/>
                <w:lang w:eastAsia="ru-RU"/>
              </w:rPr>
              <w:t>п.м.</w:t>
            </w:r>
          </w:p>
          <w:p w:rsidR="004B6C35" w:rsidRPr="00F16FCC" w:rsidRDefault="004B6C35" w:rsidP="00977C8E">
            <w:pPr>
              <w:spacing w:after="0" w:line="240" w:lineRule="auto"/>
              <w:jc w:val="center"/>
              <w:rPr>
                <w:rFonts w:ascii="Times New Roman" w:eastAsia="Times New Roman" w:hAnsi="Times New Roman" w:cs="Times New Roman"/>
                <w:lang w:eastAsia="ru-RU"/>
              </w:rPr>
            </w:pPr>
          </w:p>
          <w:p w:rsidR="004B6C35" w:rsidRPr="00F16FCC" w:rsidRDefault="004B6C35" w:rsidP="00977C8E">
            <w:pPr>
              <w:spacing w:after="0" w:line="240" w:lineRule="auto"/>
              <w:jc w:val="center"/>
              <w:rPr>
                <w:rFonts w:ascii="Times New Roman" w:eastAsia="Times New Roman" w:hAnsi="Times New Roman" w:cs="Times New Roman"/>
                <w:lang w:eastAsia="ru-RU"/>
              </w:rPr>
            </w:pPr>
          </w:p>
          <w:p w:rsidR="004B6C35" w:rsidRPr="00F16FCC" w:rsidRDefault="004B6C35" w:rsidP="00977C8E">
            <w:pPr>
              <w:spacing w:after="0" w:line="240" w:lineRule="auto"/>
              <w:jc w:val="center"/>
              <w:rPr>
                <w:rFonts w:ascii="Times New Roman" w:eastAsia="Times New Roman" w:hAnsi="Times New Roman" w:cs="Times New Roman"/>
                <w:lang w:eastAsia="ru-RU"/>
              </w:rPr>
            </w:pPr>
          </w:p>
        </w:tc>
        <w:tc>
          <w:tcPr>
            <w:tcW w:w="993" w:type="dxa"/>
            <w:tcBorders>
              <w:top w:val="single" w:sz="4" w:space="0" w:color="auto"/>
              <w:left w:val="nil"/>
              <w:bottom w:val="single" w:sz="4" w:space="0" w:color="auto"/>
              <w:right w:val="single" w:sz="4" w:space="0" w:color="auto"/>
            </w:tcBorders>
            <w:shd w:val="clear" w:color="auto" w:fill="auto"/>
          </w:tcPr>
          <w:p w:rsidR="004B6C35" w:rsidRPr="00F16FCC" w:rsidRDefault="004B6C35" w:rsidP="00977C8E">
            <w:pPr>
              <w:spacing w:after="0" w:line="240" w:lineRule="auto"/>
              <w:jc w:val="center"/>
              <w:rPr>
                <w:rFonts w:ascii="Times New Roman" w:eastAsia="Times New Roman" w:hAnsi="Times New Roman" w:cs="Times New Roman"/>
                <w:lang w:eastAsia="ru-RU"/>
              </w:rPr>
            </w:pPr>
            <w:r w:rsidRPr="00F16FCC">
              <w:rPr>
                <w:rFonts w:ascii="Times New Roman" w:eastAsia="Times New Roman" w:hAnsi="Times New Roman" w:cs="Times New Roman"/>
                <w:lang w:eastAsia="ru-RU"/>
              </w:rPr>
              <w:t>270</w:t>
            </w:r>
          </w:p>
          <w:p w:rsidR="004B6C35" w:rsidRPr="00F16FCC" w:rsidRDefault="004B6C35" w:rsidP="00977C8E">
            <w:pPr>
              <w:spacing w:after="0" w:line="240" w:lineRule="auto"/>
              <w:jc w:val="center"/>
              <w:rPr>
                <w:rFonts w:ascii="Times New Roman" w:eastAsia="Times New Roman" w:hAnsi="Times New Roman" w:cs="Times New Roman"/>
                <w:lang w:eastAsia="ru-RU"/>
              </w:rPr>
            </w:pPr>
          </w:p>
          <w:p w:rsidR="004B6C35" w:rsidRPr="00F16FCC" w:rsidRDefault="004B6C35" w:rsidP="00977C8E">
            <w:pPr>
              <w:spacing w:after="0" w:line="240" w:lineRule="auto"/>
              <w:jc w:val="center"/>
              <w:rPr>
                <w:rFonts w:ascii="Times New Roman" w:eastAsia="Times New Roman" w:hAnsi="Times New Roman" w:cs="Times New Roman"/>
                <w:lang w:eastAsia="ru-RU"/>
              </w:rPr>
            </w:pPr>
          </w:p>
          <w:p w:rsidR="004B6C35" w:rsidRPr="00F16FCC" w:rsidRDefault="004B6C35" w:rsidP="00977C8E">
            <w:pPr>
              <w:spacing w:after="0" w:line="240" w:lineRule="auto"/>
              <w:jc w:val="center"/>
              <w:rPr>
                <w:rFonts w:ascii="Times New Roman" w:eastAsia="Times New Roman" w:hAnsi="Times New Roman" w:cs="Times New Roman"/>
                <w:lang w:eastAsia="ru-RU"/>
              </w:rPr>
            </w:pPr>
          </w:p>
        </w:tc>
        <w:tc>
          <w:tcPr>
            <w:tcW w:w="3260" w:type="dxa"/>
            <w:vMerge/>
            <w:tcBorders>
              <w:left w:val="nil"/>
              <w:bottom w:val="single" w:sz="4" w:space="0" w:color="auto"/>
              <w:right w:val="single" w:sz="4" w:space="0" w:color="auto"/>
            </w:tcBorders>
            <w:shd w:val="clear" w:color="auto" w:fill="auto"/>
          </w:tcPr>
          <w:p w:rsidR="004B6C35" w:rsidRPr="00F16FCC" w:rsidRDefault="004B6C35" w:rsidP="00977C8E">
            <w:pPr>
              <w:spacing w:after="0" w:line="240" w:lineRule="auto"/>
              <w:rPr>
                <w:rFonts w:ascii="Times New Roman" w:eastAsia="Times New Roman" w:hAnsi="Times New Roman" w:cs="Times New Roman"/>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4B6C35" w:rsidRPr="00F16FCC" w:rsidRDefault="004B6C35" w:rsidP="00977C8E">
            <w:pPr>
              <w:autoSpaceDE w:val="0"/>
              <w:autoSpaceDN w:val="0"/>
              <w:spacing w:after="0" w:line="240" w:lineRule="auto"/>
              <w:jc w:val="center"/>
              <w:rPr>
                <w:rFonts w:ascii="Times New Roman" w:eastAsia="Times New Roman" w:hAnsi="Times New Roman" w:cs="Times New Roman"/>
              </w:rPr>
            </w:pPr>
            <w:r w:rsidRPr="00F16FCC">
              <w:rPr>
                <w:rFonts w:ascii="Times New Roman" w:eastAsia="Times New Roman" w:hAnsi="Times New Roman" w:cs="Times New Roman"/>
              </w:rPr>
              <w:t>233,0</w:t>
            </w:r>
          </w:p>
        </w:tc>
      </w:tr>
      <w:tr w:rsidR="004B6C35" w:rsidRPr="00F16FCC" w:rsidTr="00977C8E">
        <w:trPr>
          <w:trHeight w:val="995"/>
        </w:trPr>
        <w:tc>
          <w:tcPr>
            <w:tcW w:w="722" w:type="dxa"/>
            <w:tcBorders>
              <w:top w:val="single" w:sz="4" w:space="0" w:color="auto"/>
              <w:left w:val="single" w:sz="4" w:space="0" w:color="auto"/>
              <w:bottom w:val="single" w:sz="4" w:space="0" w:color="auto"/>
              <w:right w:val="single" w:sz="4" w:space="0" w:color="auto"/>
            </w:tcBorders>
            <w:shd w:val="clear" w:color="auto" w:fill="auto"/>
          </w:tcPr>
          <w:p w:rsidR="004B6C35" w:rsidRPr="00F16FCC" w:rsidRDefault="004B6C35" w:rsidP="00977C8E">
            <w:pPr>
              <w:spacing w:after="0" w:line="240" w:lineRule="auto"/>
              <w:jc w:val="center"/>
              <w:rPr>
                <w:rFonts w:ascii="Times New Roman" w:eastAsia="Times New Roman" w:hAnsi="Times New Roman" w:cs="Times New Roman"/>
                <w:sz w:val="16"/>
                <w:lang w:eastAsia="ru-RU"/>
              </w:rPr>
            </w:pPr>
            <w:r w:rsidRPr="00F16FCC">
              <w:rPr>
                <w:rFonts w:ascii="Times New Roman" w:eastAsia="Times New Roman" w:hAnsi="Times New Roman" w:cs="Times New Roman"/>
                <w:sz w:val="16"/>
                <w:lang w:eastAsia="ru-RU"/>
              </w:rPr>
              <w:t>1.2.6</w:t>
            </w:r>
          </w:p>
        </w:tc>
        <w:tc>
          <w:tcPr>
            <w:tcW w:w="2837" w:type="dxa"/>
            <w:gridSpan w:val="2"/>
            <w:tcBorders>
              <w:top w:val="single" w:sz="4" w:space="0" w:color="auto"/>
              <w:left w:val="nil"/>
              <w:bottom w:val="single" w:sz="4" w:space="0" w:color="auto"/>
              <w:right w:val="single" w:sz="4" w:space="0" w:color="auto"/>
            </w:tcBorders>
            <w:shd w:val="clear" w:color="auto" w:fill="auto"/>
            <w:vAlign w:val="bottom"/>
          </w:tcPr>
          <w:p w:rsidR="004B6C35" w:rsidRDefault="004B6C35" w:rsidP="00977C8E">
            <w:pPr>
              <w:autoSpaceDE w:val="0"/>
              <w:autoSpaceDN w:val="0"/>
              <w:spacing w:after="0" w:line="240" w:lineRule="auto"/>
              <w:rPr>
                <w:rFonts w:ascii="Times New Roman" w:eastAsia="Times New Roman" w:hAnsi="Times New Roman" w:cs="Times New Roman"/>
              </w:rPr>
            </w:pPr>
            <w:r w:rsidRPr="00F16FCC">
              <w:rPr>
                <w:rFonts w:ascii="Times New Roman" w:eastAsia="Times New Roman" w:hAnsi="Times New Roman" w:cs="Times New Roman"/>
              </w:rPr>
              <w:t>Организация автоматической подачи воды к верхней зоне с. Анна при снижении давления от ОАО Морепродукт</w:t>
            </w:r>
          </w:p>
          <w:p w:rsidR="004B6C35" w:rsidRPr="00F16FCC" w:rsidRDefault="004B6C35" w:rsidP="00977C8E">
            <w:pPr>
              <w:autoSpaceDE w:val="0"/>
              <w:autoSpaceDN w:val="0"/>
              <w:spacing w:after="0" w:line="240" w:lineRule="auto"/>
              <w:rPr>
                <w:rFonts w:ascii="Times New Roman" w:eastAsia="Times New Roman" w:hAnsi="Times New Roman" w:cs="Times New Roman"/>
              </w:rPr>
            </w:pPr>
          </w:p>
        </w:tc>
        <w:tc>
          <w:tcPr>
            <w:tcW w:w="567" w:type="dxa"/>
            <w:tcBorders>
              <w:top w:val="single" w:sz="4" w:space="0" w:color="auto"/>
              <w:left w:val="nil"/>
              <w:bottom w:val="single" w:sz="4" w:space="0" w:color="auto"/>
              <w:right w:val="single" w:sz="4" w:space="0" w:color="auto"/>
            </w:tcBorders>
            <w:shd w:val="clear" w:color="auto" w:fill="auto"/>
          </w:tcPr>
          <w:p w:rsidR="004B6C35" w:rsidRPr="00F16FCC" w:rsidRDefault="004B6C35" w:rsidP="00977C8E">
            <w:pPr>
              <w:spacing w:after="0" w:line="240" w:lineRule="auto"/>
              <w:jc w:val="center"/>
              <w:rPr>
                <w:rFonts w:ascii="Times New Roman" w:eastAsia="Times New Roman" w:hAnsi="Times New Roman" w:cs="Times New Roman"/>
                <w:lang w:eastAsia="ru-RU"/>
              </w:rPr>
            </w:pPr>
          </w:p>
          <w:p w:rsidR="004B6C35" w:rsidRPr="00F16FCC" w:rsidRDefault="004B6C35" w:rsidP="00977C8E">
            <w:pPr>
              <w:spacing w:after="0" w:line="240" w:lineRule="auto"/>
              <w:jc w:val="center"/>
              <w:rPr>
                <w:rFonts w:ascii="Times New Roman" w:eastAsia="Times New Roman" w:hAnsi="Times New Roman" w:cs="Times New Roman"/>
                <w:lang w:eastAsia="ru-RU"/>
              </w:rPr>
            </w:pPr>
          </w:p>
          <w:p w:rsidR="004B6C35" w:rsidRPr="00F16FCC" w:rsidRDefault="004B6C35" w:rsidP="00977C8E">
            <w:pPr>
              <w:spacing w:after="0" w:line="240" w:lineRule="auto"/>
              <w:jc w:val="center"/>
              <w:rPr>
                <w:rFonts w:ascii="Times New Roman" w:eastAsia="Times New Roman" w:hAnsi="Times New Roman" w:cs="Times New Roman"/>
                <w:lang w:eastAsia="ru-RU"/>
              </w:rPr>
            </w:pPr>
          </w:p>
        </w:tc>
        <w:tc>
          <w:tcPr>
            <w:tcW w:w="993" w:type="dxa"/>
            <w:tcBorders>
              <w:top w:val="single" w:sz="4" w:space="0" w:color="auto"/>
              <w:left w:val="nil"/>
              <w:bottom w:val="single" w:sz="4" w:space="0" w:color="auto"/>
              <w:right w:val="single" w:sz="4" w:space="0" w:color="auto"/>
            </w:tcBorders>
            <w:shd w:val="clear" w:color="auto" w:fill="auto"/>
          </w:tcPr>
          <w:p w:rsidR="004B6C35" w:rsidRPr="00F16FCC" w:rsidRDefault="004B6C35" w:rsidP="00977C8E">
            <w:pPr>
              <w:spacing w:after="0" w:line="240" w:lineRule="auto"/>
              <w:jc w:val="center"/>
              <w:rPr>
                <w:rFonts w:ascii="Times New Roman" w:eastAsia="Times New Roman" w:hAnsi="Times New Roman" w:cs="Times New Roman"/>
                <w:lang w:eastAsia="ru-RU"/>
              </w:rPr>
            </w:pPr>
          </w:p>
        </w:tc>
        <w:tc>
          <w:tcPr>
            <w:tcW w:w="3260" w:type="dxa"/>
            <w:tcBorders>
              <w:left w:val="nil"/>
              <w:bottom w:val="single" w:sz="4" w:space="0" w:color="auto"/>
              <w:right w:val="single" w:sz="4" w:space="0" w:color="auto"/>
            </w:tcBorders>
            <w:shd w:val="clear" w:color="auto" w:fill="auto"/>
          </w:tcPr>
          <w:p w:rsidR="004B6C35" w:rsidRPr="00F16FCC" w:rsidRDefault="004B6C35" w:rsidP="00977C8E">
            <w:pPr>
              <w:spacing w:after="0" w:line="240" w:lineRule="auto"/>
              <w:rPr>
                <w:rFonts w:ascii="Times New Roman" w:eastAsia="Times New Roman" w:hAnsi="Times New Roman" w:cs="Times New Roman"/>
                <w:lang w:eastAsia="ru-RU"/>
              </w:rPr>
            </w:pPr>
            <w:r w:rsidRPr="00F16FCC">
              <w:rPr>
                <w:rFonts w:ascii="Times New Roman" w:eastAsia="Times New Roman" w:hAnsi="Times New Roman" w:cs="Times New Roman"/>
                <w:lang w:eastAsia="ru-RU"/>
              </w:rPr>
              <w:t>Организация стабильного водоснабжения населения верхней зоны с. Анна</w:t>
            </w:r>
          </w:p>
        </w:tc>
        <w:tc>
          <w:tcPr>
            <w:tcW w:w="1417" w:type="dxa"/>
            <w:tcBorders>
              <w:top w:val="single" w:sz="4" w:space="0" w:color="auto"/>
              <w:left w:val="nil"/>
              <w:bottom w:val="single" w:sz="4" w:space="0" w:color="auto"/>
              <w:right w:val="single" w:sz="4" w:space="0" w:color="auto"/>
            </w:tcBorders>
            <w:shd w:val="clear" w:color="auto" w:fill="auto"/>
            <w:vAlign w:val="center"/>
          </w:tcPr>
          <w:p w:rsidR="004B6C35" w:rsidRPr="00F16FCC" w:rsidRDefault="004B6C35" w:rsidP="00977C8E">
            <w:pPr>
              <w:autoSpaceDE w:val="0"/>
              <w:autoSpaceDN w:val="0"/>
              <w:spacing w:after="0" w:line="240" w:lineRule="auto"/>
              <w:jc w:val="center"/>
              <w:rPr>
                <w:rFonts w:ascii="Times New Roman" w:eastAsia="Times New Roman" w:hAnsi="Times New Roman" w:cs="Times New Roman"/>
              </w:rPr>
            </w:pPr>
            <w:r w:rsidRPr="00F16FCC">
              <w:rPr>
                <w:rFonts w:ascii="Times New Roman" w:eastAsia="Times New Roman" w:hAnsi="Times New Roman" w:cs="Times New Roman"/>
              </w:rPr>
              <w:t>200,0</w:t>
            </w:r>
          </w:p>
        </w:tc>
      </w:tr>
      <w:tr w:rsidR="004B6C35" w:rsidRPr="00F16FCC" w:rsidTr="00977C8E">
        <w:trPr>
          <w:trHeight w:val="707"/>
        </w:trPr>
        <w:tc>
          <w:tcPr>
            <w:tcW w:w="722" w:type="dxa"/>
            <w:tcBorders>
              <w:top w:val="single" w:sz="4" w:space="0" w:color="auto"/>
              <w:left w:val="single" w:sz="4" w:space="0" w:color="auto"/>
              <w:bottom w:val="single" w:sz="4" w:space="0" w:color="auto"/>
              <w:right w:val="single" w:sz="4" w:space="0" w:color="auto"/>
            </w:tcBorders>
            <w:shd w:val="clear" w:color="auto" w:fill="auto"/>
          </w:tcPr>
          <w:p w:rsidR="004B6C35" w:rsidRPr="00F16FCC" w:rsidRDefault="004B6C35" w:rsidP="00977C8E">
            <w:pPr>
              <w:spacing w:after="0" w:line="240" w:lineRule="auto"/>
              <w:jc w:val="center"/>
              <w:rPr>
                <w:rFonts w:ascii="Times New Roman" w:eastAsia="Times New Roman" w:hAnsi="Times New Roman" w:cs="Times New Roman"/>
                <w:lang w:eastAsia="ru-RU"/>
              </w:rPr>
            </w:pPr>
            <w:r w:rsidRPr="00F16FCC">
              <w:rPr>
                <w:rFonts w:ascii="Times New Roman" w:eastAsia="Times New Roman" w:hAnsi="Times New Roman" w:cs="Times New Roman"/>
                <w:sz w:val="16"/>
                <w:lang w:eastAsia="ru-RU"/>
              </w:rPr>
              <w:t>1.2.7.</w:t>
            </w:r>
          </w:p>
        </w:tc>
        <w:tc>
          <w:tcPr>
            <w:tcW w:w="2837" w:type="dxa"/>
            <w:gridSpan w:val="2"/>
            <w:tcBorders>
              <w:top w:val="single" w:sz="4" w:space="0" w:color="auto"/>
              <w:left w:val="nil"/>
              <w:bottom w:val="single" w:sz="4" w:space="0" w:color="auto"/>
              <w:right w:val="single" w:sz="4" w:space="0" w:color="auto"/>
            </w:tcBorders>
            <w:shd w:val="clear" w:color="auto" w:fill="auto"/>
            <w:vAlign w:val="bottom"/>
          </w:tcPr>
          <w:p w:rsidR="004B6C35" w:rsidRPr="00F16FCC" w:rsidRDefault="004B6C35" w:rsidP="00977C8E">
            <w:pPr>
              <w:autoSpaceDE w:val="0"/>
              <w:autoSpaceDN w:val="0"/>
              <w:spacing w:after="0" w:line="240" w:lineRule="auto"/>
              <w:rPr>
                <w:rFonts w:ascii="Times New Roman" w:eastAsia="Times New Roman" w:hAnsi="Times New Roman" w:cs="Times New Roman"/>
              </w:rPr>
            </w:pPr>
            <w:r w:rsidRPr="00F16FCC">
              <w:rPr>
                <w:rFonts w:ascii="Times New Roman" w:eastAsia="Times New Roman" w:hAnsi="Times New Roman" w:cs="Times New Roman"/>
              </w:rPr>
              <w:t>Ремонт системы водоотведения в п. Южно-Морской:</w:t>
            </w:r>
          </w:p>
          <w:p w:rsidR="004B6C35" w:rsidRPr="00F16FCC" w:rsidRDefault="004B6C35" w:rsidP="00977C8E">
            <w:pPr>
              <w:autoSpaceDE w:val="0"/>
              <w:autoSpaceDN w:val="0"/>
              <w:spacing w:after="0" w:line="240" w:lineRule="auto"/>
              <w:rPr>
                <w:rFonts w:ascii="Times New Roman" w:eastAsia="Times New Roman" w:hAnsi="Times New Roman" w:cs="Times New Roman"/>
              </w:rPr>
            </w:pPr>
            <w:r w:rsidRPr="00F16FCC">
              <w:rPr>
                <w:rFonts w:ascii="Times New Roman" w:eastAsia="Times New Roman" w:hAnsi="Times New Roman" w:cs="Times New Roman"/>
              </w:rPr>
              <w:t xml:space="preserve"> - замена трубы</w:t>
            </w:r>
          </w:p>
          <w:p w:rsidR="004B6C35" w:rsidRDefault="004B6C35" w:rsidP="00977C8E">
            <w:pPr>
              <w:autoSpaceDE w:val="0"/>
              <w:autoSpaceDN w:val="0"/>
              <w:spacing w:after="0" w:line="240" w:lineRule="auto"/>
              <w:rPr>
                <w:rFonts w:ascii="Times New Roman" w:eastAsia="Times New Roman" w:hAnsi="Times New Roman" w:cs="Times New Roman"/>
              </w:rPr>
            </w:pPr>
            <w:r w:rsidRPr="00F16FCC">
              <w:rPr>
                <w:rFonts w:ascii="Times New Roman" w:eastAsia="Times New Roman" w:hAnsi="Times New Roman" w:cs="Times New Roman"/>
              </w:rPr>
              <w:t xml:space="preserve"> - ремонт канализационных колодцев</w:t>
            </w:r>
          </w:p>
          <w:p w:rsidR="004B6C35" w:rsidRPr="00F16FCC" w:rsidRDefault="004B6C35" w:rsidP="00977C8E">
            <w:pPr>
              <w:autoSpaceDE w:val="0"/>
              <w:autoSpaceDN w:val="0"/>
              <w:spacing w:after="0" w:line="240" w:lineRule="auto"/>
              <w:rPr>
                <w:rFonts w:ascii="Times New Roman" w:eastAsia="Times New Roman" w:hAnsi="Times New Roman" w:cs="Times New Roman"/>
              </w:rPr>
            </w:pPr>
          </w:p>
        </w:tc>
        <w:tc>
          <w:tcPr>
            <w:tcW w:w="567" w:type="dxa"/>
            <w:tcBorders>
              <w:top w:val="single" w:sz="4" w:space="0" w:color="auto"/>
              <w:left w:val="nil"/>
              <w:bottom w:val="single" w:sz="4" w:space="0" w:color="auto"/>
              <w:right w:val="single" w:sz="4" w:space="0" w:color="auto"/>
            </w:tcBorders>
            <w:shd w:val="clear" w:color="auto" w:fill="auto"/>
          </w:tcPr>
          <w:p w:rsidR="004B6C35" w:rsidRPr="00F16FCC" w:rsidRDefault="004B6C35" w:rsidP="00977C8E">
            <w:pPr>
              <w:spacing w:after="0" w:line="240" w:lineRule="auto"/>
              <w:jc w:val="center"/>
              <w:rPr>
                <w:rFonts w:ascii="Times New Roman" w:eastAsia="Times New Roman" w:hAnsi="Times New Roman" w:cs="Times New Roman"/>
                <w:lang w:eastAsia="ru-RU"/>
              </w:rPr>
            </w:pPr>
          </w:p>
          <w:p w:rsidR="004B6C35" w:rsidRPr="00F16FCC" w:rsidRDefault="004B6C35" w:rsidP="00977C8E">
            <w:pPr>
              <w:spacing w:after="0" w:line="240" w:lineRule="auto"/>
              <w:jc w:val="center"/>
              <w:rPr>
                <w:rFonts w:ascii="Times New Roman" w:eastAsia="Times New Roman" w:hAnsi="Times New Roman" w:cs="Times New Roman"/>
                <w:lang w:eastAsia="ru-RU"/>
              </w:rPr>
            </w:pPr>
          </w:p>
          <w:p w:rsidR="004B6C35" w:rsidRPr="00F16FCC" w:rsidRDefault="004B6C35" w:rsidP="00977C8E">
            <w:pPr>
              <w:spacing w:after="0" w:line="240" w:lineRule="auto"/>
              <w:jc w:val="center"/>
              <w:rPr>
                <w:rFonts w:ascii="Times New Roman" w:eastAsia="Times New Roman" w:hAnsi="Times New Roman" w:cs="Times New Roman"/>
                <w:lang w:eastAsia="ru-RU"/>
              </w:rPr>
            </w:pPr>
          </w:p>
          <w:p w:rsidR="004B6C35" w:rsidRPr="00F16FCC" w:rsidRDefault="004B6C35" w:rsidP="00977C8E">
            <w:pPr>
              <w:spacing w:after="0" w:line="240" w:lineRule="auto"/>
              <w:jc w:val="center"/>
              <w:rPr>
                <w:rFonts w:ascii="Times New Roman" w:eastAsia="Times New Roman" w:hAnsi="Times New Roman" w:cs="Times New Roman"/>
                <w:lang w:eastAsia="ru-RU"/>
              </w:rPr>
            </w:pPr>
            <w:r w:rsidRPr="00F16FCC">
              <w:rPr>
                <w:rFonts w:ascii="Times New Roman" w:eastAsia="Times New Roman" w:hAnsi="Times New Roman" w:cs="Times New Roman"/>
                <w:lang w:eastAsia="ru-RU"/>
              </w:rPr>
              <w:t>п.м.</w:t>
            </w:r>
          </w:p>
          <w:p w:rsidR="004B6C35" w:rsidRPr="00F16FCC" w:rsidRDefault="004B6C35" w:rsidP="00977C8E">
            <w:pPr>
              <w:spacing w:after="0" w:line="240" w:lineRule="auto"/>
              <w:jc w:val="center"/>
              <w:rPr>
                <w:rFonts w:ascii="Times New Roman" w:eastAsia="Times New Roman" w:hAnsi="Times New Roman" w:cs="Times New Roman"/>
                <w:lang w:eastAsia="ru-RU"/>
              </w:rPr>
            </w:pPr>
          </w:p>
          <w:p w:rsidR="004B6C35" w:rsidRPr="00F16FCC" w:rsidRDefault="004B6C35" w:rsidP="00977C8E">
            <w:pPr>
              <w:spacing w:after="0" w:line="240" w:lineRule="auto"/>
              <w:jc w:val="center"/>
              <w:rPr>
                <w:rFonts w:ascii="Times New Roman" w:eastAsia="Times New Roman" w:hAnsi="Times New Roman" w:cs="Times New Roman"/>
                <w:lang w:eastAsia="ru-RU"/>
              </w:rPr>
            </w:pPr>
            <w:r w:rsidRPr="00F16FCC">
              <w:rPr>
                <w:rFonts w:ascii="Times New Roman" w:eastAsia="Times New Roman" w:hAnsi="Times New Roman" w:cs="Times New Roman"/>
                <w:lang w:eastAsia="ru-RU"/>
              </w:rPr>
              <w:t>ед.</w:t>
            </w:r>
          </w:p>
        </w:tc>
        <w:tc>
          <w:tcPr>
            <w:tcW w:w="993" w:type="dxa"/>
            <w:tcBorders>
              <w:top w:val="single" w:sz="4" w:space="0" w:color="auto"/>
              <w:left w:val="nil"/>
              <w:bottom w:val="single" w:sz="4" w:space="0" w:color="auto"/>
              <w:right w:val="single" w:sz="4" w:space="0" w:color="auto"/>
            </w:tcBorders>
            <w:shd w:val="clear" w:color="auto" w:fill="auto"/>
          </w:tcPr>
          <w:p w:rsidR="004B6C35" w:rsidRPr="00F16FCC" w:rsidRDefault="004B6C35" w:rsidP="00977C8E">
            <w:pPr>
              <w:spacing w:after="0" w:line="240" w:lineRule="auto"/>
              <w:jc w:val="center"/>
              <w:rPr>
                <w:rFonts w:ascii="Times New Roman" w:eastAsia="Times New Roman" w:hAnsi="Times New Roman" w:cs="Times New Roman"/>
                <w:lang w:eastAsia="ru-RU"/>
              </w:rPr>
            </w:pPr>
          </w:p>
          <w:p w:rsidR="004B6C35" w:rsidRPr="00F16FCC" w:rsidRDefault="004B6C35" w:rsidP="00977C8E">
            <w:pPr>
              <w:spacing w:after="0" w:line="240" w:lineRule="auto"/>
              <w:jc w:val="center"/>
              <w:rPr>
                <w:rFonts w:ascii="Times New Roman" w:eastAsia="Times New Roman" w:hAnsi="Times New Roman" w:cs="Times New Roman"/>
                <w:lang w:eastAsia="ru-RU"/>
              </w:rPr>
            </w:pPr>
          </w:p>
          <w:p w:rsidR="004B6C35" w:rsidRPr="00F16FCC" w:rsidRDefault="004B6C35" w:rsidP="00977C8E">
            <w:pPr>
              <w:spacing w:after="0" w:line="240" w:lineRule="auto"/>
              <w:jc w:val="center"/>
              <w:rPr>
                <w:rFonts w:ascii="Times New Roman" w:eastAsia="Times New Roman" w:hAnsi="Times New Roman" w:cs="Times New Roman"/>
                <w:lang w:eastAsia="ru-RU"/>
              </w:rPr>
            </w:pPr>
          </w:p>
          <w:p w:rsidR="004B6C35" w:rsidRPr="00F16FCC" w:rsidRDefault="004B6C35" w:rsidP="00977C8E">
            <w:pPr>
              <w:spacing w:after="0" w:line="240" w:lineRule="auto"/>
              <w:jc w:val="center"/>
              <w:rPr>
                <w:rFonts w:ascii="Times New Roman" w:eastAsia="Times New Roman" w:hAnsi="Times New Roman" w:cs="Times New Roman"/>
                <w:lang w:eastAsia="ru-RU"/>
              </w:rPr>
            </w:pPr>
            <w:r w:rsidRPr="00F16FCC">
              <w:rPr>
                <w:rFonts w:ascii="Times New Roman" w:eastAsia="Times New Roman" w:hAnsi="Times New Roman" w:cs="Times New Roman"/>
                <w:lang w:eastAsia="ru-RU"/>
              </w:rPr>
              <w:t>50</w:t>
            </w:r>
          </w:p>
          <w:p w:rsidR="004B6C35" w:rsidRPr="00F16FCC" w:rsidRDefault="004B6C35" w:rsidP="00977C8E">
            <w:pPr>
              <w:spacing w:after="0" w:line="240" w:lineRule="auto"/>
              <w:jc w:val="center"/>
              <w:rPr>
                <w:rFonts w:ascii="Times New Roman" w:eastAsia="Times New Roman" w:hAnsi="Times New Roman" w:cs="Times New Roman"/>
                <w:lang w:eastAsia="ru-RU"/>
              </w:rPr>
            </w:pPr>
          </w:p>
          <w:p w:rsidR="004B6C35" w:rsidRPr="00F16FCC" w:rsidRDefault="004B6C35" w:rsidP="00977C8E">
            <w:pPr>
              <w:spacing w:after="0" w:line="240" w:lineRule="auto"/>
              <w:jc w:val="center"/>
              <w:rPr>
                <w:rFonts w:ascii="Times New Roman" w:eastAsia="Times New Roman" w:hAnsi="Times New Roman" w:cs="Times New Roman"/>
                <w:lang w:eastAsia="ru-RU"/>
              </w:rPr>
            </w:pPr>
            <w:r w:rsidRPr="00F16FCC">
              <w:rPr>
                <w:rFonts w:ascii="Times New Roman" w:eastAsia="Times New Roman" w:hAnsi="Times New Roman" w:cs="Times New Roman"/>
                <w:lang w:eastAsia="ru-RU"/>
              </w:rPr>
              <w:t>1</w:t>
            </w:r>
          </w:p>
        </w:tc>
        <w:tc>
          <w:tcPr>
            <w:tcW w:w="3260" w:type="dxa"/>
            <w:vMerge w:val="restart"/>
            <w:tcBorders>
              <w:left w:val="nil"/>
              <w:right w:val="single" w:sz="4" w:space="0" w:color="auto"/>
            </w:tcBorders>
            <w:shd w:val="clear" w:color="auto" w:fill="auto"/>
          </w:tcPr>
          <w:p w:rsidR="004B6C35" w:rsidRPr="00F16FCC" w:rsidRDefault="004B6C35" w:rsidP="00977C8E">
            <w:pPr>
              <w:spacing w:after="0" w:line="240" w:lineRule="auto"/>
              <w:rPr>
                <w:rFonts w:ascii="Times New Roman" w:eastAsia="Times New Roman" w:hAnsi="Times New Roman" w:cs="Times New Roman"/>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4B6C35" w:rsidRPr="00F16FCC" w:rsidRDefault="004B6C35" w:rsidP="00977C8E">
            <w:pPr>
              <w:autoSpaceDE w:val="0"/>
              <w:autoSpaceDN w:val="0"/>
              <w:spacing w:after="0" w:line="240" w:lineRule="auto"/>
              <w:jc w:val="center"/>
              <w:rPr>
                <w:rFonts w:ascii="Times New Roman" w:eastAsia="Times New Roman" w:hAnsi="Times New Roman" w:cs="Times New Roman"/>
              </w:rPr>
            </w:pPr>
            <w:r w:rsidRPr="00F16FCC">
              <w:rPr>
                <w:rFonts w:ascii="Times New Roman" w:eastAsia="Times New Roman" w:hAnsi="Times New Roman" w:cs="Times New Roman"/>
              </w:rPr>
              <w:t>117,0</w:t>
            </w:r>
          </w:p>
        </w:tc>
      </w:tr>
      <w:tr w:rsidR="004B6C35" w:rsidRPr="00F16FCC" w:rsidTr="00977C8E">
        <w:trPr>
          <w:trHeight w:val="707"/>
        </w:trPr>
        <w:tc>
          <w:tcPr>
            <w:tcW w:w="722" w:type="dxa"/>
            <w:tcBorders>
              <w:top w:val="single" w:sz="4" w:space="0" w:color="auto"/>
              <w:left w:val="single" w:sz="4" w:space="0" w:color="auto"/>
              <w:bottom w:val="single" w:sz="4" w:space="0" w:color="auto"/>
              <w:right w:val="single" w:sz="4" w:space="0" w:color="auto"/>
            </w:tcBorders>
            <w:shd w:val="clear" w:color="auto" w:fill="auto"/>
          </w:tcPr>
          <w:p w:rsidR="004B6C35" w:rsidRPr="00F16FCC" w:rsidRDefault="004B6C35" w:rsidP="00977C8E">
            <w:pPr>
              <w:spacing w:after="0" w:line="240" w:lineRule="auto"/>
              <w:jc w:val="center"/>
              <w:rPr>
                <w:rFonts w:ascii="Times New Roman" w:eastAsia="Times New Roman" w:hAnsi="Times New Roman" w:cs="Times New Roman"/>
                <w:lang w:eastAsia="ru-RU"/>
              </w:rPr>
            </w:pPr>
            <w:r w:rsidRPr="00F16FCC">
              <w:rPr>
                <w:rFonts w:ascii="Times New Roman" w:eastAsia="Times New Roman" w:hAnsi="Times New Roman" w:cs="Times New Roman"/>
                <w:sz w:val="16"/>
                <w:lang w:eastAsia="ru-RU"/>
              </w:rPr>
              <w:t>1.2.8.</w:t>
            </w:r>
          </w:p>
        </w:tc>
        <w:tc>
          <w:tcPr>
            <w:tcW w:w="2837" w:type="dxa"/>
            <w:gridSpan w:val="2"/>
            <w:tcBorders>
              <w:top w:val="single" w:sz="4" w:space="0" w:color="auto"/>
              <w:left w:val="nil"/>
              <w:bottom w:val="single" w:sz="4" w:space="0" w:color="auto"/>
              <w:right w:val="single" w:sz="4" w:space="0" w:color="auto"/>
            </w:tcBorders>
            <w:shd w:val="clear" w:color="auto" w:fill="auto"/>
            <w:vAlign w:val="bottom"/>
          </w:tcPr>
          <w:p w:rsidR="004B6C35" w:rsidRPr="00F16FCC" w:rsidRDefault="004B6C35" w:rsidP="00977C8E">
            <w:pPr>
              <w:autoSpaceDE w:val="0"/>
              <w:autoSpaceDN w:val="0"/>
              <w:spacing w:after="0" w:line="240" w:lineRule="auto"/>
              <w:rPr>
                <w:rFonts w:ascii="Times New Roman" w:eastAsia="Times New Roman" w:hAnsi="Times New Roman" w:cs="Times New Roman"/>
              </w:rPr>
            </w:pPr>
            <w:r w:rsidRPr="00F16FCC">
              <w:rPr>
                <w:rFonts w:ascii="Times New Roman" w:eastAsia="Times New Roman" w:hAnsi="Times New Roman" w:cs="Times New Roman"/>
              </w:rPr>
              <w:t>Ремонт системы водоотведения в п. Ливадия:</w:t>
            </w:r>
          </w:p>
          <w:p w:rsidR="004B6C35" w:rsidRPr="00F16FCC" w:rsidRDefault="004B6C35" w:rsidP="00977C8E">
            <w:pPr>
              <w:autoSpaceDE w:val="0"/>
              <w:autoSpaceDN w:val="0"/>
              <w:spacing w:after="0" w:line="240" w:lineRule="auto"/>
              <w:rPr>
                <w:rFonts w:ascii="Times New Roman" w:eastAsia="Times New Roman" w:hAnsi="Times New Roman" w:cs="Times New Roman"/>
              </w:rPr>
            </w:pPr>
            <w:r w:rsidRPr="00F16FCC">
              <w:rPr>
                <w:rFonts w:ascii="Times New Roman" w:eastAsia="Times New Roman" w:hAnsi="Times New Roman" w:cs="Times New Roman"/>
              </w:rPr>
              <w:t>- ремонт канализационных колодцев</w:t>
            </w:r>
          </w:p>
        </w:tc>
        <w:tc>
          <w:tcPr>
            <w:tcW w:w="567" w:type="dxa"/>
            <w:tcBorders>
              <w:top w:val="single" w:sz="4" w:space="0" w:color="auto"/>
              <w:left w:val="nil"/>
              <w:bottom w:val="single" w:sz="4" w:space="0" w:color="auto"/>
              <w:right w:val="single" w:sz="4" w:space="0" w:color="auto"/>
            </w:tcBorders>
            <w:shd w:val="clear" w:color="auto" w:fill="auto"/>
          </w:tcPr>
          <w:p w:rsidR="004B6C35" w:rsidRPr="00F16FCC" w:rsidRDefault="004B6C35" w:rsidP="00977C8E">
            <w:pPr>
              <w:spacing w:after="0" w:line="240" w:lineRule="auto"/>
              <w:jc w:val="center"/>
              <w:rPr>
                <w:rFonts w:ascii="Times New Roman" w:eastAsia="Times New Roman" w:hAnsi="Times New Roman" w:cs="Times New Roman"/>
                <w:lang w:eastAsia="ru-RU"/>
              </w:rPr>
            </w:pPr>
          </w:p>
          <w:p w:rsidR="004B6C35" w:rsidRPr="00F16FCC" w:rsidRDefault="004B6C35" w:rsidP="00977C8E">
            <w:pPr>
              <w:spacing w:after="0" w:line="240" w:lineRule="auto"/>
              <w:jc w:val="center"/>
              <w:rPr>
                <w:rFonts w:ascii="Times New Roman" w:eastAsia="Times New Roman" w:hAnsi="Times New Roman" w:cs="Times New Roman"/>
                <w:lang w:eastAsia="ru-RU"/>
              </w:rPr>
            </w:pPr>
          </w:p>
          <w:p w:rsidR="004B6C35" w:rsidRPr="00F16FCC" w:rsidRDefault="004B6C35" w:rsidP="00977C8E">
            <w:pPr>
              <w:spacing w:after="0" w:line="240" w:lineRule="auto"/>
              <w:jc w:val="center"/>
              <w:rPr>
                <w:rFonts w:ascii="Times New Roman" w:eastAsia="Times New Roman" w:hAnsi="Times New Roman" w:cs="Times New Roman"/>
                <w:lang w:eastAsia="ru-RU"/>
              </w:rPr>
            </w:pPr>
          </w:p>
          <w:p w:rsidR="004B6C35" w:rsidRPr="00F16FCC" w:rsidRDefault="004B6C35" w:rsidP="00977C8E">
            <w:pPr>
              <w:spacing w:after="0" w:line="240" w:lineRule="auto"/>
              <w:jc w:val="center"/>
              <w:rPr>
                <w:rFonts w:ascii="Times New Roman" w:eastAsia="Times New Roman" w:hAnsi="Times New Roman" w:cs="Times New Roman"/>
                <w:lang w:eastAsia="ru-RU"/>
              </w:rPr>
            </w:pPr>
            <w:r w:rsidRPr="00F16FCC">
              <w:rPr>
                <w:rFonts w:ascii="Times New Roman" w:eastAsia="Times New Roman" w:hAnsi="Times New Roman" w:cs="Times New Roman"/>
                <w:lang w:eastAsia="ru-RU"/>
              </w:rPr>
              <w:t>ед.</w:t>
            </w:r>
          </w:p>
        </w:tc>
        <w:tc>
          <w:tcPr>
            <w:tcW w:w="993" w:type="dxa"/>
            <w:tcBorders>
              <w:top w:val="single" w:sz="4" w:space="0" w:color="auto"/>
              <w:left w:val="nil"/>
              <w:bottom w:val="single" w:sz="4" w:space="0" w:color="auto"/>
              <w:right w:val="single" w:sz="4" w:space="0" w:color="auto"/>
            </w:tcBorders>
            <w:shd w:val="clear" w:color="auto" w:fill="auto"/>
          </w:tcPr>
          <w:p w:rsidR="004B6C35" w:rsidRPr="00F16FCC" w:rsidRDefault="004B6C35" w:rsidP="00977C8E">
            <w:pPr>
              <w:spacing w:after="0" w:line="240" w:lineRule="auto"/>
              <w:jc w:val="center"/>
              <w:rPr>
                <w:rFonts w:ascii="Times New Roman" w:eastAsia="Times New Roman" w:hAnsi="Times New Roman" w:cs="Times New Roman"/>
                <w:lang w:eastAsia="ru-RU"/>
              </w:rPr>
            </w:pPr>
          </w:p>
          <w:p w:rsidR="004B6C35" w:rsidRPr="00F16FCC" w:rsidRDefault="004B6C35" w:rsidP="00977C8E">
            <w:pPr>
              <w:spacing w:after="0" w:line="240" w:lineRule="auto"/>
              <w:jc w:val="center"/>
              <w:rPr>
                <w:rFonts w:ascii="Times New Roman" w:eastAsia="Times New Roman" w:hAnsi="Times New Roman" w:cs="Times New Roman"/>
                <w:lang w:eastAsia="ru-RU"/>
              </w:rPr>
            </w:pPr>
          </w:p>
          <w:p w:rsidR="004B6C35" w:rsidRPr="00F16FCC" w:rsidRDefault="004B6C35" w:rsidP="00977C8E">
            <w:pPr>
              <w:spacing w:after="0" w:line="240" w:lineRule="auto"/>
              <w:jc w:val="center"/>
              <w:rPr>
                <w:rFonts w:ascii="Times New Roman" w:eastAsia="Times New Roman" w:hAnsi="Times New Roman" w:cs="Times New Roman"/>
                <w:lang w:eastAsia="ru-RU"/>
              </w:rPr>
            </w:pPr>
          </w:p>
          <w:p w:rsidR="004B6C35" w:rsidRPr="00F16FCC" w:rsidRDefault="004B6C35" w:rsidP="00977C8E">
            <w:pPr>
              <w:spacing w:after="0" w:line="240" w:lineRule="auto"/>
              <w:jc w:val="center"/>
              <w:rPr>
                <w:rFonts w:ascii="Times New Roman" w:eastAsia="Times New Roman" w:hAnsi="Times New Roman" w:cs="Times New Roman"/>
                <w:lang w:eastAsia="ru-RU"/>
              </w:rPr>
            </w:pPr>
            <w:r w:rsidRPr="00F16FCC">
              <w:rPr>
                <w:rFonts w:ascii="Times New Roman" w:eastAsia="Times New Roman" w:hAnsi="Times New Roman" w:cs="Times New Roman"/>
                <w:lang w:eastAsia="ru-RU"/>
              </w:rPr>
              <w:t>3</w:t>
            </w:r>
          </w:p>
        </w:tc>
        <w:tc>
          <w:tcPr>
            <w:tcW w:w="3260" w:type="dxa"/>
            <w:vMerge/>
            <w:tcBorders>
              <w:left w:val="nil"/>
              <w:bottom w:val="single" w:sz="4" w:space="0" w:color="auto"/>
              <w:right w:val="single" w:sz="4" w:space="0" w:color="auto"/>
            </w:tcBorders>
            <w:shd w:val="clear" w:color="auto" w:fill="auto"/>
          </w:tcPr>
          <w:p w:rsidR="004B6C35" w:rsidRPr="00F16FCC" w:rsidRDefault="004B6C35" w:rsidP="00977C8E">
            <w:pPr>
              <w:spacing w:after="0" w:line="240" w:lineRule="auto"/>
              <w:rPr>
                <w:rFonts w:ascii="Times New Roman" w:eastAsia="Times New Roman" w:hAnsi="Times New Roman" w:cs="Times New Roman"/>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4B6C35" w:rsidRPr="00F16FCC" w:rsidRDefault="004B6C35" w:rsidP="00977C8E">
            <w:pPr>
              <w:autoSpaceDE w:val="0"/>
              <w:autoSpaceDN w:val="0"/>
              <w:spacing w:after="0" w:line="240" w:lineRule="auto"/>
              <w:jc w:val="center"/>
              <w:rPr>
                <w:rFonts w:ascii="Times New Roman" w:eastAsia="Times New Roman" w:hAnsi="Times New Roman" w:cs="Times New Roman"/>
              </w:rPr>
            </w:pPr>
            <w:r w:rsidRPr="00F16FCC">
              <w:rPr>
                <w:rFonts w:ascii="Times New Roman" w:eastAsia="Times New Roman" w:hAnsi="Times New Roman" w:cs="Times New Roman"/>
              </w:rPr>
              <w:t>131,0</w:t>
            </w:r>
          </w:p>
        </w:tc>
      </w:tr>
      <w:tr w:rsidR="004B6C35" w:rsidRPr="00F16FCC" w:rsidTr="00977C8E">
        <w:trPr>
          <w:trHeight w:val="707"/>
        </w:trPr>
        <w:tc>
          <w:tcPr>
            <w:tcW w:w="722" w:type="dxa"/>
            <w:tcBorders>
              <w:top w:val="single" w:sz="4" w:space="0" w:color="auto"/>
              <w:left w:val="single" w:sz="4" w:space="0" w:color="auto"/>
              <w:bottom w:val="single" w:sz="4" w:space="0" w:color="auto"/>
              <w:right w:val="single" w:sz="4" w:space="0" w:color="auto"/>
            </w:tcBorders>
            <w:shd w:val="clear" w:color="auto" w:fill="auto"/>
          </w:tcPr>
          <w:p w:rsidR="004B6C35" w:rsidRPr="00F16FCC" w:rsidRDefault="004B6C35" w:rsidP="00977C8E">
            <w:pPr>
              <w:spacing w:after="0" w:line="240" w:lineRule="auto"/>
              <w:jc w:val="center"/>
              <w:rPr>
                <w:rFonts w:ascii="Times New Roman" w:eastAsia="Times New Roman" w:hAnsi="Times New Roman" w:cs="Times New Roman"/>
                <w:sz w:val="16"/>
                <w:lang w:eastAsia="ru-RU"/>
              </w:rPr>
            </w:pPr>
            <w:r w:rsidRPr="00F16FCC">
              <w:rPr>
                <w:rFonts w:ascii="Times New Roman" w:eastAsia="Times New Roman" w:hAnsi="Times New Roman" w:cs="Times New Roman"/>
                <w:sz w:val="16"/>
                <w:lang w:eastAsia="ru-RU"/>
              </w:rPr>
              <w:t>1.2.9.</w:t>
            </w:r>
          </w:p>
        </w:tc>
        <w:tc>
          <w:tcPr>
            <w:tcW w:w="2837" w:type="dxa"/>
            <w:gridSpan w:val="2"/>
            <w:tcBorders>
              <w:top w:val="single" w:sz="4" w:space="0" w:color="auto"/>
              <w:left w:val="nil"/>
              <w:bottom w:val="single" w:sz="4" w:space="0" w:color="auto"/>
              <w:right w:val="single" w:sz="4" w:space="0" w:color="auto"/>
            </w:tcBorders>
            <w:shd w:val="clear" w:color="auto" w:fill="auto"/>
            <w:vAlign w:val="bottom"/>
          </w:tcPr>
          <w:p w:rsidR="004B6C35" w:rsidRPr="00F16FCC" w:rsidRDefault="004B6C35" w:rsidP="00977C8E">
            <w:pPr>
              <w:autoSpaceDE w:val="0"/>
              <w:autoSpaceDN w:val="0"/>
              <w:spacing w:after="0" w:line="240" w:lineRule="auto"/>
              <w:rPr>
                <w:rFonts w:ascii="Times New Roman" w:eastAsia="Times New Roman" w:hAnsi="Times New Roman" w:cs="Times New Roman"/>
              </w:rPr>
            </w:pPr>
            <w:r w:rsidRPr="00F16FCC">
              <w:rPr>
                <w:rFonts w:ascii="Times New Roman" w:eastAsia="Times New Roman" w:hAnsi="Times New Roman" w:cs="Times New Roman"/>
              </w:rPr>
              <w:t>Приобретение оборудования:  насос ГРТ 1250/71 с электродвигателем 630 кВт</w:t>
            </w:r>
          </w:p>
        </w:tc>
        <w:tc>
          <w:tcPr>
            <w:tcW w:w="567" w:type="dxa"/>
            <w:tcBorders>
              <w:top w:val="single" w:sz="4" w:space="0" w:color="auto"/>
              <w:left w:val="nil"/>
              <w:bottom w:val="single" w:sz="4" w:space="0" w:color="auto"/>
              <w:right w:val="single" w:sz="4" w:space="0" w:color="auto"/>
            </w:tcBorders>
            <w:shd w:val="clear" w:color="auto" w:fill="auto"/>
          </w:tcPr>
          <w:p w:rsidR="004B6C35" w:rsidRPr="00F16FCC" w:rsidRDefault="004B6C35" w:rsidP="00977C8E">
            <w:pPr>
              <w:spacing w:after="0" w:line="240" w:lineRule="auto"/>
              <w:jc w:val="center"/>
              <w:rPr>
                <w:rFonts w:ascii="Times New Roman" w:eastAsia="Times New Roman" w:hAnsi="Times New Roman" w:cs="Times New Roman"/>
                <w:lang w:eastAsia="ru-RU"/>
              </w:rPr>
            </w:pPr>
            <w:r w:rsidRPr="00F16FCC">
              <w:rPr>
                <w:rFonts w:ascii="Times New Roman" w:eastAsia="Times New Roman" w:hAnsi="Times New Roman" w:cs="Times New Roman"/>
                <w:lang w:eastAsia="ru-RU"/>
              </w:rPr>
              <w:t>Ед.</w:t>
            </w:r>
          </w:p>
        </w:tc>
        <w:tc>
          <w:tcPr>
            <w:tcW w:w="993" w:type="dxa"/>
            <w:tcBorders>
              <w:top w:val="single" w:sz="4" w:space="0" w:color="auto"/>
              <w:left w:val="nil"/>
              <w:bottom w:val="single" w:sz="4" w:space="0" w:color="auto"/>
              <w:right w:val="single" w:sz="4" w:space="0" w:color="auto"/>
            </w:tcBorders>
            <w:shd w:val="clear" w:color="auto" w:fill="auto"/>
          </w:tcPr>
          <w:p w:rsidR="004B6C35" w:rsidRPr="00F16FCC" w:rsidRDefault="004B6C35" w:rsidP="00977C8E">
            <w:pPr>
              <w:spacing w:after="0" w:line="240" w:lineRule="auto"/>
              <w:jc w:val="center"/>
              <w:rPr>
                <w:rFonts w:ascii="Times New Roman" w:eastAsia="Times New Roman" w:hAnsi="Times New Roman" w:cs="Times New Roman"/>
                <w:lang w:eastAsia="ru-RU"/>
              </w:rPr>
            </w:pPr>
            <w:r w:rsidRPr="00F16FCC">
              <w:rPr>
                <w:rFonts w:ascii="Times New Roman" w:eastAsia="Times New Roman" w:hAnsi="Times New Roman" w:cs="Times New Roman"/>
                <w:lang w:eastAsia="ru-RU"/>
              </w:rPr>
              <w:t>1</w:t>
            </w:r>
          </w:p>
        </w:tc>
        <w:tc>
          <w:tcPr>
            <w:tcW w:w="3260" w:type="dxa"/>
            <w:vMerge/>
            <w:tcBorders>
              <w:left w:val="nil"/>
              <w:bottom w:val="single" w:sz="4" w:space="0" w:color="auto"/>
              <w:right w:val="single" w:sz="4" w:space="0" w:color="auto"/>
            </w:tcBorders>
            <w:shd w:val="clear" w:color="auto" w:fill="auto"/>
          </w:tcPr>
          <w:p w:rsidR="004B6C35" w:rsidRPr="00F16FCC" w:rsidRDefault="004B6C35" w:rsidP="00977C8E">
            <w:pPr>
              <w:spacing w:after="0" w:line="240" w:lineRule="auto"/>
              <w:rPr>
                <w:rFonts w:ascii="Times New Roman" w:eastAsia="Times New Roman" w:hAnsi="Times New Roman" w:cs="Times New Roman"/>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4B6C35" w:rsidRPr="00F16FCC" w:rsidRDefault="004B6C35" w:rsidP="00977C8E">
            <w:pPr>
              <w:spacing w:after="0" w:line="240" w:lineRule="auto"/>
              <w:jc w:val="center"/>
              <w:rPr>
                <w:rFonts w:ascii="Times New Roman" w:eastAsia="Times New Roman" w:hAnsi="Times New Roman" w:cs="Times New Roman"/>
                <w:lang w:eastAsia="ru-RU"/>
              </w:rPr>
            </w:pPr>
            <w:r w:rsidRPr="00F16FCC">
              <w:rPr>
                <w:rFonts w:ascii="Times New Roman" w:eastAsia="Times New Roman" w:hAnsi="Times New Roman" w:cs="Times New Roman"/>
                <w:lang w:eastAsia="ru-RU"/>
              </w:rPr>
              <w:t>3 500,0</w:t>
            </w:r>
          </w:p>
        </w:tc>
      </w:tr>
      <w:tr w:rsidR="004B6C35" w:rsidRPr="00F16FCC" w:rsidTr="00977C8E">
        <w:trPr>
          <w:trHeight w:val="660"/>
        </w:trPr>
        <w:tc>
          <w:tcPr>
            <w:tcW w:w="722" w:type="dxa"/>
            <w:tcBorders>
              <w:top w:val="single" w:sz="4" w:space="0" w:color="auto"/>
              <w:left w:val="single" w:sz="4" w:space="0" w:color="auto"/>
              <w:bottom w:val="single" w:sz="4" w:space="0" w:color="auto"/>
              <w:right w:val="single" w:sz="4" w:space="0" w:color="auto"/>
            </w:tcBorders>
            <w:shd w:val="clear" w:color="auto" w:fill="auto"/>
            <w:hideMark/>
          </w:tcPr>
          <w:p w:rsidR="004B6C35" w:rsidRPr="00F16FCC" w:rsidRDefault="004B6C35" w:rsidP="00977C8E">
            <w:pPr>
              <w:spacing w:after="0" w:line="240" w:lineRule="auto"/>
              <w:jc w:val="center"/>
              <w:rPr>
                <w:rFonts w:ascii="Times New Roman" w:eastAsia="Times New Roman" w:hAnsi="Times New Roman" w:cs="Times New Roman"/>
                <w:b/>
                <w:bCs/>
                <w:lang w:eastAsia="ru-RU"/>
              </w:rPr>
            </w:pPr>
            <w:r w:rsidRPr="00F16FCC">
              <w:rPr>
                <w:rFonts w:ascii="Times New Roman" w:eastAsia="Times New Roman" w:hAnsi="Times New Roman" w:cs="Times New Roman"/>
                <w:b/>
                <w:bCs/>
                <w:lang w:eastAsia="ru-RU"/>
              </w:rPr>
              <w:t>2.</w:t>
            </w:r>
          </w:p>
        </w:tc>
        <w:tc>
          <w:tcPr>
            <w:tcW w:w="2837" w:type="dxa"/>
            <w:gridSpan w:val="2"/>
            <w:tcBorders>
              <w:top w:val="single" w:sz="4" w:space="0" w:color="auto"/>
              <w:left w:val="nil"/>
              <w:bottom w:val="single" w:sz="4" w:space="0" w:color="auto"/>
              <w:right w:val="single" w:sz="4" w:space="0" w:color="auto"/>
            </w:tcBorders>
            <w:shd w:val="clear" w:color="auto" w:fill="auto"/>
            <w:hideMark/>
          </w:tcPr>
          <w:p w:rsidR="004B6C35" w:rsidRPr="00F16FCC" w:rsidRDefault="004B6C35" w:rsidP="00977C8E">
            <w:pPr>
              <w:spacing w:after="0" w:line="240" w:lineRule="auto"/>
              <w:rPr>
                <w:rFonts w:ascii="Times New Roman" w:eastAsia="Times New Roman" w:hAnsi="Times New Roman" w:cs="Times New Roman"/>
                <w:b/>
                <w:bCs/>
                <w:lang w:eastAsia="ru-RU"/>
              </w:rPr>
            </w:pPr>
            <w:r w:rsidRPr="00F16FCC">
              <w:rPr>
                <w:rFonts w:ascii="Times New Roman" w:eastAsia="Calibri" w:hAnsi="Times New Roman" w:cs="Times New Roman"/>
                <w:b/>
                <w:lang w:eastAsia="ko-KR"/>
              </w:rPr>
              <w:t>Проектно-изыскательские работы</w:t>
            </w:r>
          </w:p>
        </w:tc>
        <w:tc>
          <w:tcPr>
            <w:tcW w:w="567" w:type="dxa"/>
            <w:tcBorders>
              <w:top w:val="single" w:sz="4" w:space="0" w:color="auto"/>
              <w:left w:val="nil"/>
              <w:bottom w:val="single" w:sz="4" w:space="0" w:color="auto"/>
              <w:right w:val="single" w:sz="4" w:space="0" w:color="auto"/>
            </w:tcBorders>
            <w:shd w:val="clear" w:color="auto" w:fill="auto"/>
          </w:tcPr>
          <w:p w:rsidR="004B6C35" w:rsidRPr="00F16FCC" w:rsidRDefault="004B6C35" w:rsidP="00977C8E">
            <w:pPr>
              <w:spacing w:after="0" w:line="240" w:lineRule="auto"/>
              <w:jc w:val="center"/>
              <w:rPr>
                <w:rFonts w:ascii="Times New Roman" w:eastAsia="Times New Roman" w:hAnsi="Times New Roman" w:cs="Times New Roman"/>
                <w:b/>
                <w:bCs/>
                <w:lang w:eastAsia="ru-RU"/>
              </w:rPr>
            </w:pPr>
          </w:p>
        </w:tc>
        <w:tc>
          <w:tcPr>
            <w:tcW w:w="993" w:type="dxa"/>
            <w:tcBorders>
              <w:top w:val="single" w:sz="4" w:space="0" w:color="auto"/>
              <w:left w:val="nil"/>
              <w:bottom w:val="single" w:sz="4" w:space="0" w:color="auto"/>
              <w:right w:val="single" w:sz="4" w:space="0" w:color="auto"/>
            </w:tcBorders>
            <w:shd w:val="clear" w:color="auto" w:fill="auto"/>
          </w:tcPr>
          <w:p w:rsidR="004B6C35" w:rsidRPr="00F16FCC" w:rsidRDefault="004B6C35" w:rsidP="00977C8E">
            <w:pPr>
              <w:spacing w:after="0" w:line="240" w:lineRule="auto"/>
              <w:jc w:val="center"/>
              <w:rPr>
                <w:rFonts w:ascii="Times New Roman" w:eastAsia="Times New Roman" w:hAnsi="Times New Roman" w:cs="Times New Roman"/>
                <w:b/>
                <w:bCs/>
                <w:lang w:eastAsia="ru-RU"/>
              </w:rPr>
            </w:pPr>
          </w:p>
        </w:tc>
        <w:tc>
          <w:tcPr>
            <w:tcW w:w="3260" w:type="dxa"/>
            <w:tcBorders>
              <w:top w:val="single" w:sz="4" w:space="0" w:color="auto"/>
              <w:left w:val="nil"/>
              <w:bottom w:val="single" w:sz="4" w:space="0" w:color="auto"/>
              <w:right w:val="single" w:sz="4" w:space="0" w:color="auto"/>
            </w:tcBorders>
            <w:shd w:val="clear" w:color="auto" w:fill="auto"/>
            <w:hideMark/>
          </w:tcPr>
          <w:p w:rsidR="004B6C35" w:rsidRPr="00F16FCC" w:rsidRDefault="004B6C35" w:rsidP="00977C8E">
            <w:pPr>
              <w:spacing w:after="0" w:line="240" w:lineRule="auto"/>
              <w:rPr>
                <w:rFonts w:ascii="Times New Roman" w:eastAsia="Times New Roman" w:hAnsi="Times New Roman" w:cs="Times New Roman"/>
                <w:b/>
                <w:lang w:eastAsia="ru-RU"/>
              </w:rPr>
            </w:pPr>
            <w:r w:rsidRPr="00F16FCC">
              <w:rPr>
                <w:rFonts w:ascii="Times New Roman" w:eastAsia="Times New Roman" w:hAnsi="Times New Roman" w:cs="Times New Roman"/>
                <w:b/>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tcPr>
          <w:p w:rsidR="004B6C35" w:rsidRPr="00F16FCC" w:rsidRDefault="004B6C35" w:rsidP="00977C8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9 828</w:t>
            </w:r>
            <w:r w:rsidRPr="00F16FCC">
              <w:rPr>
                <w:rFonts w:ascii="Times New Roman" w:eastAsia="Times New Roman" w:hAnsi="Times New Roman" w:cs="Times New Roman"/>
                <w:b/>
                <w:bCs/>
                <w:lang w:eastAsia="ru-RU"/>
              </w:rPr>
              <w:t>,0</w:t>
            </w:r>
          </w:p>
        </w:tc>
      </w:tr>
      <w:tr w:rsidR="004B6C35" w:rsidRPr="00F16FCC" w:rsidTr="00977C8E">
        <w:trPr>
          <w:trHeight w:val="990"/>
        </w:trPr>
        <w:tc>
          <w:tcPr>
            <w:tcW w:w="722" w:type="dxa"/>
            <w:tcBorders>
              <w:top w:val="nil"/>
              <w:left w:val="single" w:sz="4" w:space="0" w:color="auto"/>
              <w:bottom w:val="single" w:sz="4" w:space="0" w:color="auto"/>
              <w:right w:val="single" w:sz="4" w:space="0" w:color="auto"/>
            </w:tcBorders>
            <w:shd w:val="clear" w:color="auto" w:fill="auto"/>
          </w:tcPr>
          <w:p w:rsidR="004B6C35" w:rsidRPr="00F16FCC" w:rsidRDefault="004B6C35" w:rsidP="00977C8E">
            <w:pPr>
              <w:spacing w:after="0" w:line="240" w:lineRule="auto"/>
              <w:jc w:val="center"/>
              <w:rPr>
                <w:rFonts w:ascii="Times New Roman" w:eastAsia="Times New Roman" w:hAnsi="Times New Roman" w:cs="Times New Roman"/>
                <w:lang w:eastAsia="ru-RU"/>
              </w:rPr>
            </w:pPr>
            <w:r w:rsidRPr="00F16FCC">
              <w:rPr>
                <w:rFonts w:ascii="Times New Roman" w:eastAsia="Times New Roman" w:hAnsi="Times New Roman" w:cs="Times New Roman"/>
                <w:lang w:eastAsia="ru-RU"/>
              </w:rPr>
              <w:t>2.1.</w:t>
            </w:r>
          </w:p>
        </w:tc>
        <w:tc>
          <w:tcPr>
            <w:tcW w:w="2837" w:type="dxa"/>
            <w:gridSpan w:val="2"/>
            <w:tcBorders>
              <w:top w:val="nil"/>
              <w:left w:val="nil"/>
              <w:bottom w:val="single" w:sz="4" w:space="0" w:color="auto"/>
              <w:right w:val="single" w:sz="4" w:space="0" w:color="auto"/>
            </w:tcBorders>
            <w:shd w:val="clear" w:color="auto" w:fill="auto"/>
          </w:tcPr>
          <w:p w:rsidR="004B6C35" w:rsidRPr="00F16FCC" w:rsidRDefault="004B6C35" w:rsidP="00977C8E">
            <w:pPr>
              <w:spacing w:after="0" w:line="240" w:lineRule="auto"/>
              <w:rPr>
                <w:rFonts w:ascii="Times New Roman" w:eastAsia="Arial Unicode MS" w:hAnsi="Times New Roman" w:cs="Arial Unicode MS"/>
                <w:lang w:eastAsia="ru-RU"/>
              </w:rPr>
            </w:pPr>
            <w:r w:rsidRPr="00F16FCC">
              <w:rPr>
                <w:rFonts w:ascii="Times New Roman" w:eastAsia="Arial Unicode MS" w:hAnsi="Times New Roman" w:cs="Arial Unicode MS"/>
                <w:lang w:eastAsia="ru-RU"/>
              </w:rPr>
              <w:t>Проектирование и изыскания для строительства централизованной системы водоотведения и отчистки сточных вод производительностью 2500 м3/сут в м-нах Южно-Морской и Ливадия</w:t>
            </w:r>
          </w:p>
        </w:tc>
        <w:tc>
          <w:tcPr>
            <w:tcW w:w="567" w:type="dxa"/>
            <w:tcBorders>
              <w:top w:val="nil"/>
              <w:left w:val="nil"/>
              <w:bottom w:val="single" w:sz="4" w:space="0" w:color="auto"/>
              <w:right w:val="single" w:sz="4" w:space="0" w:color="auto"/>
            </w:tcBorders>
            <w:shd w:val="clear" w:color="auto" w:fill="auto"/>
          </w:tcPr>
          <w:p w:rsidR="004B6C35" w:rsidRPr="00F16FCC" w:rsidRDefault="004B6C35" w:rsidP="00977C8E">
            <w:pPr>
              <w:spacing w:after="0" w:line="240" w:lineRule="auto"/>
              <w:jc w:val="center"/>
              <w:rPr>
                <w:rFonts w:ascii="Times New Roman" w:eastAsia="Times New Roman" w:hAnsi="Times New Roman" w:cs="Times New Roman"/>
                <w:lang w:eastAsia="ru-RU"/>
              </w:rPr>
            </w:pPr>
          </w:p>
        </w:tc>
        <w:tc>
          <w:tcPr>
            <w:tcW w:w="993" w:type="dxa"/>
            <w:tcBorders>
              <w:top w:val="nil"/>
              <w:left w:val="nil"/>
              <w:bottom w:val="single" w:sz="4" w:space="0" w:color="auto"/>
              <w:right w:val="single" w:sz="4" w:space="0" w:color="auto"/>
            </w:tcBorders>
            <w:shd w:val="clear" w:color="auto" w:fill="auto"/>
          </w:tcPr>
          <w:p w:rsidR="004B6C35" w:rsidRPr="00F16FCC" w:rsidRDefault="004B6C35" w:rsidP="00977C8E">
            <w:pPr>
              <w:spacing w:after="0" w:line="240" w:lineRule="auto"/>
              <w:jc w:val="center"/>
              <w:rPr>
                <w:rFonts w:ascii="Times New Roman" w:eastAsia="Times New Roman" w:hAnsi="Times New Roman" w:cs="Times New Roman"/>
                <w:lang w:eastAsia="ru-RU"/>
              </w:rPr>
            </w:pPr>
          </w:p>
        </w:tc>
        <w:tc>
          <w:tcPr>
            <w:tcW w:w="3260" w:type="dxa"/>
            <w:tcBorders>
              <w:top w:val="nil"/>
              <w:left w:val="nil"/>
              <w:bottom w:val="single" w:sz="4" w:space="0" w:color="auto"/>
              <w:right w:val="single" w:sz="4" w:space="0" w:color="auto"/>
            </w:tcBorders>
            <w:shd w:val="clear" w:color="auto" w:fill="auto"/>
          </w:tcPr>
          <w:p w:rsidR="004B6C35" w:rsidRPr="00F16FCC" w:rsidRDefault="004B6C35" w:rsidP="00977C8E">
            <w:pPr>
              <w:spacing w:after="0" w:line="240" w:lineRule="auto"/>
              <w:rPr>
                <w:rFonts w:ascii="Times New Roman" w:eastAsia="Times New Roman" w:hAnsi="Times New Roman" w:cs="Times New Roman"/>
                <w:lang w:eastAsia="ru-RU"/>
              </w:rPr>
            </w:pPr>
            <w:r w:rsidRPr="00F16FCC">
              <w:rPr>
                <w:rFonts w:ascii="Times New Roman" w:eastAsia="Times New Roman" w:hAnsi="Times New Roman" w:cs="Times New Roman"/>
                <w:lang w:eastAsia="ru-RU"/>
              </w:rPr>
              <w:t xml:space="preserve">Предотвращение экологической катастрофы в акватории </w:t>
            </w:r>
            <w:r w:rsidRPr="00F16FCC">
              <w:rPr>
                <w:rFonts w:ascii="Times New Roman" w:eastAsia="Arial Unicode MS" w:hAnsi="Times New Roman" w:cs="Arial Unicode MS"/>
                <w:lang w:eastAsia="ru-RU"/>
              </w:rPr>
              <w:t>м-нов Южно-Морской и Ливадия Находкинского городского округа</w:t>
            </w:r>
          </w:p>
        </w:tc>
        <w:tc>
          <w:tcPr>
            <w:tcW w:w="1417" w:type="dxa"/>
            <w:tcBorders>
              <w:top w:val="nil"/>
              <w:left w:val="nil"/>
              <w:bottom w:val="single" w:sz="4" w:space="0" w:color="auto"/>
              <w:right w:val="single" w:sz="4" w:space="0" w:color="auto"/>
            </w:tcBorders>
            <w:shd w:val="clear" w:color="auto" w:fill="auto"/>
            <w:vAlign w:val="center"/>
          </w:tcPr>
          <w:p w:rsidR="004B6C35" w:rsidRPr="00F16FCC" w:rsidRDefault="004B6C35" w:rsidP="00977C8E">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8 828,0</w:t>
            </w:r>
            <w:r w:rsidRPr="00F16FCC">
              <w:rPr>
                <w:rFonts w:ascii="Times New Roman" w:eastAsia="Times New Roman" w:hAnsi="Times New Roman" w:cs="Times New Roman"/>
                <w:lang w:eastAsia="ru-RU"/>
              </w:rPr>
              <w:t>,0</w:t>
            </w:r>
          </w:p>
        </w:tc>
      </w:tr>
      <w:tr w:rsidR="004B6C35" w:rsidRPr="00F16FCC" w:rsidTr="00977C8E">
        <w:trPr>
          <w:trHeight w:val="990"/>
        </w:trPr>
        <w:tc>
          <w:tcPr>
            <w:tcW w:w="722" w:type="dxa"/>
            <w:tcBorders>
              <w:top w:val="nil"/>
              <w:left w:val="single" w:sz="4" w:space="0" w:color="auto"/>
              <w:bottom w:val="single" w:sz="4" w:space="0" w:color="auto"/>
              <w:right w:val="single" w:sz="4" w:space="0" w:color="auto"/>
            </w:tcBorders>
            <w:shd w:val="clear" w:color="auto" w:fill="auto"/>
          </w:tcPr>
          <w:p w:rsidR="004B6C35" w:rsidRPr="00F16FCC" w:rsidRDefault="004B6C35" w:rsidP="00977C8E">
            <w:pPr>
              <w:spacing w:after="0" w:line="240" w:lineRule="auto"/>
              <w:jc w:val="center"/>
              <w:rPr>
                <w:rFonts w:ascii="Times New Roman" w:eastAsia="Times New Roman" w:hAnsi="Times New Roman" w:cs="Times New Roman"/>
                <w:lang w:eastAsia="ru-RU"/>
              </w:rPr>
            </w:pPr>
            <w:r w:rsidRPr="00F16FCC">
              <w:rPr>
                <w:rFonts w:ascii="Times New Roman" w:eastAsia="Times New Roman" w:hAnsi="Times New Roman" w:cs="Times New Roman"/>
                <w:lang w:eastAsia="ru-RU"/>
              </w:rPr>
              <w:t>2.2.</w:t>
            </w:r>
          </w:p>
        </w:tc>
        <w:tc>
          <w:tcPr>
            <w:tcW w:w="2837" w:type="dxa"/>
            <w:gridSpan w:val="2"/>
            <w:tcBorders>
              <w:top w:val="nil"/>
              <w:left w:val="nil"/>
              <w:bottom w:val="single" w:sz="4" w:space="0" w:color="auto"/>
              <w:right w:val="single" w:sz="4" w:space="0" w:color="auto"/>
            </w:tcBorders>
            <w:shd w:val="clear" w:color="auto" w:fill="auto"/>
          </w:tcPr>
          <w:p w:rsidR="004B6C35" w:rsidRPr="00F16FCC" w:rsidRDefault="004B6C35" w:rsidP="00977C8E">
            <w:pPr>
              <w:spacing w:after="0" w:line="240" w:lineRule="auto"/>
              <w:rPr>
                <w:rFonts w:ascii="Times New Roman" w:eastAsia="Arial Unicode MS" w:hAnsi="Times New Roman" w:cs="Arial Unicode MS"/>
                <w:lang w:eastAsia="ru-RU"/>
              </w:rPr>
            </w:pPr>
            <w:r w:rsidRPr="00F16FCC">
              <w:rPr>
                <w:rFonts w:ascii="Times New Roman" w:eastAsia="Arial Unicode MS" w:hAnsi="Times New Roman" w:cs="Arial Unicode MS"/>
                <w:lang w:eastAsia="ru-RU"/>
              </w:rPr>
              <w:t>Актуализация схемы теплоснабжения Находкинского городского округа</w:t>
            </w:r>
          </w:p>
        </w:tc>
        <w:tc>
          <w:tcPr>
            <w:tcW w:w="567" w:type="dxa"/>
            <w:tcBorders>
              <w:top w:val="nil"/>
              <w:left w:val="nil"/>
              <w:bottom w:val="single" w:sz="4" w:space="0" w:color="auto"/>
              <w:right w:val="single" w:sz="4" w:space="0" w:color="auto"/>
            </w:tcBorders>
            <w:shd w:val="clear" w:color="auto" w:fill="auto"/>
          </w:tcPr>
          <w:p w:rsidR="004B6C35" w:rsidRPr="00F16FCC" w:rsidRDefault="004B6C35" w:rsidP="00977C8E">
            <w:pPr>
              <w:spacing w:after="0" w:line="240" w:lineRule="auto"/>
              <w:jc w:val="center"/>
              <w:rPr>
                <w:rFonts w:ascii="Times New Roman" w:eastAsia="Times New Roman" w:hAnsi="Times New Roman" w:cs="Times New Roman"/>
                <w:lang w:eastAsia="ru-RU"/>
              </w:rPr>
            </w:pPr>
          </w:p>
        </w:tc>
        <w:tc>
          <w:tcPr>
            <w:tcW w:w="993" w:type="dxa"/>
            <w:tcBorders>
              <w:top w:val="nil"/>
              <w:left w:val="nil"/>
              <w:bottom w:val="single" w:sz="4" w:space="0" w:color="auto"/>
              <w:right w:val="single" w:sz="4" w:space="0" w:color="auto"/>
            </w:tcBorders>
            <w:shd w:val="clear" w:color="auto" w:fill="auto"/>
          </w:tcPr>
          <w:p w:rsidR="004B6C35" w:rsidRPr="00F16FCC" w:rsidRDefault="004B6C35" w:rsidP="00977C8E">
            <w:pPr>
              <w:spacing w:after="0" w:line="240" w:lineRule="auto"/>
              <w:jc w:val="center"/>
              <w:rPr>
                <w:rFonts w:ascii="Times New Roman" w:eastAsia="Times New Roman" w:hAnsi="Times New Roman" w:cs="Times New Roman"/>
                <w:lang w:eastAsia="ru-RU"/>
              </w:rPr>
            </w:pPr>
          </w:p>
        </w:tc>
        <w:tc>
          <w:tcPr>
            <w:tcW w:w="3260" w:type="dxa"/>
            <w:tcBorders>
              <w:top w:val="nil"/>
              <w:left w:val="nil"/>
              <w:bottom w:val="single" w:sz="4" w:space="0" w:color="auto"/>
              <w:right w:val="single" w:sz="4" w:space="0" w:color="auto"/>
            </w:tcBorders>
            <w:shd w:val="clear" w:color="auto" w:fill="auto"/>
          </w:tcPr>
          <w:p w:rsidR="004B6C35" w:rsidRPr="00F16FCC" w:rsidRDefault="004B6C35" w:rsidP="00977C8E">
            <w:pPr>
              <w:spacing w:after="0" w:line="240" w:lineRule="auto"/>
              <w:rPr>
                <w:rFonts w:ascii="Times New Roman" w:eastAsia="Times New Roman" w:hAnsi="Times New Roman" w:cs="Times New Roman"/>
                <w:lang w:eastAsia="ru-RU"/>
              </w:rPr>
            </w:pPr>
            <w:r w:rsidRPr="00F16FCC">
              <w:rPr>
                <w:rFonts w:ascii="Times New Roman" w:eastAsia="Times New Roman" w:hAnsi="Times New Roman" w:cs="Times New Roman"/>
                <w:lang w:eastAsia="ru-RU"/>
              </w:rPr>
              <w:t>Требование Федерального закона от 27.07.2010 N 190-ФЗ  "О теплоснабжении"</w:t>
            </w:r>
          </w:p>
        </w:tc>
        <w:tc>
          <w:tcPr>
            <w:tcW w:w="1417" w:type="dxa"/>
            <w:tcBorders>
              <w:top w:val="nil"/>
              <w:left w:val="nil"/>
              <w:bottom w:val="single" w:sz="4" w:space="0" w:color="auto"/>
              <w:right w:val="single" w:sz="4" w:space="0" w:color="auto"/>
            </w:tcBorders>
            <w:shd w:val="clear" w:color="auto" w:fill="auto"/>
            <w:vAlign w:val="center"/>
          </w:tcPr>
          <w:p w:rsidR="004B6C35" w:rsidRPr="00F16FCC" w:rsidRDefault="004B6C35" w:rsidP="00977C8E">
            <w:pPr>
              <w:spacing w:after="0" w:line="240" w:lineRule="auto"/>
              <w:jc w:val="center"/>
              <w:rPr>
                <w:rFonts w:ascii="Times New Roman" w:eastAsia="Times New Roman" w:hAnsi="Times New Roman" w:cs="Times New Roman"/>
                <w:lang w:eastAsia="ru-RU"/>
              </w:rPr>
            </w:pPr>
            <w:r w:rsidRPr="00F16FCC">
              <w:rPr>
                <w:rFonts w:ascii="Times New Roman" w:eastAsia="Times New Roman" w:hAnsi="Times New Roman" w:cs="Times New Roman"/>
                <w:lang w:eastAsia="ru-RU"/>
              </w:rPr>
              <w:t>500,0</w:t>
            </w:r>
          </w:p>
        </w:tc>
      </w:tr>
      <w:tr w:rsidR="004B6C35" w:rsidRPr="00F16FCC" w:rsidTr="00977C8E">
        <w:trPr>
          <w:trHeight w:val="990"/>
        </w:trPr>
        <w:tc>
          <w:tcPr>
            <w:tcW w:w="722" w:type="dxa"/>
            <w:tcBorders>
              <w:top w:val="single" w:sz="4" w:space="0" w:color="auto"/>
              <w:left w:val="single" w:sz="4" w:space="0" w:color="auto"/>
              <w:bottom w:val="single" w:sz="4" w:space="0" w:color="auto"/>
              <w:right w:val="single" w:sz="4" w:space="0" w:color="auto"/>
            </w:tcBorders>
            <w:shd w:val="clear" w:color="auto" w:fill="auto"/>
          </w:tcPr>
          <w:p w:rsidR="004B6C35" w:rsidRPr="00F16FCC" w:rsidRDefault="004B6C35" w:rsidP="00977C8E">
            <w:pPr>
              <w:spacing w:after="0" w:line="240" w:lineRule="auto"/>
              <w:jc w:val="center"/>
              <w:rPr>
                <w:rFonts w:ascii="Times New Roman" w:eastAsia="Times New Roman" w:hAnsi="Times New Roman" w:cs="Times New Roman"/>
                <w:lang w:eastAsia="ru-RU"/>
              </w:rPr>
            </w:pPr>
            <w:r w:rsidRPr="00F16FCC">
              <w:rPr>
                <w:rFonts w:ascii="Times New Roman" w:eastAsia="Times New Roman" w:hAnsi="Times New Roman" w:cs="Times New Roman"/>
                <w:lang w:eastAsia="ru-RU"/>
              </w:rPr>
              <w:t>2.4.</w:t>
            </w:r>
          </w:p>
        </w:tc>
        <w:tc>
          <w:tcPr>
            <w:tcW w:w="2837" w:type="dxa"/>
            <w:gridSpan w:val="2"/>
            <w:tcBorders>
              <w:top w:val="single" w:sz="4" w:space="0" w:color="auto"/>
              <w:left w:val="single" w:sz="4" w:space="0" w:color="auto"/>
              <w:bottom w:val="single" w:sz="4" w:space="0" w:color="auto"/>
              <w:right w:val="single" w:sz="4" w:space="0" w:color="auto"/>
            </w:tcBorders>
            <w:shd w:val="clear" w:color="auto" w:fill="auto"/>
          </w:tcPr>
          <w:p w:rsidR="004B6C35" w:rsidRDefault="004B6C35" w:rsidP="00977C8E">
            <w:pPr>
              <w:spacing w:after="0" w:line="240" w:lineRule="auto"/>
              <w:rPr>
                <w:rFonts w:ascii="Times New Roman" w:eastAsia="Arial Unicode MS" w:hAnsi="Times New Roman" w:cs="Arial Unicode MS"/>
                <w:lang w:eastAsia="ru-RU"/>
              </w:rPr>
            </w:pPr>
            <w:r w:rsidRPr="00F16FCC">
              <w:rPr>
                <w:rFonts w:ascii="Times New Roman" w:eastAsia="Arial Unicode MS" w:hAnsi="Times New Roman" w:cs="Arial Unicode MS"/>
                <w:lang w:eastAsia="ru-RU"/>
              </w:rPr>
              <w:t>Актуализация схемы водоснабжения и водоотведения Находкинского городского округа</w:t>
            </w:r>
          </w:p>
          <w:p w:rsidR="004B6C35" w:rsidRPr="00F16FCC" w:rsidRDefault="004B6C35" w:rsidP="00977C8E">
            <w:pPr>
              <w:spacing w:after="0" w:line="240" w:lineRule="auto"/>
              <w:rPr>
                <w:rFonts w:ascii="Times New Roman" w:eastAsia="Arial Unicode MS" w:hAnsi="Times New Roman" w:cs="Arial Unicode MS"/>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B6C35" w:rsidRPr="00F16FCC" w:rsidRDefault="004B6C35" w:rsidP="00977C8E">
            <w:pPr>
              <w:spacing w:after="0" w:line="240" w:lineRule="auto"/>
              <w:jc w:val="center"/>
              <w:rPr>
                <w:rFonts w:ascii="Times New Roman" w:eastAsia="Times New Roman"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B6C35" w:rsidRPr="00F16FCC" w:rsidRDefault="004B6C35" w:rsidP="00977C8E">
            <w:pPr>
              <w:spacing w:after="0" w:line="240" w:lineRule="auto"/>
              <w:jc w:val="center"/>
              <w:rPr>
                <w:rFonts w:ascii="Times New Roman" w:eastAsia="Times New Roman" w:hAnsi="Times New Roman" w:cs="Times New Roman"/>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B6C35" w:rsidRPr="00F16FCC" w:rsidRDefault="004B6C35" w:rsidP="00977C8E">
            <w:pPr>
              <w:spacing w:after="0" w:line="240" w:lineRule="auto"/>
              <w:rPr>
                <w:rFonts w:ascii="Times New Roman" w:eastAsia="Times New Roman" w:hAnsi="Times New Roman" w:cs="Times New Roman"/>
                <w:lang w:eastAsia="ru-RU"/>
              </w:rPr>
            </w:pPr>
            <w:r w:rsidRPr="00F16FCC">
              <w:rPr>
                <w:rFonts w:ascii="Times New Roman" w:eastAsia="Times New Roman" w:hAnsi="Times New Roman" w:cs="Times New Roman"/>
                <w:lang w:eastAsia="ru-RU"/>
              </w:rPr>
              <w:t>Требование Федерального закона от 07.12.2011 N 416-ФЗ "О водоснабжении и водоотведении"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B6C35" w:rsidRPr="00F16FCC" w:rsidRDefault="004B6C35" w:rsidP="00977C8E">
            <w:pPr>
              <w:spacing w:after="0" w:line="240" w:lineRule="auto"/>
              <w:jc w:val="center"/>
              <w:rPr>
                <w:rFonts w:ascii="Times New Roman" w:eastAsia="Times New Roman" w:hAnsi="Times New Roman" w:cs="Times New Roman"/>
                <w:lang w:eastAsia="ru-RU"/>
              </w:rPr>
            </w:pPr>
            <w:r w:rsidRPr="00F16FCC">
              <w:rPr>
                <w:rFonts w:ascii="Times New Roman" w:eastAsia="Times New Roman" w:hAnsi="Times New Roman" w:cs="Times New Roman"/>
                <w:lang w:eastAsia="ru-RU"/>
              </w:rPr>
              <w:t>500,0</w:t>
            </w:r>
          </w:p>
        </w:tc>
      </w:tr>
      <w:tr w:rsidR="004B6C35" w:rsidRPr="00F16FCC" w:rsidTr="00977C8E">
        <w:trPr>
          <w:trHeight w:val="355"/>
        </w:trPr>
        <w:tc>
          <w:tcPr>
            <w:tcW w:w="35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6C35" w:rsidRPr="00F16FCC" w:rsidRDefault="004B6C35" w:rsidP="00977C8E">
            <w:pPr>
              <w:spacing w:after="0" w:line="240" w:lineRule="auto"/>
              <w:jc w:val="center"/>
              <w:rPr>
                <w:rFonts w:ascii="Times New Roman" w:eastAsia="Times New Roman" w:hAnsi="Times New Roman" w:cs="Times New Roman"/>
                <w:b/>
                <w:bCs/>
                <w:lang w:eastAsia="ru-RU"/>
              </w:rPr>
            </w:pPr>
            <w:r w:rsidRPr="00F16FCC">
              <w:rPr>
                <w:rFonts w:ascii="Times New Roman" w:eastAsia="Times New Roman" w:hAnsi="Times New Roman" w:cs="Times New Roman"/>
                <w:b/>
                <w:bCs/>
                <w:lang w:eastAsia="ru-RU"/>
              </w:rPr>
              <w:t>Всего 2018 год: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B6C35" w:rsidRPr="00F16FCC" w:rsidRDefault="004B6C35" w:rsidP="00977C8E">
            <w:pPr>
              <w:spacing w:after="0" w:line="240" w:lineRule="auto"/>
              <w:jc w:val="center"/>
              <w:rPr>
                <w:rFonts w:ascii="Times New Roman" w:eastAsia="Times New Roman" w:hAnsi="Times New Roman" w:cs="Times New Roman"/>
                <w:b/>
                <w:lang w:eastAsia="ru-RU"/>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B6C35" w:rsidRPr="00F16FCC" w:rsidRDefault="004B6C35" w:rsidP="00977C8E">
            <w:pPr>
              <w:spacing w:after="0" w:line="240" w:lineRule="auto"/>
              <w:jc w:val="center"/>
              <w:rPr>
                <w:rFonts w:ascii="Times New Roman" w:eastAsia="Times New Roman" w:hAnsi="Times New Roman" w:cs="Times New Roman"/>
                <w:b/>
                <w:lang w:eastAsia="ru-RU"/>
              </w:rPr>
            </w:pPr>
            <w:r w:rsidRPr="00F16FCC">
              <w:rPr>
                <w:rFonts w:ascii="Times New Roman" w:eastAsia="Times New Roman" w:hAnsi="Times New Roman" w:cs="Times New Roman"/>
                <w:b/>
                <w:lang w:eastAsia="ru-RU"/>
              </w:rPr>
              <w:t> </w:t>
            </w:r>
          </w:p>
        </w:tc>
        <w:tc>
          <w:tcPr>
            <w:tcW w:w="3260" w:type="dxa"/>
            <w:tcBorders>
              <w:top w:val="single" w:sz="4" w:space="0" w:color="auto"/>
              <w:left w:val="nil"/>
              <w:bottom w:val="single" w:sz="4" w:space="0" w:color="auto"/>
              <w:right w:val="single" w:sz="4" w:space="0" w:color="auto"/>
            </w:tcBorders>
            <w:shd w:val="clear" w:color="auto" w:fill="auto"/>
            <w:noWrap/>
            <w:hideMark/>
          </w:tcPr>
          <w:p w:rsidR="004B6C35" w:rsidRPr="00F16FCC" w:rsidRDefault="004B6C35" w:rsidP="00977C8E">
            <w:pPr>
              <w:spacing w:after="0" w:line="240" w:lineRule="auto"/>
              <w:jc w:val="both"/>
              <w:rPr>
                <w:rFonts w:ascii="Times New Roman" w:eastAsia="Times New Roman" w:hAnsi="Times New Roman" w:cs="Times New Roman"/>
                <w:b/>
                <w:lang w:eastAsia="ru-RU"/>
              </w:rPr>
            </w:pPr>
            <w:r w:rsidRPr="00F16FCC">
              <w:rPr>
                <w:rFonts w:ascii="Times New Roman" w:eastAsia="Times New Roman" w:hAnsi="Times New Roman" w:cs="Times New Roman"/>
                <w:b/>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B6C35" w:rsidRPr="00F16FCC" w:rsidRDefault="004B6C35" w:rsidP="00977C8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48 006</w:t>
            </w:r>
            <w:r w:rsidRPr="00F16FCC">
              <w:rPr>
                <w:rFonts w:ascii="Times New Roman" w:eastAsia="Times New Roman" w:hAnsi="Times New Roman" w:cs="Times New Roman"/>
                <w:b/>
                <w:bCs/>
                <w:lang w:eastAsia="ru-RU"/>
              </w:rPr>
              <w:t>,0</w:t>
            </w:r>
          </w:p>
        </w:tc>
      </w:tr>
      <w:tr w:rsidR="004B6C35" w:rsidRPr="00F16FCC" w:rsidTr="00977C8E">
        <w:trPr>
          <w:trHeight w:val="306"/>
        </w:trPr>
        <w:tc>
          <w:tcPr>
            <w:tcW w:w="9796" w:type="dxa"/>
            <w:gridSpan w:val="7"/>
            <w:tcBorders>
              <w:top w:val="nil"/>
              <w:left w:val="single" w:sz="4" w:space="0" w:color="auto"/>
              <w:bottom w:val="single" w:sz="4" w:space="0" w:color="auto"/>
              <w:right w:val="single" w:sz="4" w:space="0" w:color="auto"/>
            </w:tcBorders>
            <w:shd w:val="clear" w:color="auto" w:fill="auto"/>
            <w:vAlign w:val="center"/>
          </w:tcPr>
          <w:p w:rsidR="004B6C35" w:rsidRPr="00F16FCC" w:rsidRDefault="004B6C35" w:rsidP="00977C8E">
            <w:pPr>
              <w:spacing w:after="0" w:line="240" w:lineRule="auto"/>
              <w:jc w:val="center"/>
              <w:rPr>
                <w:rFonts w:ascii="Times New Roman" w:eastAsia="Times New Roman" w:hAnsi="Times New Roman" w:cs="Times New Roman"/>
                <w:b/>
                <w:lang w:eastAsia="ru-RU"/>
              </w:rPr>
            </w:pPr>
            <w:r w:rsidRPr="00F16FCC">
              <w:rPr>
                <w:rFonts w:ascii="Times New Roman" w:eastAsia="Times New Roman" w:hAnsi="Times New Roman" w:cs="Times New Roman"/>
                <w:b/>
                <w:lang w:eastAsia="ru-RU"/>
              </w:rPr>
              <w:t>2019 год</w:t>
            </w:r>
          </w:p>
        </w:tc>
      </w:tr>
      <w:tr w:rsidR="004B6C35" w:rsidRPr="0033448F" w:rsidTr="00977C8E">
        <w:trPr>
          <w:trHeight w:val="660"/>
        </w:trPr>
        <w:tc>
          <w:tcPr>
            <w:tcW w:w="722" w:type="dxa"/>
            <w:tcBorders>
              <w:top w:val="nil"/>
              <w:left w:val="single" w:sz="4" w:space="0" w:color="auto"/>
              <w:bottom w:val="single" w:sz="4" w:space="0" w:color="auto"/>
              <w:right w:val="single" w:sz="4" w:space="0" w:color="auto"/>
            </w:tcBorders>
            <w:shd w:val="clear" w:color="auto" w:fill="auto"/>
            <w:hideMark/>
          </w:tcPr>
          <w:p w:rsidR="004B6C35" w:rsidRPr="0033448F" w:rsidRDefault="004B6C35" w:rsidP="00977C8E">
            <w:pPr>
              <w:spacing w:after="0" w:line="240" w:lineRule="auto"/>
              <w:jc w:val="center"/>
              <w:rPr>
                <w:rFonts w:ascii="Times New Roman" w:eastAsia="Times New Roman" w:hAnsi="Times New Roman" w:cs="Times New Roman"/>
                <w:bCs/>
                <w:color w:val="000000"/>
                <w:lang w:eastAsia="ru-RU"/>
              </w:rPr>
            </w:pPr>
            <w:r w:rsidRPr="0033448F">
              <w:rPr>
                <w:rFonts w:ascii="Times New Roman" w:eastAsia="Times New Roman" w:hAnsi="Times New Roman" w:cs="Times New Roman"/>
                <w:bCs/>
                <w:color w:val="000000"/>
                <w:lang w:eastAsia="ru-RU"/>
              </w:rPr>
              <w:t>1.</w:t>
            </w:r>
          </w:p>
        </w:tc>
        <w:tc>
          <w:tcPr>
            <w:tcW w:w="2694" w:type="dxa"/>
            <w:tcBorders>
              <w:top w:val="nil"/>
              <w:left w:val="nil"/>
              <w:bottom w:val="single" w:sz="4" w:space="0" w:color="auto"/>
              <w:right w:val="single" w:sz="4" w:space="0" w:color="auto"/>
            </w:tcBorders>
            <w:shd w:val="clear" w:color="auto" w:fill="auto"/>
            <w:hideMark/>
          </w:tcPr>
          <w:p w:rsidR="004B6C35" w:rsidRDefault="004B6C35" w:rsidP="00977C8E">
            <w:pPr>
              <w:spacing w:after="0" w:line="240" w:lineRule="auto"/>
              <w:rPr>
                <w:rFonts w:ascii="Times New Roman" w:eastAsia="Calibri" w:hAnsi="Times New Roman" w:cs="Times New Roman"/>
                <w:color w:val="000000"/>
                <w:lang w:eastAsia="ko-KR"/>
              </w:rPr>
            </w:pPr>
            <w:r w:rsidRPr="0033448F">
              <w:rPr>
                <w:rFonts w:ascii="Times New Roman" w:eastAsia="Calibri" w:hAnsi="Times New Roman" w:cs="Times New Roman"/>
                <w:color w:val="000000"/>
                <w:lang w:eastAsia="ko-KR"/>
              </w:rPr>
              <w:t xml:space="preserve">Ремонт, реконструкция и модернизация объектов коммунальной </w:t>
            </w:r>
          </w:p>
          <w:p w:rsidR="004B6C35" w:rsidRDefault="004B6C35" w:rsidP="00977C8E">
            <w:pPr>
              <w:spacing w:after="0" w:line="240" w:lineRule="auto"/>
              <w:rPr>
                <w:rFonts w:ascii="Times New Roman" w:eastAsia="Calibri" w:hAnsi="Times New Roman" w:cs="Times New Roman"/>
                <w:color w:val="000000"/>
                <w:lang w:eastAsia="ko-KR"/>
              </w:rPr>
            </w:pPr>
            <w:r w:rsidRPr="0033448F">
              <w:rPr>
                <w:rFonts w:ascii="Times New Roman" w:eastAsia="Calibri" w:hAnsi="Times New Roman" w:cs="Times New Roman"/>
                <w:color w:val="000000"/>
                <w:lang w:eastAsia="ko-KR"/>
              </w:rPr>
              <w:t>Инфраструктуры</w:t>
            </w:r>
          </w:p>
          <w:p w:rsidR="004B6C35" w:rsidRPr="0033448F" w:rsidRDefault="004B6C35" w:rsidP="00977C8E">
            <w:pPr>
              <w:spacing w:after="0" w:line="240" w:lineRule="auto"/>
              <w:rPr>
                <w:rFonts w:ascii="Times New Roman" w:eastAsia="Times New Roman" w:hAnsi="Times New Roman" w:cs="Times New Roman"/>
                <w:bCs/>
                <w:color w:val="000000"/>
                <w:lang w:eastAsia="ru-RU"/>
              </w:rPr>
            </w:pPr>
          </w:p>
        </w:tc>
        <w:tc>
          <w:tcPr>
            <w:tcW w:w="710" w:type="dxa"/>
            <w:gridSpan w:val="2"/>
            <w:tcBorders>
              <w:top w:val="nil"/>
              <w:left w:val="nil"/>
              <w:bottom w:val="single" w:sz="4" w:space="0" w:color="auto"/>
              <w:right w:val="single" w:sz="4" w:space="0" w:color="auto"/>
            </w:tcBorders>
            <w:shd w:val="clear" w:color="auto" w:fill="auto"/>
            <w:hideMark/>
          </w:tcPr>
          <w:p w:rsidR="004B6C35" w:rsidRPr="0033448F" w:rsidRDefault="004B6C35" w:rsidP="00977C8E">
            <w:pPr>
              <w:spacing w:after="0" w:line="240" w:lineRule="auto"/>
              <w:jc w:val="center"/>
              <w:rPr>
                <w:rFonts w:ascii="Times New Roman" w:eastAsia="Times New Roman" w:hAnsi="Times New Roman" w:cs="Times New Roman"/>
                <w:bCs/>
                <w:color w:val="000000"/>
                <w:lang w:eastAsia="ru-RU"/>
              </w:rPr>
            </w:pPr>
          </w:p>
        </w:tc>
        <w:tc>
          <w:tcPr>
            <w:tcW w:w="993" w:type="dxa"/>
            <w:tcBorders>
              <w:top w:val="nil"/>
              <w:left w:val="nil"/>
              <w:bottom w:val="single" w:sz="4" w:space="0" w:color="auto"/>
              <w:right w:val="single" w:sz="4" w:space="0" w:color="auto"/>
            </w:tcBorders>
            <w:shd w:val="clear" w:color="auto" w:fill="auto"/>
            <w:hideMark/>
          </w:tcPr>
          <w:p w:rsidR="004B6C35" w:rsidRPr="0033448F" w:rsidRDefault="004B6C35" w:rsidP="00977C8E">
            <w:pPr>
              <w:spacing w:after="0" w:line="240" w:lineRule="auto"/>
              <w:jc w:val="center"/>
              <w:rPr>
                <w:rFonts w:ascii="Times New Roman" w:eastAsia="Times New Roman" w:hAnsi="Times New Roman" w:cs="Times New Roman"/>
                <w:bCs/>
                <w:color w:val="000000"/>
                <w:lang w:eastAsia="ru-RU"/>
              </w:rPr>
            </w:pPr>
          </w:p>
        </w:tc>
        <w:tc>
          <w:tcPr>
            <w:tcW w:w="3260" w:type="dxa"/>
            <w:tcBorders>
              <w:top w:val="nil"/>
              <w:left w:val="nil"/>
              <w:bottom w:val="single" w:sz="4" w:space="0" w:color="auto"/>
              <w:right w:val="single" w:sz="4" w:space="0" w:color="auto"/>
            </w:tcBorders>
            <w:shd w:val="clear" w:color="auto" w:fill="auto"/>
            <w:hideMark/>
          </w:tcPr>
          <w:p w:rsidR="004B6C35" w:rsidRPr="0033448F" w:rsidRDefault="004B6C35" w:rsidP="00977C8E">
            <w:pPr>
              <w:spacing w:after="0" w:line="240" w:lineRule="auto"/>
              <w:rPr>
                <w:rFonts w:ascii="Times New Roman" w:eastAsia="Times New Roman" w:hAnsi="Times New Roman" w:cs="Times New Roman"/>
                <w:color w:val="000000"/>
                <w:lang w:eastAsia="ru-RU"/>
              </w:rPr>
            </w:pPr>
            <w:r w:rsidRPr="0033448F">
              <w:rPr>
                <w:rFonts w:ascii="Times New Roman" w:eastAsia="Times New Roman" w:hAnsi="Times New Roman" w:cs="Times New Roman"/>
                <w:color w:val="000000"/>
                <w:lang w:eastAsia="ru-RU"/>
              </w:rPr>
              <w:t> </w:t>
            </w:r>
          </w:p>
        </w:tc>
        <w:tc>
          <w:tcPr>
            <w:tcW w:w="1417" w:type="dxa"/>
            <w:tcBorders>
              <w:top w:val="nil"/>
              <w:left w:val="nil"/>
              <w:bottom w:val="single" w:sz="4" w:space="0" w:color="auto"/>
              <w:right w:val="single" w:sz="4" w:space="0" w:color="auto"/>
            </w:tcBorders>
            <w:shd w:val="clear" w:color="auto" w:fill="auto"/>
          </w:tcPr>
          <w:p w:rsidR="004B6C35" w:rsidRPr="0067162F" w:rsidRDefault="004B6C35" w:rsidP="00977C8E">
            <w:pPr>
              <w:jc w:val="center"/>
              <w:rPr>
                <w:rFonts w:ascii="Times New Roman" w:hAnsi="Times New Roman" w:cs="Times New Roman"/>
              </w:rPr>
            </w:pPr>
            <w:r w:rsidRPr="0067162F">
              <w:rPr>
                <w:rFonts w:ascii="Times New Roman" w:hAnsi="Times New Roman" w:cs="Times New Roman"/>
              </w:rPr>
              <w:t>37 278,0</w:t>
            </w:r>
          </w:p>
        </w:tc>
      </w:tr>
      <w:tr w:rsidR="004B6C35" w:rsidRPr="0033448F" w:rsidTr="00977C8E">
        <w:trPr>
          <w:trHeight w:val="843"/>
        </w:trPr>
        <w:tc>
          <w:tcPr>
            <w:tcW w:w="722" w:type="dxa"/>
            <w:tcBorders>
              <w:top w:val="single" w:sz="4" w:space="0" w:color="auto"/>
              <w:left w:val="single" w:sz="4" w:space="0" w:color="auto"/>
              <w:bottom w:val="single" w:sz="4" w:space="0" w:color="auto"/>
              <w:right w:val="single" w:sz="4" w:space="0" w:color="auto"/>
            </w:tcBorders>
            <w:shd w:val="clear" w:color="auto" w:fill="auto"/>
            <w:hideMark/>
          </w:tcPr>
          <w:p w:rsidR="004B6C35" w:rsidRPr="0033448F" w:rsidRDefault="004B6C35" w:rsidP="00977C8E">
            <w:pPr>
              <w:spacing w:after="0" w:line="240" w:lineRule="auto"/>
              <w:jc w:val="center"/>
              <w:rPr>
                <w:rFonts w:ascii="Times New Roman" w:eastAsia="Times New Roman" w:hAnsi="Times New Roman" w:cs="Times New Roman"/>
                <w:color w:val="000000"/>
                <w:lang w:eastAsia="ru-RU"/>
              </w:rPr>
            </w:pPr>
            <w:r w:rsidRPr="0033448F">
              <w:rPr>
                <w:rFonts w:ascii="Times New Roman" w:eastAsia="Times New Roman" w:hAnsi="Times New Roman" w:cs="Times New Roman"/>
                <w:color w:val="000000"/>
                <w:lang w:eastAsia="ru-RU"/>
              </w:rPr>
              <w:t>1.1.</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4B6C35" w:rsidRDefault="004B6C35" w:rsidP="00977C8E">
            <w:pPr>
              <w:spacing w:after="0" w:line="240" w:lineRule="auto"/>
              <w:rPr>
                <w:rFonts w:ascii="Times New Roman" w:eastAsia="Times New Roman" w:hAnsi="Times New Roman" w:cs="Times New Roman"/>
                <w:bCs/>
                <w:color w:val="000000"/>
                <w:lang w:eastAsia="ru-RU"/>
              </w:rPr>
            </w:pPr>
            <w:r w:rsidRPr="0033448F">
              <w:rPr>
                <w:rFonts w:ascii="Times New Roman" w:eastAsia="Times New Roman" w:hAnsi="Times New Roman" w:cs="Times New Roman"/>
                <w:bCs/>
                <w:color w:val="000000"/>
                <w:lang w:eastAsia="ru-RU"/>
              </w:rPr>
              <w:t>Ремонт реконструкция и модернизация объектов теплоснабжения:</w:t>
            </w:r>
          </w:p>
          <w:p w:rsidR="004B6C35" w:rsidRPr="0033448F" w:rsidRDefault="004B6C35" w:rsidP="00977C8E">
            <w:pPr>
              <w:spacing w:after="0" w:line="240" w:lineRule="auto"/>
              <w:rPr>
                <w:rFonts w:ascii="Times New Roman" w:eastAsia="Times New Roman" w:hAnsi="Times New Roman" w:cs="Times New Roman"/>
                <w:color w:val="000000"/>
                <w:lang w:eastAsia="ru-RU"/>
              </w:rPr>
            </w:pPr>
          </w:p>
        </w:tc>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4B6C35" w:rsidRPr="0033448F" w:rsidRDefault="004B6C35" w:rsidP="00977C8E">
            <w:pPr>
              <w:spacing w:after="0" w:line="240" w:lineRule="auto"/>
              <w:jc w:val="center"/>
              <w:rPr>
                <w:rFonts w:ascii="Times New Roman" w:eastAsia="Times New Roman" w:hAnsi="Times New Roman" w:cs="Times New Roman"/>
                <w:color w:val="000000"/>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B6C35" w:rsidRPr="0033448F" w:rsidRDefault="004B6C35" w:rsidP="00977C8E">
            <w:pPr>
              <w:spacing w:after="0" w:line="240" w:lineRule="auto"/>
              <w:jc w:val="center"/>
              <w:rPr>
                <w:rFonts w:ascii="Times New Roman" w:eastAsia="Times New Roman" w:hAnsi="Times New Roman" w:cs="Times New Roman"/>
                <w:color w:val="000000"/>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B6C35" w:rsidRPr="0033448F" w:rsidRDefault="004B6C35" w:rsidP="00977C8E">
            <w:pPr>
              <w:spacing w:after="0" w:line="240" w:lineRule="auto"/>
              <w:rPr>
                <w:rFonts w:ascii="Times New Roman" w:eastAsia="Times New Roman" w:hAnsi="Times New Roman" w:cs="Times New Roman"/>
                <w:color w:val="000000"/>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6C35" w:rsidRPr="0067162F" w:rsidRDefault="004B6C35" w:rsidP="00977C8E">
            <w:pPr>
              <w:jc w:val="center"/>
              <w:rPr>
                <w:rFonts w:ascii="Times New Roman" w:hAnsi="Times New Roman" w:cs="Times New Roman"/>
              </w:rPr>
            </w:pPr>
            <w:r w:rsidRPr="0067162F">
              <w:rPr>
                <w:rFonts w:ascii="Times New Roman" w:hAnsi="Times New Roman" w:cs="Times New Roman"/>
              </w:rPr>
              <w:t>13 617,0</w:t>
            </w:r>
          </w:p>
        </w:tc>
      </w:tr>
      <w:tr w:rsidR="004B6C35" w:rsidRPr="0033448F" w:rsidTr="00977C8E">
        <w:trPr>
          <w:trHeight w:val="1122"/>
        </w:trPr>
        <w:tc>
          <w:tcPr>
            <w:tcW w:w="722" w:type="dxa"/>
            <w:tcBorders>
              <w:top w:val="nil"/>
              <w:left w:val="single" w:sz="4" w:space="0" w:color="auto"/>
              <w:bottom w:val="single" w:sz="4" w:space="0" w:color="auto"/>
              <w:right w:val="single" w:sz="4" w:space="0" w:color="auto"/>
            </w:tcBorders>
            <w:shd w:val="clear" w:color="auto" w:fill="auto"/>
          </w:tcPr>
          <w:p w:rsidR="004B6C35" w:rsidRPr="0033448F" w:rsidRDefault="004B6C35" w:rsidP="00977C8E">
            <w:pPr>
              <w:spacing w:after="0" w:line="240" w:lineRule="auto"/>
              <w:jc w:val="center"/>
              <w:rPr>
                <w:rFonts w:ascii="Times New Roman" w:eastAsia="Times New Roman" w:hAnsi="Times New Roman" w:cs="Times New Roman"/>
                <w:color w:val="000000"/>
                <w:lang w:eastAsia="ru-RU"/>
              </w:rPr>
            </w:pPr>
            <w:r w:rsidRPr="0033448F">
              <w:rPr>
                <w:rFonts w:ascii="Times New Roman" w:eastAsia="Times New Roman" w:hAnsi="Times New Roman" w:cs="Times New Roman"/>
                <w:color w:val="000000"/>
                <w:lang w:eastAsia="ru-RU"/>
              </w:rPr>
              <w:t>1.2.</w:t>
            </w:r>
          </w:p>
        </w:tc>
        <w:tc>
          <w:tcPr>
            <w:tcW w:w="2694" w:type="dxa"/>
            <w:tcBorders>
              <w:top w:val="nil"/>
              <w:left w:val="nil"/>
              <w:bottom w:val="single" w:sz="4" w:space="0" w:color="auto"/>
              <w:right w:val="single" w:sz="4" w:space="0" w:color="auto"/>
            </w:tcBorders>
            <w:shd w:val="clear" w:color="auto" w:fill="auto"/>
          </w:tcPr>
          <w:p w:rsidR="004B6C35" w:rsidRPr="0033448F" w:rsidRDefault="004B6C35" w:rsidP="00977C8E">
            <w:pPr>
              <w:spacing w:after="0" w:line="240" w:lineRule="auto"/>
              <w:rPr>
                <w:rFonts w:ascii="Times New Roman" w:eastAsia="Times New Roman" w:hAnsi="Times New Roman" w:cs="Times New Roman"/>
                <w:color w:val="000000"/>
                <w:lang w:eastAsia="ru-RU"/>
              </w:rPr>
            </w:pPr>
            <w:r w:rsidRPr="0033448F">
              <w:rPr>
                <w:rFonts w:ascii="Times New Roman" w:eastAsia="Times New Roman" w:hAnsi="Times New Roman" w:cs="Times New Roman"/>
                <w:color w:val="000000"/>
                <w:lang w:eastAsia="ru-RU"/>
              </w:rPr>
              <w:t>Ремонт, реконструкция и модернизация объектов водоснабжения и водоотведения</w:t>
            </w:r>
          </w:p>
        </w:tc>
        <w:tc>
          <w:tcPr>
            <w:tcW w:w="710" w:type="dxa"/>
            <w:gridSpan w:val="2"/>
            <w:tcBorders>
              <w:top w:val="nil"/>
              <w:left w:val="nil"/>
              <w:bottom w:val="single" w:sz="4" w:space="0" w:color="auto"/>
              <w:right w:val="single" w:sz="4" w:space="0" w:color="auto"/>
            </w:tcBorders>
            <w:shd w:val="clear" w:color="auto" w:fill="auto"/>
          </w:tcPr>
          <w:p w:rsidR="004B6C35" w:rsidRPr="0033448F" w:rsidRDefault="004B6C35" w:rsidP="00977C8E">
            <w:pPr>
              <w:spacing w:after="0" w:line="240" w:lineRule="auto"/>
              <w:jc w:val="center"/>
              <w:rPr>
                <w:rFonts w:ascii="Times New Roman" w:eastAsia="Times New Roman" w:hAnsi="Times New Roman" w:cs="Times New Roman"/>
                <w:color w:val="000000"/>
                <w:lang w:eastAsia="ru-RU"/>
              </w:rPr>
            </w:pPr>
          </w:p>
        </w:tc>
        <w:tc>
          <w:tcPr>
            <w:tcW w:w="993" w:type="dxa"/>
            <w:tcBorders>
              <w:top w:val="nil"/>
              <w:left w:val="nil"/>
              <w:bottom w:val="single" w:sz="4" w:space="0" w:color="auto"/>
              <w:right w:val="single" w:sz="4" w:space="0" w:color="auto"/>
            </w:tcBorders>
            <w:shd w:val="clear" w:color="auto" w:fill="auto"/>
          </w:tcPr>
          <w:p w:rsidR="004B6C35" w:rsidRPr="0033448F" w:rsidRDefault="004B6C35" w:rsidP="00977C8E">
            <w:pPr>
              <w:spacing w:after="0" w:line="240" w:lineRule="auto"/>
              <w:jc w:val="center"/>
              <w:rPr>
                <w:rFonts w:ascii="Times New Roman" w:eastAsia="Times New Roman" w:hAnsi="Times New Roman" w:cs="Times New Roman"/>
                <w:color w:val="000000"/>
                <w:lang w:eastAsia="ru-RU"/>
              </w:rPr>
            </w:pPr>
          </w:p>
        </w:tc>
        <w:tc>
          <w:tcPr>
            <w:tcW w:w="3260" w:type="dxa"/>
            <w:tcBorders>
              <w:top w:val="nil"/>
              <w:left w:val="nil"/>
              <w:bottom w:val="single" w:sz="4" w:space="0" w:color="auto"/>
              <w:right w:val="single" w:sz="4" w:space="0" w:color="auto"/>
            </w:tcBorders>
            <w:shd w:val="clear" w:color="auto" w:fill="auto"/>
          </w:tcPr>
          <w:p w:rsidR="004B6C35" w:rsidRPr="0033448F" w:rsidRDefault="004B6C35" w:rsidP="00977C8E">
            <w:pPr>
              <w:spacing w:after="0" w:line="240" w:lineRule="auto"/>
              <w:rPr>
                <w:rFonts w:ascii="Times New Roman" w:eastAsia="Times New Roman" w:hAnsi="Times New Roman" w:cs="Times New Roman"/>
                <w:color w:val="000000"/>
                <w:lang w:eastAsia="ru-RU"/>
              </w:rPr>
            </w:pPr>
          </w:p>
        </w:tc>
        <w:tc>
          <w:tcPr>
            <w:tcW w:w="1417" w:type="dxa"/>
            <w:tcBorders>
              <w:top w:val="nil"/>
              <w:left w:val="nil"/>
              <w:bottom w:val="single" w:sz="4" w:space="0" w:color="auto"/>
              <w:right w:val="single" w:sz="4" w:space="0" w:color="auto"/>
            </w:tcBorders>
            <w:shd w:val="clear" w:color="auto" w:fill="auto"/>
            <w:vAlign w:val="center"/>
          </w:tcPr>
          <w:p w:rsidR="004B6C35" w:rsidRPr="0067162F" w:rsidRDefault="004B6C35" w:rsidP="00977C8E">
            <w:pPr>
              <w:spacing w:after="0" w:line="240" w:lineRule="auto"/>
              <w:jc w:val="center"/>
              <w:rPr>
                <w:rFonts w:ascii="Times New Roman" w:eastAsia="Times New Roman" w:hAnsi="Times New Roman" w:cs="Times New Roman"/>
                <w:color w:val="000000"/>
                <w:lang w:eastAsia="ru-RU"/>
              </w:rPr>
            </w:pPr>
            <w:r w:rsidRPr="0067162F">
              <w:rPr>
                <w:rFonts w:ascii="Times New Roman" w:eastAsia="Times New Roman" w:hAnsi="Times New Roman" w:cs="Times New Roman"/>
                <w:color w:val="000000"/>
                <w:lang w:eastAsia="ru-RU"/>
              </w:rPr>
              <w:t>23 661,0</w:t>
            </w:r>
          </w:p>
        </w:tc>
      </w:tr>
      <w:tr w:rsidR="004B6C35" w:rsidRPr="0033448F" w:rsidTr="00977C8E">
        <w:trPr>
          <w:trHeight w:val="990"/>
        </w:trPr>
        <w:tc>
          <w:tcPr>
            <w:tcW w:w="722" w:type="dxa"/>
            <w:tcBorders>
              <w:top w:val="nil"/>
              <w:left w:val="single" w:sz="4" w:space="0" w:color="auto"/>
              <w:bottom w:val="single" w:sz="4" w:space="0" w:color="auto"/>
              <w:right w:val="single" w:sz="4" w:space="0" w:color="auto"/>
            </w:tcBorders>
            <w:shd w:val="clear" w:color="auto" w:fill="auto"/>
            <w:hideMark/>
          </w:tcPr>
          <w:p w:rsidR="004B6C35" w:rsidRPr="0033448F" w:rsidRDefault="004B6C35" w:rsidP="00977C8E">
            <w:pPr>
              <w:spacing w:after="0" w:line="240" w:lineRule="auto"/>
              <w:jc w:val="center"/>
              <w:rPr>
                <w:rFonts w:ascii="Times New Roman" w:eastAsia="Times New Roman" w:hAnsi="Times New Roman" w:cs="Times New Roman"/>
                <w:bCs/>
                <w:color w:val="000000"/>
                <w:lang w:eastAsia="ru-RU"/>
              </w:rPr>
            </w:pPr>
            <w:r w:rsidRPr="0033448F">
              <w:rPr>
                <w:rFonts w:ascii="Times New Roman" w:eastAsia="Times New Roman" w:hAnsi="Times New Roman" w:cs="Times New Roman"/>
                <w:bCs/>
                <w:color w:val="000000"/>
                <w:lang w:eastAsia="ru-RU"/>
              </w:rPr>
              <w:t>2</w:t>
            </w:r>
          </w:p>
        </w:tc>
        <w:tc>
          <w:tcPr>
            <w:tcW w:w="2694" w:type="dxa"/>
            <w:tcBorders>
              <w:top w:val="nil"/>
              <w:left w:val="nil"/>
              <w:bottom w:val="single" w:sz="4" w:space="0" w:color="auto"/>
              <w:right w:val="single" w:sz="4" w:space="0" w:color="auto"/>
            </w:tcBorders>
            <w:shd w:val="clear" w:color="auto" w:fill="auto"/>
            <w:hideMark/>
          </w:tcPr>
          <w:p w:rsidR="004B6C35" w:rsidRDefault="004B6C35" w:rsidP="00977C8E">
            <w:pPr>
              <w:spacing w:after="0" w:line="240" w:lineRule="auto"/>
              <w:rPr>
                <w:rFonts w:ascii="Times New Roman" w:eastAsia="Times New Roman" w:hAnsi="Times New Roman" w:cs="Times New Roman"/>
                <w:bCs/>
                <w:color w:val="000000"/>
                <w:lang w:eastAsia="ru-RU"/>
              </w:rPr>
            </w:pPr>
            <w:r w:rsidRPr="0033448F">
              <w:rPr>
                <w:rFonts w:ascii="Times New Roman" w:eastAsia="Calibri" w:hAnsi="Times New Roman" w:cs="Times New Roman"/>
                <w:color w:val="000000"/>
                <w:sz w:val="24"/>
                <w:szCs w:val="24"/>
                <w:lang w:eastAsia="ko-KR"/>
              </w:rPr>
              <w:t>Строительство объектов коммунальной инфраструктуры</w:t>
            </w:r>
            <w:r w:rsidRPr="0033448F">
              <w:rPr>
                <w:rFonts w:ascii="Times New Roman" w:eastAsia="Times New Roman" w:hAnsi="Times New Roman" w:cs="Times New Roman"/>
                <w:bCs/>
                <w:color w:val="000000"/>
                <w:lang w:eastAsia="ru-RU"/>
              </w:rPr>
              <w:t xml:space="preserve"> </w:t>
            </w:r>
          </w:p>
          <w:p w:rsidR="004B6C35" w:rsidRPr="0033448F" w:rsidRDefault="004B6C35" w:rsidP="00977C8E">
            <w:pPr>
              <w:spacing w:after="0" w:line="240" w:lineRule="auto"/>
              <w:rPr>
                <w:rFonts w:ascii="Times New Roman" w:eastAsia="Times New Roman" w:hAnsi="Times New Roman" w:cs="Times New Roman"/>
                <w:bCs/>
                <w:color w:val="000000"/>
                <w:lang w:eastAsia="ru-RU"/>
              </w:rPr>
            </w:pPr>
          </w:p>
        </w:tc>
        <w:tc>
          <w:tcPr>
            <w:tcW w:w="710" w:type="dxa"/>
            <w:gridSpan w:val="2"/>
            <w:tcBorders>
              <w:top w:val="nil"/>
              <w:left w:val="nil"/>
              <w:bottom w:val="single" w:sz="4" w:space="0" w:color="auto"/>
              <w:right w:val="single" w:sz="4" w:space="0" w:color="auto"/>
            </w:tcBorders>
            <w:shd w:val="clear" w:color="auto" w:fill="auto"/>
            <w:hideMark/>
          </w:tcPr>
          <w:p w:rsidR="004B6C35" w:rsidRPr="0033448F" w:rsidRDefault="004B6C35" w:rsidP="00977C8E">
            <w:pPr>
              <w:spacing w:after="0" w:line="240" w:lineRule="auto"/>
              <w:jc w:val="center"/>
              <w:rPr>
                <w:rFonts w:ascii="Times New Roman" w:eastAsia="Times New Roman" w:hAnsi="Times New Roman" w:cs="Times New Roman"/>
                <w:color w:val="000000"/>
                <w:lang w:eastAsia="ru-RU"/>
              </w:rPr>
            </w:pPr>
          </w:p>
        </w:tc>
        <w:tc>
          <w:tcPr>
            <w:tcW w:w="993" w:type="dxa"/>
            <w:tcBorders>
              <w:top w:val="nil"/>
              <w:left w:val="nil"/>
              <w:bottom w:val="single" w:sz="4" w:space="0" w:color="auto"/>
              <w:right w:val="single" w:sz="4" w:space="0" w:color="auto"/>
            </w:tcBorders>
            <w:shd w:val="clear" w:color="auto" w:fill="auto"/>
            <w:hideMark/>
          </w:tcPr>
          <w:p w:rsidR="004B6C35" w:rsidRPr="0033448F" w:rsidRDefault="004B6C35" w:rsidP="00977C8E">
            <w:pPr>
              <w:spacing w:after="0" w:line="240" w:lineRule="auto"/>
              <w:jc w:val="center"/>
              <w:rPr>
                <w:rFonts w:ascii="Times New Roman" w:eastAsia="Times New Roman" w:hAnsi="Times New Roman" w:cs="Times New Roman"/>
                <w:color w:val="000000"/>
                <w:lang w:eastAsia="ru-RU"/>
              </w:rPr>
            </w:pPr>
          </w:p>
        </w:tc>
        <w:tc>
          <w:tcPr>
            <w:tcW w:w="3260" w:type="dxa"/>
            <w:tcBorders>
              <w:top w:val="nil"/>
              <w:left w:val="nil"/>
              <w:bottom w:val="single" w:sz="4" w:space="0" w:color="auto"/>
              <w:right w:val="single" w:sz="4" w:space="0" w:color="auto"/>
            </w:tcBorders>
            <w:shd w:val="clear" w:color="auto" w:fill="auto"/>
            <w:hideMark/>
          </w:tcPr>
          <w:p w:rsidR="004B6C35" w:rsidRPr="0033448F" w:rsidRDefault="004B6C35" w:rsidP="00977C8E">
            <w:pPr>
              <w:spacing w:after="0" w:line="240" w:lineRule="auto"/>
              <w:rPr>
                <w:rFonts w:ascii="Times New Roman" w:eastAsia="Times New Roman" w:hAnsi="Times New Roman" w:cs="Times New Roman"/>
                <w:color w:val="000000"/>
                <w:lang w:eastAsia="ru-RU"/>
              </w:rPr>
            </w:pPr>
            <w:r w:rsidRPr="0033448F">
              <w:rPr>
                <w:rFonts w:ascii="Times New Roman" w:eastAsia="Times New Roman" w:hAnsi="Times New Roman" w:cs="Times New Roman"/>
                <w:color w:val="000000"/>
                <w:lang w:eastAsia="ru-RU"/>
              </w:rPr>
              <w:t> </w:t>
            </w:r>
          </w:p>
        </w:tc>
        <w:tc>
          <w:tcPr>
            <w:tcW w:w="1417" w:type="dxa"/>
            <w:tcBorders>
              <w:top w:val="nil"/>
              <w:left w:val="nil"/>
              <w:bottom w:val="single" w:sz="4" w:space="0" w:color="auto"/>
              <w:right w:val="single" w:sz="4" w:space="0" w:color="auto"/>
            </w:tcBorders>
            <w:shd w:val="clear" w:color="auto" w:fill="auto"/>
            <w:vAlign w:val="center"/>
          </w:tcPr>
          <w:p w:rsidR="004B6C35" w:rsidRPr="0033448F" w:rsidRDefault="004B6C35" w:rsidP="00977C8E">
            <w:pPr>
              <w:spacing w:after="0" w:line="240" w:lineRule="auto"/>
              <w:jc w:val="center"/>
              <w:rPr>
                <w:rFonts w:ascii="Times New Roman" w:eastAsia="Times New Roman" w:hAnsi="Times New Roman" w:cs="Times New Roman"/>
                <w:bCs/>
                <w:color w:val="000000"/>
                <w:lang w:eastAsia="ru-RU"/>
              </w:rPr>
            </w:pPr>
          </w:p>
        </w:tc>
      </w:tr>
      <w:tr w:rsidR="004B6C35" w:rsidRPr="0033448F" w:rsidTr="00977C8E">
        <w:trPr>
          <w:trHeight w:val="660"/>
        </w:trPr>
        <w:tc>
          <w:tcPr>
            <w:tcW w:w="722" w:type="dxa"/>
            <w:tcBorders>
              <w:top w:val="single" w:sz="4" w:space="0" w:color="auto"/>
              <w:left w:val="single" w:sz="4" w:space="0" w:color="auto"/>
              <w:bottom w:val="single" w:sz="4" w:space="0" w:color="auto"/>
              <w:right w:val="single" w:sz="4" w:space="0" w:color="auto"/>
            </w:tcBorders>
            <w:shd w:val="clear" w:color="auto" w:fill="auto"/>
            <w:hideMark/>
          </w:tcPr>
          <w:p w:rsidR="004B6C35" w:rsidRPr="0033448F" w:rsidRDefault="004B6C35" w:rsidP="00977C8E">
            <w:pPr>
              <w:spacing w:after="0" w:line="240" w:lineRule="auto"/>
              <w:jc w:val="center"/>
              <w:rPr>
                <w:rFonts w:ascii="Times New Roman" w:eastAsia="Times New Roman" w:hAnsi="Times New Roman" w:cs="Times New Roman"/>
                <w:bCs/>
                <w:color w:val="000000"/>
                <w:lang w:eastAsia="ru-RU"/>
              </w:rPr>
            </w:pPr>
            <w:r w:rsidRPr="0033448F">
              <w:rPr>
                <w:rFonts w:ascii="Times New Roman" w:eastAsia="Times New Roman" w:hAnsi="Times New Roman" w:cs="Times New Roman"/>
                <w:bCs/>
                <w:color w:val="000000"/>
                <w:lang w:eastAsia="ru-RU"/>
              </w:rPr>
              <w:t>3.</w:t>
            </w:r>
          </w:p>
        </w:tc>
        <w:tc>
          <w:tcPr>
            <w:tcW w:w="2694" w:type="dxa"/>
            <w:tcBorders>
              <w:top w:val="single" w:sz="4" w:space="0" w:color="auto"/>
              <w:left w:val="nil"/>
              <w:bottom w:val="single" w:sz="4" w:space="0" w:color="auto"/>
              <w:right w:val="single" w:sz="4" w:space="0" w:color="auto"/>
            </w:tcBorders>
            <w:shd w:val="clear" w:color="auto" w:fill="auto"/>
            <w:hideMark/>
          </w:tcPr>
          <w:p w:rsidR="004B6C35" w:rsidRDefault="004B6C35" w:rsidP="00977C8E">
            <w:pPr>
              <w:spacing w:after="0" w:line="240" w:lineRule="auto"/>
              <w:rPr>
                <w:rFonts w:ascii="Times New Roman" w:eastAsia="Calibri" w:hAnsi="Times New Roman" w:cs="Times New Roman"/>
                <w:color w:val="000000"/>
                <w:sz w:val="24"/>
                <w:szCs w:val="24"/>
                <w:lang w:eastAsia="ko-KR"/>
              </w:rPr>
            </w:pPr>
            <w:r w:rsidRPr="0033448F">
              <w:rPr>
                <w:rFonts w:ascii="Times New Roman" w:eastAsia="Calibri" w:hAnsi="Times New Roman" w:cs="Times New Roman"/>
                <w:color w:val="000000"/>
                <w:sz w:val="24"/>
                <w:szCs w:val="24"/>
                <w:lang w:eastAsia="ko-KR"/>
              </w:rPr>
              <w:t>Проектно-изыскательские работы</w:t>
            </w:r>
          </w:p>
          <w:p w:rsidR="004B6C35" w:rsidRPr="0033448F" w:rsidRDefault="004B6C35" w:rsidP="00977C8E">
            <w:pPr>
              <w:spacing w:after="0" w:line="240" w:lineRule="auto"/>
              <w:rPr>
                <w:rFonts w:ascii="Times New Roman" w:eastAsia="Times New Roman" w:hAnsi="Times New Roman" w:cs="Times New Roman"/>
                <w:bCs/>
                <w:color w:val="000000"/>
                <w:lang w:eastAsia="ru-RU"/>
              </w:rPr>
            </w:pPr>
          </w:p>
        </w:tc>
        <w:tc>
          <w:tcPr>
            <w:tcW w:w="710" w:type="dxa"/>
            <w:gridSpan w:val="2"/>
            <w:tcBorders>
              <w:top w:val="single" w:sz="4" w:space="0" w:color="auto"/>
              <w:left w:val="nil"/>
              <w:bottom w:val="single" w:sz="4" w:space="0" w:color="auto"/>
              <w:right w:val="single" w:sz="4" w:space="0" w:color="auto"/>
            </w:tcBorders>
            <w:shd w:val="clear" w:color="auto" w:fill="auto"/>
            <w:hideMark/>
          </w:tcPr>
          <w:p w:rsidR="004B6C35" w:rsidRPr="0033448F" w:rsidRDefault="004B6C35" w:rsidP="00977C8E">
            <w:pPr>
              <w:spacing w:after="0" w:line="240" w:lineRule="auto"/>
              <w:jc w:val="center"/>
              <w:rPr>
                <w:rFonts w:ascii="Times New Roman" w:eastAsia="Times New Roman" w:hAnsi="Times New Roman" w:cs="Times New Roman"/>
                <w:bCs/>
                <w:color w:val="000000"/>
                <w:lang w:eastAsia="ru-RU"/>
              </w:rPr>
            </w:pPr>
          </w:p>
        </w:tc>
        <w:tc>
          <w:tcPr>
            <w:tcW w:w="993" w:type="dxa"/>
            <w:tcBorders>
              <w:top w:val="single" w:sz="4" w:space="0" w:color="auto"/>
              <w:left w:val="nil"/>
              <w:bottom w:val="single" w:sz="4" w:space="0" w:color="auto"/>
              <w:right w:val="single" w:sz="4" w:space="0" w:color="auto"/>
            </w:tcBorders>
            <w:shd w:val="clear" w:color="auto" w:fill="auto"/>
            <w:hideMark/>
          </w:tcPr>
          <w:p w:rsidR="004B6C35" w:rsidRPr="0033448F" w:rsidRDefault="004B6C35" w:rsidP="00977C8E">
            <w:pPr>
              <w:spacing w:after="0" w:line="240" w:lineRule="auto"/>
              <w:jc w:val="center"/>
              <w:rPr>
                <w:rFonts w:ascii="Times New Roman" w:eastAsia="Times New Roman" w:hAnsi="Times New Roman" w:cs="Times New Roman"/>
                <w:bCs/>
                <w:color w:val="000000"/>
                <w:lang w:eastAsia="ru-RU"/>
              </w:rPr>
            </w:pPr>
          </w:p>
        </w:tc>
        <w:tc>
          <w:tcPr>
            <w:tcW w:w="3260" w:type="dxa"/>
            <w:tcBorders>
              <w:top w:val="single" w:sz="4" w:space="0" w:color="auto"/>
              <w:left w:val="nil"/>
              <w:bottom w:val="single" w:sz="4" w:space="0" w:color="auto"/>
              <w:right w:val="single" w:sz="4" w:space="0" w:color="auto"/>
            </w:tcBorders>
            <w:shd w:val="clear" w:color="auto" w:fill="auto"/>
            <w:hideMark/>
          </w:tcPr>
          <w:p w:rsidR="004B6C35" w:rsidRPr="0033448F" w:rsidRDefault="004B6C35" w:rsidP="00977C8E">
            <w:pPr>
              <w:spacing w:after="0" w:line="240" w:lineRule="auto"/>
              <w:rPr>
                <w:rFonts w:ascii="Times New Roman" w:eastAsia="Times New Roman" w:hAnsi="Times New Roman" w:cs="Times New Roman"/>
                <w:color w:val="000000"/>
                <w:lang w:eastAsia="ru-RU"/>
              </w:rPr>
            </w:pPr>
            <w:r w:rsidRPr="0033448F">
              <w:rPr>
                <w:rFonts w:ascii="Times New Roman" w:eastAsia="Times New Roman" w:hAnsi="Times New Roman" w:cs="Times New Roman"/>
                <w:color w:val="000000"/>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tcPr>
          <w:p w:rsidR="004B6C35" w:rsidRPr="0033448F" w:rsidRDefault="004B6C35" w:rsidP="00977C8E">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15216,0</w:t>
            </w:r>
          </w:p>
        </w:tc>
      </w:tr>
      <w:tr w:rsidR="004B6C35" w:rsidRPr="007C3074" w:rsidTr="00977C8E">
        <w:trPr>
          <w:trHeight w:val="327"/>
        </w:trPr>
        <w:tc>
          <w:tcPr>
            <w:tcW w:w="722" w:type="dxa"/>
            <w:tcBorders>
              <w:top w:val="nil"/>
              <w:left w:val="single" w:sz="4" w:space="0" w:color="auto"/>
              <w:bottom w:val="single" w:sz="4" w:space="0" w:color="auto"/>
              <w:right w:val="single" w:sz="4" w:space="0" w:color="auto"/>
            </w:tcBorders>
            <w:shd w:val="clear" w:color="auto" w:fill="auto"/>
          </w:tcPr>
          <w:p w:rsidR="004B6C35" w:rsidRPr="007C3074" w:rsidRDefault="004B6C35" w:rsidP="00977C8E">
            <w:pPr>
              <w:spacing w:after="0" w:line="240" w:lineRule="auto"/>
              <w:rPr>
                <w:rFonts w:ascii="Times New Roman" w:eastAsia="Times New Roman" w:hAnsi="Times New Roman" w:cs="Times New Roman"/>
                <w:b/>
                <w:color w:val="000000"/>
                <w:lang w:eastAsia="ru-RU"/>
              </w:rPr>
            </w:pPr>
          </w:p>
        </w:tc>
        <w:tc>
          <w:tcPr>
            <w:tcW w:w="2694" w:type="dxa"/>
            <w:tcBorders>
              <w:top w:val="nil"/>
              <w:left w:val="nil"/>
              <w:bottom w:val="single" w:sz="4" w:space="0" w:color="auto"/>
              <w:right w:val="single" w:sz="4" w:space="0" w:color="auto"/>
            </w:tcBorders>
            <w:shd w:val="clear" w:color="auto" w:fill="auto"/>
          </w:tcPr>
          <w:p w:rsidR="004B6C35" w:rsidRDefault="004B6C35" w:rsidP="00977C8E">
            <w:pPr>
              <w:spacing w:after="0" w:line="240" w:lineRule="auto"/>
              <w:rPr>
                <w:rFonts w:ascii="Times New Roman" w:eastAsia="Arial Unicode MS" w:hAnsi="Times New Roman" w:cs="Arial Unicode MS"/>
                <w:b/>
                <w:color w:val="000000"/>
                <w:lang w:eastAsia="ru-RU"/>
              </w:rPr>
            </w:pPr>
            <w:r w:rsidRPr="007C3074">
              <w:rPr>
                <w:rFonts w:ascii="Times New Roman" w:eastAsia="Arial Unicode MS" w:hAnsi="Times New Roman" w:cs="Arial Unicode MS"/>
                <w:b/>
                <w:color w:val="000000"/>
                <w:lang w:eastAsia="ru-RU"/>
              </w:rPr>
              <w:t xml:space="preserve">Всего  2019 год </w:t>
            </w:r>
          </w:p>
          <w:p w:rsidR="004B6C35" w:rsidRPr="007C3074" w:rsidRDefault="004B6C35" w:rsidP="00977C8E">
            <w:pPr>
              <w:spacing w:after="0" w:line="240" w:lineRule="auto"/>
              <w:rPr>
                <w:rFonts w:ascii="Times New Roman" w:eastAsia="Arial Unicode MS" w:hAnsi="Times New Roman" w:cs="Arial Unicode MS"/>
                <w:b/>
                <w:color w:val="000000"/>
                <w:lang w:eastAsia="ru-RU"/>
              </w:rPr>
            </w:pPr>
          </w:p>
        </w:tc>
        <w:tc>
          <w:tcPr>
            <w:tcW w:w="710" w:type="dxa"/>
            <w:gridSpan w:val="2"/>
            <w:tcBorders>
              <w:top w:val="nil"/>
              <w:left w:val="nil"/>
              <w:bottom w:val="single" w:sz="4" w:space="0" w:color="auto"/>
              <w:right w:val="single" w:sz="4" w:space="0" w:color="auto"/>
            </w:tcBorders>
            <w:shd w:val="clear" w:color="auto" w:fill="auto"/>
          </w:tcPr>
          <w:p w:rsidR="004B6C35" w:rsidRPr="007C3074" w:rsidRDefault="004B6C35" w:rsidP="00977C8E">
            <w:pPr>
              <w:spacing w:after="0" w:line="240" w:lineRule="auto"/>
              <w:jc w:val="center"/>
              <w:rPr>
                <w:rFonts w:ascii="Times New Roman" w:eastAsia="Times New Roman" w:hAnsi="Times New Roman" w:cs="Times New Roman"/>
                <w:b/>
                <w:color w:val="000000"/>
                <w:lang w:eastAsia="ru-RU"/>
              </w:rPr>
            </w:pPr>
          </w:p>
        </w:tc>
        <w:tc>
          <w:tcPr>
            <w:tcW w:w="993" w:type="dxa"/>
            <w:tcBorders>
              <w:top w:val="nil"/>
              <w:left w:val="nil"/>
              <w:bottom w:val="single" w:sz="4" w:space="0" w:color="auto"/>
              <w:right w:val="single" w:sz="4" w:space="0" w:color="auto"/>
            </w:tcBorders>
            <w:shd w:val="clear" w:color="auto" w:fill="auto"/>
          </w:tcPr>
          <w:p w:rsidR="004B6C35" w:rsidRPr="007C3074" w:rsidRDefault="004B6C35" w:rsidP="00977C8E">
            <w:pPr>
              <w:spacing w:after="0" w:line="240" w:lineRule="auto"/>
              <w:jc w:val="center"/>
              <w:rPr>
                <w:rFonts w:ascii="Times New Roman" w:eastAsia="Times New Roman" w:hAnsi="Times New Roman" w:cs="Times New Roman"/>
                <w:b/>
                <w:color w:val="000000"/>
                <w:lang w:eastAsia="ru-RU"/>
              </w:rPr>
            </w:pPr>
          </w:p>
        </w:tc>
        <w:tc>
          <w:tcPr>
            <w:tcW w:w="3260" w:type="dxa"/>
            <w:tcBorders>
              <w:top w:val="nil"/>
              <w:left w:val="nil"/>
              <w:bottom w:val="single" w:sz="4" w:space="0" w:color="auto"/>
              <w:right w:val="single" w:sz="4" w:space="0" w:color="auto"/>
            </w:tcBorders>
            <w:shd w:val="clear" w:color="auto" w:fill="auto"/>
          </w:tcPr>
          <w:p w:rsidR="004B6C35" w:rsidRPr="007C3074" w:rsidRDefault="004B6C35" w:rsidP="00977C8E">
            <w:pPr>
              <w:spacing w:after="0" w:line="240" w:lineRule="auto"/>
              <w:rPr>
                <w:rFonts w:ascii="Times New Roman" w:eastAsia="Times New Roman" w:hAnsi="Times New Roman" w:cs="Times New Roman"/>
                <w:b/>
                <w:color w:val="000000"/>
                <w:lang w:eastAsia="ru-RU"/>
              </w:rPr>
            </w:pPr>
          </w:p>
        </w:tc>
        <w:tc>
          <w:tcPr>
            <w:tcW w:w="1417" w:type="dxa"/>
            <w:tcBorders>
              <w:top w:val="nil"/>
              <w:left w:val="nil"/>
              <w:bottom w:val="single" w:sz="4" w:space="0" w:color="auto"/>
              <w:right w:val="single" w:sz="4" w:space="0" w:color="auto"/>
            </w:tcBorders>
            <w:shd w:val="clear" w:color="auto" w:fill="auto"/>
            <w:vAlign w:val="center"/>
          </w:tcPr>
          <w:p w:rsidR="004B6C35" w:rsidRPr="007C3074" w:rsidRDefault="004B6C35" w:rsidP="00977C8E">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52 494,0</w:t>
            </w:r>
          </w:p>
        </w:tc>
      </w:tr>
      <w:tr w:rsidR="004B6C35" w:rsidRPr="007C3074" w:rsidTr="00977C8E">
        <w:trPr>
          <w:trHeight w:val="417"/>
        </w:trPr>
        <w:tc>
          <w:tcPr>
            <w:tcW w:w="9796" w:type="dxa"/>
            <w:gridSpan w:val="7"/>
            <w:tcBorders>
              <w:top w:val="nil"/>
              <w:left w:val="single" w:sz="4" w:space="0" w:color="auto"/>
              <w:bottom w:val="single" w:sz="4" w:space="0" w:color="auto"/>
              <w:right w:val="single" w:sz="4" w:space="0" w:color="auto"/>
            </w:tcBorders>
            <w:shd w:val="clear" w:color="auto" w:fill="auto"/>
            <w:vAlign w:val="center"/>
          </w:tcPr>
          <w:p w:rsidR="004B6C35" w:rsidRPr="007C3074" w:rsidRDefault="004B6C35" w:rsidP="00977C8E">
            <w:pPr>
              <w:spacing w:after="0" w:line="240" w:lineRule="auto"/>
              <w:jc w:val="center"/>
              <w:rPr>
                <w:rFonts w:ascii="Times New Roman" w:eastAsia="Times New Roman" w:hAnsi="Times New Roman" w:cs="Times New Roman"/>
                <w:b/>
                <w:color w:val="000000"/>
                <w:lang w:eastAsia="ru-RU"/>
              </w:rPr>
            </w:pPr>
            <w:r w:rsidRPr="007C3074">
              <w:rPr>
                <w:rFonts w:ascii="Times New Roman" w:eastAsia="Times New Roman" w:hAnsi="Times New Roman" w:cs="Times New Roman"/>
                <w:b/>
                <w:color w:val="000000"/>
                <w:lang w:eastAsia="ru-RU"/>
              </w:rPr>
              <w:t>2020 год</w:t>
            </w:r>
          </w:p>
        </w:tc>
      </w:tr>
      <w:tr w:rsidR="004B6C35" w:rsidRPr="0033448F" w:rsidTr="00977C8E">
        <w:trPr>
          <w:trHeight w:val="660"/>
        </w:trPr>
        <w:tc>
          <w:tcPr>
            <w:tcW w:w="722" w:type="dxa"/>
            <w:tcBorders>
              <w:top w:val="nil"/>
              <w:left w:val="single" w:sz="4" w:space="0" w:color="auto"/>
              <w:bottom w:val="single" w:sz="4" w:space="0" w:color="auto"/>
              <w:right w:val="single" w:sz="4" w:space="0" w:color="auto"/>
            </w:tcBorders>
            <w:shd w:val="clear" w:color="auto" w:fill="auto"/>
            <w:hideMark/>
          </w:tcPr>
          <w:p w:rsidR="004B6C35" w:rsidRPr="0033448F" w:rsidRDefault="004B6C35" w:rsidP="00977C8E">
            <w:pPr>
              <w:spacing w:after="0" w:line="240" w:lineRule="auto"/>
              <w:jc w:val="center"/>
              <w:rPr>
                <w:rFonts w:ascii="Times New Roman" w:eastAsia="Times New Roman" w:hAnsi="Times New Roman" w:cs="Times New Roman"/>
                <w:bCs/>
                <w:color w:val="000000"/>
                <w:lang w:eastAsia="ru-RU"/>
              </w:rPr>
            </w:pPr>
            <w:r w:rsidRPr="0033448F">
              <w:rPr>
                <w:rFonts w:ascii="Times New Roman" w:eastAsia="Times New Roman" w:hAnsi="Times New Roman" w:cs="Times New Roman"/>
                <w:bCs/>
                <w:color w:val="000000"/>
                <w:lang w:eastAsia="ru-RU"/>
              </w:rPr>
              <w:t>1.</w:t>
            </w:r>
          </w:p>
        </w:tc>
        <w:tc>
          <w:tcPr>
            <w:tcW w:w="2694" w:type="dxa"/>
            <w:tcBorders>
              <w:top w:val="nil"/>
              <w:left w:val="nil"/>
              <w:bottom w:val="single" w:sz="4" w:space="0" w:color="auto"/>
              <w:right w:val="single" w:sz="4" w:space="0" w:color="auto"/>
            </w:tcBorders>
            <w:shd w:val="clear" w:color="auto" w:fill="auto"/>
            <w:hideMark/>
          </w:tcPr>
          <w:p w:rsidR="004B6C35" w:rsidRDefault="004B6C35" w:rsidP="00977C8E">
            <w:pPr>
              <w:spacing w:after="0" w:line="240" w:lineRule="auto"/>
              <w:rPr>
                <w:rFonts w:ascii="Times New Roman" w:eastAsia="Calibri" w:hAnsi="Times New Roman" w:cs="Times New Roman"/>
                <w:color w:val="000000"/>
                <w:lang w:eastAsia="ko-KR"/>
              </w:rPr>
            </w:pPr>
            <w:r w:rsidRPr="0033448F">
              <w:rPr>
                <w:rFonts w:ascii="Times New Roman" w:eastAsia="Calibri" w:hAnsi="Times New Roman" w:cs="Times New Roman"/>
                <w:color w:val="000000"/>
                <w:lang w:eastAsia="ko-KR"/>
              </w:rPr>
              <w:t>Ремонт, реконструкция и модернизация объектов коммунальной инфраструктуры</w:t>
            </w:r>
          </w:p>
          <w:p w:rsidR="004B6C35" w:rsidRPr="0033448F" w:rsidRDefault="004B6C35" w:rsidP="00977C8E">
            <w:pPr>
              <w:spacing w:after="0" w:line="240" w:lineRule="auto"/>
              <w:rPr>
                <w:rFonts w:ascii="Times New Roman" w:eastAsia="Times New Roman" w:hAnsi="Times New Roman" w:cs="Times New Roman"/>
                <w:bCs/>
                <w:color w:val="000000"/>
                <w:lang w:eastAsia="ru-RU"/>
              </w:rPr>
            </w:pPr>
          </w:p>
        </w:tc>
        <w:tc>
          <w:tcPr>
            <w:tcW w:w="710" w:type="dxa"/>
            <w:gridSpan w:val="2"/>
            <w:tcBorders>
              <w:top w:val="nil"/>
              <w:left w:val="nil"/>
              <w:bottom w:val="single" w:sz="4" w:space="0" w:color="auto"/>
              <w:right w:val="single" w:sz="4" w:space="0" w:color="auto"/>
            </w:tcBorders>
            <w:shd w:val="clear" w:color="auto" w:fill="auto"/>
            <w:hideMark/>
          </w:tcPr>
          <w:p w:rsidR="004B6C35" w:rsidRPr="0033448F" w:rsidRDefault="004B6C35" w:rsidP="00977C8E">
            <w:pPr>
              <w:spacing w:after="0" w:line="240" w:lineRule="auto"/>
              <w:jc w:val="center"/>
              <w:rPr>
                <w:rFonts w:ascii="Times New Roman" w:eastAsia="Times New Roman" w:hAnsi="Times New Roman" w:cs="Times New Roman"/>
                <w:bCs/>
                <w:color w:val="000000"/>
                <w:lang w:eastAsia="ru-RU"/>
              </w:rPr>
            </w:pPr>
          </w:p>
        </w:tc>
        <w:tc>
          <w:tcPr>
            <w:tcW w:w="993" w:type="dxa"/>
            <w:tcBorders>
              <w:top w:val="nil"/>
              <w:left w:val="nil"/>
              <w:bottom w:val="single" w:sz="4" w:space="0" w:color="auto"/>
              <w:right w:val="single" w:sz="4" w:space="0" w:color="auto"/>
            </w:tcBorders>
            <w:shd w:val="clear" w:color="auto" w:fill="auto"/>
            <w:hideMark/>
          </w:tcPr>
          <w:p w:rsidR="004B6C35" w:rsidRPr="0033448F" w:rsidRDefault="004B6C35" w:rsidP="00977C8E">
            <w:pPr>
              <w:spacing w:after="0" w:line="240" w:lineRule="auto"/>
              <w:jc w:val="center"/>
              <w:rPr>
                <w:rFonts w:ascii="Times New Roman" w:eastAsia="Times New Roman" w:hAnsi="Times New Roman" w:cs="Times New Roman"/>
                <w:bCs/>
                <w:color w:val="000000"/>
                <w:lang w:eastAsia="ru-RU"/>
              </w:rPr>
            </w:pPr>
          </w:p>
        </w:tc>
        <w:tc>
          <w:tcPr>
            <w:tcW w:w="3260" w:type="dxa"/>
            <w:tcBorders>
              <w:top w:val="nil"/>
              <w:left w:val="nil"/>
              <w:bottom w:val="single" w:sz="4" w:space="0" w:color="auto"/>
              <w:right w:val="single" w:sz="4" w:space="0" w:color="auto"/>
            </w:tcBorders>
            <w:shd w:val="clear" w:color="auto" w:fill="auto"/>
            <w:hideMark/>
          </w:tcPr>
          <w:p w:rsidR="004B6C35" w:rsidRPr="0033448F" w:rsidRDefault="004B6C35" w:rsidP="00977C8E">
            <w:pPr>
              <w:spacing w:after="0" w:line="240" w:lineRule="auto"/>
              <w:rPr>
                <w:rFonts w:ascii="Times New Roman" w:eastAsia="Times New Roman" w:hAnsi="Times New Roman" w:cs="Times New Roman"/>
                <w:color w:val="000000"/>
                <w:lang w:eastAsia="ru-RU"/>
              </w:rPr>
            </w:pPr>
            <w:r w:rsidRPr="0033448F">
              <w:rPr>
                <w:rFonts w:ascii="Times New Roman" w:eastAsia="Times New Roman" w:hAnsi="Times New Roman" w:cs="Times New Roman"/>
                <w:color w:val="000000"/>
                <w:lang w:eastAsia="ru-RU"/>
              </w:rPr>
              <w:t> </w:t>
            </w:r>
          </w:p>
        </w:tc>
        <w:tc>
          <w:tcPr>
            <w:tcW w:w="1417" w:type="dxa"/>
            <w:tcBorders>
              <w:top w:val="nil"/>
              <w:left w:val="nil"/>
              <w:bottom w:val="single" w:sz="4" w:space="0" w:color="auto"/>
              <w:right w:val="single" w:sz="4" w:space="0" w:color="auto"/>
            </w:tcBorders>
            <w:shd w:val="clear" w:color="auto" w:fill="auto"/>
          </w:tcPr>
          <w:p w:rsidR="004B6C35" w:rsidRPr="0067162F" w:rsidRDefault="004B6C35" w:rsidP="00977C8E">
            <w:pPr>
              <w:jc w:val="center"/>
              <w:rPr>
                <w:rFonts w:ascii="Times New Roman" w:hAnsi="Times New Roman" w:cs="Times New Roman"/>
              </w:rPr>
            </w:pPr>
            <w:r w:rsidRPr="0067162F">
              <w:rPr>
                <w:rFonts w:ascii="Times New Roman" w:hAnsi="Times New Roman" w:cs="Times New Roman"/>
              </w:rPr>
              <w:t>37 278,0</w:t>
            </w:r>
          </w:p>
        </w:tc>
      </w:tr>
      <w:tr w:rsidR="004B6C35" w:rsidRPr="0033448F" w:rsidTr="00977C8E">
        <w:trPr>
          <w:trHeight w:val="843"/>
        </w:trPr>
        <w:tc>
          <w:tcPr>
            <w:tcW w:w="722" w:type="dxa"/>
            <w:tcBorders>
              <w:top w:val="single" w:sz="4" w:space="0" w:color="auto"/>
              <w:left w:val="single" w:sz="4" w:space="0" w:color="auto"/>
              <w:bottom w:val="single" w:sz="4" w:space="0" w:color="auto"/>
              <w:right w:val="single" w:sz="4" w:space="0" w:color="auto"/>
            </w:tcBorders>
            <w:shd w:val="clear" w:color="auto" w:fill="auto"/>
          </w:tcPr>
          <w:p w:rsidR="004B6C35" w:rsidRPr="0033448F" w:rsidRDefault="004B6C35" w:rsidP="00977C8E">
            <w:pPr>
              <w:spacing w:after="0" w:line="240" w:lineRule="auto"/>
              <w:jc w:val="center"/>
              <w:rPr>
                <w:rFonts w:ascii="Times New Roman" w:eastAsia="Times New Roman" w:hAnsi="Times New Roman" w:cs="Times New Roman"/>
                <w:color w:val="000000"/>
                <w:lang w:eastAsia="ru-RU"/>
              </w:rPr>
            </w:pPr>
            <w:r w:rsidRPr="0033448F">
              <w:rPr>
                <w:rFonts w:ascii="Times New Roman" w:eastAsia="Times New Roman" w:hAnsi="Times New Roman" w:cs="Times New Roman"/>
                <w:color w:val="000000"/>
                <w:lang w:eastAsia="ru-RU"/>
              </w:rPr>
              <w:t>1.1.</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4B6C35" w:rsidRDefault="004B6C35" w:rsidP="00977C8E">
            <w:pPr>
              <w:spacing w:after="0" w:line="240" w:lineRule="auto"/>
              <w:rPr>
                <w:rFonts w:ascii="Times New Roman" w:eastAsia="Times New Roman" w:hAnsi="Times New Roman" w:cs="Times New Roman"/>
                <w:bCs/>
                <w:color w:val="000000"/>
                <w:lang w:eastAsia="ru-RU"/>
              </w:rPr>
            </w:pPr>
            <w:r w:rsidRPr="0033448F">
              <w:rPr>
                <w:rFonts w:ascii="Times New Roman" w:eastAsia="Times New Roman" w:hAnsi="Times New Roman" w:cs="Times New Roman"/>
                <w:bCs/>
                <w:color w:val="000000"/>
                <w:lang w:eastAsia="ru-RU"/>
              </w:rPr>
              <w:t>Ремонт реконструкция и модернизация объектов теплоснабжения:</w:t>
            </w:r>
          </w:p>
          <w:p w:rsidR="004B6C35" w:rsidRPr="0033448F" w:rsidRDefault="004B6C35" w:rsidP="00977C8E">
            <w:pPr>
              <w:spacing w:after="0" w:line="240" w:lineRule="auto"/>
              <w:rPr>
                <w:rFonts w:ascii="Times New Roman" w:eastAsia="Times New Roman" w:hAnsi="Times New Roman" w:cs="Times New Roman"/>
                <w:color w:val="000000"/>
                <w:lang w:eastAsia="ru-RU"/>
              </w:rPr>
            </w:pPr>
          </w:p>
        </w:tc>
        <w:tc>
          <w:tcPr>
            <w:tcW w:w="710" w:type="dxa"/>
            <w:gridSpan w:val="2"/>
            <w:tcBorders>
              <w:top w:val="single" w:sz="4" w:space="0" w:color="auto"/>
              <w:left w:val="single" w:sz="4" w:space="0" w:color="auto"/>
              <w:bottom w:val="single" w:sz="4" w:space="0" w:color="auto"/>
              <w:right w:val="single" w:sz="4" w:space="0" w:color="auto"/>
            </w:tcBorders>
            <w:shd w:val="clear" w:color="auto" w:fill="auto"/>
          </w:tcPr>
          <w:p w:rsidR="004B6C35" w:rsidRPr="0033448F" w:rsidRDefault="004B6C35" w:rsidP="00977C8E">
            <w:pPr>
              <w:spacing w:after="0" w:line="240" w:lineRule="auto"/>
              <w:jc w:val="center"/>
              <w:rPr>
                <w:rFonts w:ascii="Times New Roman" w:eastAsia="Times New Roman" w:hAnsi="Times New Roman" w:cs="Times New Roman"/>
                <w:color w:val="000000"/>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B6C35" w:rsidRPr="0033448F" w:rsidRDefault="004B6C35" w:rsidP="00977C8E">
            <w:pPr>
              <w:spacing w:after="0" w:line="240" w:lineRule="auto"/>
              <w:jc w:val="center"/>
              <w:rPr>
                <w:rFonts w:ascii="Times New Roman" w:eastAsia="Times New Roman" w:hAnsi="Times New Roman" w:cs="Times New Roman"/>
                <w:color w:val="000000"/>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B6C35" w:rsidRPr="0033448F" w:rsidRDefault="004B6C35" w:rsidP="00977C8E">
            <w:pPr>
              <w:spacing w:after="0" w:line="240" w:lineRule="auto"/>
              <w:rPr>
                <w:rFonts w:ascii="Times New Roman" w:eastAsia="Times New Roman" w:hAnsi="Times New Roman" w:cs="Times New Roman"/>
                <w:color w:val="000000"/>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6C35" w:rsidRPr="0067162F" w:rsidRDefault="004B6C35" w:rsidP="00977C8E">
            <w:pPr>
              <w:jc w:val="center"/>
              <w:rPr>
                <w:rFonts w:ascii="Times New Roman" w:hAnsi="Times New Roman" w:cs="Times New Roman"/>
              </w:rPr>
            </w:pPr>
            <w:r w:rsidRPr="0067162F">
              <w:rPr>
                <w:rFonts w:ascii="Times New Roman" w:hAnsi="Times New Roman" w:cs="Times New Roman"/>
              </w:rPr>
              <w:t>13 617,0</w:t>
            </w:r>
          </w:p>
        </w:tc>
      </w:tr>
      <w:tr w:rsidR="004B6C35" w:rsidRPr="0033448F" w:rsidTr="00977C8E">
        <w:trPr>
          <w:trHeight w:val="1174"/>
        </w:trPr>
        <w:tc>
          <w:tcPr>
            <w:tcW w:w="722" w:type="dxa"/>
            <w:tcBorders>
              <w:top w:val="nil"/>
              <w:left w:val="single" w:sz="4" w:space="0" w:color="auto"/>
              <w:bottom w:val="single" w:sz="4" w:space="0" w:color="auto"/>
              <w:right w:val="single" w:sz="4" w:space="0" w:color="auto"/>
            </w:tcBorders>
            <w:shd w:val="clear" w:color="auto" w:fill="auto"/>
          </w:tcPr>
          <w:p w:rsidR="004B6C35" w:rsidRPr="0033448F" w:rsidRDefault="004B6C35" w:rsidP="00977C8E">
            <w:pPr>
              <w:spacing w:after="0" w:line="240" w:lineRule="auto"/>
              <w:jc w:val="center"/>
              <w:rPr>
                <w:rFonts w:ascii="Times New Roman" w:eastAsia="Times New Roman" w:hAnsi="Times New Roman" w:cs="Times New Roman"/>
                <w:color w:val="000000"/>
                <w:lang w:eastAsia="ru-RU"/>
              </w:rPr>
            </w:pPr>
            <w:r w:rsidRPr="0033448F">
              <w:rPr>
                <w:rFonts w:ascii="Times New Roman" w:eastAsia="Times New Roman" w:hAnsi="Times New Roman" w:cs="Times New Roman"/>
                <w:color w:val="000000"/>
                <w:lang w:eastAsia="ru-RU"/>
              </w:rPr>
              <w:t>1.2.</w:t>
            </w:r>
          </w:p>
        </w:tc>
        <w:tc>
          <w:tcPr>
            <w:tcW w:w="2694" w:type="dxa"/>
            <w:tcBorders>
              <w:top w:val="nil"/>
              <w:left w:val="nil"/>
              <w:bottom w:val="single" w:sz="4" w:space="0" w:color="auto"/>
              <w:right w:val="single" w:sz="4" w:space="0" w:color="auto"/>
            </w:tcBorders>
            <w:shd w:val="clear" w:color="auto" w:fill="auto"/>
          </w:tcPr>
          <w:p w:rsidR="004B6C35" w:rsidRPr="0033448F" w:rsidRDefault="004B6C35" w:rsidP="00977C8E">
            <w:pPr>
              <w:spacing w:after="0" w:line="240" w:lineRule="auto"/>
              <w:rPr>
                <w:rFonts w:ascii="Times New Roman" w:eastAsia="Times New Roman" w:hAnsi="Times New Roman" w:cs="Times New Roman"/>
                <w:color w:val="000000"/>
                <w:lang w:eastAsia="ru-RU"/>
              </w:rPr>
            </w:pPr>
            <w:r w:rsidRPr="0033448F">
              <w:rPr>
                <w:rFonts w:ascii="Times New Roman" w:eastAsia="Times New Roman" w:hAnsi="Times New Roman" w:cs="Times New Roman"/>
                <w:color w:val="000000"/>
                <w:lang w:eastAsia="ru-RU"/>
              </w:rPr>
              <w:t>Ремонт, реконструкция и модернизация объектов водоснабжения и водоотведения</w:t>
            </w:r>
          </w:p>
        </w:tc>
        <w:tc>
          <w:tcPr>
            <w:tcW w:w="710" w:type="dxa"/>
            <w:gridSpan w:val="2"/>
            <w:tcBorders>
              <w:top w:val="nil"/>
              <w:left w:val="nil"/>
              <w:bottom w:val="single" w:sz="4" w:space="0" w:color="auto"/>
              <w:right w:val="single" w:sz="4" w:space="0" w:color="auto"/>
            </w:tcBorders>
            <w:shd w:val="clear" w:color="auto" w:fill="auto"/>
          </w:tcPr>
          <w:p w:rsidR="004B6C35" w:rsidRPr="0033448F" w:rsidRDefault="004B6C35" w:rsidP="00977C8E">
            <w:pPr>
              <w:spacing w:after="0" w:line="240" w:lineRule="auto"/>
              <w:jc w:val="center"/>
              <w:rPr>
                <w:rFonts w:ascii="Times New Roman" w:eastAsia="Times New Roman" w:hAnsi="Times New Roman" w:cs="Times New Roman"/>
                <w:color w:val="000000"/>
                <w:lang w:eastAsia="ru-RU"/>
              </w:rPr>
            </w:pPr>
          </w:p>
        </w:tc>
        <w:tc>
          <w:tcPr>
            <w:tcW w:w="993" w:type="dxa"/>
            <w:tcBorders>
              <w:top w:val="nil"/>
              <w:left w:val="nil"/>
              <w:bottom w:val="single" w:sz="4" w:space="0" w:color="auto"/>
              <w:right w:val="single" w:sz="4" w:space="0" w:color="auto"/>
            </w:tcBorders>
            <w:shd w:val="clear" w:color="auto" w:fill="auto"/>
          </w:tcPr>
          <w:p w:rsidR="004B6C35" w:rsidRPr="0033448F" w:rsidRDefault="004B6C35" w:rsidP="00977C8E">
            <w:pPr>
              <w:spacing w:after="0" w:line="240" w:lineRule="auto"/>
              <w:jc w:val="center"/>
              <w:rPr>
                <w:rFonts w:ascii="Times New Roman" w:eastAsia="Times New Roman" w:hAnsi="Times New Roman" w:cs="Times New Roman"/>
                <w:color w:val="000000"/>
                <w:lang w:eastAsia="ru-RU"/>
              </w:rPr>
            </w:pPr>
          </w:p>
        </w:tc>
        <w:tc>
          <w:tcPr>
            <w:tcW w:w="3260" w:type="dxa"/>
            <w:tcBorders>
              <w:top w:val="nil"/>
              <w:left w:val="nil"/>
              <w:bottom w:val="single" w:sz="4" w:space="0" w:color="auto"/>
              <w:right w:val="single" w:sz="4" w:space="0" w:color="auto"/>
            </w:tcBorders>
            <w:shd w:val="clear" w:color="auto" w:fill="auto"/>
          </w:tcPr>
          <w:p w:rsidR="004B6C35" w:rsidRPr="0033448F" w:rsidRDefault="004B6C35" w:rsidP="00977C8E">
            <w:pPr>
              <w:spacing w:after="0" w:line="240" w:lineRule="auto"/>
              <w:rPr>
                <w:rFonts w:ascii="Times New Roman" w:eastAsia="Times New Roman" w:hAnsi="Times New Roman" w:cs="Times New Roman"/>
                <w:color w:val="000000"/>
                <w:lang w:eastAsia="ru-RU"/>
              </w:rPr>
            </w:pPr>
          </w:p>
        </w:tc>
        <w:tc>
          <w:tcPr>
            <w:tcW w:w="1417" w:type="dxa"/>
            <w:tcBorders>
              <w:top w:val="nil"/>
              <w:left w:val="nil"/>
              <w:bottom w:val="single" w:sz="4" w:space="0" w:color="auto"/>
              <w:right w:val="single" w:sz="4" w:space="0" w:color="auto"/>
            </w:tcBorders>
            <w:shd w:val="clear" w:color="auto" w:fill="auto"/>
            <w:vAlign w:val="center"/>
          </w:tcPr>
          <w:p w:rsidR="004B6C35" w:rsidRPr="0067162F" w:rsidRDefault="004B6C35" w:rsidP="00977C8E">
            <w:pPr>
              <w:spacing w:after="0" w:line="240" w:lineRule="auto"/>
              <w:jc w:val="center"/>
              <w:rPr>
                <w:rFonts w:ascii="Times New Roman" w:eastAsia="Times New Roman" w:hAnsi="Times New Roman" w:cs="Times New Roman"/>
                <w:color w:val="000000"/>
                <w:lang w:eastAsia="ru-RU"/>
              </w:rPr>
            </w:pPr>
            <w:r w:rsidRPr="0067162F">
              <w:rPr>
                <w:rFonts w:ascii="Times New Roman" w:eastAsia="Times New Roman" w:hAnsi="Times New Roman" w:cs="Times New Roman"/>
                <w:color w:val="000000"/>
                <w:lang w:eastAsia="ru-RU"/>
              </w:rPr>
              <w:t>23 661,0</w:t>
            </w:r>
          </w:p>
        </w:tc>
      </w:tr>
      <w:tr w:rsidR="004B6C35" w:rsidRPr="0033448F" w:rsidTr="00977C8E">
        <w:trPr>
          <w:trHeight w:val="990"/>
        </w:trPr>
        <w:tc>
          <w:tcPr>
            <w:tcW w:w="722" w:type="dxa"/>
            <w:tcBorders>
              <w:top w:val="nil"/>
              <w:left w:val="single" w:sz="4" w:space="0" w:color="auto"/>
              <w:bottom w:val="single" w:sz="4" w:space="0" w:color="auto"/>
              <w:right w:val="single" w:sz="4" w:space="0" w:color="auto"/>
            </w:tcBorders>
            <w:shd w:val="clear" w:color="auto" w:fill="auto"/>
            <w:hideMark/>
          </w:tcPr>
          <w:p w:rsidR="004B6C35" w:rsidRPr="0033448F" w:rsidRDefault="004B6C35" w:rsidP="00977C8E">
            <w:pPr>
              <w:spacing w:after="0" w:line="240" w:lineRule="auto"/>
              <w:jc w:val="center"/>
              <w:rPr>
                <w:rFonts w:ascii="Times New Roman" w:eastAsia="Times New Roman" w:hAnsi="Times New Roman" w:cs="Times New Roman"/>
                <w:bCs/>
                <w:color w:val="000000"/>
                <w:lang w:eastAsia="ru-RU"/>
              </w:rPr>
            </w:pPr>
            <w:r w:rsidRPr="0033448F">
              <w:rPr>
                <w:rFonts w:ascii="Times New Roman" w:eastAsia="Times New Roman" w:hAnsi="Times New Roman" w:cs="Times New Roman"/>
                <w:bCs/>
                <w:color w:val="000000"/>
                <w:lang w:eastAsia="ru-RU"/>
              </w:rPr>
              <w:t>2</w:t>
            </w:r>
          </w:p>
        </w:tc>
        <w:tc>
          <w:tcPr>
            <w:tcW w:w="2694" w:type="dxa"/>
            <w:tcBorders>
              <w:top w:val="nil"/>
              <w:left w:val="nil"/>
              <w:bottom w:val="single" w:sz="4" w:space="0" w:color="auto"/>
              <w:right w:val="single" w:sz="4" w:space="0" w:color="auto"/>
            </w:tcBorders>
            <w:shd w:val="clear" w:color="auto" w:fill="auto"/>
            <w:hideMark/>
          </w:tcPr>
          <w:p w:rsidR="004B6C35" w:rsidRPr="0033448F" w:rsidRDefault="004B6C35" w:rsidP="00977C8E">
            <w:pPr>
              <w:spacing w:after="0" w:line="240" w:lineRule="auto"/>
              <w:rPr>
                <w:rFonts w:ascii="Times New Roman" w:eastAsia="Times New Roman" w:hAnsi="Times New Roman" w:cs="Times New Roman"/>
                <w:bCs/>
                <w:color w:val="000000"/>
                <w:lang w:eastAsia="ru-RU"/>
              </w:rPr>
            </w:pPr>
            <w:r w:rsidRPr="0033448F">
              <w:rPr>
                <w:rFonts w:ascii="Times New Roman" w:eastAsia="Calibri" w:hAnsi="Times New Roman" w:cs="Times New Roman"/>
                <w:color w:val="000000"/>
                <w:sz w:val="24"/>
                <w:szCs w:val="24"/>
                <w:lang w:eastAsia="ko-KR"/>
              </w:rPr>
              <w:t>Строительство объектов коммунальной инфраструктуры</w:t>
            </w:r>
            <w:r w:rsidRPr="0033448F">
              <w:rPr>
                <w:rFonts w:ascii="Times New Roman" w:eastAsia="Times New Roman" w:hAnsi="Times New Roman" w:cs="Times New Roman"/>
                <w:bCs/>
                <w:color w:val="000000"/>
                <w:lang w:eastAsia="ru-RU"/>
              </w:rPr>
              <w:t xml:space="preserve"> </w:t>
            </w:r>
          </w:p>
        </w:tc>
        <w:tc>
          <w:tcPr>
            <w:tcW w:w="710" w:type="dxa"/>
            <w:gridSpan w:val="2"/>
            <w:tcBorders>
              <w:top w:val="nil"/>
              <w:left w:val="nil"/>
              <w:bottom w:val="single" w:sz="4" w:space="0" w:color="auto"/>
              <w:right w:val="single" w:sz="4" w:space="0" w:color="auto"/>
            </w:tcBorders>
            <w:shd w:val="clear" w:color="auto" w:fill="auto"/>
            <w:hideMark/>
          </w:tcPr>
          <w:p w:rsidR="004B6C35" w:rsidRPr="0033448F" w:rsidRDefault="004B6C35" w:rsidP="00977C8E">
            <w:pPr>
              <w:spacing w:after="0" w:line="240" w:lineRule="auto"/>
              <w:jc w:val="center"/>
              <w:rPr>
                <w:rFonts w:ascii="Times New Roman" w:eastAsia="Times New Roman" w:hAnsi="Times New Roman" w:cs="Times New Roman"/>
                <w:color w:val="000000"/>
                <w:lang w:eastAsia="ru-RU"/>
              </w:rPr>
            </w:pPr>
          </w:p>
        </w:tc>
        <w:tc>
          <w:tcPr>
            <w:tcW w:w="993" w:type="dxa"/>
            <w:tcBorders>
              <w:top w:val="nil"/>
              <w:left w:val="nil"/>
              <w:bottom w:val="single" w:sz="4" w:space="0" w:color="auto"/>
              <w:right w:val="single" w:sz="4" w:space="0" w:color="auto"/>
            </w:tcBorders>
            <w:shd w:val="clear" w:color="auto" w:fill="auto"/>
            <w:hideMark/>
          </w:tcPr>
          <w:p w:rsidR="004B6C35" w:rsidRPr="0033448F" w:rsidRDefault="004B6C35" w:rsidP="00977C8E">
            <w:pPr>
              <w:spacing w:after="0" w:line="240" w:lineRule="auto"/>
              <w:jc w:val="center"/>
              <w:rPr>
                <w:rFonts w:ascii="Times New Roman" w:eastAsia="Times New Roman" w:hAnsi="Times New Roman" w:cs="Times New Roman"/>
                <w:color w:val="000000"/>
                <w:lang w:eastAsia="ru-RU"/>
              </w:rPr>
            </w:pPr>
          </w:p>
        </w:tc>
        <w:tc>
          <w:tcPr>
            <w:tcW w:w="3260" w:type="dxa"/>
            <w:tcBorders>
              <w:top w:val="nil"/>
              <w:left w:val="nil"/>
              <w:bottom w:val="single" w:sz="4" w:space="0" w:color="auto"/>
              <w:right w:val="single" w:sz="4" w:space="0" w:color="auto"/>
            </w:tcBorders>
            <w:shd w:val="clear" w:color="auto" w:fill="auto"/>
            <w:hideMark/>
          </w:tcPr>
          <w:p w:rsidR="004B6C35" w:rsidRPr="0033448F" w:rsidRDefault="004B6C35" w:rsidP="00977C8E">
            <w:pPr>
              <w:spacing w:after="0" w:line="240" w:lineRule="auto"/>
              <w:rPr>
                <w:rFonts w:ascii="Times New Roman" w:eastAsia="Times New Roman" w:hAnsi="Times New Roman" w:cs="Times New Roman"/>
                <w:color w:val="000000"/>
                <w:lang w:eastAsia="ru-RU"/>
              </w:rPr>
            </w:pPr>
            <w:r w:rsidRPr="0033448F">
              <w:rPr>
                <w:rFonts w:ascii="Times New Roman" w:eastAsia="Times New Roman" w:hAnsi="Times New Roman" w:cs="Times New Roman"/>
                <w:color w:val="000000"/>
                <w:lang w:eastAsia="ru-RU"/>
              </w:rPr>
              <w:t> </w:t>
            </w:r>
          </w:p>
        </w:tc>
        <w:tc>
          <w:tcPr>
            <w:tcW w:w="1417" w:type="dxa"/>
            <w:tcBorders>
              <w:top w:val="nil"/>
              <w:left w:val="nil"/>
              <w:bottom w:val="single" w:sz="4" w:space="0" w:color="auto"/>
              <w:right w:val="single" w:sz="4" w:space="0" w:color="auto"/>
            </w:tcBorders>
            <w:shd w:val="clear" w:color="auto" w:fill="auto"/>
            <w:vAlign w:val="center"/>
          </w:tcPr>
          <w:p w:rsidR="004B6C35" w:rsidRPr="0033448F" w:rsidRDefault="004B6C35" w:rsidP="00977C8E">
            <w:pPr>
              <w:spacing w:after="0" w:line="240" w:lineRule="auto"/>
              <w:jc w:val="center"/>
              <w:rPr>
                <w:rFonts w:ascii="Times New Roman" w:eastAsia="Times New Roman" w:hAnsi="Times New Roman" w:cs="Times New Roman"/>
                <w:bCs/>
                <w:color w:val="000000"/>
                <w:lang w:eastAsia="ru-RU"/>
              </w:rPr>
            </w:pPr>
          </w:p>
        </w:tc>
      </w:tr>
      <w:tr w:rsidR="004B6C35" w:rsidRPr="0033448F" w:rsidTr="00977C8E">
        <w:trPr>
          <w:trHeight w:val="660"/>
        </w:trPr>
        <w:tc>
          <w:tcPr>
            <w:tcW w:w="722" w:type="dxa"/>
            <w:tcBorders>
              <w:top w:val="single" w:sz="4" w:space="0" w:color="auto"/>
              <w:left w:val="single" w:sz="4" w:space="0" w:color="auto"/>
              <w:bottom w:val="single" w:sz="4" w:space="0" w:color="auto"/>
              <w:right w:val="single" w:sz="4" w:space="0" w:color="auto"/>
            </w:tcBorders>
            <w:shd w:val="clear" w:color="auto" w:fill="auto"/>
            <w:hideMark/>
          </w:tcPr>
          <w:p w:rsidR="004B6C35" w:rsidRPr="0033448F" w:rsidRDefault="004B6C35" w:rsidP="00977C8E">
            <w:pPr>
              <w:spacing w:after="0" w:line="240" w:lineRule="auto"/>
              <w:jc w:val="center"/>
              <w:rPr>
                <w:rFonts w:ascii="Times New Roman" w:eastAsia="Times New Roman" w:hAnsi="Times New Roman" w:cs="Times New Roman"/>
                <w:bCs/>
                <w:color w:val="000000"/>
                <w:lang w:eastAsia="ru-RU"/>
              </w:rPr>
            </w:pPr>
            <w:r w:rsidRPr="0033448F">
              <w:rPr>
                <w:rFonts w:ascii="Times New Roman" w:eastAsia="Times New Roman" w:hAnsi="Times New Roman" w:cs="Times New Roman"/>
                <w:bCs/>
                <w:color w:val="000000"/>
                <w:lang w:eastAsia="ru-RU"/>
              </w:rPr>
              <w:t>3.</w:t>
            </w:r>
          </w:p>
        </w:tc>
        <w:tc>
          <w:tcPr>
            <w:tcW w:w="2694" w:type="dxa"/>
            <w:tcBorders>
              <w:top w:val="single" w:sz="4" w:space="0" w:color="auto"/>
              <w:left w:val="nil"/>
              <w:bottom w:val="single" w:sz="4" w:space="0" w:color="auto"/>
              <w:right w:val="single" w:sz="4" w:space="0" w:color="auto"/>
            </w:tcBorders>
            <w:shd w:val="clear" w:color="auto" w:fill="auto"/>
            <w:hideMark/>
          </w:tcPr>
          <w:p w:rsidR="004B6C35" w:rsidRPr="0033448F" w:rsidRDefault="004B6C35" w:rsidP="00977C8E">
            <w:pPr>
              <w:spacing w:after="0" w:line="240" w:lineRule="auto"/>
              <w:rPr>
                <w:rFonts w:ascii="Times New Roman" w:eastAsia="Times New Roman" w:hAnsi="Times New Roman" w:cs="Times New Roman"/>
                <w:bCs/>
                <w:color w:val="000000"/>
                <w:lang w:eastAsia="ru-RU"/>
              </w:rPr>
            </w:pPr>
            <w:r w:rsidRPr="0033448F">
              <w:rPr>
                <w:rFonts w:ascii="Times New Roman" w:eastAsia="Calibri" w:hAnsi="Times New Roman" w:cs="Times New Roman"/>
                <w:color w:val="000000"/>
                <w:sz w:val="24"/>
                <w:szCs w:val="24"/>
                <w:lang w:eastAsia="ko-KR"/>
              </w:rPr>
              <w:t>Проектно-изыскательские работы</w:t>
            </w:r>
          </w:p>
        </w:tc>
        <w:tc>
          <w:tcPr>
            <w:tcW w:w="710" w:type="dxa"/>
            <w:gridSpan w:val="2"/>
            <w:tcBorders>
              <w:top w:val="single" w:sz="4" w:space="0" w:color="auto"/>
              <w:left w:val="nil"/>
              <w:bottom w:val="single" w:sz="4" w:space="0" w:color="auto"/>
              <w:right w:val="single" w:sz="4" w:space="0" w:color="auto"/>
            </w:tcBorders>
            <w:shd w:val="clear" w:color="auto" w:fill="auto"/>
            <w:hideMark/>
          </w:tcPr>
          <w:p w:rsidR="004B6C35" w:rsidRPr="0033448F" w:rsidRDefault="004B6C35" w:rsidP="00977C8E">
            <w:pPr>
              <w:spacing w:after="0" w:line="240" w:lineRule="auto"/>
              <w:jc w:val="center"/>
              <w:rPr>
                <w:rFonts w:ascii="Times New Roman" w:eastAsia="Times New Roman" w:hAnsi="Times New Roman" w:cs="Times New Roman"/>
                <w:bCs/>
                <w:color w:val="000000"/>
                <w:lang w:eastAsia="ru-RU"/>
              </w:rPr>
            </w:pPr>
          </w:p>
        </w:tc>
        <w:tc>
          <w:tcPr>
            <w:tcW w:w="993" w:type="dxa"/>
            <w:tcBorders>
              <w:top w:val="single" w:sz="4" w:space="0" w:color="auto"/>
              <w:left w:val="nil"/>
              <w:bottom w:val="single" w:sz="4" w:space="0" w:color="auto"/>
              <w:right w:val="single" w:sz="4" w:space="0" w:color="auto"/>
            </w:tcBorders>
            <w:shd w:val="clear" w:color="auto" w:fill="auto"/>
            <w:hideMark/>
          </w:tcPr>
          <w:p w:rsidR="004B6C35" w:rsidRPr="0033448F" w:rsidRDefault="004B6C35" w:rsidP="00977C8E">
            <w:pPr>
              <w:spacing w:after="0" w:line="240" w:lineRule="auto"/>
              <w:jc w:val="center"/>
              <w:rPr>
                <w:rFonts w:ascii="Times New Roman" w:eastAsia="Times New Roman" w:hAnsi="Times New Roman" w:cs="Times New Roman"/>
                <w:bCs/>
                <w:color w:val="000000"/>
                <w:lang w:eastAsia="ru-RU"/>
              </w:rPr>
            </w:pPr>
          </w:p>
        </w:tc>
        <w:tc>
          <w:tcPr>
            <w:tcW w:w="3260" w:type="dxa"/>
            <w:tcBorders>
              <w:top w:val="single" w:sz="4" w:space="0" w:color="auto"/>
              <w:left w:val="nil"/>
              <w:bottom w:val="single" w:sz="4" w:space="0" w:color="auto"/>
              <w:right w:val="single" w:sz="4" w:space="0" w:color="auto"/>
            </w:tcBorders>
            <w:shd w:val="clear" w:color="auto" w:fill="auto"/>
            <w:hideMark/>
          </w:tcPr>
          <w:p w:rsidR="004B6C35" w:rsidRPr="0033448F" w:rsidRDefault="004B6C35" w:rsidP="00977C8E">
            <w:pPr>
              <w:spacing w:after="0" w:line="240" w:lineRule="auto"/>
              <w:rPr>
                <w:rFonts w:ascii="Times New Roman" w:eastAsia="Times New Roman" w:hAnsi="Times New Roman" w:cs="Times New Roman"/>
                <w:color w:val="000000"/>
                <w:lang w:eastAsia="ru-RU"/>
              </w:rPr>
            </w:pPr>
            <w:r w:rsidRPr="0033448F">
              <w:rPr>
                <w:rFonts w:ascii="Times New Roman" w:eastAsia="Times New Roman" w:hAnsi="Times New Roman" w:cs="Times New Roman"/>
                <w:color w:val="000000"/>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tcPr>
          <w:p w:rsidR="004B6C35" w:rsidRPr="0033448F" w:rsidRDefault="004B6C35" w:rsidP="00977C8E">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15216,0</w:t>
            </w:r>
          </w:p>
        </w:tc>
      </w:tr>
      <w:tr w:rsidR="004B6C35" w:rsidRPr="007C3074" w:rsidTr="00977C8E">
        <w:trPr>
          <w:trHeight w:val="419"/>
        </w:trPr>
        <w:tc>
          <w:tcPr>
            <w:tcW w:w="722" w:type="dxa"/>
            <w:tcBorders>
              <w:top w:val="nil"/>
              <w:left w:val="single" w:sz="4" w:space="0" w:color="auto"/>
              <w:bottom w:val="single" w:sz="4" w:space="0" w:color="auto"/>
              <w:right w:val="single" w:sz="4" w:space="0" w:color="auto"/>
            </w:tcBorders>
            <w:shd w:val="clear" w:color="auto" w:fill="auto"/>
          </w:tcPr>
          <w:p w:rsidR="004B6C35" w:rsidRPr="007C3074" w:rsidRDefault="004B6C35" w:rsidP="00977C8E">
            <w:pPr>
              <w:spacing w:after="0" w:line="240" w:lineRule="auto"/>
              <w:rPr>
                <w:rFonts w:ascii="Times New Roman" w:eastAsia="Times New Roman" w:hAnsi="Times New Roman" w:cs="Times New Roman"/>
                <w:b/>
                <w:color w:val="000000"/>
                <w:lang w:eastAsia="ru-RU"/>
              </w:rPr>
            </w:pPr>
          </w:p>
        </w:tc>
        <w:tc>
          <w:tcPr>
            <w:tcW w:w="2694" w:type="dxa"/>
            <w:tcBorders>
              <w:top w:val="nil"/>
              <w:left w:val="nil"/>
              <w:bottom w:val="single" w:sz="4" w:space="0" w:color="auto"/>
              <w:right w:val="single" w:sz="4" w:space="0" w:color="auto"/>
            </w:tcBorders>
            <w:shd w:val="clear" w:color="auto" w:fill="auto"/>
          </w:tcPr>
          <w:p w:rsidR="004B6C35" w:rsidRPr="007C3074" w:rsidRDefault="004B6C35" w:rsidP="00977C8E">
            <w:pPr>
              <w:spacing w:after="0" w:line="240" w:lineRule="auto"/>
              <w:rPr>
                <w:rFonts w:ascii="Times New Roman" w:eastAsia="Arial Unicode MS" w:hAnsi="Times New Roman" w:cs="Arial Unicode MS"/>
                <w:b/>
                <w:color w:val="000000"/>
                <w:lang w:eastAsia="ru-RU"/>
              </w:rPr>
            </w:pPr>
            <w:r w:rsidRPr="007C3074">
              <w:rPr>
                <w:rFonts w:ascii="Times New Roman" w:eastAsia="Arial Unicode MS" w:hAnsi="Times New Roman" w:cs="Arial Unicode MS"/>
                <w:b/>
                <w:color w:val="000000"/>
                <w:lang w:eastAsia="ru-RU"/>
              </w:rPr>
              <w:t>Всего  20</w:t>
            </w:r>
            <w:r>
              <w:rPr>
                <w:rFonts w:ascii="Times New Roman" w:eastAsia="Arial Unicode MS" w:hAnsi="Times New Roman" w:cs="Arial Unicode MS"/>
                <w:b/>
                <w:color w:val="000000"/>
                <w:lang w:eastAsia="ru-RU"/>
              </w:rPr>
              <w:t>20</w:t>
            </w:r>
            <w:r w:rsidRPr="007C3074">
              <w:rPr>
                <w:rFonts w:ascii="Times New Roman" w:eastAsia="Arial Unicode MS" w:hAnsi="Times New Roman" w:cs="Arial Unicode MS"/>
                <w:b/>
                <w:color w:val="000000"/>
                <w:lang w:eastAsia="ru-RU"/>
              </w:rPr>
              <w:t xml:space="preserve"> год </w:t>
            </w:r>
          </w:p>
        </w:tc>
        <w:tc>
          <w:tcPr>
            <w:tcW w:w="710" w:type="dxa"/>
            <w:gridSpan w:val="2"/>
            <w:tcBorders>
              <w:top w:val="nil"/>
              <w:left w:val="nil"/>
              <w:bottom w:val="single" w:sz="4" w:space="0" w:color="auto"/>
              <w:right w:val="single" w:sz="4" w:space="0" w:color="auto"/>
            </w:tcBorders>
            <w:shd w:val="clear" w:color="auto" w:fill="auto"/>
          </w:tcPr>
          <w:p w:rsidR="004B6C35" w:rsidRPr="007C3074" w:rsidRDefault="004B6C35" w:rsidP="00977C8E">
            <w:pPr>
              <w:spacing w:after="0" w:line="240" w:lineRule="auto"/>
              <w:jc w:val="center"/>
              <w:rPr>
                <w:rFonts w:ascii="Times New Roman" w:eastAsia="Times New Roman" w:hAnsi="Times New Roman" w:cs="Times New Roman"/>
                <w:b/>
                <w:color w:val="000000"/>
                <w:lang w:eastAsia="ru-RU"/>
              </w:rPr>
            </w:pPr>
          </w:p>
        </w:tc>
        <w:tc>
          <w:tcPr>
            <w:tcW w:w="993" w:type="dxa"/>
            <w:tcBorders>
              <w:top w:val="nil"/>
              <w:left w:val="nil"/>
              <w:bottom w:val="single" w:sz="4" w:space="0" w:color="auto"/>
              <w:right w:val="single" w:sz="4" w:space="0" w:color="auto"/>
            </w:tcBorders>
            <w:shd w:val="clear" w:color="auto" w:fill="auto"/>
          </w:tcPr>
          <w:p w:rsidR="004B6C35" w:rsidRPr="007C3074" w:rsidRDefault="004B6C35" w:rsidP="00977C8E">
            <w:pPr>
              <w:spacing w:after="0" w:line="240" w:lineRule="auto"/>
              <w:jc w:val="center"/>
              <w:rPr>
                <w:rFonts w:ascii="Times New Roman" w:eastAsia="Times New Roman" w:hAnsi="Times New Roman" w:cs="Times New Roman"/>
                <w:b/>
                <w:color w:val="000000"/>
                <w:lang w:eastAsia="ru-RU"/>
              </w:rPr>
            </w:pPr>
          </w:p>
        </w:tc>
        <w:tc>
          <w:tcPr>
            <w:tcW w:w="3260" w:type="dxa"/>
            <w:tcBorders>
              <w:top w:val="nil"/>
              <w:left w:val="nil"/>
              <w:bottom w:val="single" w:sz="4" w:space="0" w:color="auto"/>
              <w:right w:val="single" w:sz="4" w:space="0" w:color="auto"/>
            </w:tcBorders>
            <w:shd w:val="clear" w:color="auto" w:fill="auto"/>
          </w:tcPr>
          <w:p w:rsidR="004B6C35" w:rsidRPr="007C3074" w:rsidRDefault="004B6C35" w:rsidP="00977C8E">
            <w:pPr>
              <w:spacing w:after="0" w:line="240" w:lineRule="auto"/>
              <w:rPr>
                <w:rFonts w:ascii="Times New Roman" w:eastAsia="Times New Roman" w:hAnsi="Times New Roman" w:cs="Times New Roman"/>
                <w:b/>
                <w:color w:val="000000"/>
                <w:lang w:eastAsia="ru-RU"/>
              </w:rPr>
            </w:pPr>
          </w:p>
        </w:tc>
        <w:tc>
          <w:tcPr>
            <w:tcW w:w="1417" w:type="dxa"/>
            <w:tcBorders>
              <w:top w:val="nil"/>
              <w:left w:val="nil"/>
              <w:bottom w:val="single" w:sz="4" w:space="0" w:color="auto"/>
              <w:right w:val="single" w:sz="4" w:space="0" w:color="auto"/>
            </w:tcBorders>
            <w:shd w:val="clear" w:color="auto" w:fill="auto"/>
            <w:vAlign w:val="center"/>
          </w:tcPr>
          <w:p w:rsidR="004B6C35" w:rsidRPr="007C3074" w:rsidRDefault="004B6C35" w:rsidP="00977C8E">
            <w:pPr>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52 494,0</w:t>
            </w:r>
          </w:p>
        </w:tc>
      </w:tr>
    </w:tbl>
    <w:p w:rsidR="004F2FB9" w:rsidRPr="004F2FB9" w:rsidRDefault="004F2FB9" w:rsidP="004F2FB9"/>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 xml:space="preserve">Начальник УЖКХ администрации </w:t>
      </w:r>
    </w:p>
    <w:p w:rsidR="004F2FB9" w:rsidRPr="004F2FB9"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4F2FB9">
        <w:rPr>
          <w:rFonts w:ascii="Times New Roman" w:eastAsia="Times New Roman" w:hAnsi="Times New Roman" w:cs="Times New Roman"/>
          <w:sz w:val="26"/>
          <w:szCs w:val="26"/>
          <w:lang w:eastAsia="ru-RU"/>
        </w:rPr>
        <w:t>Находкинского городского округа                                                               Е.П. Лункин</w:t>
      </w:r>
    </w:p>
    <w:p w:rsidR="004F2FB9" w:rsidRPr="004F2FB9" w:rsidRDefault="004F2FB9" w:rsidP="004F2FB9"/>
    <w:p w:rsidR="004F2FB9" w:rsidRPr="004F2FB9" w:rsidRDefault="004F2FB9" w:rsidP="004F2FB9">
      <w:pPr>
        <w:widowControl w:val="0"/>
        <w:autoSpaceDE w:val="0"/>
        <w:autoSpaceDN w:val="0"/>
        <w:spacing w:after="0" w:line="240" w:lineRule="auto"/>
        <w:jc w:val="center"/>
        <w:rPr>
          <w:rFonts w:ascii="Times New Roman" w:eastAsia="Times New Roman" w:hAnsi="Times New Roman" w:cs="Times New Roman"/>
          <w:szCs w:val="20"/>
          <w:lang w:eastAsia="ru-RU"/>
        </w:rPr>
      </w:pPr>
    </w:p>
    <w:p w:rsidR="004F2FB9" w:rsidRPr="00265821" w:rsidRDefault="004F2FB9" w:rsidP="004F2F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4F2FB9" w:rsidRDefault="004F2FB9" w:rsidP="004F2FB9"/>
    <w:p w:rsidR="004F2FB9" w:rsidRPr="00CE4A38" w:rsidRDefault="004F2FB9" w:rsidP="00A4718A">
      <w:pPr>
        <w:pStyle w:val="ConsPlusNormal"/>
        <w:spacing w:line="360" w:lineRule="auto"/>
        <w:ind w:left="426" w:firstLine="708"/>
        <w:jc w:val="both"/>
        <w:rPr>
          <w:rFonts w:ascii="Times New Roman" w:hAnsi="Times New Roman" w:cs="Times New Roman"/>
          <w:sz w:val="26"/>
          <w:szCs w:val="26"/>
        </w:rPr>
      </w:pPr>
    </w:p>
    <w:sectPr w:rsidR="004F2FB9" w:rsidRPr="00CE4A38" w:rsidSect="004F2FB9">
      <w:pgSz w:w="11906" w:h="16838" w:code="9"/>
      <w:pgMar w:top="1134" w:right="28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30A" w:rsidRDefault="0069730A" w:rsidP="006E7B7D">
      <w:pPr>
        <w:spacing w:after="0" w:line="240" w:lineRule="auto"/>
      </w:pPr>
      <w:r>
        <w:separator/>
      </w:r>
    </w:p>
  </w:endnote>
  <w:endnote w:type="continuationSeparator" w:id="0">
    <w:p w:rsidR="0069730A" w:rsidRDefault="0069730A" w:rsidP="006E7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RobotoCondensed_Regular">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30A" w:rsidRDefault="0069730A" w:rsidP="006E7B7D">
      <w:pPr>
        <w:spacing w:after="0" w:line="240" w:lineRule="auto"/>
      </w:pPr>
      <w:r>
        <w:separator/>
      </w:r>
    </w:p>
  </w:footnote>
  <w:footnote w:type="continuationSeparator" w:id="0">
    <w:p w:rsidR="0069730A" w:rsidRDefault="0069730A" w:rsidP="006E7B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0805693"/>
      <w:docPartObj>
        <w:docPartGallery w:val="Page Numbers (Top of Page)"/>
        <w:docPartUnique/>
      </w:docPartObj>
    </w:sdtPr>
    <w:sdtEndPr/>
    <w:sdtContent>
      <w:p w:rsidR="00D47A41" w:rsidRDefault="00D47A41">
        <w:pPr>
          <w:pStyle w:val="a4"/>
          <w:jc w:val="center"/>
        </w:pPr>
      </w:p>
      <w:p w:rsidR="00D47A41" w:rsidRDefault="00D47A41">
        <w:pPr>
          <w:pStyle w:val="a4"/>
          <w:jc w:val="center"/>
        </w:pPr>
        <w:r>
          <w:fldChar w:fldCharType="begin"/>
        </w:r>
        <w:r>
          <w:instrText>PAGE   \* MERGEFORMAT</w:instrText>
        </w:r>
        <w:r>
          <w:fldChar w:fldCharType="separate"/>
        </w:r>
        <w:r w:rsidR="0004437C">
          <w:rPr>
            <w:noProof/>
          </w:rPr>
          <w:t>2</w:t>
        </w:r>
        <w:r>
          <w:fldChar w:fldCharType="end"/>
        </w:r>
      </w:p>
    </w:sdtContent>
  </w:sdt>
  <w:p w:rsidR="00D47A41" w:rsidRDefault="00D47A4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A41" w:rsidRDefault="00D47A41">
    <w:pPr>
      <w:pStyle w:val="a4"/>
      <w:jc w:val="center"/>
    </w:pPr>
    <w:r>
      <w:fldChar w:fldCharType="begin"/>
    </w:r>
    <w:r>
      <w:instrText>PAGE   \* MERGEFORMAT</w:instrText>
    </w:r>
    <w:r>
      <w:fldChar w:fldCharType="separate"/>
    </w:r>
    <w:r w:rsidR="00FA2FCD">
      <w:rPr>
        <w:noProof/>
      </w:rPr>
      <w:t>23</w:t>
    </w:r>
    <w:r>
      <w:fldChar w:fldCharType="end"/>
    </w:r>
  </w:p>
  <w:p w:rsidR="00D47A41" w:rsidRDefault="00D47A41">
    <w:pPr>
      <w:pStyle w:val="a4"/>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A41" w:rsidRDefault="00D47A41">
    <w:pPr>
      <w:pStyle w:val="a4"/>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616397"/>
      <w:docPartObj>
        <w:docPartGallery w:val="Page Numbers (Top of Page)"/>
        <w:docPartUnique/>
      </w:docPartObj>
    </w:sdtPr>
    <w:sdtEndPr/>
    <w:sdtContent>
      <w:p w:rsidR="00D47A41" w:rsidRDefault="00D47A41">
        <w:pPr>
          <w:pStyle w:val="a4"/>
          <w:jc w:val="center"/>
        </w:pPr>
        <w:r>
          <w:t>2</w:t>
        </w:r>
      </w:p>
    </w:sdtContent>
  </w:sdt>
  <w:p w:rsidR="00D47A41" w:rsidRDefault="00D47A41">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A41" w:rsidRDefault="00D47A41">
    <w:pPr>
      <w:pStyle w:val="a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7208344"/>
      <w:docPartObj>
        <w:docPartGallery w:val="Page Numbers (Top of Page)"/>
        <w:docPartUnique/>
      </w:docPartObj>
    </w:sdtPr>
    <w:sdtEndPr/>
    <w:sdtContent>
      <w:p w:rsidR="00D47A41" w:rsidRDefault="00D47A41">
        <w:pPr>
          <w:pStyle w:val="a4"/>
          <w:jc w:val="center"/>
        </w:pPr>
        <w:r>
          <w:fldChar w:fldCharType="begin"/>
        </w:r>
        <w:r>
          <w:instrText>PAGE   \* MERGEFORMAT</w:instrText>
        </w:r>
        <w:r>
          <w:fldChar w:fldCharType="separate"/>
        </w:r>
        <w:r w:rsidR="00FA2FCD">
          <w:rPr>
            <w:noProof/>
          </w:rPr>
          <w:t>37</w:t>
        </w:r>
        <w:r>
          <w:fldChar w:fldCharType="end"/>
        </w:r>
      </w:p>
    </w:sdtContent>
  </w:sdt>
  <w:p w:rsidR="00D47A41" w:rsidRDefault="00D47A41">
    <w:pPr>
      <w:pStyle w:val="a4"/>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290124"/>
      <w:docPartObj>
        <w:docPartGallery w:val="Page Numbers (Top of Page)"/>
        <w:docPartUnique/>
      </w:docPartObj>
    </w:sdtPr>
    <w:sdtEndPr/>
    <w:sdtContent>
      <w:p w:rsidR="00D47A41" w:rsidRDefault="00D47A41">
        <w:pPr>
          <w:pStyle w:val="a4"/>
          <w:jc w:val="center"/>
        </w:pPr>
      </w:p>
      <w:p w:rsidR="00D47A41" w:rsidRDefault="0004437C">
        <w:pPr>
          <w:pStyle w:val="a4"/>
          <w:jc w:val="center"/>
        </w:pPr>
      </w:p>
    </w:sdtContent>
  </w:sdt>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345407"/>
      <w:docPartObj>
        <w:docPartGallery w:val="Page Numbers (Top of Page)"/>
        <w:docPartUnique/>
      </w:docPartObj>
    </w:sdtPr>
    <w:sdtEndPr/>
    <w:sdtContent>
      <w:p w:rsidR="00D47A41" w:rsidRDefault="00D47A41">
        <w:pPr>
          <w:pStyle w:val="a4"/>
          <w:jc w:val="center"/>
        </w:pPr>
      </w:p>
      <w:p w:rsidR="00D47A41" w:rsidRDefault="0004437C">
        <w:pPr>
          <w:pStyle w:val="a4"/>
          <w:jc w:val="center"/>
        </w:pPr>
      </w:p>
    </w:sdtContent>
  </w:sdt>
  <w:p w:rsidR="00D47A41" w:rsidRDefault="00D47A4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555A"/>
    <w:multiLevelType w:val="hybridMultilevel"/>
    <w:tmpl w:val="D706A5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192FCA"/>
    <w:multiLevelType w:val="multilevel"/>
    <w:tmpl w:val="3868659A"/>
    <w:lvl w:ilvl="0">
      <w:start w:val="1"/>
      <w:numFmt w:val="decimal"/>
      <w:lvlText w:val="%1."/>
      <w:lvlJc w:val="left"/>
      <w:pPr>
        <w:ind w:left="390" w:hanging="39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2">
    <w:nsid w:val="045975C5"/>
    <w:multiLevelType w:val="multilevel"/>
    <w:tmpl w:val="CE4E20D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
    <w:nsid w:val="0524762B"/>
    <w:multiLevelType w:val="hybridMultilevel"/>
    <w:tmpl w:val="35DA6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604F0E"/>
    <w:multiLevelType w:val="hybridMultilevel"/>
    <w:tmpl w:val="0264313C"/>
    <w:lvl w:ilvl="0" w:tplc="E2985D56">
      <w:start w:val="1"/>
      <w:numFmt w:val="decimal"/>
      <w:lvlText w:val="%1."/>
      <w:lvlJc w:val="left"/>
      <w:pPr>
        <w:ind w:left="715" w:hanging="360"/>
      </w:pPr>
      <w:rPr>
        <w:rFonts w:hint="default"/>
      </w:r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5">
    <w:nsid w:val="0F4339EC"/>
    <w:multiLevelType w:val="hybridMultilevel"/>
    <w:tmpl w:val="A9F6F722"/>
    <w:lvl w:ilvl="0" w:tplc="C79425BA">
      <w:start w:val="1"/>
      <w:numFmt w:val="decimal"/>
      <w:lvlText w:val="%1."/>
      <w:lvlJc w:val="left"/>
      <w:pPr>
        <w:ind w:left="716" w:hanging="360"/>
      </w:pPr>
      <w:rPr>
        <w:rFonts w:hint="default"/>
      </w:rPr>
    </w:lvl>
    <w:lvl w:ilvl="1" w:tplc="04190019" w:tentative="1">
      <w:start w:val="1"/>
      <w:numFmt w:val="lowerLetter"/>
      <w:lvlText w:val="%2."/>
      <w:lvlJc w:val="left"/>
      <w:pPr>
        <w:ind w:left="1436" w:hanging="360"/>
      </w:pPr>
    </w:lvl>
    <w:lvl w:ilvl="2" w:tplc="0419001B" w:tentative="1">
      <w:start w:val="1"/>
      <w:numFmt w:val="lowerRoman"/>
      <w:lvlText w:val="%3."/>
      <w:lvlJc w:val="right"/>
      <w:pPr>
        <w:ind w:left="2156" w:hanging="180"/>
      </w:pPr>
    </w:lvl>
    <w:lvl w:ilvl="3" w:tplc="0419000F" w:tentative="1">
      <w:start w:val="1"/>
      <w:numFmt w:val="decimal"/>
      <w:lvlText w:val="%4."/>
      <w:lvlJc w:val="left"/>
      <w:pPr>
        <w:ind w:left="2876" w:hanging="360"/>
      </w:pPr>
    </w:lvl>
    <w:lvl w:ilvl="4" w:tplc="04190019" w:tentative="1">
      <w:start w:val="1"/>
      <w:numFmt w:val="lowerLetter"/>
      <w:lvlText w:val="%5."/>
      <w:lvlJc w:val="left"/>
      <w:pPr>
        <w:ind w:left="3596" w:hanging="360"/>
      </w:pPr>
    </w:lvl>
    <w:lvl w:ilvl="5" w:tplc="0419001B" w:tentative="1">
      <w:start w:val="1"/>
      <w:numFmt w:val="lowerRoman"/>
      <w:lvlText w:val="%6."/>
      <w:lvlJc w:val="right"/>
      <w:pPr>
        <w:ind w:left="4316" w:hanging="180"/>
      </w:pPr>
    </w:lvl>
    <w:lvl w:ilvl="6" w:tplc="0419000F" w:tentative="1">
      <w:start w:val="1"/>
      <w:numFmt w:val="decimal"/>
      <w:lvlText w:val="%7."/>
      <w:lvlJc w:val="left"/>
      <w:pPr>
        <w:ind w:left="5036" w:hanging="360"/>
      </w:pPr>
    </w:lvl>
    <w:lvl w:ilvl="7" w:tplc="04190019" w:tentative="1">
      <w:start w:val="1"/>
      <w:numFmt w:val="lowerLetter"/>
      <w:lvlText w:val="%8."/>
      <w:lvlJc w:val="left"/>
      <w:pPr>
        <w:ind w:left="5756" w:hanging="360"/>
      </w:pPr>
    </w:lvl>
    <w:lvl w:ilvl="8" w:tplc="0419001B" w:tentative="1">
      <w:start w:val="1"/>
      <w:numFmt w:val="lowerRoman"/>
      <w:lvlText w:val="%9."/>
      <w:lvlJc w:val="right"/>
      <w:pPr>
        <w:ind w:left="6476" w:hanging="180"/>
      </w:pPr>
    </w:lvl>
  </w:abstractNum>
  <w:abstractNum w:abstractNumId="6">
    <w:nsid w:val="12EE57AF"/>
    <w:multiLevelType w:val="multilevel"/>
    <w:tmpl w:val="2296492E"/>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nsid w:val="14BC193A"/>
    <w:multiLevelType w:val="hybridMultilevel"/>
    <w:tmpl w:val="9112EAB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837D9A"/>
    <w:multiLevelType w:val="multilevel"/>
    <w:tmpl w:val="BEAEC658"/>
    <w:lvl w:ilvl="0">
      <w:start w:val="1"/>
      <w:numFmt w:val="decimal"/>
      <w:lvlText w:val="%1."/>
      <w:lvlJc w:val="left"/>
      <w:pPr>
        <w:ind w:left="390" w:hanging="39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9">
    <w:nsid w:val="1B890F51"/>
    <w:multiLevelType w:val="hybridMultilevel"/>
    <w:tmpl w:val="49C0A0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5614FA"/>
    <w:multiLevelType w:val="hybridMultilevel"/>
    <w:tmpl w:val="2A04481C"/>
    <w:lvl w:ilvl="0" w:tplc="6E843F8C">
      <w:start w:val="2"/>
      <w:numFmt w:val="decimal"/>
      <w:lvlText w:val="%1."/>
      <w:lvlJc w:val="left"/>
      <w:pPr>
        <w:ind w:left="715" w:hanging="360"/>
      </w:pPr>
      <w:rPr>
        <w:rFonts w:hint="default"/>
      </w:r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11">
    <w:nsid w:val="239B1DE7"/>
    <w:multiLevelType w:val="hybridMultilevel"/>
    <w:tmpl w:val="9D8CB582"/>
    <w:lvl w:ilvl="0" w:tplc="75ACAABC">
      <w:start w:val="3"/>
      <w:numFmt w:val="decimal"/>
      <w:lvlText w:val="%1."/>
      <w:lvlJc w:val="left"/>
      <w:pPr>
        <w:ind w:left="1075" w:hanging="360"/>
      </w:pPr>
      <w:rPr>
        <w:rFonts w:hint="default"/>
      </w:rPr>
    </w:lvl>
    <w:lvl w:ilvl="1" w:tplc="04190019" w:tentative="1">
      <w:start w:val="1"/>
      <w:numFmt w:val="lowerLetter"/>
      <w:lvlText w:val="%2."/>
      <w:lvlJc w:val="left"/>
      <w:pPr>
        <w:ind w:left="1795" w:hanging="360"/>
      </w:pPr>
    </w:lvl>
    <w:lvl w:ilvl="2" w:tplc="0419001B" w:tentative="1">
      <w:start w:val="1"/>
      <w:numFmt w:val="lowerRoman"/>
      <w:lvlText w:val="%3."/>
      <w:lvlJc w:val="right"/>
      <w:pPr>
        <w:ind w:left="2515" w:hanging="180"/>
      </w:pPr>
    </w:lvl>
    <w:lvl w:ilvl="3" w:tplc="0419000F" w:tentative="1">
      <w:start w:val="1"/>
      <w:numFmt w:val="decimal"/>
      <w:lvlText w:val="%4."/>
      <w:lvlJc w:val="left"/>
      <w:pPr>
        <w:ind w:left="3235" w:hanging="360"/>
      </w:pPr>
    </w:lvl>
    <w:lvl w:ilvl="4" w:tplc="04190019" w:tentative="1">
      <w:start w:val="1"/>
      <w:numFmt w:val="lowerLetter"/>
      <w:lvlText w:val="%5."/>
      <w:lvlJc w:val="left"/>
      <w:pPr>
        <w:ind w:left="3955" w:hanging="360"/>
      </w:pPr>
    </w:lvl>
    <w:lvl w:ilvl="5" w:tplc="0419001B" w:tentative="1">
      <w:start w:val="1"/>
      <w:numFmt w:val="lowerRoman"/>
      <w:lvlText w:val="%6."/>
      <w:lvlJc w:val="right"/>
      <w:pPr>
        <w:ind w:left="4675" w:hanging="180"/>
      </w:pPr>
    </w:lvl>
    <w:lvl w:ilvl="6" w:tplc="0419000F" w:tentative="1">
      <w:start w:val="1"/>
      <w:numFmt w:val="decimal"/>
      <w:lvlText w:val="%7."/>
      <w:lvlJc w:val="left"/>
      <w:pPr>
        <w:ind w:left="5395" w:hanging="360"/>
      </w:pPr>
    </w:lvl>
    <w:lvl w:ilvl="7" w:tplc="04190019" w:tentative="1">
      <w:start w:val="1"/>
      <w:numFmt w:val="lowerLetter"/>
      <w:lvlText w:val="%8."/>
      <w:lvlJc w:val="left"/>
      <w:pPr>
        <w:ind w:left="6115" w:hanging="360"/>
      </w:pPr>
    </w:lvl>
    <w:lvl w:ilvl="8" w:tplc="0419001B" w:tentative="1">
      <w:start w:val="1"/>
      <w:numFmt w:val="lowerRoman"/>
      <w:lvlText w:val="%9."/>
      <w:lvlJc w:val="right"/>
      <w:pPr>
        <w:ind w:left="6835" w:hanging="180"/>
      </w:pPr>
    </w:lvl>
  </w:abstractNum>
  <w:abstractNum w:abstractNumId="12">
    <w:nsid w:val="2A9B2674"/>
    <w:multiLevelType w:val="hybridMultilevel"/>
    <w:tmpl w:val="11AEB5A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1671C7"/>
    <w:multiLevelType w:val="hybridMultilevel"/>
    <w:tmpl w:val="553AF3CC"/>
    <w:lvl w:ilvl="0" w:tplc="2BE65C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CF1D9D"/>
    <w:multiLevelType w:val="multilevel"/>
    <w:tmpl w:val="7BB44F4C"/>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5">
    <w:nsid w:val="404675C2"/>
    <w:multiLevelType w:val="hybridMultilevel"/>
    <w:tmpl w:val="553AF3CC"/>
    <w:lvl w:ilvl="0" w:tplc="2BE65C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92F1F"/>
    <w:multiLevelType w:val="hybridMultilevel"/>
    <w:tmpl w:val="E31089B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3F66D2"/>
    <w:multiLevelType w:val="multilevel"/>
    <w:tmpl w:val="9522A62A"/>
    <w:lvl w:ilvl="0">
      <w:start w:val="1"/>
      <w:numFmt w:val="decimal"/>
      <w:lvlText w:val="%1."/>
      <w:lvlJc w:val="left"/>
      <w:pPr>
        <w:ind w:left="585" w:hanging="58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8">
    <w:nsid w:val="53AE71AE"/>
    <w:multiLevelType w:val="hybridMultilevel"/>
    <w:tmpl w:val="AFAE2814"/>
    <w:lvl w:ilvl="0" w:tplc="5510D8FA">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4C26C2A"/>
    <w:multiLevelType w:val="multilevel"/>
    <w:tmpl w:val="277E8CBA"/>
    <w:lvl w:ilvl="0">
      <w:start w:val="1"/>
      <w:numFmt w:val="decimal"/>
      <w:lvlText w:val="%1."/>
      <w:lvlJc w:val="left"/>
      <w:pPr>
        <w:ind w:left="1774" w:hanging="1065"/>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0">
    <w:nsid w:val="5D234F89"/>
    <w:multiLevelType w:val="hybridMultilevel"/>
    <w:tmpl w:val="A4946C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4610FF3"/>
    <w:multiLevelType w:val="hybridMultilevel"/>
    <w:tmpl w:val="E27A0FC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6846C09"/>
    <w:multiLevelType w:val="hybridMultilevel"/>
    <w:tmpl w:val="8A2AF6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AAF59EB"/>
    <w:multiLevelType w:val="hybridMultilevel"/>
    <w:tmpl w:val="9CA279A0"/>
    <w:lvl w:ilvl="0" w:tplc="DD76716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7C187119"/>
    <w:multiLevelType w:val="hybridMultilevel"/>
    <w:tmpl w:val="5E5697B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FF4148D"/>
    <w:multiLevelType w:val="hybridMultilevel"/>
    <w:tmpl w:val="2D30F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19"/>
  </w:num>
  <w:num w:numId="3">
    <w:abstractNumId w:val="1"/>
  </w:num>
  <w:num w:numId="4">
    <w:abstractNumId w:val="14"/>
  </w:num>
  <w:num w:numId="5">
    <w:abstractNumId w:val="17"/>
  </w:num>
  <w:num w:numId="6">
    <w:abstractNumId w:val="10"/>
  </w:num>
  <w:num w:numId="7">
    <w:abstractNumId w:val="6"/>
  </w:num>
  <w:num w:numId="8">
    <w:abstractNumId w:val="2"/>
  </w:num>
  <w:num w:numId="9">
    <w:abstractNumId w:val="8"/>
  </w:num>
  <w:num w:numId="10">
    <w:abstractNumId w:val="22"/>
  </w:num>
  <w:num w:numId="11">
    <w:abstractNumId w:val="3"/>
  </w:num>
  <w:num w:numId="12">
    <w:abstractNumId w:val="12"/>
  </w:num>
  <w:num w:numId="13">
    <w:abstractNumId w:val="24"/>
  </w:num>
  <w:num w:numId="14">
    <w:abstractNumId w:val="25"/>
  </w:num>
  <w:num w:numId="15">
    <w:abstractNumId w:val="0"/>
  </w:num>
  <w:num w:numId="16">
    <w:abstractNumId w:val="5"/>
  </w:num>
  <w:num w:numId="17">
    <w:abstractNumId w:val="20"/>
  </w:num>
  <w:num w:numId="18">
    <w:abstractNumId w:val="11"/>
  </w:num>
  <w:num w:numId="19">
    <w:abstractNumId w:val="7"/>
  </w:num>
  <w:num w:numId="20">
    <w:abstractNumId w:val="18"/>
  </w:num>
  <w:num w:numId="21">
    <w:abstractNumId w:val="13"/>
  </w:num>
  <w:num w:numId="22">
    <w:abstractNumId w:val="16"/>
  </w:num>
  <w:num w:numId="23">
    <w:abstractNumId w:val="21"/>
  </w:num>
  <w:num w:numId="24">
    <w:abstractNumId w:val="4"/>
  </w:num>
  <w:num w:numId="25">
    <w:abstractNumId w:val="9"/>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3D8"/>
    <w:rsid w:val="00002BF1"/>
    <w:rsid w:val="00011C3B"/>
    <w:rsid w:val="00016DF2"/>
    <w:rsid w:val="00021A15"/>
    <w:rsid w:val="000371CC"/>
    <w:rsid w:val="0004114A"/>
    <w:rsid w:val="0004437C"/>
    <w:rsid w:val="000538A4"/>
    <w:rsid w:val="00053F6B"/>
    <w:rsid w:val="00062E13"/>
    <w:rsid w:val="000742C4"/>
    <w:rsid w:val="00074B68"/>
    <w:rsid w:val="00074B76"/>
    <w:rsid w:val="000776F9"/>
    <w:rsid w:val="00082B66"/>
    <w:rsid w:val="00083A7F"/>
    <w:rsid w:val="00092D37"/>
    <w:rsid w:val="0009394B"/>
    <w:rsid w:val="00095448"/>
    <w:rsid w:val="000B469A"/>
    <w:rsid w:val="000B5161"/>
    <w:rsid w:val="000B5F2E"/>
    <w:rsid w:val="000C57B1"/>
    <w:rsid w:val="000D3F4B"/>
    <w:rsid w:val="000E195C"/>
    <w:rsid w:val="001053E5"/>
    <w:rsid w:val="00107A39"/>
    <w:rsid w:val="00112716"/>
    <w:rsid w:val="00141E54"/>
    <w:rsid w:val="00153499"/>
    <w:rsid w:val="00154126"/>
    <w:rsid w:val="001648DE"/>
    <w:rsid w:val="001752C6"/>
    <w:rsid w:val="001821B9"/>
    <w:rsid w:val="00186802"/>
    <w:rsid w:val="001A0CD2"/>
    <w:rsid w:val="001A3D9B"/>
    <w:rsid w:val="001B01F2"/>
    <w:rsid w:val="001C04C9"/>
    <w:rsid w:val="001C3AAC"/>
    <w:rsid w:val="001D257A"/>
    <w:rsid w:val="001D6DC1"/>
    <w:rsid w:val="001F2188"/>
    <w:rsid w:val="001F234D"/>
    <w:rsid w:val="00200FC6"/>
    <w:rsid w:val="002053DC"/>
    <w:rsid w:val="00207FB2"/>
    <w:rsid w:val="00210FC4"/>
    <w:rsid w:val="0021279D"/>
    <w:rsid w:val="002215A0"/>
    <w:rsid w:val="00233B51"/>
    <w:rsid w:val="00242665"/>
    <w:rsid w:val="00253CFA"/>
    <w:rsid w:val="00282477"/>
    <w:rsid w:val="002A7F69"/>
    <w:rsid w:val="002B444C"/>
    <w:rsid w:val="002C18B1"/>
    <w:rsid w:val="002E638C"/>
    <w:rsid w:val="002F0D2B"/>
    <w:rsid w:val="002F4324"/>
    <w:rsid w:val="00324FF2"/>
    <w:rsid w:val="003342B7"/>
    <w:rsid w:val="00335430"/>
    <w:rsid w:val="0033760D"/>
    <w:rsid w:val="003428A4"/>
    <w:rsid w:val="00350F0B"/>
    <w:rsid w:val="0035453A"/>
    <w:rsid w:val="003672E6"/>
    <w:rsid w:val="003700AF"/>
    <w:rsid w:val="00373A78"/>
    <w:rsid w:val="00376246"/>
    <w:rsid w:val="00384C57"/>
    <w:rsid w:val="00390DF8"/>
    <w:rsid w:val="00396590"/>
    <w:rsid w:val="00396634"/>
    <w:rsid w:val="003A2D81"/>
    <w:rsid w:val="003A337B"/>
    <w:rsid w:val="003C7AC9"/>
    <w:rsid w:val="003D2609"/>
    <w:rsid w:val="003D625F"/>
    <w:rsid w:val="003F107E"/>
    <w:rsid w:val="003F616C"/>
    <w:rsid w:val="00416517"/>
    <w:rsid w:val="00423D8E"/>
    <w:rsid w:val="00433B9B"/>
    <w:rsid w:val="00435E9B"/>
    <w:rsid w:val="0044174A"/>
    <w:rsid w:val="00454709"/>
    <w:rsid w:val="0046258C"/>
    <w:rsid w:val="00467E66"/>
    <w:rsid w:val="00473510"/>
    <w:rsid w:val="004815A8"/>
    <w:rsid w:val="00485E8C"/>
    <w:rsid w:val="004913CF"/>
    <w:rsid w:val="004B6C35"/>
    <w:rsid w:val="004E033B"/>
    <w:rsid w:val="004F1489"/>
    <w:rsid w:val="004F2FB9"/>
    <w:rsid w:val="005100B0"/>
    <w:rsid w:val="0051311D"/>
    <w:rsid w:val="005207BE"/>
    <w:rsid w:val="00530022"/>
    <w:rsid w:val="005342A5"/>
    <w:rsid w:val="00545207"/>
    <w:rsid w:val="005604C8"/>
    <w:rsid w:val="00563296"/>
    <w:rsid w:val="00577CE3"/>
    <w:rsid w:val="00577F9C"/>
    <w:rsid w:val="0058244B"/>
    <w:rsid w:val="00583E96"/>
    <w:rsid w:val="005917C9"/>
    <w:rsid w:val="005A4AE1"/>
    <w:rsid w:val="005A67FB"/>
    <w:rsid w:val="005B6CE8"/>
    <w:rsid w:val="005C1BC2"/>
    <w:rsid w:val="005D47DD"/>
    <w:rsid w:val="005E0F48"/>
    <w:rsid w:val="005E1819"/>
    <w:rsid w:val="005E7EBF"/>
    <w:rsid w:val="005F116E"/>
    <w:rsid w:val="006072BE"/>
    <w:rsid w:val="006122B0"/>
    <w:rsid w:val="00615F7A"/>
    <w:rsid w:val="00623EB1"/>
    <w:rsid w:val="00626CB1"/>
    <w:rsid w:val="00627269"/>
    <w:rsid w:val="006350E5"/>
    <w:rsid w:val="006407FD"/>
    <w:rsid w:val="006475C4"/>
    <w:rsid w:val="006525ED"/>
    <w:rsid w:val="006616BA"/>
    <w:rsid w:val="006642AE"/>
    <w:rsid w:val="00664E23"/>
    <w:rsid w:val="00665E26"/>
    <w:rsid w:val="0069088F"/>
    <w:rsid w:val="00695DF4"/>
    <w:rsid w:val="0069730A"/>
    <w:rsid w:val="006A4CBA"/>
    <w:rsid w:val="006A5A8F"/>
    <w:rsid w:val="006C1C05"/>
    <w:rsid w:val="006D082E"/>
    <w:rsid w:val="006E03F6"/>
    <w:rsid w:val="006E7B7D"/>
    <w:rsid w:val="006F62DA"/>
    <w:rsid w:val="0073200E"/>
    <w:rsid w:val="00744993"/>
    <w:rsid w:val="00763E0F"/>
    <w:rsid w:val="00764E72"/>
    <w:rsid w:val="007737A1"/>
    <w:rsid w:val="007831D9"/>
    <w:rsid w:val="007C50AC"/>
    <w:rsid w:val="007C5CD7"/>
    <w:rsid w:val="007C7E31"/>
    <w:rsid w:val="007D3441"/>
    <w:rsid w:val="007D75F6"/>
    <w:rsid w:val="007F170D"/>
    <w:rsid w:val="00807D18"/>
    <w:rsid w:val="00837F74"/>
    <w:rsid w:val="008431B4"/>
    <w:rsid w:val="00847C90"/>
    <w:rsid w:val="0085038B"/>
    <w:rsid w:val="00863B5D"/>
    <w:rsid w:val="00866F50"/>
    <w:rsid w:val="008808D7"/>
    <w:rsid w:val="0089326D"/>
    <w:rsid w:val="008941B5"/>
    <w:rsid w:val="008A060A"/>
    <w:rsid w:val="008B3478"/>
    <w:rsid w:val="008B4E14"/>
    <w:rsid w:val="008C30C5"/>
    <w:rsid w:val="008C45ED"/>
    <w:rsid w:val="008E60A0"/>
    <w:rsid w:val="008F3B60"/>
    <w:rsid w:val="008F58E0"/>
    <w:rsid w:val="00902BF8"/>
    <w:rsid w:val="009054A2"/>
    <w:rsid w:val="0092107E"/>
    <w:rsid w:val="00931D23"/>
    <w:rsid w:val="009544F6"/>
    <w:rsid w:val="00963714"/>
    <w:rsid w:val="00963783"/>
    <w:rsid w:val="009678D2"/>
    <w:rsid w:val="009712A6"/>
    <w:rsid w:val="009836C6"/>
    <w:rsid w:val="009859B5"/>
    <w:rsid w:val="0099029B"/>
    <w:rsid w:val="0099371F"/>
    <w:rsid w:val="009A0F09"/>
    <w:rsid w:val="009A72E6"/>
    <w:rsid w:val="009A74FE"/>
    <w:rsid w:val="009B2525"/>
    <w:rsid w:val="009C241F"/>
    <w:rsid w:val="009C4369"/>
    <w:rsid w:val="009D7A56"/>
    <w:rsid w:val="009E6EF8"/>
    <w:rsid w:val="009F61C1"/>
    <w:rsid w:val="00A02D60"/>
    <w:rsid w:val="00A033ED"/>
    <w:rsid w:val="00A05764"/>
    <w:rsid w:val="00A22408"/>
    <w:rsid w:val="00A27673"/>
    <w:rsid w:val="00A3445E"/>
    <w:rsid w:val="00A3560A"/>
    <w:rsid w:val="00A4718A"/>
    <w:rsid w:val="00A62AB9"/>
    <w:rsid w:val="00A70E17"/>
    <w:rsid w:val="00A801B0"/>
    <w:rsid w:val="00A86385"/>
    <w:rsid w:val="00A936BE"/>
    <w:rsid w:val="00A97C7C"/>
    <w:rsid w:val="00AA5C6B"/>
    <w:rsid w:val="00AC2083"/>
    <w:rsid w:val="00AC7EA8"/>
    <w:rsid w:val="00AD1BFC"/>
    <w:rsid w:val="00AD4E6B"/>
    <w:rsid w:val="00AD7FE0"/>
    <w:rsid w:val="00B00273"/>
    <w:rsid w:val="00B0329B"/>
    <w:rsid w:val="00B045ED"/>
    <w:rsid w:val="00B11D50"/>
    <w:rsid w:val="00B204BB"/>
    <w:rsid w:val="00B335A9"/>
    <w:rsid w:val="00B37AAE"/>
    <w:rsid w:val="00B40D35"/>
    <w:rsid w:val="00B443D8"/>
    <w:rsid w:val="00B47A38"/>
    <w:rsid w:val="00B50004"/>
    <w:rsid w:val="00B52E76"/>
    <w:rsid w:val="00B53C06"/>
    <w:rsid w:val="00B628DC"/>
    <w:rsid w:val="00B8192D"/>
    <w:rsid w:val="00B85D10"/>
    <w:rsid w:val="00B9151C"/>
    <w:rsid w:val="00B95343"/>
    <w:rsid w:val="00BA15A4"/>
    <w:rsid w:val="00BA29E9"/>
    <w:rsid w:val="00BA2B2F"/>
    <w:rsid w:val="00BA3414"/>
    <w:rsid w:val="00BC418F"/>
    <w:rsid w:val="00BC54F3"/>
    <w:rsid w:val="00BD5E53"/>
    <w:rsid w:val="00BE0629"/>
    <w:rsid w:val="00BE2ACE"/>
    <w:rsid w:val="00C04C78"/>
    <w:rsid w:val="00C04C86"/>
    <w:rsid w:val="00C10F2B"/>
    <w:rsid w:val="00C26D57"/>
    <w:rsid w:val="00C2751A"/>
    <w:rsid w:val="00C507FC"/>
    <w:rsid w:val="00C552E9"/>
    <w:rsid w:val="00C56261"/>
    <w:rsid w:val="00C57EBE"/>
    <w:rsid w:val="00C64AB2"/>
    <w:rsid w:val="00C84BA8"/>
    <w:rsid w:val="00CA2E32"/>
    <w:rsid w:val="00CB0D85"/>
    <w:rsid w:val="00CB36B5"/>
    <w:rsid w:val="00CB507A"/>
    <w:rsid w:val="00CC2DAB"/>
    <w:rsid w:val="00CD2EE5"/>
    <w:rsid w:val="00CD6F18"/>
    <w:rsid w:val="00CE4A38"/>
    <w:rsid w:val="00CE5027"/>
    <w:rsid w:val="00CE7B9F"/>
    <w:rsid w:val="00CF414F"/>
    <w:rsid w:val="00D268AD"/>
    <w:rsid w:val="00D27A91"/>
    <w:rsid w:val="00D32363"/>
    <w:rsid w:val="00D35967"/>
    <w:rsid w:val="00D41001"/>
    <w:rsid w:val="00D47A41"/>
    <w:rsid w:val="00D55B56"/>
    <w:rsid w:val="00D561D6"/>
    <w:rsid w:val="00D6211F"/>
    <w:rsid w:val="00D76106"/>
    <w:rsid w:val="00D81B85"/>
    <w:rsid w:val="00D9305B"/>
    <w:rsid w:val="00D9500E"/>
    <w:rsid w:val="00DA2F65"/>
    <w:rsid w:val="00DB3FA1"/>
    <w:rsid w:val="00DB5815"/>
    <w:rsid w:val="00DB7B13"/>
    <w:rsid w:val="00DB7C84"/>
    <w:rsid w:val="00DC4418"/>
    <w:rsid w:val="00DD2D4C"/>
    <w:rsid w:val="00DE2B8E"/>
    <w:rsid w:val="00DE2D77"/>
    <w:rsid w:val="00DF4FCD"/>
    <w:rsid w:val="00DF67F1"/>
    <w:rsid w:val="00E0377F"/>
    <w:rsid w:val="00E10573"/>
    <w:rsid w:val="00E6385B"/>
    <w:rsid w:val="00E644F2"/>
    <w:rsid w:val="00E73B8B"/>
    <w:rsid w:val="00E76A9C"/>
    <w:rsid w:val="00E85EB5"/>
    <w:rsid w:val="00EA1D3C"/>
    <w:rsid w:val="00EA6E98"/>
    <w:rsid w:val="00EB68DD"/>
    <w:rsid w:val="00EB6A44"/>
    <w:rsid w:val="00EC04A4"/>
    <w:rsid w:val="00EC2220"/>
    <w:rsid w:val="00EC2FAD"/>
    <w:rsid w:val="00ED0F03"/>
    <w:rsid w:val="00EE2473"/>
    <w:rsid w:val="00EF183E"/>
    <w:rsid w:val="00EF2AC0"/>
    <w:rsid w:val="00F4247C"/>
    <w:rsid w:val="00F45159"/>
    <w:rsid w:val="00F45FF3"/>
    <w:rsid w:val="00F461D1"/>
    <w:rsid w:val="00F52C73"/>
    <w:rsid w:val="00F70C43"/>
    <w:rsid w:val="00F8492C"/>
    <w:rsid w:val="00FA2FCD"/>
    <w:rsid w:val="00FC2B2A"/>
    <w:rsid w:val="00FD1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5A4"/>
  </w:style>
  <w:style w:type="paragraph" w:styleId="2">
    <w:name w:val="heading 2"/>
    <w:basedOn w:val="a"/>
    <w:next w:val="a"/>
    <w:link w:val="20"/>
    <w:uiPriority w:val="9"/>
    <w:unhideWhenUsed/>
    <w:qFormat/>
    <w:rsid w:val="000B516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43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43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43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443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43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443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43D8"/>
    <w:pPr>
      <w:widowControl w:val="0"/>
      <w:autoSpaceDE w:val="0"/>
      <w:autoSpaceDN w:val="0"/>
      <w:spacing w:after="0" w:line="240" w:lineRule="auto"/>
    </w:pPr>
    <w:rPr>
      <w:rFonts w:ascii="Tahoma" w:eastAsia="Times New Roman" w:hAnsi="Tahoma" w:cs="Tahoma"/>
      <w:sz w:val="26"/>
      <w:szCs w:val="20"/>
      <w:lang w:eastAsia="ru-RU"/>
    </w:rPr>
  </w:style>
  <w:style w:type="table" w:styleId="a3">
    <w:name w:val="Table Grid"/>
    <w:basedOn w:val="a1"/>
    <w:uiPriority w:val="59"/>
    <w:rsid w:val="00BA1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423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uiPriority w:val="59"/>
    <w:rsid w:val="00233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D55B56"/>
  </w:style>
  <w:style w:type="paragraph" w:styleId="a4">
    <w:name w:val="header"/>
    <w:basedOn w:val="a"/>
    <w:link w:val="a5"/>
    <w:uiPriority w:val="99"/>
    <w:unhideWhenUsed/>
    <w:rsid w:val="00D55B5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D55B5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D55B5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rsid w:val="00D55B56"/>
    <w:rPr>
      <w:rFonts w:ascii="Times New Roman" w:eastAsia="Times New Roman" w:hAnsi="Times New Roman" w:cs="Times New Roman"/>
      <w:sz w:val="24"/>
      <w:szCs w:val="24"/>
      <w:lang w:eastAsia="ru-RU"/>
    </w:rPr>
  </w:style>
  <w:style w:type="paragraph" w:styleId="a8">
    <w:name w:val="List Paragraph"/>
    <w:basedOn w:val="a"/>
    <w:uiPriority w:val="34"/>
    <w:qFormat/>
    <w:rsid w:val="00EA6E98"/>
    <w:pPr>
      <w:ind w:left="720"/>
      <w:contextualSpacing/>
    </w:pPr>
  </w:style>
  <w:style w:type="paragraph" w:styleId="a9">
    <w:name w:val="Balloon Text"/>
    <w:basedOn w:val="a"/>
    <w:link w:val="aa"/>
    <w:uiPriority w:val="99"/>
    <w:semiHidden/>
    <w:unhideWhenUsed/>
    <w:rsid w:val="00EA6E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A6E98"/>
    <w:rPr>
      <w:rFonts w:ascii="Tahoma" w:hAnsi="Tahoma" w:cs="Tahoma"/>
      <w:sz w:val="16"/>
      <w:szCs w:val="16"/>
    </w:rPr>
  </w:style>
  <w:style w:type="paragraph" w:customStyle="1" w:styleId="ab">
    <w:name w:val="Прижатый влево"/>
    <w:basedOn w:val="a"/>
    <w:next w:val="a"/>
    <w:uiPriority w:val="99"/>
    <w:rsid w:val="00EA6E9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Нормальный (таблица)"/>
    <w:basedOn w:val="a"/>
    <w:next w:val="a"/>
    <w:uiPriority w:val="99"/>
    <w:rsid w:val="00EA6E98"/>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table" w:customStyle="1" w:styleId="12">
    <w:name w:val="Сетка таблицы12"/>
    <w:basedOn w:val="a1"/>
    <w:next w:val="a3"/>
    <w:uiPriority w:val="59"/>
    <w:rsid w:val="00A02D6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2"/>
    <w:basedOn w:val="a1"/>
    <w:next w:val="a3"/>
    <w:uiPriority w:val="59"/>
    <w:rsid w:val="00A02D6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2"/>
    <w:uiPriority w:val="99"/>
    <w:semiHidden/>
    <w:unhideWhenUsed/>
    <w:rsid w:val="00021A15"/>
  </w:style>
  <w:style w:type="paragraph" w:styleId="ad">
    <w:name w:val="No Spacing"/>
    <w:uiPriority w:val="1"/>
    <w:qFormat/>
    <w:rsid w:val="00021A15"/>
    <w:pPr>
      <w:autoSpaceDE w:val="0"/>
      <w:autoSpaceDN w:val="0"/>
      <w:spacing w:after="0" w:line="240" w:lineRule="auto"/>
    </w:pPr>
    <w:rPr>
      <w:rFonts w:ascii="Times New Roman" w:eastAsia="Times New Roman" w:hAnsi="Times New Roman" w:cs="Times New Roman"/>
      <w:sz w:val="20"/>
      <w:szCs w:val="20"/>
    </w:rPr>
  </w:style>
  <w:style w:type="numbering" w:customStyle="1" w:styleId="11">
    <w:name w:val="Нет списка11"/>
    <w:next w:val="a2"/>
    <w:uiPriority w:val="99"/>
    <w:semiHidden/>
    <w:unhideWhenUsed/>
    <w:rsid w:val="00021A15"/>
  </w:style>
  <w:style w:type="table" w:customStyle="1" w:styleId="3">
    <w:name w:val="Сетка таблицы3"/>
    <w:basedOn w:val="a1"/>
    <w:next w:val="a3"/>
    <w:uiPriority w:val="59"/>
    <w:rsid w:val="00021A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uiPriority w:val="59"/>
    <w:rsid w:val="00021A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3"/>
    <w:uiPriority w:val="59"/>
    <w:rsid w:val="00021A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021A15"/>
  </w:style>
  <w:style w:type="numbering" w:customStyle="1" w:styleId="1111">
    <w:name w:val="Нет списка1111"/>
    <w:next w:val="a2"/>
    <w:uiPriority w:val="99"/>
    <w:semiHidden/>
    <w:unhideWhenUsed/>
    <w:rsid w:val="00021A15"/>
  </w:style>
  <w:style w:type="table" w:customStyle="1" w:styleId="4">
    <w:name w:val="Сетка таблицы4"/>
    <w:basedOn w:val="a1"/>
    <w:next w:val="a3"/>
    <w:uiPriority w:val="59"/>
    <w:rsid w:val="0085038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Нет списка3"/>
    <w:next w:val="a2"/>
    <w:uiPriority w:val="99"/>
    <w:semiHidden/>
    <w:unhideWhenUsed/>
    <w:rsid w:val="007F170D"/>
  </w:style>
  <w:style w:type="numbering" w:customStyle="1" w:styleId="40">
    <w:name w:val="Нет списка4"/>
    <w:next w:val="a2"/>
    <w:uiPriority w:val="99"/>
    <w:semiHidden/>
    <w:unhideWhenUsed/>
    <w:rsid w:val="007F170D"/>
  </w:style>
  <w:style w:type="numbering" w:customStyle="1" w:styleId="120">
    <w:name w:val="Нет списка12"/>
    <w:next w:val="a2"/>
    <w:uiPriority w:val="99"/>
    <w:semiHidden/>
    <w:unhideWhenUsed/>
    <w:rsid w:val="007F170D"/>
  </w:style>
  <w:style w:type="table" w:customStyle="1" w:styleId="5">
    <w:name w:val="Сетка таблицы5"/>
    <w:basedOn w:val="a1"/>
    <w:next w:val="a3"/>
    <w:uiPriority w:val="59"/>
    <w:rsid w:val="007F1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3"/>
    <w:uiPriority w:val="59"/>
    <w:rsid w:val="007F1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3"/>
    <w:uiPriority w:val="59"/>
    <w:rsid w:val="007F1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2"/>
    <w:uiPriority w:val="99"/>
    <w:semiHidden/>
    <w:unhideWhenUsed/>
    <w:rsid w:val="007F170D"/>
  </w:style>
  <w:style w:type="table" w:customStyle="1" w:styleId="31">
    <w:name w:val="Сетка таблицы31"/>
    <w:basedOn w:val="a1"/>
    <w:next w:val="a3"/>
    <w:uiPriority w:val="59"/>
    <w:rsid w:val="007F1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3"/>
    <w:uiPriority w:val="59"/>
    <w:rsid w:val="007F1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3"/>
    <w:uiPriority w:val="59"/>
    <w:rsid w:val="007F1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Нет списка1112"/>
    <w:next w:val="a2"/>
    <w:uiPriority w:val="99"/>
    <w:semiHidden/>
    <w:unhideWhenUsed/>
    <w:rsid w:val="007F170D"/>
  </w:style>
  <w:style w:type="table" w:customStyle="1" w:styleId="121">
    <w:name w:val="Сетка таблицы121"/>
    <w:basedOn w:val="a1"/>
    <w:next w:val="a3"/>
    <w:uiPriority w:val="59"/>
    <w:rsid w:val="007F1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1"/>
    <w:next w:val="a3"/>
    <w:uiPriority w:val="59"/>
    <w:rsid w:val="007F1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1"/>
    <w:next w:val="a3"/>
    <w:uiPriority w:val="59"/>
    <w:rsid w:val="00B9151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F4247C"/>
  </w:style>
  <w:style w:type="numbering" w:customStyle="1" w:styleId="130">
    <w:name w:val="Нет списка13"/>
    <w:next w:val="a2"/>
    <w:uiPriority w:val="99"/>
    <w:semiHidden/>
    <w:unhideWhenUsed/>
    <w:rsid w:val="00F4247C"/>
  </w:style>
  <w:style w:type="table" w:customStyle="1" w:styleId="6">
    <w:name w:val="Сетка таблицы6"/>
    <w:basedOn w:val="a1"/>
    <w:next w:val="a3"/>
    <w:uiPriority w:val="59"/>
    <w:rsid w:val="00F424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3"/>
    <w:uiPriority w:val="59"/>
    <w:rsid w:val="00F424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4"/>
    <w:basedOn w:val="a1"/>
    <w:next w:val="a3"/>
    <w:uiPriority w:val="59"/>
    <w:rsid w:val="00F424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2"/>
    <w:uiPriority w:val="99"/>
    <w:semiHidden/>
    <w:unhideWhenUsed/>
    <w:rsid w:val="00F4247C"/>
  </w:style>
  <w:style w:type="numbering" w:customStyle="1" w:styleId="1113">
    <w:name w:val="Нет списка1113"/>
    <w:next w:val="a2"/>
    <w:uiPriority w:val="99"/>
    <w:semiHidden/>
    <w:unhideWhenUsed/>
    <w:rsid w:val="00F4247C"/>
  </w:style>
  <w:style w:type="paragraph" w:styleId="ae">
    <w:name w:val="Normal (Web)"/>
    <w:basedOn w:val="a"/>
    <w:unhideWhenUsed/>
    <w:rsid w:val="00242665"/>
    <w:rPr>
      <w:rFonts w:ascii="Times New Roman" w:hAnsi="Times New Roman" w:cs="Times New Roman"/>
      <w:sz w:val="24"/>
      <w:szCs w:val="24"/>
    </w:rPr>
  </w:style>
  <w:style w:type="character" w:customStyle="1" w:styleId="20">
    <w:name w:val="Заголовок 2 Знак"/>
    <w:basedOn w:val="a0"/>
    <w:link w:val="2"/>
    <w:uiPriority w:val="9"/>
    <w:rsid w:val="000B5161"/>
    <w:rPr>
      <w:rFonts w:asciiTheme="majorHAnsi" w:eastAsiaTheme="majorEastAsia" w:hAnsiTheme="majorHAnsi" w:cstheme="majorBidi"/>
      <w:b/>
      <w:bCs/>
      <w:color w:val="4F81BD" w:themeColor="accent1"/>
      <w:sz w:val="26"/>
      <w:szCs w:val="26"/>
    </w:rPr>
  </w:style>
  <w:style w:type="table" w:customStyle="1" w:styleId="7">
    <w:name w:val="Сетка таблицы7"/>
    <w:basedOn w:val="a1"/>
    <w:next w:val="a3"/>
    <w:uiPriority w:val="59"/>
    <w:rsid w:val="004F2F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4F2FB9"/>
  </w:style>
  <w:style w:type="paragraph" w:customStyle="1" w:styleId="printj">
    <w:name w:val="printj"/>
    <w:basedOn w:val="a"/>
    <w:rsid w:val="004F2FB9"/>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40">
    <w:name w:val="Нет списка14"/>
    <w:next w:val="a2"/>
    <w:uiPriority w:val="99"/>
    <w:semiHidden/>
    <w:unhideWhenUsed/>
    <w:rsid w:val="004F2FB9"/>
  </w:style>
  <w:style w:type="numbering" w:customStyle="1" w:styleId="212">
    <w:name w:val="Нет списка21"/>
    <w:next w:val="a2"/>
    <w:uiPriority w:val="99"/>
    <w:semiHidden/>
    <w:unhideWhenUsed/>
    <w:rsid w:val="004F2F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5A4"/>
  </w:style>
  <w:style w:type="paragraph" w:styleId="2">
    <w:name w:val="heading 2"/>
    <w:basedOn w:val="a"/>
    <w:next w:val="a"/>
    <w:link w:val="20"/>
    <w:uiPriority w:val="9"/>
    <w:unhideWhenUsed/>
    <w:qFormat/>
    <w:rsid w:val="000B516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43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43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43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443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43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443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43D8"/>
    <w:pPr>
      <w:widowControl w:val="0"/>
      <w:autoSpaceDE w:val="0"/>
      <w:autoSpaceDN w:val="0"/>
      <w:spacing w:after="0" w:line="240" w:lineRule="auto"/>
    </w:pPr>
    <w:rPr>
      <w:rFonts w:ascii="Tahoma" w:eastAsia="Times New Roman" w:hAnsi="Tahoma" w:cs="Tahoma"/>
      <w:sz w:val="26"/>
      <w:szCs w:val="20"/>
      <w:lang w:eastAsia="ru-RU"/>
    </w:rPr>
  </w:style>
  <w:style w:type="table" w:styleId="a3">
    <w:name w:val="Table Grid"/>
    <w:basedOn w:val="a1"/>
    <w:uiPriority w:val="59"/>
    <w:rsid w:val="00BA1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423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uiPriority w:val="59"/>
    <w:rsid w:val="00233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D55B56"/>
  </w:style>
  <w:style w:type="paragraph" w:styleId="a4">
    <w:name w:val="header"/>
    <w:basedOn w:val="a"/>
    <w:link w:val="a5"/>
    <w:uiPriority w:val="99"/>
    <w:unhideWhenUsed/>
    <w:rsid w:val="00D55B5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D55B5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D55B5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rsid w:val="00D55B56"/>
    <w:rPr>
      <w:rFonts w:ascii="Times New Roman" w:eastAsia="Times New Roman" w:hAnsi="Times New Roman" w:cs="Times New Roman"/>
      <w:sz w:val="24"/>
      <w:szCs w:val="24"/>
      <w:lang w:eastAsia="ru-RU"/>
    </w:rPr>
  </w:style>
  <w:style w:type="paragraph" w:styleId="a8">
    <w:name w:val="List Paragraph"/>
    <w:basedOn w:val="a"/>
    <w:uiPriority w:val="34"/>
    <w:qFormat/>
    <w:rsid w:val="00EA6E98"/>
    <w:pPr>
      <w:ind w:left="720"/>
      <w:contextualSpacing/>
    </w:pPr>
  </w:style>
  <w:style w:type="paragraph" w:styleId="a9">
    <w:name w:val="Balloon Text"/>
    <w:basedOn w:val="a"/>
    <w:link w:val="aa"/>
    <w:uiPriority w:val="99"/>
    <w:semiHidden/>
    <w:unhideWhenUsed/>
    <w:rsid w:val="00EA6E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A6E98"/>
    <w:rPr>
      <w:rFonts w:ascii="Tahoma" w:hAnsi="Tahoma" w:cs="Tahoma"/>
      <w:sz w:val="16"/>
      <w:szCs w:val="16"/>
    </w:rPr>
  </w:style>
  <w:style w:type="paragraph" w:customStyle="1" w:styleId="ab">
    <w:name w:val="Прижатый влево"/>
    <w:basedOn w:val="a"/>
    <w:next w:val="a"/>
    <w:uiPriority w:val="99"/>
    <w:rsid w:val="00EA6E9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Нормальный (таблица)"/>
    <w:basedOn w:val="a"/>
    <w:next w:val="a"/>
    <w:uiPriority w:val="99"/>
    <w:rsid w:val="00EA6E98"/>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table" w:customStyle="1" w:styleId="12">
    <w:name w:val="Сетка таблицы12"/>
    <w:basedOn w:val="a1"/>
    <w:next w:val="a3"/>
    <w:uiPriority w:val="59"/>
    <w:rsid w:val="00A02D6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2"/>
    <w:basedOn w:val="a1"/>
    <w:next w:val="a3"/>
    <w:uiPriority w:val="59"/>
    <w:rsid w:val="00A02D6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2"/>
    <w:uiPriority w:val="99"/>
    <w:semiHidden/>
    <w:unhideWhenUsed/>
    <w:rsid w:val="00021A15"/>
  </w:style>
  <w:style w:type="paragraph" w:styleId="ad">
    <w:name w:val="No Spacing"/>
    <w:uiPriority w:val="1"/>
    <w:qFormat/>
    <w:rsid w:val="00021A15"/>
    <w:pPr>
      <w:autoSpaceDE w:val="0"/>
      <w:autoSpaceDN w:val="0"/>
      <w:spacing w:after="0" w:line="240" w:lineRule="auto"/>
    </w:pPr>
    <w:rPr>
      <w:rFonts w:ascii="Times New Roman" w:eastAsia="Times New Roman" w:hAnsi="Times New Roman" w:cs="Times New Roman"/>
      <w:sz w:val="20"/>
      <w:szCs w:val="20"/>
    </w:rPr>
  </w:style>
  <w:style w:type="numbering" w:customStyle="1" w:styleId="11">
    <w:name w:val="Нет списка11"/>
    <w:next w:val="a2"/>
    <w:uiPriority w:val="99"/>
    <w:semiHidden/>
    <w:unhideWhenUsed/>
    <w:rsid w:val="00021A15"/>
  </w:style>
  <w:style w:type="table" w:customStyle="1" w:styleId="3">
    <w:name w:val="Сетка таблицы3"/>
    <w:basedOn w:val="a1"/>
    <w:next w:val="a3"/>
    <w:uiPriority w:val="59"/>
    <w:rsid w:val="00021A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uiPriority w:val="59"/>
    <w:rsid w:val="00021A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3"/>
    <w:uiPriority w:val="59"/>
    <w:rsid w:val="00021A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021A15"/>
  </w:style>
  <w:style w:type="numbering" w:customStyle="1" w:styleId="1111">
    <w:name w:val="Нет списка1111"/>
    <w:next w:val="a2"/>
    <w:uiPriority w:val="99"/>
    <w:semiHidden/>
    <w:unhideWhenUsed/>
    <w:rsid w:val="00021A15"/>
  </w:style>
  <w:style w:type="table" w:customStyle="1" w:styleId="4">
    <w:name w:val="Сетка таблицы4"/>
    <w:basedOn w:val="a1"/>
    <w:next w:val="a3"/>
    <w:uiPriority w:val="59"/>
    <w:rsid w:val="0085038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Нет списка3"/>
    <w:next w:val="a2"/>
    <w:uiPriority w:val="99"/>
    <w:semiHidden/>
    <w:unhideWhenUsed/>
    <w:rsid w:val="007F170D"/>
  </w:style>
  <w:style w:type="numbering" w:customStyle="1" w:styleId="40">
    <w:name w:val="Нет списка4"/>
    <w:next w:val="a2"/>
    <w:uiPriority w:val="99"/>
    <w:semiHidden/>
    <w:unhideWhenUsed/>
    <w:rsid w:val="007F170D"/>
  </w:style>
  <w:style w:type="numbering" w:customStyle="1" w:styleId="120">
    <w:name w:val="Нет списка12"/>
    <w:next w:val="a2"/>
    <w:uiPriority w:val="99"/>
    <w:semiHidden/>
    <w:unhideWhenUsed/>
    <w:rsid w:val="007F170D"/>
  </w:style>
  <w:style w:type="table" w:customStyle="1" w:styleId="5">
    <w:name w:val="Сетка таблицы5"/>
    <w:basedOn w:val="a1"/>
    <w:next w:val="a3"/>
    <w:uiPriority w:val="59"/>
    <w:rsid w:val="007F1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3"/>
    <w:uiPriority w:val="59"/>
    <w:rsid w:val="007F1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3"/>
    <w:uiPriority w:val="59"/>
    <w:rsid w:val="007F1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2"/>
    <w:uiPriority w:val="99"/>
    <w:semiHidden/>
    <w:unhideWhenUsed/>
    <w:rsid w:val="007F170D"/>
  </w:style>
  <w:style w:type="table" w:customStyle="1" w:styleId="31">
    <w:name w:val="Сетка таблицы31"/>
    <w:basedOn w:val="a1"/>
    <w:next w:val="a3"/>
    <w:uiPriority w:val="59"/>
    <w:rsid w:val="007F1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3"/>
    <w:uiPriority w:val="59"/>
    <w:rsid w:val="007F1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3"/>
    <w:uiPriority w:val="59"/>
    <w:rsid w:val="007F1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Нет списка1112"/>
    <w:next w:val="a2"/>
    <w:uiPriority w:val="99"/>
    <w:semiHidden/>
    <w:unhideWhenUsed/>
    <w:rsid w:val="007F170D"/>
  </w:style>
  <w:style w:type="table" w:customStyle="1" w:styleId="121">
    <w:name w:val="Сетка таблицы121"/>
    <w:basedOn w:val="a1"/>
    <w:next w:val="a3"/>
    <w:uiPriority w:val="59"/>
    <w:rsid w:val="007F1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1"/>
    <w:next w:val="a3"/>
    <w:uiPriority w:val="59"/>
    <w:rsid w:val="007F1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1"/>
    <w:next w:val="a3"/>
    <w:uiPriority w:val="59"/>
    <w:rsid w:val="00B9151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F4247C"/>
  </w:style>
  <w:style w:type="numbering" w:customStyle="1" w:styleId="130">
    <w:name w:val="Нет списка13"/>
    <w:next w:val="a2"/>
    <w:uiPriority w:val="99"/>
    <w:semiHidden/>
    <w:unhideWhenUsed/>
    <w:rsid w:val="00F4247C"/>
  </w:style>
  <w:style w:type="table" w:customStyle="1" w:styleId="6">
    <w:name w:val="Сетка таблицы6"/>
    <w:basedOn w:val="a1"/>
    <w:next w:val="a3"/>
    <w:uiPriority w:val="59"/>
    <w:rsid w:val="00F424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3"/>
    <w:uiPriority w:val="59"/>
    <w:rsid w:val="00F424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4"/>
    <w:basedOn w:val="a1"/>
    <w:next w:val="a3"/>
    <w:uiPriority w:val="59"/>
    <w:rsid w:val="00F424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2"/>
    <w:uiPriority w:val="99"/>
    <w:semiHidden/>
    <w:unhideWhenUsed/>
    <w:rsid w:val="00F4247C"/>
  </w:style>
  <w:style w:type="numbering" w:customStyle="1" w:styleId="1113">
    <w:name w:val="Нет списка1113"/>
    <w:next w:val="a2"/>
    <w:uiPriority w:val="99"/>
    <w:semiHidden/>
    <w:unhideWhenUsed/>
    <w:rsid w:val="00F4247C"/>
  </w:style>
  <w:style w:type="paragraph" w:styleId="ae">
    <w:name w:val="Normal (Web)"/>
    <w:basedOn w:val="a"/>
    <w:unhideWhenUsed/>
    <w:rsid w:val="00242665"/>
    <w:rPr>
      <w:rFonts w:ascii="Times New Roman" w:hAnsi="Times New Roman" w:cs="Times New Roman"/>
      <w:sz w:val="24"/>
      <w:szCs w:val="24"/>
    </w:rPr>
  </w:style>
  <w:style w:type="character" w:customStyle="1" w:styleId="20">
    <w:name w:val="Заголовок 2 Знак"/>
    <w:basedOn w:val="a0"/>
    <w:link w:val="2"/>
    <w:uiPriority w:val="9"/>
    <w:rsid w:val="000B5161"/>
    <w:rPr>
      <w:rFonts w:asciiTheme="majorHAnsi" w:eastAsiaTheme="majorEastAsia" w:hAnsiTheme="majorHAnsi" w:cstheme="majorBidi"/>
      <w:b/>
      <w:bCs/>
      <w:color w:val="4F81BD" w:themeColor="accent1"/>
      <w:sz w:val="26"/>
      <w:szCs w:val="26"/>
    </w:rPr>
  </w:style>
  <w:style w:type="table" w:customStyle="1" w:styleId="7">
    <w:name w:val="Сетка таблицы7"/>
    <w:basedOn w:val="a1"/>
    <w:next w:val="a3"/>
    <w:uiPriority w:val="59"/>
    <w:rsid w:val="004F2F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4F2FB9"/>
  </w:style>
  <w:style w:type="paragraph" w:customStyle="1" w:styleId="printj">
    <w:name w:val="printj"/>
    <w:basedOn w:val="a"/>
    <w:rsid w:val="004F2FB9"/>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40">
    <w:name w:val="Нет списка14"/>
    <w:next w:val="a2"/>
    <w:uiPriority w:val="99"/>
    <w:semiHidden/>
    <w:unhideWhenUsed/>
    <w:rsid w:val="004F2FB9"/>
  </w:style>
  <w:style w:type="numbering" w:customStyle="1" w:styleId="212">
    <w:name w:val="Нет списка21"/>
    <w:next w:val="a2"/>
    <w:uiPriority w:val="99"/>
    <w:semiHidden/>
    <w:unhideWhenUsed/>
    <w:rsid w:val="004F2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consultantplus://offline/ref=F5CE79982BC328FF0E4092080CA082C80E3485A9EF49F437071E527FBEZ6H7F" TargetMode="External"/><Relationship Id="rId14" Type="http://schemas.openxmlformats.org/officeDocument/2006/relationships/image" Target="media/image5.wmf"/><Relationship Id="rId22"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D42A2-79DC-4D85-959C-8933BB1F3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22272</Words>
  <Characters>126955</Characters>
  <Application>Microsoft Office Word</Application>
  <DocSecurity>4</DocSecurity>
  <Lines>1057</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Витальевна Ваганова</dc:creator>
  <cp:lastModifiedBy>Дедюхина Анна Александровна</cp:lastModifiedBy>
  <cp:revision>2</cp:revision>
  <cp:lastPrinted>2017-11-20T05:03:00Z</cp:lastPrinted>
  <dcterms:created xsi:type="dcterms:W3CDTF">2020-01-17T04:53:00Z</dcterms:created>
  <dcterms:modified xsi:type="dcterms:W3CDTF">2020-01-17T04:53:00Z</dcterms:modified>
</cp:coreProperties>
</file>