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Добрый день</w:t>
      </w:r>
    </w:p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Мы хотим Вам предложить маски по 3,90 </w:t>
      </w:r>
      <w:proofErr w:type="spellStart"/>
      <w:r>
        <w:rPr>
          <w:rFonts w:ascii="Calibri" w:hAnsi="Calibri"/>
          <w:sz w:val="22"/>
          <w:szCs w:val="22"/>
        </w:rPr>
        <w:t>руб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proofErr w:type="gramStart"/>
      <w:r>
        <w:rPr>
          <w:rFonts w:ascii="Calibri" w:hAnsi="Calibri"/>
          <w:sz w:val="22"/>
          <w:szCs w:val="22"/>
        </w:rPr>
        <w:t>шт</w:t>
      </w:r>
      <w:proofErr w:type="spellEnd"/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B50A10" w:rsidRDefault="00A42352" w:rsidP="00B50A10">
      <w:pPr>
        <w:spacing w:after="160" w:line="254" w:lineRule="auto"/>
        <w:rPr>
          <w:rFonts w:ascii="Calibri" w:hAnsi="Calibri"/>
          <w:sz w:val="22"/>
          <w:szCs w:val="22"/>
        </w:rPr>
      </w:pPr>
      <w:hyperlink r:id="rId4" w:history="1">
        <w:r w:rsidR="00B50A10">
          <w:rPr>
            <w:rStyle w:val="a3"/>
            <w:rFonts w:ascii="Calibri" w:hAnsi="Calibri"/>
            <w:sz w:val="22"/>
            <w:szCs w:val="22"/>
          </w:rPr>
          <w:t>https://decoromir.ru/catalog/medicinskaya-maska-trekhslojnaya-sinyaya-50-shtuk-v-upakovke-meltblown.html</w:t>
        </w:r>
      </w:hyperlink>
      <w:r w:rsidR="00B50A10">
        <w:rPr>
          <w:rFonts w:ascii="Calibri" w:hAnsi="Calibri"/>
          <w:sz w:val="22"/>
          <w:szCs w:val="22"/>
        </w:rPr>
        <w:t xml:space="preserve"> </w:t>
      </w:r>
    </w:p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перчатки 2 </w:t>
      </w:r>
      <w:proofErr w:type="spellStart"/>
      <w:r>
        <w:rPr>
          <w:rFonts w:ascii="Calibri" w:hAnsi="Calibri"/>
          <w:sz w:val="22"/>
          <w:szCs w:val="22"/>
        </w:rPr>
        <w:t>руб</w:t>
      </w:r>
      <w:proofErr w:type="spellEnd"/>
      <w:r>
        <w:rPr>
          <w:rFonts w:ascii="Calibri" w:hAnsi="Calibri"/>
          <w:sz w:val="22"/>
          <w:szCs w:val="22"/>
        </w:rPr>
        <w:t xml:space="preserve">/пара: </w:t>
      </w:r>
    </w:p>
    <w:p w:rsidR="00B50A10" w:rsidRDefault="00A42352" w:rsidP="00B50A10">
      <w:pPr>
        <w:spacing w:after="160" w:line="254" w:lineRule="auto"/>
        <w:rPr>
          <w:rFonts w:ascii="Calibri" w:hAnsi="Calibri"/>
          <w:sz w:val="22"/>
          <w:szCs w:val="22"/>
        </w:rPr>
      </w:pPr>
      <w:hyperlink r:id="rId5" w:history="1">
        <w:r w:rsidR="00B50A10">
          <w:rPr>
            <w:rStyle w:val="a3"/>
            <w:rFonts w:ascii="Calibri" w:hAnsi="Calibri"/>
            <w:sz w:val="22"/>
            <w:szCs w:val="22"/>
          </w:rPr>
          <w:t>https://decoromir.ru/catalog/perchatki-odnorazovye-polietilenovye-100-sht-v-pachke.html</w:t>
        </w:r>
      </w:hyperlink>
      <w:r w:rsidR="00B50A10">
        <w:rPr>
          <w:rFonts w:ascii="Calibri" w:hAnsi="Calibri"/>
          <w:sz w:val="22"/>
          <w:szCs w:val="22"/>
        </w:rPr>
        <w:t xml:space="preserve"> </w:t>
      </w:r>
    </w:p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бесконтактные термометры 1990 </w:t>
      </w:r>
      <w:proofErr w:type="spellStart"/>
      <w:r>
        <w:rPr>
          <w:rFonts w:ascii="Calibri" w:hAnsi="Calibri"/>
          <w:sz w:val="22"/>
          <w:szCs w:val="22"/>
        </w:rPr>
        <w:t>руб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шт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B50A10" w:rsidRDefault="00A42352" w:rsidP="00B50A10">
      <w:pPr>
        <w:spacing w:after="160" w:line="254" w:lineRule="auto"/>
        <w:rPr>
          <w:rFonts w:ascii="Calibri" w:hAnsi="Calibri"/>
          <w:sz w:val="22"/>
          <w:szCs w:val="22"/>
        </w:rPr>
      </w:pPr>
      <w:hyperlink r:id="rId6" w:history="1">
        <w:r w:rsidR="00B50A10">
          <w:rPr>
            <w:rStyle w:val="a3"/>
            <w:rFonts w:ascii="Calibri" w:hAnsi="Calibri"/>
            <w:sz w:val="22"/>
            <w:szCs w:val="22"/>
          </w:rPr>
          <w:t>https://decoromir.ru/catalog/medicinskiy-beskontaktnyy-termometr-infrakrasnyy-aiqura-infrared-thermometer-ad801.html</w:t>
        </w:r>
      </w:hyperlink>
      <w:r w:rsidR="00B50A10">
        <w:rPr>
          <w:rFonts w:ascii="Calibri" w:hAnsi="Calibri"/>
          <w:sz w:val="22"/>
          <w:szCs w:val="22"/>
        </w:rPr>
        <w:t xml:space="preserve"> </w:t>
      </w:r>
    </w:p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Рециркуляторы</w:t>
      </w:r>
      <w:proofErr w:type="spellEnd"/>
      <w:r>
        <w:rPr>
          <w:rFonts w:ascii="Calibri" w:hAnsi="Calibri"/>
          <w:sz w:val="22"/>
          <w:szCs w:val="22"/>
        </w:rPr>
        <w:t xml:space="preserve"> бактерицидные 5900 </w:t>
      </w:r>
      <w:proofErr w:type="spellStart"/>
      <w:r>
        <w:rPr>
          <w:rFonts w:ascii="Calibri" w:hAnsi="Calibri"/>
          <w:sz w:val="22"/>
          <w:szCs w:val="22"/>
        </w:rPr>
        <w:t>руб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шт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</w:p>
    <w:p w:rsidR="00B50A10" w:rsidRDefault="00A42352" w:rsidP="00B50A10">
      <w:pPr>
        <w:spacing w:after="160" w:line="254" w:lineRule="auto"/>
        <w:rPr>
          <w:rFonts w:ascii="Calibri" w:hAnsi="Calibri"/>
          <w:sz w:val="22"/>
          <w:szCs w:val="22"/>
        </w:rPr>
      </w:pPr>
      <w:hyperlink r:id="rId7" w:history="1">
        <w:r w:rsidR="00B50A10">
          <w:rPr>
            <w:rStyle w:val="a3"/>
            <w:rFonts w:ascii="Calibri" w:hAnsi="Calibri"/>
            <w:sz w:val="22"/>
            <w:szCs w:val="22"/>
          </w:rPr>
          <w:t>https://decoromir.ru/catalog/perenosnoy-recirkulyator-ultrafioletovyy-uf-1936015.html</w:t>
        </w:r>
      </w:hyperlink>
      <w:r w:rsidR="00B50A10">
        <w:rPr>
          <w:rFonts w:ascii="Calibri" w:hAnsi="Calibri"/>
          <w:sz w:val="22"/>
          <w:szCs w:val="22"/>
        </w:rPr>
        <w:t xml:space="preserve">  </w:t>
      </w:r>
    </w:p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Одноразовые халаты 99 </w:t>
      </w:r>
      <w:proofErr w:type="spellStart"/>
      <w:r>
        <w:rPr>
          <w:rFonts w:ascii="Calibri" w:hAnsi="Calibri"/>
          <w:sz w:val="22"/>
          <w:szCs w:val="22"/>
        </w:rPr>
        <w:t>руб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шт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</w:p>
    <w:p w:rsidR="00B50A10" w:rsidRDefault="00A42352" w:rsidP="00B50A10">
      <w:pPr>
        <w:spacing w:after="160" w:line="254" w:lineRule="auto"/>
        <w:rPr>
          <w:rFonts w:ascii="Calibri" w:hAnsi="Calibri"/>
          <w:sz w:val="22"/>
          <w:szCs w:val="22"/>
        </w:rPr>
      </w:pPr>
      <w:hyperlink r:id="rId8" w:history="1">
        <w:r w:rsidR="00B50A10">
          <w:rPr>
            <w:rStyle w:val="a3"/>
            <w:rFonts w:ascii="Calibri" w:hAnsi="Calibri"/>
            <w:sz w:val="22"/>
            <w:szCs w:val="22"/>
          </w:rPr>
          <w:t>https://decoromir.ru/catalog/halat-odnorazovyy.html</w:t>
        </w:r>
      </w:hyperlink>
      <w:r w:rsidR="00B50A10">
        <w:rPr>
          <w:rFonts w:ascii="Calibri" w:hAnsi="Calibri"/>
          <w:sz w:val="22"/>
          <w:szCs w:val="22"/>
        </w:rPr>
        <w:t xml:space="preserve"> </w:t>
      </w:r>
    </w:p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Комбинезоны 299 </w:t>
      </w:r>
      <w:proofErr w:type="spellStart"/>
      <w:r>
        <w:rPr>
          <w:rFonts w:ascii="Calibri" w:hAnsi="Calibri"/>
          <w:sz w:val="22"/>
          <w:szCs w:val="22"/>
        </w:rPr>
        <w:t>руб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шт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</w:p>
    <w:p w:rsidR="00B50A10" w:rsidRDefault="00A42352" w:rsidP="00B50A10">
      <w:pPr>
        <w:spacing w:after="160" w:line="254" w:lineRule="auto"/>
        <w:rPr>
          <w:rFonts w:ascii="Calibri" w:hAnsi="Calibri"/>
          <w:sz w:val="22"/>
          <w:szCs w:val="22"/>
        </w:rPr>
      </w:pPr>
      <w:hyperlink r:id="rId9" w:history="1">
        <w:r w:rsidR="00B50A10">
          <w:rPr>
            <w:rStyle w:val="a3"/>
            <w:rFonts w:ascii="Calibri" w:hAnsi="Calibri"/>
            <w:sz w:val="22"/>
            <w:szCs w:val="22"/>
          </w:rPr>
          <w:t>https://decoromir.ru/catalog/kombinezon-odnorazovyy.html</w:t>
        </w:r>
      </w:hyperlink>
      <w:r w:rsidR="00B50A10">
        <w:rPr>
          <w:rFonts w:ascii="Calibri" w:hAnsi="Calibri"/>
          <w:sz w:val="22"/>
          <w:szCs w:val="22"/>
        </w:rPr>
        <w:t xml:space="preserve"> </w:t>
      </w:r>
    </w:p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и локтевые дозаторы 1990 </w:t>
      </w:r>
      <w:proofErr w:type="spellStart"/>
      <w:r>
        <w:rPr>
          <w:rFonts w:ascii="Calibri" w:hAnsi="Calibri"/>
          <w:sz w:val="22"/>
          <w:szCs w:val="22"/>
        </w:rPr>
        <w:t>руб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шт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</w:p>
    <w:p w:rsidR="00B50A10" w:rsidRDefault="00A42352" w:rsidP="00B50A10">
      <w:pPr>
        <w:spacing w:after="160" w:line="254" w:lineRule="auto"/>
        <w:rPr>
          <w:rFonts w:ascii="Calibri" w:hAnsi="Calibri"/>
          <w:sz w:val="22"/>
          <w:szCs w:val="22"/>
        </w:rPr>
      </w:pPr>
      <w:hyperlink r:id="rId10" w:history="1">
        <w:r w:rsidR="00B50A10">
          <w:rPr>
            <w:rStyle w:val="a3"/>
            <w:rFonts w:ascii="Calibri" w:hAnsi="Calibri"/>
            <w:sz w:val="22"/>
            <w:szCs w:val="22"/>
          </w:rPr>
          <w:t>https://decoromir.ru/catalog/dispenser-dozator-myla-loktevoy-soap-dispenser-1000-ml--dezinficiruuschego-sredstva-dlya-bolnic-i-operacionnyh.html</w:t>
        </w:r>
      </w:hyperlink>
      <w:r w:rsidR="00B50A10">
        <w:rPr>
          <w:rFonts w:ascii="Calibri" w:hAnsi="Calibri"/>
          <w:sz w:val="22"/>
          <w:szCs w:val="22"/>
        </w:rPr>
        <w:t xml:space="preserve"> </w:t>
      </w:r>
    </w:p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А еще есть антисептики, салфетки, респираторы </w:t>
      </w:r>
      <w:r>
        <w:rPr>
          <w:rFonts w:ascii="Calibri" w:hAnsi="Calibri"/>
          <w:sz w:val="22"/>
          <w:szCs w:val="22"/>
          <w:lang w:val="en-US"/>
        </w:rPr>
        <w:t>FFP</w:t>
      </w:r>
      <w:r>
        <w:rPr>
          <w:rFonts w:ascii="Calibri" w:hAnsi="Calibri"/>
          <w:sz w:val="22"/>
          <w:szCs w:val="22"/>
        </w:rPr>
        <w:t>2, экраны и многое другое</w:t>
      </w:r>
    </w:p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Е-</w:t>
      </w:r>
      <w:proofErr w:type="spellStart"/>
      <w:r>
        <w:rPr>
          <w:rFonts w:ascii="Calibri" w:hAnsi="Calibri"/>
          <w:sz w:val="22"/>
          <w:szCs w:val="22"/>
        </w:rPr>
        <w:t>майл</w:t>
      </w:r>
      <w:proofErr w:type="spellEnd"/>
      <w:r>
        <w:rPr>
          <w:rFonts w:ascii="Calibri" w:hAnsi="Calibri"/>
          <w:sz w:val="22"/>
          <w:szCs w:val="22"/>
        </w:rPr>
        <w:t xml:space="preserve"> для заявок: </w:t>
      </w:r>
      <w:hyperlink r:id="rId11" w:history="1">
        <w:r>
          <w:rPr>
            <w:rStyle w:val="a3"/>
            <w:rFonts w:ascii="Calibri" w:hAnsi="Calibri"/>
            <w:sz w:val="22"/>
            <w:szCs w:val="22"/>
            <w:lang w:val="en-US"/>
          </w:rPr>
          <w:t>info</w:t>
        </w:r>
        <w:r>
          <w:rPr>
            <w:rStyle w:val="a3"/>
            <w:rFonts w:ascii="Calibri" w:hAnsi="Calibri"/>
            <w:sz w:val="22"/>
            <w:szCs w:val="22"/>
          </w:rPr>
          <w:t>@</w:t>
        </w:r>
        <w:proofErr w:type="spellStart"/>
        <w:r>
          <w:rPr>
            <w:rStyle w:val="a3"/>
            <w:rFonts w:ascii="Calibri" w:hAnsi="Calibri"/>
            <w:sz w:val="22"/>
            <w:szCs w:val="22"/>
            <w:lang w:val="en-US"/>
          </w:rPr>
          <w:t>decoromir</w:t>
        </w:r>
        <w:proofErr w:type="spellEnd"/>
        <w:r>
          <w:rPr>
            <w:rStyle w:val="a3"/>
            <w:rFonts w:ascii="Calibri" w:hAnsi="Calibri"/>
            <w:sz w:val="22"/>
            <w:szCs w:val="22"/>
          </w:rPr>
          <w:t>.</w:t>
        </w:r>
        <w:proofErr w:type="spellStart"/>
        <w:r>
          <w:rPr>
            <w:rStyle w:val="a3"/>
            <w:rFonts w:ascii="Calibri" w:hAnsi="Calibri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/>
          <w:sz w:val="22"/>
          <w:szCs w:val="22"/>
        </w:rPr>
        <w:t xml:space="preserve"> </w:t>
      </w:r>
    </w:p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Тел. для связи: 89770301502 Милана, 88002006988 (бесплатный для всех телефонов РФ)</w:t>
      </w:r>
    </w:p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 xml:space="preserve">Для государственных учреждений и предприятий с государственным участием заключается контракт с пост оплатой после доставки. </w:t>
      </w:r>
    </w:p>
    <w:p w:rsidR="00B50A10" w:rsidRDefault="00B50A10" w:rsidP="00B50A10">
      <w:pPr>
        <w:spacing w:after="16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Наша компания зарегистрирована в ЕИС и во всех электронных площадках (кроме ГОСОБОРОНЗАКАЗА).</w:t>
      </w:r>
      <w:r>
        <w:rPr>
          <w:rFonts w:ascii="Calibri" w:hAnsi="Calibri"/>
          <w:sz w:val="22"/>
          <w:szCs w:val="22"/>
        </w:rPr>
        <w:t xml:space="preserve"> </w:t>
      </w:r>
    </w:p>
    <w:p w:rsidR="00C954E0" w:rsidRPr="00B50A10" w:rsidRDefault="00B50A10">
      <w:r w:rsidRPr="00B50A10">
        <w:rPr>
          <w:lang w:val="en-US"/>
        </w:rPr>
        <w:t>Pavel</w:t>
      </w:r>
      <w:r w:rsidRPr="00B50A10">
        <w:t xml:space="preserve"> </w:t>
      </w:r>
      <w:proofErr w:type="spellStart"/>
      <w:r w:rsidRPr="00B50A10">
        <w:rPr>
          <w:lang w:val="en-US"/>
        </w:rPr>
        <w:t>Mozheyko</w:t>
      </w:r>
      <w:proofErr w:type="spellEnd"/>
      <w:r w:rsidRPr="00B50A10">
        <w:t xml:space="preserve"> &lt;</w:t>
      </w:r>
      <w:proofErr w:type="spellStart"/>
      <w:r w:rsidRPr="00B50A10">
        <w:rPr>
          <w:lang w:val="en-US"/>
        </w:rPr>
        <w:t>pavarf</w:t>
      </w:r>
      <w:proofErr w:type="spellEnd"/>
      <w:r w:rsidRPr="00B50A10">
        <w:t>643@</w:t>
      </w:r>
      <w:proofErr w:type="spellStart"/>
      <w:r w:rsidRPr="00B50A10">
        <w:rPr>
          <w:lang w:val="en-US"/>
        </w:rPr>
        <w:t>gmail</w:t>
      </w:r>
      <w:proofErr w:type="spellEnd"/>
      <w:r w:rsidRPr="00B50A10">
        <w:t>.</w:t>
      </w:r>
      <w:r w:rsidRPr="00B50A10">
        <w:rPr>
          <w:lang w:val="en-US"/>
        </w:rPr>
        <w:t>com</w:t>
      </w:r>
      <w:r w:rsidRPr="00B50A10">
        <w:t xml:space="preserve">&gt;Бактерицидные </w:t>
      </w:r>
      <w:proofErr w:type="spellStart"/>
      <w:r w:rsidRPr="00B50A10">
        <w:t>рециркуляторы</w:t>
      </w:r>
      <w:proofErr w:type="spellEnd"/>
      <w:r w:rsidRPr="00B50A10">
        <w:t xml:space="preserve">, бесконтактные термометры, маски, перчатки, антисептики и локтевые дозаторы с </w:t>
      </w:r>
      <w:proofErr w:type="spellStart"/>
      <w:r w:rsidRPr="00B50A10">
        <w:t>постоплатой</w:t>
      </w:r>
      <w:proofErr w:type="spellEnd"/>
      <w:r w:rsidRPr="00B50A10">
        <w:t xml:space="preserve"> по ФЗ-44 и ФЗ-223</w:t>
      </w:r>
    </w:p>
    <w:sectPr w:rsidR="00C954E0" w:rsidRPr="00B5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10"/>
    <w:rsid w:val="00A42352"/>
    <w:rsid w:val="00B50A10"/>
    <w:rsid w:val="00C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9FA9-125E-41EB-8A12-7C875E92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oromir.ru/catalog/halat-odnorazovy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coromir.ru/catalog/perenosnoy-recirkulyator-ultrafioletovyy-uf-193601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oromir.ru/catalog/medicinskiy-beskontaktnyy-termometr-infrakrasnyy-aiqura-infrared-thermometer-ad801.html" TargetMode="External"/><Relationship Id="rId11" Type="http://schemas.openxmlformats.org/officeDocument/2006/relationships/hyperlink" Target="mailto:info@decoromir.ru" TargetMode="External"/><Relationship Id="rId5" Type="http://schemas.openxmlformats.org/officeDocument/2006/relationships/hyperlink" Target="https://decoromir.ru/catalog/perchatki-odnorazovye-polietilenovye-100-sht-v-pachke.html" TargetMode="External"/><Relationship Id="rId10" Type="http://schemas.openxmlformats.org/officeDocument/2006/relationships/hyperlink" Target="https://decoromir.ru/catalog/dispenser-dozator-myla-loktevoy-soap-dispenser-1000-ml--dezinficiruuschego-sredstva-dlya-bolnic-i-operacionnyh.html" TargetMode="External"/><Relationship Id="rId4" Type="http://schemas.openxmlformats.org/officeDocument/2006/relationships/hyperlink" Target="https://decoromir.ru/catalog/medicinskaya-maska-trekhslojnaya-sinyaya-50-shtuk-v-upakovke-meltblown.html" TargetMode="External"/><Relationship Id="rId9" Type="http://schemas.openxmlformats.org/officeDocument/2006/relationships/hyperlink" Target="https://decoromir.ru/catalog/kombinezon-odnorazovy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Швалева Анна Петровна</dc:creator>
  <cp:keywords/>
  <dc:description/>
  <cp:lastModifiedBy>Медведев Дмитрий Викторович</cp:lastModifiedBy>
  <cp:revision>2</cp:revision>
  <dcterms:created xsi:type="dcterms:W3CDTF">2020-11-20T01:51:00Z</dcterms:created>
  <dcterms:modified xsi:type="dcterms:W3CDTF">2020-11-20T01:51:00Z</dcterms:modified>
</cp:coreProperties>
</file>