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2C" w:rsidRPr="00C2569D" w:rsidRDefault="005B162C" w:rsidP="00776A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6A22">
        <w:rPr>
          <w:rStyle w:val="a4"/>
          <w:color w:val="000000"/>
          <w:sz w:val="22"/>
          <w:szCs w:val="22"/>
        </w:rPr>
        <w:t>И</w:t>
      </w:r>
      <w:r w:rsidRPr="00C2569D">
        <w:rPr>
          <w:rStyle w:val="a4"/>
          <w:color w:val="000000"/>
          <w:sz w:val="22"/>
          <w:szCs w:val="22"/>
        </w:rPr>
        <w:t>нформационное сообщение об итогах аукциона</w:t>
      </w:r>
    </w:p>
    <w:p w:rsidR="005B162C" w:rsidRPr="00C2569D" w:rsidRDefault="005B162C" w:rsidP="00776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2569D">
        <w:rPr>
          <w:color w:val="000000"/>
          <w:sz w:val="22"/>
          <w:szCs w:val="22"/>
        </w:rPr>
        <w:t xml:space="preserve">Организатор проведения аукциона (продавец): управление имуществом администрации </w:t>
      </w:r>
      <w:proofErr w:type="spellStart"/>
      <w:r w:rsidRPr="00C2569D">
        <w:rPr>
          <w:color w:val="000000"/>
          <w:sz w:val="22"/>
          <w:szCs w:val="22"/>
        </w:rPr>
        <w:t>Находкинского</w:t>
      </w:r>
      <w:proofErr w:type="spellEnd"/>
      <w:r w:rsidRPr="00C2569D">
        <w:rPr>
          <w:color w:val="000000"/>
          <w:sz w:val="22"/>
          <w:szCs w:val="22"/>
        </w:rPr>
        <w:t xml:space="preserve"> городского округа,  Приморский край, </w:t>
      </w:r>
      <w:proofErr w:type="gramStart"/>
      <w:r w:rsidRPr="00C2569D">
        <w:rPr>
          <w:color w:val="000000"/>
          <w:sz w:val="22"/>
          <w:szCs w:val="22"/>
        </w:rPr>
        <w:t>г</w:t>
      </w:r>
      <w:proofErr w:type="gramEnd"/>
      <w:r w:rsidRPr="00C2569D">
        <w:rPr>
          <w:color w:val="000000"/>
          <w:sz w:val="22"/>
          <w:szCs w:val="22"/>
        </w:rPr>
        <w:t>. Находка,  ул. Школьная, 18</w:t>
      </w:r>
    </w:p>
    <w:p w:rsidR="00C2569D" w:rsidRDefault="00C2569D" w:rsidP="00776A22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4"/>
          <w:color w:val="000000"/>
          <w:sz w:val="22"/>
          <w:szCs w:val="22"/>
          <w:u w:val="single"/>
        </w:rPr>
      </w:pPr>
    </w:p>
    <w:p w:rsidR="005B162C" w:rsidRPr="00C2569D" w:rsidRDefault="00467D76" w:rsidP="00776A22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567"/>
        <w:rPr>
          <w:color w:val="000000"/>
          <w:sz w:val="22"/>
          <w:szCs w:val="22"/>
        </w:rPr>
      </w:pPr>
      <w:proofErr w:type="gramStart"/>
      <w:r w:rsidRPr="00467D76">
        <w:rPr>
          <w:rStyle w:val="a4"/>
          <w:color w:val="000000"/>
          <w:sz w:val="22"/>
          <w:szCs w:val="22"/>
          <w:u w:val="single"/>
        </w:rPr>
        <w:t>25</w:t>
      </w:r>
      <w:r w:rsidR="005B162C" w:rsidRPr="00C2569D">
        <w:rPr>
          <w:rStyle w:val="a4"/>
          <w:color w:val="000000"/>
          <w:sz w:val="22"/>
          <w:szCs w:val="22"/>
          <w:u w:val="single"/>
        </w:rPr>
        <w:t xml:space="preserve"> </w:t>
      </w:r>
      <w:r w:rsidR="00980C90">
        <w:rPr>
          <w:rStyle w:val="a4"/>
          <w:color w:val="000000"/>
          <w:sz w:val="22"/>
          <w:szCs w:val="22"/>
          <w:u w:val="single"/>
        </w:rPr>
        <w:t xml:space="preserve"> </w:t>
      </w:r>
      <w:r>
        <w:rPr>
          <w:rStyle w:val="a4"/>
          <w:color w:val="000000"/>
          <w:sz w:val="22"/>
          <w:szCs w:val="22"/>
          <w:u w:val="single"/>
        </w:rPr>
        <w:t>января</w:t>
      </w:r>
      <w:r w:rsidR="00980C90">
        <w:rPr>
          <w:rStyle w:val="a4"/>
          <w:color w:val="000000"/>
          <w:sz w:val="22"/>
          <w:szCs w:val="22"/>
          <w:u w:val="single"/>
        </w:rPr>
        <w:t xml:space="preserve"> </w:t>
      </w:r>
      <w:r w:rsidR="005B162C" w:rsidRPr="00C2569D">
        <w:rPr>
          <w:rStyle w:val="a4"/>
          <w:color w:val="000000"/>
          <w:sz w:val="22"/>
          <w:szCs w:val="22"/>
          <w:u w:val="single"/>
        </w:rPr>
        <w:t xml:space="preserve">  202</w:t>
      </w:r>
      <w:r>
        <w:rPr>
          <w:rStyle w:val="a4"/>
          <w:color w:val="000000"/>
          <w:sz w:val="22"/>
          <w:szCs w:val="22"/>
          <w:u w:val="single"/>
        </w:rPr>
        <w:t>1</w:t>
      </w:r>
      <w:r w:rsidR="005B162C" w:rsidRPr="00C2569D">
        <w:rPr>
          <w:rStyle w:val="a4"/>
          <w:color w:val="000000"/>
          <w:sz w:val="22"/>
          <w:szCs w:val="22"/>
          <w:u w:val="single"/>
        </w:rPr>
        <w:t>г.</w:t>
      </w:r>
      <w:r w:rsidR="005B162C" w:rsidRPr="00C2569D">
        <w:rPr>
          <w:color w:val="000000"/>
          <w:sz w:val="22"/>
          <w:szCs w:val="22"/>
        </w:rPr>
        <w:t> </w:t>
      </w:r>
      <w:r w:rsidR="005B162C" w:rsidRPr="00C2569D">
        <w:rPr>
          <w:sz w:val="22"/>
          <w:szCs w:val="22"/>
        </w:rPr>
        <w:t>в 09 часов</w:t>
      </w:r>
      <w:r w:rsidR="005B162C" w:rsidRPr="00C2569D">
        <w:rPr>
          <w:color w:val="000000"/>
          <w:sz w:val="22"/>
          <w:szCs w:val="22"/>
        </w:rPr>
        <w:t xml:space="preserve"> 00 минут </w:t>
      </w:r>
      <w:r w:rsidR="005B162C" w:rsidRPr="00C2569D">
        <w:rPr>
          <w:rStyle w:val="a8"/>
          <w:b w:val="0"/>
          <w:color w:val="000000"/>
          <w:sz w:val="22"/>
          <w:szCs w:val="22"/>
        </w:rPr>
        <w:t>по местному времени</w:t>
      </w:r>
      <w:r w:rsidR="005B162C" w:rsidRPr="00C2569D">
        <w:rPr>
          <w:color w:val="000000"/>
          <w:sz w:val="22"/>
          <w:szCs w:val="22"/>
        </w:rPr>
        <w:t xml:space="preserve"> (</w:t>
      </w:r>
      <w:r w:rsidR="005B162C" w:rsidRPr="00C2569D">
        <w:rPr>
          <w:rStyle w:val="a8"/>
          <w:b w:val="0"/>
          <w:color w:val="000000"/>
          <w:sz w:val="22"/>
          <w:szCs w:val="22"/>
        </w:rPr>
        <w:t>в 02 час. 00 мин. по московскому времени)</w:t>
      </w:r>
      <w:r w:rsidR="00776A22" w:rsidRPr="00C2569D">
        <w:rPr>
          <w:rStyle w:val="a8"/>
          <w:b w:val="0"/>
          <w:color w:val="000000"/>
          <w:sz w:val="22"/>
          <w:szCs w:val="22"/>
        </w:rPr>
        <w:t>, м</w:t>
      </w:r>
      <w:r w:rsidR="005B162C" w:rsidRPr="00C2569D">
        <w:rPr>
          <w:rStyle w:val="a8"/>
          <w:b w:val="0"/>
          <w:sz w:val="22"/>
          <w:szCs w:val="22"/>
        </w:rPr>
        <w:t xml:space="preserve">есто проведения электронного аукциона: </w:t>
      </w:r>
      <w:r w:rsidR="00776A22" w:rsidRPr="00C2569D">
        <w:rPr>
          <w:rStyle w:val="a8"/>
          <w:b w:val="0"/>
          <w:sz w:val="22"/>
          <w:szCs w:val="22"/>
        </w:rPr>
        <w:t xml:space="preserve"> </w:t>
      </w:r>
      <w:r w:rsidR="005B162C" w:rsidRPr="00C2569D">
        <w:rPr>
          <w:color w:val="000000"/>
          <w:sz w:val="22"/>
          <w:szCs w:val="22"/>
        </w:rPr>
        <w:t xml:space="preserve">на </w:t>
      </w:r>
      <w:r w:rsidR="005B162C" w:rsidRPr="00C2569D">
        <w:rPr>
          <w:rStyle w:val="a8"/>
          <w:b w:val="0"/>
          <w:sz w:val="22"/>
          <w:szCs w:val="22"/>
        </w:rPr>
        <w:t xml:space="preserve">электронной  площадке </w:t>
      </w:r>
      <w:r w:rsidR="005B162C" w:rsidRPr="00C2569D">
        <w:rPr>
          <w:sz w:val="22"/>
          <w:szCs w:val="22"/>
          <w:lang w:eastAsia="ru-RU"/>
        </w:rPr>
        <w:t xml:space="preserve"> -  </w:t>
      </w:r>
      <w:r w:rsidR="005B162C" w:rsidRPr="00C2569D">
        <w:rPr>
          <w:rStyle w:val="a8"/>
          <w:b w:val="0"/>
          <w:sz w:val="22"/>
          <w:szCs w:val="22"/>
        </w:rPr>
        <w:t>универсальная торговая платформа ЗАО «</w:t>
      </w:r>
      <w:proofErr w:type="spellStart"/>
      <w:r w:rsidR="005B162C" w:rsidRPr="00C2569D">
        <w:rPr>
          <w:rStyle w:val="a8"/>
          <w:b w:val="0"/>
          <w:sz w:val="22"/>
          <w:szCs w:val="22"/>
        </w:rPr>
        <w:t>Сбербанк-АСТ</w:t>
      </w:r>
      <w:proofErr w:type="spellEnd"/>
      <w:r w:rsidR="005B162C" w:rsidRPr="00C2569D">
        <w:rPr>
          <w:rStyle w:val="a8"/>
          <w:b w:val="0"/>
          <w:sz w:val="22"/>
          <w:szCs w:val="22"/>
        </w:rPr>
        <w:t xml:space="preserve">», размещенная в информационно-телекоммуникационной сети Интернет на сайте </w:t>
      </w:r>
      <w:hyperlink r:id="rId5" w:history="1">
        <w:r w:rsidR="005B162C" w:rsidRPr="00C2569D">
          <w:rPr>
            <w:rStyle w:val="a7"/>
            <w:sz w:val="22"/>
            <w:szCs w:val="22"/>
            <w:shd w:val="clear" w:color="auto" w:fill="FFFFFF"/>
          </w:rPr>
          <w:t>http://utp.sberbank-ast.ru</w:t>
        </w:r>
      </w:hyperlink>
      <w:r w:rsidR="005B162C" w:rsidRPr="00C2569D">
        <w:rPr>
          <w:rStyle w:val="a8"/>
          <w:b w:val="0"/>
          <w:sz w:val="22"/>
          <w:szCs w:val="22"/>
        </w:rPr>
        <w:t xml:space="preserve"> (торговая секция «Приватизация, аренда и продажа прав») </w:t>
      </w:r>
      <w:r w:rsidR="005B162C" w:rsidRPr="00C2569D">
        <w:rPr>
          <w:color w:val="000000"/>
          <w:sz w:val="22"/>
          <w:szCs w:val="22"/>
        </w:rPr>
        <w:t>состоялся АУКЦИОН по продаже муниципального имущества</w:t>
      </w:r>
      <w:r w:rsidR="00776A22" w:rsidRPr="00C2569D">
        <w:rPr>
          <w:color w:val="000000"/>
          <w:sz w:val="22"/>
          <w:szCs w:val="22"/>
        </w:rPr>
        <w:t>.</w:t>
      </w:r>
      <w:proofErr w:type="gramEnd"/>
    </w:p>
    <w:p w:rsidR="00467D76" w:rsidRDefault="00467D76" w:rsidP="00776A22">
      <w:pPr>
        <w:pStyle w:val="3"/>
        <w:spacing w:after="0"/>
        <w:ind w:left="0" w:firstLine="567"/>
        <w:jc w:val="center"/>
        <w:rPr>
          <w:color w:val="000000"/>
          <w:sz w:val="22"/>
          <w:szCs w:val="22"/>
        </w:rPr>
      </w:pPr>
    </w:p>
    <w:p w:rsidR="00776A22" w:rsidRPr="00C2569D" w:rsidRDefault="005B162C" w:rsidP="00776A22">
      <w:pPr>
        <w:pStyle w:val="3"/>
        <w:spacing w:after="0"/>
        <w:ind w:left="0" w:firstLine="567"/>
        <w:jc w:val="center"/>
        <w:rPr>
          <w:color w:val="000000"/>
          <w:sz w:val="22"/>
          <w:szCs w:val="22"/>
        </w:rPr>
      </w:pPr>
      <w:r w:rsidRPr="00C2569D">
        <w:rPr>
          <w:color w:val="000000"/>
          <w:sz w:val="22"/>
          <w:szCs w:val="22"/>
        </w:rPr>
        <w:t>Предмет торгов:</w:t>
      </w:r>
    </w:p>
    <w:p w:rsidR="00467D76" w:rsidRDefault="00467D76" w:rsidP="00467D76">
      <w:pPr>
        <w:tabs>
          <w:tab w:val="left" w:pos="3193"/>
          <w:tab w:val="center" w:pos="5173"/>
        </w:tabs>
        <w:spacing w:after="0"/>
        <w:rPr>
          <w:rFonts w:ascii="Times New Roman" w:hAnsi="Times New Roman" w:cs="Times New Roman"/>
          <w:b/>
          <w:color w:val="000000"/>
        </w:rPr>
      </w:pPr>
      <w:r w:rsidRPr="00467D76">
        <w:rPr>
          <w:rFonts w:ascii="Times New Roman" w:hAnsi="Times New Roman" w:cs="Times New Roman"/>
          <w:b/>
          <w:color w:val="000000"/>
        </w:rPr>
        <w:t>Лот № 1</w:t>
      </w:r>
    </w:p>
    <w:p w:rsidR="00467D76" w:rsidRPr="00467D76" w:rsidRDefault="00467D76" w:rsidP="00467D76">
      <w:pPr>
        <w:tabs>
          <w:tab w:val="left" w:pos="3193"/>
          <w:tab w:val="center" w:pos="5173"/>
        </w:tabs>
        <w:spacing w:after="0"/>
        <w:rPr>
          <w:rFonts w:ascii="Times New Roman" w:hAnsi="Times New Roman" w:cs="Times New Roman"/>
          <w:b/>
          <w:color w:val="000000"/>
        </w:rPr>
      </w:pPr>
      <w:r w:rsidRPr="00467D76">
        <w:rPr>
          <w:rFonts w:ascii="Times New Roman" w:hAnsi="Times New Roman" w:cs="Times New Roman"/>
          <w:b/>
          <w:color w:val="000000"/>
        </w:rPr>
        <w:t xml:space="preserve">Недвижимое имущество: </w:t>
      </w:r>
    </w:p>
    <w:p w:rsidR="00467D76" w:rsidRPr="00467D76" w:rsidRDefault="00467D76" w:rsidP="00467D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7D76">
        <w:rPr>
          <w:rFonts w:ascii="Times New Roman" w:hAnsi="Times New Roman" w:cs="Times New Roman"/>
          <w:color w:val="000000"/>
        </w:rPr>
        <w:tab/>
        <w:t xml:space="preserve">- </w:t>
      </w:r>
      <w:r w:rsidRPr="00467D76">
        <w:rPr>
          <w:rFonts w:ascii="Times New Roman" w:hAnsi="Times New Roman" w:cs="Times New Roman"/>
          <w:b/>
          <w:spacing w:val="4"/>
        </w:rPr>
        <w:t>объект,</w:t>
      </w:r>
      <w:r w:rsidRPr="00467D76">
        <w:rPr>
          <w:rFonts w:ascii="Times New Roman" w:hAnsi="Times New Roman" w:cs="Times New Roman"/>
          <w:spacing w:val="4"/>
        </w:rPr>
        <w:t xml:space="preserve"> сохранившийся в результате физического износа (здание склада) сохранностью 21% (лит.2), кадастровый номер: 25:31:010302:1511, назначение: не определено;</w:t>
      </w:r>
      <w:r w:rsidRPr="00467D76">
        <w:rPr>
          <w:rFonts w:ascii="Times New Roman" w:hAnsi="Times New Roman" w:cs="Times New Roman"/>
        </w:rPr>
        <w:t xml:space="preserve">  </w:t>
      </w:r>
    </w:p>
    <w:p w:rsidR="00467D76" w:rsidRPr="00467D76" w:rsidRDefault="00467D76" w:rsidP="00467D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467D76">
        <w:rPr>
          <w:rFonts w:ascii="Times New Roman" w:hAnsi="Times New Roman" w:cs="Times New Roman"/>
        </w:rPr>
        <w:tab/>
        <w:t xml:space="preserve">- </w:t>
      </w:r>
      <w:r w:rsidRPr="00467D76">
        <w:rPr>
          <w:rFonts w:ascii="Times New Roman" w:hAnsi="Times New Roman" w:cs="Times New Roman"/>
          <w:b/>
          <w:spacing w:val="4"/>
        </w:rPr>
        <w:t>объект,</w:t>
      </w:r>
      <w:r w:rsidRPr="00467D76">
        <w:rPr>
          <w:rFonts w:ascii="Times New Roman" w:hAnsi="Times New Roman" w:cs="Times New Roman"/>
          <w:spacing w:val="4"/>
        </w:rPr>
        <w:t xml:space="preserve"> сохранившийся в результате физического износа (здание административное), сохранностью 24% (лит.1), кадастровый номер: 25:31:010407:1490, назначение: не определено;  </w:t>
      </w:r>
    </w:p>
    <w:p w:rsidR="00467D76" w:rsidRPr="00467D76" w:rsidRDefault="00467D76" w:rsidP="00467D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467D76">
        <w:rPr>
          <w:rFonts w:ascii="Times New Roman" w:hAnsi="Times New Roman" w:cs="Times New Roman"/>
          <w:spacing w:val="4"/>
        </w:rPr>
        <w:tab/>
        <w:t xml:space="preserve">- </w:t>
      </w:r>
      <w:r w:rsidRPr="00467D76">
        <w:rPr>
          <w:rFonts w:ascii="Times New Roman" w:hAnsi="Times New Roman" w:cs="Times New Roman"/>
          <w:b/>
          <w:spacing w:val="4"/>
        </w:rPr>
        <w:t>объект</w:t>
      </w:r>
      <w:r w:rsidRPr="00467D76">
        <w:rPr>
          <w:rFonts w:ascii="Times New Roman" w:hAnsi="Times New Roman" w:cs="Times New Roman"/>
          <w:spacing w:val="4"/>
        </w:rPr>
        <w:t xml:space="preserve">, сохранившийся в результате физического износа (здание склада) сохранностью 36 % (лит.3), кадастровый номер: 25:31:010302:1534, назначение: не определено; </w:t>
      </w:r>
    </w:p>
    <w:p w:rsidR="00467D76" w:rsidRPr="00467D76" w:rsidRDefault="00467D76" w:rsidP="00467D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467D76">
        <w:rPr>
          <w:rFonts w:ascii="Times New Roman" w:hAnsi="Times New Roman" w:cs="Times New Roman"/>
          <w:spacing w:val="4"/>
        </w:rPr>
        <w:tab/>
        <w:t xml:space="preserve">- </w:t>
      </w:r>
      <w:r w:rsidRPr="00467D76">
        <w:rPr>
          <w:rFonts w:ascii="Times New Roman" w:hAnsi="Times New Roman" w:cs="Times New Roman"/>
          <w:b/>
          <w:color w:val="000000"/>
          <w:spacing w:val="4"/>
        </w:rPr>
        <w:t>забор</w:t>
      </w:r>
      <w:r w:rsidRPr="00467D76">
        <w:rPr>
          <w:rFonts w:ascii="Times New Roman" w:hAnsi="Times New Roman" w:cs="Times New Roman"/>
          <w:color w:val="000000"/>
          <w:spacing w:val="4"/>
        </w:rPr>
        <w:t xml:space="preserve"> (бетонные плиты) протяженностью 559,50м, </w:t>
      </w:r>
      <w:r w:rsidRPr="00467D76">
        <w:rPr>
          <w:rFonts w:ascii="Times New Roman" w:hAnsi="Times New Roman" w:cs="Times New Roman"/>
          <w:spacing w:val="4"/>
        </w:rPr>
        <w:t xml:space="preserve">расположенные по адресу: </w:t>
      </w:r>
      <w:bookmarkStart w:id="0" w:name="OLE_LINK1"/>
      <w:bookmarkStart w:id="1" w:name="OLE_LINK2"/>
      <w:r w:rsidRPr="00467D76">
        <w:rPr>
          <w:rFonts w:ascii="Times New Roman" w:hAnsi="Times New Roman" w:cs="Times New Roman"/>
          <w:b/>
          <w:spacing w:val="4"/>
        </w:rPr>
        <w:t>Приморский край, г</w:t>
      </w:r>
      <w:proofErr w:type="gramStart"/>
      <w:r w:rsidRPr="00467D76">
        <w:rPr>
          <w:rFonts w:ascii="Times New Roman" w:hAnsi="Times New Roman" w:cs="Times New Roman"/>
          <w:b/>
          <w:spacing w:val="4"/>
        </w:rPr>
        <w:t>.Н</w:t>
      </w:r>
      <w:proofErr w:type="gramEnd"/>
      <w:r w:rsidRPr="00467D76">
        <w:rPr>
          <w:rFonts w:ascii="Times New Roman" w:hAnsi="Times New Roman" w:cs="Times New Roman"/>
          <w:b/>
          <w:spacing w:val="4"/>
        </w:rPr>
        <w:t xml:space="preserve">аходка,  ул. </w:t>
      </w:r>
      <w:bookmarkEnd w:id="0"/>
      <w:bookmarkEnd w:id="1"/>
      <w:r w:rsidRPr="00467D76">
        <w:rPr>
          <w:rFonts w:ascii="Times New Roman" w:hAnsi="Times New Roman" w:cs="Times New Roman"/>
          <w:b/>
          <w:spacing w:val="4"/>
        </w:rPr>
        <w:t>Береговая, 68</w:t>
      </w:r>
      <w:r w:rsidRPr="00467D76">
        <w:rPr>
          <w:rFonts w:ascii="Times New Roman" w:hAnsi="Times New Roman" w:cs="Times New Roman"/>
          <w:spacing w:val="4"/>
        </w:rPr>
        <w:t xml:space="preserve">, </w:t>
      </w:r>
    </w:p>
    <w:p w:rsidR="00467D76" w:rsidRPr="00467D76" w:rsidRDefault="00467D76" w:rsidP="00467D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467D76">
        <w:rPr>
          <w:rFonts w:ascii="Times New Roman" w:hAnsi="Times New Roman" w:cs="Times New Roman"/>
          <w:spacing w:val="4"/>
        </w:rPr>
        <w:tab/>
        <w:t xml:space="preserve">- </w:t>
      </w:r>
      <w:r w:rsidRPr="00467D76">
        <w:rPr>
          <w:rFonts w:ascii="Times New Roman" w:hAnsi="Times New Roman" w:cs="Times New Roman"/>
          <w:b/>
          <w:color w:val="000000"/>
          <w:spacing w:val="4"/>
        </w:rPr>
        <w:t>с земельным участком</w:t>
      </w:r>
      <w:r w:rsidRPr="00467D7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467D76">
        <w:rPr>
          <w:rFonts w:ascii="Times New Roman" w:hAnsi="Times New Roman" w:cs="Times New Roman"/>
          <w:color w:val="000000"/>
        </w:rPr>
        <w:t>из земель населенных пунктов, занимаемым объектами и необходимым для их эксплуатации, площадью 9606 кв.м. с ка</w:t>
      </w:r>
      <w:r w:rsidRPr="00467D76">
        <w:rPr>
          <w:rFonts w:ascii="Times New Roman" w:hAnsi="Times New Roman" w:cs="Times New Roman"/>
          <w:color w:val="000000"/>
        </w:rPr>
        <w:softHyphen/>
        <w:t xml:space="preserve">дастровым номером 25:31:010407:2944, с местоположением: установлено относительно ориентира, расположенного в границах участка, ориентир здание административное сохранностью 24 %, адрес ориентира: </w:t>
      </w:r>
      <w:r w:rsidRPr="00467D76">
        <w:rPr>
          <w:rFonts w:ascii="Times New Roman" w:hAnsi="Times New Roman" w:cs="Times New Roman"/>
          <w:b/>
          <w:color w:val="000000"/>
        </w:rPr>
        <w:t xml:space="preserve">Приморский край, г. Находка,  </w:t>
      </w:r>
      <w:r w:rsidRPr="00467D76">
        <w:rPr>
          <w:rFonts w:ascii="Times New Roman" w:hAnsi="Times New Roman" w:cs="Times New Roman"/>
          <w:b/>
          <w:color w:val="000000"/>
          <w:spacing w:val="4"/>
        </w:rPr>
        <w:t>ул. Береговая, 68</w:t>
      </w:r>
      <w:r w:rsidRPr="00467D76">
        <w:rPr>
          <w:rFonts w:ascii="Times New Roman" w:hAnsi="Times New Roman" w:cs="Times New Roman"/>
          <w:color w:val="000000"/>
        </w:rPr>
        <w:t>,</w:t>
      </w:r>
      <w:r w:rsidRPr="00467D76">
        <w:rPr>
          <w:rFonts w:ascii="Times New Roman" w:hAnsi="Times New Roman" w:cs="Times New Roman"/>
        </w:rPr>
        <w:t xml:space="preserve"> в том числе с ограничениями прав на землю: весь - в санитарно-защитной  зоне    предприятий,    сооружений    и    иных    объектов, весь - в границах   500 м </w:t>
      </w:r>
      <w:proofErr w:type="spellStart"/>
      <w:r w:rsidRPr="00467D76">
        <w:rPr>
          <w:rFonts w:ascii="Times New Roman" w:hAnsi="Times New Roman" w:cs="Times New Roman"/>
        </w:rPr>
        <w:t>водоохранной</w:t>
      </w:r>
      <w:proofErr w:type="spellEnd"/>
      <w:r w:rsidRPr="00467D76">
        <w:rPr>
          <w:rFonts w:ascii="Times New Roman" w:hAnsi="Times New Roman" w:cs="Times New Roman"/>
        </w:rPr>
        <w:t xml:space="preserve"> зоны моря, весь - в границах  зоны подтопления, площадью 148 кв</w:t>
      </w:r>
      <w:proofErr w:type="gramStart"/>
      <w:r w:rsidRPr="00467D76">
        <w:rPr>
          <w:rFonts w:ascii="Times New Roman" w:hAnsi="Times New Roman" w:cs="Times New Roman"/>
        </w:rPr>
        <w:t>.м</w:t>
      </w:r>
      <w:proofErr w:type="gramEnd"/>
      <w:r w:rsidRPr="00467D76">
        <w:rPr>
          <w:rFonts w:ascii="Times New Roman" w:hAnsi="Times New Roman" w:cs="Times New Roman"/>
        </w:rPr>
        <w:t xml:space="preserve"> – в охранной зоне  железной дороги, с видом разрешенного использования: </w:t>
      </w:r>
      <w:r w:rsidRPr="00467D76">
        <w:rPr>
          <w:rFonts w:ascii="Times New Roman" w:hAnsi="Times New Roman" w:cs="Times New Roman"/>
          <w:lang/>
        </w:rPr>
        <w:t>под эксплуатацию объектов.</w:t>
      </w:r>
    </w:p>
    <w:p w:rsidR="00467D76" w:rsidRPr="00467D76" w:rsidRDefault="00467D76" w:rsidP="00467D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7D76">
        <w:rPr>
          <w:rFonts w:ascii="Times New Roman" w:hAnsi="Times New Roman" w:cs="Times New Roman"/>
          <w:color w:val="000000"/>
        </w:rPr>
        <w:tab/>
      </w:r>
    </w:p>
    <w:p w:rsidR="00467D76" w:rsidRPr="00467D76" w:rsidRDefault="00467D76" w:rsidP="00467D7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467D76">
        <w:rPr>
          <w:rFonts w:ascii="Times New Roman" w:hAnsi="Times New Roman" w:cs="Times New Roman"/>
          <w:b/>
          <w:color w:val="000000"/>
        </w:rPr>
        <w:t xml:space="preserve">В соответствии с частью в) пункта 44 Постановления </w:t>
      </w:r>
      <w:r w:rsidRPr="00467D76">
        <w:rPr>
          <w:rFonts w:ascii="Times New Roman" w:hAnsi="Times New Roman" w:cs="Times New Roman"/>
          <w:b/>
        </w:rPr>
        <w:t>Правительства Российской Федерации от 27.08.2012 № 860</w:t>
      </w:r>
      <w:r w:rsidRPr="00467D76">
        <w:rPr>
          <w:rFonts w:ascii="Times New Roman" w:hAnsi="Times New Roman" w:cs="Times New Roman"/>
        </w:rPr>
        <w:t xml:space="preserve"> «Об организации и проведении продажи государственного или муниципального имущества в электронной форме», т.к. </w:t>
      </w:r>
      <w:r w:rsidRPr="00467D76">
        <w:rPr>
          <w:rFonts w:ascii="Times New Roman" w:hAnsi="Times New Roman" w:cs="Times New Roman"/>
          <w:b/>
          <w:bCs/>
        </w:rPr>
        <w:t>ни один из участников не сделал предложение о начальной цене имущества</w:t>
      </w:r>
      <w:r w:rsidRPr="00467D76">
        <w:rPr>
          <w:rFonts w:ascii="Times New Roman" w:hAnsi="Times New Roman" w:cs="Times New Roman"/>
          <w:b/>
        </w:rPr>
        <w:t>, аукцион  призна</w:t>
      </w:r>
      <w:r>
        <w:rPr>
          <w:rFonts w:ascii="Times New Roman" w:hAnsi="Times New Roman" w:cs="Times New Roman"/>
          <w:b/>
        </w:rPr>
        <w:t>н</w:t>
      </w:r>
      <w:r w:rsidRPr="00467D76">
        <w:rPr>
          <w:rFonts w:ascii="Times New Roman" w:hAnsi="Times New Roman" w:cs="Times New Roman"/>
          <w:b/>
        </w:rPr>
        <w:t xml:space="preserve"> несостоявшимся.</w:t>
      </w:r>
      <w:r w:rsidRPr="00467D76">
        <w:rPr>
          <w:rFonts w:ascii="Times New Roman" w:hAnsi="Times New Roman" w:cs="Times New Roman"/>
        </w:rPr>
        <w:t xml:space="preserve"> </w:t>
      </w:r>
    </w:p>
    <w:p w:rsidR="00971118" w:rsidRPr="00DE733F" w:rsidRDefault="00971118" w:rsidP="00467D7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71118" w:rsidRPr="00DE733F" w:rsidSect="00C2569D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D21"/>
    <w:multiLevelType w:val="hybridMultilevel"/>
    <w:tmpl w:val="AB0A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0EAC"/>
    <w:multiLevelType w:val="hybridMultilevel"/>
    <w:tmpl w:val="3B66249E"/>
    <w:lvl w:ilvl="0" w:tplc="349E08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7566C9"/>
    <w:multiLevelType w:val="hybridMultilevel"/>
    <w:tmpl w:val="AEB03C82"/>
    <w:lvl w:ilvl="0" w:tplc="ED626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1E26"/>
    <w:multiLevelType w:val="hybridMultilevel"/>
    <w:tmpl w:val="AEB03C82"/>
    <w:lvl w:ilvl="0" w:tplc="ED626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162C"/>
    <w:rsid w:val="00031EA2"/>
    <w:rsid w:val="000349E0"/>
    <w:rsid w:val="0022513E"/>
    <w:rsid w:val="00437C21"/>
    <w:rsid w:val="00467D76"/>
    <w:rsid w:val="005B162C"/>
    <w:rsid w:val="00776A22"/>
    <w:rsid w:val="00971118"/>
    <w:rsid w:val="00980C90"/>
    <w:rsid w:val="00A1465F"/>
    <w:rsid w:val="00C2569D"/>
    <w:rsid w:val="00D16604"/>
    <w:rsid w:val="00D54F5A"/>
    <w:rsid w:val="00DE733F"/>
    <w:rsid w:val="00E0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62C"/>
    <w:rPr>
      <w:b/>
      <w:bCs/>
    </w:rPr>
  </w:style>
  <w:style w:type="paragraph" w:styleId="3">
    <w:name w:val="Body Text 3"/>
    <w:basedOn w:val="a"/>
    <w:link w:val="30"/>
    <w:rsid w:val="005B1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B1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16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162C"/>
  </w:style>
  <w:style w:type="character" w:styleId="a7">
    <w:name w:val="Hyperlink"/>
    <w:rsid w:val="005B162C"/>
    <w:rPr>
      <w:color w:val="0000FF"/>
      <w:u w:val="single"/>
    </w:rPr>
  </w:style>
  <w:style w:type="character" w:customStyle="1" w:styleId="a8">
    <w:name w:val="Основной текст + Полужирный"/>
    <w:rsid w:val="005B162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rsid w:val="005B162C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 w:cs="Times New Roman"/>
      <w:spacing w:val="-3"/>
      <w:sz w:val="20"/>
      <w:szCs w:val="20"/>
      <w:lang w:eastAsia="zh-CN"/>
    </w:rPr>
  </w:style>
  <w:style w:type="character" w:customStyle="1" w:styleId="1">
    <w:name w:val="Заголовок №1 + Не полужирный"/>
    <w:rsid w:val="005B162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styleId="a9">
    <w:name w:val="List Paragraph"/>
    <w:basedOn w:val="a"/>
    <w:uiPriority w:val="34"/>
    <w:qFormat/>
    <w:rsid w:val="00776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MKutnyuk</dc:creator>
  <cp:lastModifiedBy>MKutnyuk</cp:lastModifiedBy>
  <cp:revision>2</cp:revision>
  <dcterms:created xsi:type="dcterms:W3CDTF">2021-01-25T05:34:00Z</dcterms:created>
  <dcterms:modified xsi:type="dcterms:W3CDTF">2021-01-25T05:34:00Z</dcterms:modified>
</cp:coreProperties>
</file>