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5A" w:rsidRDefault="008746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465A" w:rsidRDefault="0087465A">
      <w:pPr>
        <w:pStyle w:val="ConsPlusNormal"/>
        <w:jc w:val="both"/>
        <w:outlineLvl w:val="0"/>
      </w:pPr>
    </w:p>
    <w:p w:rsidR="0087465A" w:rsidRDefault="0087465A">
      <w:pPr>
        <w:pStyle w:val="ConsPlusNormal"/>
        <w:outlineLvl w:val="0"/>
      </w:pPr>
      <w:r>
        <w:t>Зарегистрировано в Минюсте России 18 декабря 2020 г. N 61556</w:t>
      </w:r>
    </w:p>
    <w:p w:rsidR="0087465A" w:rsidRDefault="00874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МИНИСТЕРСТВО ПРИРОДНЫХ РЕСУРСОВ И ЭКОЛОГИИ</w:t>
      </w:r>
    </w:p>
    <w:p w:rsidR="0087465A" w:rsidRDefault="0087465A">
      <w:pPr>
        <w:pStyle w:val="ConsPlusTitle"/>
        <w:jc w:val="center"/>
      </w:pPr>
      <w:r>
        <w:t>РОССИЙСКОЙ ФЕДЕРАЦИИ</w:t>
      </w:r>
    </w:p>
    <w:p w:rsidR="0087465A" w:rsidRDefault="0087465A">
      <w:pPr>
        <w:pStyle w:val="ConsPlusTitle"/>
        <w:jc w:val="center"/>
      </w:pPr>
    </w:p>
    <w:p w:rsidR="0087465A" w:rsidRDefault="0087465A">
      <w:pPr>
        <w:pStyle w:val="ConsPlusTitle"/>
        <w:jc w:val="center"/>
      </w:pPr>
      <w:r>
        <w:t>ПРИКАЗ</w:t>
      </w:r>
    </w:p>
    <w:p w:rsidR="0087465A" w:rsidRDefault="0087465A">
      <w:pPr>
        <w:pStyle w:val="ConsPlusTitle"/>
        <w:jc w:val="center"/>
      </w:pPr>
      <w:r>
        <w:t>от 4 декабря 2020 г. N 1014</w:t>
      </w:r>
    </w:p>
    <w:p w:rsidR="0087465A" w:rsidRDefault="0087465A">
      <w:pPr>
        <w:pStyle w:val="ConsPlusTitle"/>
        <w:jc w:val="center"/>
      </w:pPr>
    </w:p>
    <w:p w:rsidR="0087465A" w:rsidRDefault="0087465A">
      <w:pPr>
        <w:pStyle w:val="ConsPlusTitle"/>
        <w:jc w:val="center"/>
      </w:pPr>
      <w:r>
        <w:t>ОБ УТВЕРЖДЕНИИ ПРАВИЛ</w:t>
      </w:r>
    </w:p>
    <w:p w:rsidR="0087465A" w:rsidRDefault="0087465A">
      <w:pPr>
        <w:pStyle w:val="ConsPlusTitle"/>
        <w:jc w:val="center"/>
      </w:pPr>
      <w:r>
        <w:t>ЛЕСОВОССТАНОВЛЕНИЯ, СОСТАВА ПРОЕКТА ЛЕСОВОССТАНОВЛЕНИЯ,</w:t>
      </w:r>
    </w:p>
    <w:p w:rsidR="0087465A" w:rsidRDefault="0087465A">
      <w:pPr>
        <w:pStyle w:val="ConsPlusTitle"/>
        <w:jc w:val="center"/>
      </w:pPr>
      <w:r>
        <w:t>ПОРЯДКА РАЗРАБОТКИ ПРОЕКТА ЛЕСОВОССТАНОВЛЕНИЯ И ВНЕСЕНИЯ</w:t>
      </w:r>
    </w:p>
    <w:p w:rsidR="0087465A" w:rsidRDefault="0087465A">
      <w:pPr>
        <w:pStyle w:val="ConsPlusTitle"/>
        <w:jc w:val="center"/>
      </w:pPr>
      <w:r>
        <w:t>В НЕГО ИЗМЕНЕНИЙ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15</w:t>
        </w:r>
      </w:hyperlink>
      <w:r>
        <w:t xml:space="preserve">, </w:t>
      </w:r>
      <w:hyperlink r:id="rId6" w:history="1">
        <w:r>
          <w:rPr>
            <w:color w:val="0000FF"/>
          </w:rPr>
          <w:t>62</w:t>
        </w:r>
      </w:hyperlink>
      <w:r>
        <w:t xml:space="preserve">, </w:t>
      </w:r>
      <w:hyperlink r:id="rId7" w:history="1">
        <w:r>
          <w:rPr>
            <w:color w:val="0000FF"/>
          </w:rPr>
          <w:t>89.1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8" w:history="1">
        <w:r>
          <w:rPr>
            <w:color w:val="0000FF"/>
          </w:rPr>
          <w:t>подпунктом 5.2.122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2018, N 45, ст. 6949), приказываю: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1. Утвердить: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Правила лесовосстановления согласно </w:t>
      </w:r>
      <w:hyperlink w:anchor="P36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Состав проекта лесовосстановления, порядок разработки проекта лесовосстановления и внесения в него изменений согласно </w:t>
      </w:r>
      <w:hyperlink w:anchor="P7239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1 января 2021 г., за исключением положений, предусмотренных </w:t>
      </w:r>
      <w:hyperlink w:anchor="P2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22" w:history="1">
        <w:r>
          <w:rPr>
            <w:color w:val="0000FF"/>
          </w:rPr>
          <w:t>5</w:t>
        </w:r>
      </w:hyperlink>
      <w:r>
        <w:t xml:space="preserve"> настоящего приказа.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3. </w:t>
      </w:r>
      <w:hyperlink w:anchor="P59" w:history="1">
        <w:r>
          <w:rPr>
            <w:color w:val="0000FF"/>
          </w:rPr>
          <w:t>Пункт 4</w:t>
        </w:r>
      </w:hyperlink>
      <w:r>
        <w:t xml:space="preserve"> Правил лесовосстановления, утвержденных настоящим приказом, вступает в силу с 1 января 2022 г. и утрачивает силу с 1 января 2025 г.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4. </w:t>
      </w:r>
      <w:hyperlink w:anchor="P62" w:history="1">
        <w:r>
          <w:rPr>
            <w:color w:val="0000FF"/>
          </w:rPr>
          <w:t>Пункт 5</w:t>
        </w:r>
      </w:hyperlink>
      <w:r>
        <w:t xml:space="preserve"> Правил лесовосстановления, утвержденных настоящим приказом, вступает в силу с 1 января 2025 г.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5. </w:t>
      </w:r>
      <w:hyperlink w:anchor="P229" w:history="1">
        <w:r>
          <w:rPr>
            <w:color w:val="0000FF"/>
          </w:rPr>
          <w:t>Предложение 3 абзаца 2 пункта 62</w:t>
        </w:r>
      </w:hyperlink>
      <w:r>
        <w:t xml:space="preserve"> Правил лесовосстановления, утвержденных настоящим приказом, вступает в силу с 1 января 2022 г.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6. Настоящий приказ действует до 1 января 2027 г., за исключением положений, предусмотренных </w:t>
      </w:r>
      <w:hyperlink w:anchor="P20" w:history="1">
        <w:r>
          <w:rPr>
            <w:color w:val="0000FF"/>
          </w:rPr>
          <w:t>пунктом 3</w:t>
        </w:r>
      </w:hyperlink>
      <w:r>
        <w:t xml:space="preserve"> настоящего приказа.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</w:pPr>
      <w:r>
        <w:t>Министр</w:t>
      </w:r>
    </w:p>
    <w:p w:rsidR="0087465A" w:rsidRDefault="0087465A">
      <w:pPr>
        <w:pStyle w:val="ConsPlusNormal"/>
        <w:jc w:val="right"/>
      </w:pPr>
      <w:r>
        <w:t>А.А.КОЗЛОВ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0"/>
      </w:pPr>
      <w:r>
        <w:t>Приложение 1</w:t>
      </w:r>
    </w:p>
    <w:p w:rsidR="0087465A" w:rsidRDefault="0087465A">
      <w:pPr>
        <w:pStyle w:val="ConsPlusNormal"/>
        <w:jc w:val="right"/>
      </w:pPr>
      <w:r>
        <w:t>к приказу 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3" w:name="P36"/>
      <w:bookmarkEnd w:id="3"/>
      <w:r>
        <w:t>ПРАВИЛА ЛЕСОВОССТАНОВЛЕНИЯ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  <w:outlineLvl w:val="1"/>
      </w:pPr>
      <w:r>
        <w:t>I. Общие положения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>1. Настоящие Правила лесовосстановления (далее - Правила) устанавливают критерии и требования к лесовосстановлению во всех лесных районах Российской Федерации (</w:t>
      </w:r>
      <w:hyperlink w:anchor="P249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7017" w:history="1">
        <w:r>
          <w:rPr>
            <w:color w:val="0000FF"/>
          </w:rPr>
          <w:t>41</w:t>
        </w:r>
      </w:hyperlink>
      <w:r>
        <w:t xml:space="preserve"> настоящих Правил) и регулируют деятельность по восстановлению лесов в отношении земель требующих лесовосстановления.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2. Лесовосстановление состоит из комплекса природных процессов, в том числе обусловленных специальными технологическими и организационными мероприятиями, по образованию молодых сомкнутых лесных насаждений (молодняков) главных лесных древесных пород на землях, предназначенных для лесовосстановления.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К главным лесным древесным породам относятся древесные породы, которые наилучшим образом отвечают условиям произрастания, экосистемным и социально-экономическим целям освоения лесов. Критерии и требования к лесовосстановлению главными лесными древесными породами установлены в настоящих Правилах, </w:t>
      </w:r>
      <w:hyperlink w:anchor="P249" w:history="1">
        <w:r>
          <w:rPr>
            <w:color w:val="0000FF"/>
          </w:rPr>
          <w:t>приложениях</w:t>
        </w:r>
      </w:hyperlink>
      <w:r>
        <w:t xml:space="preserve"> к Правилам, и лесохозяйственных регламентах лесничеств.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Лесовосстановление включает в себя: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планирование - определение местоположения и ежегодный учет площадей земель для лесовосстановления;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обследование участков земель;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проектирование;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выполнение работ;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приемку выполненных работ;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инвентаризацию мероприятий по искусственному и комбинированному лесовосстановлению.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Завершающим этапом лесовосстановления является обследование с целью отнесения земель, предназначенных для лесовосстановления, к землям, на которых расположены леса и подготовка акта об изменении документированной информации государственного лесного реестра.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Обследование участков земель проводится с использованием наземных и (или) дистанционных методов, визуальными и (или) инструментальными способами.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Обследования осуществляются с применением требований, установленных в национальных и межгосударственных стандартах.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3. Лесовосстановление осуществляется естественным, искусственным или комбинированным способом в целях восстановления вырубленных, погибших, поврежденных лесов, а также сохранения полезных функций лесов, их биологического разнообразия.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Естественное восстановление лесов (далее - естественное лесовосстановление) происходит вследствие как природных процессов, так и мер содействия лесовосстановлению, указанных в </w:t>
      </w:r>
      <w:hyperlink w:anchor="P95" w:history="1">
        <w:r>
          <w:rPr>
            <w:color w:val="0000FF"/>
          </w:rPr>
          <w:t>пункте 17</w:t>
        </w:r>
      </w:hyperlink>
      <w:r>
        <w:t xml:space="preserve"> настоящих Правил (далее - содействие естественному лесовосстановлению).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lastRenderedPageBreak/>
        <w:t>Искусственное восстановление лесов (далее - искусственное лесовосстановление) осуществляется путем создания лесных культур: посадки сеянцев, саженцев, в том числе с закрытой корневой системой, черенков или посева семян лесных растений, в том числе при реконструкции малоценных лесных насаждений.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Комбинированное восстановление лесов (далее - комбинированное лесовосстановление) осуществляется за счет сочетания естественного и искусственного лесовосстановления.</w:t>
      </w:r>
    </w:p>
    <w:p w:rsidR="0087465A" w:rsidRDefault="008746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46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65A" w:rsidRDefault="0087465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465A" w:rsidRDefault="0087465A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 и действует до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65A" w:rsidRDefault="0087465A">
            <w:pPr>
              <w:spacing w:after="1" w:line="0" w:lineRule="atLeast"/>
            </w:pPr>
          </w:p>
        </w:tc>
      </w:tr>
    </w:tbl>
    <w:p w:rsidR="0087465A" w:rsidRDefault="0087465A">
      <w:pPr>
        <w:pStyle w:val="ConsPlusNormal"/>
        <w:spacing w:before="280"/>
        <w:ind w:firstLine="540"/>
        <w:jc w:val="both"/>
      </w:pPr>
      <w:bookmarkStart w:id="4" w:name="P59"/>
      <w:bookmarkEnd w:id="4"/>
      <w:r>
        <w:t>4. Не менее 20% площадей искусственного и комбинированного лесовосстановления, проводимого на территории субъекта Российской Федерации, выполняется посадкой сеянцев и (или) саженцев с закрытой корневой системой.</w:t>
      </w:r>
    </w:p>
    <w:p w:rsidR="0087465A" w:rsidRDefault="008746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46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65A" w:rsidRDefault="0087465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465A" w:rsidRDefault="0087465A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65A" w:rsidRDefault="0087465A">
            <w:pPr>
              <w:spacing w:after="1" w:line="0" w:lineRule="atLeast"/>
            </w:pPr>
          </w:p>
        </w:tc>
      </w:tr>
    </w:tbl>
    <w:p w:rsidR="0087465A" w:rsidRDefault="0087465A">
      <w:pPr>
        <w:pStyle w:val="ConsPlusNormal"/>
        <w:spacing w:before="280"/>
        <w:ind w:firstLine="540"/>
        <w:jc w:val="both"/>
      </w:pPr>
      <w:bookmarkStart w:id="5" w:name="P62"/>
      <w:bookmarkEnd w:id="5"/>
      <w:r>
        <w:t>5. Не менее 30% площадей искусственного и комбинированного лесовосстановления, проводимого на территории субъекта Российской Федерации, выполняется посадкой сеянцев и (или) саженцев с закрытой корневой системой.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6. Лесовосстановление осуществляется на основании проекта лесовосстановления: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а) лицами, осуществляющими рубки лесных насаждений в соответствии с Лесным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за исключением случаев, предусмотренных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4 статьи 29.1</w:t>
        </w:r>
      </w:hyperlink>
      <w:r>
        <w:t xml:space="preserve">, </w:t>
      </w:r>
      <w:hyperlink r:id="rId12" w:history="1">
        <w:r>
          <w:rPr>
            <w:color w:val="0000FF"/>
          </w:rPr>
          <w:t>статьей 30</w:t>
        </w:r>
      </w:hyperlink>
      <w:r>
        <w:t xml:space="preserve">, </w:t>
      </w:r>
      <w:hyperlink r:id="rId13" w:history="1">
        <w:r>
          <w:rPr>
            <w:color w:val="0000FF"/>
          </w:rPr>
          <w:t>частью 4.1 статьи 32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2725);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7" w:name="P65"/>
      <w:bookmarkEnd w:id="7"/>
      <w:r>
        <w:t xml:space="preserve">б) органами государственной власти, органами местного самоуправления в пределах их полномочий, определенных в соответствии со </w:t>
      </w:r>
      <w:hyperlink r:id="rId14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5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2725);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8" w:name="P66"/>
      <w:bookmarkEnd w:id="8"/>
      <w:r>
        <w:t xml:space="preserve">в) лицами, осуществляющими рубку лесных насаждений при использовании лесов в соответствии со </w:t>
      </w:r>
      <w:hyperlink r:id="rId16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7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18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 (Собрание законодательства Российской Федерации 2018, N 30, ст. 4547) (далее - лица, осуществляющие рубку лесных насаждений), и лицами, обратившимися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 (далее - лица, обратившиеся с ходатайством или заявлением об изменении целевого назначения лесного участка);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9" w:name="P67"/>
      <w:bookmarkEnd w:id="9"/>
      <w:r>
        <w:t>г) лицами, осуществляющими строительство зданий, строений, сооружений в границах лесопарковых зеленых поясов либо ходатайствующими об изменении их границ, в том числе в целях перевода земель лесного фонда, включенных в состав лесопарковых зеленых поясов, в земли иных категорий.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lastRenderedPageBreak/>
        <w:t xml:space="preserve">7. Работы по лесовосстановлению осуществляются на землях, предназначенных для лесовосстановления (вырубки, гари, редины, пустыри, прогалины), в составе земель лесного фонда, и земель, указанных в </w:t>
      </w:r>
      <w:hyperlink r:id="rId19" w:history="1">
        <w:r>
          <w:rPr>
            <w:color w:val="0000FF"/>
          </w:rPr>
          <w:t>части 2 статьи 23</w:t>
        </w:r>
      </w:hyperlink>
      <w: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8. В целях выполнения лесовосстановления осуществляется ежегодный учет площадей вырубок, гарей, прогалин, иных не занятых лесными насаждениями или пригодных для лесовосстановления земель, при котором, в зависимости от состояния и количества на них подроста и молодняка, определяются способы лесовосстановления в соответствии с требованиями, содержащимися в таблицах 2 </w:t>
      </w:r>
      <w:hyperlink w:anchor="P332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104" w:history="1">
        <w:r>
          <w:rPr>
            <w:color w:val="0000FF"/>
          </w:rPr>
          <w:t>41</w:t>
        </w:r>
      </w:hyperlink>
      <w:r>
        <w:t xml:space="preserve"> к настоящим Правилам. При этом отдельно учитываются площади лесных участков, подлежащие естественному лесовосстановлению вследствие природных процессов, мерам содействия естественному лесовосстановлению, искусственному лесовосстановлению и комбинированному лесовосстановлению.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9. Учет земель, предназначенных для лесовосстановления, производится по результатам обследования, данным государственного лесного реестра, материалам лесоустройства, материалам специальных обследований, при отводе лесосек и осмотре мест осуществления лесосечных работ (осмотре лесосек).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С целью оценки состояния участков с проведенными мерами искусственного и комбинированного лесовосстановления и назначения мероприятий по улучшению состояния этих участков проводится инвентаризация лесных культур первого, третьего и пятого года.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Инвентаризация выполненных мероприятий по искусственному и комбинированному лесовосстановлению осуществляется ежегодно в III - IV кварталах года проведения работ в порядке, установленном действующим законодательством Российской Федерации.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На лесных участках, предоставленных в постоянное (бессрочное) пользование или безвозмездное пользовании, аренду, инвентаризация выполненных мероприятий по искусственному и комбинированному лесовосстановлению проводится с участием представителей лиц, использующих леса, на которых возложена обязанность по лесовосстановлению.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Инвентаризация выполненных мероприятий по искусственному и комбинированному лесовосстановлению осуществляются, в том числе, с использованием результатов обследования, материалов дистанционного зондирования (в том числе аэрокосмической съемки, аэрофотосъемки), фото- и видеофиксации.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10. Лесовосстановительные мероприятия на каждом лесном участке, предназначенном для проведения лесовосстановления, осуществляемые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настоящих Правил, в на которых расположены леса, в порядке, предусмотренном </w:t>
      </w:r>
      <w:hyperlink r:id="rId20" w:history="1">
        <w:r>
          <w:rPr>
            <w:color w:val="0000FF"/>
          </w:rPr>
          <w:t>частью 2 статьи 64.1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Лесовосстановительные мероприятия на каждом лесном участке, предназначенном для проведения лесовосстановления, осуществляемые лицами, указанными в </w:t>
      </w:r>
      <w:hyperlink w:anchor="P6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7" w:history="1">
        <w:r>
          <w:rPr>
            <w:color w:val="0000FF"/>
          </w:rPr>
          <w:t>"г" пункта 6</w:t>
        </w:r>
      </w:hyperlink>
      <w:r>
        <w:t xml:space="preserve"> настоящих Правил, в соответствии с проектом лесовосстановления, считаются выполненными в случае достижения проектных показателей в соответствии с проектом лесовосстановления.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11. Для выращивания посадочного материала и создания лесных культур используются районированные семена лесных насаждений, соответствующие требованиям, установленным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декабря 1997 г. N 149-ФЗ "О семеноводстве" (Собрание законодательства Российской Федерации, 1997, N 51, ст. 5715; 2016, N 27, ст. 4291).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12. Требования к молоднякам основных лесообразующих пород, площади которых подлежат отнесению к землям, на которых расположены леса, представлены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</w:t>
      </w:r>
      <w:r>
        <w:lastRenderedPageBreak/>
        <w:t xml:space="preserve">к настоящим Правилам. Критерии и требования к посадочному материалу и молоднякам лесных древесных пород, не включенных в </w:t>
      </w:r>
      <w:hyperlink w:anchor="P249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7017" w:history="1">
        <w:r>
          <w:rPr>
            <w:color w:val="0000FF"/>
          </w:rPr>
          <w:t>41</w:t>
        </w:r>
      </w:hyperlink>
      <w:r>
        <w:t xml:space="preserve"> к настоящим Правилам устанавливаются лесохозяйственными регламентами лесничеств. Способы лесовосстановления в зависимости от количества жизнеспособного подроста и молодняка главных лесных древесных пород по лесным породам и лесорастительным условиям, не включенным в </w:t>
      </w:r>
      <w:hyperlink w:anchor="P249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7017" w:history="1">
        <w:r>
          <w:rPr>
            <w:color w:val="0000FF"/>
          </w:rPr>
          <w:t>41</w:t>
        </w:r>
      </w:hyperlink>
      <w:r>
        <w:t xml:space="preserve"> к настоящим Правилам, устанавливаются лесохозяйственными регламентами лесничеств.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13. Лесовосстановление на землях, занятых ранее лесами, поврежденными промышленными выбросами, рекреационными нагрузками, вредными организмами и подверженных иным негативным природным и антропогенным воздействиям, должно обеспечивать формирование лесных насаждений, устойчивых к этим негативным факторам.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Критерии и требования к посадочному материалу и молоднякам лесных древесных пород поврежденных негативными воздействиями устанавливаются лесохозяйственными регламентами лесничеств.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В защитных лесах и на особо защитных участках лесов лесовосстановление должно обеспечивать формирование лесных насаждений, соответствующих целевому назначению категорий защитных лесов и особо защитных участков лесов.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14. Лица, указанные в </w:t>
      </w:r>
      <w:hyperlink w:anchor="P66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Правил, обязаны выполнять работы по лесовосстановлению в порядке, установленном Правительством Российской Федерации на основании </w:t>
      </w:r>
      <w:hyperlink r:id="rId22" w:history="1">
        <w:r>
          <w:rPr>
            <w:color w:val="0000FF"/>
          </w:rPr>
          <w:t>части 2 статьи 63.1</w:t>
        </w:r>
      </w:hyperlink>
      <w:r>
        <w:t xml:space="preserve"> Лесного кодекса Российской Федерации, а также в соответствии с настоящими Правилами.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15. Лица, указанные в </w:t>
      </w:r>
      <w:hyperlink w:anchor="P67" w:history="1">
        <w:r>
          <w:rPr>
            <w:color w:val="0000FF"/>
          </w:rPr>
          <w:t>подпункте "г" пункта 6</w:t>
        </w:r>
      </w:hyperlink>
      <w:r>
        <w:t xml:space="preserve"> настоящих Правил, обязаны выполнять работы по лесовосстановлению в порядке, установленном Правительством Российской Федерации на основании </w:t>
      </w:r>
      <w:hyperlink r:id="rId23" w:history="1">
        <w:r>
          <w:rPr>
            <w:color w:val="0000FF"/>
          </w:rPr>
          <w:t>пункта 6 статьи 62.4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2016, N 27, ст. 4286; 2019, N 52, ст. 7771), а также в соответствии с настоящими Правилами.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  <w:outlineLvl w:val="1"/>
      </w:pPr>
      <w:r>
        <w:t>II. Естественное лесовосстановление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>16. Естественное лесовосстановление вследствие природных процессов планируется и проектируется: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- на участках с наличием жизнеспособного подроста и молодняка главных лесных древесных пород в количестве не менее полуторной нормы, предусмотренной таблицей 2 </w:t>
      </w:r>
      <w:hyperlink w:anchor="P332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104" w:history="1">
        <w:r>
          <w:rPr>
            <w:color w:val="0000FF"/>
          </w:rPr>
          <w:t>41</w:t>
        </w:r>
      </w:hyperlink>
      <w:r>
        <w:t xml:space="preserve"> для соответствующего лесного района по естественному лесовосстановлению путем мер по сохранению подроста;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- при рубке насаждений древесных пород, способных к вегетативному возобновлению, если невозможно семенное возобновление, а вегетативное возобновление соответствует целям ведения хозяйства;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- при рубке лесных насаждений при выполнении сейсморазведочных работ лицами, использующими леса в соответствии со </w:t>
      </w:r>
      <w:hyperlink r:id="rId24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В отношении участка, где проектируется естественное лесовосстановление вследствие природных процессов в проекте лесовосстановления обозначается срок отнесения земель предназначенных для лесовосстановления, к землям на которых расположены леса &lt;1&gt;.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&lt;1&gt;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лесовосстановления.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bookmarkStart w:id="11" w:name="P95"/>
      <w:bookmarkEnd w:id="11"/>
      <w:r>
        <w:t>17. В целях содействия естественному лесовосстановлению осуществляются следующие мероприятия: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сохранение жизнеспособного укоренившегося подроста и молодняка главных лесных древесных пород при проведении рубок лесных насаждений.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уход за подростом (молодняком) главных лесных древесных пород на площадях, не занятых лесными насаждениями (оправка подроста, окашивание подроста, изреживание подроста, внесение удобрений, обработка гербицидами);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минерализация поверхности почвы механическими, химическими или огневыми средствами на местах планируемых рубок спелых и перестойных насаждений, на гарях и площадях, предназначенных для лесовосстановления;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оставление семенных деревьев, куртин и групп из деревьев лесных древесных пород, количество и схема размещения которых указывается в технологической карте лесосечных работ;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огораживание участка;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подавление порослевой и корнеотпрысковой способности деревьев (инъекции арборицидов или окольцовывание).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иные мероприятия указанные в лесохозяйственном регламенте лесничества.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18. Меры по сохранению подроста и молодняка лесных насаждений главных лесных древесных пород осуществляются одновременно с проведением рубок лесных насаждений. Рубка в таких случаях проводится преимущественно в зимнее время по снежному покрову с применением технологий, позволяющих обеспечить сохранение от уничтожения и повреждения подроста и молодняка главных лесных древесных пород в количестве, указанном в </w:t>
      </w:r>
      <w:hyperlink w:anchor="P249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7017" w:history="1">
        <w:r>
          <w:rPr>
            <w:color w:val="0000FF"/>
          </w:rPr>
          <w:t>41</w:t>
        </w:r>
      </w:hyperlink>
      <w:r>
        <w:t xml:space="preserve"> к настоящим Правилам.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После проведения рубок проводится обследование и уход за сохраненным подростом и молодняком лесных древесных пород путем освобождения от завалов порубочными остатками, вырубки сломанных и поврежденных экземпляров. В случае, если при обследовании количество жизнеспособного подроста и молодняка главных лесных древесных пород оказывается недостаточным, лица ответственные за лесовосстановление вносят изменения в проект лесовосстановления и проводят искусственное или комбинированное лесовосстановление в течение двух лет с момента осмотра мест рубок.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19. Сохранению и уходу подлежат жизнеспособный подрост и молодняк главных лесных древесных пород в соответствующих им природно-климатических условиях.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Для защиты подроста главных лесных древесных пород от неблагоприятных факторов среды на вырубках, создания условий успешного роста и формирования лесных хозяйственно ценных насаждений полностью или частично сохраняются подрост сопутствующих лесных древесных пород и кустарниковые породы.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Жизнеспособные подрост и молодняк лесных насаждений хвойных пород характеризуются следующими признаками: густая хвоя, зеленая или темно-зеленая окраска хвои, заметно выраженная мутовчатость, островершинная или конусообразная симметричная густая или средней густоты крона протяженностью до 1/3 высоты ствола в группах и до 1/2 высоты ствола - при одиночном размещении, прирост по высоте за последние 3 - 5 лет не утрачен, прирост вершинного побега равен (или более) приросту боковых ветвей верхней половины кроны, стволики прямые неповрежденные, гладкая или мелкочешуйчатая кора без лишайников.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lastRenderedPageBreak/>
        <w:t>Растущий на валежнике подрост и молодняк лесных насаждений хвойных пород относятся по указанным признакам к жизнеспособному в том случае, если валежная древесина разложилась, а корни подроста проникли в минеральную часть почвы.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В сосняках, произрастающих на песчаных и супесчаных почвах, подрост еловых лесных насаждений сохраняется при условии, если еловое насаждение не будет снижать качества и продуктивности древостоя.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Жизнеспособный подрост лесных насаждений лиственных пород характеризуется нормальным облиствением кроны, пропорционально развитыми по высоте и диаметру стволиками.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Пораженный вредными организмами, слаборазвитый и поврежденный при рубке леса подрост должен быть срублен.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Подрост всех древесных пород подразделяется: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 высоте - на три категории: мелкий - до 0,5 метра, средний - 0,6 - 1,5 метра и крупный - более 1,5 метра. Подлежащий сохранению молодняк учитывается вместе с крупным подростом;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 густоте - на три категории: редкий - до 2 тысяч, средней густоты - 2 - 8 тысяч, густой - более 8 тысяч растений на 1 гектаре;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 распределению по площади - на три категории в зависимости от встречаемости: равномерный - встречаемость свыше или равна 65%, неравномерный - встречаемость 40 - 65%, групповой (не менее 10 штук мелких или 5 штук средних и крупных экземпляров жизнеспособного и сомкнутого подроста). Встречаемость подроста рассчитывается как отношение количества учетных площадок с растениями к общему количеству учетных площадок, заложенных на лесосеке, вырубке.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При наличии подроста разных высот его учет следует производить с распределением на группы по категориям крупности.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Для определения количества подроста применяются коэффициенты пересчета мелкого и среднего подроста в крупный. Для мелкого подроста применяется коэффициент 0,5, среднего - 0,8, крупного - 1,0. Если подрост смешанный по составу оценка возобновления производится по главным лесным древесным породам, соответствующим природно-климатическим условиям.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Подрост кедра, а в горных лесах также подрост дуба и бука подлежит учету и сохранению как главная лесная древесная порода при всех способах рубок, независимо от количества и характера его размещения по площади лесосеки и состава лесного насаждения до рубки.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Учет подроста и молодняка проводится методами, обеспечивающими определение их количества и жизнеспособности с ошибкой точности определения не более 10 процентов.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Учет подроста проводится на площадках размером 10 м</w:t>
      </w:r>
      <w:r>
        <w:rPr>
          <w:vertAlign w:val="superscript"/>
        </w:rPr>
        <w:t>2</w:t>
      </w:r>
      <w:r>
        <w:t>, которые размещаются на лентах перечета, размещенных по диагоналям исследуемого участка. Во всех случаях должно быть соблюдено заранее определенное расстояние между площадками на лентах перечета - через 10 м. На делянках площадью до 5 га закладывается 30 учетных площадок на делянках от 5 до 10 га - 50 и свыше 10 га - 100 площадок.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20. Содействие естественному лесовосстановлению путем огораживания участка проводится в случае опасности повреждения и уничтожения всходов и подроста древесных растений дикими или домашними животными.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21. Содействие естественному лесовосстановлению путем минерализации поверхности </w:t>
      </w:r>
      <w:r>
        <w:lastRenderedPageBreak/>
        <w:t>почвы проводится на площадях, на которых имеются источники семян главных лесных древесных пород лесных насаждений (примыкающие лесные насаждения, отдельные семенные деревья или их группы, куртины, полосы, под пологом поступающих в рубку лесных насаждений с полнотой не более 0,6).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При этом, количество подроста, до начала проведения работ по минерализации почвы, должно соответствовать критериям предусмотренным таблицей 2 </w:t>
      </w:r>
      <w:hyperlink w:anchor="P332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104" w:history="1">
        <w:r>
          <w:rPr>
            <w:color w:val="0000FF"/>
          </w:rPr>
          <w:t>41</w:t>
        </w:r>
      </w:hyperlink>
      <w:r>
        <w:t xml:space="preserve"> для соответствующего лесного района по естественному лесовосстановлению путем минерализации почвы.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Площадь минерализации должна составлять не менее 25 - 30% поверхности почвы до начала опадения семян главных лесных древесных пород. Минерализация поверхности почвы проводится как в виде отдельного мероприятия по содействию естественному лесовосстановлению, так и в комплексе с иными мероприятиями, указанными в </w:t>
      </w:r>
      <w:hyperlink w:anchor="P95" w:history="1">
        <w:r>
          <w:rPr>
            <w:color w:val="0000FF"/>
          </w:rPr>
          <w:t>пункте 17</w:t>
        </w:r>
      </w:hyperlink>
      <w:r>
        <w:t xml:space="preserve"> настоящих Правил.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Минерализация поверхности почвы осуществляется путем обработки травяного покрова, мощности лесной подстилки, количества семенных деревьев.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При приемке работ по содействию естественному лесовосстановлению учету может подлежать подрост всех главных пород.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13" w:name="P127"/>
      <w:bookmarkEnd w:id="13"/>
      <w:r>
        <w:t>22. В целях предотвращения зарастания участка с проведенными мерами содействия естественному лесовосстановлению нежелательной травянистой и древесно-кустарниковой растительностью проводится лесоводственный уход за сохраненным подростом и молодняком лесных древесных пород путем уничтожения или предупреждения появления травянистой и нежелательной древесной растительности механическими или химическими средствами.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23. Применение химических средств для борьбы (гербицидов, арборицидов) с нежелательной травянистой и древесно-кустарниковой растительностью при проведении лесоводственного ухода, предусмотренного </w:t>
      </w:r>
      <w:hyperlink w:anchor="P127" w:history="1">
        <w:r>
          <w:rPr>
            <w:color w:val="0000FF"/>
          </w:rPr>
          <w:t>пунктом 22</w:t>
        </w:r>
      </w:hyperlink>
      <w:r>
        <w:t xml:space="preserve"> настоящих Правил,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24. Результаты мероприятий по содействию естественному лесовосстановлению признаются достаточными в случае их соответствия критериям и требованиям к молоднякам, площади которых подлежат отнесению к землям, на которых расположены леса, приведенным в лесохозяйственных регламентах лесничеств, а по основным лесоообразующим породам в самых распространенных лесорастительных условиях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Оценка результатов мер содействия естественному лесовосстановлению осуществляется не ранее чем через два года после проведения работ.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Приемка работ по содействию естественному лесовосстановлению проводится до установления устойчивого снежного покрова более 10 см.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25. В лесах с режимом ограниченной хозяйственной деятельности, в том числе в лесах национальных парков, природных заповедников и других, меры содействия естественному лесовосстановлению могут осуществляться при условии, если они не нарушают режима соответствующих территорий.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26. Участки леса с естественным лесовосстановлением вследствие природных процессов, относятся к землям, на которых расположены леса, при их соответствии критериям и требованиям к молоднякам, площади которых подлежат отнесению к землям, на которых расположены леса, приведенным в таблице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Работы по содействию естественному лесовосстановлению считаются законченными при </w:t>
      </w:r>
      <w:r>
        <w:lastRenderedPageBreak/>
        <w:t>отнесении участка к землям занятым лесными насаждениями.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Лесовосстановительные мероприятия вследствие природных процессов, осуществляемые при рубке лесных насаждений при выполнении сейсморазведочных работ лицами, использующими леса в соответствии со </w:t>
      </w:r>
      <w:hyperlink r:id="rId25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Федерации, определяются и считаются выполненными в соответствии с проектом лесовосстановления.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  <w:outlineLvl w:val="1"/>
      </w:pPr>
      <w:r>
        <w:t>III. Искусственное и комбинированное лесовосстановление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>27. Искусственное лесовосстановление проводится в случае,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В целях изменения имеющегося состава и структуры малоценных и низкополнотных лесных насаждений проводится создание лесных культур под пологом леса.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28. При обследовании лесного участка определяются его состояние и пригодность для выращивания лесных насаждений, устанавливаются количество и размещение жизнеспособного подроста и молодняка главных лесных древесных пород, уровень захламленности валежником и лесосечными отходами, количество и высота пней, пригодность участка для работы техники, заселенность почвы вредными организмами, уточняется тип лесорастительных условий и определяется технология создания лесных культур.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29. В целях создания условий для качественного выполнения всех последующих технологических операций,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30. Подготовка лесного участка к созданию лесных культур может включать: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маркировку (обозначение) линий или направления будущих рядов лесных культур или полос обработки почвы и обозначение мест, опасных для работы техники;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сплошную или полосную (частичную) расчистку площади от валежника, камней, нежелательной древесной растительности, мелких пней, стволов усохших деревьев;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корчевку пней, препятствующих движению техники или уменьшение их высоты до уровня, не препятствующего движению техники;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планировку поверхности лесного участка, при необходимости проведение мелиоративных работ, нарезку террас на склонах;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при необходимости - предварительную борьбу с вредными почвенными организмами.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на заболоченных, избыточно увлажненных почвах - проведение осушительных мероприятий.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31. При расчистке и планировке поверхности лесных участков должно обеспечиваться максимальное сохранение верхнего плодородного слоя почвы.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32. Способы обработки почвы выбираются при проектировании искусственного лесовосстановления в зависимости от природно-климатических условий, типов почвы и иных факторов и указываются в проекте лесовосстановления.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33. Обработка почвы осуществляется на всем участке (сплошная обработка) или на его части (частичная обработка) механическим, химическим или огневым способами. Основной является механическая обработка почвы с применением техники.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lastRenderedPageBreak/>
        <w:t>34. Сплошная механическая обработка проводится на лесных участках, не имеющих на всей территории препятствий для работы техники (при крутизне склонов до 6 градусов и отсутствии водной и ветровой эрозий почвы).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35. Частичная механическая обработка почвы осуществляется путем полосной вспашки, минерализации или рыхления почвы на полосах или площадках, нарезки борозд или траншей, образования микроповышений (пластов, гряд, гребней, холмиков), подготовки ямок.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36. Подвижные пески закрепляются путем создания кулис из кустарниковых или травянистых растений, постановки механических защит (щитов, ветвей, пучков камыша или соломы), нанесения на поверхность склеивающих веществ и другими способами.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37. В горных условиях способ обработки почвы выбирается с учетом географической зональности участка, рельефа, экспозиции и крутизны склонов, водопроницаемости почвообразующей породы, степени каменистости почвы, размеров и доступности лесного участка, опасности возникновения и развития эрозионных процессов.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38. Способами обработки почвы в горных условиях являются: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частичная и сплошная обработка - при крутизне склонов до 6 градусов на мощных и слабокаменистых почвах;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полосная вспашка или устройство напашных террас - при крутизне до 12 градусов на слабокаменистых почвах;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устройство гряд - на влажных почвах;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полосное рыхление, нарезка борозд с рыхлением дна, подготовка микротеррас или канаво-траншей - на сухих и не зарастающих высокостебельной травянистой растительностью свежих каменистых почвах;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нарезка выемочно-насыпных террас - при крутизне склонов от 12 до 40 градусов на почвах, подстилаемых водопроницаемой материнской породой;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обработка площадками или прерывистыми полосами, подготовка ямок или траншей - на лесных участках площадью до 3 га.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39. Без предварительной обработки почвы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40. Лесные культуры могут создаваться из лесных растений одной главной лесной древесной породы (чистые культуры) или из лесных растений нескольких главных и сопутствующих лесных древесных и кустарниковых пород (смешанные культуры).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41. Главная лесная древесная порода выбирается из местных лесных древесных пород и должна отвечать целям лесовосстановления и соответствовать природно-климатическим условиям лесного участка.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42. При выборе сопутствующих лесных древесных и кустарниковых пород следует учитывать их влияние на главную лесную древесную породу.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ряду.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14" w:name="P169"/>
      <w:bookmarkEnd w:id="14"/>
      <w:r>
        <w:lastRenderedPageBreak/>
        <w:t>43. На вырубках таежной зоны и зоны хвойно-широколиственных лесов на свежих, влажных и переувлажненных почвах первоначальная густота культур, создаваемых посадкой сеянцев, должна быть не менее 3 тысяч на 1 гектаре, на сухих почвах в лесостепной зоне, в степной зоне, в зоне пустыни и полупустыни - 4 тысяч штук на 1 гектаре.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При создании лесных культур посевом семян число посевных мест по сравнению с указанными нормами густоты культур при посадке сеянцев увеличивается на 20%.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При посадке лесных культур сеянцами и (или) саженцами с закрытой корневой системой количество высаживаемых растений должно быть не менее 2,0 тысяч штук на 1 гектаре (для сеянцев, саженцев дуба с закрытой корневой системой не менее 1,0 тысячи штук на 1 гектаре). Возраст сеянцев должен составлять от 1-го до 2-х лет. Высота сеянца от 8 см, толщина стволика у шейки корня - 2 мм. Торфяной стаканчик сеянца хорошо сформированный, не допускается рассыпание стаканчика, объем стаканчика для ели - от 85 см</w:t>
      </w:r>
      <w:r>
        <w:rPr>
          <w:vertAlign w:val="superscript"/>
        </w:rPr>
        <w:t>3</w:t>
      </w:r>
      <w:r>
        <w:t>, для сосны - от 50 куб. см. Высота стаканчика не меньше - 7,3 см. Сеянцы должны иметь хорошо развитую корневую систему - наличие главного корня и хорошо развитых боковых корней.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Густота подпологовых культур 1,3 - 2,0 тыс. штук/га - саженцами, количество посадочных мест сеянцами - увеличивается в два раза.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44. Лесовосстановление на землях, подверженных воздействию промышленных выбросов, рекреационным нагрузкам, в очагах распространения вредных организмов, подверженных иным негативным природным и антропогенным воздействиям, породный состав, параметры посадочного материала и первоначальная густота посадки (посева) лесных культур определяются на основании специальных обследований.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45. Основным методом создания лесных культур является посадка, которая осуществляется различными видами посадочного материала. На почвах, подверженных водной и ветровой эрозиям, на избыточно увлажненных почвах и на участках с быстрым зарастанием посадочных мест растительностью, а также в лесорастительных условиях с недостаточным увлажнением, выполняется посадка лесных культур.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Для создания лесных культур дуба в зависимости от лесорастительных условий основным методом может являться посев желудями или посадка сеянцами (саженцами).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46. Для искусственного и комбинированного лесовосстановления используется посадочный материал, соответствующий критериям и требованиям, указанным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Правилам. Допускается применять посадочный материал возраста ниже указанного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Правилам, при соответствии его требованиям по высоте и диаметру стволика у корневой шейки.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47. Создание лесных культур посевом семян допускается на лесных участках со слабым развитием травянистого покрова. Посев возможен в таежной зоне на участках с сухими песчаными и каменистыми почвами, в лесостепной и степной зонах европейской части Российской Федерации, зоне горного Северного Кавказа и горного Крыма - при создании лесных культур дуба, каштана, ореха и других пород, имеющих крупные семена. Посев применяется также в полупустынной зоне при создании лесных культур на песках.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На свежих паловых вырубках с супесчаными и хорошо дренированными суглинистыми почвами, на которых огонь вызвал полное прогорание лесной подстилки, возможно проведение искусственного лесовосстановления аэросевом. Оптимальное время аэросева семян хвойных пород - весна (апрель - по снежному покрову, первая и вторая декады мая - непосредственно после стаяния снега). Допустимыми нормами высева семян первого класса сортности при аэросеве считаются: на паловых и кипрейно-паловых вырубках с обнажением поверхности почвы огнем до 70 - 80% - для сосны 1,0, для ели 1,2 кг; на свежих вырубках из-под зеленомошных типов леса с </w:t>
      </w:r>
      <w:r>
        <w:lastRenderedPageBreak/>
        <w:t>минерализацией почвы более 40% - для сосны 1,5, для ели 1,8 кг на га.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На транспортно-удаленных (труднодоступных) лесных участках, на которых отсутствует возможность круглогодичного проезда, допускается проведение искусственного лесовосстановления посевом семян, в том числе аэросевом.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48. Посадка и посев лесных культур могут сочетаться с внесением в почву удобрений, средств защиты растений, а также с посевом специальных почвоулучшающих трав.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49. Посадка лесных культур черенками, сеянцами, саженцами с открытой корневой системой осуществляется весной, до начала развертывания почек у черенков, сеянцев, саженцев или осенью не позднее, чем за 2 недели до устойчивого замерзания почвы, за исключением участков с переувлажненными, глинистыми и тяжелыми суглинистыми избыточно увлажненными почвами.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Посев семян лесных растений выполняется весной и осенью.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Посадка и дополнение лесных культур сеянцами, саженцами с закрытой корневой системой осуществляются весной, летом, за исключением засушливых периодов, и осенью не позднее, чем за 2 недели до устойчивого замерзания почвы, за исключением участков с переувлажненными, глинистыми и тяжелыми суглинистыми избыточно увлажненными почвами.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Дополнение лесных культур сеянцами, саженцами с открытой корневой системой осуществляется весной, до начала развертывания почек у сеянцев, саженцев, и осенью не позднее, чем за 2 недели до устойчивого замерзания почвы, за исключением участков с переувлажненными, глинистыми и тяжелыми суглинистыми избыточно увлажненными почвами.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50. В целях предотвращения зарастания поверхности почвы сорной травянистой и древесно-кустарниковой растительностью, накопления влаги в почве, проводятся агротехнический и лесоводственный уходы за лесными культурами.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К агротехническому уходу относятся: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ручная оправка растений от завала травой и почвой, заноса песком, размыва и выдувания почвы, выжимания морозом;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рыхление почвы с одновременным уничтожением травянистой и древесной растительности;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подавление, скашивание травянистой и древесно-кустарниковой растительности механическим способом;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применение химических средств (гербицидов, арборицидов) для уничтожения нежелательной травянистой и древесно-кустарниковой растительности;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дополнение лесных культур, подкормка минеральными удобрениями и полив лесных культур.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В целях предотвращения гибели лесных культур от заглушения нежелательной древесно-кустарниковой растительностью необходимо предусматривать проведение лесоводственного ухода до момента отнесения к землям, на которых расположены леса.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К лесоводственному уходу относится уничтожение нежелательной древесно-кустарниковой растительности механическими или химическими средствами.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Лесоводственный уход направлен на улучшение условий роста для растений главных древесных лесных пород определенных в проекте лесовосстановления. Изреживание (уменьшение числа) растений главных древесных лесных пород при осуществлении лесоводственного ухода допускается в отношении усохших, поврежденных и ослабленных растений, а также для </w:t>
      </w:r>
      <w:r>
        <w:lastRenderedPageBreak/>
        <w:t>соблюдения технологии при применении механизированных средств. Допускается сохранение сопутствующих лесных пород для формирования смешанного насаждения в целях сохранения водного почвенного баланса, уменьшения пожарной опасности.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51. В лесной зоне агротехнический и лесоводственный уходы проводятся с целью предотвращения снижения прироста лесных насаждений главной древесной породы. В лесостепной и степной зонах, зонах полупустынь и пустынь агротехнический уход направлен на накопление и экономное расходование почвенной влаги.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Количество агротехнических и лесоводственных уходов зависит от интенсивности роста сорной растительности и дополнительных целей уходов.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Общее количество агротехнических и лесоводственных уходов на весь период выращивания лесных культур проектируется: в таежной зоне от 2 до 5 уходов, в зоне хвойно-широколиственных лесов от 3 до 6 уходов, в лесостепной от 5 до 10 уходов, в степной зоне от 7 до 15 уходов, в зоне полупустынь и пустынь от 10 до 21 ухода. Количество агротехнических и лесоводственных уходов, проводимых на конкретных лесных участках, предусматривается проектом лесовосстановления, разработанным в соответствии с лесохозяйственным регламентом соответствующего лесничества. При этом в первый год роста лесных культур должно быть проведено: в таежной зоне до 2 уходов, в зоне хвойно-широколиственных лесов до 3 уходов, в лесостепной зоне до 4 уходов, в степной зоне до 5 уходов, в зоне полупустынь и пустынь до 6 уходов.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При неблагоприятных погодных условиях или в случае гибели лесных культур принимается решение о не проведении агротехнических или лесоводственных уходов на отдельных участках.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В зонах притундровых лесов и редкостойной тайги, горного Северного Кавказа и горного Крыма, Южно-Сибирской горной зоны агротехнические уходы проводятся в количестве и по схеме, предусмотренных лесохозяйственным регламентом соответствующего лесничества в зависимости от лесорастительных условий.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52. Применение химических средств для борьбы с травянистой и нежелательной древесно-кустарниковой растительностью при выполнении лесоводственного ухода за лесными культурами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52.1. В целях сохранения созданных лесных культур в случае опасности повреждения и уничтожения всходов, сеянцев, саженцев или сохраненного подроста древесных растений дикими или домашними животными допускается огораживание участка, на котором проводятся лесовосстановительные мероприятия, при условии обеспечения права граждан на пребывании в лесах в соответствии со </w:t>
      </w:r>
      <w:hyperlink r:id="rId26" w:history="1">
        <w:r>
          <w:rPr>
            <w:color w:val="0000FF"/>
          </w:rPr>
          <w:t>статьей 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53. Лесные культуры с приживаемостью 25 - 85%, определенной при инвентаризации в соответствии с </w:t>
      </w:r>
      <w:hyperlink w:anchor="P71" w:history="1">
        <w:r>
          <w:rPr>
            <w:color w:val="0000FF"/>
          </w:rPr>
          <w:t>абзацем вторым пункта 9</w:t>
        </w:r>
      </w:hyperlink>
      <w:r>
        <w:t xml:space="preserve"> настоящих Правил, в которых не обеспечивается количество деревьев главной породы, предусмотренной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 подлежат дополнению.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54. Оценка приживаемости лесных культур определяется выраженным в процентах отношением числа посадочных (посевных) мест с сохранившимися растениями к общему числу посадочных (посевных) мест, учтенных на пробной площади.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55. Густота и размещение растений определяются на пробных площадях или учетных отрезках рядов лесных культур, расположенных через равные расстояния по диагонали лесного участка. В пробную площадь должны входить все варианты смешения пород, представленные на участке.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На лесных участках размером до 3 гектаров учитывается не менее 5% площади или количества </w:t>
      </w:r>
      <w:r>
        <w:lastRenderedPageBreak/>
        <w:t>посадочных (посевных) мест, от 4 до 5 гектаров - не менее 4%, от 6 до 10 гектаров - не менее 3%, от 11 до 50 гектаров - не менее 2%, от 50 до 100 гектаров - не менее 1,5%, 100 гектаров и более - не менее 1%.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56. При сплошных строчных посевах посевные места учитываются через 0,4 - 1 метра, в зависимости от размещения лесных насаждений отдельных лесных древесных пород по данной площади. К погибшим растениям при этом способе учета относятся участки рядов длиной 0,8 - 2 метра, не имеющие всходов культивируемых древесных растений.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57. Комбинированное лесовосстановление осуществляется путем посадки и посева на лесных участках, на которых естественное лесовосстановление лесных насаждений главными лесными древесными породами не обеспечивается.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При комбинированном лесовосстановлении первоначальная густота посадки (посева)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породы. Общее количество культивируемых растений и подроста главной лесной древесной породы должно быть не менее предусмотренного </w:t>
      </w:r>
      <w:hyperlink w:anchor="P169" w:history="1">
        <w:r>
          <w:rPr>
            <w:color w:val="0000FF"/>
          </w:rPr>
          <w:t>пунктом 43</w:t>
        </w:r>
      </w:hyperlink>
      <w:r>
        <w:t xml:space="preserve"> настоящих Правил.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58. Комбинированное лесовосстановление под пологом лесных насаждений может проводиться в целях повышения санитарно-гигиенических функций, в защитных лесах.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Перечень пород, критерии и требования к посадочному материалу и молоднякам лесных древесных пород используемых для искусственного и комбинированного лесовосстановления под пологом лесных насаждений устанавливаются лесохозяйственными регламентами лесничеств.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59. Первоначальная густота лесных культур при комбинированном лесовосстановлении под пологом лесных насаждений должна составлять не менее 50% от густоты, предусмотренной </w:t>
      </w:r>
      <w:hyperlink w:anchor="P169" w:history="1">
        <w:r>
          <w:rPr>
            <w:color w:val="0000FF"/>
          </w:rPr>
          <w:t>пунктом 43</w:t>
        </w:r>
      </w:hyperlink>
      <w:r>
        <w:t xml:space="preserve"> настоящих Правил.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60. Лесные культуры с приживаемостью менее 25% от количества предусмотренного критериями к молоднякам лесных древесных пород в соответствующих условиях считаются погибшими.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  <w:outlineLvl w:val="1"/>
      </w:pPr>
      <w:r>
        <w:t>IV. Особенности проведения лесовосстановления</w:t>
      </w:r>
    </w:p>
    <w:p w:rsidR="0087465A" w:rsidRDefault="0087465A">
      <w:pPr>
        <w:pStyle w:val="ConsPlusTitle"/>
        <w:jc w:val="center"/>
      </w:pPr>
      <w:r>
        <w:t>в Двинско-Вычегодском таежном лесном районе,</w:t>
      </w:r>
    </w:p>
    <w:p w:rsidR="0087465A" w:rsidRDefault="0087465A">
      <w:pPr>
        <w:pStyle w:val="ConsPlusTitle"/>
        <w:jc w:val="center"/>
      </w:pPr>
      <w:r>
        <w:t>Балтийско-Белозерском таежном лесном районе,</w:t>
      </w:r>
    </w:p>
    <w:p w:rsidR="0087465A" w:rsidRDefault="0087465A">
      <w:pPr>
        <w:pStyle w:val="ConsPlusTitle"/>
        <w:jc w:val="center"/>
      </w:pPr>
      <w:r>
        <w:t>Среднеангарском таежном лесном районе, Байкальском</w:t>
      </w:r>
    </w:p>
    <w:p w:rsidR="0087465A" w:rsidRDefault="0087465A">
      <w:pPr>
        <w:pStyle w:val="ConsPlusTitle"/>
        <w:jc w:val="center"/>
      </w:pPr>
      <w:r>
        <w:t>горном лесном районе, Карельском таежном лесном</w:t>
      </w:r>
    </w:p>
    <w:p w:rsidR="0087465A" w:rsidRDefault="0087465A">
      <w:pPr>
        <w:pStyle w:val="ConsPlusTitle"/>
        <w:jc w:val="center"/>
      </w:pPr>
      <w:r>
        <w:t>районе, Карельском северо-таежном лесном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 xml:space="preserve">61. В Двинско-Вычегодском таежном лесном районе, Балтийско-Белозерском таежном лесном районе, Среднеангарском таежном лесном районе, Байкальском горном лесном районе, Карельском таежном лесном районе, Карельском северо-таежном лесном районе лесовосстановление осуществляется для обеспечения потребности в древесине целевых пород, указанных в </w:t>
      </w:r>
      <w:hyperlink w:anchor="P7161" w:history="1">
        <w:r>
          <w:rPr>
            <w:color w:val="0000FF"/>
          </w:rPr>
          <w:t>Приложении 42</w:t>
        </w:r>
      </w:hyperlink>
      <w:r>
        <w:t xml:space="preserve"> к настоящим Правилам.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В эксплуатационных лесах целевыми породами являются местные древесные породы, соответствующие лесорастительным и экономическим условиям, древесина которых наиболее востребована.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Федерации, прогноза развития лесоперерабатывающих производств, по лесничеству - в </w:t>
      </w:r>
      <w:r>
        <w:lastRenderedPageBreak/>
        <w:t>лесохозяйственном регламенте лесничества.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Из целевых пород выбираются главные лесные древесные породы или несколько главных лесных древесных пород.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62. В Двинско-Вычегодском таежном лесном районе, Балтийско-Белозерском таежном лесном районе, Среднеангарском таежном лесном районе, Байкальском горном лесном районе, Карельском таежном лесном районе, Карельском северо-таежном лесном районе не применяются требования по сохранению подроста целевых пород при условии обеспечения лесовосстановления в соответствии с критериями и требованиями, предусмотренными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Среднеангарского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</w:t>
      </w:r>
    </w:p>
    <w:p w:rsidR="0087465A" w:rsidRDefault="008746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46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65A" w:rsidRDefault="0087465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465A" w:rsidRDefault="0087465A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Предложение 3 абз. 2 п. 62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65A" w:rsidRDefault="0087465A">
            <w:pPr>
              <w:spacing w:after="1" w:line="0" w:lineRule="atLeast"/>
            </w:pPr>
          </w:p>
        </w:tc>
      </w:tr>
    </w:tbl>
    <w:p w:rsidR="0087465A" w:rsidRDefault="0087465A">
      <w:pPr>
        <w:pStyle w:val="ConsPlusNormal"/>
        <w:spacing w:before="280"/>
        <w:ind w:firstLine="540"/>
        <w:jc w:val="both"/>
      </w:pPr>
      <w:bookmarkStart w:id="15" w:name="P229"/>
      <w:bookmarkEnd w:id="15"/>
      <w:r>
        <w:t xml:space="preserve">В лесохозяйственных регламентах лесничеств в Двинско-Вычегодском таежном лесном районе, Балтийско-Белозерском таежном лесном районе, Среднеангарском таежном лесном районе, Байкальском горном лесном районе, Карельском таежном лесном районе, Карельском северо-таежном лесном районе указываются лесные участки, предоставленные в аренду для заготовки древесины, на которых при планировании лесовосстановления требования, содержащиеся в </w:t>
      </w:r>
      <w:hyperlink w:anchor="P1040" w:history="1">
        <w:r>
          <w:rPr>
            <w:color w:val="0000FF"/>
          </w:rPr>
          <w:t>таблице 2</w:t>
        </w:r>
      </w:hyperlink>
      <w:r>
        <w:t xml:space="preserve"> Приложения 4 для Двинско-Вычегодского таежного лесного района, </w:t>
      </w:r>
      <w:hyperlink w:anchor="P852" w:history="1">
        <w:r>
          <w:rPr>
            <w:color w:val="0000FF"/>
          </w:rPr>
          <w:t>таблице 2</w:t>
        </w:r>
      </w:hyperlink>
      <w:r>
        <w:t xml:space="preserve"> Приложения 3 для Балтийско-Белозерского таежного лесного района, </w:t>
      </w:r>
      <w:hyperlink w:anchor="P2560" w:history="1">
        <w:r>
          <w:rPr>
            <w:color w:val="0000FF"/>
          </w:rPr>
          <w:t>таблице 2</w:t>
        </w:r>
      </w:hyperlink>
      <w:r>
        <w:t xml:space="preserve"> Приложения 13 для Среднеангарского таежного лесного района, </w:t>
      </w:r>
      <w:hyperlink w:anchor="P5661" w:history="1">
        <w:r>
          <w:rPr>
            <w:color w:val="0000FF"/>
          </w:rPr>
          <w:t>таблице 2</w:t>
        </w:r>
      </w:hyperlink>
      <w:r>
        <w:t xml:space="preserve"> Приложения 31 для Байкальского горного лесного района, </w:t>
      </w:r>
      <w:hyperlink w:anchor="P506" w:history="1">
        <w:r>
          <w:rPr>
            <w:color w:val="0000FF"/>
          </w:rPr>
          <w:t>таблице 2</w:t>
        </w:r>
      </w:hyperlink>
      <w:r>
        <w:t xml:space="preserve"> Приложения 2 для Карельского таежного лесного района, </w:t>
      </w:r>
      <w:hyperlink w:anchor="P669" w:history="1">
        <w:r>
          <w:rPr>
            <w:color w:val="0000FF"/>
          </w:rPr>
          <w:t>таблице 2</w:t>
        </w:r>
      </w:hyperlink>
      <w:r>
        <w:t xml:space="preserve"> Приложения 2(а) для Карельского северо-таежного лесного района к настоящим Правилам, не учитываются. Главные лесные древесные породы, мероприятия по лесовосстановлению определяются арендатором лесного участка и указываются в проекте освоения лесов, проекте лесовосстановления в соответствии со способами лесовосстановления, предусмотренными настоящими Правилами и указанными в лесохозяйственном регламенте лесничества. При этом не менее 50% площадей искусственного и комбинированного лесовосстановления выполняется посадкой сеянцев, саженцев с закрытой корневой системой.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При планировании лесовосстановления на лесных участках, за исключением указанных в </w:t>
      </w:r>
      <w:hyperlink w:anchor="P229" w:history="1">
        <w:r>
          <w:rPr>
            <w:color w:val="0000FF"/>
          </w:rPr>
          <w:t>абзаце 2 пункта 62</w:t>
        </w:r>
      </w:hyperlink>
      <w:r>
        <w:t xml:space="preserve"> настоящих Правил, способ лесовосстановления выбирается согласно требованиям, содержащимся в </w:t>
      </w:r>
      <w:hyperlink w:anchor="P1040" w:history="1">
        <w:r>
          <w:rPr>
            <w:color w:val="0000FF"/>
          </w:rPr>
          <w:t>таблице 2</w:t>
        </w:r>
      </w:hyperlink>
      <w:r>
        <w:t xml:space="preserve"> Приложения 4 для Двинско-Вычегодского таежного лесного района, </w:t>
      </w:r>
      <w:hyperlink w:anchor="P852" w:history="1">
        <w:r>
          <w:rPr>
            <w:color w:val="0000FF"/>
          </w:rPr>
          <w:t>таблице 2</w:t>
        </w:r>
      </w:hyperlink>
      <w:r>
        <w:t xml:space="preserve"> Приложения 3 для Балтийско-Белозерского таежного лесного района, </w:t>
      </w:r>
      <w:hyperlink w:anchor="P2560" w:history="1">
        <w:r>
          <w:rPr>
            <w:color w:val="0000FF"/>
          </w:rPr>
          <w:t>таблице 2</w:t>
        </w:r>
      </w:hyperlink>
      <w:r>
        <w:t xml:space="preserve"> Приложения 13 для Среднеангарского таежного лесного района, </w:t>
      </w:r>
      <w:hyperlink w:anchor="P5661" w:history="1">
        <w:r>
          <w:rPr>
            <w:color w:val="0000FF"/>
          </w:rPr>
          <w:t>таблице 2</w:t>
        </w:r>
      </w:hyperlink>
      <w:r>
        <w:t xml:space="preserve"> Приложения 31 для Байкальского горного лесного района, </w:t>
      </w:r>
      <w:hyperlink w:anchor="P506" w:history="1">
        <w:r>
          <w:rPr>
            <w:color w:val="0000FF"/>
          </w:rPr>
          <w:t>таблице 2</w:t>
        </w:r>
      </w:hyperlink>
      <w:r>
        <w:t xml:space="preserve"> Приложения 2 для Карельского таежного лесного района, </w:t>
      </w:r>
      <w:hyperlink w:anchor="P669" w:history="1">
        <w:r>
          <w:rPr>
            <w:color w:val="0000FF"/>
          </w:rPr>
          <w:t>таблице 2</w:t>
        </w:r>
      </w:hyperlink>
      <w:r>
        <w:t xml:space="preserve"> Приложения 2(а) для Карельского северо-таежного лесного района к настоящим Правилам, при этом требования, содержащиеся в </w:t>
      </w:r>
      <w:hyperlink w:anchor="P7161" w:history="1">
        <w:r>
          <w:rPr>
            <w:color w:val="0000FF"/>
          </w:rPr>
          <w:t>Приложении 42</w:t>
        </w:r>
      </w:hyperlink>
      <w:r>
        <w:t xml:space="preserve"> к настоящим Правилам, не учитываются.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63. Обследование лесного участка для оценки результатов лесовосстановления проводится не позднее, чем через три года после сплошной рубки. При оценке лесовосстановления учитывается количество жизнеспособных растений главных лесных древесных пород, запланированных к лесовосстановлению на данном участке, согласно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</w:t>
      </w:r>
      <w:r>
        <w:lastRenderedPageBreak/>
        <w:t xml:space="preserve">Белозерского таежного лесного района,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Среднеангарского таежного лесного района,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 Учет лесных растений проводится согласно </w:t>
      </w:r>
      <w:hyperlink w:anchor="P105" w:history="1">
        <w:r>
          <w:rPr>
            <w:color w:val="0000FF"/>
          </w:rPr>
          <w:t>пункту 19</w:t>
        </w:r>
      </w:hyperlink>
      <w:r>
        <w:t xml:space="preserve"> настоящих Правил.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В случае, если при обследовании количество жизнеспособных деревьев главных лесных древесных пород оказывается недостаточным, арендатор проводит дополнение лесными культурами с повторным обследованием лесного участка через один год.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64. Максимальный срок проведения лесовосстановления указан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Среднеангарского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 Отнесение земель с проведенным лесовосстановлением к землям, на которых расположены леса, производится при достижении главными лесными древесными породами критериев и параметров, указанных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Среднеангарского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 Если на участке присутствует несколько главных древесных пород, то минимальное количество экземпляров устанавливается по нормативу для наиболее представленной на участке главной породы.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Критерии и требования к молоднякам, площади которых подлежат отнесению к землям, занятым лесными насаждениями, предусмотренные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Правилам, устанавливаются для молодняков, созданных искусственным или комбинированным способом.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Максимальный срок лесовосстановления, предусмотренный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Среднеангарского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 к настоящим Правилам, устанавливается для всех способов лесовосстановления, кроме естественного лесовосстановления вследствие природных процессов.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Количество деревьев прочих пород, кроме главных, не должно превышать 50% от общего количества деревьев, предусмотренного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Среднеангарского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65. В случае гибели лесных растений на участке лесовосстановления в силу естественных причин в таком количестве, что оставшихся жизнеспособных лесных растений главных лесных древесных пород недостаточно для перевода участка лесовосстановления в земли, на которых расположены леса, участок переводится в земли, нуждающиеся в лесовосстановлении.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1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16" w:name="P249"/>
      <w:bookmarkEnd w:id="16"/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СЕВЕРО-ТАЕЖНОМ РАЙОНЕ</w:t>
      </w:r>
    </w:p>
    <w:p w:rsidR="0087465A" w:rsidRDefault="0087465A">
      <w:pPr>
        <w:pStyle w:val="ConsPlusTitle"/>
        <w:jc w:val="center"/>
      </w:pPr>
      <w:r>
        <w:t>ЕВРОПЕЙСКОЙ ЧАСТИ РОССИЙСКОЙ ФЕДЕРАЦИИ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17" w:name="P255"/>
      <w:bookmarkEnd w:id="17"/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Ели европейская (обыкновенная) и сибирская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Лишайниковая, вересковая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 xml:space="preserve">Брусничная, </w:t>
            </w:r>
            <w:r>
              <w:lastRenderedPageBreak/>
              <w:t>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травяно-болотная, сфагновая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18" w:name="P332"/>
      <w:bookmarkEnd w:id="18"/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0,6 - 1,5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0,5 - 1,2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0,5 - 1,3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0,5 - 1,2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1,0 - 1,3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1,0 - 1,3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0,7 - 1,5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0,6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0,6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2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КАРЕЛЬСКОМ ТАЕЖНОМ ЛЕСНОМ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19" w:name="P421"/>
      <w:bookmarkEnd w:id="19"/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занятым лесными насаждениями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занятым лесными насаждениями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Максимальный срок лесовосстановления,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Кисличная, черничная, 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Ели сибирская и европейская (обыкновенная)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1 - 4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То же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1 - 3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Черничная, брусничная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травяно-болотная, сфагновая, лишайниковая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20" w:name="P506"/>
      <w:bookmarkEnd w:id="20"/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</w:t>
            </w:r>
            <w:r>
              <w:lastRenderedPageBreak/>
              <w:t>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Группы типов леса, типы </w:t>
            </w:r>
            <w:r>
              <w:lastRenderedPageBreak/>
              <w:t>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0,5 - 1,5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0,5 - 1,3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0,5 - 1,1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0,7 - 1,6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0,7 - 1,5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0,6 - 1,3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</w:t>
            </w:r>
            <w:r>
              <w:lastRenderedPageBreak/>
              <w:t>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0,6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0,7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0,7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0,6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2(а)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КАРЕЛЬСКОМ</w:t>
      </w:r>
    </w:p>
    <w:p w:rsidR="0087465A" w:rsidRDefault="0087465A">
      <w:pPr>
        <w:pStyle w:val="ConsPlusTitle"/>
        <w:jc w:val="center"/>
      </w:pPr>
      <w:r>
        <w:t>СЕВЕРО-ТАЕЖНОМ ЛЕСНОМ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21" w:name="P596"/>
      <w:bookmarkEnd w:id="21"/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занятым лесными насаждениями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занятым лесными насаждениями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Максимальный срок лесовосстановления,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Кисличная, черничная, долгомошная, травяно 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>Ели сибирская и европейская (обыкновенная)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1 - 4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0,6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0,6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0,6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1 - 3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Черничная, брусничная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травяно-болотная, сфагновая, лишайниковая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22" w:name="P669"/>
      <w:bookmarkEnd w:id="22"/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 xml:space="preserve">путем </w:t>
            </w:r>
            <w:r>
              <w:lastRenderedPageBreak/>
              <w:t>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 xml:space="preserve">Сосна, </w:t>
            </w:r>
            <w:r>
              <w:lastRenderedPageBreak/>
              <w:t>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 xml:space="preserve">Лишайниковые, вересковые, </w:t>
            </w:r>
            <w:r>
              <w:lastRenderedPageBreak/>
              <w:t>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0,6 - 1,6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0 - 1,3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0,5 - 1,1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0,7 - 1,6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0,7 - 1,5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0,6 - 1,3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0,6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0,7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0,7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0,6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3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БАЛТИЙСКО-БЕЛОЗЕРСКОМ</w:t>
      </w:r>
    </w:p>
    <w:p w:rsidR="0087465A" w:rsidRDefault="0087465A">
      <w:pPr>
        <w:pStyle w:val="ConsPlusTitle"/>
        <w:jc w:val="center"/>
      </w:pPr>
      <w:r>
        <w:t>ТАЕЖНОМ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23" w:name="P759"/>
      <w:bookmarkEnd w:id="23"/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занятым лесными насаждениями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занятым лесными насаждениями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Максимальный срок лесовосстановления,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Кисличная, черничная, лишайниковая,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Ели сибирская и европейская (обыкновенная), пихта сибирская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Лиственница Сукачева и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Лишайниковая, вересковая, сфагновая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 xml:space="preserve">Брусничная, </w:t>
            </w:r>
            <w:r>
              <w:lastRenderedPageBreak/>
              <w:t>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Осина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Черничная, 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24" w:name="P852"/>
      <w:bookmarkEnd w:id="24"/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0,6 - 1,6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0 - 1,3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0,7 - 1,6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0,7 - 1,5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0,6 - 1,3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0,6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0,7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0,7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0,6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1,6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4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ДВИНСКО-ВЫЧЕГОДСКОМ ТАЕЖНОМ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25" w:name="P947"/>
      <w:bookmarkEnd w:id="25"/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Максимальный срок лесовосстановления,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Кисличная, черничная, лишайниковая,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Ели сибирская и европейская (обыкновенная)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Лишайниковая, вересковая, сфагновая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Осина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Черничная, 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26" w:name="P1040"/>
      <w:bookmarkEnd w:id="26"/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0,6 - 1,6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0 - 1,3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0,7 - 1,6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0,7 - 1,5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0,6 - 1,3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0,6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0,7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0,7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0,6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5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ЗАПАДНО-УРАЛЬСКОМ ТАЕЖНОМ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lastRenderedPageBreak/>
              <w:t>Береза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Ели сибирская и европейская (обыкновенная)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Все типы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Лишайниковая, вересковая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травяно-болотная, сфагновая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 xml:space="preserve">путем мероприятий по сохранению подроста, ухода за </w:t>
            </w:r>
            <w:r>
              <w:lastRenderedPageBreak/>
              <w:t>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0,6 - 1,6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0 - 1,3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0,5 - 1,1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0,7 - 1,6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0,7 - 1,5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0,6 - 1,3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0,6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0,7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0,7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0,6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6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ЮЖНО-ТАЕЖНОМ РАЙОНЕ ЕВРОПЕЙСКОЙ</w:t>
      </w:r>
    </w:p>
    <w:p w:rsidR="0087465A" w:rsidRDefault="0087465A">
      <w:pPr>
        <w:pStyle w:val="ConsPlusTitle"/>
        <w:jc w:val="center"/>
      </w:pPr>
      <w:r>
        <w:t>ЧАСТИ РОССИЙСКОЙ ФЕДЕРАЦИИ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карельская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Ель европейская (обыкновенная)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 и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приручьевая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>Сосна кедровая сибирская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Лишайниковая, вересковая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1,1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сфагновая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1,0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1,7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1,7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0,7 - 1,7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0,7 - 1,5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0,7 - 1,7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0,7 - 1,5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1,2 - 1,6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1,2 - 1,6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1,2 - 1,6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-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0,6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0,7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0,7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0,6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7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СЕВЕРО-УРАЛЬСКОМ ТАЕЖНОМ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lastRenderedPageBreak/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Ели европейская (обыкновенная) и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Лишайниковая, вересковая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1"/>
        <w:gridCol w:w="1469"/>
        <w:gridCol w:w="1128"/>
        <w:gridCol w:w="2659"/>
        <w:gridCol w:w="2270"/>
      </w:tblGrid>
      <w:tr w:rsidR="0087465A">
        <w:tc>
          <w:tcPr>
            <w:tcW w:w="3010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10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41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9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 xml:space="preserve">Травяная, липняковая, мшисто-хвощевая, </w:t>
            </w:r>
            <w:r>
              <w:lastRenderedPageBreak/>
              <w:t>болотно-травяная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lastRenderedPageBreak/>
              <w:t>Более 2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Травяная, мшисто-хвощевая и болотнотравяная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Более 1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Более 3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Более 5</w:t>
            </w:r>
          </w:p>
        </w:tc>
      </w:tr>
      <w:tr w:rsidR="0087465A">
        <w:tc>
          <w:tcPr>
            <w:tcW w:w="1541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9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1 - 2,5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2 - 4</w:t>
            </w:r>
          </w:p>
        </w:tc>
      </w:tr>
      <w:tr w:rsidR="0087465A">
        <w:tc>
          <w:tcPr>
            <w:tcW w:w="1541" w:type="dxa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69" w:type="dxa"/>
            <w:vMerge w:val="restart"/>
          </w:tcPr>
          <w:p w:rsidR="0087465A" w:rsidRDefault="0087465A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1 - 2,5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0,5 - 1,5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Травяная, мшисто-хвощевая и болотно-травяная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0,5 - 1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1 - 3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9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2 - 5</w:t>
            </w:r>
          </w:p>
        </w:tc>
      </w:tr>
      <w:tr w:rsidR="0087465A">
        <w:tc>
          <w:tcPr>
            <w:tcW w:w="3010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10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  <w:tr w:rsidR="0087465A">
        <w:tc>
          <w:tcPr>
            <w:tcW w:w="3010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10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10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10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Травяная, мшисто-хвощевая, болотно-травяная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10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10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659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2270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8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СРЕДНЕ-УРАЛЬСКОМ ТАЕЖНОМ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европейская (обыкновенная)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сибирская и Сукачева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Вейниковая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lastRenderedPageBreak/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мшисто-хвощевая, болотно-травяная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6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мшисто-хвощевая и болотно-травяная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2 - 6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мшисто-хвощевая и болотно-травяная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9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ЗАПАДНО-СИБИРСКОМ СЕВЕРО-ТАЕЖНОМ</w:t>
      </w:r>
    </w:p>
    <w:p w:rsidR="0087465A" w:rsidRDefault="0087465A">
      <w:pPr>
        <w:pStyle w:val="ConsPlusTitle"/>
        <w:jc w:val="center"/>
      </w:pPr>
      <w:r>
        <w:t>РАВНИННОМ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 xml:space="preserve">Мшистая, </w:t>
            </w:r>
            <w:r>
              <w:lastRenderedPageBreak/>
              <w:t>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Черничная, долгомошная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Лиственница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3,5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5</w:t>
            </w:r>
          </w:p>
        </w:tc>
      </w:tr>
      <w:tr w:rsidR="0087465A">
        <w:tc>
          <w:tcPr>
            <w:tcW w:w="1587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2 - 4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87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1 - 1,5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1 - 3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2 - 5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10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ЗАПАДНО-СИБИРСКОМ СРЕДНЕ-ТАЕЖНОМ</w:t>
      </w:r>
    </w:p>
    <w:p w:rsidR="0087465A" w:rsidRDefault="0087465A">
      <w:pPr>
        <w:pStyle w:val="ConsPlusTitle"/>
        <w:jc w:val="center"/>
      </w:pPr>
      <w:r>
        <w:lastRenderedPageBreak/>
        <w:t>РАВНИННОМ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Ель сибирская, пихта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Черничная, долгомошная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Лиственница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3,5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5</w:t>
            </w:r>
          </w:p>
        </w:tc>
      </w:tr>
      <w:tr w:rsidR="0087465A">
        <w:tc>
          <w:tcPr>
            <w:tcW w:w="1587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2 - 4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87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1 - 1,5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1 - 3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2 - 5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11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ЗАПАДНО-СИБИРСКОМ ЮЖНО-ТАЕЖНОМ</w:t>
      </w:r>
    </w:p>
    <w:p w:rsidR="0087465A" w:rsidRDefault="0087465A">
      <w:pPr>
        <w:pStyle w:val="ConsPlusTitle"/>
        <w:jc w:val="center"/>
      </w:pPr>
      <w:r>
        <w:t>РАВНИННОМ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Ель сибирская, пихта сибирская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Черничная, долгомошная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lastRenderedPageBreak/>
              <w:t>Лиственница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3,5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5</w:t>
            </w:r>
          </w:p>
        </w:tc>
      </w:tr>
      <w:tr w:rsidR="0087465A">
        <w:tc>
          <w:tcPr>
            <w:tcW w:w="1587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</w:t>
            </w:r>
            <w:r>
              <w:lastRenderedPageBreak/>
              <w:t>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>путем минерализац</w:t>
            </w:r>
            <w:r>
              <w:lastRenderedPageBreak/>
              <w:t>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>Сосна, лиственни</w:t>
            </w:r>
            <w:r>
              <w:lastRenderedPageBreak/>
              <w:t>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2 - 4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87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1 - 1,5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1 - 3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2 - 5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12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НИЖНЕАНГАРСКОМ ТАЕЖНОМ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сибирская, пихта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  <w:jc w:val="both"/>
            </w:pPr>
            <w:r>
              <w:t xml:space="preserve">путем мероприятий по </w:t>
            </w:r>
            <w:r>
              <w:lastRenderedPageBreak/>
              <w:t>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 xml:space="preserve">Зеленомошные, черничные, разнотравные, </w:t>
            </w:r>
            <w:r>
              <w:lastRenderedPageBreak/>
              <w:t>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lastRenderedPageBreak/>
              <w:t>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 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1,5</w:t>
            </w:r>
          </w:p>
        </w:tc>
      </w:tr>
      <w:tr w:rsidR="0087465A">
        <w:tc>
          <w:tcPr>
            <w:tcW w:w="3051" w:type="dxa"/>
            <w:gridSpan w:val="2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 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0,5 - 1,5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13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СРЕДНЕАНГАРСКОМ ТАЕЖНОМ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27" w:name="P2471"/>
      <w:bookmarkEnd w:id="27"/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максимальный срок лесовосстановления,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сибирская, пихта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Разнотравная, крупнотравная, ольховниковая, рододендроновая, зеленомошная</w:t>
            </w:r>
            <w:r>
              <w:lastRenderedPageBreak/>
              <w:t>, прирученная, кустарничково-моховая, лишайниковая, бадановая, сфагновая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Травяно-болотная, мохово-болотная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Разнотравная, крупнотравная, ольховниковая, рододендроновая, зеленомошная, прирученная, кустарничково-моховая, лишайниковая, бадановая, сфагновая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Травяно-болотная, мохово-болотная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Осина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28" w:name="P2560"/>
      <w:bookmarkEnd w:id="28"/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 xml:space="preserve">путем мероприятий по сохранению подроста, </w:t>
            </w:r>
            <w:r>
              <w:lastRenderedPageBreak/>
              <w:t>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Разнотравные, крупнотравные, травяно-болотные, мохово-болотные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1,7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2 - 4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1,5 - 2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1,5 - 2,5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1,5 - 2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 xml:space="preserve">Зеленомошные, черничные, </w:t>
            </w:r>
            <w:r>
              <w:lastRenderedPageBreak/>
              <w:t>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Разнотравные, крупнотравные, травяно-болотные, мохово-болотные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1,7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 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1,5</w:t>
            </w:r>
          </w:p>
        </w:tc>
      </w:tr>
      <w:tr w:rsidR="0087465A">
        <w:tc>
          <w:tcPr>
            <w:tcW w:w="3051" w:type="dxa"/>
            <w:gridSpan w:val="2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 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0,5 - 1,5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14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ВЕРХНЕЛЕНСКОМ ТАЕЖНОМ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lastRenderedPageBreak/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1,0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91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60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1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4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2 - 4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</w:t>
            </w:r>
            <w:r>
              <w:lastRenderedPageBreak/>
              <w:t>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1,5 - 2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1,5 - 2,5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1,5 - 2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 xml:space="preserve">Естественное лесовосстановление путем </w:t>
            </w:r>
            <w:r>
              <w:lastRenderedPageBreak/>
              <w:t>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 xml:space="preserve">Сосна кедровая </w:t>
            </w:r>
            <w:r>
              <w:lastRenderedPageBreak/>
              <w:t>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 xml:space="preserve">Лишайниковые, каменистые, мертвопокровные, </w:t>
            </w:r>
            <w:r>
              <w:lastRenderedPageBreak/>
              <w:t>рододендровые, остепненные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Более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1,5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</w:pPr>
            <w:r>
              <w:t>Естественное лесовосстановление 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0,5 - 1,5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15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КАМЧАТСКОМ ТАЕЖНОМ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 xml:space="preserve">диаметр стволика у корневой шейки </w:t>
            </w:r>
            <w:r>
              <w:lastRenderedPageBreak/>
              <w:t>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 xml:space="preserve">возраст (к молоднякам, созданным искусственным или </w:t>
            </w:r>
            <w:r>
              <w:lastRenderedPageBreak/>
              <w:t>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количество деревьев главных пород не </w:t>
            </w:r>
            <w:r>
              <w:lastRenderedPageBreak/>
              <w:t>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средняя высота деревьев главных </w:t>
            </w:r>
            <w:r>
              <w:lastRenderedPageBreak/>
              <w:t>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аянская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Лиственница камчатская (курильская)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1,1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Эрмана (каменная)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1,1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плосколистная (белая)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Осина, тополь, чозения, ольха, ива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Ольховый стланик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91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60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1" w:type="dxa"/>
            <w:vMerge w:val="restart"/>
          </w:tcPr>
          <w:p w:rsidR="0087465A" w:rsidRDefault="0087465A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Эрмана (каменная)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плосколистная (камчатская), осина, тополь, чозения, ольха, ива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6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Кедровый стланик, ольховый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60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1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0,7 - 0,4</w:t>
            </w:r>
          </w:p>
        </w:tc>
      </w:tr>
      <w:tr w:rsidR="0087465A">
        <w:tc>
          <w:tcPr>
            <w:tcW w:w="1560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0,7 - 0,4</w:t>
            </w:r>
          </w:p>
        </w:tc>
      </w:tr>
      <w:tr w:rsidR="0087465A">
        <w:tc>
          <w:tcPr>
            <w:tcW w:w="1560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Эрмана (каменная)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0,9 - 0,6</w:t>
            </w:r>
          </w:p>
        </w:tc>
      </w:tr>
      <w:tr w:rsidR="0087465A">
        <w:tc>
          <w:tcPr>
            <w:tcW w:w="1560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плосколистная (камчатская), осина, тополь, чозения, ольха, ива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0,9 - 0,6</w:t>
            </w:r>
          </w:p>
        </w:tc>
      </w:tr>
      <w:tr w:rsidR="0087465A">
        <w:tc>
          <w:tcPr>
            <w:tcW w:w="1560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Кедровый стланик, ольховый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0,6 - 0,7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Эрмана (каменная)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 xml:space="preserve">Береза плосколистная (камчатская), осина, тополь, чозения, </w:t>
            </w:r>
            <w:r>
              <w:lastRenderedPageBreak/>
              <w:t>ольха, ива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Кедровый стланик, ольховый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16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ДАЛЬНЕВОСТОЧНОМ ТАЕЖНОМ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Ели аянская и сибирская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Лиственницы Каяндера, Гмелина (даурская)</w:t>
            </w:r>
          </w:p>
        </w:tc>
        <w:tc>
          <w:tcPr>
            <w:tcW w:w="680" w:type="dxa"/>
            <w:vMerge w:val="restart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Merge w:val="restart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Merge w:val="restart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сфагновая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кустарниково-травяная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Лиственница камчатская (курильская)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1.3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lastRenderedPageBreak/>
              <w:t>Лиственница тонкочешуйчатая (японская)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1,0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0,9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Сосна кедровая корейская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Пихта сахалинская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0,9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Березы Эрмана (каменная, шерстистая) и ребристая (желтая)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1,1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0,5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Ольховый стланик, береза кустарниковая (ерник)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6"/>
        <w:gridCol w:w="1505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46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5" w:type="dxa"/>
            <w:vMerge w:val="restart"/>
          </w:tcPr>
          <w:p w:rsidR="0087465A" w:rsidRDefault="0087465A">
            <w:pPr>
              <w:pStyle w:val="ConsPlusNormal"/>
            </w:pPr>
            <w:r>
              <w:t xml:space="preserve">путем мероприятий по сохранению </w:t>
            </w:r>
            <w:r>
              <w:lastRenderedPageBreak/>
              <w:t>подроста, ухода за подростом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lastRenderedPageBreak/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0,4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 xml:space="preserve">Сосна, </w:t>
            </w:r>
            <w:r>
              <w:lastRenderedPageBreak/>
              <w:t>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Эрмана (каменная, шерстистая), береза ребристая (желтая)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46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5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0,3 - 0,2</w:t>
            </w:r>
          </w:p>
        </w:tc>
      </w:tr>
      <w:tr w:rsidR="0087465A">
        <w:tc>
          <w:tcPr>
            <w:tcW w:w="1546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0,7 - 0,4</w:t>
            </w:r>
          </w:p>
        </w:tc>
      </w:tr>
      <w:tr w:rsidR="0087465A">
        <w:tc>
          <w:tcPr>
            <w:tcW w:w="1546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0,7 - 0,4</w:t>
            </w:r>
          </w:p>
        </w:tc>
      </w:tr>
      <w:tr w:rsidR="0087465A">
        <w:tc>
          <w:tcPr>
            <w:tcW w:w="1546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Эрмана (каменная, шерстистая), береза ребристая (желтая)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0,9 - 0,6</w:t>
            </w:r>
          </w:p>
        </w:tc>
      </w:tr>
      <w:tr w:rsidR="0087465A">
        <w:tc>
          <w:tcPr>
            <w:tcW w:w="1546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0,9 - 0,6</w:t>
            </w:r>
          </w:p>
        </w:tc>
      </w:tr>
      <w:tr w:rsidR="0087465A">
        <w:tc>
          <w:tcPr>
            <w:tcW w:w="1546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0,6 - 0,7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Эрмана (каменная, шерстистая), береза ребристая (желтая)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17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РАЙОНЕ ХВОЙНО-ШИРОКОЛИСТВЕННЫХ</w:t>
      </w:r>
    </w:p>
    <w:p w:rsidR="0087465A" w:rsidRDefault="0087465A">
      <w:pPr>
        <w:pStyle w:val="ConsPlusTitle"/>
        <w:jc w:val="center"/>
      </w:pPr>
      <w:r>
        <w:t>(СМЕШАННЫХ) ЛЕСОВ ЕВРОПЕЙСКОЙ ЧАСТИ РОССИЙСКОЙ ФЕДЕРАЦИИ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 xml:space="preserve">диаметр стволика у корневой шейки </w:t>
            </w:r>
            <w:r>
              <w:lastRenderedPageBreak/>
              <w:t>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 xml:space="preserve">возраст (к молоднякам, созданным искусственным и </w:t>
            </w:r>
            <w:r>
              <w:lastRenderedPageBreak/>
              <w:t>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количество деревьев главных пород не </w:t>
            </w:r>
            <w:r>
              <w:lastRenderedPageBreak/>
              <w:t>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средняя высота деревьев главных </w:t>
            </w:r>
            <w:r>
              <w:lastRenderedPageBreak/>
              <w:t>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карельская и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both"/>
            </w:pPr>
            <w:r>
              <w:t>Брусничная, кисличная и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Свежая и влажная судубрава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Дуб черешчатый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Свежая и влажная судубрава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Ель европейская (обыкновенная)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Сложная, мелкотравная,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Сложная, сложная мелкотравная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Лишайниковая, вересковая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 и сфагновая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Ясень обыкновенный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 xml:space="preserve">Свежие и влажные судубрава и </w:t>
            </w:r>
            <w:r>
              <w:lastRenderedPageBreak/>
              <w:t>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496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55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6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молодняком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ель,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3</w:t>
            </w:r>
          </w:p>
        </w:tc>
      </w:tr>
      <w:tr w:rsidR="0087465A">
        <w:tc>
          <w:tcPr>
            <w:tcW w:w="155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5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1</w:t>
            </w:r>
          </w:p>
        </w:tc>
      </w:tr>
      <w:tr w:rsidR="0087465A">
        <w:tc>
          <w:tcPr>
            <w:tcW w:w="155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Дуб и другие твердолиственные породы высотой более 0,5 м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5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3</w:t>
            </w:r>
          </w:p>
        </w:tc>
      </w:tr>
      <w:tr w:rsidR="0087465A">
        <w:tc>
          <w:tcPr>
            <w:tcW w:w="155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55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6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ель,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1 - 3</w:t>
            </w:r>
          </w:p>
        </w:tc>
      </w:tr>
      <w:tr w:rsidR="0087465A">
        <w:tc>
          <w:tcPr>
            <w:tcW w:w="1555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0,5 - 1,5</w:t>
            </w:r>
          </w:p>
        </w:tc>
      </w:tr>
      <w:tr w:rsidR="0087465A">
        <w:tc>
          <w:tcPr>
            <w:tcW w:w="1555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0,5 - 1</w:t>
            </w:r>
          </w:p>
        </w:tc>
      </w:tr>
      <w:tr w:rsidR="0087465A">
        <w:tc>
          <w:tcPr>
            <w:tcW w:w="1555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96" w:type="dxa"/>
            <w:vMerge w:val="restart"/>
          </w:tcPr>
          <w:p w:rsidR="0087465A" w:rsidRDefault="0087465A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Дуб и другие твердолиственные породы высотой более 0,5 м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2 - 4</w:t>
            </w:r>
          </w:p>
        </w:tc>
      </w:tr>
      <w:tr w:rsidR="0087465A">
        <w:tc>
          <w:tcPr>
            <w:tcW w:w="1555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1 - 3</w:t>
            </w:r>
          </w:p>
        </w:tc>
      </w:tr>
      <w:tr w:rsidR="0087465A">
        <w:tc>
          <w:tcPr>
            <w:tcW w:w="1555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ель,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 xml:space="preserve">Дуб и другие </w:t>
            </w:r>
            <w:r>
              <w:lastRenderedPageBreak/>
              <w:t>твердо лиственные породы высотой более 0,5 м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>Сухие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18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ПРИАМУРСКО-ПРИМОРСКОМ</w:t>
      </w:r>
    </w:p>
    <w:p w:rsidR="0087465A" w:rsidRDefault="0087465A">
      <w:pPr>
        <w:pStyle w:val="ConsPlusTitle"/>
        <w:jc w:val="center"/>
      </w:pPr>
      <w:r>
        <w:t>ХВОЙНО-ШИРОКОЛИСТВЕННОМ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  <w:jc w:val="both"/>
            </w:pPr>
            <w:r>
              <w:t>Ели аянская, корейская и сибирская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1,0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Лиственницы Каяндера, Гмелина (даурская, амурская)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lastRenderedPageBreak/>
              <w:t>Сосна густоцветковая (могильная)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Сосна кедровая корейская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Пихта цельнолистная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Дубы монгольский, зубчатый, курчавый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1,3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Ясень маньчжурский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Орех маньчжурский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Клен мелколистный, клен маньчжурский, ильм японский, ясень носолистный, диморфант, мелкоплодник, граб, абрикос, груша, яблоня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1,3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Береза ребристая (желтая), Эрмана (каменная, шерстистая), береза даурская (черная), береза Шмидта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Липа амурская, липа маньчжурская, липа Таке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Бархат амурский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lastRenderedPageBreak/>
              <w:t>Береза плосколистная, осина, тополь, чозения, ольха, маакия, рябина, ива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0"/>
        <w:gridCol w:w="1501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50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1" w:type="dxa"/>
            <w:vMerge w:val="restart"/>
          </w:tcPr>
          <w:p w:rsidR="0087465A" w:rsidRDefault="0087465A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Кедр, пихта цельнолистная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0,4</w:t>
            </w:r>
          </w:p>
        </w:tc>
      </w:tr>
      <w:tr w:rsidR="0087465A">
        <w:tc>
          <w:tcPr>
            <w:tcW w:w="155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Ель, пихта почкочешуйная (белокорая)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5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5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Дуб, клен, липа, диморфант, мелкоплодник, граб, абрикос, груша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0,5</w:t>
            </w:r>
          </w:p>
        </w:tc>
      </w:tr>
      <w:tr w:rsidR="0087465A">
        <w:tc>
          <w:tcPr>
            <w:tcW w:w="155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Ясень, орех, ильм, бархат, маакия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5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 xml:space="preserve">Береза ребристая </w:t>
            </w:r>
            <w:r>
              <w:lastRenderedPageBreak/>
              <w:t>(желтая), береза Эрмана (каменная, шерстистая), береза даурская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5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50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1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Кедр, пихта цельнолистная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0,3 - 0,2</w:t>
            </w:r>
          </w:p>
        </w:tc>
      </w:tr>
      <w:tr w:rsidR="0087465A">
        <w:tc>
          <w:tcPr>
            <w:tcW w:w="1550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Ель, пихта почкочешуйная (белокорая)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0,7 - 0,4</w:t>
            </w:r>
          </w:p>
        </w:tc>
      </w:tr>
      <w:tr w:rsidR="0087465A">
        <w:tc>
          <w:tcPr>
            <w:tcW w:w="1550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0,7 - 0,4</w:t>
            </w:r>
          </w:p>
        </w:tc>
      </w:tr>
      <w:tr w:rsidR="0087465A">
        <w:tc>
          <w:tcPr>
            <w:tcW w:w="1550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  <w:jc w:val="both"/>
            </w:pPr>
            <w:r>
              <w:t>Комбинированное лесовосстановление</w:t>
            </w: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Дуб, клен, липа, диморфант, мелкоплодник, граб, абрикос, груша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0,4 - 0,3</w:t>
            </w:r>
          </w:p>
        </w:tc>
      </w:tr>
      <w:tr w:rsidR="0087465A">
        <w:tc>
          <w:tcPr>
            <w:tcW w:w="1550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Ясень, орех, ильм, бархат, маакия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0,7 - 0,4</w:t>
            </w:r>
          </w:p>
        </w:tc>
      </w:tr>
      <w:tr w:rsidR="0087465A">
        <w:tc>
          <w:tcPr>
            <w:tcW w:w="1550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ребристая (желтая), береза Эрмана (каменная</w:t>
            </w:r>
            <w:r>
              <w:lastRenderedPageBreak/>
              <w:t>, шерстистая), береза даурская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0,9 - 0,6</w:t>
            </w:r>
          </w:p>
        </w:tc>
      </w:tr>
      <w:tr w:rsidR="0087465A">
        <w:tc>
          <w:tcPr>
            <w:tcW w:w="1550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0,9 - 0,6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Кедр, пихта цельнолистная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Ель, пихта почкочешуйная (белокорая)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Дуб, клен, липа, диморфант, мелкоплодник, граб, абрикос, груша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Ясень, орех, ильм, бархат, маакия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ребристая (желтая), береза Эрмана (каменная, шерстистая), береза даурская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19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ЛЕСОСТЕПНОМ РАЙОНЕ</w:t>
      </w:r>
    </w:p>
    <w:p w:rsidR="0087465A" w:rsidRDefault="0087465A">
      <w:pPr>
        <w:pStyle w:val="ConsPlusTitle"/>
        <w:jc w:val="center"/>
      </w:pPr>
      <w:r>
        <w:t>ЕВРОПЕЙСКОЙ ЧАСТИ РОССИЙСКОЙ ФЕДЕРАЦИИ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Свежая и влажная судубрава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Дуб черешчатый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Сухие груд и сугрудок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Свежие груд и сугрудок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Влажные груди сугрудок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европейская (обыкновенная)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Свежие и влажные сугрудок и груд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both"/>
            </w:pPr>
            <w:r>
              <w:t>Свежие суборь и сугрудок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both"/>
            </w:pPr>
            <w:r>
              <w:t>Сухие бор, суборь и сугрудок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Свежие и влажные бор, суборь и сугрудок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Тополь белый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Влажные сугрудок и груд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Ясени обыкновенный и ланцетный (зеленый)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Свежие судубрава и 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1"/>
        <w:gridCol w:w="1510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41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1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4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41" w:type="dxa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 xml:space="preserve">Естественное </w:t>
            </w:r>
            <w:r>
              <w:lastRenderedPageBreak/>
              <w:t>лесовосстановление</w:t>
            </w:r>
          </w:p>
        </w:tc>
        <w:tc>
          <w:tcPr>
            <w:tcW w:w="1510" w:type="dxa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 xml:space="preserve">путем </w:t>
            </w:r>
            <w:r>
              <w:lastRenderedPageBreak/>
              <w:t>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Сосна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 xml:space="preserve">Очень сухие и сухие боры, </w:t>
            </w:r>
            <w:r>
              <w:lastRenderedPageBreak/>
              <w:t>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1,5 - 4,0</w:t>
            </w:r>
          </w:p>
        </w:tc>
      </w:tr>
      <w:tr w:rsidR="0087465A">
        <w:tc>
          <w:tcPr>
            <w:tcW w:w="1541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Свежие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0,5 - 2,0</w:t>
            </w:r>
          </w:p>
        </w:tc>
      </w:tr>
      <w:tr w:rsidR="0087465A">
        <w:tc>
          <w:tcPr>
            <w:tcW w:w="1541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Влажные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0,5 - 1,5</w:t>
            </w:r>
          </w:p>
        </w:tc>
      </w:tr>
      <w:tr w:rsidR="0087465A">
        <w:tc>
          <w:tcPr>
            <w:tcW w:w="1541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</w:tr>
      <w:tr w:rsidR="0087465A">
        <w:tc>
          <w:tcPr>
            <w:tcW w:w="1541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Свежие боры, субори и судубравы, влажные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20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ЮЖНО-УРАЛЬСКОМ ЛЕСОСТЕПНОМ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</w:t>
            </w:r>
            <w:r>
              <w:lastRenderedPageBreak/>
              <w:t>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диаметр </w:t>
            </w:r>
            <w:r>
              <w:lastRenderedPageBreak/>
              <w:t>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высота </w:t>
            </w:r>
            <w:r>
              <w:lastRenderedPageBreak/>
              <w:t>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группа типов </w:t>
            </w:r>
            <w:r>
              <w:lastRenderedPageBreak/>
              <w:t>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возраст (к </w:t>
            </w:r>
            <w:r>
              <w:lastRenderedPageBreak/>
              <w:t>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количеств</w:t>
            </w:r>
            <w:r>
              <w:lastRenderedPageBreak/>
              <w:t>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средняя </w:t>
            </w:r>
            <w:r>
              <w:lastRenderedPageBreak/>
              <w:t>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Ели сибирская и европейская (обыкновенная)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Кисличная, липняковая, разнотравная, вейниково-брусничная, вейниково-разнотравная, бруснично-черничная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Кисличная, липняковая, разнотравная, вейниково-брусничная, вейниково-разнотравная, бруснично-черничная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1.1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Ягодниковая, травяно-липняковая, разнотравная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сибирская и Сукачева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Ягодниковая, вейниковая, злако-осочковая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0"/>
        <w:gridCol w:w="1501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50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1" w:type="dxa"/>
            <w:vMerge w:val="restart"/>
          </w:tcPr>
          <w:p w:rsidR="0087465A" w:rsidRDefault="0087465A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5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5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5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50" w:type="dxa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1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1,5 - 3,5</w:t>
            </w:r>
          </w:p>
        </w:tc>
      </w:tr>
      <w:tr w:rsidR="0087465A">
        <w:tc>
          <w:tcPr>
            <w:tcW w:w="1550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1 - 2,5</w:t>
            </w:r>
          </w:p>
        </w:tc>
      </w:tr>
      <w:tr w:rsidR="0087465A">
        <w:tc>
          <w:tcPr>
            <w:tcW w:w="1550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2 - 4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21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ЗАПАДНО-СИБИРСКОМ</w:t>
      </w:r>
    </w:p>
    <w:p w:rsidR="0087465A" w:rsidRDefault="0087465A">
      <w:pPr>
        <w:pStyle w:val="ConsPlusTitle"/>
        <w:jc w:val="center"/>
      </w:pPr>
      <w:r>
        <w:t>ПОДТАЕЖНО-ЛЕСОСТЕПНОМ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 xml:space="preserve">Критерии и требования к молоднякам, площади которых подлежат отнесению к землям, на которых </w:t>
            </w:r>
            <w:r>
              <w:lastRenderedPageBreak/>
              <w:t>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Свежие и влажные березняки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Солонцы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Лиственница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 и мшистая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Солонцы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496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55" w:type="dxa"/>
            <w:vMerge w:val="restart"/>
          </w:tcPr>
          <w:p w:rsidR="0087465A" w:rsidRDefault="0087465A">
            <w:pPr>
              <w:pStyle w:val="ConsPlusNormal"/>
            </w:pPr>
            <w:r>
              <w:t xml:space="preserve">Естественное </w:t>
            </w:r>
            <w:r>
              <w:lastRenderedPageBreak/>
              <w:t>лесовосстановление</w:t>
            </w:r>
          </w:p>
        </w:tc>
        <w:tc>
          <w:tcPr>
            <w:tcW w:w="1496" w:type="dxa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 xml:space="preserve">путем </w:t>
            </w:r>
            <w:r>
              <w:lastRenderedPageBreak/>
              <w:t>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Сосна, </w:t>
            </w:r>
            <w:r>
              <w:lastRenderedPageBreak/>
              <w:t>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1,5</w:t>
            </w:r>
          </w:p>
        </w:tc>
      </w:tr>
      <w:tr w:rsidR="0087465A">
        <w:tc>
          <w:tcPr>
            <w:tcW w:w="155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5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5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55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6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1,0 - 1,5</w:t>
            </w:r>
          </w:p>
        </w:tc>
      </w:tr>
      <w:tr w:rsidR="0087465A">
        <w:tc>
          <w:tcPr>
            <w:tcW w:w="1555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1555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1 - 2,5</w:t>
            </w:r>
          </w:p>
        </w:tc>
      </w:tr>
      <w:tr w:rsidR="0087465A">
        <w:tc>
          <w:tcPr>
            <w:tcW w:w="1555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9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1,5 - 3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лишайниковая, зеленомошниковая, чернично-долгомошниковая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22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СРЕДНЕСИБИРСКОМ</w:t>
      </w:r>
    </w:p>
    <w:p w:rsidR="0087465A" w:rsidRDefault="0087465A">
      <w:pPr>
        <w:pStyle w:val="ConsPlusTitle"/>
        <w:jc w:val="center"/>
      </w:pPr>
      <w:r>
        <w:t>ПОДТАЕЖНО-ЛЕСОСТЕПНОМ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</w:t>
            </w:r>
            <w:r>
              <w:lastRenderedPageBreak/>
              <w:t>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диаметр стволика у </w:t>
            </w:r>
            <w:r>
              <w:lastRenderedPageBreak/>
              <w:t>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высота стволика не </w:t>
            </w:r>
            <w:r>
              <w:lastRenderedPageBreak/>
              <w:t>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группа типов леса или типов лесораститель</w:t>
            </w:r>
            <w:r>
              <w:lastRenderedPageBreak/>
              <w:t>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возраст (к молоднякам, созданным </w:t>
            </w:r>
            <w:r>
              <w:lastRenderedPageBreak/>
              <w:t>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количество деревьев </w:t>
            </w:r>
            <w:r>
              <w:lastRenderedPageBreak/>
              <w:t>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средняя высота деревье</w:t>
            </w:r>
            <w:r>
              <w:lastRenderedPageBreak/>
              <w:t>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сибирская, пихта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Гмелина (даурская), Чекановского и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6"/>
        <w:gridCol w:w="1505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46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5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4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 xml:space="preserve">Крупнотравные, </w:t>
            </w:r>
            <w:r>
              <w:lastRenderedPageBreak/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Более 2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2 - 4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1,5 - 2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1,5 - 2,5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1,5 - 2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 xml:space="preserve">Искусственное </w:t>
            </w:r>
            <w:r>
              <w:lastRenderedPageBreak/>
              <w:t>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lastRenderedPageBreak/>
              <w:t xml:space="preserve">Сосна, </w:t>
            </w:r>
            <w:r>
              <w:lastRenderedPageBreak/>
              <w:t>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 xml:space="preserve">Лишайниковые, каменистые, </w:t>
            </w:r>
            <w:r>
              <w:lastRenderedPageBreak/>
              <w:t>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 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 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1,5 - 2,5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23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lastRenderedPageBreak/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ЗАБАЙКАЛЬСКОМ ЛЕСОСТЕПНОМ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Разнотравная, рододендроновая, брусничная, багульниковая, ольховниковая, горнокаменистая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Разнотравная, рододендроновая, брусничная, горнокаменистая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1"/>
        <w:gridCol w:w="1510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 xml:space="preserve">Количество жизнеспособного подроста и </w:t>
            </w:r>
            <w:r>
              <w:lastRenderedPageBreak/>
              <w:t>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41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10" w:type="dxa"/>
            <w:vMerge w:val="restart"/>
          </w:tcPr>
          <w:p w:rsidR="0087465A" w:rsidRDefault="0087465A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3,5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3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2 - 4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2,5 - 3,5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4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1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1,5 - 2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1 - 1,5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24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ДАЛЬНЕВОСТОЧНОМ ЛЕСОСТЕПНОМ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  <w:jc w:val="both"/>
            </w:pPr>
            <w:r>
              <w:t>Ели аянская, корейская и сибирская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1,0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Лиственницы Каяндера, Гмелина (даурская, амурская)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Сосна густоцветковая (могильная)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Сосна кедровая корейская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1,6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Пихта цельнолистная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Дубы монгольский, зубчатый, курчавый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1,3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Ясень маньчжурский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Орех маньчжурский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 xml:space="preserve">Клен мелколистный, клен маньчжурский, ильм японский, ясень носолистный, </w:t>
            </w:r>
            <w:r>
              <w:lastRenderedPageBreak/>
              <w:t>диморфант, мелкоплодник, граб, абрикос, груша, яблоня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1,3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Березы ребристая (желтая), Эрмана (каменная, шерстистая), береза даурская (черная), береза Шмидта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1,4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Липа амурская, липа маньчжурская, липа Таке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Бархат амурский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</w:tr>
      <w:tr w:rsidR="0087465A">
        <w:tc>
          <w:tcPr>
            <w:tcW w:w="1584" w:type="dxa"/>
            <w:vAlign w:val="center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маакия, рябина, ива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6"/>
        <w:gridCol w:w="1505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46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5" w:type="dxa"/>
            <w:vMerge w:val="restart"/>
          </w:tcPr>
          <w:p w:rsidR="0087465A" w:rsidRDefault="0087465A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Кедр, пихта цельнолистная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0,4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 xml:space="preserve">Ель, пихта почкочешуйная </w:t>
            </w:r>
            <w:r>
              <w:lastRenderedPageBreak/>
              <w:t>(белокорая)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Дуб, клен, липа, диморфант, мелкоплодник, граб, абрикос, груша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0,5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Ясень, орех, ильм, бархат, маакия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ребристая (желтая), береза Эрмана (каменная, шерстистая), береза даурская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46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46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5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Кедр, пихта цельнолистная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0,3 - 0,2</w:t>
            </w:r>
          </w:p>
        </w:tc>
      </w:tr>
      <w:tr w:rsidR="0087465A">
        <w:tc>
          <w:tcPr>
            <w:tcW w:w="1546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Ель, пихта почкочешуйная (белокорая)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0,7 - 0,4</w:t>
            </w:r>
          </w:p>
        </w:tc>
      </w:tr>
      <w:tr w:rsidR="0087465A">
        <w:tc>
          <w:tcPr>
            <w:tcW w:w="1546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 xml:space="preserve">Комбинированное </w:t>
            </w:r>
            <w:r>
              <w:lastRenderedPageBreak/>
              <w:t>лесовосстановление</w:t>
            </w: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Сосна, лиственни</w:t>
            </w:r>
            <w:r>
              <w:lastRenderedPageBreak/>
              <w:t>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0,7 - 0,4</w:t>
            </w:r>
          </w:p>
        </w:tc>
      </w:tr>
      <w:tr w:rsidR="0087465A">
        <w:tc>
          <w:tcPr>
            <w:tcW w:w="1546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Дуб, клен, липа, диморфант, мелкоплодник, граб, абрикос, груша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0,4 - 0,3</w:t>
            </w:r>
          </w:p>
        </w:tc>
      </w:tr>
      <w:tr w:rsidR="0087465A">
        <w:tc>
          <w:tcPr>
            <w:tcW w:w="1546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Ясень, орех, ильм, бархат, маакия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0,7 - 0,4</w:t>
            </w:r>
          </w:p>
        </w:tc>
      </w:tr>
      <w:tr w:rsidR="0087465A">
        <w:tc>
          <w:tcPr>
            <w:tcW w:w="1546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ребристая (желтая), береза Эрмана (каменная, шерстистая), береза даурская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0,9 - 0,6</w:t>
            </w:r>
          </w:p>
        </w:tc>
      </w:tr>
      <w:tr w:rsidR="0087465A">
        <w:tc>
          <w:tcPr>
            <w:tcW w:w="1546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5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0,9 - 0,6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Кедр, пихта цельнолистная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0,1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Ель, пихта почкочешуйная (белокорая)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Дуб, клен, липа, диморфан</w:t>
            </w:r>
            <w:r>
              <w:lastRenderedPageBreak/>
              <w:t>т, мелкоплодник, граб, абрикос, груша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Ясень, орех, ильм, бархат, маакия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bottom"/>
          </w:tcPr>
          <w:p w:rsidR="0087465A" w:rsidRDefault="0087465A">
            <w:pPr>
              <w:pStyle w:val="ConsPlusNormal"/>
              <w:jc w:val="center"/>
            </w:pPr>
            <w:r>
              <w:t>Менее 0,3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ребристая (желтая), береза Эрмана (каменная, шерстистая), береза даурская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bottom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25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РАЙОНЕ СТЕПЕЙ ЕВРОПЕЙСКОЙ ЧАСТИ</w:t>
      </w:r>
    </w:p>
    <w:p w:rsidR="0087465A" w:rsidRDefault="0087465A">
      <w:pPr>
        <w:pStyle w:val="ConsPlusTitle"/>
        <w:jc w:val="center"/>
      </w:pPr>
      <w:r>
        <w:t>РОССИЙСКОЙ ФЕДЕРАЦИИ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 xml:space="preserve">Древесные </w:t>
            </w:r>
            <w:r>
              <w:lastRenderedPageBreak/>
              <w:t>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Требования к </w:t>
            </w:r>
            <w:r>
              <w:lastRenderedPageBreak/>
              <w:t>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 xml:space="preserve">Критерии и требования к молоднякам, площади </w:t>
            </w:r>
            <w:r>
              <w:lastRenderedPageBreak/>
              <w:t>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Свежая и влажная судубрава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Вяз приземистый (перистоветвистый)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Сухие суборь и сугрудок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Гледичия трехколючковая (обыкновенная)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Сухие судубрава и 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Дуб черешчатый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Сухие дубрава и судубрава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Черноземно-луговые почвы мощностью 0,8 - 1,0 м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Черноземные почвы мощностью 0,6 - 0,75 м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Робиния лжеакация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Сухие суборь, судубрава и 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крымская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Сухие и свежие бор, суборь и сугрудок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1,1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Сухие бор и суборь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 xml:space="preserve">Свежие и </w:t>
            </w:r>
            <w:r>
              <w:lastRenderedPageBreak/>
              <w:t>влажные бор и суборь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Тополь черный (осокорь)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Свежие и влажные судубрава и 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Свежий и влажный осокорник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Ясени ланцетный (зеленый) и обыкновенный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Сухие и свежие суборь, судубрава и 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0"/>
        <w:gridCol w:w="1501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50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1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4</w:t>
            </w:r>
          </w:p>
        </w:tc>
      </w:tr>
      <w:tr w:rsidR="0087465A">
        <w:tc>
          <w:tcPr>
            <w:tcW w:w="155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5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50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1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1,5 - 4,0</w:t>
            </w:r>
          </w:p>
        </w:tc>
      </w:tr>
      <w:tr w:rsidR="0087465A">
        <w:tc>
          <w:tcPr>
            <w:tcW w:w="1550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0,5 - 2,0</w:t>
            </w:r>
          </w:p>
        </w:tc>
      </w:tr>
      <w:tr w:rsidR="0087465A">
        <w:tc>
          <w:tcPr>
            <w:tcW w:w="1550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Влажные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0,5 - 1,5</w:t>
            </w:r>
          </w:p>
        </w:tc>
      </w:tr>
      <w:tr w:rsidR="0087465A">
        <w:tc>
          <w:tcPr>
            <w:tcW w:w="1550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</w:tr>
      <w:tr w:rsidR="0087465A">
        <w:tc>
          <w:tcPr>
            <w:tcW w:w="1550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01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 xml:space="preserve">Свежие дубравы и судубравы, влажные и </w:t>
            </w:r>
            <w:r>
              <w:lastRenderedPageBreak/>
              <w:t>пойменные 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1 - 2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боры, субори и судубравы, влажные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26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РАЙОНЕ ПОЛУПУСТЫНЬ И ПУСТЫНЬ</w:t>
      </w:r>
    </w:p>
    <w:p w:rsidR="0087465A" w:rsidRDefault="0087465A">
      <w:pPr>
        <w:pStyle w:val="ConsPlusTitle"/>
        <w:jc w:val="center"/>
      </w:pPr>
      <w:r>
        <w:t>ЕВРОПЕЙСКОЙ ЧАСТИ РОССИЙСКОЙ ФЕДЕРАЦИИ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 xml:space="preserve">Вяз приземистый </w:t>
            </w:r>
            <w:r>
              <w:lastRenderedPageBreak/>
              <w:t>(перистоветвистый)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 xml:space="preserve">Каштановые и каштановые </w:t>
            </w:r>
            <w:r>
              <w:lastRenderedPageBreak/>
              <w:t>солонцеватые почвы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Джузгун безлистный (кандым)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Сухие пески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Дуб черешчатый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Слабосолонцеватые черноземы мощностью 0,4 - 0,6 м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Слабосолонцеватые темно-каштановые почвы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Лох узколистный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Сухие пески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Робиния лжеакация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Каштановые и каштановые солонцеватые почвы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both"/>
            </w:pPr>
            <w:r>
              <w:t>Сухие и свежие пески и супеси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Темно-каштановые, каштановые почвы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Тамарикс (гребенщик) ветвистый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Сухие пески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Тополь черный (осокорь)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both"/>
            </w:pPr>
            <w:r>
              <w:t>Свежие и влажные аллювиальные почвы влажные и сырые аллювиальные почвы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Ясень ланцетный (зеленый)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Каштановые, каштановые солонцеватые почвы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lastRenderedPageBreak/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64"/>
        <w:gridCol w:w="1128"/>
        <w:gridCol w:w="2948"/>
        <w:gridCol w:w="1871"/>
      </w:tblGrid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051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87465A" w:rsidRDefault="0087465A">
            <w:pPr>
              <w:pStyle w:val="ConsPlusNormal"/>
              <w:jc w:val="both"/>
            </w:pPr>
            <w:r>
              <w:t>путем минерализации почвы, ухода за подростом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1,5 - 4,0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0,5 - 2,0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Влажные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0,5 - 1,5</w:t>
            </w:r>
          </w:p>
        </w:tc>
      </w:tr>
      <w:tr w:rsidR="0087465A">
        <w:tc>
          <w:tcPr>
            <w:tcW w:w="1587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  <w:jc w:val="both"/>
            </w:pPr>
            <w:r>
              <w:t>Комбинированное лесовосстановление</w:t>
            </w: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3051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боры, субори и судубравы, влажные боры, субори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 w:val="restart"/>
          </w:tcPr>
          <w:p w:rsidR="0087465A" w:rsidRDefault="0087465A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2</w:t>
            </w:r>
          </w:p>
        </w:tc>
      </w:tr>
      <w:tr w:rsidR="0087465A">
        <w:tc>
          <w:tcPr>
            <w:tcW w:w="3051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27</w:t>
      </w:r>
    </w:p>
    <w:p w:rsidR="0087465A" w:rsidRDefault="0087465A">
      <w:pPr>
        <w:pStyle w:val="ConsPlusNormal"/>
        <w:jc w:val="right"/>
      </w:pPr>
      <w:r>
        <w:lastRenderedPageBreak/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СЕВЕРО-КАВКАЗСКОМ ГОРНОМ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Бук восточный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both"/>
            </w:pPr>
            <w:r>
              <w:t>Свежая и влажная субучины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2,6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both"/>
            </w:pPr>
            <w:r>
              <w:t>Свежая и влажная субучины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Дуб красный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Свежая и влажная дубравы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Дуб пушистый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Очень сухая 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Сухая 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Дубы черешчатый и скальный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Сухая дубрава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both"/>
            </w:pPr>
            <w:r>
              <w:t>Свежая и влажная судубравы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2,6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 xml:space="preserve">Свежая и влажная </w:t>
            </w:r>
            <w:r>
              <w:lastRenderedPageBreak/>
              <w:t>дубравы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Каштан посевной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Свежий и влажный сугрудки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Свежий и влажный груды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Лжетсуга Мензиеса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Свежий и влажный сугрудки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2,6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Орех черный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Свежий и влажный груды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Пихта Нордмана (кавказская)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Влажный пихтарник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Сосны крымская, обыкновенная и Сосновского (кавказская, крючковатая)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Сухая и свежая субори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2,6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Сухой и свежий сугрудки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Ясень обыкновенный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both"/>
            </w:pPr>
            <w:r>
              <w:t>Сухие и свежие груд и сугрудок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Сухие дубравы и судубравы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Свежие дубравы и судубравы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Влажные дубравы и судубравы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Бук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Свежие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Влажные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почвы, ухода за подростом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Сухие дубравы и судубравы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1 - 2,5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Свежие дубравы и судубравы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1587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Влажные дубравы и судубравы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0,5 - 1,5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Бук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Свежие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1 - 3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Влажные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1 - 2,5</w:t>
            </w:r>
          </w:p>
        </w:tc>
      </w:tr>
      <w:tr w:rsidR="0087465A">
        <w:tc>
          <w:tcPr>
            <w:tcW w:w="3117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Сухие и свежие дубравы и судубравы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Влажные дубравы и судубравы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Бук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Свежие, влажные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28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КРЫМСКОМ ГОРНОМ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680"/>
        <w:gridCol w:w="963"/>
        <w:gridCol w:w="793"/>
        <w:gridCol w:w="1587"/>
        <w:gridCol w:w="1417"/>
        <w:gridCol w:w="1077"/>
        <w:gridCol w:w="963"/>
      </w:tblGrid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6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4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3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7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Бук восточный</w:t>
            </w:r>
          </w:p>
        </w:tc>
        <w:tc>
          <w:tcPr>
            <w:tcW w:w="680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Свежая и влажная субучины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1,8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Свежая и влажная бучины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7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Дуб красный</w:t>
            </w:r>
          </w:p>
        </w:tc>
        <w:tc>
          <w:tcPr>
            <w:tcW w:w="680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Свежая и влажная дубравы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2,1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Свежая и влажная судубравы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1,9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7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Дуб пушистый</w:t>
            </w:r>
          </w:p>
        </w:tc>
        <w:tc>
          <w:tcPr>
            <w:tcW w:w="680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Сухая и свежая дубравы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Сухая и свежая суборь и судубрава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1,8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7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Дубы черешчатый и скальный</w:t>
            </w:r>
          </w:p>
        </w:tc>
        <w:tc>
          <w:tcPr>
            <w:tcW w:w="680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  <w:tc>
          <w:tcPr>
            <w:tcW w:w="96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3,5</w:t>
            </w:r>
          </w:p>
        </w:tc>
        <w:tc>
          <w:tcPr>
            <w:tcW w:w="79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Очень сухая и сухая дубравы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1,8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Свежая и влажная судубравы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Свежая и влажная дубравы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2,2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Ясени ланцетный (зеленый) и обыкновенный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3" w:type="dxa"/>
            <w:vAlign w:val="center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Сухие и свежие груд и сугрудок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</w:tr>
      <w:tr w:rsidR="0087465A"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Орех черный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4,0</w:t>
            </w:r>
          </w:p>
        </w:tc>
        <w:tc>
          <w:tcPr>
            <w:tcW w:w="793" w:type="dxa"/>
            <w:vAlign w:val="center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Свежий и влажный груды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</w:tr>
      <w:tr w:rsidR="0087465A">
        <w:tc>
          <w:tcPr>
            <w:tcW w:w="1587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Сосны крымская, обыкновенная, пицундская, Станкевича (Судакская), Сосновского (кавказская, крючковатая)</w:t>
            </w:r>
          </w:p>
        </w:tc>
        <w:tc>
          <w:tcPr>
            <w:tcW w:w="680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Сухие боры и сухая и свежая субори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2,3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</w:pPr>
            <w:r>
              <w:t>Очень сухой, сухой и свежий сугрудки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</w:pPr>
            <w:r>
              <w:t>2,6</w:t>
            </w:r>
          </w:p>
        </w:tc>
        <w:tc>
          <w:tcPr>
            <w:tcW w:w="963" w:type="dxa"/>
            <w:vAlign w:val="center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lastRenderedPageBreak/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Сухие дубравы и судубравы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и влажные судубравы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2,0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и влажные дубравы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Бук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и влажные бучины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и влажные субучины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3,0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боры, субори и сугрудки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субори и сугрудки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2,0</w:t>
            </w:r>
          </w:p>
        </w:tc>
      </w:tr>
      <w:tr w:rsidR="0087465A">
        <w:tc>
          <w:tcPr>
            <w:tcW w:w="1587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3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Сухие дубравы и судубравы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и влажные судубравы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1,0 - 2,0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и влажные дубравы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0,5 - 1,5</w:t>
            </w:r>
          </w:p>
        </w:tc>
      </w:tr>
      <w:tr w:rsidR="0087465A">
        <w:tc>
          <w:tcPr>
            <w:tcW w:w="1587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Бук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и влажные бучины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1,0 - 2,5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и влажные субучины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1,0 - 3,0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боры, субори и сугрудки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2,0 - 2,5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субори и сугрудки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1,0 - 1,5</w:t>
            </w:r>
          </w:p>
        </w:tc>
      </w:tr>
      <w:tr w:rsidR="0087465A">
        <w:tc>
          <w:tcPr>
            <w:tcW w:w="3117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Сухие и свежие дубравы и судубравы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Менее 1,0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Влажные дубравы и судубравы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Менее 0,5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Align w:val="center"/>
          </w:tcPr>
          <w:p w:rsidR="0087465A" w:rsidRDefault="0087465A">
            <w:pPr>
              <w:pStyle w:val="ConsPlusNormal"/>
            </w:pPr>
            <w:r>
              <w:t>Бук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и влажные бучины и субучины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Менее 1,0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  <w:vAlign w:val="center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Очень сухие и сухие боры, субори и сугрудки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Менее 1,5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 субори и сугрудки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Менее 1,0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29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АЛТАЕ-САЯНСКОМ</w:t>
      </w:r>
    </w:p>
    <w:p w:rsidR="0087465A" w:rsidRDefault="0087465A">
      <w:pPr>
        <w:pStyle w:val="ConsPlusTitle"/>
        <w:jc w:val="center"/>
      </w:pPr>
      <w:r>
        <w:t>ГОРНО-ТАЕЖНОМ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680"/>
        <w:gridCol w:w="963"/>
        <w:gridCol w:w="793"/>
        <w:gridCol w:w="1587"/>
        <w:gridCol w:w="1417"/>
        <w:gridCol w:w="1077"/>
        <w:gridCol w:w="963"/>
      </w:tblGrid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6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4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3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Ель сибирская, пихта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3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Разнотравная,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3 - 5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3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Разнотравная,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3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1,9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  <w:tr w:rsidR="0087465A"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 xml:space="preserve">Лиственница сибирская, Чекановского и Гмелина </w:t>
            </w:r>
            <w:r>
              <w:lastRenderedPageBreak/>
              <w:t>(даурская)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3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Разнотравная, крупно-травная,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3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почвы, ухода за подростом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1 - 3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1 - 2,5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1 - 3</w:t>
            </w:r>
          </w:p>
        </w:tc>
      </w:tr>
      <w:tr w:rsidR="0087465A">
        <w:tc>
          <w:tcPr>
            <w:tcW w:w="1587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0,5 - 1,5</w:t>
            </w:r>
          </w:p>
        </w:tc>
      </w:tr>
      <w:tr w:rsidR="0087465A">
        <w:tc>
          <w:tcPr>
            <w:tcW w:w="3117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чернично-долгомошниковая, 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30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АЛТАЕ-САЯНСКОМ</w:t>
      </w:r>
    </w:p>
    <w:p w:rsidR="0087465A" w:rsidRDefault="0087465A">
      <w:pPr>
        <w:pStyle w:val="ConsPlusTitle"/>
        <w:jc w:val="center"/>
      </w:pPr>
      <w:r>
        <w:t>ГОРНО-ЛЕСОСТЕПНОМ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Травяная, зеленомошная, брусничная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 xml:space="preserve">Ель сибирская, </w:t>
            </w:r>
            <w:r>
              <w:lastRenderedPageBreak/>
              <w:t>пихта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lastRenderedPageBreak/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 xml:space="preserve">Разнотравная, </w:t>
            </w:r>
            <w:r>
              <w:lastRenderedPageBreak/>
              <w:t>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почвы, ухода за подростом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1 - 3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1 - 2,5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1 - 3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1587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  <w:jc w:val="both"/>
            </w:pPr>
            <w:r>
              <w:t>Комбинированное лесовосстановление</w:t>
            </w: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0,5 - 1,5</w:t>
            </w:r>
          </w:p>
        </w:tc>
      </w:tr>
      <w:tr w:rsidR="0087465A">
        <w:tc>
          <w:tcPr>
            <w:tcW w:w="3117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чернично-долгомошниковая, 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31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БАЙКАЛЬСКОМ ГОРНОМ ЛЕСНОМ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29" w:name="P5596"/>
      <w:bookmarkEnd w:id="29"/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максимальный срок лесовосстановления,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Лиственница сибирская, Чекановского, Гмелина (даурская)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Осина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 xml:space="preserve">для всех </w:t>
            </w:r>
            <w:r>
              <w:lastRenderedPageBreak/>
              <w:t>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30" w:name="P5661"/>
      <w:bookmarkEnd w:id="30"/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Сухие лишайниковые, остепненные, мертвопокровные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3,0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Свежие, влажные и сырые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2,0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2,0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Береза, осина, тополь, ольха, береза кустарниковая (ерник)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3,0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0,5 - 1,0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Сухие лишайниковые, остепненные, мертвопокровные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0,5 - 3,0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Свежие, влажные и сырые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0,5 - 2,0</w:t>
            </w:r>
          </w:p>
        </w:tc>
      </w:tr>
      <w:tr w:rsidR="0087465A">
        <w:tc>
          <w:tcPr>
            <w:tcW w:w="1587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</w:t>
            </w:r>
            <w:r>
              <w:lastRenderedPageBreak/>
              <w:t>ное лесовосстановление</w:t>
            </w: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Align w:val="bottom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 xml:space="preserve">Для всех </w:t>
            </w:r>
            <w:r>
              <w:lastRenderedPageBreak/>
              <w:t>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1,0 - 2,0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Береза, осина, тополь, ольха, береза кустарниковая (ерник)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1,0 - 3,0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0,5 - 1,0</w:t>
            </w:r>
          </w:p>
        </w:tc>
      </w:tr>
      <w:tr w:rsidR="0087465A">
        <w:tc>
          <w:tcPr>
            <w:tcW w:w="3117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Сухие лишайниковые, остепненные, мертвопокровные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Свежие, влажные и сырые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Align w:val="bottom"/>
          </w:tcPr>
          <w:p w:rsidR="0087465A" w:rsidRDefault="0087465A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1,0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Береза, осина, тополь, ольха, береза кустарниковая (ерник)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1,0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32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ЗАБАЙКАЛЬСКОМ ГОРНОМ ЛЕСНОМ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Багульниковая, брусничная, рододендроновая, травяная, кустарничково-моховая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Багульниковая, зеленомошная, брусничная, кустарничково-моховая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Рододендроновая, багульниковая, брусничная, травяная, горнокаменистая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1,6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3,5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мертвопокровные, каменистые, остепненные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2 - 4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2,5 - 3,5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2 - 3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травяно-болотные, долгомошные, сфагновые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1,5 - 2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1,5 - 2,5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1,5 - 2</w:t>
            </w:r>
          </w:p>
        </w:tc>
      </w:tr>
      <w:tr w:rsidR="0087465A">
        <w:tc>
          <w:tcPr>
            <w:tcW w:w="3117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мертвопокровные, каменистые, остепненные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1 - 2,5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1 - 2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1 - 1,5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1 - 1,5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1 - 1,5</w:t>
            </w:r>
          </w:p>
        </w:tc>
      </w:tr>
      <w:tr w:rsidR="0087465A">
        <w:tc>
          <w:tcPr>
            <w:tcW w:w="3117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травяноболотные, сфагновые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Менее 1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33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РАЙОНЕ ПРИТУНДРОВЫХ ЛЕСОВ</w:t>
      </w:r>
    </w:p>
    <w:p w:rsidR="0087465A" w:rsidRDefault="0087465A">
      <w:pPr>
        <w:pStyle w:val="ConsPlusTitle"/>
        <w:jc w:val="center"/>
      </w:pPr>
      <w:r>
        <w:t>И РЕДКОСТОЙНОЙ ТАЙГИ ЕВРОПЕЙСКО-УРАЛЬСКОЙ ЧАСТИ</w:t>
      </w:r>
    </w:p>
    <w:p w:rsidR="0087465A" w:rsidRDefault="0087465A">
      <w:pPr>
        <w:pStyle w:val="ConsPlusTitle"/>
        <w:jc w:val="center"/>
      </w:pPr>
      <w:r>
        <w:t>РОССИЙСКОЙ ФЕДЕРАЦИИ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Ель европейская (обыкновенная) сибирская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Брусничные, кисличные, черничные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Долгомошные,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Лишайниковые, верестковые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Брусничные, кисличные, черничные,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 xml:space="preserve">Количество жизнеспособного подроста и молодняка, тыс. </w:t>
            </w:r>
            <w:r>
              <w:lastRenderedPageBreak/>
              <w:t>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 оставление семенников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0 - 1,5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0 - 1,0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0 - 1,0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0 - 1,5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черничные,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0 - 1,2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0 - 1,2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34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СРЕДНЕСИБИРСКОМ РАЙОНЕ</w:t>
      </w:r>
    </w:p>
    <w:p w:rsidR="0087465A" w:rsidRDefault="0087465A">
      <w:pPr>
        <w:pStyle w:val="ConsPlusTitle"/>
        <w:jc w:val="center"/>
      </w:pPr>
      <w:r>
        <w:t>ПРИТУНДРОВЫХ ЛЕСОВ И РЕДКОСТОЙНОЙ ТАЙГИ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Брусничные, кисличные, черничные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Долгомошные,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Пихта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Брусничные, кисличные, черничные, долгомошные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Кедр сибирский (сосна кедровая сибирская)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Лишайниковые, верестковые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Брусничные, кисличные, черничные,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0,7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lastRenderedPageBreak/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Более 1,2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 оставление семенников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0 - 1,5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0 - 1,0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0 - 1,0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0 - 1,5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Кисличные, черничные,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0 - 1,2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</w:pPr>
            <w:r>
              <w:t>0 - 1,2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35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СРЕДНЕСИБИРСКОМ ПЛОСКОГОРНОМ</w:t>
      </w:r>
    </w:p>
    <w:p w:rsidR="0087465A" w:rsidRDefault="0087465A">
      <w:pPr>
        <w:pStyle w:val="ConsPlusTitle"/>
        <w:jc w:val="center"/>
      </w:pPr>
      <w:r>
        <w:t>ТАЕЖНОМ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Кедр сибирский (сосна кедровая сибирская)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Пихта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lastRenderedPageBreak/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путем мероприятии по сохранению подроста, ухода за подростом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4,0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путем минерализации почвы оставление семенников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 xml:space="preserve">Зеленомошные, черничные, разнотравные, </w:t>
            </w:r>
            <w:r>
              <w:lastRenderedPageBreak/>
              <w:t>папоротниковые, кисличные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0 - 2,5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Кедровый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0 - 1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36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ВОСТОЧНО-СИБИРСКОМ ТАЕЖНОМ</w:t>
      </w:r>
    </w:p>
    <w:p w:rsidR="0087465A" w:rsidRDefault="0087465A">
      <w:pPr>
        <w:pStyle w:val="ConsPlusTitle"/>
        <w:jc w:val="center"/>
      </w:pPr>
      <w:r>
        <w:t>МЕРЗЛОТНОМ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 xml:space="preserve">Лиственницы сибирская, Чекановского и Гмелина </w:t>
            </w:r>
            <w:r>
              <w:lastRenderedPageBreak/>
              <w:t>даурская)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 xml:space="preserve">Багульниковая, брусничная, разнотравная, крупнотравная, </w:t>
            </w:r>
            <w:r>
              <w:lastRenderedPageBreak/>
              <w:t>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Кедр сибирский (сосна кедровая сибирская)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Пихта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путем мероприятии по сохранению подроста, уход за подростом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Кедровый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путем минерализации почвы, оставление семенников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Кедровый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0 - 1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37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ЗАБАЙКАЛЬСКОМ</w:t>
      </w:r>
    </w:p>
    <w:p w:rsidR="0087465A" w:rsidRDefault="0087465A">
      <w:pPr>
        <w:pStyle w:val="ConsPlusTitle"/>
        <w:jc w:val="center"/>
      </w:pPr>
      <w:r>
        <w:t>ГОРНО-МЕРЗЛОТНОМ РАЙОНЕ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Травяная,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сибирская, Чекановского и Гмелина даурская)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Багульниковая, брусничная, рододендроновая, травяная, кустарничко-моховая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Кедр сибирский (сосна кедровая сибирская)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Багульниковая, зеленомошная брусничная кустарничко-моховая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Рододендроновая, багульниковая, брусничная, травяная, горнокаменистая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Пихта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Травяная,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путем мероприятий по сохранению подроста, уход за подростом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пихта, 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путем минерализации почвы, оставление семенников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каменистые, остепненные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0 - 3,5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пихта, 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травяно-болотные, долгомошные, сфагновые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0 - 2,0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папоротниковые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0 - 2,5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38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ЗАПАДНО-СИБИРСКОМ РАЙОНЕ</w:t>
      </w:r>
    </w:p>
    <w:p w:rsidR="0087465A" w:rsidRDefault="0087465A">
      <w:pPr>
        <w:pStyle w:val="ConsPlusTitle"/>
        <w:jc w:val="center"/>
      </w:pPr>
      <w:r>
        <w:t>ПРИТУНДРОВЫХ ЛЕСОВ И РЕДКОСТОЙНОЙ ТАЙГИ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Черничная, долгомошная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Лиственница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1,3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кедровая сибирская (сибирский кедр)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1,2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 xml:space="preserve">Количество жизнеспособного подроста и молодняка, тыс. </w:t>
            </w:r>
            <w:r>
              <w:lastRenderedPageBreak/>
              <w:t>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3,5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Более 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путем минерализации почвы оставление семенников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0 - 2,5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0 - 4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0 - 2,5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0 - 2,5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0 - 2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0 - 1,5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0 - 1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0 - 3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</w:pPr>
            <w:r>
              <w:t>0 - 5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39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lastRenderedPageBreak/>
        <w:t>ДЛЯ ЛЕСОВОССТАНОВЛЕНИЯ В ВОСТОЧНО-СИБИРСКОМ РАЙОНЕ</w:t>
      </w:r>
    </w:p>
    <w:p w:rsidR="0087465A" w:rsidRDefault="0087465A">
      <w:pPr>
        <w:pStyle w:val="ConsPlusTitle"/>
        <w:jc w:val="center"/>
      </w:pPr>
      <w:r>
        <w:t>ПРИТУНДРОВЫХ ЛЕСОВ И РЕДКОСТОЙНОЙ ТАЙГИ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Лиственницы сибирская, Чекановского и Гмелина даурская)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Багульнико 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Багульнико 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Пихта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0,8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путем мероприятий по сохранению подроста, уход за подростом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Кедровый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путем минерализации почвы, оставление семенников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0 - 4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0 - 3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Кедровый стланик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0 - 1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40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ДАЛЬНЕВОСТОЧНОМ РАЙОНЕ</w:t>
      </w:r>
    </w:p>
    <w:p w:rsidR="0087465A" w:rsidRDefault="0087465A">
      <w:pPr>
        <w:pStyle w:val="ConsPlusTitle"/>
        <w:jc w:val="center"/>
      </w:pPr>
      <w:r>
        <w:t>ПРИТУНДРОВЫХ ЛЕСОВ И РЕДКОСТОЙНОЙ ТАЙГИ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Ели аянская, сибирская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0,7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 xml:space="preserve">Лиственницы Каяндера, Гмелина </w:t>
            </w:r>
            <w:r>
              <w:lastRenderedPageBreak/>
              <w:t>(даурская), сибирская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1,1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Лиственница камчатская (курильская)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1,3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1,0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Березы Эрмана (каменная, шерстистая)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1,1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Береза плосколистная, осина, чозения, ольха, ива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Тополь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Ольховый стланик, береза кустарниковая (ерник)</w:t>
            </w:r>
          </w:p>
        </w:tc>
        <w:tc>
          <w:tcPr>
            <w:tcW w:w="68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 xml:space="preserve">Береза Эрмана </w:t>
            </w:r>
            <w:r>
              <w:lastRenderedPageBreak/>
              <w:t>(каменная, шерстистая)</w:t>
            </w:r>
          </w:p>
        </w:tc>
        <w:tc>
          <w:tcPr>
            <w:tcW w:w="2948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Для всех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более 0,75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минерализации, оставление семенников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0 - 0,75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0 - 0,75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Береза Эрмана (каменная, шерстистая)</w:t>
            </w:r>
          </w:p>
        </w:tc>
        <w:tc>
          <w:tcPr>
            <w:tcW w:w="2948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0 - 1,0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0 - 0,75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</w:tcPr>
          <w:p w:rsidR="0087465A" w:rsidRDefault="0087465A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87465A" w:rsidRDefault="0087465A">
            <w:pPr>
              <w:pStyle w:val="ConsPlusNormal"/>
              <w:jc w:val="center"/>
            </w:pPr>
            <w:r>
              <w:t>0 - 0,75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41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31" w:name="P7017"/>
      <w:bookmarkEnd w:id="31"/>
      <w:r>
        <w:t>КРИТЕРИИ И ТРЕБОВАНИЯ</w:t>
      </w:r>
    </w:p>
    <w:p w:rsidR="0087465A" w:rsidRDefault="0087465A">
      <w:pPr>
        <w:pStyle w:val="ConsPlusTitle"/>
        <w:jc w:val="center"/>
      </w:pPr>
      <w:r>
        <w:t>ДЛЯ ЛЕСОВОССТАНОВЛЕНИЯ В АЛТАЕ-НОВОСИБИРСКОМ РАЙОНЕ</w:t>
      </w:r>
    </w:p>
    <w:p w:rsidR="0087465A" w:rsidRDefault="0087465A">
      <w:pPr>
        <w:pStyle w:val="ConsPlusTitle"/>
        <w:jc w:val="center"/>
      </w:pPr>
      <w:r>
        <w:t>ЛЕСОСТЕПЕЙ И ЛЕНТОЧНЫХ БОРОВ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lastRenderedPageBreak/>
        <w:t>Таблица 1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32" w:name="P7023"/>
      <w:bookmarkEnd w:id="32"/>
      <w:r>
        <w:t>Критерии и требования к посадочному материалу лесных</w:t>
      </w:r>
    </w:p>
    <w:p w:rsidR="0087465A" w:rsidRDefault="0087465A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87465A" w:rsidRDefault="0087465A">
      <w:pPr>
        <w:pStyle w:val="ConsPlusTitle"/>
        <w:jc w:val="center"/>
      </w:pPr>
      <w:r>
        <w:t>отнесению к землям, на которых расположены леса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87465A" w:rsidRDefault="0087465A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87465A" w:rsidRDefault="0087465A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8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Свежие и влажные березняки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1,4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Солонцы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Лиственница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1,5</w:t>
            </w:r>
          </w:p>
        </w:tc>
      </w:tr>
      <w:tr w:rsidR="0087465A">
        <w:tc>
          <w:tcPr>
            <w:tcW w:w="1584" w:type="dxa"/>
          </w:tcPr>
          <w:p w:rsidR="0087465A" w:rsidRDefault="0087465A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87465A" w:rsidRDefault="0087465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87465A" w:rsidRDefault="00874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0,8</w:t>
            </w:r>
          </w:p>
        </w:tc>
      </w:tr>
      <w:tr w:rsidR="0087465A">
        <w:tc>
          <w:tcPr>
            <w:tcW w:w="1584" w:type="dxa"/>
            <w:vMerge w:val="restart"/>
          </w:tcPr>
          <w:p w:rsidR="0087465A" w:rsidRDefault="0087465A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Лишайниковая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0,9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Брусничная и мшистая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1,2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1,3</w:t>
            </w:r>
          </w:p>
        </w:tc>
      </w:tr>
      <w:tr w:rsidR="0087465A">
        <w:tc>
          <w:tcPr>
            <w:tcW w:w="158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87" w:type="dxa"/>
          </w:tcPr>
          <w:p w:rsidR="0087465A" w:rsidRDefault="0087465A">
            <w:pPr>
              <w:pStyle w:val="ConsPlusNormal"/>
            </w:pPr>
            <w:r>
              <w:t>Солонцы</w:t>
            </w:r>
          </w:p>
        </w:tc>
        <w:tc>
          <w:tcPr>
            <w:tcW w:w="1417" w:type="dxa"/>
          </w:tcPr>
          <w:p w:rsidR="0087465A" w:rsidRDefault="0087465A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87465A" w:rsidRDefault="0087465A">
            <w:pPr>
              <w:pStyle w:val="ConsPlusNormal"/>
            </w:pPr>
            <w:r>
              <w:t>2,3</w:t>
            </w:r>
          </w:p>
        </w:tc>
        <w:tc>
          <w:tcPr>
            <w:tcW w:w="964" w:type="dxa"/>
          </w:tcPr>
          <w:p w:rsidR="0087465A" w:rsidRDefault="0087465A">
            <w:pPr>
              <w:pStyle w:val="ConsPlusNormal"/>
            </w:pPr>
            <w:r>
              <w:t>1,0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2"/>
      </w:pPr>
      <w:r>
        <w:t>Таблица 2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33" w:name="P7104"/>
      <w:bookmarkEnd w:id="33"/>
      <w:r>
        <w:t>Способы лесовосстановления в зависимости от количества</w:t>
      </w:r>
    </w:p>
    <w:p w:rsidR="0087465A" w:rsidRDefault="0087465A">
      <w:pPr>
        <w:pStyle w:val="ConsPlusTitle"/>
        <w:jc w:val="center"/>
      </w:pPr>
      <w:r>
        <w:t>жизнеспособного подроста и молодняка главных лесных</w:t>
      </w:r>
    </w:p>
    <w:p w:rsidR="0087465A" w:rsidRDefault="0087465A">
      <w:pPr>
        <w:pStyle w:val="ConsPlusTitle"/>
        <w:jc w:val="center"/>
      </w:pPr>
      <w:r>
        <w:t>древесных пород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133"/>
        <w:gridCol w:w="2948"/>
        <w:gridCol w:w="1870"/>
      </w:tblGrid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lastRenderedPageBreak/>
              <w:t>Способы лесовосстановления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87465A">
        <w:tc>
          <w:tcPr>
            <w:tcW w:w="3117" w:type="dxa"/>
            <w:gridSpan w:val="2"/>
          </w:tcPr>
          <w:p w:rsidR="0087465A" w:rsidRDefault="0087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4</w:t>
            </w:r>
          </w:p>
        </w:tc>
      </w:tr>
      <w:tr w:rsidR="0087465A">
        <w:tc>
          <w:tcPr>
            <w:tcW w:w="1587" w:type="dxa"/>
            <w:vMerge w:val="restart"/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1,5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2,5</w:t>
            </w:r>
          </w:p>
        </w:tc>
      </w:tr>
      <w:tr w:rsidR="0087465A">
        <w:tc>
          <w:tcPr>
            <w:tcW w:w="1587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Более 3</w:t>
            </w:r>
          </w:p>
        </w:tc>
      </w:tr>
      <w:tr w:rsidR="0087465A">
        <w:tc>
          <w:tcPr>
            <w:tcW w:w="1587" w:type="dxa"/>
            <w:vMerge w:val="restart"/>
            <w:tcBorders>
              <w:bottom w:val="nil"/>
            </w:tcBorders>
          </w:tcPr>
          <w:p w:rsidR="0087465A" w:rsidRDefault="0087465A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87465A" w:rsidRDefault="0087465A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1,0 - 1,5</w:t>
            </w:r>
          </w:p>
        </w:tc>
      </w:tr>
      <w:tr w:rsidR="0087465A">
        <w:tc>
          <w:tcPr>
            <w:tcW w:w="1587" w:type="dxa"/>
            <w:vMerge/>
            <w:tcBorders>
              <w:bottom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1 - 2</w:t>
            </w:r>
          </w:p>
        </w:tc>
      </w:tr>
      <w:tr w:rsidR="0087465A">
        <w:tc>
          <w:tcPr>
            <w:tcW w:w="1587" w:type="dxa"/>
            <w:vMerge w:val="restart"/>
            <w:tcBorders>
              <w:top w:val="nil"/>
            </w:tcBorders>
          </w:tcPr>
          <w:p w:rsidR="0087465A" w:rsidRDefault="0087465A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1 - 2,5</w:t>
            </w:r>
          </w:p>
        </w:tc>
      </w:tr>
      <w:tr w:rsidR="0087465A">
        <w:tc>
          <w:tcPr>
            <w:tcW w:w="1587" w:type="dxa"/>
            <w:vMerge/>
            <w:tcBorders>
              <w:top w:val="nil"/>
            </w:tcBorders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1,5 - 3</w:t>
            </w:r>
          </w:p>
        </w:tc>
      </w:tr>
      <w:tr w:rsidR="0087465A">
        <w:tc>
          <w:tcPr>
            <w:tcW w:w="3117" w:type="dxa"/>
            <w:gridSpan w:val="2"/>
            <w:vMerge w:val="restart"/>
          </w:tcPr>
          <w:p w:rsidR="0087465A" w:rsidRDefault="0087465A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</w:tcPr>
          <w:p w:rsidR="0087465A" w:rsidRDefault="0087465A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Нагорная и лишайниковая, зеленомошниковая, чернично-долгомошниковая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87465A" w:rsidRDefault="0087465A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1</w:t>
            </w:r>
          </w:p>
        </w:tc>
      </w:tr>
      <w:tr w:rsidR="0087465A">
        <w:tc>
          <w:tcPr>
            <w:tcW w:w="3117" w:type="dxa"/>
            <w:gridSpan w:val="2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87465A" w:rsidRDefault="0087465A">
            <w:pPr>
              <w:spacing w:after="1" w:line="0" w:lineRule="atLeast"/>
            </w:pPr>
          </w:p>
        </w:tc>
        <w:tc>
          <w:tcPr>
            <w:tcW w:w="2948" w:type="dxa"/>
          </w:tcPr>
          <w:p w:rsidR="0087465A" w:rsidRDefault="0087465A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0" w:type="dxa"/>
          </w:tcPr>
          <w:p w:rsidR="0087465A" w:rsidRDefault="0087465A">
            <w:pPr>
              <w:pStyle w:val="ConsPlusNormal"/>
              <w:jc w:val="center"/>
            </w:pPr>
            <w:r>
              <w:t>Менее 1,5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1"/>
      </w:pPr>
      <w:r>
        <w:t>Приложение 42</w:t>
      </w:r>
    </w:p>
    <w:p w:rsidR="0087465A" w:rsidRDefault="0087465A">
      <w:pPr>
        <w:pStyle w:val="ConsPlusNormal"/>
        <w:jc w:val="right"/>
      </w:pPr>
      <w:r>
        <w:t>к Правилам лесовосстановления,</w:t>
      </w:r>
    </w:p>
    <w:p w:rsidR="0087465A" w:rsidRDefault="0087465A">
      <w:pPr>
        <w:pStyle w:val="ConsPlusNormal"/>
        <w:jc w:val="right"/>
      </w:pPr>
      <w:r>
        <w:t>утвержденным приказом</w:t>
      </w:r>
    </w:p>
    <w:p w:rsidR="0087465A" w:rsidRDefault="0087465A">
      <w:pPr>
        <w:pStyle w:val="ConsPlusNormal"/>
        <w:jc w:val="right"/>
      </w:pPr>
      <w:r>
        <w:t>Минприроды России</w:t>
      </w:r>
    </w:p>
    <w:p w:rsidR="0087465A" w:rsidRDefault="0087465A">
      <w:pPr>
        <w:pStyle w:val="ConsPlusNormal"/>
        <w:jc w:val="right"/>
      </w:pPr>
      <w:r>
        <w:t>от 04.12.2020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34" w:name="P7161"/>
      <w:bookmarkEnd w:id="34"/>
      <w:r>
        <w:t>ДОПУСТИМЫЕ ЦЕЛЕВЫЕ ДРЕВЕСНЫЕ ПОРОДЫ</w:t>
      </w:r>
    </w:p>
    <w:p w:rsidR="0087465A" w:rsidRDefault="0087465A">
      <w:pPr>
        <w:pStyle w:val="ConsPlusTitle"/>
        <w:jc w:val="center"/>
      </w:pPr>
      <w:r>
        <w:t>В ЭКСПЛУАТАЦИОННЫХ ЛЕСАХ ПО ЛЕСНЫМ РАЙОНАМ ДЛЯ РАЗЛИЧНЫХ</w:t>
      </w:r>
    </w:p>
    <w:p w:rsidR="0087465A" w:rsidRDefault="0087465A">
      <w:pPr>
        <w:pStyle w:val="ConsPlusTitle"/>
        <w:jc w:val="center"/>
      </w:pPr>
      <w:r>
        <w:t>ЛЕСОРАСТИТЕЛЬНЫХ УСЛОВИЙ</w:t>
      </w:r>
    </w:p>
    <w:p w:rsidR="0087465A" w:rsidRDefault="00874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2"/>
        <w:gridCol w:w="3628"/>
      </w:tblGrid>
      <w:tr w:rsidR="0087465A">
        <w:tc>
          <w:tcPr>
            <w:tcW w:w="5442" w:type="dxa"/>
          </w:tcPr>
          <w:p w:rsidR="0087465A" w:rsidRDefault="0087465A">
            <w:pPr>
              <w:pStyle w:val="ConsPlusNormal"/>
              <w:jc w:val="center"/>
            </w:pPr>
            <w:r>
              <w:t>Группы типов леса или лесорастительных условий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  <w:jc w:val="center"/>
            </w:pPr>
            <w:r>
              <w:t>Допустимые целевые породы</w:t>
            </w:r>
          </w:p>
        </w:tc>
      </w:tr>
      <w:tr w:rsidR="0087465A">
        <w:tc>
          <w:tcPr>
            <w:tcW w:w="9070" w:type="dxa"/>
            <w:gridSpan w:val="2"/>
          </w:tcPr>
          <w:p w:rsidR="0087465A" w:rsidRDefault="0087465A">
            <w:pPr>
              <w:pStyle w:val="ConsPlusNormal"/>
              <w:jc w:val="center"/>
              <w:outlineLvl w:val="2"/>
            </w:pPr>
            <w:r>
              <w:t>Двинско-Вычегодский таежный лесной район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lastRenderedPageBreak/>
              <w:t>Черничные на супесях, лишайниковые, брусничные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береза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Черничные на суглинках, кисличные на суглинках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лиственница, ель, береза, осина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Кисличные на супесях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береза, осина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Травяно-болотные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ель, береза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Долгомошные, сфагновые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</w:tr>
      <w:tr w:rsidR="0087465A">
        <w:tc>
          <w:tcPr>
            <w:tcW w:w="9070" w:type="dxa"/>
            <w:gridSpan w:val="2"/>
          </w:tcPr>
          <w:p w:rsidR="0087465A" w:rsidRDefault="0087465A">
            <w:pPr>
              <w:pStyle w:val="ConsPlusNormal"/>
              <w:jc w:val="center"/>
              <w:outlineLvl w:val="2"/>
            </w:pPr>
            <w:r>
              <w:t>Балтийско-Белозерский таежный лесной район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Черничные на супесях, лишайниковые, брусничные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береза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Черничные на суглинках, кисличные на суглинках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лиственница, ель, пихта, береза, осина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Кисличные на супесях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береза, осина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Травяно-болотные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ель, береза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Долгомошные, сфагновые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</w:tr>
      <w:tr w:rsidR="0087465A">
        <w:tc>
          <w:tcPr>
            <w:tcW w:w="9070" w:type="dxa"/>
            <w:gridSpan w:val="2"/>
          </w:tcPr>
          <w:p w:rsidR="0087465A" w:rsidRDefault="0087465A">
            <w:pPr>
              <w:pStyle w:val="ConsPlusNormal"/>
              <w:jc w:val="center"/>
              <w:outlineLvl w:val="2"/>
            </w:pPr>
            <w:r>
              <w:t>Среднеангарский таежный лесной район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Разнотравные, крупнотравные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лиственница, ель, пихта, береза, осина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Ольховниковые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лиственница, осина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Рододендроновые, зеленомошные, приручейные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Кустарничково-моховые, лишайниковые, сфагновые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Травяно-болотные, мохово-болотные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береза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Бадановые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 xml:space="preserve">Сосна, кедр </w:t>
            </w:r>
            <w:hyperlink w:anchor="P72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465A">
        <w:tc>
          <w:tcPr>
            <w:tcW w:w="9070" w:type="dxa"/>
            <w:gridSpan w:val="2"/>
          </w:tcPr>
          <w:p w:rsidR="0087465A" w:rsidRDefault="0087465A">
            <w:pPr>
              <w:pStyle w:val="ConsPlusNormal"/>
              <w:jc w:val="center"/>
              <w:outlineLvl w:val="2"/>
            </w:pPr>
            <w:r>
              <w:t>Байкальский горный лесной район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Ольховниковый, злаково-разнотравный, широкотравный, разнотравный, разнотравно-зеленомошный, разнотравно-злаковый, рододендроново-бруснично-разнотравный, рододендроновый, черничный, чернично-зеленомошный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лиственница, береза, осина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Бруснично-разнотравный, крупнотравный, зеленомошный, хвощово-зеленомошный, зеленомошно-брусничный, брусничный, бруснично-зеленомошный, разнотравно-брусничный, разнотравно-осоковый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лиственница, береза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Лишайниковый, багульниковый, гольцевый, приручейный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lastRenderedPageBreak/>
              <w:t>Бадановый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 xml:space="preserve">Сосна, кедр </w:t>
            </w:r>
            <w:hyperlink w:anchor="P72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Осоковом, сфагновом, ерниковом, мохово-болотном, горно-каменистом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лиственница</w:t>
            </w:r>
          </w:p>
        </w:tc>
      </w:tr>
      <w:tr w:rsidR="0087465A">
        <w:tc>
          <w:tcPr>
            <w:tcW w:w="9070" w:type="dxa"/>
            <w:gridSpan w:val="2"/>
          </w:tcPr>
          <w:p w:rsidR="0087465A" w:rsidRDefault="0087465A">
            <w:pPr>
              <w:pStyle w:val="ConsPlusNormal"/>
              <w:jc w:val="center"/>
              <w:outlineLvl w:val="2"/>
            </w:pPr>
            <w:r>
              <w:t>Карельский таежный лесной район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Черничная, кисличная, долгомошная, травяно-болотная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ель, береза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Брусничная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ель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Лишайниковая, сфагновая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</w:tr>
      <w:tr w:rsidR="0087465A">
        <w:tc>
          <w:tcPr>
            <w:tcW w:w="9070" w:type="dxa"/>
            <w:gridSpan w:val="2"/>
          </w:tcPr>
          <w:p w:rsidR="0087465A" w:rsidRDefault="0087465A">
            <w:pPr>
              <w:pStyle w:val="ConsPlusNormal"/>
              <w:jc w:val="center"/>
              <w:outlineLvl w:val="2"/>
            </w:pPr>
            <w:r>
              <w:t>Карельский северо-таежный лесной район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Черничная, кисличная, долгомошная, травяно-болотная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ель, береза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Брусничная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Сосна, ель</w:t>
            </w:r>
          </w:p>
        </w:tc>
      </w:tr>
      <w:tr w:rsidR="0087465A">
        <w:tc>
          <w:tcPr>
            <w:tcW w:w="5442" w:type="dxa"/>
          </w:tcPr>
          <w:p w:rsidR="0087465A" w:rsidRDefault="0087465A">
            <w:pPr>
              <w:pStyle w:val="ConsPlusNormal"/>
            </w:pPr>
            <w:r>
              <w:t>Лишайниковая, сфагновая</w:t>
            </w:r>
          </w:p>
        </w:tc>
        <w:tc>
          <w:tcPr>
            <w:tcW w:w="3628" w:type="dxa"/>
          </w:tcPr>
          <w:p w:rsidR="0087465A" w:rsidRDefault="0087465A">
            <w:pPr>
              <w:pStyle w:val="ConsPlusNormal"/>
            </w:pPr>
            <w:r>
              <w:t>Сосна</w:t>
            </w:r>
          </w:p>
        </w:tc>
      </w:tr>
    </w:tbl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>--------------------------------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35" w:name="P7229"/>
      <w:bookmarkEnd w:id="35"/>
      <w:r>
        <w:t>&lt;*&gt; В защитных лесах кедр является допустимой целевой породой во всех группах типов леса.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right"/>
        <w:outlineLvl w:val="0"/>
      </w:pPr>
      <w:r>
        <w:t>Приложение 2</w:t>
      </w:r>
    </w:p>
    <w:p w:rsidR="0087465A" w:rsidRDefault="0087465A">
      <w:pPr>
        <w:pStyle w:val="ConsPlusNormal"/>
        <w:jc w:val="right"/>
      </w:pPr>
      <w:r>
        <w:t>к приказу Минприроды России</w:t>
      </w:r>
    </w:p>
    <w:p w:rsidR="0087465A" w:rsidRDefault="0087465A">
      <w:pPr>
        <w:pStyle w:val="ConsPlusNormal"/>
        <w:jc w:val="right"/>
      </w:pPr>
      <w:r>
        <w:t>от 04.12.2020 г. N 1014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</w:pPr>
      <w:bookmarkStart w:id="36" w:name="P7239"/>
      <w:bookmarkEnd w:id="36"/>
      <w:r>
        <w:t>СОСТАВ</w:t>
      </w:r>
    </w:p>
    <w:p w:rsidR="0087465A" w:rsidRDefault="0087465A">
      <w:pPr>
        <w:pStyle w:val="ConsPlusTitle"/>
        <w:jc w:val="center"/>
      </w:pPr>
      <w:r>
        <w:t>ПРОЕКТА ЛЕСОВОССТАНОВЛЕНИЯ, ПОРЯДОК РАЗРАБОТКИ ПРОЕКТА</w:t>
      </w:r>
    </w:p>
    <w:p w:rsidR="0087465A" w:rsidRDefault="0087465A">
      <w:pPr>
        <w:pStyle w:val="ConsPlusTitle"/>
        <w:jc w:val="center"/>
      </w:pPr>
      <w:r>
        <w:t>ЛЕСОВОССТАНОВЛЕНИЯ И ВНЕСЕНИЯ В НЕГО ИЗМЕНЕНИЙ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  <w:outlineLvl w:val="1"/>
      </w:pPr>
      <w:r>
        <w:t>I. Общие положения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 xml:space="preserve">1. Состав проекта лесовосстановления и порядок его разработки устанавливают требования к составу и порядку разработки проекта лесовосстановления, обязательные для лиц, на которых в соответствии с Лесным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возложена обязанность выполнения работ по лесовосстановлению.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  <w:outlineLvl w:val="1"/>
      </w:pPr>
      <w:r>
        <w:t>II. Состав проекта лесовосстановления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bookmarkStart w:id="37" w:name="P7249"/>
      <w:bookmarkEnd w:id="37"/>
      <w:r>
        <w:t>2. Проект лесовосстановления должен содержать следующие сведения: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2.1 характеристику местоположения лесного участка (наименование лесничества, участкового лесничества, номер квартала, номер выдела, площадь лесного участка);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2.2 характеристику лесорастительных условий лесного участка (в том числе рельефа, гидрологических условий, почвы);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2.3 характеристику площадей лесного участка (вырубки, гари, прогалины, иные не занятые </w:t>
      </w:r>
      <w:r>
        <w:lastRenderedPageBreak/>
        <w:t>лесными насаждениями или пригодные для лесовосстановления земли);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2.4 характеристику вырубки (количество пней на единице площади, состояние очистки от порубочных остатков и валежника, характер и размещение оставленных деревьев и кустарников, степень задернения и минерализации почвы);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2.5 характеристику имеющихся подроста и молодняка лесных древесных пород (состав пород, средний возраст, средняя высота и количество деревьев и кустарников на единице площади, размещение их по площади лесного участка, состояние лесных насаждений и его оценку);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2.6 проектируемый способ лесовосстановления;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2.7 обоснование проектируемого способа лесовосстановления, главных лесных древесных пород, породного состава восстанавливаемых лесов, с учетом особенностей производства работ в различных категориях защитных лесов и особо защитных участках лесов &lt;2&gt;;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&lt;2&gt;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лесовосстановления;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>2.8 сроки и технологии (методы) выполнения работ по лесовосстановлению, сроки и технологии (методы) выполнения по агротехническим и лесоводственным уходам за лесными культурами &lt;3&gt;;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&lt;3&gt;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лесовосстановления;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>2.9 требования к используемому для лесовосстановления посадочному материалу;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2.10 требования к молоднякам, площади которых подлежат отнесению к землям, на которых расположены леса, для признания работ по лесовосстановлению завершенными (возраст, количество деревьев главных лесных древесных пород, средняя высота) &lt;4&gt;;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&lt;4&gt;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лесовосстановления;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>2.11 объем работ по лесовосстановлению (площадь лесовосстановления, га) &lt;5&gt;;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&lt;5&gt;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лесовосстановления, и лицами, осуществляющими рубку лесных насаждений при выполнении сейсморазведочных работ при использовании лесов в соответствии со </w:t>
      </w:r>
      <w:hyperlink r:id="rId28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Федерации;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 xml:space="preserve">2.12 проектируемый объем работ по лесовосстановлению (площадь лесовосстановления, га; количество жизнеспособных растений главных лесных древесных пород, тыс. шт. на 1 га; </w:t>
      </w:r>
      <w:r>
        <w:lastRenderedPageBreak/>
        <w:t>количество жизнеспособных растений главных лесных древесных пород на всей площади, тыс. шт.) &lt;6&gt;.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&lt;6&gt;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7" w:history="1">
        <w:r>
          <w:rPr>
            <w:color w:val="0000FF"/>
          </w:rPr>
          <w:t>"г" пункта 6</w:t>
        </w:r>
      </w:hyperlink>
      <w:r>
        <w:t xml:space="preserve"> Правил лесовосстановления, за исключением лесных участков предназначенных для проведения лесовосстановления на которых лесовосстановительные мероприятия осуществляются лицами, осуществляющими рубку лесных насаждений при выполнении сейсморазведочных работ при использовании лесов в соответствии со </w:t>
      </w:r>
      <w:hyperlink r:id="rId29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Федерации.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  <w:outlineLvl w:val="1"/>
      </w:pPr>
      <w:r>
        <w:t>III. Порядок разработки проекта лесовосстановления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 xml:space="preserve">3. Проект лесовосстановления разрабатывается лицами, на которых в соответствии с Лесным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возложена обязанность по лесовосстановлению, на основании договора аренды лесного участка, свидетельства о предоставлении лесного участка в постоянное (бессрочное) пользование, лесохозяйственного регламента лесничества, проекта освоения лесов, материалов государственного лесного реестра, документов территориального планирования.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38" w:name="P7280"/>
      <w:bookmarkEnd w:id="38"/>
      <w:r>
        <w:t xml:space="preserve">4. За исключением случая, предусмотренного </w:t>
      </w:r>
      <w:hyperlink w:anchor="P7283" w:history="1">
        <w:r>
          <w:rPr>
            <w:color w:val="0000FF"/>
          </w:rPr>
          <w:t>пунктом 6</w:t>
        </w:r>
      </w:hyperlink>
      <w:r>
        <w:t xml:space="preserve"> настоящего Состава проекта лесовосстановления, порядка разработки проекта лесовосстановления и внесения в него изменений, за 30 календарных дней до начала выполнения работ по лесовосстановлению лица, на которых в соответствии с Лесным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возложена обязанность по лесовосстановлению, направляют проект лесовосстановления в органы государственной власти и органы местного самоуправления, в пределах полномочий, определенных в соответствии со </w:t>
      </w:r>
      <w:hyperlink r:id="rId3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33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уполномоченные органы государственной власти и органы местного самоуправления), непосредственно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5. В случае, предусмотренном </w:t>
      </w:r>
      <w:hyperlink w:anchor="P7280" w:history="1">
        <w:r>
          <w:rPr>
            <w:color w:val="0000FF"/>
          </w:rPr>
          <w:t>пунктом 4</w:t>
        </w:r>
      </w:hyperlink>
      <w:r>
        <w:t xml:space="preserve"> настоящего Состава проекта лесовосстановления, порядка разработки проекта лесовосстановления и внесения в него изменений, в срок не позднее 5 рабочих дней со дня поступления проекта лесовосстановления (для искусственного и комбинированного лесовосстановления) в уполномоченные органы государственной власти или органы местного самоуправления информация о проекте лесовосстановления размещается на официальном сайте уполномоченного органа государственной власти или органа местного самоуправления в информационно-телекоммуникационной сети "Интернет" (далее - официальный сайт).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Информация о проекте лесовосстановления включает в себя сведения о местоположении, площади лесовосстановления, категории земель, виде работ (искусственное, комбинированное, естественное лесовосстановление), породный состав восстанавливаемых лесов, срок проведения работ.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39" w:name="P7283"/>
      <w:bookmarkEnd w:id="39"/>
      <w:r>
        <w:t xml:space="preserve">6. Не более чем за 60 календарных дней и не менее чем за 30 календарных дней до начала выполнения работ по лесовосстановлению лица, осуществляющие рубку лесных насаждений при использовании лесов в соответствии со </w:t>
      </w:r>
      <w:hyperlink r:id="rId34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35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36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 (далее - лица, осуществляющие рубку лесных насаждений), и лица, </w:t>
      </w:r>
      <w:r>
        <w:lastRenderedPageBreak/>
        <w:t>обратившиеся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 (далее - лица, обратившиеся с ходатайством или заявлением об изменении целевого назначения лесного участка), направляют проект лесовосстановления в уполномоченный орган государственной власти или орган местного самоуправления непосредственно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для согласования и опубликования.</w:t>
      </w:r>
    </w:p>
    <w:p w:rsidR="0087465A" w:rsidRDefault="0087465A">
      <w:pPr>
        <w:pStyle w:val="ConsPlusNormal"/>
        <w:spacing w:before="220"/>
        <w:ind w:firstLine="540"/>
        <w:jc w:val="both"/>
      </w:pPr>
      <w:bookmarkStart w:id="40" w:name="P7284"/>
      <w:bookmarkEnd w:id="40"/>
      <w:r>
        <w:t xml:space="preserve">7. В случае, предусмотренном </w:t>
      </w:r>
      <w:hyperlink w:anchor="P7283" w:history="1">
        <w:r>
          <w:rPr>
            <w:color w:val="0000FF"/>
          </w:rPr>
          <w:t>пунктом 6</w:t>
        </w:r>
      </w:hyperlink>
      <w:r>
        <w:t xml:space="preserve"> настоящего Состава проекта лесовосстановления, порядка разработки проекта лесовосстановления и внесения в него изменений, в течение 10 рабочих дней со дня поступления проекта лесовосстановления уполномоченный орган государственной власти или орган местного самоуправления рассматривают его и при отсутствии оснований для возврата согласовывают его, а затем информация о проекте лесовосстановления с указанием даты согласования публикуется на официальном сайте.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Основания для возврата проекта лесовосстановления: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1) недостоверность сведений, указанных в проекте лесовосстановления;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2) несоответствие проекта лесовосстановления форме и требованиям, предусмотренным </w:t>
      </w:r>
      <w:hyperlink w:anchor="P7249" w:history="1">
        <w:r>
          <w:rPr>
            <w:color w:val="0000FF"/>
          </w:rPr>
          <w:t>пунктом 2</w:t>
        </w:r>
      </w:hyperlink>
      <w:r>
        <w:t xml:space="preserve"> Состава проекта лесовосстановления, порядка разработки проекта лесовосстановления и внесения в него изменений.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8. Лица, осуществляющие рубку лесных насаждений, и лица, обратившиеся с ходатайством или заявлением об изменении целевого назначения лесного участка, в течение 5 рабочих дней со дня поступления проекта лесовосстановления на доработку обязаны устранить замечания, полученные в соответствии с </w:t>
      </w:r>
      <w:hyperlink w:anchor="P7284" w:history="1">
        <w:r>
          <w:rPr>
            <w:color w:val="0000FF"/>
          </w:rPr>
          <w:t>пунктом 7</w:t>
        </w:r>
      </w:hyperlink>
      <w:r>
        <w:t xml:space="preserve"> настоящего Состава проекта лесовосстановления, порядка разработки проекта лесовосстановления и внесения в него изменений, и направить доработанный проект лесовосстановления в уполномоченные органы государственной власти или органы местного самоуправления на повторное согласование.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9. При составлении проекта лесовосстановления проводится обследование лесного участка с определением его характеристик в соответствии с </w:t>
      </w:r>
      <w:hyperlink w:anchor="P7249" w:history="1">
        <w:r>
          <w:rPr>
            <w:color w:val="0000FF"/>
          </w:rPr>
          <w:t>пунктом 2</w:t>
        </w:r>
      </w:hyperlink>
      <w:r>
        <w:t xml:space="preserve"> состава проекта лесовосстановления и оценкой пригодности для выращивания на нем лесных насаждений, устанавливаются количество и размещение жизнеспособного подроста и молодняка главных лесных древесных пород, уровень захламленности валежной древесиной и лесосечными отходами, количество и высота пней, пригодность участка для работы техники, заселенность почвы вредными организмами, уточняется тип лесорастительных условий и определяется технология создания лесных культур. В очагах распространения вредных организмов породный состав и первоначальная густота посадки (посева) лесных культур определяются на основании специальных обследований.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Проект лесовосстановления готовится по результатам обследования в отношении земель предназначенных для лесовосстановления не позднее двух лет с момента их отнесения к таким землям &lt;7&gt;.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&lt;7&gt;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лесовосстановления;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 xml:space="preserve">10. Для проектирования работ по лесовосстановлению производится отвод земель, предназначенных для лесовосстановления, который включает в себя работы по определению </w:t>
      </w:r>
      <w:r>
        <w:lastRenderedPageBreak/>
        <w:t>геодезических координат (геодезической широты и геодезической долготы) и характерных (поворотных) точек.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11. Проект лесовосстановления лесов разрабатывается на срок отнесения земель, предназначенных для лесовосстановления, к землям, на которых расположены леса.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 xml:space="preserve">Лица, осуществляющие рубку лесных насаждений при использовании лесов в соответствии со </w:t>
      </w:r>
      <w:hyperlink r:id="rId37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38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39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Федерации, и лица, обратившиеся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объектов, разрабатывают проект лесовосстановления на срок, не превышающий одного года со дня рубки лесных насаждений или изменения вида разрешенного использования земельного участка.</w:t>
      </w:r>
    </w:p>
    <w:p w:rsidR="0087465A" w:rsidRDefault="0087465A">
      <w:pPr>
        <w:pStyle w:val="ConsPlusNormal"/>
        <w:spacing w:before="220"/>
        <w:ind w:firstLine="540"/>
        <w:jc w:val="both"/>
      </w:pPr>
      <w:r>
        <w:t>12. Информация, включаемая в проект лесовосстановления, оформляется в виде текстовых, табличных и графических материалов.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Title"/>
        <w:jc w:val="center"/>
        <w:outlineLvl w:val="1"/>
      </w:pPr>
      <w:r>
        <w:t>IV. Порядок внесения изменений в проект лесовосстановления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ind w:firstLine="540"/>
        <w:jc w:val="both"/>
      </w:pPr>
      <w:r>
        <w:t>13. Внесение изменений в проект лесовосстановления допускается на основании результатов натурных обследований, которые свидетельствуют о необходимости проведения мероприятий, не учтенных в проекте, и осуществляется в порядке, предусмотренном для разработки проекта лесовосстановления.</w:t>
      </w: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jc w:val="both"/>
      </w:pPr>
    </w:p>
    <w:p w:rsidR="0087465A" w:rsidRDefault="00874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D2D" w:rsidRDefault="00C62D2D">
      <w:bookmarkStart w:id="41" w:name="_GoBack"/>
      <w:bookmarkEnd w:id="41"/>
    </w:p>
    <w:sectPr w:rsidR="00C62D2D" w:rsidSect="0090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A"/>
    <w:rsid w:val="0087465A"/>
    <w:rsid w:val="00C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3F12-E6E6-41DB-92A2-15DC493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6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F4F757FA8AA03EBC2A830BB042285BF472BF234586AFF4317B07DDB4D6030DA70ED948A697081285A19784A17AB1903589B163352BDA19fE6FX" TargetMode="External"/><Relationship Id="rId18" Type="http://schemas.openxmlformats.org/officeDocument/2006/relationships/hyperlink" Target="consultantplus://offline/ref=42F4F757FA8AA03EBC2A830BB042285BF472BF234586AFF4317B07DDB4D6030DA70ED941A391044ED2EE96D8E528A2913089B26129f268X" TargetMode="External"/><Relationship Id="rId26" Type="http://schemas.openxmlformats.org/officeDocument/2006/relationships/hyperlink" Target="consultantplus://offline/ref=42F4F757FA8AA03EBC2A830BB042285BF472BF234586AFF4317B07DDB4D6030DA70ED948A6970F1F83A19784A17AB1903589B163352BDA19fE6FX" TargetMode="External"/><Relationship Id="rId39" Type="http://schemas.openxmlformats.org/officeDocument/2006/relationships/hyperlink" Target="consultantplus://offline/ref=42F4F757FA8AA03EBC2A830BB042285BF472BF234586AFF4317B07DDB4D6030DA70ED941A391044ED2EE96D8E528A2913089B26129f268X" TargetMode="External"/><Relationship Id="rId21" Type="http://schemas.openxmlformats.org/officeDocument/2006/relationships/hyperlink" Target="consultantplus://offline/ref=42F4F757FA8AA03EBC2A830BB042285BF472B1274D87AFF4317B07DDB4D6030DB50E8144A690111B81B4C1D5E7f26EX" TargetMode="External"/><Relationship Id="rId34" Type="http://schemas.openxmlformats.org/officeDocument/2006/relationships/hyperlink" Target="consultantplus://offline/ref=42F4F757FA8AA03EBC2A830BB042285BF472BF234586AFF4317B07DDB4D6030DA70ED940A691044ED2EE96D8E528A2913089B26129f268X" TargetMode="External"/><Relationship Id="rId7" Type="http://schemas.openxmlformats.org/officeDocument/2006/relationships/hyperlink" Target="consultantplus://offline/ref=42F4F757FA8AA03EBC2A830BB042285BF472BF234586AFF4317B07DDB4D6030DA70ED941A09F044ED2EE96D8E528A2913089B26129f268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F4F757FA8AA03EBC2A830BB042285BF472BF234586AFF4317B07DDB4D6030DA70ED940A691044ED2EE96D8E528A2913089B26129f268X" TargetMode="External"/><Relationship Id="rId20" Type="http://schemas.openxmlformats.org/officeDocument/2006/relationships/hyperlink" Target="consultantplus://offline/ref=42F4F757FA8AA03EBC2A830BB042285BF472BF234586AFF4317B07DDB4D6030DA70ED941A39E044ED2EE96D8E528A2913089B26129f268X" TargetMode="External"/><Relationship Id="rId29" Type="http://schemas.openxmlformats.org/officeDocument/2006/relationships/hyperlink" Target="consultantplus://offline/ref=42F4F757FA8AA03EBC2A830BB042285BF472BF234586AFF4317B07DDB4D6030DA70ED940A691044ED2EE96D8E528A2913089B26129f268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4F757FA8AA03EBC2A830BB042285BF472BF234586AFF4317B07DDB4D6030DA70ED941A29E044ED2EE96D8E528A2913089B26129f268X" TargetMode="External"/><Relationship Id="rId11" Type="http://schemas.openxmlformats.org/officeDocument/2006/relationships/hyperlink" Target="consultantplus://offline/ref=42F4F757FA8AA03EBC2A830BB042285BF472BF234586AFF4317B07DDB4D6030DA70ED940A394044ED2EE96D8E528A2913089B26129f268X" TargetMode="External"/><Relationship Id="rId24" Type="http://schemas.openxmlformats.org/officeDocument/2006/relationships/hyperlink" Target="consultantplus://offline/ref=42F4F757FA8AA03EBC2A830BB042285BF472BF234586AFF4317B07DDB4D6030DA70ED940A691044ED2EE96D8E528A2913089B26129f268X" TargetMode="External"/><Relationship Id="rId32" Type="http://schemas.openxmlformats.org/officeDocument/2006/relationships/hyperlink" Target="consultantplus://offline/ref=42F4F757FA8AA03EBC2A830BB042285BF472BF234586AFF4317B07DDB4D6030DA70ED948A6970B1D8BA19784A17AB1903589B163352BDA19fE6FX" TargetMode="External"/><Relationship Id="rId37" Type="http://schemas.openxmlformats.org/officeDocument/2006/relationships/hyperlink" Target="consultantplus://offline/ref=42F4F757FA8AA03EBC2A830BB042285BF472BF234586AFF4317B07DDB4D6030DA70ED940A691044ED2EE96D8E528A2913089B26129f268X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2F4F757FA8AA03EBC2A830BB042285BF472BF234586AFF4317B07DDB4D6030DA70ED948A6970F1282A19784A17AB1903589B163352BDA19fE6FX" TargetMode="External"/><Relationship Id="rId15" Type="http://schemas.openxmlformats.org/officeDocument/2006/relationships/hyperlink" Target="consultantplus://offline/ref=42F4F757FA8AA03EBC2A830BB042285BF472BF234586AFF4317B07DDB4D6030DA70ED948A6970A1C81A19784A17AB1903589B163352BDA19fE6FX" TargetMode="External"/><Relationship Id="rId23" Type="http://schemas.openxmlformats.org/officeDocument/2006/relationships/hyperlink" Target="consultantplus://offline/ref=42F4F757FA8AA03EBC2A830BB042285BF472BF204D86AFF4317B07DDB4D6030DA70ED94CA592044ED2EE96D8E528A2913089B26129f268X" TargetMode="External"/><Relationship Id="rId28" Type="http://schemas.openxmlformats.org/officeDocument/2006/relationships/hyperlink" Target="consultantplus://offline/ref=42F4F757FA8AA03EBC2A830BB042285BF472BF234586AFF4317B07DDB4D6030DA70ED940A691044ED2EE96D8E528A2913089B26129f268X" TargetMode="External"/><Relationship Id="rId36" Type="http://schemas.openxmlformats.org/officeDocument/2006/relationships/hyperlink" Target="consultantplus://offline/ref=42F4F757FA8AA03EBC2A830BB042285BF472BF234586AFF4317B07DDB4D6030DA70ED941A391044ED2EE96D8E528A2913089B26129f268X" TargetMode="External"/><Relationship Id="rId10" Type="http://schemas.openxmlformats.org/officeDocument/2006/relationships/hyperlink" Target="consultantplus://offline/ref=42F4F757FA8AA03EBC2A830BB042285BF472BF234586AFF4317B07DDB4D6030DA70ED94BA593044ED2EE96D8E528A2913089B26129f268X" TargetMode="External"/><Relationship Id="rId19" Type="http://schemas.openxmlformats.org/officeDocument/2006/relationships/hyperlink" Target="consultantplus://offline/ref=42F4F757FA8AA03EBC2A830BB042285BF472BF234586AFF4317B07DDB4D6030DA70ED940A292044ED2EE96D8E528A2913089B26129f268X" TargetMode="External"/><Relationship Id="rId31" Type="http://schemas.openxmlformats.org/officeDocument/2006/relationships/hyperlink" Target="consultantplus://offline/ref=42F4F757FA8AA03EBC2A830BB042285BF472BF234586AFF4317B07DDB4D6030DB50E8144A690111B81B4C1D5E7f26E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F4F757FA8AA03EBC2A830BB042285BF472BF234586AFF4317B07DDB4D6030DB50E8144A690111B81B4C1D5E7f26EX" TargetMode="External"/><Relationship Id="rId14" Type="http://schemas.openxmlformats.org/officeDocument/2006/relationships/hyperlink" Target="consultantplus://offline/ref=42F4F757FA8AA03EBC2A830BB042285BF472BF234586AFF4317B07DDB4D6030DA70ED948A6970B1D8BA19784A17AB1903589B163352BDA19fE6FX" TargetMode="External"/><Relationship Id="rId22" Type="http://schemas.openxmlformats.org/officeDocument/2006/relationships/hyperlink" Target="consultantplus://offline/ref=42F4F757FA8AA03EBC2A830BB042285BF472BF234586AFF4317B07DDB4D6030DA70ED941A392044ED2EE96D8E528A2913089B26129f268X" TargetMode="External"/><Relationship Id="rId27" Type="http://schemas.openxmlformats.org/officeDocument/2006/relationships/hyperlink" Target="consultantplus://offline/ref=42F4F757FA8AA03EBC2A830BB042285BF472BF234586AFF4317B07DDB4D6030DB50E8144A690111B81B4C1D5E7f26EX" TargetMode="External"/><Relationship Id="rId30" Type="http://schemas.openxmlformats.org/officeDocument/2006/relationships/hyperlink" Target="consultantplus://offline/ref=42F4F757FA8AA03EBC2A830BB042285BF472BF234586AFF4317B07DDB4D6030DB50E8144A690111B81B4C1D5E7f26EX" TargetMode="External"/><Relationship Id="rId35" Type="http://schemas.openxmlformats.org/officeDocument/2006/relationships/hyperlink" Target="consultantplus://offline/ref=42F4F757FA8AA03EBC2A830BB042285BF472BF234586AFF4317B07DDB4D6030DA70ED948A6970D1C86A19784A17AB1903589B163352BDA19fE6FX" TargetMode="External"/><Relationship Id="rId8" Type="http://schemas.openxmlformats.org/officeDocument/2006/relationships/hyperlink" Target="consultantplus://offline/ref=42F4F757FA8AA03EBC2A830BB042285BF473BF2D4B84AFF4317B07DDB4D6030DA70ED94DA49C5B4BC7FFCED5E231BD922C95B063f26A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F4F757FA8AA03EBC2A830BB042285BF472BF234586AFF4317B07DDB4D6030DA70ED948A6970E1280A19784A17AB1903589B163352BDA19fE6FX" TargetMode="External"/><Relationship Id="rId17" Type="http://schemas.openxmlformats.org/officeDocument/2006/relationships/hyperlink" Target="consultantplus://offline/ref=42F4F757FA8AA03EBC2A830BB042285BF472BF234586AFF4317B07DDB4D6030DA70ED948A6970D1C86A19784A17AB1903589B163352BDA19fE6FX" TargetMode="External"/><Relationship Id="rId25" Type="http://schemas.openxmlformats.org/officeDocument/2006/relationships/hyperlink" Target="consultantplus://offline/ref=42F4F757FA8AA03EBC2A830BB042285BF472BF234586AFF4317B07DDB4D6030DA70ED940A691044ED2EE96D8E528A2913089B26129f268X" TargetMode="External"/><Relationship Id="rId33" Type="http://schemas.openxmlformats.org/officeDocument/2006/relationships/hyperlink" Target="consultantplus://offline/ref=42F4F757FA8AA03EBC2A830BB042285BF472BF234586AFF4317B07DDB4D6030DA70ED948A6970A1C81A19784A17AB1903589B163352BDA19fE6FX" TargetMode="External"/><Relationship Id="rId38" Type="http://schemas.openxmlformats.org/officeDocument/2006/relationships/hyperlink" Target="consultantplus://offline/ref=42F4F757FA8AA03EBC2A830BB042285BF472BF234586AFF4317B07DDB4D6030DA70ED948A6970D1C86A19784A17AB1903589B163352BDA19fE6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135</Pages>
  <Words>30300</Words>
  <Characters>172710</Characters>
  <Application>Microsoft Office Word</Application>
  <DocSecurity>0</DocSecurity>
  <Lines>1439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1</cp:revision>
  <dcterms:created xsi:type="dcterms:W3CDTF">2021-12-06T23:58:00Z</dcterms:created>
  <dcterms:modified xsi:type="dcterms:W3CDTF">2021-12-06T23:58:00Z</dcterms:modified>
</cp:coreProperties>
</file>