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2" w:rsidRPr="0024532C" w:rsidRDefault="0072169C" w:rsidP="00351662">
      <w:pPr>
        <w:widowControl w:val="0"/>
        <w:tabs>
          <w:tab w:val="left" w:pos="6225"/>
          <w:tab w:val="right" w:pos="9637"/>
        </w:tabs>
        <w:autoSpaceDE w:val="0"/>
        <w:autoSpaceDN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Приложение № 6</w:t>
      </w:r>
    </w:p>
    <w:p w:rsidR="00351662" w:rsidRPr="0024532C" w:rsidRDefault="00351662" w:rsidP="00351662">
      <w:pPr>
        <w:widowControl w:val="0"/>
        <w:tabs>
          <w:tab w:val="left" w:pos="5529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532C">
        <w:rPr>
          <w:sz w:val="26"/>
          <w:szCs w:val="26"/>
        </w:rPr>
        <w:t xml:space="preserve">к административному регламенту </w:t>
      </w:r>
    </w:p>
    <w:p w:rsidR="00351662" w:rsidRDefault="00351662" w:rsidP="0035166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C3C42">
        <w:rPr>
          <w:rFonts w:ascii="Times New Roman" w:hAnsi="Times New Roman" w:cs="Times New Roman"/>
          <w:sz w:val="26"/>
          <w:szCs w:val="26"/>
        </w:rPr>
        <w:t>услуги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C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</w:t>
      </w:r>
      <w:r w:rsidRPr="00BC3C4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C42">
        <w:rPr>
          <w:rFonts w:ascii="Times New Roman" w:hAnsi="Times New Roman" w:cs="Times New Roman"/>
          <w:sz w:val="26"/>
          <w:szCs w:val="26"/>
        </w:rPr>
        <w:t xml:space="preserve">ние помещения жилым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C42">
        <w:rPr>
          <w:rFonts w:ascii="Times New Roman" w:hAnsi="Times New Roman" w:cs="Times New Roman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C3C42">
        <w:rPr>
          <w:rFonts w:ascii="Times New Roman" w:hAnsi="Times New Roman" w:cs="Times New Roman"/>
          <w:sz w:val="26"/>
          <w:szCs w:val="26"/>
        </w:rPr>
        <w:t>и реконструкции»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72169C" w:rsidRPr="00BC3C42" w:rsidRDefault="0072169C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72169C" w:rsidRPr="0089747E" w:rsidRDefault="0072169C" w:rsidP="0072169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9747E">
        <w:rPr>
          <w:b/>
          <w:sz w:val="26"/>
          <w:szCs w:val="26"/>
        </w:rPr>
        <w:t>ЗАКЛЮЧЕНИЕ</w:t>
      </w:r>
    </w:p>
    <w:p w:rsidR="0072169C" w:rsidRPr="0089747E" w:rsidRDefault="0072169C" w:rsidP="0072169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9747E">
        <w:rPr>
          <w:b/>
          <w:sz w:val="26"/>
          <w:szCs w:val="26"/>
        </w:rPr>
        <w:t>об оценке соответствия помещения (многоквартирного дома) требованиям,</w:t>
      </w:r>
    </w:p>
    <w:p w:rsidR="0072169C" w:rsidRPr="0089747E" w:rsidRDefault="0072169C" w:rsidP="0072169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9747E">
        <w:rPr>
          <w:b/>
          <w:sz w:val="26"/>
          <w:szCs w:val="26"/>
        </w:rPr>
        <w:t>установленным в Положении о признании помещения жилым помещением,</w:t>
      </w:r>
    </w:p>
    <w:p w:rsidR="0072169C" w:rsidRPr="0089747E" w:rsidRDefault="0072169C" w:rsidP="0072169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9747E">
        <w:rPr>
          <w:b/>
          <w:sz w:val="26"/>
          <w:szCs w:val="26"/>
        </w:rPr>
        <w:t>жилого помещения непригодным для проживания и многоквартирного</w:t>
      </w:r>
    </w:p>
    <w:p w:rsidR="0072169C" w:rsidRPr="0089747E" w:rsidRDefault="0072169C" w:rsidP="0072169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9747E">
        <w:rPr>
          <w:b/>
          <w:sz w:val="26"/>
          <w:szCs w:val="26"/>
        </w:rPr>
        <w:t>дома аварийным и подлежащим сносу или реконструкции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>
        <w:t xml:space="preserve">№ </w:t>
      </w:r>
      <w:r w:rsidRPr="0089747E">
        <w:t>____________                                             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                                         (дата)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(месторасположение помещения, в том числе наименования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населенного пункта и улицы, номера дома и квартиры)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Межведомственная комиссия, назначенная 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                      (кем назначена, наименование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федерального органа исполнительной власти, органа исполнительной власти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субъекта Российской Федерации, органа местного самоуправления,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дата, номер решения о созыве комиссии)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в составе председателя 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    (Ф.И.О., занимаемая должность и место работы)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и членов комиссии 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 (Ф.И.О., занимаемая должность и место работы)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при участии приглашенных экспертов 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                 (Ф.И.О., занимаемая должность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                          и место работы)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и приглашенного собственника помещения или уполномоченного им лица 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(Ф.И.О., занимаемая должность и место работы)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по результатам рассмотренных документов 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                   (приводится перечень документов)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и на основании акта межведомственной комиссии, составленного по результатам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обследования, 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(приводится заключение, взятое из акта обследования (в случае проведения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обследования), или указывается,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lastRenderedPageBreak/>
        <w:t xml:space="preserve">            что на основании решения межведомственной комиссии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обследование не проводилось)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приняла заключение о 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             (приводится обоснование принятого межведомственной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комиссией заключения об оценке соответствия помещения (многоквартирного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дома) требованиям, установленным в Положении о признании помещения жилым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помещением, жилого помещения непригодным для проживания и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многоквартирного дома аварийным и подлежащим сносу или реконструкции)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Приложение к заключению: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а) перечень рассмотренных документов;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б) акт обследования помещения (в случае проведения обследования);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в) перечень других материалов, запрошенных межведомственной комиссией;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г) особое мнение членов межведомственной комиссии: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Председатель межведомственной комиссии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 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      (Ф.И.О.)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Члены межведомственной комиссии: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 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      (Ф.И.О.)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>____________________________ ______________________________________________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  <w:r w:rsidRPr="0089747E">
        <w:t xml:space="preserve">      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      (Ф.И.О.)</w:t>
      </w:r>
    </w:p>
    <w:p w:rsidR="0072169C" w:rsidRPr="0089747E" w:rsidRDefault="0072169C" w:rsidP="0072169C">
      <w:pPr>
        <w:widowControl w:val="0"/>
        <w:autoSpaceDE w:val="0"/>
        <w:autoSpaceDN w:val="0"/>
        <w:jc w:val="both"/>
      </w:pPr>
    </w:p>
    <w:p w:rsidR="0072169C" w:rsidRPr="0089747E" w:rsidRDefault="0072169C" w:rsidP="0072169C">
      <w:pPr>
        <w:widowControl w:val="0"/>
        <w:autoSpaceDE w:val="0"/>
        <w:autoSpaceDN w:val="0"/>
        <w:jc w:val="both"/>
      </w:pPr>
    </w:p>
    <w:p w:rsidR="0072169C" w:rsidRDefault="0072169C" w:rsidP="0072169C">
      <w:pPr>
        <w:widowControl w:val="0"/>
        <w:autoSpaceDE w:val="0"/>
        <w:autoSpaceDN w:val="0"/>
        <w:jc w:val="both"/>
      </w:pPr>
    </w:p>
    <w:p w:rsidR="0072169C" w:rsidRDefault="0072169C" w:rsidP="0072169C">
      <w:pPr>
        <w:widowControl w:val="0"/>
        <w:autoSpaceDE w:val="0"/>
        <w:autoSpaceDN w:val="0"/>
        <w:jc w:val="both"/>
      </w:pPr>
    </w:p>
    <w:p w:rsidR="003303C0" w:rsidRPr="00AF6DE9" w:rsidRDefault="003303C0" w:rsidP="003303C0">
      <w:pPr>
        <w:jc w:val="both"/>
      </w:pPr>
    </w:p>
    <w:p w:rsidR="00B07A1D" w:rsidRPr="00AA1119" w:rsidRDefault="00B07A1D" w:rsidP="003303C0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0" w:name="_GoBack"/>
      <w:bookmarkEnd w:id="0"/>
    </w:p>
    <w:sectPr w:rsidR="00B07A1D" w:rsidRPr="00AA1119" w:rsidSect="00AA111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23" w:rsidRDefault="005C0323" w:rsidP="00AA1119">
      <w:r>
        <w:separator/>
      </w:r>
    </w:p>
  </w:endnote>
  <w:endnote w:type="continuationSeparator" w:id="0">
    <w:p w:rsidR="005C0323" w:rsidRDefault="005C0323" w:rsidP="00A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23" w:rsidRDefault="005C0323" w:rsidP="00AA1119">
      <w:r>
        <w:separator/>
      </w:r>
    </w:p>
  </w:footnote>
  <w:footnote w:type="continuationSeparator" w:id="0">
    <w:p w:rsidR="005C0323" w:rsidRDefault="005C0323" w:rsidP="00A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33185"/>
      <w:docPartObj>
        <w:docPartGallery w:val="Page Numbers (Top of Page)"/>
        <w:docPartUnique/>
      </w:docPartObj>
    </w:sdtPr>
    <w:sdtEndPr/>
    <w:sdtContent>
      <w:p w:rsidR="00AA1119" w:rsidRDefault="00AA1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26">
          <w:rPr>
            <w:noProof/>
          </w:rPr>
          <w:t>2</w:t>
        </w:r>
        <w:r>
          <w:fldChar w:fldCharType="end"/>
        </w:r>
      </w:p>
    </w:sdtContent>
  </w:sdt>
  <w:p w:rsidR="00AA1119" w:rsidRDefault="00AA1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19" w:rsidRDefault="00AA1119">
    <w:pPr>
      <w:pStyle w:val="a3"/>
    </w:pPr>
  </w:p>
  <w:p w:rsidR="00AA1119" w:rsidRDefault="00AA11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1846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2"/>
    <w:rsid w:val="00062CBF"/>
    <w:rsid w:val="002A7FF5"/>
    <w:rsid w:val="003303C0"/>
    <w:rsid w:val="00351662"/>
    <w:rsid w:val="005C0323"/>
    <w:rsid w:val="00635DF0"/>
    <w:rsid w:val="00650126"/>
    <w:rsid w:val="0072169C"/>
    <w:rsid w:val="00AA1119"/>
    <w:rsid w:val="00B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9E31D-7E2F-4713-AFD7-E7774F5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66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CA96-4FA3-4071-994E-EB9DB3FC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5</cp:revision>
  <dcterms:created xsi:type="dcterms:W3CDTF">2019-05-13T06:03:00Z</dcterms:created>
  <dcterms:modified xsi:type="dcterms:W3CDTF">2019-05-13T06:29:00Z</dcterms:modified>
</cp:coreProperties>
</file>