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1260"/>
        <w:tblW w:w="19291" w:type="dxa"/>
        <w:tblLayout w:type="fixed"/>
        <w:tblLook w:val="04A0" w:firstRow="1" w:lastRow="0" w:firstColumn="1" w:lastColumn="0" w:noHBand="0" w:noVBand="1"/>
      </w:tblPr>
      <w:tblGrid>
        <w:gridCol w:w="513"/>
        <w:gridCol w:w="6634"/>
        <w:gridCol w:w="615"/>
        <w:gridCol w:w="897"/>
        <w:gridCol w:w="53"/>
        <w:gridCol w:w="342"/>
        <w:gridCol w:w="409"/>
        <w:gridCol w:w="547"/>
        <w:gridCol w:w="1279"/>
        <w:gridCol w:w="772"/>
        <w:gridCol w:w="426"/>
        <w:gridCol w:w="236"/>
        <w:gridCol w:w="3025"/>
        <w:gridCol w:w="1038"/>
        <w:gridCol w:w="2505"/>
      </w:tblGrid>
      <w:tr w:rsidR="00AC14E4" w:rsidRPr="007A5683" w:rsidTr="002B4A9D">
        <w:trPr>
          <w:gridAfter w:val="1"/>
          <w:wAfter w:w="2505" w:type="dxa"/>
          <w:trHeight w:val="1282"/>
        </w:trPr>
        <w:tc>
          <w:tcPr>
            <w:tcW w:w="16786" w:type="dxa"/>
            <w:gridSpan w:val="14"/>
            <w:tcBorders>
              <w:top w:val="nil"/>
              <w:left w:val="nil"/>
              <w:bottom w:val="nil"/>
            </w:tcBorders>
          </w:tcPr>
          <w:p w:rsidR="00AC14E4" w:rsidRPr="00747E3F" w:rsidRDefault="00AC14E4" w:rsidP="004E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20E9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4E20E9">
              <w:rPr>
                <w:rFonts w:ascii="Times New Roman" w:eastAsia="Times New Roman" w:hAnsi="Times New Roman" w:cs="Times New Roman"/>
                <w:lang w:eastAsia="ru-RU"/>
              </w:rPr>
              <w:br/>
              <w:t>О ДОСТИЖЕНИИ ЗНАЧЕНИЙ ЦЕЛЕВЫХ ПОКАЗАТЕЛЕЙ (ИНДИКАТОРОВ)</w:t>
            </w:r>
            <w:r w:rsidRPr="004E20E9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4E20E9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</w:t>
            </w:r>
            <w:r w:rsidRPr="004E20E9">
              <w:rPr>
                <w:rFonts w:ascii="Times New Roman" w:eastAsia="Times New Roman" w:hAnsi="Times New Roman" w:cs="Times New Roman"/>
                <w:lang w:eastAsia="ru-RU"/>
              </w:rPr>
              <w:br/>
              <w:t>за 20</w:t>
            </w:r>
            <w:r w:rsidR="00F57DE7" w:rsidRPr="004E2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2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E20E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C14E4" w:rsidRPr="007A5683" w:rsidTr="002B4A9D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47E3F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C14E4" w:rsidRPr="007A5683" w:rsidTr="00A91837">
        <w:trPr>
          <w:gridAfter w:val="2"/>
          <w:wAfter w:w="3543" w:type="dxa"/>
          <w:trHeight w:val="18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59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Значения целевого показателя (индикатора) муниципальной программы</w:t>
            </w:r>
          </w:p>
        </w:tc>
      </w:tr>
      <w:tr w:rsidR="00393F0B" w:rsidRPr="007A5683" w:rsidTr="00A91837">
        <w:trPr>
          <w:gridAfter w:val="2"/>
          <w:wAfter w:w="3543" w:type="dxa"/>
          <w:trHeight w:val="31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0B" w:rsidRPr="00AC14E4" w:rsidRDefault="00393F0B" w:rsidP="004E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E2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393F0B" w:rsidRPr="007A5683" w:rsidTr="00A91837">
        <w:trPr>
          <w:gridAfter w:val="2"/>
          <w:wAfter w:w="3543" w:type="dxa"/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B" w:rsidRPr="00AC14E4" w:rsidRDefault="00393F0B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F54" w:rsidRPr="007A5683" w:rsidTr="00A91837">
        <w:trPr>
          <w:gridAfter w:val="2"/>
          <w:wAfter w:w="3543" w:type="dxa"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4" w:rsidRPr="00AC14E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5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Находкинского городского округа на 2017 - 2021 годы»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6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6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6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17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=&gt;90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73,99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не достигнут в полном объеме по причине недостаточно эффективной работы функциональных (отраслевых) подразделений администрации Находкинского городского округа по формированию расходов бюджета в программном формате.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9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99,06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достигнут в полном объеме, наблюдается превышение запланированного объема, в связи с  высокой степенью организации бюджетного процесса.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5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Просроченная кредиторская задолженность бюджета Находкинского городского округа отсутствует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5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222CEB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&lt;=30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Индикатор достиг планового значения</w:t>
            </w:r>
          </w:p>
        </w:tc>
      </w:tr>
      <w:tr w:rsidR="0087561F" w:rsidRPr="00343C8F" w:rsidTr="00A91837">
        <w:trPr>
          <w:gridAfter w:val="2"/>
          <w:wAfter w:w="3543" w:type="dxa"/>
          <w:cantSplit/>
          <w:trHeight w:hRule="exact" w:val="8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222CEB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Динамика изменений муниципального долга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1D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1D0D2A" w:rsidP="0087561F">
            <w:pPr>
              <w:ind w:left="-20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не достигнут по причине произведенных в 2021 году заимствований в пределах плановых назначений, для исполнения расходов бюджета в полном объеме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17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&lt;= 15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Индикатор достиг планового значения</w:t>
            </w:r>
          </w:p>
        </w:tc>
      </w:tr>
      <w:tr w:rsidR="0087561F" w:rsidRPr="007A5683" w:rsidTr="00A91837">
        <w:trPr>
          <w:gridAfter w:val="2"/>
          <w:wAfter w:w="3543" w:type="dxa"/>
          <w:trHeight w:hRule="exact" w:val="8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Просроченная задолженность по долговым обязательствам Находкинского городского округа отсутствует, показатель достиг планового значения.</w:t>
            </w:r>
          </w:p>
        </w:tc>
      </w:tr>
      <w:tr w:rsidR="0087561F" w:rsidRPr="007A5683" w:rsidTr="002B4A9D">
        <w:trPr>
          <w:gridAfter w:val="2"/>
          <w:wAfter w:w="3543" w:type="dxa"/>
          <w:trHeight w:hRule="exact" w:val="1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61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 w:rsidP="002B4A9D">
            <w:pPr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106,37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По данному индикатору  наблюдается превышение запланированного объема, в связи с увеличением неналоговых и налоговых поступлений, в том числе  за счет индексации заработной платы и  перечислениями  дивидендов стивидорными предприятиями города,  доходов от продажи земельных участков, находящихся в государственной и муниципальной собственности</w:t>
            </w:r>
          </w:p>
        </w:tc>
      </w:tr>
      <w:tr w:rsidR="0087561F" w:rsidRPr="007A5683" w:rsidTr="002B4A9D">
        <w:trPr>
          <w:gridAfter w:val="2"/>
          <w:wAfter w:w="3543" w:type="dxa"/>
          <w:trHeight w:hRule="exact" w:val="1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6B0186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&gt;= 60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6D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6D475D" w:rsidP="006D47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475D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6D475D">
              <w:rPr>
                <w:rFonts w:ascii="Times New Roman" w:hAnsi="Times New Roman" w:cs="Times New Roman"/>
              </w:rPr>
              <w:t xml:space="preserve"> не достигнут по причине объявленного на территории Находкинского городского округа режима повышенной готовности по предупреждению распространения COVID-19,  вследствие  которого была приоста</w:t>
            </w:r>
            <w:r>
              <w:rPr>
                <w:rFonts w:ascii="Times New Roman" w:hAnsi="Times New Roman" w:cs="Times New Roman"/>
              </w:rPr>
              <w:t>новлена деятельность учреждений</w:t>
            </w:r>
          </w:p>
        </w:tc>
      </w:tr>
      <w:tr w:rsidR="0087561F" w:rsidRPr="007A5683" w:rsidTr="002B4A9D">
        <w:trPr>
          <w:gridAfter w:val="2"/>
          <w:wAfter w:w="3543" w:type="dxa"/>
          <w:trHeight w:hRule="exact" w:val="14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 xml:space="preserve">Доля муниципальных учреждений Находкинского городского округа, информация о деятельности которых за отчетный финансовый </w:t>
            </w:r>
            <w:bookmarkStart w:id="0" w:name="_GoBack"/>
            <w:bookmarkEnd w:id="0"/>
            <w:r w:rsidRPr="0087561F">
              <w:rPr>
                <w:rFonts w:ascii="Times New Roman" w:hAnsi="Times New Roman" w:cs="Times New Roman"/>
              </w:rPr>
              <w:t>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достигнут в полном объеме</w:t>
            </w:r>
          </w:p>
        </w:tc>
      </w:tr>
      <w:tr w:rsidR="0087561F" w:rsidRPr="007A5683" w:rsidTr="002B4A9D">
        <w:trPr>
          <w:gridAfter w:val="2"/>
          <w:wAfter w:w="3543" w:type="dxa"/>
          <w:trHeight w:hRule="exact" w:val="11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2B4A9D" w:rsidRDefault="0087561F" w:rsidP="002B4A9D">
            <w:pPr>
              <w:ind w:left="-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9D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  <w:r w:rsidRPr="002B4A9D">
              <w:rPr>
                <w:rFonts w:ascii="Times New Roman" w:hAnsi="Times New Roman" w:cs="Times New Roman"/>
                <w:sz w:val="20"/>
                <w:szCs w:val="20"/>
              </w:rPr>
              <w:br/>
              <w:t>(1/0)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достигнут в полном объеме</w:t>
            </w:r>
          </w:p>
        </w:tc>
      </w:tr>
      <w:tr w:rsidR="0087561F" w:rsidRPr="007A5683" w:rsidTr="002B4A9D">
        <w:trPr>
          <w:gridAfter w:val="2"/>
          <w:wAfter w:w="3543" w:type="dxa"/>
          <w:trHeight w:hRule="exact" w:val="5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 xml:space="preserve">Доля ГРБС, </w:t>
            </w:r>
            <w:proofErr w:type="gramStart"/>
            <w:r w:rsidRPr="0087561F">
              <w:rPr>
                <w:rFonts w:ascii="Times New Roman" w:hAnsi="Times New Roman" w:cs="Times New Roman"/>
              </w:rPr>
              <w:t>использующих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автоматизированную систему планирования бюджета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достигнут в полном объеме</w:t>
            </w:r>
          </w:p>
        </w:tc>
      </w:tr>
      <w:tr w:rsidR="0087561F" w:rsidRPr="007A5683" w:rsidTr="002B4A9D">
        <w:trPr>
          <w:gridAfter w:val="2"/>
          <w:wAfter w:w="3543" w:type="dxa"/>
          <w:trHeight w:hRule="exact" w:val="8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AC14E4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1F">
              <w:rPr>
                <w:rFonts w:ascii="Times New Roman" w:hAnsi="Times New Roman" w:cs="Times New Roman"/>
              </w:rPr>
              <w:t>Индикатор</w:t>
            </w:r>
            <w:proofErr w:type="gramEnd"/>
            <w:r w:rsidRPr="0087561F">
              <w:rPr>
                <w:rFonts w:ascii="Times New Roman" w:hAnsi="Times New Roman" w:cs="Times New Roman"/>
              </w:rPr>
              <w:t xml:space="preserve"> достигнут в полном объеме</w:t>
            </w:r>
          </w:p>
        </w:tc>
      </w:tr>
      <w:tr w:rsidR="0087561F" w:rsidRPr="000E2283" w:rsidTr="002B4A9D">
        <w:trPr>
          <w:gridAfter w:val="2"/>
          <w:wAfter w:w="3543" w:type="dxa"/>
          <w:trHeight w:hRule="exact" w:val="11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D9586C" w:rsidRDefault="0087561F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center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1F" w:rsidRPr="0087561F" w:rsidRDefault="0087561F">
            <w:pPr>
              <w:jc w:val="both"/>
              <w:rPr>
                <w:rFonts w:ascii="Times New Roman" w:hAnsi="Times New Roman" w:cs="Times New Roman"/>
              </w:rPr>
            </w:pPr>
            <w:r w:rsidRPr="0087561F">
              <w:rPr>
                <w:rFonts w:ascii="Times New Roman" w:hAnsi="Times New Roman" w:cs="Times New Roman"/>
              </w:rPr>
              <w:t xml:space="preserve">На основании бюджетного кодекса РФ полномочия </w:t>
            </w:r>
            <w:proofErr w:type="spellStart"/>
            <w:r w:rsidRPr="0087561F">
              <w:rPr>
                <w:rFonts w:ascii="Times New Roman" w:hAnsi="Times New Roman" w:cs="Times New Roman"/>
              </w:rPr>
              <w:t>фин</w:t>
            </w:r>
            <w:proofErr w:type="gramStart"/>
            <w:r w:rsidRPr="0087561F">
              <w:rPr>
                <w:rFonts w:ascii="Times New Roman" w:hAnsi="Times New Roman" w:cs="Times New Roman"/>
              </w:rPr>
              <w:t>.о</w:t>
            </w:r>
            <w:proofErr w:type="gramEnd"/>
            <w:r w:rsidRPr="0087561F">
              <w:rPr>
                <w:rFonts w:ascii="Times New Roman" w:hAnsi="Times New Roman" w:cs="Times New Roman"/>
              </w:rPr>
              <w:t>ргана</w:t>
            </w:r>
            <w:proofErr w:type="spellEnd"/>
            <w:r w:rsidRPr="0087561F">
              <w:rPr>
                <w:rFonts w:ascii="Times New Roman" w:hAnsi="Times New Roman" w:cs="Times New Roman"/>
              </w:rPr>
              <w:t xml:space="preserve"> в части муниципального финансового контроля переданы органу внутреннего муниципального финансового контроля администрации  Находкинского городского округа</w:t>
            </w:r>
          </w:p>
        </w:tc>
      </w:tr>
    </w:tbl>
    <w:p w:rsidR="00D133CC" w:rsidRPr="004761C5" w:rsidRDefault="00D133CC" w:rsidP="00CC3509">
      <w:pPr>
        <w:rPr>
          <w:rFonts w:ascii="Times New Roman" w:hAnsi="Times New Roman" w:cs="Times New Roman"/>
          <w:b/>
          <w:color w:val="FF0000"/>
        </w:rPr>
      </w:pPr>
    </w:p>
    <w:sectPr w:rsidR="00D133CC" w:rsidRPr="004761C5" w:rsidSect="001C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31" w:right="9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78" w:rsidRDefault="001C3D78" w:rsidP="00A97A79">
      <w:pPr>
        <w:spacing w:after="0" w:line="240" w:lineRule="auto"/>
      </w:pPr>
      <w:r>
        <w:separator/>
      </w:r>
    </w:p>
  </w:endnote>
  <w:endnote w:type="continuationSeparator" w:id="0">
    <w:p w:rsidR="001C3D78" w:rsidRDefault="001C3D78" w:rsidP="00A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78" w:rsidRDefault="001C3D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78" w:rsidRDefault="001C3D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78" w:rsidRDefault="001C3D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78" w:rsidRDefault="001C3D78" w:rsidP="00A97A79">
      <w:pPr>
        <w:spacing w:after="0" w:line="240" w:lineRule="auto"/>
      </w:pPr>
      <w:r>
        <w:separator/>
      </w:r>
    </w:p>
  </w:footnote>
  <w:footnote w:type="continuationSeparator" w:id="0">
    <w:p w:rsidR="001C3D78" w:rsidRDefault="001C3D78" w:rsidP="00A9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78" w:rsidRDefault="001C3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3347"/>
      <w:docPartObj>
        <w:docPartGallery w:val="Page Numbers (Top of Page)"/>
        <w:docPartUnique/>
      </w:docPartObj>
    </w:sdtPr>
    <w:sdtContent>
      <w:p w:rsidR="001C3D78" w:rsidRDefault="001C3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F2">
          <w:rPr>
            <w:noProof/>
          </w:rPr>
          <w:t>2</w:t>
        </w:r>
        <w:r>
          <w:fldChar w:fldCharType="end"/>
        </w:r>
      </w:p>
    </w:sdtContent>
  </w:sdt>
  <w:p w:rsidR="001C3D78" w:rsidRDefault="001C3D78">
    <w:pPr>
      <w:pStyle w:val="a5"/>
    </w:pPr>
  </w:p>
  <w:p w:rsidR="001C3D78" w:rsidRDefault="001C3D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78" w:rsidRDefault="001C3D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038E9"/>
    <w:rsid w:val="00010094"/>
    <w:rsid w:val="00010D51"/>
    <w:rsid w:val="00055E2C"/>
    <w:rsid w:val="00061CA1"/>
    <w:rsid w:val="00072400"/>
    <w:rsid w:val="00072CE9"/>
    <w:rsid w:val="000C43F5"/>
    <w:rsid w:val="000E2283"/>
    <w:rsid w:val="00121011"/>
    <w:rsid w:val="00157AAF"/>
    <w:rsid w:val="0017557F"/>
    <w:rsid w:val="00183C2F"/>
    <w:rsid w:val="001C3D78"/>
    <w:rsid w:val="001D0D2A"/>
    <w:rsid w:val="001D443D"/>
    <w:rsid w:val="0021243E"/>
    <w:rsid w:val="002147BE"/>
    <w:rsid w:val="0021789C"/>
    <w:rsid w:val="00222CEB"/>
    <w:rsid w:val="00226C71"/>
    <w:rsid w:val="00231800"/>
    <w:rsid w:val="002502BF"/>
    <w:rsid w:val="00252B0F"/>
    <w:rsid w:val="00253D7B"/>
    <w:rsid w:val="00262A2E"/>
    <w:rsid w:val="00262D1E"/>
    <w:rsid w:val="00280617"/>
    <w:rsid w:val="0028268A"/>
    <w:rsid w:val="002A68D2"/>
    <w:rsid w:val="002B1CC4"/>
    <w:rsid w:val="002B2149"/>
    <w:rsid w:val="002B4A9D"/>
    <w:rsid w:val="002B6A9F"/>
    <w:rsid w:val="002D5D6A"/>
    <w:rsid w:val="002D601D"/>
    <w:rsid w:val="002F553C"/>
    <w:rsid w:val="003047F5"/>
    <w:rsid w:val="003209BC"/>
    <w:rsid w:val="00343C8F"/>
    <w:rsid w:val="00345202"/>
    <w:rsid w:val="003557C2"/>
    <w:rsid w:val="00363356"/>
    <w:rsid w:val="00366136"/>
    <w:rsid w:val="00390A09"/>
    <w:rsid w:val="00393F0B"/>
    <w:rsid w:val="003A7777"/>
    <w:rsid w:val="003B3E64"/>
    <w:rsid w:val="00412DCA"/>
    <w:rsid w:val="00426954"/>
    <w:rsid w:val="00451F55"/>
    <w:rsid w:val="004608A6"/>
    <w:rsid w:val="004761C5"/>
    <w:rsid w:val="004843A7"/>
    <w:rsid w:val="00490B8D"/>
    <w:rsid w:val="004B139A"/>
    <w:rsid w:val="004C0114"/>
    <w:rsid w:val="004D44D0"/>
    <w:rsid w:val="004D6B2A"/>
    <w:rsid w:val="004E20E9"/>
    <w:rsid w:val="004E283A"/>
    <w:rsid w:val="004F5BFE"/>
    <w:rsid w:val="004F5CAE"/>
    <w:rsid w:val="00500E78"/>
    <w:rsid w:val="005341C9"/>
    <w:rsid w:val="00594A14"/>
    <w:rsid w:val="005E4B16"/>
    <w:rsid w:val="005F7204"/>
    <w:rsid w:val="00603196"/>
    <w:rsid w:val="00626FD6"/>
    <w:rsid w:val="00631167"/>
    <w:rsid w:val="006324C5"/>
    <w:rsid w:val="00655043"/>
    <w:rsid w:val="006B0186"/>
    <w:rsid w:val="006D475D"/>
    <w:rsid w:val="00702A35"/>
    <w:rsid w:val="00717F65"/>
    <w:rsid w:val="007201B9"/>
    <w:rsid w:val="00723C0D"/>
    <w:rsid w:val="00725540"/>
    <w:rsid w:val="007270C5"/>
    <w:rsid w:val="0073286A"/>
    <w:rsid w:val="0074254F"/>
    <w:rsid w:val="00746B59"/>
    <w:rsid w:val="00747E3F"/>
    <w:rsid w:val="0075297D"/>
    <w:rsid w:val="00776748"/>
    <w:rsid w:val="00783EB4"/>
    <w:rsid w:val="007946D8"/>
    <w:rsid w:val="0079769B"/>
    <w:rsid w:val="007A5683"/>
    <w:rsid w:val="007C28E4"/>
    <w:rsid w:val="007D6EE5"/>
    <w:rsid w:val="007E4AB5"/>
    <w:rsid w:val="007F1295"/>
    <w:rsid w:val="007F4CED"/>
    <w:rsid w:val="00836A44"/>
    <w:rsid w:val="00840198"/>
    <w:rsid w:val="00841A3E"/>
    <w:rsid w:val="00850A56"/>
    <w:rsid w:val="00851459"/>
    <w:rsid w:val="00852F14"/>
    <w:rsid w:val="0087484E"/>
    <w:rsid w:val="0087561F"/>
    <w:rsid w:val="008846BB"/>
    <w:rsid w:val="00884EF2"/>
    <w:rsid w:val="008923B2"/>
    <w:rsid w:val="008A025E"/>
    <w:rsid w:val="008A4108"/>
    <w:rsid w:val="008A6AED"/>
    <w:rsid w:val="008B2267"/>
    <w:rsid w:val="008C5203"/>
    <w:rsid w:val="008C6159"/>
    <w:rsid w:val="008D26E7"/>
    <w:rsid w:val="008D6102"/>
    <w:rsid w:val="008F45F7"/>
    <w:rsid w:val="008F7122"/>
    <w:rsid w:val="0094226E"/>
    <w:rsid w:val="009443FF"/>
    <w:rsid w:val="0095567A"/>
    <w:rsid w:val="00983C3C"/>
    <w:rsid w:val="009B32EB"/>
    <w:rsid w:val="009B5850"/>
    <w:rsid w:val="009D133D"/>
    <w:rsid w:val="009D1DF2"/>
    <w:rsid w:val="009D6D0F"/>
    <w:rsid w:val="00A106CA"/>
    <w:rsid w:val="00A15516"/>
    <w:rsid w:val="00A2595A"/>
    <w:rsid w:val="00A27A91"/>
    <w:rsid w:val="00A91837"/>
    <w:rsid w:val="00A956F1"/>
    <w:rsid w:val="00A97A79"/>
    <w:rsid w:val="00AC14E4"/>
    <w:rsid w:val="00AC6993"/>
    <w:rsid w:val="00B1296C"/>
    <w:rsid w:val="00B37478"/>
    <w:rsid w:val="00B5289B"/>
    <w:rsid w:val="00B6442F"/>
    <w:rsid w:val="00B753AA"/>
    <w:rsid w:val="00B77B54"/>
    <w:rsid w:val="00BA4A22"/>
    <w:rsid w:val="00BB739D"/>
    <w:rsid w:val="00BC04E9"/>
    <w:rsid w:val="00BE594B"/>
    <w:rsid w:val="00C07A01"/>
    <w:rsid w:val="00C24FE1"/>
    <w:rsid w:val="00C4064A"/>
    <w:rsid w:val="00C611A6"/>
    <w:rsid w:val="00CC3509"/>
    <w:rsid w:val="00CF3BAE"/>
    <w:rsid w:val="00D133CC"/>
    <w:rsid w:val="00D3029C"/>
    <w:rsid w:val="00D305E9"/>
    <w:rsid w:val="00D36F9E"/>
    <w:rsid w:val="00D50A6A"/>
    <w:rsid w:val="00D63487"/>
    <w:rsid w:val="00D76F01"/>
    <w:rsid w:val="00D84310"/>
    <w:rsid w:val="00D91D81"/>
    <w:rsid w:val="00D9586C"/>
    <w:rsid w:val="00DF1AC8"/>
    <w:rsid w:val="00DF3398"/>
    <w:rsid w:val="00E409A9"/>
    <w:rsid w:val="00E46590"/>
    <w:rsid w:val="00E532CF"/>
    <w:rsid w:val="00E90F86"/>
    <w:rsid w:val="00E94B26"/>
    <w:rsid w:val="00E957A2"/>
    <w:rsid w:val="00E96139"/>
    <w:rsid w:val="00ED6444"/>
    <w:rsid w:val="00EE4B2A"/>
    <w:rsid w:val="00F338B4"/>
    <w:rsid w:val="00F460FA"/>
    <w:rsid w:val="00F57DE7"/>
    <w:rsid w:val="00FA6CF6"/>
    <w:rsid w:val="00FB7445"/>
    <w:rsid w:val="00FB7F54"/>
    <w:rsid w:val="00FC5A7A"/>
    <w:rsid w:val="00FE6322"/>
    <w:rsid w:val="00FF1564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A79"/>
  </w:style>
  <w:style w:type="paragraph" w:styleId="a7">
    <w:name w:val="footer"/>
    <w:basedOn w:val="a"/>
    <w:link w:val="a8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A79"/>
  </w:style>
  <w:style w:type="paragraph" w:styleId="a7">
    <w:name w:val="footer"/>
    <w:basedOn w:val="a"/>
    <w:link w:val="a8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9368-BDDB-4EBE-8278-5E9D2DA5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С. Мягких</cp:lastModifiedBy>
  <cp:revision>151</cp:revision>
  <cp:lastPrinted>2022-02-25T00:31:00Z</cp:lastPrinted>
  <dcterms:created xsi:type="dcterms:W3CDTF">2018-08-27T23:50:00Z</dcterms:created>
  <dcterms:modified xsi:type="dcterms:W3CDTF">2022-02-25T00:37:00Z</dcterms:modified>
</cp:coreProperties>
</file>