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96" w:rsidRPr="00872664" w:rsidRDefault="00EB7996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br/>
      </w:r>
    </w:p>
    <w:p w:rsidR="00EB7996" w:rsidRPr="00872664" w:rsidRDefault="00EB799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МИНИСТЕРСТВО СТРОИТЕЛЬСТВА И ЖИЛИЩНО-КОММУНАЛЬНОГО</w:t>
      </w:r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ХОЗЯЙСТВА РОССИЙСКОЙ ФЕДЕРАЦИИ</w:t>
      </w:r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ПРИКАЗ</w:t>
      </w:r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72664">
        <w:rPr>
          <w:rFonts w:ascii="Times New Roman" w:hAnsi="Times New Roman" w:cs="Times New Roman"/>
          <w:sz w:val="26"/>
          <w:szCs w:val="26"/>
        </w:rPr>
        <w:t>от 30 декабря 2020 г. N 904/</w:t>
      </w:r>
      <w:proofErr w:type="spellStart"/>
      <w:proofErr w:type="gramStart"/>
      <w:r w:rsidRPr="0087266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ОБ УТВЕРЖДЕНИИ СП 59.13330.2020</w:t>
      </w:r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"СНИП 35-01-2001 ДОСТУПНОСТЬ ЗДАНИЙ И СООРУЖЕНИЙ</w:t>
      </w:r>
    </w:p>
    <w:p w:rsidR="00EB7996" w:rsidRPr="00872664" w:rsidRDefault="00EB799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ДЛЯ МАЛОМОБИЛЬНЫХ ГРУПП НАСЕЛЕНИЯ"</w:t>
      </w:r>
    </w:p>
    <w:p w:rsidR="00EB7996" w:rsidRPr="00872664" w:rsidRDefault="00EB79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996" w:rsidRPr="00872664" w:rsidRDefault="00EB79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266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разработки, утверждения, опубликования, изменения и отмены сводов правил, утвержденными постановлением Правительства Российской Федерации от 1 июля 2016 г. N 624, </w:t>
      </w:r>
      <w:hyperlink r:id="rId6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подпунктом 5.2.9 пункта 5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1038, </w:t>
      </w:r>
      <w:hyperlink r:id="rId7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пунктом 43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Плана разработки и утверждения сводов правил и актуализации ранее</w:t>
      </w:r>
      <w:proofErr w:type="gramEnd"/>
      <w:r w:rsidRPr="00872664">
        <w:rPr>
          <w:rFonts w:ascii="Times New Roman" w:hAnsi="Times New Roman" w:cs="Times New Roman"/>
          <w:sz w:val="26"/>
          <w:szCs w:val="26"/>
        </w:rPr>
        <w:t xml:space="preserve"> утвержденных строительных норм и правил, сводов правил на 2020 г., утвержденного приказом Министерства строительства и жилищно-коммунального хозяйства Российской Федерации от 31 января 2020 г. N 50/</w:t>
      </w:r>
      <w:proofErr w:type="spellStart"/>
      <w:proofErr w:type="gramStart"/>
      <w:r w:rsidRPr="0087266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72664">
        <w:rPr>
          <w:rFonts w:ascii="Times New Roman" w:hAnsi="Times New Roman" w:cs="Times New Roman"/>
          <w:sz w:val="26"/>
          <w:szCs w:val="26"/>
        </w:rPr>
        <w:t xml:space="preserve"> (в редакции приказов Министерства строительства и жилищно-коммунального хозяйства Российской Федерации от 9 апреля 2020 г. N 197/</w:t>
      </w:r>
      <w:proofErr w:type="spellStart"/>
      <w:r w:rsidRPr="0087266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872664">
        <w:rPr>
          <w:rFonts w:ascii="Times New Roman" w:hAnsi="Times New Roman" w:cs="Times New Roman"/>
          <w:sz w:val="26"/>
          <w:szCs w:val="26"/>
        </w:rPr>
        <w:t>, от 20 октября 2020 г. N 633/</w:t>
      </w:r>
      <w:proofErr w:type="spellStart"/>
      <w:r w:rsidRPr="00872664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Pr="00872664">
        <w:rPr>
          <w:rFonts w:ascii="Times New Roman" w:hAnsi="Times New Roman" w:cs="Times New Roman"/>
          <w:sz w:val="26"/>
          <w:szCs w:val="26"/>
        </w:rPr>
        <w:t>), приказываю:</w:t>
      </w:r>
    </w:p>
    <w:p w:rsidR="00EB7996" w:rsidRPr="00872664" w:rsidRDefault="00EB7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 xml:space="preserve">1. Утвердить и ввести в действие через 6 месяцев со дня издания настоящего приказа </w:t>
      </w:r>
      <w:proofErr w:type="gramStart"/>
      <w:r w:rsidRPr="00872664">
        <w:rPr>
          <w:rFonts w:ascii="Times New Roman" w:hAnsi="Times New Roman" w:cs="Times New Roman"/>
          <w:sz w:val="26"/>
          <w:szCs w:val="26"/>
        </w:rPr>
        <w:t>прилагаемый</w:t>
      </w:r>
      <w:proofErr w:type="gramEnd"/>
      <w:r w:rsidRPr="00872664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СП 59.13330.2020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"СНиП 35-01-2001 Доступность зданий и сооружений для маломобильных групп населения".</w:t>
      </w:r>
    </w:p>
    <w:p w:rsidR="00EB7996" w:rsidRPr="00872664" w:rsidRDefault="00EB7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 xml:space="preserve">2. С даты введения в действие </w:t>
      </w:r>
      <w:hyperlink r:id="rId9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СП 59.13330.2020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"СНиП 35-01-2001 Доступность зданий и сооружений для маломобильных групп населения" признать не подлежащим применению </w:t>
      </w:r>
      <w:hyperlink r:id="rId10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СП 59.13330.2016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"СНиП 35-01-2001 Доступность зданий и сооружений для маломобильных групп населения", утвержденный </w:t>
      </w:r>
      <w:hyperlink r:id="rId11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14 ноября 2016 года N 798/</w:t>
      </w:r>
      <w:proofErr w:type="spellStart"/>
      <w:proofErr w:type="gramStart"/>
      <w:r w:rsidRPr="00872664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72664">
        <w:rPr>
          <w:rFonts w:ascii="Times New Roman" w:hAnsi="Times New Roman" w:cs="Times New Roman"/>
          <w:sz w:val="26"/>
          <w:szCs w:val="26"/>
        </w:rPr>
        <w:t xml:space="preserve">, за исключением пунктов </w:t>
      </w:r>
      <w:hyperlink r:id="rId12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СП 59.13330.2016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"СНиП 35-01-2001 Доступность зданий и </w:t>
      </w:r>
      <w:proofErr w:type="gramStart"/>
      <w:r w:rsidRPr="00872664">
        <w:rPr>
          <w:rFonts w:ascii="Times New Roman" w:hAnsi="Times New Roman" w:cs="Times New Roman"/>
          <w:sz w:val="26"/>
          <w:szCs w:val="26"/>
        </w:rPr>
        <w:t xml:space="preserve">сооружений для маломобильных групп населения", включенных в </w:t>
      </w:r>
      <w:hyperlink r:id="rId13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сооружений, утвержденный постановлением Правительства Российской Федерации от 4 июля 2020 года N 985 (далее - Перечень), до внесения соответствующих изменений в </w:t>
      </w:r>
      <w:hyperlink r:id="rId14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87266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B7996" w:rsidRPr="00872664" w:rsidRDefault="00EB7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3. Департаменту градостроительной деятельности и архитектуры Министерства строительства и жилищно-коммунального хозяйства Российской Федерации:</w:t>
      </w:r>
    </w:p>
    <w:p w:rsidR="00EB7996" w:rsidRPr="00872664" w:rsidRDefault="00EB7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2664">
        <w:rPr>
          <w:rFonts w:ascii="Times New Roman" w:hAnsi="Times New Roman" w:cs="Times New Roman"/>
          <w:sz w:val="26"/>
          <w:szCs w:val="26"/>
        </w:rPr>
        <w:lastRenderedPageBreak/>
        <w:t xml:space="preserve">а) в течение 15 дней со дня издания приказа направить утвержденный </w:t>
      </w:r>
      <w:hyperlink r:id="rId15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СП 59.13330.2020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"СНиП 35-01-2001 Доступность зданий и сооружений для маломобильных групп населения" на регистрацию в федеральный орган исполнительной власти в сфере стандартизации;</w:t>
      </w:r>
      <w:proofErr w:type="gramEnd"/>
    </w:p>
    <w:p w:rsidR="00EB7996" w:rsidRPr="00872664" w:rsidRDefault="00EB79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 xml:space="preserve">б) обеспечить опубликование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 текста утвержденного </w:t>
      </w:r>
      <w:hyperlink r:id="rId16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СП 59.13330.2020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"СНиП 35-01-2001 Доступность зданий и сооружений для маломобильных групп населения" в электронно-цифровой форме в течение 10 дней со дня регистрации </w:t>
      </w:r>
      <w:hyperlink r:id="rId17" w:history="1">
        <w:r w:rsidRPr="00872664">
          <w:rPr>
            <w:rFonts w:ascii="Times New Roman" w:hAnsi="Times New Roman" w:cs="Times New Roman"/>
            <w:color w:val="0000FF"/>
            <w:sz w:val="26"/>
            <w:szCs w:val="26"/>
          </w:rPr>
          <w:t>свода правил</w:t>
        </w:r>
      </w:hyperlink>
      <w:r w:rsidRPr="00872664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 в сфере стандартизации.</w:t>
      </w:r>
    </w:p>
    <w:p w:rsidR="00EB7996" w:rsidRPr="00872664" w:rsidRDefault="00EB79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996" w:rsidRPr="00872664" w:rsidRDefault="00EB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Министр</w:t>
      </w:r>
    </w:p>
    <w:p w:rsidR="00EB7996" w:rsidRPr="00872664" w:rsidRDefault="00EB799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72664">
        <w:rPr>
          <w:rFonts w:ascii="Times New Roman" w:hAnsi="Times New Roman" w:cs="Times New Roman"/>
          <w:sz w:val="26"/>
          <w:szCs w:val="26"/>
        </w:rPr>
        <w:t>И.Э.ФАЙЗУЛЛИН</w:t>
      </w:r>
    </w:p>
    <w:p w:rsidR="00EB7996" w:rsidRPr="00872664" w:rsidRDefault="00EB79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996" w:rsidRPr="00872664" w:rsidRDefault="00EB799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7996" w:rsidRPr="00872664" w:rsidRDefault="00EB79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2E5CD0" w:rsidRPr="00872664" w:rsidRDefault="002E5CD0">
      <w:pPr>
        <w:rPr>
          <w:rFonts w:ascii="Times New Roman" w:hAnsi="Times New Roman" w:cs="Times New Roman"/>
          <w:sz w:val="26"/>
          <w:szCs w:val="26"/>
        </w:rPr>
      </w:pPr>
    </w:p>
    <w:sectPr w:rsidR="002E5CD0" w:rsidRPr="00872664" w:rsidSect="00CF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96"/>
    <w:rsid w:val="002E5CD0"/>
    <w:rsid w:val="00872664"/>
    <w:rsid w:val="00EB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79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6AA2358FC049785626304C8E2CB5A4E042A041CDBEB4C1F7D51F52608C69E87878FF59DD06CFA699EB7C02ICGAF" TargetMode="External"/><Relationship Id="rId13" Type="http://schemas.openxmlformats.org/officeDocument/2006/relationships/hyperlink" Target="consultantplus://offline/ref=FD6AA2358FC0497856262F598B2CB5A4E141A04CC5B2E9CBFF8C1350678336ED7F69FF59D518CFA383E228518CDE5061A69049FABCF158B5IFG7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6AA2358FC0497856262F598B2CB5A4E143A244C7B2E9CBFF8C1350678336ED7F69FF59D518CDAB86E228518CDE5061A69049FABCF158B5IFG7F" TargetMode="External"/><Relationship Id="rId12" Type="http://schemas.openxmlformats.org/officeDocument/2006/relationships/hyperlink" Target="consultantplus://offline/ref=FD6AA2358FC049785626304C8E2CB5A4E044A147CCBEB4C1F7D51F52608C69E87878FF59DD06CFA699EB7C02ICGAF" TargetMode="External"/><Relationship Id="rId17" Type="http://schemas.openxmlformats.org/officeDocument/2006/relationships/hyperlink" Target="consultantplus://offline/ref=FD6AA2358FC049785626304C8E2CB5A4E042A041CDBEB4C1F7D51F52608C69E87878FF59DD06CFA699EB7C02ICG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D6AA2358FC049785626304C8E2CB5A4E042A041CDBEB4C1F7D51F52608C69E87878FF59DD06CFA699EB7C02ICG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6AA2358FC0497856262F598B2CB5A4E645A543C0BDE9CBFF8C1350678336ED7F69FF59D518CFA184E228518CDE5061A69049FABCF158B5IFG7F" TargetMode="External"/><Relationship Id="rId11" Type="http://schemas.openxmlformats.org/officeDocument/2006/relationships/hyperlink" Target="consultantplus://offline/ref=FD6AA2358FC0497856262F598B2CB5A4E047A140CDBCE9CBFF8C1350678336ED6D69A755D410D1A283F77E00CAI8G9F" TargetMode="External"/><Relationship Id="rId5" Type="http://schemas.openxmlformats.org/officeDocument/2006/relationships/hyperlink" Target="consultantplus://offline/ref=FD6AA2358FC0497856262F598B2CB5A4E644A542C6B2E9CBFF8C1350678336ED7F69FF59D518CFA387E228518CDE5061A69049FABCF158B5IFG7F" TargetMode="External"/><Relationship Id="rId15" Type="http://schemas.openxmlformats.org/officeDocument/2006/relationships/hyperlink" Target="consultantplus://offline/ref=FD6AA2358FC049785626304C8E2CB5A4E042A041CDBEB4C1F7D51F52608C69E87878FF59DD06CFA699EB7C02ICGAF" TargetMode="External"/><Relationship Id="rId10" Type="http://schemas.openxmlformats.org/officeDocument/2006/relationships/hyperlink" Target="consultantplus://offline/ref=FD6AA2358FC049785626304C8E2CB5A4E044A147CCBEB4C1F7D51F52608C69E87878FF59DD06CFA699EB7C02ICGA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6AA2358FC049785626304C8E2CB5A4E042A041CDBEB4C1F7D51F52608C69E87878FF59DD06CFA699EB7C02ICGAF" TargetMode="External"/><Relationship Id="rId14" Type="http://schemas.openxmlformats.org/officeDocument/2006/relationships/hyperlink" Target="consultantplus://offline/ref=FD6AA2358FC0497856262F598B2CB5A4E141A04CC5B2E9CBFF8C1350678336ED7F69FF59D518CFA383E228518CDE5061A69049FABCF158B5IFG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Кипер Евгения Владимировна</dc:creator>
  <cp:lastModifiedBy>Кипер Евгения Владимировна</cp:lastModifiedBy>
  <cp:revision>1</cp:revision>
  <dcterms:created xsi:type="dcterms:W3CDTF">2022-04-18T05:06:00Z</dcterms:created>
  <dcterms:modified xsi:type="dcterms:W3CDTF">2022-04-18T05:23:00Z</dcterms:modified>
</cp:coreProperties>
</file>