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461778" w:rsidP="00461778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461778" w:rsidRDefault="00423965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461778">
        <w:rPr>
          <w:rFonts w:ascii="Times New Roman" w:hAnsi="Times New Roman" w:cs="Times New Roman"/>
          <w:sz w:val="26"/>
          <w:szCs w:val="26"/>
        </w:rPr>
        <w:t>413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461778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423965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965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423965" w:rsidRPr="004239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423965" w:rsidRPr="00423965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="00423965" w:rsidRPr="00423965">
              <w:rPr>
                <w:rFonts w:ascii="Times New Roman" w:hAnsi="Times New Roman" w:cs="Times New Roman"/>
                <w:sz w:val="20"/>
                <w:szCs w:val="20"/>
              </w:rPr>
              <w:t>, 148</w:t>
            </w:r>
          </w:p>
        </w:tc>
        <w:tc>
          <w:tcPr>
            <w:tcW w:w="992" w:type="dxa"/>
            <w:vAlign w:val="center"/>
          </w:tcPr>
          <w:p w:rsidR="008C5737" w:rsidRPr="00423965" w:rsidRDefault="00AC4196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239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423965" w:rsidRPr="00423965" w:rsidRDefault="00423965" w:rsidP="0042396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330758.68          Y1 2239604.44</w:t>
            </w:r>
          </w:p>
          <w:p w:rsidR="00423965" w:rsidRPr="00423965" w:rsidRDefault="00423965" w:rsidP="0042396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330768.16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423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Y2 2239611.94</w:t>
            </w:r>
          </w:p>
          <w:p w:rsidR="00423965" w:rsidRPr="00423965" w:rsidRDefault="00423965" w:rsidP="0042396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330760.10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423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 2239621.77</w:t>
            </w:r>
          </w:p>
          <w:p w:rsidR="00423965" w:rsidRPr="00423965" w:rsidRDefault="00423965" w:rsidP="0042396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X4 330751.00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423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Y4 2239614.35</w:t>
            </w:r>
          </w:p>
          <w:p w:rsidR="008C5737" w:rsidRPr="00C065C5" w:rsidRDefault="00423965" w:rsidP="0042396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X5 330754.14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423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Y5 2239610.30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423965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331845"/>
            <wp:effectExtent l="19050" t="0" r="3810" b="0"/>
            <wp:docPr id="2" name="Рисунок 1" descr="C:\Users\ADarmochinskaya\Desktop\СХЕМЫ нестационары\ул. Шоссейная, 14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ул. Шоссейная, 148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23965"/>
    <w:rsid w:val="0046177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D2095F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2022-05-19T02:21:00Z</dcterms:modified>
</cp:coreProperties>
</file>