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D5" w:rsidRPr="00A809E5" w:rsidRDefault="00A809E5" w:rsidP="0055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РУКОВОДСТВО</w:t>
      </w:r>
    </w:p>
    <w:p w:rsidR="00511CD5" w:rsidRPr="00A809E5" w:rsidRDefault="00511CD5" w:rsidP="00A80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09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соблюдению обязательных требований законодательства в области </w:t>
      </w:r>
      <w:r w:rsidR="00A809E5" w:rsidRPr="00A809E5">
        <w:rPr>
          <w:rFonts w:ascii="Times New Roman" w:hAnsi="Times New Roman" w:cs="Times New Roman"/>
          <w:b/>
          <w:sz w:val="26"/>
          <w:szCs w:val="26"/>
        </w:rPr>
        <w:t>автомобильном транспорте, городском наземном</w:t>
      </w:r>
      <w:r w:rsidR="00A809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809E5" w:rsidRPr="00A809E5">
        <w:rPr>
          <w:rFonts w:ascii="Times New Roman" w:hAnsi="Times New Roman" w:cs="Times New Roman"/>
          <w:b/>
          <w:sz w:val="26"/>
          <w:szCs w:val="26"/>
        </w:rPr>
        <w:t>электрическом транспорте и в дорожном хозяйстве</w:t>
      </w:r>
      <w:r w:rsidR="00A809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31B2" w:rsidRPr="00A809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C41D31" w:rsidRPr="00A809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территории</w:t>
      </w:r>
      <w:r w:rsidR="00A809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A7148" w:rsidRPr="00A809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Находкинского городского округа</w:t>
      </w:r>
    </w:p>
    <w:p w:rsidR="00AF698D" w:rsidRPr="0055753A" w:rsidRDefault="00AF698D" w:rsidP="0055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09E5" w:rsidRDefault="00EC2217" w:rsidP="005575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</w:t>
      </w:r>
      <w:r w:rsidR="00CB31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A80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09E5" w:rsidRPr="001D56C6">
        <w:rPr>
          <w:sz w:val="28"/>
          <w:szCs w:val="28"/>
        </w:rPr>
        <w:t>на</w:t>
      </w:r>
      <w:r w:rsidR="00A809E5">
        <w:rPr>
          <w:sz w:val="28"/>
          <w:szCs w:val="28"/>
        </w:rPr>
        <w:t xml:space="preserve"> </w:t>
      </w:r>
      <w:r w:rsidR="00A809E5" w:rsidRPr="001D56C6">
        <w:rPr>
          <w:sz w:val="28"/>
          <w:szCs w:val="28"/>
        </w:rPr>
        <w:t>автомобильном транспорте, городском наземном</w:t>
      </w:r>
      <w:r w:rsidR="00A809E5">
        <w:rPr>
          <w:sz w:val="28"/>
          <w:szCs w:val="28"/>
        </w:rPr>
        <w:t xml:space="preserve"> </w:t>
      </w:r>
      <w:r w:rsidR="00A809E5" w:rsidRPr="001D56C6">
        <w:rPr>
          <w:sz w:val="28"/>
          <w:szCs w:val="28"/>
        </w:rPr>
        <w:t>электрическом транспорте и в дорожном хозяйстве</w:t>
      </w:r>
      <w:r w:rsidR="00A809E5">
        <w:rPr>
          <w:sz w:val="28"/>
          <w:szCs w:val="28"/>
        </w:rPr>
        <w:t xml:space="preserve"> </w:t>
      </w:r>
      <w:r w:rsidR="00A809E5" w:rsidRPr="001D56C6">
        <w:rPr>
          <w:sz w:val="28"/>
          <w:szCs w:val="28"/>
        </w:rPr>
        <w:t>на территории</w:t>
      </w:r>
      <w:r w:rsidR="00A809E5" w:rsidRPr="001D56C6">
        <w:rPr>
          <w:bCs/>
          <w:sz w:val="28"/>
          <w:szCs w:val="28"/>
        </w:rPr>
        <w:t xml:space="preserve"> </w:t>
      </w:r>
      <w:r w:rsidR="00A809E5" w:rsidRPr="001D56C6">
        <w:rPr>
          <w:sz w:val="28"/>
          <w:szCs w:val="28"/>
        </w:rPr>
        <w:t>Находкинского городского округа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подразумевает </w:t>
      </w:r>
      <w:r w:rsidR="009A3B1E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соблюдения обязательных </w:t>
      </w:r>
      <w:r w:rsidR="009A3B1E" w:rsidRPr="00A809E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требований, требований, установленных</w:t>
      </w:r>
      <w:r w:rsidR="00CB31B2" w:rsidRPr="00A80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федеральными, </w:t>
      </w:r>
      <w:r w:rsidR="009A3B1E" w:rsidRPr="00A809E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 правовыми актами</w:t>
      </w:r>
      <w:r w:rsidR="00A809E5" w:rsidRPr="00A809E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направленных</w:t>
      </w:r>
      <w:r w:rsidR="009A3B1E" w:rsidRPr="00A80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09E5" w:rsidRPr="00A809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9A3B1E" w:rsidRPr="00A80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профилактику правонарушений </w:t>
      </w:r>
      <w:r w:rsidR="00404681" w:rsidRPr="00A809E5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A809E5" w:rsidRPr="00A809E5">
        <w:rPr>
          <w:rFonts w:ascii="Times New Roman" w:hAnsi="Times New Roman" w:cs="Times New Roman"/>
          <w:sz w:val="26"/>
          <w:szCs w:val="26"/>
        </w:rPr>
        <w:t>деятельности на автомобильном транспорте городском наземном электрическом транспорте и в дорожном хозяйстве на</w:t>
      </w:r>
      <w:r w:rsidR="00C41D31" w:rsidRPr="00A809E5">
        <w:rPr>
          <w:rFonts w:ascii="Times New Roman" w:hAnsi="Times New Roman" w:cs="Times New Roman"/>
          <w:sz w:val="26"/>
          <w:szCs w:val="26"/>
        </w:rPr>
        <w:t xml:space="preserve"> территории </w:t>
      </w:r>
      <w:r w:rsidR="001A7148" w:rsidRPr="00A809E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Находкинского городского округа</w:t>
      </w:r>
      <w:r w:rsidR="009A3B1E" w:rsidRPr="00A809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A48BE" w:rsidRPr="00A80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EC2217" w:rsidRPr="0055753A" w:rsidRDefault="004D63F6" w:rsidP="005575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809E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данной муниципальной функции осуществляется в соответствии с Федеральным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от 06</w:t>
      </w:r>
      <w:r w:rsidR="00404681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.10.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2003 № 131-ФЗ «Об общих прин</w:t>
      </w:r>
      <w:r w:rsidR="00A80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ципах </w:t>
      </w:r>
      <w:r w:rsidR="00A809E5" w:rsidRPr="00A809E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местного само</w:t>
      </w:r>
      <w:r w:rsidRPr="00A80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в Российской Федерации», </w:t>
      </w:r>
      <w:r w:rsidR="00A809E5" w:rsidRPr="00A809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8770CE" w:rsidRPr="00A809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Федеральны</w:t>
      </w:r>
      <w:r w:rsidR="00A809E5" w:rsidRPr="00A809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8770CE" w:rsidRPr="00A809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закон</w:t>
      </w:r>
      <w:r w:rsidR="00A809E5" w:rsidRPr="00A809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8770CE" w:rsidRPr="00A809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31.07.2020 N 248-ФЗ </w:t>
      </w:r>
      <w:r w:rsidR="00A809E5" w:rsidRPr="00A809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8770CE" w:rsidRPr="00A809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</w:t>
      </w:r>
      <w:r w:rsidR="00A809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8770CE" w:rsidRPr="00A809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8770CE" w:rsidRPr="00A809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80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</w:t>
      </w:r>
      <w:r w:rsidR="00881444" w:rsidRPr="00A80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A809E5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404681" w:rsidRPr="00A809E5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Pr="00A809E5">
        <w:rPr>
          <w:rFonts w:ascii="Times New Roman" w:eastAsia="Times New Roman" w:hAnsi="Times New Roman" w:cs="Times New Roman"/>
          <w:sz w:val="26"/>
          <w:szCs w:val="26"/>
          <w:lang w:eastAsia="ru-RU"/>
        </w:rPr>
        <w:t>2008 № 294-ФЗ «О защите прав юридических лиц и индивидуальных предпринимателей при осуществлении государственного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(надзора) и муниципального контроля», Федеральным</w:t>
      </w:r>
      <w:proofErr w:type="gramEnd"/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от 02</w:t>
      </w:r>
      <w:r w:rsidR="00404681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.05.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2006 № 59-ФЗ «О порядке рассмотрения обращений граждан Российской Федерации»</w:t>
      </w:r>
      <w:r w:rsidR="00A809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09E5" w:rsidRPr="001D56C6" w:rsidRDefault="00A809E5" w:rsidP="00A809E5">
      <w:pPr>
        <w:pStyle w:val="ConsPlusNormal"/>
        <w:ind w:firstLine="709"/>
        <w:jc w:val="both"/>
      </w:pPr>
      <w:r w:rsidRPr="001D56C6">
        <w:t>Предметом муниципального контроля на автомобильном транспорте, городском наземном электрическом транспорте и в дорожном хозяйстве является соблюдение контролируемыми лицами обязательных требований:</w:t>
      </w:r>
    </w:p>
    <w:p w:rsidR="00A809E5" w:rsidRPr="001D56C6" w:rsidRDefault="00A809E5" w:rsidP="00A809E5">
      <w:pPr>
        <w:pStyle w:val="ConsPlusNormal"/>
        <w:ind w:firstLine="709"/>
        <w:jc w:val="both"/>
      </w:pPr>
      <w:r w:rsidRPr="001D56C6"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A809E5" w:rsidRPr="001D56C6" w:rsidRDefault="00A809E5" w:rsidP="00A809E5">
      <w:pPr>
        <w:pStyle w:val="ConsPlusNormal"/>
        <w:ind w:firstLine="709"/>
        <w:jc w:val="both"/>
      </w:pPr>
      <w:r w:rsidRPr="001D56C6"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809E5" w:rsidRPr="00DE3C15" w:rsidRDefault="00A809E5" w:rsidP="00A809E5">
      <w:pPr>
        <w:pStyle w:val="ConsPlusNormal"/>
        <w:ind w:firstLine="709"/>
        <w:jc w:val="both"/>
      </w:pPr>
      <w:r w:rsidRPr="001D56C6"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</w:t>
      </w:r>
      <w:r w:rsidRPr="00DE3C15">
        <w:t>материалам и изделиям) в части обеспечения сохранности автомобильных дорог;</w:t>
      </w:r>
    </w:p>
    <w:p w:rsidR="00A809E5" w:rsidRDefault="00A809E5" w:rsidP="00A809E5">
      <w:pPr>
        <w:pStyle w:val="ConsPlusNormal"/>
        <w:ind w:firstLine="709"/>
        <w:jc w:val="both"/>
      </w:pPr>
      <w:r w:rsidRPr="00DE3C15">
        <w:t>2) установленных в отношении перевозок по муниципальным маршрутам регулярных перевозок</w:t>
      </w:r>
      <w:r>
        <w:t>,</w:t>
      </w:r>
      <w:r w:rsidRPr="00DE3C15">
        <w:t xml:space="preserve"> не относящихся к предмету федерального государственного контроля (надзора) на автомобильном транспорте, </w:t>
      </w:r>
      <w:r w:rsidRPr="00DE3C15">
        <w:lastRenderedPageBreak/>
        <w:t>городском наземном электрическом</w:t>
      </w:r>
      <w:r w:rsidRPr="001D56C6">
        <w:t xml:space="preserve"> транспорте и в дорожном хозяйстве в области о</w:t>
      </w:r>
      <w:r>
        <w:t>рганизации регулярных перевозок.</w:t>
      </w:r>
    </w:p>
    <w:p w:rsidR="00F94FBF" w:rsidRPr="0055753A" w:rsidRDefault="00F94FBF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</w:t>
      </w:r>
      <w:r w:rsidR="00047C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C41D31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в форме </w:t>
      </w:r>
      <w:r w:rsidR="00F13031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 профилактике нарушений обязательных требований, требований, установленных му</w:t>
      </w:r>
      <w:r w:rsidR="00A809E5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ниципальными правовыми актами.</w:t>
      </w:r>
    </w:p>
    <w:p w:rsidR="00F13031" w:rsidRPr="0055753A" w:rsidRDefault="00F13031" w:rsidP="0055753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55753A">
        <w:rPr>
          <w:sz w:val="26"/>
          <w:szCs w:val="26"/>
        </w:rPr>
        <w:t>При осуществлении муниципального</w:t>
      </w:r>
      <w:r w:rsidR="00047C2B">
        <w:rPr>
          <w:sz w:val="26"/>
          <w:szCs w:val="26"/>
        </w:rPr>
        <w:t xml:space="preserve"> </w:t>
      </w:r>
      <w:r w:rsidRPr="0055753A">
        <w:rPr>
          <w:sz w:val="26"/>
          <w:szCs w:val="26"/>
        </w:rPr>
        <w:t>контроля могут проводиться следующие виды профилактических мероприятий: информирование, объявление предостережений,  консультирование, профилактический визит.</w:t>
      </w:r>
    </w:p>
    <w:p w:rsidR="00007881" w:rsidRDefault="00007881" w:rsidP="0055753A">
      <w:pPr>
        <w:pStyle w:val="ConsPlusNormal"/>
        <w:spacing w:line="360" w:lineRule="auto"/>
        <w:ind w:firstLine="709"/>
        <w:jc w:val="both"/>
      </w:pPr>
      <w:r w:rsidRPr="001D56C6">
        <w:t xml:space="preserve"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предусмотренных </w:t>
      </w:r>
      <w:hyperlink r:id="rId7" w:history="1">
        <w:r w:rsidRPr="001D56C6">
          <w:t>пунктами 1</w:t>
        </w:r>
      </w:hyperlink>
      <w:r w:rsidRPr="001D56C6">
        <w:t xml:space="preserve">, </w:t>
      </w:r>
      <w:hyperlink r:id="rId8" w:history="1">
        <w:r w:rsidRPr="001D56C6">
          <w:t>3</w:t>
        </w:r>
      </w:hyperlink>
      <w:r w:rsidRPr="001D56C6">
        <w:t>-6 части 1 и части 3 статьи 57 Федерального закона № 248-ФЗ.</w:t>
      </w:r>
    </w:p>
    <w:p w:rsidR="0028147D" w:rsidRPr="0055753A" w:rsidRDefault="0028147D" w:rsidP="00557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753A">
        <w:rPr>
          <w:rFonts w:ascii="Times New Roman" w:hAnsi="Times New Roman" w:cs="Times New Roman"/>
          <w:bCs/>
          <w:sz w:val="26"/>
          <w:szCs w:val="26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</w:t>
      </w:r>
      <w:proofErr w:type="gramEnd"/>
      <w:r w:rsidRPr="0055753A">
        <w:rPr>
          <w:rFonts w:ascii="Times New Roman" w:hAnsi="Times New Roman" w:cs="Times New Roman"/>
          <w:bCs/>
          <w:sz w:val="26"/>
          <w:szCs w:val="26"/>
        </w:rPr>
        <w:t xml:space="preserve"> принять меры по обеспечению соблюдения обязательных требований</w:t>
      </w:r>
      <w:r w:rsidRPr="005575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361B2" w:rsidRPr="0055753A" w:rsidRDefault="0028147D" w:rsidP="0055753A">
      <w:pPr>
        <w:pStyle w:val="ConsPlusNormal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55753A">
        <w:rPr>
          <w:sz w:val="26"/>
          <w:szCs w:val="26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</w:t>
      </w:r>
      <w:proofErr w:type="gramEnd"/>
      <w:r w:rsidRPr="0055753A">
        <w:rPr>
          <w:sz w:val="26"/>
          <w:szCs w:val="26"/>
        </w:rPr>
        <w:t xml:space="preserve"> лицом сведений и документов.</w:t>
      </w:r>
      <w:r w:rsidR="002361B2" w:rsidRPr="0055753A">
        <w:rPr>
          <w:color w:val="000000"/>
          <w:sz w:val="26"/>
          <w:szCs w:val="26"/>
        </w:rPr>
        <w:t xml:space="preserve"> </w:t>
      </w:r>
    </w:p>
    <w:p w:rsidR="002361B2" w:rsidRPr="0055753A" w:rsidRDefault="002361B2" w:rsidP="0055753A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55753A">
        <w:rPr>
          <w:color w:val="000000"/>
          <w:sz w:val="26"/>
          <w:szCs w:val="26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</w:t>
      </w:r>
      <w:r w:rsidRPr="0055753A">
        <w:rPr>
          <w:color w:val="000000"/>
          <w:sz w:val="26"/>
          <w:szCs w:val="26"/>
        </w:rPr>
        <w:lastRenderedPageBreak/>
        <w:t xml:space="preserve">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9" w:history="1">
        <w:r w:rsidRPr="0055753A">
          <w:rPr>
            <w:rStyle w:val="a5"/>
            <w:color w:val="000000"/>
            <w:sz w:val="26"/>
            <w:szCs w:val="26"/>
            <w:u w:val="none"/>
          </w:rPr>
          <w:t>частью 2 статьи 90</w:t>
        </w:r>
      </w:hyperlink>
      <w:r w:rsidRPr="0055753A">
        <w:rPr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</w:t>
      </w:r>
      <w:proofErr w:type="gramEnd"/>
      <w:r w:rsidRPr="0055753A">
        <w:rPr>
          <w:color w:val="000000"/>
          <w:sz w:val="26"/>
          <w:szCs w:val="26"/>
        </w:rPr>
        <w:t xml:space="preserve"> муниципальном </w:t>
      </w:r>
      <w:proofErr w:type="gramStart"/>
      <w:r w:rsidRPr="0055753A">
        <w:rPr>
          <w:color w:val="000000"/>
          <w:sz w:val="26"/>
          <w:szCs w:val="26"/>
        </w:rPr>
        <w:t>контроле</w:t>
      </w:r>
      <w:proofErr w:type="gramEnd"/>
      <w:r w:rsidRPr="0055753A">
        <w:rPr>
          <w:color w:val="000000"/>
          <w:sz w:val="26"/>
          <w:szCs w:val="26"/>
        </w:rPr>
        <w:t xml:space="preserve"> в Российской Федерации».</w:t>
      </w:r>
    </w:p>
    <w:p w:rsidR="002361B2" w:rsidRPr="0055753A" w:rsidRDefault="002361B2" w:rsidP="0055753A">
      <w:pPr>
        <w:pStyle w:val="ConsPlusNormal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55753A">
        <w:rPr>
          <w:color w:val="000000"/>
          <w:sz w:val="26"/>
          <w:szCs w:val="26"/>
        </w:rPr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5268C7" w:rsidRPr="0055753A" w:rsidRDefault="005268C7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лица, уполномоченные на осуществление муниципального</w:t>
      </w:r>
      <w:r w:rsidR="00443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обязаны</w:t>
      </w:r>
      <w:proofErr w:type="gramEnd"/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11568" w:rsidRPr="0055753A" w:rsidRDefault="00411568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руководствоваться законодательством Российской Феде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рации, региональным зак</w:t>
      </w:r>
      <w:r w:rsidR="004E79B7">
        <w:rPr>
          <w:rFonts w:ascii="Times New Roman" w:eastAsia="Times New Roman" w:hAnsi="Times New Roman" w:cs="Times New Roman"/>
          <w:sz w:val="26"/>
          <w:szCs w:val="26"/>
          <w:lang w:eastAsia="ru-RU"/>
        </w:rPr>
        <w:t>онодательством, уставами муници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пальных образований и иными муниципальными правовыми актами;</w:t>
      </w:r>
    </w:p>
    <w:p w:rsidR="00411568" w:rsidRPr="0055753A" w:rsidRDefault="00411568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действующее законодательство, права и законные интересы юридических лиц</w:t>
      </w:r>
      <w:r w:rsidR="005268C7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индивидуальных предпринимателей</w:t>
      </w:r>
      <w:r w:rsidR="005268C7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граждан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27B70" w:rsidRPr="0055753A" w:rsidRDefault="00411568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проводить профилактическую работу по устранению причин и обстоятельств, </w:t>
      </w:r>
      <w:r w:rsidR="005268C7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пособствующих совершению правонарушений.</w:t>
      </w:r>
      <w:r w:rsidR="00C27B70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8834C8" w:rsidRPr="0055753A" w:rsidRDefault="00544515" w:rsidP="005575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лица обязаны </w:t>
      </w:r>
      <w:r w:rsidR="00411568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меры по </w:t>
      </w:r>
      <w:proofErr w:type="gramStart"/>
      <w:r w:rsidR="004E79B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="004E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устранением выявлен</w:t>
      </w:r>
      <w:r w:rsidR="00411568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нарушений, их пре</w:t>
      </w:r>
      <w:r w:rsidR="004E79B7">
        <w:rPr>
          <w:rFonts w:ascii="Times New Roman" w:eastAsia="Times New Roman" w:hAnsi="Times New Roman" w:cs="Times New Roman"/>
          <w:sz w:val="26"/>
          <w:szCs w:val="26"/>
          <w:lang w:eastAsia="ru-RU"/>
        </w:rPr>
        <w:t>дупреждению, предотвращению воз</w:t>
      </w:r>
      <w:r w:rsidR="00411568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можного причинения вреда жизни, здоровью граждан, вреда животным, растениям, ок</w:t>
      </w:r>
      <w:r w:rsidR="004E79B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ружающей среде, обеспечению без</w:t>
      </w:r>
      <w:r w:rsidR="00411568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опасности государства, пр</w:t>
      </w:r>
      <w:r w:rsidR="004E79B7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едотвращению возникновения чрез</w:t>
      </w:r>
      <w:r w:rsidR="00411568" w:rsidRPr="0055753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вычайных ситуаций природного и техногенного характера, а также меры по привлечению лиц, допустивших выявленные нарушения, к юридической ответственности.</w:t>
      </w:r>
    </w:p>
    <w:sectPr w:rsidR="008834C8" w:rsidRPr="0055753A" w:rsidSect="0015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3711"/>
    <w:multiLevelType w:val="hybridMultilevel"/>
    <w:tmpl w:val="9544BA88"/>
    <w:lvl w:ilvl="0" w:tplc="61E638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597231"/>
    <w:multiLevelType w:val="hybridMultilevel"/>
    <w:tmpl w:val="1D3A8842"/>
    <w:lvl w:ilvl="0" w:tplc="3E40A5E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D1C5D33"/>
    <w:multiLevelType w:val="hybridMultilevel"/>
    <w:tmpl w:val="871A719E"/>
    <w:lvl w:ilvl="0" w:tplc="3E40A5E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68"/>
    <w:rsid w:val="00004B3B"/>
    <w:rsid w:val="00007881"/>
    <w:rsid w:val="00047C2B"/>
    <w:rsid w:val="00075DC0"/>
    <w:rsid w:val="000839EF"/>
    <w:rsid w:val="00094FAB"/>
    <w:rsid w:val="000B526C"/>
    <w:rsid w:val="000C1E5D"/>
    <w:rsid w:val="00130098"/>
    <w:rsid w:val="00145527"/>
    <w:rsid w:val="00156D0E"/>
    <w:rsid w:val="001A7148"/>
    <w:rsid w:val="001C060C"/>
    <w:rsid w:val="00203EE4"/>
    <w:rsid w:val="002361B2"/>
    <w:rsid w:val="0028147D"/>
    <w:rsid w:val="002C193F"/>
    <w:rsid w:val="002D5101"/>
    <w:rsid w:val="00353E76"/>
    <w:rsid w:val="00404681"/>
    <w:rsid w:val="00411568"/>
    <w:rsid w:val="00443D6E"/>
    <w:rsid w:val="00443F41"/>
    <w:rsid w:val="0048198D"/>
    <w:rsid w:val="004D63F6"/>
    <w:rsid w:val="004E4A9C"/>
    <w:rsid w:val="004E79B7"/>
    <w:rsid w:val="00506CBD"/>
    <w:rsid w:val="00511CD5"/>
    <w:rsid w:val="005268C7"/>
    <w:rsid w:val="0054019F"/>
    <w:rsid w:val="00544515"/>
    <w:rsid w:val="0055753A"/>
    <w:rsid w:val="0055769B"/>
    <w:rsid w:val="00557D34"/>
    <w:rsid w:val="005A48BE"/>
    <w:rsid w:val="005E0722"/>
    <w:rsid w:val="00651830"/>
    <w:rsid w:val="00661513"/>
    <w:rsid w:val="00786ED1"/>
    <w:rsid w:val="0080176C"/>
    <w:rsid w:val="008227DE"/>
    <w:rsid w:val="008524C8"/>
    <w:rsid w:val="008770CE"/>
    <w:rsid w:val="00881444"/>
    <w:rsid w:val="008834C8"/>
    <w:rsid w:val="00884EC4"/>
    <w:rsid w:val="00885938"/>
    <w:rsid w:val="008A7A86"/>
    <w:rsid w:val="008B7A20"/>
    <w:rsid w:val="009A3B1E"/>
    <w:rsid w:val="00A076CD"/>
    <w:rsid w:val="00A809E5"/>
    <w:rsid w:val="00AF698D"/>
    <w:rsid w:val="00B85CEF"/>
    <w:rsid w:val="00BC6A55"/>
    <w:rsid w:val="00C27B70"/>
    <w:rsid w:val="00C41D31"/>
    <w:rsid w:val="00CA3E9B"/>
    <w:rsid w:val="00CB31B2"/>
    <w:rsid w:val="00D175FC"/>
    <w:rsid w:val="00D26C54"/>
    <w:rsid w:val="00D3732F"/>
    <w:rsid w:val="00D46E42"/>
    <w:rsid w:val="00DB2875"/>
    <w:rsid w:val="00E7503A"/>
    <w:rsid w:val="00EB537A"/>
    <w:rsid w:val="00EC2217"/>
    <w:rsid w:val="00EE3DD6"/>
    <w:rsid w:val="00F13031"/>
    <w:rsid w:val="00F337DF"/>
    <w:rsid w:val="00F40BCC"/>
    <w:rsid w:val="00F94FBF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75F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uiPriority w:val="99"/>
    <w:rsid w:val="000839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locked/>
    <w:rsid w:val="000839EF"/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basedOn w:val="a0"/>
    <w:uiPriority w:val="99"/>
    <w:rsid w:val="002361B2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236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75F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uiPriority w:val="99"/>
    <w:rsid w:val="000839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locked/>
    <w:rsid w:val="000839EF"/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basedOn w:val="a0"/>
    <w:uiPriority w:val="99"/>
    <w:rsid w:val="002361B2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236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238D8-4E35-4152-BF41-E7605A48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Гребень Ольга Николаевна</cp:lastModifiedBy>
  <cp:revision>5</cp:revision>
  <cp:lastPrinted>2021-12-14T00:25:00Z</cp:lastPrinted>
  <dcterms:created xsi:type="dcterms:W3CDTF">2022-08-02T06:15:00Z</dcterms:created>
  <dcterms:modified xsi:type="dcterms:W3CDTF">2023-11-14T05:16:00Z</dcterms:modified>
</cp:coreProperties>
</file>