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E5EF8" w:rsidP="008E5EF8">
      <w:pPr>
        <w:pBdr>
          <w:top w:val="nil"/>
          <w:left w:val="nil"/>
          <w:bottom w:val="nil"/>
          <w:right w:val="nil"/>
          <w:between w:val="nil"/>
        </w:pBdr>
        <w:tabs>
          <w:tab w:val="left" w:pos="3336"/>
        </w:tabs>
        <w:spacing w:line="360" w:lineRule="auto"/>
        <w:ind w:left="1" w:hanging="3"/>
        <w:jc w:val="both"/>
        <w:rPr>
          <w:color w:val="000000"/>
          <w:sz w:val="26"/>
          <w:szCs w:val="26"/>
        </w:rPr>
      </w:pPr>
      <w:r>
        <w:rPr>
          <w:color w:val="000000"/>
          <w:sz w:val="26"/>
          <w:szCs w:val="26"/>
        </w:rPr>
        <w:tab/>
      </w:r>
    </w:p>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B1586" w:rsidP="008E5EF8">
      <w:pPr>
        <w:pBdr>
          <w:top w:val="nil"/>
          <w:left w:val="nil"/>
          <w:bottom w:val="nil"/>
          <w:right w:val="nil"/>
          <w:between w:val="nil"/>
        </w:pBdr>
        <w:spacing w:line="360" w:lineRule="auto"/>
        <w:ind w:left="1" w:hanging="3"/>
        <w:jc w:val="center"/>
        <w:rPr>
          <w:color w:val="000000"/>
          <w:sz w:val="26"/>
          <w:szCs w:val="26"/>
        </w:rPr>
      </w:pPr>
    </w:p>
    <w:p w:rsidR="008B1586" w:rsidRDefault="008E5EF8" w:rsidP="008E5EF8">
      <w:pPr>
        <w:pBdr>
          <w:top w:val="nil"/>
          <w:left w:val="nil"/>
          <w:bottom w:val="nil"/>
          <w:right w:val="nil"/>
          <w:between w:val="nil"/>
        </w:pBdr>
        <w:spacing w:line="360" w:lineRule="auto"/>
        <w:ind w:left="2" w:hanging="4"/>
        <w:jc w:val="center"/>
        <w:rPr>
          <w:color w:val="000000"/>
          <w:sz w:val="36"/>
          <w:szCs w:val="36"/>
        </w:rPr>
      </w:pPr>
      <w:r>
        <w:rPr>
          <w:b/>
          <w:color w:val="000000"/>
          <w:sz w:val="36"/>
          <w:szCs w:val="36"/>
        </w:rPr>
        <w:t>О Т Ч Е Т</w:t>
      </w:r>
    </w:p>
    <w:p w:rsidR="008B1586" w:rsidRDefault="008E5EF8" w:rsidP="008E5EF8">
      <w:pPr>
        <w:pBdr>
          <w:top w:val="nil"/>
          <w:left w:val="nil"/>
          <w:bottom w:val="nil"/>
          <w:right w:val="nil"/>
          <w:between w:val="nil"/>
        </w:pBdr>
        <w:spacing w:line="360" w:lineRule="auto"/>
        <w:ind w:left="2" w:hanging="4"/>
        <w:jc w:val="center"/>
        <w:rPr>
          <w:color w:val="000000"/>
          <w:sz w:val="36"/>
          <w:szCs w:val="36"/>
        </w:rPr>
      </w:pPr>
      <w:r>
        <w:rPr>
          <w:b/>
          <w:color w:val="000000"/>
          <w:sz w:val="36"/>
          <w:szCs w:val="36"/>
        </w:rPr>
        <w:t>УПРАВЛЕНИЯ КУЛЬТУРЫ</w:t>
      </w:r>
    </w:p>
    <w:p w:rsidR="008B1586" w:rsidRDefault="008E5EF8" w:rsidP="008E5EF8">
      <w:pPr>
        <w:pBdr>
          <w:top w:val="nil"/>
          <w:left w:val="nil"/>
          <w:bottom w:val="nil"/>
          <w:right w:val="nil"/>
          <w:between w:val="nil"/>
        </w:pBdr>
        <w:spacing w:line="360" w:lineRule="auto"/>
        <w:ind w:left="2" w:hanging="4"/>
        <w:jc w:val="center"/>
        <w:rPr>
          <w:color w:val="000000"/>
          <w:sz w:val="36"/>
          <w:szCs w:val="36"/>
        </w:rPr>
      </w:pPr>
      <w:r>
        <w:rPr>
          <w:b/>
          <w:color w:val="000000"/>
          <w:sz w:val="36"/>
          <w:szCs w:val="36"/>
        </w:rPr>
        <w:t xml:space="preserve"> АДМИНИСТРАЦИИ</w:t>
      </w:r>
    </w:p>
    <w:p w:rsidR="008B1586" w:rsidRDefault="008E5EF8" w:rsidP="008E5EF8">
      <w:pPr>
        <w:pBdr>
          <w:top w:val="nil"/>
          <w:left w:val="nil"/>
          <w:bottom w:val="nil"/>
          <w:right w:val="nil"/>
          <w:between w:val="nil"/>
        </w:pBdr>
        <w:spacing w:line="360" w:lineRule="auto"/>
        <w:ind w:left="2" w:hanging="4"/>
        <w:jc w:val="center"/>
        <w:rPr>
          <w:color w:val="000000"/>
          <w:sz w:val="36"/>
          <w:szCs w:val="36"/>
        </w:rPr>
      </w:pPr>
      <w:r>
        <w:rPr>
          <w:b/>
          <w:color w:val="000000"/>
          <w:sz w:val="36"/>
          <w:szCs w:val="36"/>
        </w:rPr>
        <w:t>НАХОДКИНСКОГО ГОРОДСКОГО ОКРУГА</w:t>
      </w:r>
    </w:p>
    <w:p w:rsidR="008B1586" w:rsidRDefault="008E5EF8" w:rsidP="008E5EF8">
      <w:pPr>
        <w:pBdr>
          <w:top w:val="nil"/>
          <w:left w:val="nil"/>
          <w:bottom w:val="nil"/>
          <w:right w:val="nil"/>
          <w:between w:val="nil"/>
        </w:pBdr>
        <w:spacing w:line="360" w:lineRule="auto"/>
        <w:ind w:left="2" w:hanging="4"/>
        <w:jc w:val="center"/>
        <w:rPr>
          <w:color w:val="000000"/>
          <w:sz w:val="36"/>
          <w:szCs w:val="36"/>
        </w:rPr>
      </w:pPr>
      <w:r>
        <w:rPr>
          <w:b/>
          <w:color w:val="000000"/>
          <w:sz w:val="36"/>
          <w:szCs w:val="36"/>
        </w:rPr>
        <w:t>ЗА 2021 ГОД</w:t>
      </w:r>
    </w:p>
    <w:p w:rsidR="008B1586" w:rsidRDefault="008B1586" w:rsidP="008E5EF8">
      <w:pPr>
        <w:pBdr>
          <w:top w:val="nil"/>
          <w:left w:val="nil"/>
          <w:bottom w:val="nil"/>
          <w:right w:val="nil"/>
          <w:between w:val="nil"/>
        </w:pBdr>
        <w:spacing w:line="360" w:lineRule="auto"/>
        <w:ind w:left="1" w:hanging="3"/>
        <w:jc w:val="center"/>
        <w:rPr>
          <w:rFonts w:ascii="Arial Black" w:eastAsia="Arial Black" w:hAnsi="Arial Black" w:cs="Arial Black"/>
          <w:color w:val="000000"/>
          <w:sz w:val="26"/>
          <w:szCs w:val="26"/>
        </w:rPr>
      </w:pPr>
    </w:p>
    <w:p w:rsidR="008B1586" w:rsidRDefault="008B1586" w:rsidP="008E5EF8">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8B1586" w:rsidRDefault="008B1586" w:rsidP="008E5EF8">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8B1586" w:rsidRDefault="008B1586" w:rsidP="008E5EF8">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8B1586" w:rsidRDefault="008B1586" w:rsidP="008E5EF8">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8B1586" w:rsidRDefault="008B1586" w:rsidP="008E5EF8">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8B1586" w:rsidRDefault="008B1586" w:rsidP="008E5EF8">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8B1586" w:rsidRDefault="008B1586" w:rsidP="008E5EF8">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8B1586" w:rsidRDefault="008B1586" w:rsidP="008E5EF8">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8B1586" w:rsidRDefault="008B1586" w:rsidP="008E5EF8">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8B1586" w:rsidRDefault="008B1586" w:rsidP="008E5EF8">
      <w:pPr>
        <w:pBdr>
          <w:top w:val="nil"/>
          <w:left w:val="nil"/>
          <w:bottom w:val="nil"/>
          <w:right w:val="nil"/>
          <w:between w:val="nil"/>
        </w:pBdr>
        <w:spacing w:line="360" w:lineRule="auto"/>
        <w:ind w:left="1" w:hanging="3"/>
        <w:jc w:val="both"/>
        <w:rPr>
          <w:rFonts w:ascii="Arial Black" w:eastAsia="Arial Black" w:hAnsi="Arial Black" w:cs="Arial Black"/>
          <w:sz w:val="26"/>
          <w:szCs w:val="26"/>
        </w:rPr>
      </w:pPr>
    </w:p>
    <w:p w:rsidR="008B1586" w:rsidRDefault="008B1586" w:rsidP="008E5EF8">
      <w:pPr>
        <w:pBdr>
          <w:top w:val="nil"/>
          <w:left w:val="nil"/>
          <w:bottom w:val="nil"/>
          <w:right w:val="nil"/>
          <w:between w:val="nil"/>
        </w:pBdr>
        <w:spacing w:line="360" w:lineRule="auto"/>
        <w:ind w:left="1" w:hanging="3"/>
        <w:jc w:val="both"/>
        <w:rPr>
          <w:rFonts w:ascii="Arial Black" w:eastAsia="Arial Black" w:hAnsi="Arial Black" w:cs="Arial Black"/>
          <w:sz w:val="26"/>
          <w:szCs w:val="26"/>
        </w:rPr>
      </w:pPr>
    </w:p>
    <w:p w:rsidR="008B1586" w:rsidRDefault="008B1586" w:rsidP="008E5EF8">
      <w:pPr>
        <w:pBdr>
          <w:top w:val="nil"/>
          <w:left w:val="nil"/>
          <w:bottom w:val="nil"/>
          <w:right w:val="nil"/>
          <w:between w:val="nil"/>
        </w:pBdr>
        <w:spacing w:line="360" w:lineRule="auto"/>
        <w:ind w:leftChars="0" w:left="0" w:firstLineChars="0" w:firstLine="0"/>
        <w:jc w:val="both"/>
        <w:rPr>
          <w:rFonts w:ascii="Arial Black" w:eastAsia="Arial Black" w:hAnsi="Arial Black" w:cs="Arial Black"/>
          <w:color w:val="000000"/>
          <w:sz w:val="26"/>
          <w:szCs w:val="26"/>
        </w:rPr>
      </w:pPr>
    </w:p>
    <w:p w:rsidR="008B1586" w:rsidRDefault="008E5EF8" w:rsidP="008E5EF8">
      <w:pPr>
        <w:pBdr>
          <w:top w:val="nil"/>
          <w:left w:val="nil"/>
          <w:bottom w:val="nil"/>
          <w:right w:val="nil"/>
          <w:between w:val="nil"/>
        </w:pBdr>
        <w:spacing w:line="240" w:lineRule="auto"/>
        <w:ind w:left="1" w:hanging="3"/>
        <w:jc w:val="center"/>
        <w:rPr>
          <w:b/>
          <w:color w:val="000000"/>
          <w:sz w:val="32"/>
          <w:szCs w:val="32"/>
        </w:rPr>
      </w:pPr>
      <w:r>
        <w:rPr>
          <w:b/>
          <w:smallCaps/>
          <w:color w:val="000000"/>
          <w:sz w:val="32"/>
          <w:szCs w:val="32"/>
        </w:rPr>
        <w:lastRenderedPageBreak/>
        <w:t xml:space="preserve">I. </w:t>
      </w:r>
      <w:r>
        <w:rPr>
          <w:b/>
          <w:color w:val="000000"/>
          <w:sz w:val="32"/>
          <w:szCs w:val="32"/>
        </w:rPr>
        <w:t>Организационные мероприятия и управление отраслью</w:t>
      </w:r>
    </w:p>
    <w:p w:rsidR="008B1586" w:rsidRDefault="008B1586" w:rsidP="008E5EF8">
      <w:pPr>
        <w:pBdr>
          <w:top w:val="nil"/>
          <w:left w:val="nil"/>
          <w:bottom w:val="nil"/>
          <w:right w:val="nil"/>
          <w:between w:val="nil"/>
        </w:pBdr>
        <w:spacing w:line="360" w:lineRule="auto"/>
        <w:ind w:left="1" w:hanging="3"/>
        <w:jc w:val="center"/>
        <w:rPr>
          <w:b/>
          <w:color w:val="000000"/>
          <w:sz w:val="26"/>
          <w:szCs w:val="26"/>
          <w:u w:val="single"/>
        </w:rPr>
      </w:pPr>
    </w:p>
    <w:p w:rsidR="008B1586" w:rsidRDefault="008E5EF8" w:rsidP="008E5EF8">
      <w:pPr>
        <w:pBdr>
          <w:top w:val="nil"/>
          <w:left w:val="nil"/>
          <w:bottom w:val="nil"/>
          <w:right w:val="nil"/>
          <w:between w:val="nil"/>
        </w:pBdr>
        <w:spacing w:line="360" w:lineRule="auto"/>
        <w:ind w:leftChars="0" w:left="1" w:firstLineChars="326" w:firstLine="848"/>
        <w:jc w:val="both"/>
        <w:rPr>
          <w:color w:val="000000"/>
          <w:sz w:val="26"/>
          <w:szCs w:val="26"/>
        </w:rPr>
      </w:pPr>
      <w:r>
        <w:rPr>
          <w:color w:val="000000"/>
          <w:sz w:val="26"/>
          <w:szCs w:val="26"/>
        </w:rPr>
        <w:tab/>
        <w:t>В 2021 году управление культуры администрации Находкинского городского округа осуществляло деятельность в соответствии с целями и  задачами,  установленными:</w:t>
      </w:r>
    </w:p>
    <w:p w:rsidR="008B1586" w:rsidRDefault="008E5EF8" w:rsidP="008E5EF8">
      <w:pPr>
        <w:pBdr>
          <w:top w:val="nil"/>
          <w:left w:val="nil"/>
          <w:bottom w:val="nil"/>
          <w:right w:val="nil"/>
          <w:between w:val="nil"/>
        </w:pBdr>
        <w:spacing w:line="360" w:lineRule="auto"/>
        <w:ind w:leftChars="0" w:left="1" w:firstLineChars="0" w:firstLine="850"/>
        <w:jc w:val="both"/>
        <w:rPr>
          <w:color w:val="000000"/>
          <w:sz w:val="26"/>
          <w:szCs w:val="26"/>
        </w:rPr>
      </w:pPr>
      <w:r>
        <w:rPr>
          <w:color w:val="000000"/>
          <w:sz w:val="26"/>
          <w:szCs w:val="26"/>
        </w:rPr>
        <w:t>-    Указом Президента Российской  Федерации  от  07.05.2012  № 597                       «О  мероприятиях  по  реализации  государственной  социальной  политики»;</w:t>
      </w:r>
    </w:p>
    <w:p w:rsidR="008B1586" w:rsidRDefault="008E5EF8" w:rsidP="008E5EF8">
      <w:pPr>
        <w:pBdr>
          <w:top w:val="nil"/>
          <w:left w:val="nil"/>
          <w:bottom w:val="nil"/>
          <w:right w:val="nil"/>
          <w:between w:val="nil"/>
        </w:pBdr>
        <w:spacing w:line="360" w:lineRule="auto"/>
        <w:ind w:leftChars="0" w:left="0" w:firstLineChars="0" w:firstLine="851"/>
        <w:jc w:val="both"/>
        <w:rPr>
          <w:color w:val="000000"/>
          <w:sz w:val="26"/>
          <w:szCs w:val="26"/>
        </w:rPr>
      </w:pPr>
      <w:r>
        <w:rPr>
          <w:color w:val="000000"/>
          <w:sz w:val="26"/>
          <w:szCs w:val="26"/>
        </w:rPr>
        <w:t>-    Национальными целями  развития  Российской  Федерации  на  период  до  2024  года,  определенными  в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B1586" w:rsidRDefault="008E5EF8" w:rsidP="008E5EF8">
      <w:pPr>
        <w:pBdr>
          <w:top w:val="nil"/>
          <w:left w:val="nil"/>
          <w:bottom w:val="nil"/>
          <w:right w:val="nil"/>
          <w:between w:val="nil"/>
        </w:pBdr>
        <w:spacing w:line="360" w:lineRule="auto"/>
        <w:ind w:leftChars="0" w:left="0" w:firstLineChars="0" w:firstLine="851"/>
        <w:jc w:val="both"/>
        <w:rPr>
          <w:color w:val="000000"/>
          <w:sz w:val="26"/>
          <w:szCs w:val="26"/>
        </w:rPr>
      </w:pPr>
      <w:r>
        <w:rPr>
          <w:color w:val="000000"/>
          <w:sz w:val="26"/>
          <w:szCs w:val="26"/>
        </w:rPr>
        <w:t xml:space="preserve">  Федеральным законом от 06.10.2003 № 131-ФЗ «Об общих принципах организации местного самоуправления в Российской Федерации» (ст. 16.).</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Отраслевыми документами стратегического планирования: </w:t>
      </w:r>
    </w:p>
    <w:p w:rsidR="008B1586" w:rsidRDefault="008E5EF8" w:rsidP="008E5EF8">
      <w:pPr>
        <w:pBdr>
          <w:top w:val="nil"/>
          <w:left w:val="nil"/>
          <w:bottom w:val="nil"/>
          <w:right w:val="nil"/>
          <w:between w:val="nil"/>
        </w:pBdr>
        <w:spacing w:line="360" w:lineRule="auto"/>
        <w:ind w:leftChars="0" w:left="360" w:firstLineChars="0" w:firstLine="491"/>
        <w:jc w:val="both"/>
        <w:rPr>
          <w:color w:val="000000"/>
          <w:sz w:val="26"/>
          <w:szCs w:val="26"/>
        </w:rPr>
      </w:pPr>
      <w:r>
        <w:rPr>
          <w:color w:val="000000"/>
          <w:sz w:val="26"/>
          <w:szCs w:val="26"/>
        </w:rPr>
        <w:t xml:space="preserve">- Основами государственной культурной  политики  (утверждены  Указом  Президента  Российской  Федерации  от  24.12.2014  № 808); </w:t>
      </w:r>
    </w:p>
    <w:p w:rsidR="008B1586" w:rsidRDefault="008E5EF8" w:rsidP="008E5EF8">
      <w:pPr>
        <w:pBdr>
          <w:top w:val="nil"/>
          <w:left w:val="nil"/>
          <w:bottom w:val="nil"/>
          <w:right w:val="nil"/>
          <w:between w:val="nil"/>
        </w:pBdr>
        <w:spacing w:line="360" w:lineRule="auto"/>
        <w:ind w:leftChars="0" w:left="1" w:firstLineChars="0" w:firstLine="850"/>
        <w:jc w:val="both"/>
        <w:rPr>
          <w:color w:val="000000"/>
          <w:sz w:val="26"/>
          <w:szCs w:val="26"/>
        </w:rPr>
      </w:pPr>
      <w:r>
        <w:rPr>
          <w:color w:val="000000"/>
          <w:sz w:val="26"/>
          <w:szCs w:val="26"/>
        </w:rPr>
        <w:t>- Стратегией  государственной  культурной  политики  на  период  до  2030  года   (</w:t>
      </w:r>
      <w:proofErr w:type="gramStart"/>
      <w:r>
        <w:rPr>
          <w:color w:val="000000"/>
          <w:sz w:val="26"/>
          <w:szCs w:val="26"/>
        </w:rPr>
        <w:t>утверждена</w:t>
      </w:r>
      <w:proofErr w:type="gramEnd"/>
      <w:r>
        <w:rPr>
          <w:color w:val="000000"/>
          <w:sz w:val="26"/>
          <w:szCs w:val="26"/>
        </w:rPr>
        <w:t xml:space="preserve">   Распоряжением   Правительства   Российской   Федерации   от   29.02.2016   № 326-р);</w:t>
      </w:r>
    </w:p>
    <w:p w:rsidR="008B1586" w:rsidRDefault="008E5EF8" w:rsidP="008E5EF8">
      <w:pPr>
        <w:pBdr>
          <w:top w:val="nil"/>
          <w:left w:val="nil"/>
          <w:bottom w:val="nil"/>
          <w:right w:val="nil"/>
          <w:between w:val="nil"/>
        </w:pBdr>
        <w:spacing w:line="360" w:lineRule="auto"/>
        <w:ind w:leftChars="0" w:left="360" w:firstLineChars="0" w:firstLine="491"/>
        <w:jc w:val="both"/>
        <w:rPr>
          <w:color w:val="000000"/>
          <w:sz w:val="26"/>
          <w:szCs w:val="26"/>
        </w:rPr>
      </w:pPr>
      <w:r>
        <w:rPr>
          <w:color w:val="000000"/>
          <w:sz w:val="26"/>
          <w:szCs w:val="26"/>
        </w:rPr>
        <w:t>- Государственной программой Приморского края «Развитие культуры Приморского края на 2013 - 2021 годы» (</w:t>
      </w:r>
      <w:proofErr w:type="gramStart"/>
      <w:r>
        <w:rPr>
          <w:color w:val="000000"/>
          <w:sz w:val="26"/>
          <w:szCs w:val="26"/>
        </w:rPr>
        <w:t>утверждена</w:t>
      </w:r>
      <w:proofErr w:type="gramEnd"/>
      <w:r>
        <w:rPr>
          <w:color w:val="000000"/>
          <w:sz w:val="26"/>
          <w:szCs w:val="26"/>
        </w:rPr>
        <w:t xml:space="preserve"> от 07.12.2012 № 387-па);</w:t>
      </w:r>
    </w:p>
    <w:p w:rsidR="008B1586" w:rsidRDefault="008E5EF8" w:rsidP="008E5EF8">
      <w:pPr>
        <w:pBdr>
          <w:top w:val="nil"/>
          <w:left w:val="nil"/>
          <w:bottom w:val="nil"/>
          <w:right w:val="nil"/>
          <w:between w:val="nil"/>
        </w:pBdr>
        <w:spacing w:line="360" w:lineRule="auto"/>
        <w:ind w:leftChars="0" w:left="1" w:firstLineChars="0" w:firstLine="850"/>
        <w:jc w:val="both"/>
        <w:rPr>
          <w:color w:val="000000"/>
          <w:sz w:val="26"/>
          <w:szCs w:val="26"/>
        </w:rPr>
      </w:pPr>
      <w:r>
        <w:rPr>
          <w:color w:val="000000"/>
          <w:sz w:val="26"/>
          <w:szCs w:val="26"/>
        </w:rPr>
        <w:t>- Муниципальной программой «Развитие культуры в Находкинском городском округе» на 2019-2023 годы (</w:t>
      </w:r>
      <w:proofErr w:type="gramStart"/>
      <w:r>
        <w:rPr>
          <w:color w:val="000000"/>
          <w:sz w:val="26"/>
          <w:szCs w:val="26"/>
        </w:rPr>
        <w:t>утверждена</w:t>
      </w:r>
      <w:proofErr w:type="gramEnd"/>
      <w:r>
        <w:rPr>
          <w:color w:val="000000"/>
          <w:sz w:val="26"/>
          <w:szCs w:val="26"/>
        </w:rPr>
        <w:t xml:space="preserve"> от 13.08.2018 № 1442).  </w:t>
      </w:r>
    </w:p>
    <w:p w:rsidR="008B1586" w:rsidRDefault="008E5EF8" w:rsidP="008E5EF8">
      <w:pPr>
        <w:pBdr>
          <w:top w:val="nil"/>
          <w:left w:val="nil"/>
          <w:bottom w:val="nil"/>
          <w:right w:val="nil"/>
          <w:between w:val="nil"/>
        </w:pBdr>
        <w:spacing w:line="360" w:lineRule="auto"/>
        <w:ind w:leftChars="0" w:left="1" w:firstLineChars="326" w:firstLine="848"/>
        <w:jc w:val="both"/>
        <w:rPr>
          <w:color w:val="000000"/>
          <w:sz w:val="26"/>
          <w:szCs w:val="26"/>
        </w:rPr>
      </w:pPr>
      <w:r>
        <w:rPr>
          <w:color w:val="000000"/>
          <w:sz w:val="26"/>
          <w:szCs w:val="26"/>
        </w:rPr>
        <w:t>В  рамках  достижения  указанных  целей  управление культуры  в  2021  году</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проводило мероприятия по созданию условий для дальнейшего развития сферы культуры и искусства, сохранению и приумножению культурного наследия  Находкинского городского округа.</w:t>
      </w:r>
    </w:p>
    <w:p w:rsidR="008B1586" w:rsidRDefault="008E5EF8" w:rsidP="008E5EF8">
      <w:pPr>
        <w:pBdr>
          <w:top w:val="nil"/>
          <w:left w:val="nil"/>
          <w:bottom w:val="nil"/>
          <w:right w:val="nil"/>
          <w:between w:val="nil"/>
        </w:pBdr>
        <w:spacing w:line="360" w:lineRule="auto"/>
        <w:ind w:left="1" w:hanging="3"/>
        <w:jc w:val="center"/>
        <w:rPr>
          <w:b/>
          <w:color w:val="000000"/>
          <w:sz w:val="26"/>
          <w:szCs w:val="26"/>
        </w:rPr>
      </w:pPr>
      <w:r>
        <w:rPr>
          <w:b/>
          <w:color w:val="000000"/>
          <w:sz w:val="26"/>
          <w:szCs w:val="26"/>
        </w:rPr>
        <w:t>Инфраструктура отрасли культуры</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Состоит из сети учреждений, распределенных по различным видам творческой деятельности. Количество учреждений насчитывает 16 единиц. Структура учреждений отрасли культуры по видам деятельности представлена следующим образом:</w:t>
      </w:r>
    </w:p>
    <w:tbl>
      <w:tblPr>
        <w:tblStyle w:val="afff0"/>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2835"/>
      </w:tblGrid>
      <w:tr w:rsidR="008B1586">
        <w:trPr>
          <w:trHeight w:val="274"/>
        </w:trPr>
        <w:tc>
          <w:tcPr>
            <w:tcW w:w="6771" w:type="dxa"/>
          </w:tcPr>
          <w:p w:rsidR="008B1586" w:rsidRDefault="008E5EF8" w:rsidP="008E5EF8">
            <w:pPr>
              <w:keepNext/>
              <w:pBdr>
                <w:top w:val="nil"/>
                <w:left w:val="nil"/>
                <w:bottom w:val="nil"/>
                <w:right w:val="nil"/>
                <w:between w:val="nil"/>
              </w:pBdr>
              <w:spacing w:line="240" w:lineRule="auto"/>
              <w:ind w:left="1" w:right="-1200" w:hanging="3"/>
              <w:rPr>
                <w:color w:val="000000"/>
                <w:sz w:val="26"/>
                <w:szCs w:val="26"/>
              </w:rPr>
            </w:pPr>
            <w:r>
              <w:rPr>
                <w:b/>
                <w:color w:val="000000"/>
                <w:sz w:val="26"/>
                <w:szCs w:val="26"/>
              </w:rPr>
              <w:lastRenderedPageBreak/>
              <w:t xml:space="preserve">Вид учреждения </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b/>
                <w:color w:val="000000"/>
                <w:sz w:val="26"/>
                <w:szCs w:val="26"/>
              </w:rPr>
              <w:t>Всего</w:t>
            </w:r>
          </w:p>
        </w:tc>
      </w:tr>
      <w:tr w:rsidR="008B1586">
        <w:trPr>
          <w:trHeight w:val="253"/>
        </w:trPr>
        <w:tc>
          <w:tcPr>
            <w:tcW w:w="6771" w:type="dxa"/>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ДШИ, ДХШ </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6</w:t>
            </w:r>
          </w:p>
        </w:tc>
      </w:tr>
      <w:tr w:rsidR="008B1586">
        <w:tc>
          <w:tcPr>
            <w:tcW w:w="6771" w:type="dxa"/>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Центральная библиотечная система (12 библиотек)</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 xml:space="preserve">1 </w:t>
            </w:r>
          </w:p>
        </w:tc>
      </w:tr>
      <w:tr w:rsidR="008B1586">
        <w:tc>
          <w:tcPr>
            <w:tcW w:w="6771" w:type="dxa"/>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Музеи</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2</w:t>
            </w:r>
          </w:p>
        </w:tc>
      </w:tr>
      <w:tr w:rsidR="008B1586">
        <w:tc>
          <w:tcPr>
            <w:tcW w:w="6771" w:type="dxa"/>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Культурно-досуговые учреждения</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6</w:t>
            </w:r>
          </w:p>
        </w:tc>
      </w:tr>
      <w:tr w:rsidR="008B1586">
        <w:tc>
          <w:tcPr>
            <w:tcW w:w="6771" w:type="dxa"/>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Театры</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1</w:t>
            </w:r>
          </w:p>
        </w:tc>
      </w:tr>
      <w:tr w:rsidR="008B1586">
        <w:trPr>
          <w:trHeight w:val="254"/>
        </w:trPr>
        <w:tc>
          <w:tcPr>
            <w:tcW w:w="6771" w:type="dxa"/>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ВСЕГО:</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16</w:t>
            </w:r>
          </w:p>
        </w:tc>
      </w:tr>
    </w:tbl>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Анализ состояния сети учреждений культуры Находкинского городского округа за 201</w:t>
      </w:r>
      <w:r>
        <w:rPr>
          <w:sz w:val="26"/>
          <w:szCs w:val="26"/>
        </w:rPr>
        <w:t>9</w:t>
      </w:r>
      <w:r>
        <w:rPr>
          <w:color w:val="000000"/>
          <w:sz w:val="26"/>
          <w:szCs w:val="26"/>
        </w:rPr>
        <w:t>-202</w:t>
      </w:r>
      <w:r>
        <w:rPr>
          <w:sz w:val="26"/>
          <w:szCs w:val="26"/>
        </w:rPr>
        <w:t>4</w:t>
      </w:r>
      <w:r>
        <w:rPr>
          <w:color w:val="000000"/>
          <w:sz w:val="26"/>
          <w:szCs w:val="26"/>
        </w:rPr>
        <w:t xml:space="preserve"> год представлен в приложении №1.</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Среднесписочная численность персонала в организациях культуры 2021 году составляла:</w:t>
      </w:r>
    </w:p>
    <w:tbl>
      <w:tblPr>
        <w:tblStyle w:val="afff1"/>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2835"/>
      </w:tblGrid>
      <w:tr w:rsidR="008B1586">
        <w:trPr>
          <w:trHeight w:val="274"/>
        </w:trPr>
        <w:tc>
          <w:tcPr>
            <w:tcW w:w="6771" w:type="dxa"/>
          </w:tcPr>
          <w:p w:rsidR="008B1586" w:rsidRDefault="008E5EF8" w:rsidP="008E5EF8">
            <w:pPr>
              <w:keepNext/>
              <w:pBdr>
                <w:top w:val="nil"/>
                <w:left w:val="nil"/>
                <w:bottom w:val="nil"/>
                <w:right w:val="nil"/>
                <w:between w:val="nil"/>
              </w:pBdr>
              <w:spacing w:line="240" w:lineRule="auto"/>
              <w:ind w:left="1" w:right="-1200" w:hanging="3"/>
              <w:rPr>
                <w:color w:val="000000"/>
                <w:sz w:val="26"/>
                <w:szCs w:val="26"/>
              </w:rPr>
            </w:pPr>
            <w:r>
              <w:rPr>
                <w:b/>
                <w:color w:val="000000"/>
                <w:sz w:val="26"/>
                <w:szCs w:val="26"/>
              </w:rPr>
              <w:t xml:space="preserve">Вид учреждения </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b/>
                <w:color w:val="000000"/>
                <w:sz w:val="26"/>
                <w:szCs w:val="26"/>
              </w:rPr>
              <w:t>Всего</w:t>
            </w:r>
          </w:p>
        </w:tc>
      </w:tr>
      <w:tr w:rsidR="008B1586">
        <w:trPr>
          <w:trHeight w:val="253"/>
        </w:trPr>
        <w:tc>
          <w:tcPr>
            <w:tcW w:w="6771" w:type="dxa"/>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ДШИ, ДХШ </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14</w:t>
            </w:r>
            <w:r>
              <w:rPr>
                <w:sz w:val="26"/>
                <w:szCs w:val="26"/>
              </w:rPr>
              <w:t>5,1</w:t>
            </w:r>
          </w:p>
        </w:tc>
      </w:tr>
      <w:tr w:rsidR="008B1586">
        <w:tc>
          <w:tcPr>
            <w:tcW w:w="6771" w:type="dxa"/>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Центральная библиотечная система (12 библиотек)</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6</w:t>
            </w:r>
            <w:r>
              <w:rPr>
                <w:sz w:val="26"/>
                <w:szCs w:val="26"/>
              </w:rPr>
              <w:t>7,7</w:t>
            </w:r>
          </w:p>
        </w:tc>
      </w:tr>
      <w:tr w:rsidR="008B1586">
        <w:tc>
          <w:tcPr>
            <w:tcW w:w="6771" w:type="dxa"/>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Музеи</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29,3</w:t>
            </w:r>
          </w:p>
        </w:tc>
      </w:tr>
      <w:tr w:rsidR="008B1586">
        <w:tc>
          <w:tcPr>
            <w:tcW w:w="6771" w:type="dxa"/>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Культурно-досуговые учреждения</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20</w:t>
            </w:r>
            <w:r>
              <w:rPr>
                <w:sz w:val="26"/>
                <w:szCs w:val="26"/>
              </w:rPr>
              <w:t>9,3</w:t>
            </w:r>
          </w:p>
        </w:tc>
      </w:tr>
      <w:tr w:rsidR="008B1586">
        <w:tc>
          <w:tcPr>
            <w:tcW w:w="6771" w:type="dxa"/>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Театры</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2</w:t>
            </w:r>
            <w:r>
              <w:rPr>
                <w:sz w:val="26"/>
                <w:szCs w:val="26"/>
              </w:rPr>
              <w:t>7,6</w:t>
            </w:r>
          </w:p>
        </w:tc>
      </w:tr>
      <w:tr w:rsidR="008B1586">
        <w:tc>
          <w:tcPr>
            <w:tcW w:w="6771" w:type="dxa"/>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Централизованная бухгалтерия</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56,8</w:t>
            </w:r>
          </w:p>
        </w:tc>
      </w:tr>
      <w:tr w:rsidR="008B1586">
        <w:trPr>
          <w:trHeight w:val="254"/>
        </w:trPr>
        <w:tc>
          <w:tcPr>
            <w:tcW w:w="6771" w:type="dxa"/>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ВСЕГО:</w:t>
            </w:r>
          </w:p>
        </w:tc>
        <w:tc>
          <w:tcPr>
            <w:tcW w:w="283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535,8</w:t>
            </w:r>
          </w:p>
        </w:tc>
      </w:tr>
    </w:tbl>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Заработная плата работникам учреждений культуры и образовательных учреждений культуры в течение 2021 года выплачивалась своевременно и в полном объеме.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sz w:val="26"/>
          <w:szCs w:val="26"/>
        </w:rPr>
        <w:t>Целевой показатель</w:t>
      </w:r>
      <w:r>
        <w:rPr>
          <w:color w:val="000000"/>
          <w:sz w:val="26"/>
          <w:szCs w:val="26"/>
        </w:rPr>
        <w:t xml:space="preserve"> средней заработной платы составил </w:t>
      </w:r>
      <w:r>
        <w:rPr>
          <w:sz w:val="26"/>
          <w:szCs w:val="26"/>
        </w:rPr>
        <w:t>45 759,80</w:t>
      </w:r>
      <w:r>
        <w:rPr>
          <w:color w:val="000000"/>
          <w:sz w:val="26"/>
          <w:szCs w:val="26"/>
        </w:rPr>
        <w:t xml:space="preserve"> руб. для педагогических работников учреждений дополнительного образования и для работников учреждений культуры. </w:t>
      </w:r>
    </w:p>
    <w:p w:rsidR="008B1586" w:rsidRPr="008E5EF8"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Фактически начисленная средняя заработная плата в 2021 году составила                      4</w:t>
      </w:r>
      <w:r>
        <w:rPr>
          <w:sz w:val="26"/>
          <w:szCs w:val="26"/>
        </w:rPr>
        <w:t>5786</w:t>
      </w:r>
      <w:r>
        <w:rPr>
          <w:color w:val="000000"/>
          <w:sz w:val="26"/>
          <w:szCs w:val="26"/>
        </w:rPr>
        <w:t>,00 руб. у педагогических работников учреждений дополнительного образования и 4</w:t>
      </w:r>
      <w:r>
        <w:rPr>
          <w:sz w:val="26"/>
          <w:szCs w:val="26"/>
        </w:rPr>
        <w:t>5 9</w:t>
      </w:r>
      <w:r>
        <w:rPr>
          <w:color w:val="000000"/>
          <w:sz w:val="26"/>
          <w:szCs w:val="26"/>
        </w:rPr>
        <w:t xml:space="preserve">75,00 руб. у работников учреждений культуры. </w:t>
      </w:r>
    </w:p>
    <w:p w:rsidR="008B1586" w:rsidRDefault="008E5EF8" w:rsidP="008E5EF8">
      <w:pPr>
        <w:pBdr>
          <w:top w:val="nil"/>
          <w:left w:val="nil"/>
          <w:bottom w:val="nil"/>
          <w:right w:val="nil"/>
          <w:between w:val="nil"/>
        </w:pBdr>
        <w:spacing w:line="240" w:lineRule="auto"/>
        <w:ind w:left="1" w:hanging="3"/>
        <w:jc w:val="center"/>
        <w:rPr>
          <w:b/>
          <w:color w:val="000000"/>
          <w:sz w:val="32"/>
          <w:szCs w:val="32"/>
        </w:rPr>
      </w:pPr>
      <w:r>
        <w:rPr>
          <w:b/>
          <w:color w:val="000000"/>
          <w:sz w:val="32"/>
          <w:szCs w:val="32"/>
        </w:rPr>
        <w:t xml:space="preserve">П. О реализации основных мероприятий муниципальной программы «Развитие культуры в Находкинском </w:t>
      </w:r>
    </w:p>
    <w:p w:rsidR="008B1586" w:rsidRDefault="008E5EF8" w:rsidP="008E5EF8">
      <w:pPr>
        <w:pBdr>
          <w:top w:val="nil"/>
          <w:left w:val="nil"/>
          <w:bottom w:val="nil"/>
          <w:right w:val="nil"/>
          <w:between w:val="nil"/>
        </w:pBdr>
        <w:spacing w:line="240" w:lineRule="auto"/>
        <w:ind w:left="1" w:hanging="3"/>
        <w:jc w:val="center"/>
        <w:rPr>
          <w:b/>
          <w:color w:val="000000"/>
          <w:sz w:val="32"/>
          <w:szCs w:val="32"/>
        </w:rPr>
      </w:pPr>
      <w:proofErr w:type="gramStart"/>
      <w:r>
        <w:rPr>
          <w:b/>
          <w:color w:val="000000"/>
          <w:sz w:val="32"/>
          <w:szCs w:val="32"/>
        </w:rPr>
        <w:t xml:space="preserve">городском округе» </w:t>
      </w:r>
      <w:proofErr w:type="gramEnd"/>
    </w:p>
    <w:p w:rsidR="008B1586" w:rsidRDefault="008B1586" w:rsidP="008E5EF8">
      <w:pPr>
        <w:pBdr>
          <w:top w:val="nil"/>
          <w:left w:val="nil"/>
          <w:bottom w:val="nil"/>
          <w:right w:val="nil"/>
          <w:between w:val="nil"/>
        </w:pBdr>
        <w:spacing w:line="240" w:lineRule="auto"/>
        <w:ind w:left="1" w:hanging="3"/>
        <w:jc w:val="center"/>
        <w:rPr>
          <w:b/>
          <w:color w:val="000000"/>
          <w:sz w:val="32"/>
          <w:szCs w:val="32"/>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В   рамках   муниципальной программы «Развитие культуры в Находкинском</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городском округе» в 2021 году было выделено (тыс. руб.):</w:t>
      </w:r>
    </w:p>
    <w:tbl>
      <w:tblPr>
        <w:tblStyle w:val="afff2"/>
        <w:tblW w:w="9641" w:type="dxa"/>
        <w:tblInd w:w="0" w:type="dxa"/>
        <w:tblLayout w:type="fixed"/>
        <w:tblLook w:val="0000" w:firstRow="0" w:lastRow="0" w:firstColumn="0" w:lastColumn="0" w:noHBand="0" w:noVBand="0"/>
      </w:tblPr>
      <w:tblGrid>
        <w:gridCol w:w="8081"/>
        <w:gridCol w:w="1560"/>
      </w:tblGrid>
      <w:tr w:rsidR="008B1586">
        <w:trPr>
          <w:trHeight w:val="295"/>
        </w:trPr>
        <w:tc>
          <w:tcPr>
            <w:tcW w:w="8081"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 xml:space="preserve">всего, в </w:t>
            </w:r>
            <w:proofErr w:type="spellStart"/>
            <w:r>
              <w:rPr>
                <w:color w:val="000000"/>
                <w:sz w:val="26"/>
                <w:szCs w:val="26"/>
              </w:rPr>
              <w:t>т.ч</w:t>
            </w:r>
            <w:proofErr w:type="spellEnd"/>
            <w:r>
              <w:rPr>
                <w:color w:val="000000"/>
                <w:sz w:val="26"/>
                <w:szCs w:val="26"/>
              </w:rPr>
              <w:t>.:</w:t>
            </w:r>
          </w:p>
        </w:tc>
        <w:tc>
          <w:tcPr>
            <w:tcW w:w="156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392 232.21</w:t>
            </w:r>
          </w:p>
        </w:tc>
      </w:tr>
      <w:tr w:rsidR="008B1586">
        <w:trPr>
          <w:trHeight w:val="57"/>
        </w:trPr>
        <w:tc>
          <w:tcPr>
            <w:tcW w:w="8081"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федеральный бюджет</w:t>
            </w:r>
          </w:p>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(субсидии, субвенции, иные межбюджетные трансферты)</w:t>
            </w:r>
          </w:p>
        </w:tc>
        <w:tc>
          <w:tcPr>
            <w:tcW w:w="156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4 676,00</w:t>
            </w:r>
          </w:p>
        </w:tc>
      </w:tr>
      <w:tr w:rsidR="008B1586">
        <w:trPr>
          <w:trHeight w:val="57"/>
        </w:trPr>
        <w:tc>
          <w:tcPr>
            <w:tcW w:w="8081"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lastRenderedPageBreak/>
              <w:t>краевой бюджет (субсидии, субвенции, иные межбюджетные трансферты)</w:t>
            </w:r>
          </w:p>
        </w:tc>
        <w:tc>
          <w:tcPr>
            <w:tcW w:w="156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28 573,00</w:t>
            </w:r>
          </w:p>
        </w:tc>
      </w:tr>
      <w:tr w:rsidR="008B1586">
        <w:trPr>
          <w:trHeight w:val="57"/>
        </w:trPr>
        <w:tc>
          <w:tcPr>
            <w:tcW w:w="8081"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 xml:space="preserve">бюджет НГО </w:t>
            </w:r>
          </w:p>
        </w:tc>
        <w:tc>
          <w:tcPr>
            <w:tcW w:w="156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375 379,13</w:t>
            </w:r>
          </w:p>
        </w:tc>
      </w:tr>
    </w:tbl>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Приоритетными направлениями развития отрасли отдавалось следующим направлениям:  </w:t>
      </w:r>
    </w:p>
    <w:p w:rsidR="008B1586" w:rsidRDefault="008E5EF8" w:rsidP="008E5EF8">
      <w:pPr>
        <w:pBdr>
          <w:top w:val="nil"/>
          <w:left w:val="nil"/>
          <w:bottom w:val="nil"/>
          <w:right w:val="nil"/>
          <w:between w:val="nil"/>
        </w:pBdr>
        <w:spacing w:line="240" w:lineRule="auto"/>
        <w:ind w:left="1" w:hanging="3"/>
        <w:jc w:val="both"/>
        <w:rPr>
          <w:b/>
          <w:color w:val="000000"/>
          <w:sz w:val="32"/>
          <w:szCs w:val="32"/>
        </w:rPr>
      </w:pPr>
      <w:r>
        <w:rPr>
          <w:b/>
          <w:color w:val="000000"/>
          <w:sz w:val="32"/>
          <w:szCs w:val="32"/>
        </w:rPr>
        <w:t>Основное мероприятие 1. «Укрепление материально-технической базы муниципальных бюджетных организаций культуры НГО»</w:t>
      </w:r>
    </w:p>
    <w:p w:rsidR="008B1586" w:rsidRDefault="008B1586" w:rsidP="008E5EF8">
      <w:pPr>
        <w:pBdr>
          <w:top w:val="nil"/>
          <w:left w:val="nil"/>
          <w:bottom w:val="nil"/>
          <w:right w:val="nil"/>
          <w:between w:val="nil"/>
        </w:pBdr>
        <w:spacing w:line="240" w:lineRule="auto"/>
        <w:ind w:left="1" w:hanging="3"/>
        <w:rPr>
          <w:b/>
          <w:color w:val="000000"/>
          <w:sz w:val="26"/>
          <w:szCs w:val="26"/>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По разделу «Укрепление материально-технической базы муниципальных бюджетных организаций культуры НГО (приобретение оборудования, музыкальных инструментов, проведение капитальных ремонтов) расходы (тыс. руб.) составили:</w:t>
      </w:r>
    </w:p>
    <w:tbl>
      <w:tblPr>
        <w:tblStyle w:val="afff3"/>
        <w:tblW w:w="9497" w:type="dxa"/>
        <w:tblInd w:w="170" w:type="dxa"/>
        <w:tblLayout w:type="fixed"/>
        <w:tblLook w:val="0000" w:firstRow="0" w:lastRow="0" w:firstColumn="0" w:lastColumn="0" w:noHBand="0" w:noVBand="0"/>
      </w:tblPr>
      <w:tblGrid>
        <w:gridCol w:w="7938"/>
        <w:gridCol w:w="1559"/>
      </w:tblGrid>
      <w:tr w:rsidR="008B1586" w:rsidRPr="008E5EF8">
        <w:trPr>
          <w:trHeight w:val="250"/>
        </w:trPr>
        <w:tc>
          <w:tcPr>
            <w:tcW w:w="7938"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 xml:space="preserve">всего, в </w:t>
            </w:r>
            <w:proofErr w:type="spellStart"/>
            <w:r w:rsidRPr="008E5EF8">
              <w:rPr>
                <w:color w:val="000000"/>
                <w:sz w:val="26"/>
                <w:szCs w:val="26"/>
              </w:rPr>
              <w:t>т.ч</w:t>
            </w:r>
            <w:proofErr w:type="spellEnd"/>
            <w:r w:rsidRPr="008E5EF8">
              <w:rPr>
                <w:color w:val="000000"/>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42 565,58</w:t>
            </w:r>
          </w:p>
        </w:tc>
      </w:tr>
      <w:tr w:rsidR="008B1586" w:rsidRPr="008E5EF8">
        <w:trPr>
          <w:trHeight w:val="115"/>
        </w:trPr>
        <w:tc>
          <w:tcPr>
            <w:tcW w:w="7938"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федеральный бюджет (субсидии, субвенции, иные межбюджетные трансферты)</w:t>
            </w:r>
          </w:p>
        </w:tc>
        <w:tc>
          <w:tcPr>
            <w:tcW w:w="155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4 676,00</w:t>
            </w:r>
          </w:p>
        </w:tc>
      </w:tr>
      <w:tr w:rsidR="008B1586" w:rsidRPr="008E5EF8">
        <w:trPr>
          <w:trHeight w:val="115"/>
        </w:trPr>
        <w:tc>
          <w:tcPr>
            <w:tcW w:w="7938"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краевой бюджет (субсидии, субвенции, иные межбюджетные трансферты)</w:t>
            </w:r>
          </w:p>
        </w:tc>
        <w:tc>
          <w:tcPr>
            <w:tcW w:w="155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28 423,75</w:t>
            </w:r>
          </w:p>
        </w:tc>
      </w:tr>
      <w:tr w:rsidR="008B1586" w:rsidRPr="008E5EF8">
        <w:trPr>
          <w:trHeight w:val="235"/>
        </w:trPr>
        <w:tc>
          <w:tcPr>
            <w:tcW w:w="7938"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бюджет НГО</w:t>
            </w:r>
          </w:p>
        </w:tc>
        <w:tc>
          <w:tcPr>
            <w:tcW w:w="155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9 465,83</w:t>
            </w:r>
          </w:p>
        </w:tc>
      </w:tr>
    </w:tbl>
    <w:p w:rsidR="008B1586" w:rsidRPr="008E5EF8"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Pr="008E5EF8" w:rsidRDefault="008E5EF8" w:rsidP="008E5EF8">
      <w:pPr>
        <w:numPr>
          <w:ilvl w:val="1"/>
          <w:numId w:val="2"/>
        </w:numPr>
        <w:pBdr>
          <w:top w:val="nil"/>
          <w:left w:val="nil"/>
          <w:bottom w:val="nil"/>
          <w:right w:val="nil"/>
          <w:between w:val="nil"/>
        </w:pBdr>
        <w:spacing w:line="360" w:lineRule="auto"/>
        <w:ind w:left="1" w:hanging="3"/>
        <w:jc w:val="both"/>
        <w:rPr>
          <w:b/>
          <w:color w:val="000000"/>
          <w:sz w:val="26"/>
          <w:szCs w:val="26"/>
        </w:rPr>
      </w:pPr>
      <w:r w:rsidRPr="008E5EF8">
        <w:rPr>
          <w:b/>
          <w:color w:val="000000"/>
          <w:sz w:val="26"/>
          <w:szCs w:val="26"/>
        </w:rPr>
        <w:t>Приобретено оборудование и музыкальные инструменты</w:t>
      </w:r>
    </w:p>
    <w:tbl>
      <w:tblPr>
        <w:tblStyle w:val="afff4"/>
        <w:tblW w:w="9497" w:type="dxa"/>
        <w:tblInd w:w="170" w:type="dxa"/>
        <w:tblLayout w:type="fixed"/>
        <w:tblLook w:val="0000" w:firstRow="0" w:lastRow="0" w:firstColumn="0" w:lastColumn="0" w:noHBand="0" w:noVBand="0"/>
      </w:tblPr>
      <w:tblGrid>
        <w:gridCol w:w="709"/>
        <w:gridCol w:w="5672"/>
        <w:gridCol w:w="1842"/>
        <w:gridCol w:w="1274"/>
      </w:tblGrid>
      <w:tr w:rsidR="008B1586" w:rsidRPr="008E5EF8">
        <w:trPr>
          <w:trHeight w:val="278"/>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w:t>
            </w:r>
          </w:p>
        </w:tc>
        <w:tc>
          <w:tcPr>
            <w:tcW w:w="5672"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Наименование и основные мероприятия</w:t>
            </w:r>
          </w:p>
        </w:tc>
        <w:tc>
          <w:tcPr>
            <w:tcW w:w="1842"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учреждение</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всего</w:t>
            </w:r>
          </w:p>
        </w:tc>
      </w:tr>
      <w:tr w:rsidR="008B1586" w:rsidRPr="008E5EF8">
        <w:trPr>
          <w:trHeight w:val="70"/>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1.1.</w:t>
            </w:r>
          </w:p>
        </w:tc>
        <w:tc>
          <w:tcPr>
            <w:tcW w:w="5672"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 xml:space="preserve">Всего, в </w:t>
            </w:r>
            <w:proofErr w:type="spellStart"/>
            <w:r w:rsidRPr="008E5EF8">
              <w:rPr>
                <w:color w:val="000000"/>
                <w:sz w:val="26"/>
                <w:szCs w:val="26"/>
              </w:rPr>
              <w:t>т.ч</w:t>
            </w:r>
            <w:proofErr w:type="spellEnd"/>
            <w:r w:rsidRPr="008E5EF8">
              <w:rPr>
                <w:color w:val="000000"/>
                <w:sz w:val="26"/>
                <w:szCs w:val="26"/>
              </w:rPr>
              <w:t>.:</w:t>
            </w:r>
          </w:p>
        </w:tc>
        <w:tc>
          <w:tcPr>
            <w:tcW w:w="1842" w:type="dxa"/>
            <w:tcBorders>
              <w:top w:val="single" w:sz="4" w:space="0" w:color="000000"/>
              <w:left w:val="single" w:sz="4" w:space="0" w:color="000000"/>
              <w:bottom w:val="single" w:sz="4" w:space="0" w:color="000000"/>
              <w:right w:val="single" w:sz="4" w:space="0" w:color="000000"/>
            </w:tcBorders>
          </w:tcPr>
          <w:p w:rsidR="008B1586" w:rsidRPr="008E5EF8" w:rsidRDefault="008B1586" w:rsidP="008E5EF8">
            <w:pPr>
              <w:pBdr>
                <w:top w:val="nil"/>
                <w:left w:val="nil"/>
                <w:bottom w:val="nil"/>
                <w:right w:val="nil"/>
                <w:between w:val="nil"/>
              </w:pBdr>
              <w:spacing w:line="240" w:lineRule="auto"/>
              <w:ind w:left="1" w:hanging="3"/>
              <w:jc w:val="center"/>
              <w:rPr>
                <w:color w:val="000000"/>
                <w:sz w:val="26"/>
                <w:szCs w:val="26"/>
              </w:rPr>
            </w:pP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3 328,78</w:t>
            </w:r>
          </w:p>
        </w:tc>
      </w:tr>
      <w:tr w:rsidR="008B1586" w:rsidRPr="008E5EF8">
        <w:trPr>
          <w:trHeight w:val="608"/>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1.1.1</w:t>
            </w:r>
          </w:p>
        </w:tc>
        <w:tc>
          <w:tcPr>
            <w:tcW w:w="5672"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Климатическое оборудование</w:t>
            </w:r>
          </w:p>
        </w:tc>
        <w:tc>
          <w:tcPr>
            <w:tcW w:w="1842"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 xml:space="preserve">МБУК «ГКГ «Вернисаж» </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22,90</w:t>
            </w:r>
          </w:p>
        </w:tc>
      </w:tr>
      <w:tr w:rsidR="008B1586" w:rsidRPr="008E5EF8">
        <w:trPr>
          <w:trHeight w:val="608"/>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1.1.2</w:t>
            </w:r>
          </w:p>
        </w:tc>
        <w:tc>
          <w:tcPr>
            <w:tcW w:w="5672"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Мебель, оргтехника, библиотечное оборудование, климатическое оборудование, каталожные шкафы</w:t>
            </w:r>
          </w:p>
        </w:tc>
        <w:tc>
          <w:tcPr>
            <w:tcW w:w="1842"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МБУК «ЦБС»</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1 172,46</w:t>
            </w:r>
          </w:p>
        </w:tc>
      </w:tr>
      <w:tr w:rsidR="008B1586" w:rsidRPr="008E5EF8">
        <w:trPr>
          <w:trHeight w:val="608"/>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1.1.3</w:t>
            </w:r>
          </w:p>
        </w:tc>
        <w:tc>
          <w:tcPr>
            <w:tcW w:w="5672"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Звуковая аппаратура, мебель</w:t>
            </w:r>
          </w:p>
        </w:tc>
        <w:tc>
          <w:tcPr>
            <w:tcW w:w="1842"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М</w:t>
            </w:r>
            <w:r w:rsidRPr="008E5EF8">
              <w:rPr>
                <w:sz w:val="26"/>
                <w:szCs w:val="26"/>
              </w:rPr>
              <w:t>А</w:t>
            </w:r>
            <w:r w:rsidRPr="008E5EF8">
              <w:rPr>
                <w:color w:val="000000"/>
                <w:sz w:val="26"/>
                <w:szCs w:val="26"/>
              </w:rPr>
              <w:t>УК «Центр культуры»</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946,40</w:t>
            </w:r>
          </w:p>
        </w:tc>
      </w:tr>
      <w:tr w:rsidR="008B1586" w:rsidRPr="008E5EF8">
        <w:trPr>
          <w:trHeight w:val="608"/>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1.1.4</w:t>
            </w:r>
          </w:p>
        </w:tc>
        <w:tc>
          <w:tcPr>
            <w:tcW w:w="5672"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Оргтехника</w:t>
            </w:r>
          </w:p>
        </w:tc>
        <w:tc>
          <w:tcPr>
            <w:tcW w:w="1842"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М</w:t>
            </w:r>
            <w:r w:rsidRPr="008E5EF8">
              <w:rPr>
                <w:sz w:val="26"/>
                <w:szCs w:val="26"/>
              </w:rPr>
              <w:t>А</w:t>
            </w:r>
            <w:r w:rsidRPr="008E5EF8">
              <w:rPr>
                <w:color w:val="000000"/>
                <w:sz w:val="26"/>
                <w:szCs w:val="26"/>
              </w:rPr>
              <w:t>УК «Дом молодежи»</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35,12</w:t>
            </w:r>
          </w:p>
        </w:tc>
      </w:tr>
      <w:tr w:rsidR="008B1586" w:rsidRPr="008E5EF8">
        <w:trPr>
          <w:trHeight w:val="608"/>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1.1.5</w:t>
            </w:r>
          </w:p>
        </w:tc>
        <w:tc>
          <w:tcPr>
            <w:tcW w:w="5672"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sz w:val="26"/>
                <w:szCs w:val="26"/>
              </w:rPr>
              <w:t>Активная система линейного массива, смартфоны</w:t>
            </w:r>
          </w:p>
        </w:tc>
        <w:tc>
          <w:tcPr>
            <w:tcW w:w="1842"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М</w:t>
            </w:r>
            <w:r w:rsidRPr="008E5EF8">
              <w:rPr>
                <w:sz w:val="26"/>
                <w:szCs w:val="26"/>
              </w:rPr>
              <w:t>А</w:t>
            </w:r>
            <w:r w:rsidRPr="008E5EF8">
              <w:rPr>
                <w:color w:val="000000"/>
                <w:sz w:val="26"/>
                <w:szCs w:val="26"/>
              </w:rPr>
              <w:t xml:space="preserve">УК «ДК им. </w:t>
            </w:r>
            <w:proofErr w:type="spellStart"/>
            <w:r w:rsidRPr="008E5EF8">
              <w:rPr>
                <w:color w:val="000000"/>
                <w:sz w:val="26"/>
                <w:szCs w:val="26"/>
              </w:rPr>
              <w:t>Ю.Гагарина</w:t>
            </w:r>
            <w:proofErr w:type="spellEnd"/>
            <w:r w:rsidRPr="008E5EF8">
              <w:rPr>
                <w:color w:val="000000"/>
                <w:sz w:val="26"/>
                <w:szCs w:val="26"/>
              </w:rPr>
              <w:t>»</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sz w:val="26"/>
                <w:szCs w:val="26"/>
              </w:rPr>
              <w:t>534,4</w:t>
            </w:r>
          </w:p>
        </w:tc>
      </w:tr>
    </w:tbl>
    <w:p w:rsidR="008B1586" w:rsidRPr="008E5EF8" w:rsidRDefault="008B1586" w:rsidP="008E5EF8">
      <w:pPr>
        <w:pBdr>
          <w:top w:val="nil"/>
          <w:left w:val="nil"/>
          <w:bottom w:val="nil"/>
          <w:right w:val="nil"/>
          <w:between w:val="nil"/>
        </w:pBdr>
        <w:spacing w:line="240" w:lineRule="auto"/>
        <w:ind w:left="1" w:hanging="3"/>
        <w:rPr>
          <w:color w:val="000000"/>
          <w:sz w:val="26"/>
          <w:szCs w:val="26"/>
        </w:rPr>
      </w:pPr>
    </w:p>
    <w:p w:rsidR="008B1586" w:rsidRPr="008E5EF8" w:rsidRDefault="008E5EF8" w:rsidP="008E5EF8">
      <w:pPr>
        <w:numPr>
          <w:ilvl w:val="1"/>
          <w:numId w:val="2"/>
        </w:numPr>
        <w:pBdr>
          <w:top w:val="nil"/>
          <w:left w:val="nil"/>
          <w:bottom w:val="nil"/>
          <w:right w:val="nil"/>
          <w:between w:val="nil"/>
        </w:pBdr>
        <w:spacing w:line="240" w:lineRule="auto"/>
        <w:ind w:left="1" w:hanging="3"/>
        <w:rPr>
          <w:color w:val="000000"/>
          <w:sz w:val="26"/>
          <w:szCs w:val="26"/>
        </w:rPr>
      </w:pPr>
      <w:r w:rsidRPr="008E5EF8">
        <w:rPr>
          <w:b/>
          <w:color w:val="000000"/>
          <w:sz w:val="26"/>
          <w:szCs w:val="26"/>
        </w:rPr>
        <w:t>Проведены капитальные ремонты</w:t>
      </w:r>
    </w:p>
    <w:p w:rsidR="008B1586" w:rsidRPr="008E5EF8" w:rsidRDefault="008B1586" w:rsidP="008E5EF8">
      <w:pPr>
        <w:pBdr>
          <w:top w:val="nil"/>
          <w:left w:val="nil"/>
          <w:bottom w:val="nil"/>
          <w:right w:val="nil"/>
          <w:between w:val="nil"/>
        </w:pBdr>
        <w:spacing w:line="240" w:lineRule="auto"/>
        <w:ind w:left="1" w:hanging="3"/>
        <w:rPr>
          <w:color w:val="000000"/>
          <w:sz w:val="26"/>
          <w:szCs w:val="26"/>
        </w:rPr>
      </w:pPr>
    </w:p>
    <w:tbl>
      <w:tblPr>
        <w:tblStyle w:val="afff5"/>
        <w:tblW w:w="9497" w:type="dxa"/>
        <w:tblInd w:w="170" w:type="dxa"/>
        <w:tblLayout w:type="fixed"/>
        <w:tblLook w:val="0000" w:firstRow="0" w:lastRow="0" w:firstColumn="0" w:lastColumn="0" w:noHBand="0" w:noVBand="0"/>
      </w:tblPr>
      <w:tblGrid>
        <w:gridCol w:w="709"/>
        <w:gridCol w:w="5670"/>
        <w:gridCol w:w="1844"/>
        <w:gridCol w:w="1274"/>
      </w:tblGrid>
      <w:tr w:rsidR="008B1586" w:rsidRPr="008E5E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w:t>
            </w: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Наименование мероприятия</w:t>
            </w:r>
          </w:p>
        </w:tc>
        <w:tc>
          <w:tcPr>
            <w:tcW w:w="184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учреждение</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всего</w:t>
            </w:r>
          </w:p>
        </w:tc>
      </w:tr>
      <w:tr w:rsidR="008B1586" w:rsidRPr="008E5E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1.2.</w:t>
            </w: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 xml:space="preserve">Всего, в </w:t>
            </w:r>
            <w:proofErr w:type="spellStart"/>
            <w:r w:rsidRPr="008E5EF8">
              <w:rPr>
                <w:color w:val="000000"/>
                <w:sz w:val="26"/>
                <w:szCs w:val="26"/>
              </w:rPr>
              <w:t>т.ч</w:t>
            </w:r>
            <w:proofErr w:type="spellEnd"/>
            <w:r w:rsidRPr="008E5EF8">
              <w:rPr>
                <w:color w:val="000000"/>
                <w:sz w:val="26"/>
                <w:szCs w:val="26"/>
              </w:rPr>
              <w:t>.:</w:t>
            </w:r>
          </w:p>
        </w:tc>
        <w:tc>
          <w:tcPr>
            <w:tcW w:w="1844" w:type="dxa"/>
            <w:tcBorders>
              <w:top w:val="single" w:sz="4" w:space="0" w:color="000000"/>
              <w:left w:val="single" w:sz="4" w:space="0" w:color="000000"/>
              <w:bottom w:val="single" w:sz="4" w:space="0" w:color="000000"/>
              <w:right w:val="single" w:sz="4" w:space="0" w:color="000000"/>
            </w:tcBorders>
          </w:tcPr>
          <w:p w:rsidR="008B1586" w:rsidRPr="008E5EF8" w:rsidRDefault="008B1586" w:rsidP="008E5EF8">
            <w:pPr>
              <w:pBdr>
                <w:top w:val="nil"/>
                <w:left w:val="nil"/>
                <w:bottom w:val="nil"/>
                <w:right w:val="nil"/>
                <w:between w:val="nil"/>
              </w:pBdr>
              <w:spacing w:line="240" w:lineRule="auto"/>
              <w:ind w:left="1" w:hanging="3"/>
              <w:jc w:val="center"/>
              <w:rPr>
                <w:color w:val="000000"/>
                <w:sz w:val="26"/>
                <w:szCs w:val="26"/>
              </w:rPr>
            </w:pP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4 641,08</w:t>
            </w:r>
          </w:p>
        </w:tc>
      </w:tr>
      <w:tr w:rsidR="008B1586" w:rsidRPr="008E5E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1.2.1</w:t>
            </w: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Изготовление проектно-сметной документации на капитальный ремонт цокольного этажа  внутренних помещений</w:t>
            </w:r>
          </w:p>
        </w:tc>
        <w:tc>
          <w:tcPr>
            <w:tcW w:w="184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 xml:space="preserve">МБУ ДО «ДШИ 1» </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592,40</w:t>
            </w:r>
          </w:p>
        </w:tc>
      </w:tr>
      <w:tr w:rsidR="008B1586" w:rsidRPr="008E5E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1.2.2</w:t>
            </w: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Изготовление проектно-сметной документации на капитальный ремонт внутренних помещений</w:t>
            </w:r>
          </w:p>
        </w:tc>
        <w:tc>
          <w:tcPr>
            <w:tcW w:w="184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МБУ ДО «ДШИ 5»</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220,00</w:t>
            </w:r>
          </w:p>
        </w:tc>
      </w:tr>
      <w:tr w:rsidR="008B1586" w:rsidRPr="008E5E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lastRenderedPageBreak/>
              <w:t>1.2.3</w:t>
            </w: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Изготовление проектно-сметной документации на капитальный ремонт концертного зала и классов</w:t>
            </w:r>
          </w:p>
        </w:tc>
        <w:tc>
          <w:tcPr>
            <w:tcW w:w="184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МБУ ДО «ГДХШ»</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599,00</w:t>
            </w:r>
          </w:p>
        </w:tc>
      </w:tr>
      <w:tr w:rsidR="008B1586" w:rsidRPr="008E5E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1.2.4</w:t>
            </w: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Изготовление проектно-сметной документации на капитальный ремонт фасада здания</w:t>
            </w:r>
          </w:p>
        </w:tc>
        <w:tc>
          <w:tcPr>
            <w:tcW w:w="184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МБУ ДО «ДХШ 1»</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100,30</w:t>
            </w:r>
          </w:p>
        </w:tc>
      </w:tr>
      <w:tr w:rsidR="008B1586" w:rsidRPr="008E5E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1.2.5</w:t>
            </w: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Изготовление проектно-сметной документации на капитальный ремонт фондохранилища</w:t>
            </w:r>
          </w:p>
        </w:tc>
        <w:tc>
          <w:tcPr>
            <w:tcW w:w="184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МБУК «МВЦ г</w:t>
            </w:r>
            <w:proofErr w:type="gramStart"/>
            <w:r w:rsidRPr="008E5EF8">
              <w:rPr>
                <w:color w:val="000000"/>
                <w:sz w:val="26"/>
                <w:szCs w:val="26"/>
              </w:rPr>
              <w:t>.Н</w:t>
            </w:r>
            <w:proofErr w:type="gramEnd"/>
            <w:r w:rsidRPr="008E5EF8">
              <w:rPr>
                <w:color w:val="000000"/>
                <w:sz w:val="26"/>
                <w:szCs w:val="26"/>
              </w:rPr>
              <w:t>аходка»</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299,70</w:t>
            </w:r>
          </w:p>
        </w:tc>
      </w:tr>
      <w:tr w:rsidR="008B1586" w:rsidRPr="008E5E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1.2.6</w:t>
            </w: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Изготовление проектно-сметной документации на капитальный ремонт внутренних помещений и части фасада</w:t>
            </w:r>
          </w:p>
        </w:tc>
        <w:tc>
          <w:tcPr>
            <w:tcW w:w="184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МБУК «ГКГ «Вернисаж»</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157,80</w:t>
            </w:r>
          </w:p>
        </w:tc>
      </w:tr>
      <w:tr w:rsidR="008B1586" w:rsidRPr="008E5E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1.2.7</w:t>
            </w: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Изготовление проектно-сметной документации на капитальный ремонт внутренних помещений</w:t>
            </w:r>
          </w:p>
        </w:tc>
        <w:tc>
          <w:tcPr>
            <w:tcW w:w="184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 xml:space="preserve">МБУК «ЦБС» </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569,80</w:t>
            </w:r>
          </w:p>
        </w:tc>
      </w:tr>
      <w:tr w:rsidR="008B1586" w:rsidRPr="008E5E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1.2.8</w:t>
            </w: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Изготовление проектно-сметной документации на капитальный ремонт крыши и вестибюля 2-го этажа</w:t>
            </w:r>
          </w:p>
        </w:tc>
        <w:tc>
          <w:tcPr>
            <w:tcW w:w="184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М</w:t>
            </w:r>
            <w:r w:rsidRPr="008E5EF8">
              <w:rPr>
                <w:sz w:val="26"/>
                <w:szCs w:val="26"/>
              </w:rPr>
              <w:t>А</w:t>
            </w:r>
            <w:r w:rsidRPr="008E5EF8">
              <w:rPr>
                <w:color w:val="000000"/>
                <w:sz w:val="26"/>
                <w:szCs w:val="26"/>
              </w:rPr>
              <w:t>УК «МДМ»</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300,00</w:t>
            </w:r>
          </w:p>
        </w:tc>
      </w:tr>
      <w:tr w:rsidR="008B1586" w:rsidRPr="008E5E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B1586" w:rsidP="008E5EF8">
            <w:pPr>
              <w:pBdr>
                <w:top w:val="nil"/>
                <w:left w:val="nil"/>
                <w:bottom w:val="nil"/>
                <w:right w:val="nil"/>
                <w:between w:val="nil"/>
              </w:pBdr>
              <w:spacing w:line="240" w:lineRule="auto"/>
              <w:ind w:left="1" w:hanging="3"/>
              <w:rPr>
                <w:color w:val="000000"/>
                <w:sz w:val="26"/>
                <w:szCs w:val="26"/>
              </w:rPr>
            </w:pP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B1586" w:rsidP="008E5EF8">
            <w:pPr>
              <w:pBdr>
                <w:top w:val="nil"/>
                <w:left w:val="nil"/>
                <w:bottom w:val="nil"/>
                <w:right w:val="nil"/>
                <w:between w:val="nil"/>
              </w:pBdr>
              <w:spacing w:line="240" w:lineRule="auto"/>
              <w:ind w:left="1" w:hanging="3"/>
              <w:rPr>
                <w:color w:val="000000"/>
                <w:sz w:val="26"/>
                <w:szCs w:val="26"/>
              </w:rPr>
            </w:pPr>
          </w:p>
        </w:tc>
        <w:tc>
          <w:tcPr>
            <w:tcW w:w="1844" w:type="dxa"/>
            <w:tcBorders>
              <w:top w:val="single" w:sz="4" w:space="0" w:color="000000"/>
              <w:left w:val="single" w:sz="4" w:space="0" w:color="000000"/>
              <w:bottom w:val="single" w:sz="4" w:space="0" w:color="000000"/>
              <w:right w:val="single" w:sz="4" w:space="0" w:color="000000"/>
            </w:tcBorders>
          </w:tcPr>
          <w:p w:rsidR="008B1586" w:rsidRPr="008E5EF8" w:rsidRDefault="008B1586" w:rsidP="008E5EF8">
            <w:pPr>
              <w:pBdr>
                <w:top w:val="nil"/>
                <w:left w:val="nil"/>
                <w:bottom w:val="nil"/>
                <w:right w:val="nil"/>
                <w:between w:val="nil"/>
              </w:pBdr>
              <w:spacing w:line="240" w:lineRule="auto"/>
              <w:ind w:left="1" w:hanging="3"/>
              <w:jc w:val="center"/>
              <w:rPr>
                <w:color w:val="000000"/>
                <w:sz w:val="26"/>
                <w:szCs w:val="26"/>
              </w:rPr>
            </w:pP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B1586" w:rsidP="008E5EF8">
            <w:pPr>
              <w:pBdr>
                <w:top w:val="nil"/>
                <w:left w:val="nil"/>
                <w:bottom w:val="nil"/>
                <w:right w:val="nil"/>
                <w:between w:val="nil"/>
              </w:pBdr>
              <w:spacing w:line="240" w:lineRule="auto"/>
              <w:ind w:left="1" w:hanging="3"/>
              <w:jc w:val="center"/>
              <w:rPr>
                <w:color w:val="000000"/>
                <w:sz w:val="26"/>
                <w:szCs w:val="26"/>
              </w:rPr>
            </w:pPr>
          </w:p>
        </w:tc>
      </w:tr>
      <w:tr w:rsidR="008B1586" w:rsidRPr="008E5E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1.2.10</w:t>
            </w: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Изготовление проектно-сметной документации на капитальный ремонт сцены</w:t>
            </w:r>
          </w:p>
        </w:tc>
        <w:tc>
          <w:tcPr>
            <w:tcW w:w="184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М</w:t>
            </w:r>
            <w:r w:rsidRPr="008E5EF8">
              <w:rPr>
                <w:sz w:val="26"/>
                <w:szCs w:val="26"/>
              </w:rPr>
              <w:t>А</w:t>
            </w:r>
            <w:r w:rsidRPr="008E5EF8">
              <w:rPr>
                <w:color w:val="000000"/>
                <w:sz w:val="26"/>
                <w:szCs w:val="26"/>
              </w:rPr>
              <w:t>УК «ЛДК»</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573,88</w:t>
            </w:r>
          </w:p>
        </w:tc>
      </w:tr>
      <w:tr w:rsidR="008B1586" w:rsidRPr="008E5E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1.2.11</w:t>
            </w: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Изготовление проектно-сметной документации на капитальный ремонт крыши и фасада здания</w:t>
            </w:r>
          </w:p>
        </w:tc>
        <w:tc>
          <w:tcPr>
            <w:tcW w:w="1844" w:type="dxa"/>
            <w:vMerge w:val="restart"/>
            <w:tcBorders>
              <w:top w:val="single" w:sz="4" w:space="0" w:color="000000"/>
              <w:left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МБУК «Театр кукол»</w:t>
            </w: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551,40</w:t>
            </w:r>
          </w:p>
        </w:tc>
      </w:tr>
      <w:tr w:rsidR="008B1586">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1.2.12</w:t>
            </w:r>
          </w:p>
        </w:tc>
        <w:tc>
          <w:tcPr>
            <w:tcW w:w="5670"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rPr>
                <w:color w:val="000000"/>
                <w:sz w:val="26"/>
                <w:szCs w:val="26"/>
              </w:rPr>
            </w:pPr>
            <w:r w:rsidRPr="008E5EF8">
              <w:rPr>
                <w:color w:val="000000"/>
                <w:sz w:val="26"/>
                <w:szCs w:val="26"/>
              </w:rPr>
              <w:t>Установка узла теплового учета</w:t>
            </w:r>
          </w:p>
        </w:tc>
        <w:tc>
          <w:tcPr>
            <w:tcW w:w="1844" w:type="dxa"/>
            <w:vMerge/>
            <w:tcBorders>
              <w:top w:val="single" w:sz="4" w:space="0" w:color="000000"/>
              <w:left w:val="single" w:sz="4" w:space="0" w:color="000000"/>
              <w:right w:val="single" w:sz="4" w:space="0" w:color="000000"/>
            </w:tcBorders>
          </w:tcPr>
          <w:p w:rsidR="008B1586" w:rsidRPr="008E5EF8" w:rsidRDefault="008B1586" w:rsidP="008E5EF8">
            <w:pPr>
              <w:widowControl w:val="0"/>
              <w:pBdr>
                <w:top w:val="nil"/>
                <w:left w:val="nil"/>
                <w:bottom w:val="nil"/>
                <w:right w:val="nil"/>
                <w:between w:val="nil"/>
              </w:pBdr>
              <w:spacing w:line="276" w:lineRule="auto"/>
              <w:ind w:left="1" w:hanging="3"/>
              <w:rPr>
                <w:color w:val="000000"/>
                <w:sz w:val="26"/>
                <w:szCs w:val="26"/>
              </w:rPr>
            </w:pPr>
          </w:p>
        </w:tc>
        <w:tc>
          <w:tcPr>
            <w:tcW w:w="1274" w:type="dxa"/>
            <w:tcBorders>
              <w:top w:val="single" w:sz="4" w:space="0" w:color="000000"/>
              <w:left w:val="single" w:sz="4" w:space="0" w:color="000000"/>
              <w:bottom w:val="single" w:sz="4" w:space="0" w:color="000000"/>
              <w:right w:val="single" w:sz="4" w:space="0" w:color="000000"/>
            </w:tcBorders>
          </w:tcPr>
          <w:p w:rsidR="008B1586" w:rsidRPr="008E5EF8" w:rsidRDefault="008E5EF8" w:rsidP="008E5EF8">
            <w:pPr>
              <w:pBdr>
                <w:top w:val="nil"/>
                <w:left w:val="nil"/>
                <w:bottom w:val="nil"/>
                <w:right w:val="nil"/>
                <w:between w:val="nil"/>
              </w:pBdr>
              <w:spacing w:line="240" w:lineRule="auto"/>
              <w:ind w:left="1" w:hanging="3"/>
              <w:jc w:val="center"/>
              <w:rPr>
                <w:color w:val="000000"/>
                <w:sz w:val="26"/>
                <w:szCs w:val="26"/>
              </w:rPr>
            </w:pPr>
            <w:r w:rsidRPr="008E5EF8">
              <w:rPr>
                <w:color w:val="000000"/>
                <w:sz w:val="26"/>
                <w:szCs w:val="26"/>
              </w:rPr>
              <w:t>387,70</w:t>
            </w:r>
          </w:p>
        </w:tc>
      </w:tr>
    </w:tbl>
    <w:p w:rsidR="008B1586" w:rsidRDefault="008B1586" w:rsidP="008E5EF8">
      <w:pPr>
        <w:pBdr>
          <w:top w:val="nil"/>
          <w:left w:val="nil"/>
          <w:bottom w:val="nil"/>
          <w:right w:val="nil"/>
          <w:between w:val="nil"/>
        </w:pBdr>
        <w:spacing w:line="240" w:lineRule="auto"/>
        <w:ind w:left="1" w:hanging="3"/>
        <w:rPr>
          <w:color w:val="000000"/>
          <w:sz w:val="26"/>
          <w:szCs w:val="26"/>
        </w:rPr>
      </w:pPr>
    </w:p>
    <w:p w:rsidR="008B1586" w:rsidRDefault="008E5EF8" w:rsidP="008E5EF8">
      <w:pPr>
        <w:numPr>
          <w:ilvl w:val="1"/>
          <w:numId w:val="2"/>
        </w:numPr>
        <w:pBdr>
          <w:top w:val="nil"/>
          <w:left w:val="nil"/>
          <w:bottom w:val="nil"/>
          <w:right w:val="nil"/>
          <w:between w:val="nil"/>
        </w:pBdr>
        <w:spacing w:line="240" w:lineRule="auto"/>
        <w:ind w:left="1" w:hanging="3"/>
        <w:jc w:val="both"/>
        <w:rPr>
          <w:color w:val="000000"/>
          <w:sz w:val="26"/>
          <w:szCs w:val="26"/>
        </w:rPr>
      </w:pPr>
      <w:r>
        <w:rPr>
          <w:b/>
          <w:color w:val="000000"/>
          <w:sz w:val="26"/>
          <w:szCs w:val="26"/>
        </w:rPr>
        <w:t>Осуществлена поддержка творческой деятельности и укрепление МТБ</w:t>
      </w:r>
    </w:p>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b/>
          <w:color w:val="000000"/>
          <w:sz w:val="26"/>
          <w:szCs w:val="26"/>
        </w:rPr>
        <w:t xml:space="preserve">муниципальных театров в населенных пунктах с численностью населения до 300 тыс. чел. </w:t>
      </w:r>
    </w:p>
    <w:p w:rsidR="008B1586" w:rsidRDefault="008B1586" w:rsidP="008E5EF8">
      <w:pPr>
        <w:pBdr>
          <w:top w:val="nil"/>
          <w:left w:val="nil"/>
          <w:bottom w:val="nil"/>
          <w:right w:val="nil"/>
          <w:between w:val="nil"/>
        </w:pBdr>
        <w:spacing w:line="240" w:lineRule="auto"/>
        <w:ind w:left="1" w:hanging="3"/>
        <w:jc w:val="both"/>
        <w:rPr>
          <w:color w:val="000000"/>
          <w:sz w:val="26"/>
          <w:szCs w:val="26"/>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В 2021 году Театр кукол получил в рамках Федерального проекта «Поддержка творческой деятельности и укрепление МТБ муниципальных театров в населенных пунктах с численностью населения до 300 тыс. чел.» финансирование в размере 3 824,240 тыс. руб.</w:t>
      </w:r>
    </w:p>
    <w:tbl>
      <w:tblPr>
        <w:tblStyle w:val="afff6"/>
        <w:tblW w:w="9497" w:type="dxa"/>
        <w:tblInd w:w="170" w:type="dxa"/>
        <w:tblLayout w:type="fixed"/>
        <w:tblLook w:val="0000" w:firstRow="0" w:lastRow="0" w:firstColumn="0" w:lastColumn="0" w:noHBand="0" w:noVBand="0"/>
      </w:tblPr>
      <w:tblGrid>
        <w:gridCol w:w="453"/>
        <w:gridCol w:w="5926"/>
        <w:gridCol w:w="1844"/>
        <w:gridCol w:w="1274"/>
      </w:tblGrid>
      <w:tr w:rsidR="008B1586">
        <w:trPr>
          <w:trHeight w:val="57"/>
        </w:trPr>
        <w:tc>
          <w:tcPr>
            <w:tcW w:w="453"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w:t>
            </w:r>
          </w:p>
        </w:tc>
        <w:tc>
          <w:tcPr>
            <w:tcW w:w="592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Наименование мероприятия</w:t>
            </w:r>
          </w:p>
        </w:tc>
        <w:tc>
          <w:tcPr>
            <w:tcW w:w="1844"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учреждение</w:t>
            </w:r>
          </w:p>
        </w:tc>
        <w:tc>
          <w:tcPr>
            <w:tcW w:w="1274"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всего</w:t>
            </w:r>
          </w:p>
        </w:tc>
      </w:tr>
      <w:tr w:rsidR="008B1586">
        <w:trPr>
          <w:trHeight w:val="57"/>
        </w:trPr>
        <w:tc>
          <w:tcPr>
            <w:tcW w:w="453"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1.</w:t>
            </w:r>
          </w:p>
        </w:tc>
        <w:tc>
          <w:tcPr>
            <w:tcW w:w="592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Приобретение звукового, светового, лазерного оборудования, приобретение швейного оборудования для мастерской,  а также создание новых постановок «Муха-Цокотуха», «Правда, мы будем всегда?», «Щелкунчик».</w:t>
            </w:r>
          </w:p>
          <w:p w:rsidR="008B1586" w:rsidRDefault="008B1586" w:rsidP="008E5EF8">
            <w:pPr>
              <w:pBdr>
                <w:top w:val="nil"/>
                <w:left w:val="nil"/>
                <w:bottom w:val="nil"/>
                <w:right w:val="nil"/>
                <w:between w:val="nil"/>
              </w:pBdr>
              <w:spacing w:line="240" w:lineRule="auto"/>
              <w:ind w:left="1" w:hanging="3"/>
              <w:rPr>
                <w:color w:val="000000"/>
                <w:sz w:val="26"/>
                <w:szCs w:val="26"/>
              </w:rPr>
            </w:pPr>
          </w:p>
        </w:tc>
        <w:tc>
          <w:tcPr>
            <w:tcW w:w="1844"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 xml:space="preserve">МБУК </w:t>
            </w:r>
          </w:p>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«Театр кукол»</w:t>
            </w:r>
          </w:p>
        </w:tc>
        <w:tc>
          <w:tcPr>
            <w:tcW w:w="1274"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3 824,240</w:t>
            </w:r>
          </w:p>
        </w:tc>
      </w:tr>
    </w:tbl>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E5EF8" w:rsidP="008E5EF8">
      <w:pPr>
        <w:pBdr>
          <w:top w:val="nil"/>
          <w:left w:val="nil"/>
          <w:bottom w:val="nil"/>
          <w:right w:val="nil"/>
          <w:between w:val="nil"/>
        </w:pBdr>
        <w:spacing w:line="360" w:lineRule="auto"/>
        <w:ind w:left="1" w:hanging="3"/>
        <w:jc w:val="center"/>
        <w:rPr>
          <w:color w:val="000000"/>
          <w:sz w:val="26"/>
          <w:szCs w:val="26"/>
        </w:rPr>
      </w:pPr>
      <w:r>
        <w:rPr>
          <w:b/>
          <w:color w:val="000000"/>
          <w:sz w:val="26"/>
          <w:szCs w:val="26"/>
        </w:rPr>
        <w:t>Театрально-зрелищная деятельность</w:t>
      </w:r>
    </w:p>
    <w:p w:rsidR="008B1586" w:rsidRDefault="008E5EF8" w:rsidP="008E5EF8">
      <w:pPr>
        <w:pBdr>
          <w:top w:val="nil"/>
          <w:left w:val="nil"/>
          <w:bottom w:val="nil"/>
          <w:right w:val="nil"/>
          <w:between w:val="nil"/>
        </w:pBdr>
        <w:spacing w:line="360" w:lineRule="auto"/>
        <w:ind w:left="1" w:hanging="3"/>
        <w:rPr>
          <w:color w:val="000000"/>
          <w:sz w:val="26"/>
          <w:szCs w:val="26"/>
        </w:rPr>
      </w:pPr>
      <w:r>
        <w:rPr>
          <w:color w:val="000000"/>
          <w:sz w:val="26"/>
          <w:szCs w:val="26"/>
        </w:rPr>
        <w:t xml:space="preserve">В Находкинском городском округе действуют 2 театра: Муниципальный театр кукол и народный театр «Рампа».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В 2021 году театр кукол показал 222 спектакля для детей (2020г. – 145).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lastRenderedPageBreak/>
        <w:t>Из них: 1</w:t>
      </w:r>
      <w:r>
        <w:rPr>
          <w:sz w:val="26"/>
          <w:szCs w:val="26"/>
        </w:rPr>
        <w:t>80</w:t>
      </w:r>
      <w:r>
        <w:rPr>
          <w:color w:val="000000"/>
          <w:sz w:val="26"/>
          <w:szCs w:val="26"/>
        </w:rPr>
        <w:t xml:space="preserve">— в учреждении и 42 на выезде. Всего представления театра кукол посмотрели 19 640 человек. Средняя численность  посетителей на спектаклях составила 89 человек, что составляет 60 % от наполняемости зала в соответствии с требованиями </w:t>
      </w:r>
      <w:proofErr w:type="spellStart"/>
      <w:r>
        <w:rPr>
          <w:color w:val="000000"/>
          <w:sz w:val="26"/>
          <w:szCs w:val="26"/>
        </w:rPr>
        <w:t>Роспотребнадзора</w:t>
      </w:r>
      <w:proofErr w:type="spellEnd"/>
      <w:r>
        <w:rPr>
          <w:color w:val="000000"/>
          <w:sz w:val="26"/>
          <w:szCs w:val="26"/>
        </w:rPr>
        <w:t xml:space="preserve">.  Удельный вес населения, посещающего учреждение, составил 13,7%  (в 2020 году составлял 7,8%). Ввиду сложной эпидемиологической обстановки, неполной заполняемости зала, контрольная цифра посещений была выполнена на 50 % </w:t>
      </w:r>
      <w:proofErr w:type="gramStart"/>
      <w:r>
        <w:rPr>
          <w:color w:val="000000"/>
          <w:sz w:val="26"/>
          <w:szCs w:val="26"/>
        </w:rPr>
        <w:t xml:space="preserve">( </w:t>
      </w:r>
      <w:proofErr w:type="gramEnd"/>
      <w:r>
        <w:rPr>
          <w:color w:val="000000"/>
          <w:sz w:val="26"/>
          <w:szCs w:val="26"/>
        </w:rPr>
        <w:t xml:space="preserve">контр. Цифра – 41,47 </w:t>
      </w:r>
      <w:proofErr w:type="spellStart"/>
      <w:proofErr w:type="gramStart"/>
      <w:r>
        <w:rPr>
          <w:color w:val="000000"/>
          <w:sz w:val="26"/>
          <w:szCs w:val="26"/>
        </w:rPr>
        <w:t>тыс</w:t>
      </w:r>
      <w:proofErr w:type="spellEnd"/>
      <w:proofErr w:type="gramEnd"/>
      <w:r>
        <w:rPr>
          <w:color w:val="000000"/>
          <w:sz w:val="26"/>
          <w:szCs w:val="26"/>
        </w:rPr>
        <w:t xml:space="preserve"> чел).</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Были поставлены 3 </w:t>
      </w:r>
      <w:proofErr w:type="gramStart"/>
      <w:r>
        <w:rPr>
          <w:color w:val="000000"/>
          <w:sz w:val="26"/>
          <w:szCs w:val="26"/>
        </w:rPr>
        <w:t>премьерных</w:t>
      </w:r>
      <w:proofErr w:type="gramEnd"/>
      <w:r>
        <w:rPr>
          <w:color w:val="000000"/>
          <w:sz w:val="26"/>
          <w:szCs w:val="26"/>
        </w:rPr>
        <w:t xml:space="preserve"> спектакля: «Муха-Цокотуха» (автор К. Чуковский), «Правда, мы будем всегда?» (автор С. Козлов) и «Щелкунчик» (автор С. Придорожный), которые были осуществлены благодаря финансированию в рамках Федеральной программы «Театры малых городов».  В репертуаре театра были и спектакли прошлых лет.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Продолжилась благотворительная работа для детей - инвалидов, воспитанников детских домов, трудных подростков. При содействии общественной организации «Женщины России», депутатов Думы Находкинского городского округа в театре прошли 2 новогодних благотворительных показа спектаклей для социально незащищенных слоев населения и детей-инвалидов, также в рамках декады инвалидов 45 детей-инвалидов посетили спектакли бесплатно. Всего в течение года бесплатно спектакли посетили 780 детей-инвалидов, воспитанников детских домов и детей из многодетных малообеспеченных семей.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В рамках активизации работы со зрителем в театре продолжились «экскурсии по уголкам театра», где дети знакомились с театральным </w:t>
      </w:r>
      <w:proofErr w:type="spellStart"/>
      <w:r>
        <w:rPr>
          <w:color w:val="000000"/>
          <w:sz w:val="26"/>
          <w:szCs w:val="26"/>
        </w:rPr>
        <w:t>закулисьем</w:t>
      </w:r>
      <w:proofErr w:type="spellEnd"/>
      <w:r>
        <w:rPr>
          <w:color w:val="000000"/>
          <w:sz w:val="26"/>
          <w:szCs w:val="26"/>
        </w:rPr>
        <w:t xml:space="preserve">, а также перед спектаклем (и после) устраивались игры и небольшие представления с ростовыми, перчаточными и  </w:t>
      </w:r>
      <w:proofErr w:type="spellStart"/>
      <w:r>
        <w:rPr>
          <w:color w:val="000000"/>
          <w:sz w:val="26"/>
          <w:szCs w:val="26"/>
        </w:rPr>
        <w:t>мимирующими</w:t>
      </w:r>
      <w:proofErr w:type="spellEnd"/>
      <w:r>
        <w:rPr>
          <w:color w:val="000000"/>
          <w:sz w:val="26"/>
          <w:szCs w:val="26"/>
        </w:rPr>
        <w:t xml:space="preserve"> куклами. В течение года было проведено 2021г. проведено 5 экскурсий (2020- 2 экскурсии).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Несмотря на сложную ситуацию, сложившуюся в стране, в рамках гастрольной деятельности были проведены обменные гастроли с Приморским краевым театром кукол г. Владивостока (октябрь). Также, театр кукол выезжал с гастролями в Хабаровский краевой театр кукол, в г. Уссурийск (Дом культуры «Горизонт»).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В 2021 году театр кукол принял участие в Краевом театральном конкурсе им. </w:t>
      </w:r>
      <w:proofErr w:type="spellStart"/>
      <w:r>
        <w:rPr>
          <w:color w:val="000000"/>
          <w:sz w:val="26"/>
          <w:szCs w:val="26"/>
        </w:rPr>
        <w:t>А.Присяжнюка</w:t>
      </w:r>
      <w:proofErr w:type="spellEnd"/>
      <w:r>
        <w:rPr>
          <w:color w:val="000000"/>
          <w:sz w:val="26"/>
          <w:szCs w:val="26"/>
        </w:rPr>
        <w:t xml:space="preserve"> «Серебряный медальон», получив 2 диплома за лучшую стенографию спектакля и лучшую режиссуру.</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lastRenderedPageBreak/>
        <w:t xml:space="preserve">      </w:t>
      </w:r>
      <w:r>
        <w:rPr>
          <w:color w:val="000000"/>
          <w:sz w:val="26"/>
          <w:szCs w:val="26"/>
        </w:rPr>
        <w:tab/>
        <w:t xml:space="preserve"> Необходимо отметить большую работу учреждения в средствах массовой информации, что способствовало созданию положительного имиджа учреждения, а также размещение информации о репертуаре на созданном официальном сайте учреждения и еженедельно на сайте «Вся Находка», и других </w:t>
      </w:r>
      <w:proofErr w:type="spellStart"/>
      <w:r>
        <w:rPr>
          <w:color w:val="000000"/>
          <w:sz w:val="26"/>
          <w:szCs w:val="26"/>
        </w:rPr>
        <w:t>соц</w:t>
      </w:r>
      <w:proofErr w:type="gramStart"/>
      <w:r>
        <w:rPr>
          <w:color w:val="000000"/>
          <w:sz w:val="26"/>
          <w:szCs w:val="26"/>
        </w:rPr>
        <w:t>.с</w:t>
      </w:r>
      <w:proofErr w:type="gramEnd"/>
      <w:r>
        <w:rPr>
          <w:color w:val="000000"/>
          <w:sz w:val="26"/>
          <w:szCs w:val="26"/>
        </w:rPr>
        <w:t>етях</w:t>
      </w:r>
      <w:proofErr w:type="spellEnd"/>
      <w:r>
        <w:rPr>
          <w:color w:val="000000"/>
          <w:sz w:val="26"/>
          <w:szCs w:val="26"/>
        </w:rPr>
        <w:t>. В учреждении собственными силами осуществлялась издательская деятельность, в рамках которой к спектаклям выпускались красочные программки с информацией о содержании спектаклей, об авторе, актерах. С целью информирования населения проводилась рассылка репертуарного плана по электронной почте по детским учреждениям города.</w:t>
      </w:r>
    </w:p>
    <w:p w:rsidR="008B1586" w:rsidRDefault="008E5EF8" w:rsidP="008E5EF8">
      <w:pPr>
        <w:pBdr>
          <w:top w:val="nil"/>
          <w:left w:val="nil"/>
          <w:bottom w:val="nil"/>
          <w:right w:val="nil"/>
          <w:between w:val="nil"/>
        </w:pBdr>
        <w:spacing w:line="360" w:lineRule="auto"/>
        <w:ind w:left="1" w:hanging="3"/>
        <w:jc w:val="both"/>
        <w:rPr>
          <w:color w:val="000000"/>
          <w:sz w:val="26"/>
          <w:szCs w:val="26"/>
          <w:highlight w:val="lightGray"/>
        </w:rPr>
      </w:pPr>
      <w:r>
        <w:rPr>
          <w:b/>
          <w:color w:val="000000"/>
          <w:sz w:val="26"/>
          <w:szCs w:val="26"/>
        </w:rPr>
        <w:t>Народный театр «Рампа»</w:t>
      </w:r>
      <w:r>
        <w:rPr>
          <w:color w:val="000000"/>
          <w:sz w:val="26"/>
          <w:szCs w:val="26"/>
        </w:rPr>
        <w:t xml:space="preserve">, являющийся структурным подразделением МАУК «Дом молодежи» НГО, также осуществлял  активную деятельность в развитии театральной жизни города.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За год театром показано 35 спектаклей (2020г. – 47 спектаклей), которые посетили 10 тыс. человек (2020- 6535человек); подготовлены и показаны 3 премьерных постановки -  спектакли «Легкая закуска», «Доходное место», «Двенадцать месяцев» (в сравнение,  в 2020г. были подготовлены  2 премьерных спектакля).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Продолжилась работа  в рамках воспитания детей и подростков. </w:t>
      </w:r>
      <w:proofErr w:type="gramStart"/>
      <w:r>
        <w:rPr>
          <w:color w:val="000000"/>
          <w:sz w:val="26"/>
          <w:szCs w:val="26"/>
        </w:rPr>
        <w:t>При</w:t>
      </w:r>
      <w:proofErr w:type="gramEnd"/>
      <w:r>
        <w:rPr>
          <w:color w:val="000000"/>
          <w:sz w:val="26"/>
          <w:szCs w:val="26"/>
        </w:rPr>
        <w:t xml:space="preserve"> </w:t>
      </w:r>
      <w:proofErr w:type="gramStart"/>
      <w:r>
        <w:rPr>
          <w:color w:val="000000"/>
          <w:sz w:val="26"/>
          <w:szCs w:val="26"/>
        </w:rPr>
        <w:t>МАУК</w:t>
      </w:r>
      <w:proofErr w:type="gramEnd"/>
      <w:r>
        <w:rPr>
          <w:color w:val="000000"/>
          <w:sz w:val="26"/>
          <w:szCs w:val="26"/>
        </w:rPr>
        <w:t xml:space="preserve"> «Дом молодежи» работал молодежный театр «Арлекин», который показал 26 спектаклей для детей и подростков. Из них  - спектакли «Колыбельная для Софи», «Тринадцатая звезда», </w:t>
      </w:r>
      <w:proofErr w:type="gramStart"/>
      <w:r>
        <w:rPr>
          <w:color w:val="000000"/>
          <w:sz w:val="26"/>
          <w:szCs w:val="26"/>
        </w:rPr>
        <w:t>к</w:t>
      </w:r>
      <w:proofErr w:type="gramEnd"/>
      <w:r>
        <w:rPr>
          <w:color w:val="000000"/>
          <w:sz w:val="26"/>
          <w:szCs w:val="26"/>
        </w:rPr>
        <w:t xml:space="preserve"> дню Победы поставлена литературно-музыкальная композиция «Письма с фронта», в  новогодние праздники был показан спектакль  «Сказки музыкального королевства». Количество посетителей составило 3,9 тыс. человек.</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Средняя численность зрителей на одном театральном мероприятии составила  286 человек (2020г.- 139 человек).</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Одной из главных задач в работе театров на 2022г. является сохранность динамики роста и развития учреждений, увеличение  количества зрителей на мероприятиях, повышение качества предоставляемых населению услуг.</w:t>
      </w:r>
    </w:p>
    <w:p w:rsidR="008B1586" w:rsidRDefault="008B1586" w:rsidP="008E5EF8">
      <w:pPr>
        <w:pBdr>
          <w:top w:val="nil"/>
          <w:left w:val="nil"/>
          <w:bottom w:val="nil"/>
          <w:right w:val="nil"/>
          <w:between w:val="nil"/>
        </w:pBdr>
        <w:spacing w:line="240" w:lineRule="auto"/>
        <w:ind w:left="1" w:hanging="3"/>
        <w:jc w:val="center"/>
        <w:rPr>
          <w:color w:val="000000"/>
          <w:sz w:val="26"/>
          <w:szCs w:val="26"/>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ab/>
      </w:r>
      <w:r>
        <w:rPr>
          <w:b/>
          <w:color w:val="000000"/>
          <w:sz w:val="26"/>
          <w:szCs w:val="26"/>
        </w:rPr>
        <w:t>1.4. Расходы на строительство, реконструкцию, ремонт объектов культуры (в том числе проектно-изыскательские работы), находящихся в муниципальной собственности</w:t>
      </w:r>
    </w:p>
    <w:p w:rsidR="008B1586" w:rsidRDefault="008B1586" w:rsidP="008E5EF8">
      <w:pPr>
        <w:pBdr>
          <w:top w:val="nil"/>
          <w:left w:val="nil"/>
          <w:bottom w:val="nil"/>
          <w:right w:val="nil"/>
          <w:between w:val="nil"/>
        </w:pBdr>
        <w:spacing w:line="240" w:lineRule="auto"/>
        <w:ind w:left="1" w:hanging="3"/>
        <w:jc w:val="both"/>
        <w:rPr>
          <w:color w:val="000000"/>
          <w:sz w:val="26"/>
          <w:szCs w:val="26"/>
        </w:rPr>
      </w:pPr>
    </w:p>
    <w:p w:rsidR="00FB18F8" w:rsidRDefault="00FB18F8" w:rsidP="008E5EF8">
      <w:pPr>
        <w:pBdr>
          <w:top w:val="nil"/>
          <w:left w:val="nil"/>
          <w:bottom w:val="nil"/>
          <w:right w:val="nil"/>
          <w:between w:val="nil"/>
        </w:pBdr>
        <w:spacing w:line="240" w:lineRule="auto"/>
        <w:ind w:left="1" w:hanging="3"/>
        <w:jc w:val="both"/>
        <w:rPr>
          <w:color w:val="000000"/>
          <w:sz w:val="26"/>
          <w:szCs w:val="26"/>
        </w:rPr>
      </w:pPr>
    </w:p>
    <w:tbl>
      <w:tblPr>
        <w:tblStyle w:val="afff7"/>
        <w:tblW w:w="9499" w:type="dxa"/>
        <w:tblInd w:w="170" w:type="dxa"/>
        <w:tblLayout w:type="fixed"/>
        <w:tblLook w:val="0000" w:firstRow="0" w:lastRow="0" w:firstColumn="0" w:lastColumn="0" w:noHBand="0" w:noVBand="0"/>
      </w:tblPr>
      <w:tblGrid>
        <w:gridCol w:w="585"/>
        <w:gridCol w:w="5940"/>
        <w:gridCol w:w="1700"/>
        <w:gridCol w:w="1274"/>
      </w:tblGrid>
      <w:tr w:rsidR="008B1586">
        <w:trPr>
          <w:trHeight w:val="57"/>
        </w:trPr>
        <w:tc>
          <w:tcPr>
            <w:tcW w:w="585"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lastRenderedPageBreak/>
              <w:t>№</w:t>
            </w:r>
          </w:p>
        </w:tc>
        <w:tc>
          <w:tcPr>
            <w:tcW w:w="594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Наименование мероприятия</w:t>
            </w:r>
          </w:p>
        </w:tc>
        <w:tc>
          <w:tcPr>
            <w:tcW w:w="170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учреждение</w:t>
            </w: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всего</w:t>
            </w:r>
          </w:p>
        </w:tc>
      </w:tr>
      <w:tr w:rsidR="008B1586" w:rsidRPr="00FB18F8">
        <w:trPr>
          <w:trHeight w:val="57"/>
        </w:trPr>
        <w:tc>
          <w:tcPr>
            <w:tcW w:w="585"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1.4.</w:t>
            </w:r>
          </w:p>
        </w:tc>
        <w:tc>
          <w:tcPr>
            <w:tcW w:w="594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 xml:space="preserve">Всего, в </w:t>
            </w:r>
            <w:proofErr w:type="spellStart"/>
            <w:r w:rsidRPr="00FB18F8">
              <w:rPr>
                <w:color w:val="000000"/>
                <w:sz w:val="26"/>
                <w:szCs w:val="26"/>
              </w:rPr>
              <w:t>т.ч</w:t>
            </w:r>
            <w:proofErr w:type="spellEnd"/>
            <w:r w:rsidRPr="00FB18F8">
              <w:rPr>
                <w:color w:val="000000"/>
                <w:sz w:val="26"/>
                <w:szCs w:val="26"/>
              </w:rPr>
              <w:t>.:</w:t>
            </w:r>
          </w:p>
        </w:tc>
        <w:tc>
          <w:tcPr>
            <w:tcW w:w="1700" w:type="dxa"/>
            <w:tcBorders>
              <w:top w:val="single" w:sz="4" w:space="0" w:color="000000"/>
              <w:left w:val="single" w:sz="4" w:space="0" w:color="000000"/>
              <w:bottom w:val="single" w:sz="4" w:space="0" w:color="000000"/>
              <w:right w:val="single" w:sz="4" w:space="0" w:color="000000"/>
            </w:tcBorders>
          </w:tcPr>
          <w:p w:rsidR="008B1586" w:rsidRPr="00FB18F8" w:rsidRDefault="008B1586" w:rsidP="008E5EF8">
            <w:pPr>
              <w:pBdr>
                <w:top w:val="nil"/>
                <w:left w:val="nil"/>
                <w:bottom w:val="nil"/>
                <w:right w:val="nil"/>
                <w:between w:val="nil"/>
              </w:pBdr>
              <w:spacing w:line="240" w:lineRule="auto"/>
              <w:ind w:left="1" w:hanging="3"/>
              <w:jc w:val="center"/>
              <w:rPr>
                <w:color w:val="000000"/>
                <w:sz w:val="26"/>
                <w:szCs w:val="26"/>
              </w:rPr>
            </w:pP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27 638,02</w:t>
            </w:r>
          </w:p>
        </w:tc>
      </w:tr>
      <w:tr w:rsidR="008B1586" w:rsidRPr="00FB18F8">
        <w:trPr>
          <w:trHeight w:val="57"/>
        </w:trPr>
        <w:tc>
          <w:tcPr>
            <w:tcW w:w="585"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right="-170" w:hanging="3"/>
              <w:rPr>
                <w:color w:val="000000"/>
                <w:sz w:val="26"/>
                <w:szCs w:val="26"/>
              </w:rPr>
            </w:pPr>
            <w:r w:rsidRPr="00FB18F8">
              <w:rPr>
                <w:color w:val="000000"/>
                <w:sz w:val="26"/>
                <w:szCs w:val="26"/>
              </w:rPr>
              <w:t>1.4.1</w:t>
            </w:r>
          </w:p>
        </w:tc>
        <w:tc>
          <w:tcPr>
            <w:tcW w:w="594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Капитальный ремонт помещений БК «Зеленый мир»</w:t>
            </w:r>
          </w:p>
        </w:tc>
        <w:tc>
          <w:tcPr>
            <w:tcW w:w="170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 xml:space="preserve">МБУК «ЦБС» </w:t>
            </w: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4 578,03</w:t>
            </w:r>
          </w:p>
        </w:tc>
      </w:tr>
      <w:tr w:rsidR="008B1586" w:rsidRPr="00FB18F8">
        <w:trPr>
          <w:trHeight w:val="57"/>
        </w:trPr>
        <w:tc>
          <w:tcPr>
            <w:tcW w:w="585"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right="-170" w:hanging="3"/>
              <w:rPr>
                <w:color w:val="000000"/>
                <w:sz w:val="26"/>
                <w:szCs w:val="26"/>
              </w:rPr>
            </w:pPr>
            <w:r w:rsidRPr="00FB18F8">
              <w:rPr>
                <w:color w:val="000000"/>
                <w:sz w:val="26"/>
                <w:szCs w:val="26"/>
              </w:rPr>
              <w:t>1.4.2</w:t>
            </w:r>
          </w:p>
        </w:tc>
        <w:tc>
          <w:tcPr>
            <w:tcW w:w="594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Капитальный ремонт фасада здания, наружной лестницы и внутренних помещений</w:t>
            </w:r>
          </w:p>
        </w:tc>
        <w:tc>
          <w:tcPr>
            <w:tcW w:w="170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М</w:t>
            </w:r>
            <w:r w:rsidRPr="00FB18F8">
              <w:rPr>
                <w:sz w:val="26"/>
                <w:szCs w:val="26"/>
              </w:rPr>
              <w:t>А</w:t>
            </w:r>
            <w:r w:rsidRPr="00FB18F8">
              <w:rPr>
                <w:color w:val="000000"/>
                <w:sz w:val="26"/>
                <w:szCs w:val="26"/>
              </w:rPr>
              <w:t>УК «МЦК»</w:t>
            </w: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10 466,00</w:t>
            </w:r>
          </w:p>
        </w:tc>
      </w:tr>
      <w:tr w:rsidR="008B1586" w:rsidRPr="00FB18F8">
        <w:trPr>
          <w:trHeight w:val="57"/>
        </w:trPr>
        <w:tc>
          <w:tcPr>
            <w:tcW w:w="585"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right="-170" w:hanging="3"/>
              <w:rPr>
                <w:color w:val="000000"/>
                <w:sz w:val="26"/>
                <w:szCs w:val="26"/>
              </w:rPr>
            </w:pPr>
            <w:r w:rsidRPr="00FB18F8">
              <w:rPr>
                <w:color w:val="000000"/>
                <w:sz w:val="26"/>
                <w:szCs w:val="26"/>
              </w:rPr>
              <w:t>1.4.3</w:t>
            </w:r>
          </w:p>
        </w:tc>
        <w:tc>
          <w:tcPr>
            <w:tcW w:w="594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Капитальный ремонт фасада здания</w:t>
            </w:r>
          </w:p>
        </w:tc>
        <w:tc>
          <w:tcPr>
            <w:tcW w:w="170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М</w:t>
            </w:r>
            <w:r w:rsidRPr="00FB18F8">
              <w:rPr>
                <w:sz w:val="26"/>
                <w:szCs w:val="26"/>
              </w:rPr>
              <w:t>А</w:t>
            </w:r>
            <w:r w:rsidRPr="00FB18F8">
              <w:rPr>
                <w:color w:val="000000"/>
                <w:sz w:val="26"/>
                <w:szCs w:val="26"/>
              </w:rPr>
              <w:t>УК «МДМ»</w:t>
            </w: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2 548,00</w:t>
            </w:r>
          </w:p>
        </w:tc>
      </w:tr>
      <w:tr w:rsidR="008B1586" w:rsidRPr="00FB18F8">
        <w:trPr>
          <w:trHeight w:val="57"/>
        </w:trPr>
        <w:tc>
          <w:tcPr>
            <w:tcW w:w="585" w:type="dxa"/>
            <w:tcBorders>
              <w:top w:val="single" w:sz="4" w:space="0" w:color="000000"/>
              <w:left w:val="single" w:sz="4" w:space="0" w:color="000000"/>
              <w:bottom w:val="single" w:sz="4" w:space="0" w:color="000000"/>
              <w:right w:val="single" w:sz="4" w:space="0" w:color="000000"/>
            </w:tcBorders>
          </w:tcPr>
          <w:p w:rsidR="008B1586" w:rsidRPr="00FB18F8" w:rsidRDefault="008B1586" w:rsidP="008E5EF8">
            <w:pPr>
              <w:pBdr>
                <w:top w:val="nil"/>
                <w:left w:val="nil"/>
                <w:bottom w:val="nil"/>
                <w:right w:val="nil"/>
                <w:between w:val="nil"/>
              </w:pBdr>
              <w:spacing w:line="240" w:lineRule="auto"/>
              <w:ind w:left="1" w:right="-170" w:hanging="3"/>
              <w:rPr>
                <w:color w:val="000000"/>
                <w:sz w:val="26"/>
                <w:szCs w:val="26"/>
              </w:rPr>
            </w:pPr>
          </w:p>
        </w:tc>
        <w:tc>
          <w:tcPr>
            <w:tcW w:w="5940" w:type="dxa"/>
            <w:tcBorders>
              <w:top w:val="single" w:sz="4" w:space="0" w:color="000000"/>
              <w:left w:val="single" w:sz="4" w:space="0" w:color="000000"/>
              <w:bottom w:val="single" w:sz="4" w:space="0" w:color="000000"/>
              <w:right w:val="single" w:sz="4" w:space="0" w:color="000000"/>
            </w:tcBorders>
          </w:tcPr>
          <w:p w:rsidR="008B1586" w:rsidRPr="00FB18F8" w:rsidRDefault="008B1586" w:rsidP="008E5EF8">
            <w:pPr>
              <w:pBdr>
                <w:top w:val="nil"/>
                <w:left w:val="nil"/>
                <w:bottom w:val="nil"/>
                <w:right w:val="nil"/>
                <w:between w:val="nil"/>
              </w:pBdr>
              <w:spacing w:line="240" w:lineRule="auto"/>
              <w:ind w:left="1" w:hanging="3"/>
              <w:rPr>
                <w:color w:val="000000"/>
                <w:sz w:val="26"/>
                <w:szCs w:val="26"/>
              </w:rPr>
            </w:pPr>
          </w:p>
        </w:tc>
        <w:tc>
          <w:tcPr>
            <w:tcW w:w="1700" w:type="dxa"/>
            <w:tcBorders>
              <w:top w:val="single" w:sz="4" w:space="0" w:color="000000"/>
              <w:left w:val="single" w:sz="4" w:space="0" w:color="000000"/>
              <w:bottom w:val="single" w:sz="4" w:space="0" w:color="000000"/>
              <w:right w:val="single" w:sz="4" w:space="0" w:color="000000"/>
            </w:tcBorders>
          </w:tcPr>
          <w:p w:rsidR="008B1586" w:rsidRPr="00FB18F8" w:rsidRDefault="008B1586" w:rsidP="008E5EF8">
            <w:pPr>
              <w:pBdr>
                <w:top w:val="nil"/>
                <w:left w:val="nil"/>
                <w:bottom w:val="nil"/>
                <w:right w:val="nil"/>
                <w:between w:val="nil"/>
              </w:pBdr>
              <w:spacing w:line="240" w:lineRule="auto"/>
              <w:ind w:left="1" w:right="-168" w:hanging="3"/>
              <w:jc w:val="center"/>
              <w:rPr>
                <w:color w:val="000000"/>
                <w:sz w:val="26"/>
                <w:szCs w:val="26"/>
              </w:rPr>
            </w:pP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B1586" w:rsidP="008E5EF8">
            <w:pPr>
              <w:pBdr>
                <w:top w:val="nil"/>
                <w:left w:val="nil"/>
                <w:bottom w:val="nil"/>
                <w:right w:val="nil"/>
                <w:between w:val="nil"/>
              </w:pBdr>
              <w:spacing w:line="240" w:lineRule="auto"/>
              <w:ind w:left="1" w:hanging="3"/>
              <w:jc w:val="center"/>
              <w:rPr>
                <w:color w:val="000000"/>
                <w:sz w:val="26"/>
                <w:szCs w:val="26"/>
              </w:rPr>
            </w:pPr>
          </w:p>
        </w:tc>
      </w:tr>
      <w:tr w:rsidR="008B1586" w:rsidRPr="00FB18F8">
        <w:trPr>
          <w:trHeight w:val="57"/>
        </w:trPr>
        <w:tc>
          <w:tcPr>
            <w:tcW w:w="585"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right="-170" w:hanging="3"/>
              <w:rPr>
                <w:color w:val="000000"/>
                <w:sz w:val="26"/>
                <w:szCs w:val="26"/>
              </w:rPr>
            </w:pPr>
            <w:r w:rsidRPr="00FB18F8">
              <w:rPr>
                <w:color w:val="000000"/>
                <w:sz w:val="26"/>
                <w:szCs w:val="26"/>
              </w:rPr>
              <w:t>1.4.5</w:t>
            </w:r>
          </w:p>
        </w:tc>
        <w:tc>
          <w:tcPr>
            <w:tcW w:w="594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Капитальный ремонт фасада здания</w:t>
            </w:r>
          </w:p>
        </w:tc>
        <w:tc>
          <w:tcPr>
            <w:tcW w:w="170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right="-168" w:hanging="3"/>
              <w:jc w:val="center"/>
              <w:rPr>
                <w:color w:val="000000"/>
                <w:sz w:val="26"/>
                <w:szCs w:val="26"/>
              </w:rPr>
            </w:pPr>
            <w:r w:rsidRPr="00FB18F8">
              <w:rPr>
                <w:color w:val="000000"/>
                <w:sz w:val="26"/>
                <w:szCs w:val="26"/>
              </w:rPr>
              <w:t>М</w:t>
            </w:r>
            <w:r w:rsidRPr="00FB18F8">
              <w:rPr>
                <w:sz w:val="26"/>
                <w:szCs w:val="26"/>
              </w:rPr>
              <w:t>А</w:t>
            </w:r>
            <w:r w:rsidRPr="00FB18F8">
              <w:rPr>
                <w:color w:val="000000"/>
                <w:sz w:val="26"/>
                <w:szCs w:val="26"/>
              </w:rPr>
              <w:t>УК «ЛДК»</w:t>
            </w: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1 468,25</w:t>
            </w:r>
          </w:p>
        </w:tc>
      </w:tr>
    </w:tbl>
    <w:p w:rsidR="008B1586" w:rsidRPr="00FB18F8" w:rsidRDefault="008B1586" w:rsidP="008E5EF8">
      <w:pPr>
        <w:pBdr>
          <w:top w:val="nil"/>
          <w:left w:val="nil"/>
          <w:bottom w:val="nil"/>
          <w:right w:val="nil"/>
          <w:between w:val="nil"/>
        </w:pBdr>
        <w:spacing w:line="240" w:lineRule="auto"/>
        <w:ind w:left="1" w:hanging="3"/>
        <w:rPr>
          <w:color w:val="000000"/>
          <w:sz w:val="26"/>
          <w:szCs w:val="26"/>
        </w:rPr>
      </w:pPr>
    </w:p>
    <w:p w:rsidR="008B1586" w:rsidRPr="00FB18F8" w:rsidRDefault="008E5EF8" w:rsidP="008E5EF8">
      <w:pPr>
        <w:pBdr>
          <w:top w:val="nil"/>
          <w:left w:val="nil"/>
          <w:bottom w:val="nil"/>
          <w:right w:val="nil"/>
          <w:between w:val="nil"/>
        </w:pBdr>
        <w:spacing w:line="240" w:lineRule="auto"/>
        <w:ind w:left="1" w:hanging="3"/>
        <w:jc w:val="both"/>
        <w:rPr>
          <w:color w:val="000000"/>
          <w:sz w:val="26"/>
          <w:szCs w:val="26"/>
        </w:rPr>
      </w:pPr>
      <w:r w:rsidRPr="00FB18F8">
        <w:rPr>
          <w:b/>
          <w:color w:val="000000"/>
          <w:sz w:val="26"/>
          <w:szCs w:val="26"/>
        </w:rPr>
        <w:t>1.5. Расходы на оснащение образовательных учреждений в сфере культуры (детские школы искусств) музыкальными инструментами, оборудованием и учебными материалами (за счет средств бюджета) в 2021 году — не предусмотрено.</w:t>
      </w:r>
    </w:p>
    <w:p w:rsidR="008B1586" w:rsidRPr="00FB18F8" w:rsidRDefault="008B1586" w:rsidP="008E5EF8">
      <w:pPr>
        <w:pBdr>
          <w:top w:val="nil"/>
          <w:left w:val="nil"/>
          <w:bottom w:val="nil"/>
          <w:right w:val="nil"/>
          <w:between w:val="nil"/>
        </w:pBdr>
        <w:spacing w:line="240" w:lineRule="auto"/>
        <w:ind w:left="1" w:hanging="3"/>
        <w:rPr>
          <w:color w:val="000000"/>
          <w:sz w:val="26"/>
          <w:szCs w:val="26"/>
        </w:rPr>
      </w:pPr>
    </w:p>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b/>
          <w:color w:val="000000"/>
          <w:sz w:val="26"/>
          <w:szCs w:val="26"/>
        </w:rPr>
        <w:t xml:space="preserve">           1.6. Приобретение музыкальных инструментов и художественного инвентаря для учреждений дополнительного образования в сфере культуры</w:t>
      </w:r>
    </w:p>
    <w:p w:rsidR="008B1586" w:rsidRPr="00FB18F8" w:rsidRDefault="008B1586" w:rsidP="008E5EF8">
      <w:pPr>
        <w:pBdr>
          <w:top w:val="nil"/>
          <w:left w:val="nil"/>
          <w:bottom w:val="nil"/>
          <w:right w:val="nil"/>
          <w:between w:val="nil"/>
        </w:pBdr>
        <w:spacing w:line="240" w:lineRule="auto"/>
        <w:ind w:left="1" w:hanging="3"/>
        <w:rPr>
          <w:color w:val="000000"/>
          <w:sz w:val="26"/>
          <w:szCs w:val="26"/>
        </w:rPr>
      </w:pPr>
    </w:p>
    <w:tbl>
      <w:tblPr>
        <w:tblStyle w:val="afff8"/>
        <w:tblW w:w="9497" w:type="dxa"/>
        <w:tblInd w:w="170" w:type="dxa"/>
        <w:tblLayout w:type="fixed"/>
        <w:tblLook w:val="0000" w:firstRow="0" w:lastRow="0" w:firstColumn="0" w:lastColumn="0" w:noHBand="0" w:noVBand="0"/>
      </w:tblPr>
      <w:tblGrid>
        <w:gridCol w:w="709"/>
        <w:gridCol w:w="5670"/>
        <w:gridCol w:w="1844"/>
        <w:gridCol w:w="1274"/>
      </w:tblGrid>
      <w:tr w:rsidR="008B1586" w:rsidRPr="00FB18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w:t>
            </w:r>
          </w:p>
        </w:tc>
        <w:tc>
          <w:tcPr>
            <w:tcW w:w="567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Наименование мероприятия</w:t>
            </w:r>
          </w:p>
        </w:tc>
        <w:tc>
          <w:tcPr>
            <w:tcW w:w="184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учреждение</w:t>
            </w: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всего</w:t>
            </w:r>
          </w:p>
        </w:tc>
      </w:tr>
      <w:tr w:rsidR="008B1586" w:rsidRPr="00FB18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1.6.</w:t>
            </w:r>
          </w:p>
        </w:tc>
        <w:tc>
          <w:tcPr>
            <w:tcW w:w="567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 xml:space="preserve">Всего, в </w:t>
            </w:r>
            <w:proofErr w:type="spellStart"/>
            <w:r w:rsidRPr="00FB18F8">
              <w:rPr>
                <w:color w:val="000000"/>
                <w:sz w:val="26"/>
                <w:szCs w:val="26"/>
              </w:rPr>
              <w:t>т.ч</w:t>
            </w:r>
            <w:proofErr w:type="spellEnd"/>
            <w:r w:rsidRPr="00FB18F8">
              <w:rPr>
                <w:color w:val="000000"/>
                <w:sz w:val="26"/>
                <w:szCs w:val="26"/>
              </w:rPr>
              <w:t>.:</w:t>
            </w:r>
          </w:p>
        </w:tc>
        <w:tc>
          <w:tcPr>
            <w:tcW w:w="1844" w:type="dxa"/>
            <w:tcBorders>
              <w:top w:val="single" w:sz="4" w:space="0" w:color="000000"/>
              <w:left w:val="single" w:sz="4" w:space="0" w:color="000000"/>
              <w:bottom w:val="single" w:sz="4" w:space="0" w:color="000000"/>
              <w:right w:val="single" w:sz="4" w:space="0" w:color="000000"/>
            </w:tcBorders>
          </w:tcPr>
          <w:p w:rsidR="008B1586" w:rsidRPr="00FB18F8" w:rsidRDefault="008B1586" w:rsidP="008E5EF8">
            <w:pPr>
              <w:pBdr>
                <w:top w:val="nil"/>
                <w:left w:val="nil"/>
                <w:bottom w:val="nil"/>
                <w:right w:val="nil"/>
                <w:between w:val="nil"/>
              </w:pBdr>
              <w:spacing w:line="240" w:lineRule="auto"/>
              <w:ind w:left="1" w:hanging="3"/>
              <w:jc w:val="center"/>
              <w:rPr>
                <w:color w:val="000000"/>
                <w:sz w:val="26"/>
                <w:szCs w:val="26"/>
              </w:rPr>
            </w:pP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1 610,52</w:t>
            </w:r>
          </w:p>
        </w:tc>
      </w:tr>
      <w:tr w:rsidR="008B1586" w:rsidRPr="00FB18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1.6.1</w:t>
            </w:r>
          </w:p>
        </w:tc>
        <w:tc>
          <w:tcPr>
            <w:tcW w:w="567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Фортепиано, учебные пособия, художественный инвентарь</w:t>
            </w:r>
          </w:p>
        </w:tc>
        <w:tc>
          <w:tcPr>
            <w:tcW w:w="184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МБУ ДО «ДШИ№4»</w:t>
            </w: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594,74</w:t>
            </w:r>
          </w:p>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proofErr w:type="spellStart"/>
            <w:r w:rsidRPr="00FB18F8">
              <w:rPr>
                <w:color w:val="000000"/>
                <w:sz w:val="26"/>
                <w:szCs w:val="26"/>
              </w:rPr>
              <w:t>Софинанс</w:t>
            </w:r>
            <w:proofErr w:type="spellEnd"/>
            <w:r w:rsidRPr="00FB18F8">
              <w:rPr>
                <w:color w:val="000000"/>
                <w:sz w:val="26"/>
                <w:szCs w:val="26"/>
              </w:rPr>
              <w:t>.</w:t>
            </w:r>
          </w:p>
        </w:tc>
      </w:tr>
      <w:tr w:rsidR="008B1586" w:rsidRPr="00FB18F8">
        <w:trPr>
          <w:trHeight w:val="57"/>
        </w:trPr>
        <w:tc>
          <w:tcPr>
            <w:tcW w:w="709"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1.6.2</w:t>
            </w:r>
          </w:p>
        </w:tc>
        <w:tc>
          <w:tcPr>
            <w:tcW w:w="5670"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Художественный инвентарь (рамки, мольберты, ученические стулья, подвесная система, натюрмортный фонд)</w:t>
            </w:r>
          </w:p>
        </w:tc>
        <w:tc>
          <w:tcPr>
            <w:tcW w:w="184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МБУ ДО «ДХШ№2»</w:t>
            </w: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1015,78</w:t>
            </w:r>
          </w:p>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proofErr w:type="spellStart"/>
            <w:r w:rsidRPr="00FB18F8">
              <w:rPr>
                <w:color w:val="000000"/>
                <w:sz w:val="26"/>
                <w:szCs w:val="26"/>
              </w:rPr>
              <w:t>Софинанс</w:t>
            </w:r>
            <w:proofErr w:type="spellEnd"/>
            <w:r w:rsidRPr="00FB18F8">
              <w:rPr>
                <w:color w:val="000000"/>
                <w:sz w:val="26"/>
                <w:szCs w:val="26"/>
              </w:rPr>
              <w:t>.</w:t>
            </w:r>
          </w:p>
        </w:tc>
      </w:tr>
    </w:tbl>
    <w:p w:rsidR="008B1586" w:rsidRPr="00FB18F8" w:rsidRDefault="008B1586" w:rsidP="008E5EF8">
      <w:pPr>
        <w:pBdr>
          <w:top w:val="nil"/>
          <w:left w:val="nil"/>
          <w:bottom w:val="nil"/>
          <w:right w:val="nil"/>
          <w:between w:val="nil"/>
        </w:pBdr>
        <w:spacing w:line="240" w:lineRule="auto"/>
        <w:ind w:left="1" w:hanging="3"/>
        <w:rPr>
          <w:color w:val="000000"/>
          <w:sz w:val="26"/>
          <w:szCs w:val="26"/>
        </w:rPr>
      </w:pPr>
    </w:p>
    <w:p w:rsidR="008B1586" w:rsidRPr="00FB18F8" w:rsidRDefault="008E5EF8" w:rsidP="008E5EF8">
      <w:pPr>
        <w:pBdr>
          <w:top w:val="nil"/>
          <w:left w:val="nil"/>
          <w:bottom w:val="nil"/>
          <w:right w:val="nil"/>
          <w:between w:val="nil"/>
        </w:pBdr>
        <w:spacing w:line="360" w:lineRule="auto"/>
        <w:ind w:left="1" w:hanging="3"/>
        <w:jc w:val="both"/>
        <w:rPr>
          <w:b/>
          <w:color w:val="000000"/>
          <w:sz w:val="26"/>
          <w:szCs w:val="26"/>
        </w:rPr>
      </w:pPr>
      <w:r w:rsidRPr="00FB18F8">
        <w:rPr>
          <w:b/>
          <w:color w:val="000000"/>
          <w:sz w:val="26"/>
          <w:szCs w:val="26"/>
        </w:rPr>
        <w:t>1.7. Проведение капитальных ремонтов и реконструкций детских школ искусств по видам искусств</w:t>
      </w:r>
    </w:p>
    <w:tbl>
      <w:tblPr>
        <w:tblStyle w:val="afff9"/>
        <w:tblW w:w="9497" w:type="dxa"/>
        <w:tblInd w:w="170" w:type="dxa"/>
        <w:tblLayout w:type="fixed"/>
        <w:tblLook w:val="0000" w:firstRow="0" w:lastRow="0" w:firstColumn="0" w:lastColumn="0" w:noHBand="0" w:noVBand="0"/>
      </w:tblPr>
      <w:tblGrid>
        <w:gridCol w:w="709"/>
        <w:gridCol w:w="5672"/>
        <w:gridCol w:w="1842"/>
        <w:gridCol w:w="1274"/>
      </w:tblGrid>
      <w:tr w:rsidR="008B1586" w:rsidRPr="00FB18F8">
        <w:trPr>
          <w:trHeight w:val="278"/>
        </w:trPr>
        <w:tc>
          <w:tcPr>
            <w:tcW w:w="709"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w:t>
            </w:r>
          </w:p>
        </w:tc>
        <w:tc>
          <w:tcPr>
            <w:tcW w:w="5672"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Наименование и основные мероприятия</w:t>
            </w:r>
          </w:p>
        </w:tc>
        <w:tc>
          <w:tcPr>
            <w:tcW w:w="1842"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учреждение</w:t>
            </w: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всего</w:t>
            </w:r>
          </w:p>
        </w:tc>
      </w:tr>
      <w:tr w:rsidR="008B1586" w:rsidRPr="00FB18F8">
        <w:trPr>
          <w:trHeight w:val="70"/>
        </w:trPr>
        <w:tc>
          <w:tcPr>
            <w:tcW w:w="709"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1.7.</w:t>
            </w:r>
          </w:p>
        </w:tc>
        <w:tc>
          <w:tcPr>
            <w:tcW w:w="5672"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 xml:space="preserve">Ремонт внутренних сетей, электрооборудования электроосвещения, в </w:t>
            </w:r>
            <w:proofErr w:type="spellStart"/>
            <w:r w:rsidRPr="00FB18F8">
              <w:rPr>
                <w:color w:val="000000"/>
                <w:sz w:val="26"/>
                <w:szCs w:val="26"/>
              </w:rPr>
              <w:t>т.ч</w:t>
            </w:r>
            <w:proofErr w:type="spellEnd"/>
            <w:r w:rsidRPr="00FB18F8">
              <w:rPr>
                <w:color w:val="000000"/>
                <w:sz w:val="26"/>
                <w:szCs w:val="26"/>
              </w:rPr>
              <w:t>.:</w:t>
            </w:r>
          </w:p>
        </w:tc>
        <w:tc>
          <w:tcPr>
            <w:tcW w:w="1842"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МБУ ДО «ДХШ 1»</w:t>
            </w: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594,61</w:t>
            </w:r>
          </w:p>
        </w:tc>
      </w:tr>
      <w:tr w:rsidR="008B1586" w:rsidRPr="00FB18F8">
        <w:trPr>
          <w:trHeight w:val="608"/>
        </w:trPr>
        <w:tc>
          <w:tcPr>
            <w:tcW w:w="709" w:type="dxa"/>
            <w:tcBorders>
              <w:top w:val="single" w:sz="4" w:space="0" w:color="000000"/>
              <w:left w:val="single" w:sz="4" w:space="0" w:color="000000"/>
              <w:bottom w:val="single" w:sz="4" w:space="0" w:color="000000"/>
              <w:right w:val="single" w:sz="4" w:space="0" w:color="000000"/>
            </w:tcBorders>
          </w:tcPr>
          <w:p w:rsidR="008B1586" w:rsidRPr="00FB18F8" w:rsidRDefault="008B1586" w:rsidP="008E5EF8">
            <w:pPr>
              <w:pBdr>
                <w:top w:val="nil"/>
                <w:left w:val="nil"/>
                <w:bottom w:val="nil"/>
                <w:right w:val="nil"/>
                <w:between w:val="nil"/>
              </w:pBdr>
              <w:spacing w:line="240" w:lineRule="auto"/>
              <w:ind w:left="1" w:hanging="3"/>
              <w:rPr>
                <w:color w:val="000000"/>
                <w:sz w:val="26"/>
                <w:szCs w:val="26"/>
              </w:rPr>
            </w:pPr>
          </w:p>
        </w:tc>
        <w:tc>
          <w:tcPr>
            <w:tcW w:w="5672"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федеральный бюджет (субсидии, субвенции, иные межбюджетные трансферты)</w:t>
            </w:r>
          </w:p>
        </w:tc>
        <w:tc>
          <w:tcPr>
            <w:tcW w:w="1842" w:type="dxa"/>
            <w:tcBorders>
              <w:top w:val="single" w:sz="4" w:space="0" w:color="000000"/>
              <w:left w:val="single" w:sz="4" w:space="0" w:color="000000"/>
              <w:bottom w:val="single" w:sz="4" w:space="0" w:color="000000"/>
              <w:right w:val="single" w:sz="4" w:space="0" w:color="000000"/>
            </w:tcBorders>
          </w:tcPr>
          <w:p w:rsidR="008B1586" w:rsidRPr="00FB18F8" w:rsidRDefault="008B1586" w:rsidP="008E5EF8">
            <w:pPr>
              <w:pBdr>
                <w:top w:val="nil"/>
                <w:left w:val="nil"/>
                <w:bottom w:val="nil"/>
                <w:right w:val="nil"/>
                <w:between w:val="nil"/>
              </w:pBdr>
              <w:spacing w:line="240" w:lineRule="auto"/>
              <w:ind w:left="1" w:hanging="3"/>
              <w:jc w:val="center"/>
              <w:rPr>
                <w:color w:val="000000"/>
                <w:sz w:val="26"/>
                <w:szCs w:val="26"/>
              </w:rPr>
            </w:pP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520,00</w:t>
            </w:r>
          </w:p>
        </w:tc>
      </w:tr>
      <w:tr w:rsidR="008B1586" w:rsidRPr="00FB18F8">
        <w:trPr>
          <w:trHeight w:val="608"/>
        </w:trPr>
        <w:tc>
          <w:tcPr>
            <w:tcW w:w="709" w:type="dxa"/>
            <w:tcBorders>
              <w:top w:val="single" w:sz="4" w:space="0" w:color="000000"/>
              <w:left w:val="single" w:sz="4" w:space="0" w:color="000000"/>
              <w:bottom w:val="single" w:sz="4" w:space="0" w:color="000000"/>
              <w:right w:val="single" w:sz="4" w:space="0" w:color="000000"/>
            </w:tcBorders>
          </w:tcPr>
          <w:p w:rsidR="008B1586" w:rsidRPr="00FB18F8" w:rsidRDefault="008B1586" w:rsidP="008E5EF8">
            <w:pPr>
              <w:pBdr>
                <w:top w:val="nil"/>
                <w:left w:val="nil"/>
                <w:bottom w:val="nil"/>
                <w:right w:val="nil"/>
                <w:between w:val="nil"/>
              </w:pBdr>
              <w:spacing w:line="240" w:lineRule="auto"/>
              <w:ind w:left="1" w:hanging="3"/>
              <w:rPr>
                <w:color w:val="000000"/>
                <w:sz w:val="26"/>
                <w:szCs w:val="26"/>
              </w:rPr>
            </w:pPr>
          </w:p>
        </w:tc>
        <w:tc>
          <w:tcPr>
            <w:tcW w:w="5672"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краевой бюджет (субсидии, субвенции, иные межбюджетные трансферты)</w:t>
            </w:r>
          </w:p>
        </w:tc>
        <w:tc>
          <w:tcPr>
            <w:tcW w:w="1842" w:type="dxa"/>
            <w:tcBorders>
              <w:top w:val="single" w:sz="4" w:space="0" w:color="000000"/>
              <w:left w:val="single" w:sz="4" w:space="0" w:color="000000"/>
              <w:bottom w:val="single" w:sz="4" w:space="0" w:color="000000"/>
              <w:right w:val="single" w:sz="4" w:space="0" w:color="000000"/>
            </w:tcBorders>
          </w:tcPr>
          <w:p w:rsidR="008B1586" w:rsidRPr="00FB18F8" w:rsidRDefault="008B1586" w:rsidP="008E5EF8">
            <w:pPr>
              <w:pBdr>
                <w:top w:val="nil"/>
                <w:left w:val="nil"/>
                <w:bottom w:val="nil"/>
                <w:right w:val="nil"/>
                <w:between w:val="nil"/>
              </w:pBdr>
              <w:spacing w:line="240" w:lineRule="auto"/>
              <w:ind w:left="1" w:hanging="3"/>
              <w:jc w:val="center"/>
              <w:rPr>
                <w:color w:val="000000"/>
                <w:sz w:val="26"/>
                <w:szCs w:val="26"/>
              </w:rPr>
            </w:pPr>
          </w:p>
        </w:tc>
        <w:tc>
          <w:tcPr>
            <w:tcW w:w="1274"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70,90</w:t>
            </w:r>
          </w:p>
        </w:tc>
      </w:tr>
      <w:tr w:rsidR="008B1586">
        <w:trPr>
          <w:trHeight w:val="289"/>
        </w:trPr>
        <w:tc>
          <w:tcPr>
            <w:tcW w:w="709" w:type="dxa"/>
            <w:tcBorders>
              <w:top w:val="single" w:sz="4" w:space="0" w:color="000000"/>
              <w:left w:val="single" w:sz="4" w:space="0" w:color="000000"/>
              <w:bottom w:val="single" w:sz="4" w:space="0" w:color="000000"/>
              <w:right w:val="single" w:sz="4" w:space="0" w:color="000000"/>
            </w:tcBorders>
          </w:tcPr>
          <w:p w:rsidR="008B1586" w:rsidRPr="00FB18F8" w:rsidRDefault="008B1586" w:rsidP="008E5EF8">
            <w:pPr>
              <w:pBdr>
                <w:top w:val="nil"/>
                <w:left w:val="nil"/>
                <w:bottom w:val="nil"/>
                <w:right w:val="nil"/>
                <w:between w:val="nil"/>
              </w:pBdr>
              <w:spacing w:line="240" w:lineRule="auto"/>
              <w:ind w:left="1" w:hanging="3"/>
              <w:rPr>
                <w:color w:val="000000"/>
                <w:sz w:val="26"/>
                <w:szCs w:val="26"/>
              </w:rPr>
            </w:pPr>
          </w:p>
        </w:tc>
        <w:tc>
          <w:tcPr>
            <w:tcW w:w="5672" w:type="dxa"/>
            <w:tcBorders>
              <w:top w:val="single" w:sz="4" w:space="0" w:color="000000"/>
              <w:left w:val="single" w:sz="4" w:space="0" w:color="000000"/>
              <w:bottom w:val="single" w:sz="4" w:space="0" w:color="000000"/>
              <w:right w:val="single" w:sz="4" w:space="0" w:color="000000"/>
            </w:tcBorders>
          </w:tcPr>
          <w:p w:rsidR="008B1586" w:rsidRPr="00FB18F8" w:rsidRDefault="008E5EF8" w:rsidP="008E5EF8">
            <w:pPr>
              <w:pBdr>
                <w:top w:val="nil"/>
                <w:left w:val="nil"/>
                <w:bottom w:val="nil"/>
                <w:right w:val="nil"/>
                <w:between w:val="nil"/>
              </w:pBdr>
              <w:spacing w:line="240" w:lineRule="auto"/>
              <w:ind w:left="1" w:hanging="3"/>
              <w:rPr>
                <w:color w:val="000000"/>
                <w:sz w:val="26"/>
                <w:szCs w:val="26"/>
              </w:rPr>
            </w:pPr>
            <w:r w:rsidRPr="00FB18F8">
              <w:rPr>
                <w:color w:val="000000"/>
                <w:sz w:val="26"/>
                <w:szCs w:val="26"/>
              </w:rPr>
              <w:t>бюджет НГО</w:t>
            </w:r>
          </w:p>
        </w:tc>
        <w:tc>
          <w:tcPr>
            <w:tcW w:w="1842" w:type="dxa"/>
            <w:tcBorders>
              <w:top w:val="single" w:sz="4" w:space="0" w:color="000000"/>
              <w:left w:val="single" w:sz="4" w:space="0" w:color="000000"/>
              <w:bottom w:val="single" w:sz="4" w:space="0" w:color="000000"/>
              <w:right w:val="single" w:sz="4" w:space="0" w:color="000000"/>
            </w:tcBorders>
          </w:tcPr>
          <w:p w:rsidR="008B1586" w:rsidRPr="00FB18F8" w:rsidRDefault="008B1586" w:rsidP="008E5EF8">
            <w:pPr>
              <w:pBdr>
                <w:top w:val="nil"/>
                <w:left w:val="nil"/>
                <w:bottom w:val="nil"/>
                <w:right w:val="nil"/>
                <w:between w:val="nil"/>
              </w:pBdr>
              <w:spacing w:line="240" w:lineRule="auto"/>
              <w:ind w:left="1" w:hanging="3"/>
              <w:jc w:val="center"/>
              <w:rPr>
                <w:color w:val="000000"/>
                <w:sz w:val="26"/>
                <w:szCs w:val="26"/>
              </w:rPr>
            </w:pPr>
          </w:p>
        </w:tc>
        <w:tc>
          <w:tcPr>
            <w:tcW w:w="1274"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sidRPr="00FB18F8">
              <w:rPr>
                <w:color w:val="000000"/>
                <w:sz w:val="26"/>
                <w:szCs w:val="26"/>
              </w:rPr>
              <w:t>3,71</w:t>
            </w:r>
          </w:p>
        </w:tc>
      </w:tr>
    </w:tbl>
    <w:p w:rsidR="008B1586" w:rsidRDefault="008B1586" w:rsidP="008E5EF8">
      <w:pPr>
        <w:pBdr>
          <w:top w:val="nil"/>
          <w:left w:val="nil"/>
          <w:bottom w:val="nil"/>
          <w:right w:val="nil"/>
          <w:between w:val="nil"/>
        </w:pBdr>
        <w:spacing w:line="240" w:lineRule="auto"/>
        <w:ind w:left="1" w:hanging="3"/>
        <w:jc w:val="both"/>
        <w:rPr>
          <w:b/>
          <w:color w:val="000000"/>
          <w:sz w:val="32"/>
          <w:szCs w:val="32"/>
        </w:rPr>
      </w:pPr>
    </w:p>
    <w:p w:rsidR="008B1586" w:rsidRDefault="008B1586" w:rsidP="008E5EF8">
      <w:pPr>
        <w:pBdr>
          <w:top w:val="nil"/>
          <w:left w:val="nil"/>
          <w:bottom w:val="nil"/>
          <w:right w:val="nil"/>
          <w:between w:val="nil"/>
        </w:pBdr>
        <w:spacing w:line="240" w:lineRule="auto"/>
        <w:ind w:left="1" w:hanging="3"/>
        <w:jc w:val="both"/>
        <w:rPr>
          <w:b/>
          <w:color w:val="000000"/>
          <w:sz w:val="32"/>
          <w:szCs w:val="32"/>
        </w:rPr>
      </w:pPr>
    </w:p>
    <w:p w:rsidR="008B1586" w:rsidRDefault="008E5EF8" w:rsidP="008E5EF8">
      <w:pPr>
        <w:pBdr>
          <w:top w:val="nil"/>
          <w:left w:val="nil"/>
          <w:bottom w:val="nil"/>
          <w:right w:val="nil"/>
          <w:between w:val="nil"/>
        </w:pBdr>
        <w:spacing w:line="240" w:lineRule="auto"/>
        <w:ind w:left="1" w:hanging="3"/>
        <w:jc w:val="both"/>
        <w:rPr>
          <w:b/>
          <w:color w:val="000000"/>
          <w:sz w:val="32"/>
          <w:szCs w:val="32"/>
        </w:rPr>
      </w:pPr>
      <w:r>
        <w:rPr>
          <w:b/>
          <w:color w:val="000000"/>
          <w:sz w:val="32"/>
          <w:szCs w:val="32"/>
        </w:rPr>
        <w:t xml:space="preserve">Основное мероприятие 2. «Проведение социально-значимых культурно-массовых мероприятий» </w:t>
      </w:r>
    </w:p>
    <w:p w:rsidR="008B1586" w:rsidRDefault="008B1586" w:rsidP="008E5EF8">
      <w:pPr>
        <w:pBdr>
          <w:top w:val="nil"/>
          <w:left w:val="nil"/>
          <w:bottom w:val="nil"/>
          <w:right w:val="nil"/>
          <w:between w:val="nil"/>
        </w:pBdr>
        <w:spacing w:line="240" w:lineRule="auto"/>
        <w:ind w:left="1" w:hanging="3"/>
        <w:jc w:val="both"/>
        <w:rPr>
          <w:b/>
          <w:color w:val="000000"/>
          <w:sz w:val="26"/>
          <w:szCs w:val="26"/>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По разделу</w:t>
      </w:r>
      <w:r>
        <w:rPr>
          <w:b/>
          <w:i/>
          <w:color w:val="000000"/>
          <w:sz w:val="26"/>
          <w:szCs w:val="26"/>
        </w:rPr>
        <w:t xml:space="preserve"> </w:t>
      </w:r>
      <w:r>
        <w:rPr>
          <w:color w:val="000000"/>
          <w:sz w:val="26"/>
          <w:szCs w:val="26"/>
        </w:rPr>
        <w:t xml:space="preserve"> «Проведение социально-значимых культурно-массовых мероприятий к государственным праздникам, всероссийским акциям, памятным датам, юбилеям учреждений, а также мероприятий, направленных на воспитание патриотизма, </w:t>
      </w:r>
      <w:r>
        <w:rPr>
          <w:color w:val="000000"/>
          <w:sz w:val="26"/>
          <w:szCs w:val="26"/>
        </w:rPr>
        <w:lastRenderedPageBreak/>
        <w:t xml:space="preserve">семейных традиционных ценностей, укрепление гражданского единства и гармонизацию межнациональных отношений,  популяризацию объектов культурного наследия, удовлетворение духовно-нравственных и художественно-эстетической потребности жителей НГО» расходы составили </w:t>
      </w:r>
      <w:r>
        <w:rPr>
          <w:sz w:val="26"/>
          <w:szCs w:val="26"/>
        </w:rPr>
        <w:t>4 812,1</w:t>
      </w:r>
      <w:r>
        <w:rPr>
          <w:color w:val="000000"/>
          <w:sz w:val="26"/>
          <w:szCs w:val="26"/>
        </w:rPr>
        <w:t xml:space="preserve"> тыс. руб.</w:t>
      </w:r>
    </w:p>
    <w:p w:rsidR="008B1586" w:rsidRDefault="008E5EF8" w:rsidP="008E5EF8">
      <w:pPr>
        <w:numPr>
          <w:ilvl w:val="1"/>
          <w:numId w:val="4"/>
        </w:numPr>
        <w:pBdr>
          <w:top w:val="nil"/>
          <w:left w:val="nil"/>
          <w:bottom w:val="nil"/>
          <w:right w:val="nil"/>
          <w:between w:val="nil"/>
        </w:pBdr>
        <w:spacing w:line="240" w:lineRule="auto"/>
        <w:ind w:left="1" w:hanging="3"/>
        <w:jc w:val="both"/>
        <w:rPr>
          <w:b/>
          <w:color w:val="000000"/>
          <w:sz w:val="26"/>
          <w:szCs w:val="26"/>
        </w:rPr>
      </w:pPr>
      <w:r>
        <w:rPr>
          <w:b/>
          <w:color w:val="000000"/>
          <w:sz w:val="26"/>
          <w:szCs w:val="26"/>
        </w:rPr>
        <w:t>Культурно-массовые мероприятия, к государственным праздникам,</w:t>
      </w:r>
    </w:p>
    <w:p w:rsidR="008B1586" w:rsidRDefault="008E5EF8" w:rsidP="008E5EF8">
      <w:pPr>
        <w:pBdr>
          <w:top w:val="nil"/>
          <w:left w:val="nil"/>
          <w:bottom w:val="nil"/>
          <w:right w:val="nil"/>
          <w:between w:val="nil"/>
        </w:pBdr>
        <w:spacing w:line="240" w:lineRule="auto"/>
        <w:ind w:left="1" w:hanging="3"/>
        <w:jc w:val="both"/>
        <w:rPr>
          <w:b/>
          <w:color w:val="000000"/>
          <w:sz w:val="26"/>
          <w:szCs w:val="26"/>
        </w:rPr>
      </w:pPr>
      <w:r>
        <w:rPr>
          <w:b/>
          <w:color w:val="000000"/>
          <w:sz w:val="26"/>
          <w:szCs w:val="26"/>
        </w:rPr>
        <w:t>всероссийским акциям, памятным датам, юбилеям учреждений, а также мероприятий, направленных на воспитание патриотизма, семейных традиционных ценностей</w:t>
      </w:r>
    </w:p>
    <w:p w:rsidR="008B1586" w:rsidRDefault="008B1586" w:rsidP="008E5EF8">
      <w:pPr>
        <w:pBdr>
          <w:top w:val="nil"/>
          <w:left w:val="nil"/>
          <w:bottom w:val="nil"/>
          <w:right w:val="nil"/>
          <w:between w:val="nil"/>
        </w:pBdr>
        <w:spacing w:line="240" w:lineRule="auto"/>
        <w:ind w:left="1" w:hanging="3"/>
        <w:jc w:val="both"/>
        <w:rPr>
          <w:b/>
          <w:color w:val="000000"/>
          <w:sz w:val="26"/>
          <w:szCs w:val="26"/>
        </w:rPr>
      </w:pPr>
    </w:p>
    <w:tbl>
      <w:tblPr>
        <w:tblStyle w:val="afffa"/>
        <w:tblW w:w="9435" w:type="dxa"/>
        <w:tblInd w:w="230" w:type="dxa"/>
        <w:tblLayout w:type="fixed"/>
        <w:tblLook w:val="0000" w:firstRow="0" w:lastRow="0" w:firstColumn="0" w:lastColumn="0" w:noHBand="0" w:noVBand="0"/>
      </w:tblPr>
      <w:tblGrid>
        <w:gridCol w:w="645"/>
        <w:gridCol w:w="6240"/>
        <w:gridCol w:w="1410"/>
        <w:gridCol w:w="1140"/>
      </w:tblGrid>
      <w:tr w:rsidR="008B1586">
        <w:trPr>
          <w:trHeight w:val="57"/>
        </w:trPr>
        <w:tc>
          <w:tcPr>
            <w:tcW w:w="64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 xml:space="preserve">Наименование мероприятия </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учреждение</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Всего:</w:t>
            </w:r>
          </w:p>
        </w:tc>
      </w:tr>
      <w:tr w:rsidR="008B1586">
        <w:trPr>
          <w:trHeight w:val="57"/>
        </w:trPr>
        <w:tc>
          <w:tcPr>
            <w:tcW w:w="64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2.1.</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 xml:space="preserve">Всего, в </w:t>
            </w:r>
            <w:proofErr w:type="spellStart"/>
            <w:r>
              <w:rPr>
                <w:color w:val="000000"/>
              </w:rPr>
              <w:t>т.ч</w:t>
            </w:r>
            <w:proofErr w:type="spellEnd"/>
            <w:r>
              <w:rPr>
                <w:color w:val="000000"/>
              </w:rPr>
              <w:t>.:</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t>3 271,9</w:t>
            </w:r>
          </w:p>
        </w:tc>
      </w:tr>
      <w:tr w:rsidR="008B1586">
        <w:trPr>
          <w:trHeight w:val="57"/>
        </w:trPr>
        <w:tc>
          <w:tcPr>
            <w:tcW w:w="64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2.1.1</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 xml:space="preserve">Городской театрализованный праздник «Под счастливой звездой Рождества!»; Праздничный концерт ко Дню Защитника Отечества; Театрализованная концертная программа «Женщина! Весна! Любовь!»; Театрализованный концерт: </w:t>
            </w:r>
            <w:proofErr w:type="gramStart"/>
            <w:r>
              <w:rPr>
                <w:color w:val="000000"/>
              </w:rPr>
              <w:t>«Виват, культура!»; Торжественное собрание, посвященное дню р</w:t>
            </w:r>
            <w:r>
              <w:t xml:space="preserve">ождения города Находки “Тебя мой город, воспеваю!”;  Театрализованный праздничный концерт “Салют Победе!”; Театрализованный праздник “С Россией в сердце!”; Театрализованный праздник “Мой флаг-моя гордость!”; Праздничный концерт ко дню Матери; Ко Дню народного единства праздничный концерт; Народное гулянье “Дальневосточная Победа”; Театрализованная программа с элементами </w:t>
            </w:r>
            <w:proofErr w:type="spellStart"/>
            <w:r>
              <w:t>интерактива</w:t>
            </w:r>
            <w:proofErr w:type="spellEnd"/>
            <w:r>
              <w:t xml:space="preserve"> “Целый год мы встречу ждали!”(</w:t>
            </w:r>
            <w:r>
              <w:rPr>
                <w:color w:val="000000"/>
              </w:rPr>
              <w:t xml:space="preserve">1 января) </w:t>
            </w:r>
            <w:proofErr w:type="gramEnd"/>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М</w:t>
            </w:r>
            <w:r>
              <w:t>А</w:t>
            </w:r>
            <w:r>
              <w:rPr>
                <w:color w:val="000000"/>
              </w:rPr>
              <w:t xml:space="preserve">УК «Центр культуры» </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t>851.1</w:t>
            </w:r>
          </w:p>
        </w:tc>
      </w:tr>
      <w:tr w:rsidR="008B1586">
        <w:trPr>
          <w:trHeight w:val="57"/>
        </w:trPr>
        <w:tc>
          <w:tcPr>
            <w:tcW w:w="64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2.1.2</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proofErr w:type="gramStart"/>
            <w:r>
              <w:rPr>
                <w:color w:val="000000"/>
              </w:rPr>
              <w:t>Тематическое мероприятие, посвященное дню памяти погибшим морякам рыболовецкого и торгового флота; Фестиваль солдатской песни « Всегда великая Россия непобедима и горда»; Народное гулянье «Широкая Масленица»;</w:t>
            </w:r>
            <w:r>
              <w:t xml:space="preserve"> </w:t>
            </w:r>
            <w:r>
              <w:rPr>
                <w:color w:val="000000"/>
              </w:rPr>
              <w:t xml:space="preserve">Тематическое мероприятие по профориентации для старшеклассников «Работник культуры – это призвание»; Праздничное гулянье «Светлое Христово Воскресенье»; Театрализованный концерт </w:t>
            </w:r>
            <w:r>
              <w:t>“Военных дней не смолкнет слава”; Фестиваль детского творчества “Капельки солнца”;</w:t>
            </w:r>
            <w:proofErr w:type="gramEnd"/>
            <w:r>
              <w:rPr>
                <w:color w:val="000000"/>
              </w:rPr>
              <w:t xml:space="preserve"> Митинг, посвященный 79-й годовщине со Дня начала Великой Отечественной войны 1941-1945 годов; День семьи, любви и верности. Праздничное гулянье </w:t>
            </w:r>
            <w:r>
              <w:t xml:space="preserve">“Под покровом Петра и </w:t>
            </w:r>
            <w:proofErr w:type="spellStart"/>
            <w:r>
              <w:t>Февроньи</w:t>
            </w:r>
            <w:proofErr w:type="spellEnd"/>
            <w:r>
              <w:t>”.</w:t>
            </w:r>
            <w:r>
              <w:rPr>
                <w:color w:val="000000"/>
              </w:rPr>
              <w:t xml:space="preserve"> </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М</w:t>
            </w:r>
            <w:r>
              <w:t>А</w:t>
            </w:r>
            <w:r>
              <w:rPr>
                <w:color w:val="000000"/>
              </w:rPr>
              <w:t xml:space="preserve">УК </w:t>
            </w:r>
          </w:p>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 xml:space="preserve">«Дом молодежи» </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t>149,9</w:t>
            </w:r>
          </w:p>
        </w:tc>
      </w:tr>
      <w:tr w:rsidR="008B1586">
        <w:trPr>
          <w:trHeight w:val="57"/>
        </w:trPr>
        <w:tc>
          <w:tcPr>
            <w:tcW w:w="64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2.1.3</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t xml:space="preserve">Праздничный концерт “Прописано сердце по адресу Русь”, Торжественный городской митинг, посвященный жертвам репрессий, 9-й городской фестиваль творческий инициатив  людей старшего поколения “Пусть не прервется нить традиций”, </w:t>
            </w:r>
            <w:r>
              <w:rPr>
                <w:color w:val="333333"/>
                <w:highlight w:val="white"/>
              </w:rPr>
              <w:t>Новогоднее народное гулянье, Цикл музыкальных шоу “Народное караоке”</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М</w:t>
            </w:r>
            <w:r>
              <w:t>А</w:t>
            </w:r>
            <w:r>
              <w:rPr>
                <w:color w:val="000000"/>
              </w:rPr>
              <w:t xml:space="preserve">УК </w:t>
            </w:r>
          </w:p>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 xml:space="preserve">«ДК </w:t>
            </w:r>
            <w:proofErr w:type="spellStart"/>
            <w:r>
              <w:rPr>
                <w:color w:val="000000"/>
              </w:rPr>
              <w:t>им.Ю</w:t>
            </w:r>
            <w:proofErr w:type="spellEnd"/>
            <w:r>
              <w:rPr>
                <w:color w:val="000000"/>
              </w:rPr>
              <w:t>.</w:t>
            </w:r>
          </w:p>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 xml:space="preserve">Гагарина» </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t>478.7</w:t>
            </w:r>
          </w:p>
        </w:tc>
      </w:tr>
      <w:tr w:rsidR="008B1586">
        <w:trPr>
          <w:trHeight w:val="57"/>
        </w:trPr>
        <w:tc>
          <w:tcPr>
            <w:tcW w:w="64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highlight w:val="white"/>
              </w:rPr>
            </w:pPr>
            <w:r>
              <w:rPr>
                <w:color w:val="000000"/>
                <w:highlight w:val="white"/>
              </w:rPr>
              <w:t>2.1.4</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hd w:val="clear" w:color="auto" w:fill="FFFFFF"/>
              <w:spacing w:line="240" w:lineRule="auto"/>
              <w:ind w:left="0" w:hanging="2"/>
              <w:rPr>
                <w:color w:val="333333"/>
                <w:highlight w:val="white"/>
              </w:rPr>
            </w:pPr>
            <w:r>
              <w:rPr>
                <w:color w:val="333333"/>
                <w:highlight w:val="white"/>
              </w:rPr>
              <w:t xml:space="preserve">Организация и проведение торжественного собрания, посвященного Дню работников культуры РФ; </w:t>
            </w:r>
            <w:r>
              <w:rPr>
                <w:color w:val="000000"/>
                <w:highlight w:val="white"/>
              </w:rPr>
              <w:t xml:space="preserve">Организация и проведение торжественных мероприятий, посвященных Дню Победы в ВОВ; Организация и проведение </w:t>
            </w:r>
            <w:r>
              <w:rPr>
                <w:color w:val="000000"/>
                <w:highlight w:val="white"/>
              </w:rPr>
              <w:lastRenderedPageBreak/>
              <w:t>праздничных мероприятий, посвященных Дню города Находки</w:t>
            </w:r>
            <w:r>
              <w:rPr>
                <w:color w:val="333333"/>
                <w:highlight w:val="white"/>
              </w:rPr>
              <w:t xml:space="preserve">; </w:t>
            </w:r>
            <w:r>
              <w:rPr>
                <w:color w:val="000000"/>
                <w:highlight w:val="white"/>
              </w:rPr>
              <w:t>Организация летних вечеров "50+"</w:t>
            </w:r>
            <w:r>
              <w:rPr>
                <w:color w:val="333333"/>
                <w:highlight w:val="white"/>
              </w:rPr>
              <w:t xml:space="preserve">                                   </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highlight w:val="white"/>
              </w:rPr>
              <w:lastRenderedPageBreak/>
              <w:t>М</w:t>
            </w:r>
            <w:r>
              <w:rPr>
                <w:highlight w:val="white"/>
              </w:rPr>
              <w:t>А</w:t>
            </w:r>
            <w:r>
              <w:rPr>
                <w:color w:val="000000"/>
                <w:highlight w:val="white"/>
              </w:rPr>
              <w:t>УК «</w:t>
            </w:r>
            <w:proofErr w:type="spellStart"/>
            <w:proofErr w:type="gramStart"/>
            <w:r>
              <w:rPr>
                <w:color w:val="000000"/>
                <w:highlight w:val="white"/>
              </w:rPr>
              <w:t>Междуна-родный</w:t>
            </w:r>
            <w:proofErr w:type="spellEnd"/>
            <w:proofErr w:type="gramEnd"/>
            <w:r>
              <w:rPr>
                <w:color w:val="000000"/>
                <w:highlight w:val="white"/>
              </w:rPr>
              <w:t xml:space="preserve"> морской </w:t>
            </w:r>
            <w:r>
              <w:rPr>
                <w:color w:val="000000"/>
                <w:highlight w:val="white"/>
              </w:rPr>
              <w:lastRenderedPageBreak/>
              <w:t xml:space="preserve">клуб» </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lastRenderedPageBreak/>
              <w:t>540,3</w:t>
            </w:r>
          </w:p>
        </w:tc>
      </w:tr>
      <w:tr w:rsidR="008B1586">
        <w:trPr>
          <w:trHeight w:val="1564"/>
        </w:trPr>
        <w:tc>
          <w:tcPr>
            <w:tcW w:w="64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highlight w:val="white"/>
              </w:rPr>
            </w:pPr>
            <w:r>
              <w:rPr>
                <w:color w:val="000000"/>
                <w:highlight w:val="white"/>
              </w:rPr>
              <w:lastRenderedPageBreak/>
              <w:t>2.1.5</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after="200" w:line="276" w:lineRule="auto"/>
              <w:ind w:left="0" w:hanging="2"/>
              <w:rPr>
                <w:color w:val="333333"/>
                <w:highlight w:val="white"/>
              </w:rPr>
            </w:pPr>
            <w:r>
              <w:rPr>
                <w:color w:val="333333"/>
                <w:highlight w:val="white"/>
              </w:rPr>
              <w:t>Новогоднее народное гулянье в п. Врангель;  Краевой фестиваль музыкальных ансамблей приморья «Арго»; День защиты детей</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333333"/>
                <w:highlight w:val="white"/>
              </w:rPr>
            </w:pPr>
            <w:r>
              <w:rPr>
                <w:color w:val="333333"/>
                <w:highlight w:val="white"/>
              </w:rPr>
              <w:t xml:space="preserve">МАУК </w:t>
            </w:r>
          </w:p>
          <w:p w:rsidR="008B1586" w:rsidRDefault="008E5EF8" w:rsidP="008E5EF8">
            <w:pPr>
              <w:pBdr>
                <w:top w:val="nil"/>
                <w:left w:val="nil"/>
                <w:bottom w:val="nil"/>
                <w:right w:val="nil"/>
                <w:between w:val="nil"/>
              </w:pBdr>
              <w:spacing w:line="240" w:lineRule="auto"/>
              <w:ind w:left="0" w:hanging="2"/>
              <w:jc w:val="center"/>
              <w:rPr>
                <w:color w:val="333333"/>
                <w:highlight w:val="white"/>
              </w:rPr>
            </w:pPr>
            <w:r>
              <w:rPr>
                <w:color w:val="333333"/>
                <w:highlight w:val="white"/>
              </w:rPr>
              <w:t xml:space="preserve">«ДК п. Врангель» </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333333"/>
                <w:highlight w:val="white"/>
              </w:rPr>
            </w:pPr>
            <w:r>
              <w:rPr>
                <w:color w:val="333333"/>
                <w:highlight w:val="white"/>
              </w:rPr>
              <w:t>421,5</w:t>
            </w:r>
          </w:p>
        </w:tc>
      </w:tr>
      <w:tr w:rsidR="008B1586">
        <w:trPr>
          <w:trHeight w:val="57"/>
        </w:trPr>
        <w:tc>
          <w:tcPr>
            <w:tcW w:w="64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highlight w:val="white"/>
              </w:rPr>
            </w:pPr>
            <w:r>
              <w:rPr>
                <w:color w:val="000000"/>
                <w:highlight w:val="white"/>
              </w:rPr>
              <w:t>2.1.6</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highlight w:val="white"/>
              </w:rPr>
            </w:pPr>
            <w:r>
              <w:rPr>
                <w:color w:val="000000"/>
                <w:highlight w:val="white"/>
              </w:rPr>
              <w:t xml:space="preserve">Праздничные </w:t>
            </w:r>
            <w:proofErr w:type="gramStart"/>
            <w:r>
              <w:rPr>
                <w:color w:val="000000"/>
                <w:highlight w:val="white"/>
              </w:rPr>
              <w:t>мероприятия</w:t>
            </w:r>
            <w:proofErr w:type="gramEnd"/>
            <w:r>
              <w:rPr>
                <w:color w:val="000000"/>
                <w:highlight w:val="white"/>
              </w:rPr>
              <w:t xml:space="preserve"> посвящённые Дню </w:t>
            </w:r>
            <w:r>
              <w:rPr>
                <w:highlight w:val="white"/>
              </w:rPr>
              <w:t>Победы в ВОВ</w:t>
            </w:r>
            <w:r>
              <w:rPr>
                <w:color w:val="000000"/>
                <w:highlight w:val="white"/>
              </w:rPr>
              <w:t xml:space="preserve"> п. Южно-Морской, п. Ливадия, Анна; Праздничные мероприятия</w:t>
            </w:r>
            <w:r>
              <w:rPr>
                <w:highlight w:val="white"/>
              </w:rPr>
              <w:t xml:space="preserve"> День защиты  детей</w:t>
            </w:r>
            <w:r>
              <w:rPr>
                <w:color w:val="000000"/>
                <w:highlight w:val="white"/>
              </w:rPr>
              <w:t>; Городские праздничные гуляния на Новый год (202</w:t>
            </w:r>
            <w:r>
              <w:rPr>
                <w:highlight w:val="white"/>
              </w:rPr>
              <w:t>1</w:t>
            </w:r>
            <w:r>
              <w:rPr>
                <w:color w:val="000000"/>
                <w:highlight w:val="white"/>
              </w:rPr>
              <w:t>-202</w:t>
            </w:r>
            <w:r>
              <w:rPr>
                <w:highlight w:val="white"/>
              </w:rPr>
              <w:t>2</w:t>
            </w:r>
            <w:r>
              <w:rPr>
                <w:color w:val="000000"/>
                <w:highlight w:val="white"/>
              </w:rPr>
              <w:t xml:space="preserve">гг.)                                                                                </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highlight w:val="white"/>
              </w:rPr>
              <w:t>М</w:t>
            </w:r>
            <w:r>
              <w:rPr>
                <w:highlight w:val="white"/>
              </w:rPr>
              <w:t>А</w:t>
            </w:r>
            <w:r>
              <w:rPr>
                <w:color w:val="000000"/>
                <w:highlight w:val="white"/>
              </w:rPr>
              <w:t>УК «</w:t>
            </w:r>
            <w:proofErr w:type="spellStart"/>
            <w:r>
              <w:rPr>
                <w:color w:val="000000"/>
                <w:highlight w:val="white"/>
              </w:rPr>
              <w:t>Ливадийский</w:t>
            </w:r>
            <w:proofErr w:type="spellEnd"/>
            <w:r>
              <w:rPr>
                <w:color w:val="000000"/>
                <w:highlight w:val="white"/>
              </w:rPr>
              <w:t xml:space="preserve"> ДК» </w:t>
            </w:r>
            <w:r>
              <w:rPr>
                <w:highlight w:val="white"/>
              </w:rPr>
              <w:t>НГО</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254</w:t>
            </w:r>
            <w:r>
              <w:rPr>
                <w:color w:val="000000"/>
                <w:highlight w:val="white"/>
              </w:rPr>
              <w:t>,</w:t>
            </w:r>
            <w:r>
              <w:rPr>
                <w:highlight w:val="white"/>
              </w:rPr>
              <w:t>6</w:t>
            </w:r>
          </w:p>
        </w:tc>
      </w:tr>
      <w:tr w:rsidR="008B1586">
        <w:trPr>
          <w:trHeight w:val="57"/>
        </w:trPr>
        <w:tc>
          <w:tcPr>
            <w:tcW w:w="64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2.1.7</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after="200" w:line="276" w:lineRule="auto"/>
              <w:ind w:left="0" w:hanging="2"/>
              <w:rPr>
                <w:color w:val="000000"/>
              </w:rPr>
            </w:pPr>
            <w:r>
              <w:rPr>
                <w:color w:val="000000"/>
              </w:rPr>
              <w:t xml:space="preserve">Краеведческая викторина  «Мой город»; Выставка </w:t>
            </w:r>
            <w:r>
              <w:t xml:space="preserve">к 60-летию со дня подписания соглашения о побратимских связях Находка (СССР) - </w:t>
            </w:r>
            <w:proofErr w:type="spellStart"/>
            <w:r>
              <w:t>Майдзуру</w:t>
            </w:r>
            <w:proofErr w:type="spellEnd"/>
            <w:r>
              <w:t xml:space="preserve"> (Япония); Историческая акция “Курсом корвета Америка”; Фотовыставка к 80-летию со дня начала ВОВ “Эхо войны”; Выставка “ЮНЕСКО”; Выставка “Судьба батареи 905”</w:t>
            </w:r>
            <w:r>
              <w:rPr>
                <w:color w:val="000000"/>
              </w:rPr>
              <w:t xml:space="preserve">     </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МБУК «Музейно-выставочный центр г</w:t>
            </w:r>
            <w:proofErr w:type="gramStart"/>
            <w:r>
              <w:rPr>
                <w:color w:val="000000"/>
              </w:rPr>
              <w:t>.Н</w:t>
            </w:r>
            <w:proofErr w:type="gramEnd"/>
            <w:r>
              <w:rPr>
                <w:color w:val="000000"/>
              </w:rPr>
              <w:t>аходка»</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t>186,4</w:t>
            </w:r>
          </w:p>
        </w:tc>
      </w:tr>
      <w:tr w:rsidR="008B1586">
        <w:trPr>
          <w:trHeight w:val="57"/>
        </w:trPr>
        <w:tc>
          <w:tcPr>
            <w:tcW w:w="64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2.1.8</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pPr>
            <w:proofErr w:type="gramStart"/>
            <w:r>
              <w:t xml:space="preserve">Праздничные мероприятия, посвященные выставка ко Дню города «Художники городу», выставка ко дню учителя «Учитель – ученик», организация и проведение мероприятий “Летят журавли”, “Золотая долина”, “Цветочная фантазия”, “Ангелы мира”, “Зимние узоры”                </w:t>
            </w:r>
            <w:proofErr w:type="gramEnd"/>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pPr>
            <w:r>
              <w:t xml:space="preserve">МБУК «ГКГ «Вернисаж» </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pPr>
            <w:r>
              <w:t>43,6</w:t>
            </w:r>
          </w:p>
        </w:tc>
      </w:tr>
      <w:tr w:rsidR="008B1586">
        <w:trPr>
          <w:trHeight w:val="57"/>
        </w:trPr>
        <w:tc>
          <w:tcPr>
            <w:tcW w:w="64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2.1.9</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Городские интеллектуальные игры для взрослых «</w:t>
            </w:r>
            <w:proofErr w:type="spellStart"/>
            <w:r>
              <w:rPr>
                <w:color w:val="000000"/>
              </w:rPr>
              <w:t>БрейнБук</w:t>
            </w:r>
            <w:proofErr w:type="spellEnd"/>
            <w:r>
              <w:rPr>
                <w:color w:val="000000"/>
              </w:rPr>
              <w:t>» и для детей «</w:t>
            </w:r>
            <w:proofErr w:type="spellStart"/>
            <w:r>
              <w:rPr>
                <w:color w:val="000000"/>
              </w:rPr>
              <w:t>БрейнБук</w:t>
            </w:r>
            <w:proofErr w:type="spellEnd"/>
            <w:r>
              <w:rPr>
                <w:color w:val="000000"/>
              </w:rPr>
              <w:t>-Юниор»; городской праздник «Сказка Японского моря» в рамках Всероссийской акции «Неделя детской и юношеской книги»; всероссийская акция «</w:t>
            </w:r>
            <w:proofErr w:type="spellStart"/>
            <w:r>
              <w:rPr>
                <w:color w:val="000000"/>
              </w:rPr>
              <w:t>Библионочь</w:t>
            </w:r>
            <w:proofErr w:type="spellEnd"/>
            <w:r>
              <w:rPr>
                <w:color w:val="000000"/>
              </w:rPr>
              <w:t xml:space="preserve">»; городское мероприятие </w:t>
            </w:r>
            <w:r>
              <w:t xml:space="preserve">“Мир. Труд. </w:t>
            </w:r>
            <w:proofErr w:type="gramStart"/>
            <w:r>
              <w:t xml:space="preserve">Май”; комплекс мероприятий к 9 Мая; </w:t>
            </w:r>
            <w:r>
              <w:rPr>
                <w:color w:val="000000"/>
              </w:rPr>
              <w:t xml:space="preserve">городская акция «Летнее чтение»; комплекс мероприятий ко дню города «Читающая Находка»; городское мероприятие </w:t>
            </w:r>
            <w:r>
              <w:t>“Летние вечера 50+”; городская акция “Первоклассник, библиотека ждет тебя!”; у</w:t>
            </w:r>
            <w:r>
              <w:rPr>
                <w:color w:val="000000"/>
              </w:rPr>
              <w:t>частие в фестивале «Литература Тихоокеанской России-202</w:t>
            </w:r>
            <w:r>
              <w:t>1</w:t>
            </w:r>
            <w:r>
              <w:rPr>
                <w:color w:val="000000"/>
              </w:rPr>
              <w:t>»;</w:t>
            </w:r>
            <w:r>
              <w:t xml:space="preserve"> у</w:t>
            </w:r>
            <w:r>
              <w:rPr>
                <w:color w:val="000000"/>
              </w:rPr>
              <w:t xml:space="preserve">частие в 22 Дальневосточной выставке-ярмарке </w:t>
            </w:r>
            <w:r>
              <w:t xml:space="preserve">“Печатный Двор”; </w:t>
            </w:r>
            <w:r>
              <w:rPr>
                <w:color w:val="000000"/>
              </w:rPr>
              <w:t xml:space="preserve">открытие модельной библиотеки «Зеленый мир»; </w:t>
            </w:r>
            <w:r>
              <w:t>цикл мероприятий, посвященный юбилеям библиотек</w:t>
            </w:r>
            <w:r>
              <w:rPr>
                <w:color w:val="000000"/>
              </w:rPr>
              <w:t>;</w:t>
            </w:r>
            <w:proofErr w:type="gramEnd"/>
            <w:r>
              <w:rPr>
                <w:color w:val="000000"/>
              </w:rPr>
              <w:t xml:space="preserve"> читательская конференция «</w:t>
            </w:r>
            <w:r>
              <w:t>Культура народов, проживающих в Российской федерации</w:t>
            </w:r>
            <w:r>
              <w:rPr>
                <w:color w:val="000000"/>
              </w:rPr>
              <w:t xml:space="preserve">»; конкурс на лучшую ёлочную игрушку в рамках городской акции «Игрушка к празднику»                                                                      </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 xml:space="preserve">МБУК «Центральная библиотечная система» </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t>345,8</w:t>
            </w:r>
          </w:p>
        </w:tc>
      </w:tr>
    </w:tbl>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Всего по разделу было запланировано </w:t>
      </w:r>
      <w:r>
        <w:rPr>
          <w:sz w:val="26"/>
          <w:szCs w:val="26"/>
        </w:rPr>
        <w:t>63</w:t>
      </w:r>
      <w:r>
        <w:rPr>
          <w:color w:val="000000"/>
          <w:sz w:val="26"/>
          <w:szCs w:val="26"/>
        </w:rPr>
        <w:t xml:space="preserve"> мероприятий, проведено — </w:t>
      </w:r>
      <w:r>
        <w:rPr>
          <w:sz w:val="26"/>
          <w:szCs w:val="26"/>
        </w:rPr>
        <w:t>63</w:t>
      </w:r>
      <w:r>
        <w:rPr>
          <w:color w:val="000000"/>
          <w:sz w:val="26"/>
          <w:szCs w:val="26"/>
        </w:rPr>
        <w:t>.</w:t>
      </w:r>
    </w:p>
    <w:p w:rsidR="008B1586" w:rsidRDefault="008E5EF8" w:rsidP="008E5EF8">
      <w:pPr>
        <w:numPr>
          <w:ilvl w:val="1"/>
          <w:numId w:val="6"/>
        </w:numPr>
        <w:pBdr>
          <w:top w:val="nil"/>
          <w:left w:val="nil"/>
          <w:bottom w:val="nil"/>
          <w:right w:val="nil"/>
          <w:between w:val="nil"/>
        </w:pBdr>
        <w:spacing w:line="240" w:lineRule="auto"/>
        <w:ind w:left="1" w:hanging="3"/>
        <w:jc w:val="both"/>
        <w:rPr>
          <w:color w:val="000000"/>
          <w:sz w:val="26"/>
          <w:szCs w:val="26"/>
        </w:rPr>
      </w:pPr>
      <w:r>
        <w:rPr>
          <w:b/>
          <w:color w:val="000000"/>
          <w:sz w:val="26"/>
          <w:szCs w:val="26"/>
        </w:rPr>
        <w:t>. Мероприятия, направленные на укрепление гражданского единства и гармонизацию межнациональных отношений</w:t>
      </w:r>
    </w:p>
    <w:p w:rsidR="008B1586" w:rsidRDefault="008B1586" w:rsidP="008E5EF8">
      <w:pPr>
        <w:pBdr>
          <w:top w:val="nil"/>
          <w:left w:val="nil"/>
          <w:bottom w:val="nil"/>
          <w:right w:val="nil"/>
          <w:between w:val="nil"/>
        </w:pBdr>
        <w:spacing w:line="240" w:lineRule="auto"/>
        <w:ind w:left="1" w:hanging="3"/>
        <w:jc w:val="both"/>
        <w:rPr>
          <w:color w:val="000000"/>
          <w:sz w:val="26"/>
          <w:szCs w:val="26"/>
          <w:highlight w:val="yellow"/>
        </w:rPr>
      </w:pPr>
    </w:p>
    <w:tbl>
      <w:tblPr>
        <w:tblStyle w:val="afffb"/>
        <w:tblW w:w="9495" w:type="dxa"/>
        <w:tblInd w:w="185" w:type="dxa"/>
        <w:tblLayout w:type="fixed"/>
        <w:tblLook w:val="0000" w:firstRow="0" w:lastRow="0" w:firstColumn="0" w:lastColumn="0" w:noHBand="0" w:noVBand="0"/>
      </w:tblPr>
      <w:tblGrid>
        <w:gridCol w:w="690"/>
        <w:gridCol w:w="6240"/>
        <w:gridCol w:w="1410"/>
        <w:gridCol w:w="1155"/>
      </w:tblGrid>
      <w:tr w:rsidR="008B1586">
        <w:trPr>
          <w:trHeight w:val="57"/>
        </w:trPr>
        <w:tc>
          <w:tcPr>
            <w:tcW w:w="69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 xml:space="preserve">Наименование мероприятия </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учреждение</w:t>
            </w:r>
          </w:p>
        </w:tc>
        <w:tc>
          <w:tcPr>
            <w:tcW w:w="115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всего</w:t>
            </w:r>
          </w:p>
        </w:tc>
      </w:tr>
      <w:tr w:rsidR="008B1586">
        <w:trPr>
          <w:trHeight w:val="57"/>
        </w:trPr>
        <w:tc>
          <w:tcPr>
            <w:tcW w:w="69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2.2.</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 xml:space="preserve">Всего, в </w:t>
            </w:r>
            <w:proofErr w:type="spellStart"/>
            <w:r>
              <w:rPr>
                <w:color w:val="000000"/>
              </w:rPr>
              <w:t>т.ч</w:t>
            </w:r>
            <w:proofErr w:type="spellEnd"/>
            <w:r>
              <w:rPr>
                <w:color w:val="000000"/>
              </w:rPr>
              <w:t>.:</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t>320,2</w:t>
            </w:r>
          </w:p>
        </w:tc>
      </w:tr>
      <w:tr w:rsidR="008B1586">
        <w:trPr>
          <w:trHeight w:val="960"/>
        </w:trPr>
        <w:tc>
          <w:tcPr>
            <w:tcW w:w="69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lastRenderedPageBreak/>
              <w:t>2.2.1</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12 городской многожанровый патриотический фестиваль-конкурс «Идем дорогою добра!»; 7-й краевой фестиваль народных культур «Вечный зов»;</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М</w:t>
            </w:r>
            <w:r>
              <w:t>А</w:t>
            </w:r>
            <w:r>
              <w:rPr>
                <w:color w:val="000000"/>
              </w:rPr>
              <w:t xml:space="preserve">УК «Центр культуры» </w:t>
            </w:r>
          </w:p>
        </w:tc>
        <w:tc>
          <w:tcPr>
            <w:tcW w:w="115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t>196,2</w:t>
            </w:r>
          </w:p>
        </w:tc>
      </w:tr>
      <w:tr w:rsidR="008B1586">
        <w:trPr>
          <w:trHeight w:val="57"/>
        </w:trPr>
        <w:tc>
          <w:tcPr>
            <w:tcW w:w="69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2.2.2</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Фестиваль национальных культур «В семье единой»; Праздничное мероприятие в рамках проекта «Безопасность и здоровье детей – будущее России</w:t>
            </w:r>
            <w:r>
              <w:t>.</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М</w:t>
            </w:r>
            <w:r>
              <w:t>А</w:t>
            </w:r>
            <w:r>
              <w:rPr>
                <w:color w:val="000000"/>
              </w:rPr>
              <w:t xml:space="preserve">УК «Дом молодежи» </w:t>
            </w:r>
          </w:p>
        </w:tc>
        <w:tc>
          <w:tcPr>
            <w:tcW w:w="115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70,00</w:t>
            </w:r>
          </w:p>
        </w:tc>
      </w:tr>
      <w:tr w:rsidR="008B1586">
        <w:trPr>
          <w:trHeight w:val="57"/>
        </w:trPr>
        <w:tc>
          <w:tcPr>
            <w:tcW w:w="69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2.2.3</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Фестиваль народного творчества «В единстве народов великая сила»</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М</w:t>
            </w:r>
            <w:r>
              <w:t>А</w:t>
            </w:r>
            <w:r>
              <w:rPr>
                <w:color w:val="000000"/>
              </w:rPr>
              <w:t xml:space="preserve">УК </w:t>
            </w:r>
          </w:p>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 xml:space="preserve">«ДК </w:t>
            </w:r>
            <w:proofErr w:type="spellStart"/>
            <w:r>
              <w:rPr>
                <w:color w:val="000000"/>
              </w:rPr>
              <w:t>им.Ю</w:t>
            </w:r>
            <w:proofErr w:type="spellEnd"/>
            <w:r>
              <w:rPr>
                <w:color w:val="000000"/>
              </w:rPr>
              <w:t>.</w:t>
            </w:r>
          </w:p>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 xml:space="preserve">Гагарина» </w:t>
            </w:r>
          </w:p>
        </w:tc>
        <w:tc>
          <w:tcPr>
            <w:tcW w:w="115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t>5</w:t>
            </w:r>
            <w:r>
              <w:rPr>
                <w:color w:val="000000"/>
              </w:rPr>
              <w:t>,00</w:t>
            </w:r>
          </w:p>
        </w:tc>
      </w:tr>
      <w:tr w:rsidR="008B1586">
        <w:trPr>
          <w:trHeight w:val="57"/>
        </w:trPr>
        <w:tc>
          <w:tcPr>
            <w:tcW w:w="69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highlight w:val="white"/>
              </w:rPr>
            </w:pPr>
            <w:r>
              <w:rPr>
                <w:color w:val="000000"/>
                <w:highlight w:val="white"/>
              </w:rPr>
              <w:t>2.2.4</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highlight w:val="white"/>
              </w:rPr>
            </w:pPr>
            <w:r>
              <w:rPr>
                <w:color w:val="000000"/>
                <w:highlight w:val="white"/>
              </w:rPr>
              <w:t>Фестиваль национальных культур ко Дню толерантности «Под небом единым»</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highlight w:val="white"/>
              </w:rPr>
              <w:t xml:space="preserve">МБУК «ДК </w:t>
            </w:r>
            <w:proofErr w:type="spellStart"/>
            <w:r>
              <w:rPr>
                <w:color w:val="000000"/>
                <w:highlight w:val="white"/>
              </w:rPr>
              <w:t>п</w:t>
            </w:r>
            <w:proofErr w:type="gramStart"/>
            <w:r>
              <w:rPr>
                <w:color w:val="000000"/>
                <w:highlight w:val="white"/>
              </w:rPr>
              <w:t>.В</w:t>
            </w:r>
            <w:proofErr w:type="gramEnd"/>
            <w:r>
              <w:rPr>
                <w:color w:val="000000"/>
                <w:highlight w:val="white"/>
              </w:rPr>
              <w:t>рангель</w:t>
            </w:r>
            <w:proofErr w:type="spellEnd"/>
            <w:r>
              <w:rPr>
                <w:color w:val="000000"/>
                <w:highlight w:val="white"/>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15</w:t>
            </w:r>
            <w:r>
              <w:rPr>
                <w:color w:val="000000"/>
                <w:highlight w:val="white"/>
              </w:rPr>
              <w:t>,00</w:t>
            </w:r>
          </w:p>
        </w:tc>
      </w:tr>
      <w:tr w:rsidR="008B1586">
        <w:trPr>
          <w:trHeight w:val="57"/>
        </w:trPr>
        <w:tc>
          <w:tcPr>
            <w:tcW w:w="69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2.2.5</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Городской конкурс чтецов «Звонкий голос дружбы»; городской конкурс юных эрудитов «Многонациональная культура Находки: я тебя понимаю</w:t>
            </w:r>
            <w:r>
              <w:t>”</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 xml:space="preserve">МБУК «Центральная библиотечная система» </w:t>
            </w:r>
          </w:p>
        </w:tc>
        <w:tc>
          <w:tcPr>
            <w:tcW w:w="1155"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0" w:hanging="2"/>
              <w:jc w:val="center"/>
            </w:pPr>
          </w:p>
          <w:p w:rsidR="008B1586" w:rsidRDefault="008E5EF8" w:rsidP="008E5EF8">
            <w:pPr>
              <w:pBdr>
                <w:top w:val="nil"/>
                <w:left w:val="nil"/>
                <w:bottom w:val="nil"/>
                <w:right w:val="nil"/>
                <w:between w:val="nil"/>
              </w:pBdr>
              <w:spacing w:line="240" w:lineRule="auto"/>
              <w:ind w:left="0" w:hanging="2"/>
              <w:jc w:val="center"/>
              <w:rPr>
                <w:color w:val="000000"/>
              </w:rPr>
            </w:pPr>
            <w:r>
              <w:t>20</w:t>
            </w:r>
            <w:r>
              <w:rPr>
                <w:color w:val="000000"/>
              </w:rPr>
              <w:t>,00</w:t>
            </w:r>
          </w:p>
        </w:tc>
      </w:tr>
      <w:tr w:rsidR="008B1586">
        <w:trPr>
          <w:trHeight w:val="57"/>
        </w:trPr>
        <w:tc>
          <w:tcPr>
            <w:tcW w:w="69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highlight w:val="white"/>
              </w:rPr>
            </w:pPr>
            <w:r>
              <w:rPr>
                <w:highlight w:val="white"/>
              </w:rPr>
              <w:t>2.2.6</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highlight w:val="white"/>
              </w:rPr>
            </w:pPr>
            <w:r>
              <w:rPr>
                <w:highlight w:val="white"/>
              </w:rPr>
              <w:t xml:space="preserve">Конкурс </w:t>
            </w:r>
            <w:proofErr w:type="spellStart"/>
            <w:r>
              <w:rPr>
                <w:highlight w:val="white"/>
              </w:rPr>
              <w:t>талантов</w:t>
            </w:r>
            <w:proofErr w:type="gramStart"/>
            <w:r>
              <w:rPr>
                <w:highlight w:val="white"/>
              </w:rPr>
              <w:t>“М</w:t>
            </w:r>
            <w:proofErr w:type="gramEnd"/>
            <w:r>
              <w:rPr>
                <w:highlight w:val="white"/>
              </w:rPr>
              <w:t>инута</w:t>
            </w:r>
            <w:proofErr w:type="spellEnd"/>
            <w:r>
              <w:rPr>
                <w:highlight w:val="white"/>
              </w:rPr>
              <w:t xml:space="preserve"> Славы”</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МАУК “</w:t>
            </w:r>
            <w:proofErr w:type="spellStart"/>
            <w:r>
              <w:rPr>
                <w:highlight w:val="white"/>
              </w:rPr>
              <w:t>Ливадийский</w:t>
            </w:r>
            <w:proofErr w:type="spellEnd"/>
            <w:r>
              <w:rPr>
                <w:highlight w:val="white"/>
              </w:rPr>
              <w:t xml:space="preserve"> ДК</w:t>
            </w:r>
            <w:proofErr w:type="gramStart"/>
            <w:r>
              <w:rPr>
                <w:highlight w:val="white"/>
              </w:rPr>
              <w:t>”Н</w:t>
            </w:r>
            <w:proofErr w:type="gramEnd"/>
            <w:r>
              <w:rPr>
                <w:highlight w:val="white"/>
              </w:rPr>
              <w:t>ГО</w:t>
            </w:r>
          </w:p>
        </w:tc>
        <w:tc>
          <w:tcPr>
            <w:tcW w:w="115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highlight w:val="white"/>
              </w:rPr>
            </w:pPr>
            <w:r>
              <w:rPr>
                <w:highlight w:val="white"/>
              </w:rPr>
              <w:t>14,00</w:t>
            </w:r>
          </w:p>
          <w:p w:rsidR="008B1586" w:rsidRDefault="008B1586" w:rsidP="008E5EF8">
            <w:pPr>
              <w:pBdr>
                <w:top w:val="nil"/>
                <w:left w:val="nil"/>
                <w:bottom w:val="nil"/>
                <w:right w:val="nil"/>
                <w:between w:val="nil"/>
              </w:pBdr>
              <w:spacing w:line="240" w:lineRule="auto"/>
              <w:ind w:left="0" w:hanging="2"/>
              <w:jc w:val="center"/>
              <w:rPr>
                <w:highlight w:val="white"/>
              </w:rPr>
            </w:pPr>
          </w:p>
          <w:p w:rsidR="008B1586" w:rsidRDefault="008B1586" w:rsidP="008E5EF8">
            <w:pPr>
              <w:pBdr>
                <w:top w:val="nil"/>
                <w:left w:val="nil"/>
                <w:bottom w:val="nil"/>
                <w:right w:val="nil"/>
                <w:between w:val="nil"/>
              </w:pBdr>
              <w:spacing w:line="240" w:lineRule="auto"/>
              <w:ind w:left="0" w:hanging="2"/>
              <w:jc w:val="center"/>
              <w:rPr>
                <w:highlight w:val="white"/>
              </w:rPr>
            </w:pPr>
          </w:p>
          <w:p w:rsidR="008B1586" w:rsidRDefault="008B1586" w:rsidP="008E5EF8">
            <w:pPr>
              <w:pBdr>
                <w:top w:val="nil"/>
                <w:left w:val="nil"/>
                <w:bottom w:val="nil"/>
                <w:right w:val="nil"/>
                <w:between w:val="nil"/>
              </w:pBdr>
              <w:spacing w:line="240" w:lineRule="auto"/>
              <w:ind w:left="0" w:hanging="2"/>
              <w:jc w:val="center"/>
              <w:rPr>
                <w:highlight w:val="white"/>
              </w:rPr>
            </w:pPr>
          </w:p>
          <w:p w:rsidR="008B1586" w:rsidRDefault="008B1586" w:rsidP="008E5EF8">
            <w:pPr>
              <w:pBdr>
                <w:top w:val="nil"/>
                <w:left w:val="nil"/>
                <w:bottom w:val="nil"/>
                <w:right w:val="nil"/>
                <w:between w:val="nil"/>
              </w:pBdr>
              <w:spacing w:line="240" w:lineRule="auto"/>
              <w:ind w:left="0" w:hanging="2"/>
              <w:jc w:val="center"/>
              <w:rPr>
                <w:highlight w:val="white"/>
              </w:rPr>
            </w:pPr>
          </w:p>
          <w:p w:rsidR="008B1586" w:rsidRDefault="008B1586" w:rsidP="008E5EF8">
            <w:pPr>
              <w:pBdr>
                <w:top w:val="nil"/>
                <w:left w:val="nil"/>
                <w:bottom w:val="nil"/>
                <w:right w:val="nil"/>
                <w:between w:val="nil"/>
              </w:pBdr>
              <w:spacing w:line="240" w:lineRule="auto"/>
              <w:ind w:left="0" w:hanging="2"/>
              <w:jc w:val="center"/>
              <w:rPr>
                <w:highlight w:val="white"/>
              </w:rPr>
            </w:pPr>
          </w:p>
        </w:tc>
      </w:tr>
    </w:tbl>
    <w:p w:rsidR="008B1586" w:rsidRDefault="008B1586" w:rsidP="008E5EF8">
      <w:pPr>
        <w:pBdr>
          <w:top w:val="nil"/>
          <w:left w:val="nil"/>
          <w:bottom w:val="nil"/>
          <w:right w:val="nil"/>
          <w:between w:val="nil"/>
        </w:pBdr>
        <w:spacing w:line="240" w:lineRule="auto"/>
        <w:ind w:left="1" w:hanging="3"/>
        <w:jc w:val="both"/>
        <w:rPr>
          <w:color w:val="000000"/>
          <w:sz w:val="26"/>
          <w:szCs w:val="26"/>
          <w:highlight w:val="white"/>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Всего по разделу было запланировано 9 мероприятий, проведено — 9.</w:t>
      </w:r>
    </w:p>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b/>
          <w:color w:val="000000"/>
          <w:sz w:val="26"/>
          <w:szCs w:val="26"/>
        </w:rPr>
        <w:t>2.3.</w:t>
      </w:r>
      <w:r>
        <w:rPr>
          <w:color w:val="000000"/>
        </w:rPr>
        <w:t xml:space="preserve"> </w:t>
      </w:r>
      <w:r>
        <w:rPr>
          <w:b/>
          <w:color w:val="000000"/>
          <w:sz w:val="26"/>
          <w:szCs w:val="26"/>
        </w:rPr>
        <w:t>Мероприятия, направленные на удовлетворение духовно-нравственных и художественно-эстетических потребностей жителей НГО</w:t>
      </w:r>
    </w:p>
    <w:p w:rsidR="008B1586" w:rsidRDefault="008B1586" w:rsidP="008E5EF8">
      <w:pPr>
        <w:pBdr>
          <w:top w:val="nil"/>
          <w:left w:val="nil"/>
          <w:bottom w:val="nil"/>
          <w:right w:val="nil"/>
          <w:between w:val="nil"/>
        </w:pBdr>
        <w:spacing w:line="240" w:lineRule="auto"/>
        <w:ind w:left="1" w:hanging="3"/>
        <w:jc w:val="both"/>
        <w:rPr>
          <w:color w:val="000000"/>
          <w:sz w:val="26"/>
          <w:szCs w:val="26"/>
        </w:rPr>
      </w:pPr>
    </w:p>
    <w:tbl>
      <w:tblPr>
        <w:tblStyle w:val="afffc"/>
        <w:tblW w:w="9405" w:type="dxa"/>
        <w:tblInd w:w="260" w:type="dxa"/>
        <w:tblLayout w:type="fixed"/>
        <w:tblLook w:val="0000" w:firstRow="0" w:lastRow="0" w:firstColumn="0" w:lastColumn="0" w:noHBand="0" w:noVBand="0"/>
      </w:tblPr>
      <w:tblGrid>
        <w:gridCol w:w="615"/>
        <w:gridCol w:w="6240"/>
        <w:gridCol w:w="1410"/>
        <w:gridCol w:w="1140"/>
      </w:tblGrid>
      <w:tr w:rsidR="008B1586">
        <w:trPr>
          <w:trHeight w:val="57"/>
        </w:trPr>
        <w:tc>
          <w:tcPr>
            <w:tcW w:w="6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 xml:space="preserve">Наименование мероприятия </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учреждение</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всего</w:t>
            </w:r>
          </w:p>
        </w:tc>
      </w:tr>
      <w:tr w:rsidR="008B1586">
        <w:trPr>
          <w:trHeight w:val="57"/>
        </w:trPr>
        <w:tc>
          <w:tcPr>
            <w:tcW w:w="6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2.3.</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 xml:space="preserve">Всего, в </w:t>
            </w:r>
            <w:proofErr w:type="spellStart"/>
            <w:r>
              <w:rPr>
                <w:color w:val="000000"/>
              </w:rPr>
              <w:t>т.ч</w:t>
            </w:r>
            <w:proofErr w:type="spellEnd"/>
            <w:r>
              <w:rPr>
                <w:color w:val="000000"/>
              </w:rPr>
              <w:t>.:</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1 </w:t>
            </w:r>
            <w:r>
              <w:t>220,0</w:t>
            </w:r>
          </w:p>
        </w:tc>
      </w:tr>
      <w:tr w:rsidR="008B1586">
        <w:trPr>
          <w:trHeight w:val="57"/>
        </w:trPr>
        <w:tc>
          <w:tcPr>
            <w:tcW w:w="6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2.3.1</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1</w:t>
            </w:r>
            <w:r>
              <w:t>7</w:t>
            </w:r>
            <w:r>
              <w:rPr>
                <w:color w:val="000000"/>
              </w:rPr>
              <w:t xml:space="preserve"> городской фестиваль – конкурс молодых исполнителей популярной эстрадной песни «Голос! Сцена! Ты!»; 1 Открытый фестиваль – конкурс </w:t>
            </w:r>
            <w:proofErr w:type="gramStart"/>
            <w:r>
              <w:rPr>
                <w:color w:val="000000"/>
              </w:rPr>
              <w:t>молодёжной</w:t>
            </w:r>
            <w:proofErr w:type="gramEnd"/>
            <w:r>
              <w:rPr>
                <w:color w:val="000000"/>
              </w:rPr>
              <w:t xml:space="preserve"> творчества: «</w:t>
            </w:r>
            <w:proofErr w:type="spellStart"/>
            <w:r>
              <w:rPr>
                <w:color w:val="000000"/>
              </w:rPr>
              <w:t>Selfexpression</w:t>
            </w:r>
            <w:proofErr w:type="spellEnd"/>
            <w:r>
              <w:rPr>
                <w:color w:val="000000"/>
              </w:rPr>
              <w:t xml:space="preserve"> – новый уровень!»; Новогоднее представление для детей с ограниченными возможностями «Хоровод под Новый год!»; Праздничный концерт ко Дню пожилого человека « Фестиваль 60+»;</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М</w:t>
            </w:r>
            <w:r>
              <w:t>А</w:t>
            </w:r>
            <w:r>
              <w:rPr>
                <w:color w:val="000000"/>
              </w:rPr>
              <w:t xml:space="preserve">УК «Центр культуры» </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t>399,2</w:t>
            </w:r>
          </w:p>
        </w:tc>
      </w:tr>
      <w:tr w:rsidR="008B1586">
        <w:trPr>
          <w:trHeight w:val="57"/>
        </w:trPr>
        <w:tc>
          <w:tcPr>
            <w:tcW w:w="6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2.3.2</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 xml:space="preserve">Проведение конкурса «Я талантлив» для людей с ограниченными возможностями; </w:t>
            </w:r>
          </w:p>
          <w:p w:rsidR="008B1586" w:rsidRDefault="008E5EF8" w:rsidP="008E5EF8">
            <w:pPr>
              <w:pBdr>
                <w:top w:val="nil"/>
                <w:left w:val="nil"/>
                <w:bottom w:val="nil"/>
                <w:right w:val="nil"/>
                <w:between w:val="nil"/>
              </w:pBdr>
              <w:spacing w:line="240" w:lineRule="auto"/>
              <w:ind w:left="0" w:hanging="2"/>
            </w:pPr>
            <w:r>
              <w:rPr>
                <w:color w:val="000000"/>
              </w:rPr>
              <w:t>Оказания услуг по перевозке творческих коллективов для участия в краев</w:t>
            </w:r>
            <w:r>
              <w:t>ом социальном мероприятии г. Владивосток;</w:t>
            </w:r>
          </w:p>
          <w:p w:rsidR="008B1586" w:rsidRDefault="008E5EF8" w:rsidP="008E5EF8">
            <w:pPr>
              <w:pBdr>
                <w:top w:val="nil"/>
                <w:left w:val="nil"/>
                <w:bottom w:val="nil"/>
                <w:right w:val="nil"/>
                <w:between w:val="nil"/>
              </w:pBdr>
              <w:spacing w:line="240" w:lineRule="auto"/>
              <w:ind w:left="0" w:hanging="2"/>
              <w:rPr>
                <w:color w:val="000000"/>
              </w:rPr>
            </w:pPr>
            <w:r>
              <w:rPr>
                <w:color w:val="000000"/>
              </w:rPr>
              <w:t xml:space="preserve">Оказание услуг по перевозке </w:t>
            </w:r>
            <w:r>
              <w:t>участников Заслуженного коллектива Приморского края ансамбля народного танца “</w:t>
            </w:r>
            <w:proofErr w:type="spellStart"/>
            <w:r>
              <w:t>Журавушка</w:t>
            </w:r>
            <w:proofErr w:type="spellEnd"/>
            <w:r>
              <w:t>, для участия в концертной программе “Хоровод дружбы”, посвященной Дню единения народов Белоруссии и России г. Уссурийск.</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М</w:t>
            </w:r>
            <w:r>
              <w:t>А</w:t>
            </w:r>
            <w:r>
              <w:rPr>
                <w:color w:val="000000"/>
              </w:rPr>
              <w:t xml:space="preserve">УК «Дом молодежи» </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t>66,0</w:t>
            </w:r>
          </w:p>
        </w:tc>
      </w:tr>
      <w:tr w:rsidR="008B1586">
        <w:trPr>
          <w:trHeight w:val="57"/>
        </w:trPr>
        <w:tc>
          <w:tcPr>
            <w:tcW w:w="6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2.3.3</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 xml:space="preserve">Фестиваль творчества инвалидов «Искры надежды» </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М</w:t>
            </w:r>
            <w:r>
              <w:t>А</w:t>
            </w:r>
            <w:r>
              <w:rPr>
                <w:color w:val="000000"/>
              </w:rPr>
              <w:t xml:space="preserve">УК </w:t>
            </w:r>
          </w:p>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 xml:space="preserve">«ДК </w:t>
            </w:r>
            <w:proofErr w:type="spellStart"/>
            <w:r>
              <w:rPr>
                <w:color w:val="000000"/>
              </w:rPr>
              <w:t>им.Ю</w:t>
            </w:r>
            <w:proofErr w:type="spellEnd"/>
            <w:r>
              <w:rPr>
                <w:color w:val="000000"/>
              </w:rPr>
              <w:t>.</w:t>
            </w:r>
          </w:p>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 xml:space="preserve">Гагарина» </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200,00</w:t>
            </w:r>
          </w:p>
        </w:tc>
      </w:tr>
      <w:tr w:rsidR="008B1586">
        <w:trPr>
          <w:trHeight w:val="57"/>
        </w:trPr>
        <w:tc>
          <w:tcPr>
            <w:tcW w:w="6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2.3.4</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t xml:space="preserve">Организация и проведение торжественных мероприятий, </w:t>
            </w:r>
            <w:r>
              <w:rPr>
                <w:color w:val="000000"/>
              </w:rPr>
              <w:lastRenderedPageBreak/>
              <w:t>посвященных Дню памяти воинов-интернационалистов; Организация и проведение торжественных мероприятий, посвященных Дню Победы в ВОВ (соц. направленность); Организация и проведение мероприятий, посвященных Дню защиты детей; Организация и проведение мероприятий, посвященных Международному Дню пожилых людей; Оказание услуг по перевозке Находкинской делегации для участия в краевых мероприятиях</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lastRenderedPageBreak/>
              <w:t>М</w:t>
            </w:r>
            <w:r>
              <w:t>А</w:t>
            </w:r>
            <w:r>
              <w:rPr>
                <w:color w:val="000000"/>
              </w:rPr>
              <w:t xml:space="preserve">УК </w:t>
            </w:r>
            <w:r>
              <w:rPr>
                <w:color w:val="000000"/>
              </w:rPr>
              <w:lastRenderedPageBreak/>
              <w:t>«Международный морской клуб»</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lastRenderedPageBreak/>
              <w:t>494,8</w:t>
            </w:r>
          </w:p>
        </w:tc>
      </w:tr>
      <w:tr w:rsidR="008B1586">
        <w:trPr>
          <w:trHeight w:val="57"/>
        </w:trPr>
        <w:tc>
          <w:tcPr>
            <w:tcW w:w="6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rPr>
                <w:color w:val="000000"/>
              </w:rPr>
              <w:lastRenderedPageBreak/>
              <w:t>2.3.5</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000000"/>
              </w:rPr>
            </w:pPr>
            <w:r>
              <w:t xml:space="preserve">Комплекс мероприятий к 9 Мая; комплекс мероприятий ко дню </w:t>
            </w:r>
            <w:proofErr w:type="spellStart"/>
            <w:r>
              <w:t>города</w:t>
            </w:r>
            <w:proofErr w:type="gramStart"/>
            <w:r>
              <w:t>“Ч</w:t>
            </w:r>
            <w:proofErr w:type="gramEnd"/>
            <w:r>
              <w:t>итающая</w:t>
            </w:r>
            <w:proofErr w:type="spellEnd"/>
            <w:r>
              <w:t xml:space="preserve"> Находка”</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 xml:space="preserve">МБУК «Центральная библиотечная система» </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000000"/>
              </w:rPr>
            </w:pPr>
            <w:r>
              <w:t>30,00</w:t>
            </w:r>
          </w:p>
        </w:tc>
      </w:tr>
      <w:tr w:rsidR="008B1586">
        <w:trPr>
          <w:trHeight w:val="57"/>
        </w:trPr>
        <w:tc>
          <w:tcPr>
            <w:tcW w:w="6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333333"/>
              </w:rPr>
            </w:pPr>
            <w:r>
              <w:rPr>
                <w:color w:val="333333"/>
              </w:rPr>
              <w:t>2.3.6</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333333"/>
              </w:rPr>
            </w:pPr>
            <w:r>
              <w:rPr>
                <w:color w:val="333333"/>
              </w:rPr>
              <w:t>Организация и проведение торжественных мероприятий, посвященных Дню Победы в ВОВ (соц. направленность)</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333333"/>
              </w:rPr>
            </w:pPr>
            <w:r>
              <w:rPr>
                <w:color w:val="333333"/>
              </w:rPr>
              <w:t>МАУК “ДК п. Врангель”</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333333"/>
              </w:rPr>
            </w:pPr>
            <w:r>
              <w:rPr>
                <w:color w:val="333333"/>
              </w:rPr>
              <w:t>10,0</w:t>
            </w:r>
          </w:p>
        </w:tc>
      </w:tr>
      <w:tr w:rsidR="008B1586">
        <w:trPr>
          <w:trHeight w:val="57"/>
        </w:trPr>
        <w:tc>
          <w:tcPr>
            <w:tcW w:w="6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333333"/>
              </w:rPr>
            </w:pPr>
            <w:r>
              <w:rPr>
                <w:color w:val="333333"/>
              </w:rPr>
              <w:t>2.3.7</w:t>
            </w:r>
          </w:p>
        </w:tc>
        <w:tc>
          <w:tcPr>
            <w:tcW w:w="62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rPr>
                <w:color w:val="333333"/>
              </w:rPr>
            </w:pPr>
            <w:r>
              <w:rPr>
                <w:color w:val="333333"/>
              </w:rPr>
              <w:t>Организация и проведение мероприятий</w:t>
            </w:r>
            <w:proofErr w:type="gramStart"/>
            <w:r>
              <w:rPr>
                <w:color w:val="333333"/>
              </w:rPr>
              <w:t xml:space="preserve"> ,</w:t>
            </w:r>
            <w:proofErr w:type="gramEnd"/>
            <w:r>
              <w:rPr>
                <w:color w:val="333333"/>
              </w:rPr>
              <w:t>посвященных Дню защиты детей(</w:t>
            </w:r>
            <w:proofErr w:type="spellStart"/>
            <w:r>
              <w:rPr>
                <w:color w:val="333333"/>
              </w:rPr>
              <w:t>соц.направленность</w:t>
            </w:r>
            <w:proofErr w:type="spellEnd"/>
            <w:r>
              <w:rPr>
                <w:color w:val="333333"/>
              </w:rPr>
              <w:t xml:space="preserve">);Организация и проведения </w:t>
            </w:r>
            <w:proofErr w:type="spellStart"/>
            <w:r>
              <w:rPr>
                <w:color w:val="333333"/>
              </w:rPr>
              <w:t>мероприятий,посвященных</w:t>
            </w:r>
            <w:proofErr w:type="spellEnd"/>
            <w:r>
              <w:rPr>
                <w:color w:val="333333"/>
              </w:rPr>
              <w:t xml:space="preserve"> Международному Дню пожилых людей(</w:t>
            </w:r>
            <w:proofErr w:type="spellStart"/>
            <w:r>
              <w:rPr>
                <w:color w:val="333333"/>
              </w:rPr>
              <w:t>соц.направленность</w:t>
            </w:r>
            <w:proofErr w:type="spellEnd"/>
            <w:r>
              <w:rPr>
                <w:color w:val="333333"/>
              </w:rPr>
              <w:t>)</w:t>
            </w:r>
          </w:p>
        </w:tc>
        <w:tc>
          <w:tcPr>
            <w:tcW w:w="141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333333"/>
              </w:rPr>
            </w:pPr>
            <w:r>
              <w:rPr>
                <w:color w:val="333333"/>
              </w:rPr>
              <w:t>МАУК “</w:t>
            </w:r>
            <w:proofErr w:type="spellStart"/>
            <w:r>
              <w:rPr>
                <w:color w:val="333333"/>
              </w:rPr>
              <w:t>Ливадийский</w:t>
            </w:r>
            <w:proofErr w:type="spellEnd"/>
            <w:r>
              <w:rPr>
                <w:color w:val="333333"/>
              </w:rPr>
              <w:t xml:space="preserve"> ДК</w:t>
            </w:r>
            <w:proofErr w:type="gramStart"/>
            <w:r>
              <w:rPr>
                <w:color w:val="333333"/>
              </w:rPr>
              <w:t>”Н</w:t>
            </w:r>
            <w:proofErr w:type="gramEnd"/>
            <w:r>
              <w:rPr>
                <w:color w:val="333333"/>
              </w:rPr>
              <w:t>ГО</w:t>
            </w:r>
          </w:p>
        </w:tc>
        <w:tc>
          <w:tcPr>
            <w:tcW w:w="114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0" w:hanging="2"/>
              <w:jc w:val="center"/>
              <w:rPr>
                <w:color w:val="333333"/>
              </w:rPr>
            </w:pPr>
            <w:r>
              <w:rPr>
                <w:color w:val="333333"/>
              </w:rPr>
              <w:t>20,00</w:t>
            </w:r>
          </w:p>
        </w:tc>
      </w:tr>
      <w:tr w:rsidR="008B1586">
        <w:trPr>
          <w:trHeight w:val="57"/>
        </w:trPr>
        <w:tc>
          <w:tcPr>
            <w:tcW w:w="615"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0" w:hanging="2"/>
              <w:rPr>
                <w:color w:val="333333"/>
              </w:rPr>
            </w:pPr>
          </w:p>
        </w:tc>
        <w:tc>
          <w:tcPr>
            <w:tcW w:w="6240"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0" w:hanging="2"/>
              <w:rPr>
                <w:color w:val="333333"/>
              </w:rPr>
            </w:pPr>
          </w:p>
        </w:tc>
        <w:tc>
          <w:tcPr>
            <w:tcW w:w="1410"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0" w:hanging="2"/>
              <w:jc w:val="center"/>
              <w:rPr>
                <w:color w:val="333333"/>
              </w:rPr>
            </w:pPr>
          </w:p>
        </w:tc>
        <w:tc>
          <w:tcPr>
            <w:tcW w:w="1140"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0" w:hanging="2"/>
              <w:jc w:val="center"/>
              <w:rPr>
                <w:color w:val="333333"/>
              </w:rPr>
            </w:pPr>
          </w:p>
        </w:tc>
      </w:tr>
    </w:tbl>
    <w:p w:rsidR="008B1586" w:rsidRDefault="008B1586" w:rsidP="008E5EF8">
      <w:pPr>
        <w:pBdr>
          <w:top w:val="nil"/>
          <w:left w:val="nil"/>
          <w:bottom w:val="nil"/>
          <w:right w:val="nil"/>
          <w:between w:val="nil"/>
        </w:pBdr>
        <w:spacing w:line="240" w:lineRule="auto"/>
        <w:ind w:left="1" w:hanging="3"/>
        <w:jc w:val="both"/>
        <w:rPr>
          <w:color w:val="000000"/>
          <w:sz w:val="26"/>
          <w:szCs w:val="26"/>
          <w:highlight w:val="yellow"/>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Всего по разделу было запланировано </w:t>
      </w:r>
      <w:r>
        <w:rPr>
          <w:sz w:val="26"/>
          <w:szCs w:val="26"/>
        </w:rPr>
        <w:t>18</w:t>
      </w:r>
      <w:r>
        <w:rPr>
          <w:color w:val="000000"/>
          <w:sz w:val="26"/>
          <w:szCs w:val="26"/>
        </w:rPr>
        <w:t xml:space="preserve"> мероприятий, проведено — </w:t>
      </w:r>
      <w:r>
        <w:rPr>
          <w:sz w:val="26"/>
          <w:szCs w:val="26"/>
        </w:rPr>
        <w:t>18</w:t>
      </w:r>
      <w:r>
        <w:rPr>
          <w:color w:val="000000"/>
          <w:sz w:val="26"/>
          <w:szCs w:val="26"/>
        </w:rPr>
        <w:t>.</w:t>
      </w:r>
    </w:p>
    <w:p w:rsidR="008B1586" w:rsidRDefault="008B1586" w:rsidP="008E5EF8">
      <w:pPr>
        <w:pBdr>
          <w:top w:val="nil"/>
          <w:left w:val="nil"/>
          <w:bottom w:val="nil"/>
          <w:right w:val="nil"/>
          <w:between w:val="nil"/>
        </w:pBdr>
        <w:spacing w:line="240" w:lineRule="auto"/>
        <w:ind w:left="1" w:hanging="3"/>
        <w:jc w:val="both"/>
        <w:rPr>
          <w:color w:val="000000"/>
          <w:sz w:val="26"/>
          <w:szCs w:val="26"/>
        </w:rPr>
      </w:pPr>
    </w:p>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b/>
          <w:color w:val="000000"/>
          <w:sz w:val="26"/>
          <w:szCs w:val="26"/>
        </w:rPr>
        <w:t>Участие организаций культуры во Всероссийских, региональных, краевых профессиональных конкурсах и фестивалях</w:t>
      </w:r>
    </w:p>
    <w:p w:rsidR="008B1586" w:rsidRDefault="008B1586" w:rsidP="008E5EF8">
      <w:pPr>
        <w:pBdr>
          <w:top w:val="nil"/>
          <w:left w:val="nil"/>
          <w:bottom w:val="nil"/>
          <w:right w:val="nil"/>
          <w:between w:val="nil"/>
        </w:pBdr>
        <w:spacing w:line="240" w:lineRule="auto"/>
        <w:ind w:left="1" w:hanging="3"/>
        <w:jc w:val="center"/>
        <w:rPr>
          <w:color w:val="000000"/>
          <w:sz w:val="26"/>
          <w:szCs w:val="26"/>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Потенциал организаций культуры Находкинского городского округа позволил им в отчетном году достойно заявить на конкурсах различного уровня.</w:t>
      </w:r>
    </w:p>
    <w:tbl>
      <w:tblPr>
        <w:tblStyle w:val="afffd"/>
        <w:tblW w:w="94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410"/>
        <w:gridCol w:w="2810"/>
      </w:tblGrid>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Наименование конкурса</w:t>
            </w:r>
          </w:p>
        </w:tc>
        <w:tc>
          <w:tcPr>
            <w:tcW w:w="2410" w:type="dxa"/>
            <w:vAlign w:val="center"/>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Участники</w:t>
            </w:r>
          </w:p>
        </w:tc>
        <w:tc>
          <w:tcPr>
            <w:tcW w:w="2810" w:type="dxa"/>
            <w:vAlign w:val="center"/>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Результат</w:t>
            </w:r>
          </w:p>
        </w:tc>
      </w:tr>
      <w:tr w:rsidR="008B1586">
        <w:trPr>
          <w:trHeight w:val="70"/>
        </w:trPr>
        <w:tc>
          <w:tcPr>
            <w:tcW w:w="9473" w:type="dxa"/>
            <w:gridSpan w:val="3"/>
            <w:vAlign w:val="center"/>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b/>
                <w:color w:val="000000"/>
                <w:sz w:val="26"/>
                <w:szCs w:val="26"/>
              </w:rPr>
              <w:t>Библиотеки</w:t>
            </w:r>
          </w:p>
        </w:tc>
      </w:tr>
      <w:tr w:rsidR="008B1586">
        <w:trPr>
          <w:trHeight w:val="75"/>
        </w:trPr>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B1586" w:rsidP="008E5EF8">
            <w:pPr>
              <w:spacing w:before="240" w:after="240"/>
              <w:ind w:left="1" w:hanging="3"/>
              <w:jc w:val="center"/>
              <w:rPr>
                <w:color w:val="FF0000"/>
                <w:sz w:val="26"/>
                <w:szCs w:val="26"/>
              </w:rPr>
            </w:pPr>
          </w:p>
        </w:tc>
        <w:tc>
          <w:tcPr>
            <w:tcW w:w="2410" w:type="dxa"/>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2810" w:type="dxa"/>
            <w:vAlign w:val="center"/>
          </w:tcPr>
          <w:p w:rsidR="008B1586" w:rsidRDefault="008B1586" w:rsidP="008E5EF8">
            <w:pPr>
              <w:pBdr>
                <w:top w:val="nil"/>
                <w:left w:val="nil"/>
                <w:bottom w:val="nil"/>
                <w:right w:val="nil"/>
                <w:between w:val="nil"/>
              </w:pBdr>
              <w:spacing w:line="240" w:lineRule="auto"/>
              <w:ind w:left="0" w:hanging="2"/>
              <w:jc w:val="center"/>
              <w:rPr>
                <w:color w:val="000000"/>
              </w:rPr>
            </w:pPr>
          </w:p>
        </w:tc>
      </w:tr>
      <w:tr w:rsidR="008B1586">
        <w:trPr>
          <w:trHeight w:val="454"/>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ind w:left="1" w:hanging="3"/>
              <w:jc w:val="center"/>
              <w:rPr>
                <w:color w:val="282828"/>
                <w:sz w:val="26"/>
                <w:szCs w:val="26"/>
                <w:highlight w:val="white"/>
              </w:rPr>
            </w:pPr>
            <w:r>
              <w:rPr>
                <w:color w:val="282828"/>
                <w:sz w:val="26"/>
                <w:szCs w:val="26"/>
                <w:highlight w:val="white"/>
              </w:rPr>
              <w:t xml:space="preserve"> Всероссийский конкурс «</w:t>
            </w:r>
            <w:proofErr w:type="spellStart"/>
            <w:r>
              <w:rPr>
                <w:color w:val="282828"/>
                <w:sz w:val="26"/>
                <w:szCs w:val="26"/>
                <w:highlight w:val="white"/>
              </w:rPr>
              <w:t>ЭкоБиблиотека</w:t>
            </w:r>
            <w:proofErr w:type="spellEnd"/>
            <w:r>
              <w:rPr>
                <w:color w:val="282828"/>
                <w:sz w:val="26"/>
                <w:szCs w:val="26"/>
                <w:highlight w:val="white"/>
              </w:rPr>
              <w:t xml:space="preserve"> года» (Организатор Электронный журнал «Чтение детям»)</w:t>
            </w:r>
          </w:p>
        </w:tc>
        <w:tc>
          <w:tcPr>
            <w:tcW w:w="2410" w:type="dxa"/>
            <w:tcBorders>
              <w:top w:val="single" w:sz="4" w:space="0" w:color="000000"/>
              <w:left w:val="single" w:sz="4" w:space="0" w:color="000000"/>
              <w:bottom w:val="single" w:sz="4" w:space="0" w:color="000000"/>
              <w:right w:val="single" w:sz="4" w:space="0" w:color="000000"/>
            </w:tcBorders>
            <w:vAlign w:val="center"/>
          </w:tcPr>
          <w:p w:rsidR="008B1586" w:rsidRDefault="008E5EF8" w:rsidP="008E5EF8">
            <w:pPr>
              <w:pBdr>
                <w:top w:val="nil"/>
                <w:left w:val="nil"/>
                <w:bottom w:val="nil"/>
                <w:right w:val="nil"/>
                <w:between w:val="nil"/>
              </w:pBdr>
              <w:spacing w:line="240" w:lineRule="auto"/>
              <w:ind w:left="1" w:hanging="3"/>
              <w:jc w:val="center"/>
              <w:rPr>
                <w:color w:val="282828"/>
                <w:highlight w:val="white"/>
              </w:rPr>
            </w:pPr>
            <w:r>
              <w:rPr>
                <w:color w:val="282828"/>
                <w:sz w:val="26"/>
                <w:szCs w:val="26"/>
                <w:highlight w:val="white"/>
              </w:rPr>
              <w:t>ЦГБ, ЦДЮБ, Б/</w:t>
            </w:r>
            <w:proofErr w:type="gramStart"/>
            <w:r>
              <w:rPr>
                <w:color w:val="282828"/>
                <w:sz w:val="26"/>
                <w:szCs w:val="26"/>
                <w:highlight w:val="white"/>
              </w:rPr>
              <w:t>к</w:t>
            </w:r>
            <w:proofErr w:type="gramEnd"/>
            <w:r>
              <w:rPr>
                <w:color w:val="282828"/>
                <w:sz w:val="26"/>
                <w:szCs w:val="26"/>
                <w:highlight w:val="white"/>
              </w:rPr>
              <w:t xml:space="preserve"> «Зеленый мир»</w:t>
            </w:r>
          </w:p>
        </w:tc>
        <w:tc>
          <w:tcPr>
            <w:tcW w:w="2810" w:type="dxa"/>
            <w:tcBorders>
              <w:top w:val="single" w:sz="4" w:space="0" w:color="000000"/>
              <w:left w:val="single" w:sz="4" w:space="0" w:color="000000"/>
              <w:bottom w:val="single" w:sz="4" w:space="0" w:color="000000"/>
              <w:right w:val="single" w:sz="4" w:space="0" w:color="000000"/>
            </w:tcBorders>
            <w:vAlign w:val="center"/>
          </w:tcPr>
          <w:p w:rsidR="008B1586" w:rsidRDefault="008E5EF8" w:rsidP="008E5EF8">
            <w:pPr>
              <w:pBdr>
                <w:top w:val="nil"/>
                <w:left w:val="nil"/>
                <w:bottom w:val="nil"/>
                <w:right w:val="nil"/>
                <w:between w:val="nil"/>
              </w:pBdr>
              <w:spacing w:line="240" w:lineRule="auto"/>
              <w:ind w:left="1" w:hanging="3"/>
              <w:jc w:val="center"/>
              <w:rPr>
                <w:color w:val="282828"/>
                <w:highlight w:val="white"/>
              </w:rPr>
            </w:pPr>
            <w:r>
              <w:rPr>
                <w:color w:val="282828"/>
                <w:sz w:val="26"/>
                <w:szCs w:val="26"/>
                <w:highlight w:val="white"/>
              </w:rPr>
              <w:t xml:space="preserve">Подведение итогов конкурса - 30 декабря 2021 г. </w:t>
            </w:r>
          </w:p>
        </w:tc>
      </w:tr>
      <w:tr w:rsidR="008B1586">
        <w:trPr>
          <w:trHeight w:val="1260"/>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ind w:left="1" w:hanging="3"/>
              <w:jc w:val="center"/>
              <w:rPr>
                <w:color w:val="282828"/>
                <w:sz w:val="26"/>
                <w:szCs w:val="26"/>
              </w:rPr>
            </w:pPr>
            <w:r>
              <w:rPr>
                <w:color w:val="282828"/>
                <w:sz w:val="26"/>
                <w:szCs w:val="26"/>
              </w:rPr>
              <w:t>Всероссийский  конкурс «Сохранив прошлое – защитим будущее»</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ind w:left="1" w:hanging="3"/>
              <w:jc w:val="center"/>
              <w:rPr>
                <w:color w:val="282828"/>
                <w:sz w:val="26"/>
                <w:szCs w:val="26"/>
              </w:rPr>
            </w:pPr>
            <w:r>
              <w:rPr>
                <w:color w:val="282828"/>
                <w:sz w:val="26"/>
                <w:szCs w:val="26"/>
              </w:rPr>
              <w:t>МБУК «ЦБС»</w:t>
            </w:r>
          </w:p>
        </w:tc>
        <w:tc>
          <w:tcPr>
            <w:tcW w:w="2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ind w:left="1" w:hanging="3"/>
              <w:jc w:val="center"/>
              <w:rPr>
                <w:color w:val="282828"/>
                <w:sz w:val="26"/>
                <w:szCs w:val="26"/>
              </w:rPr>
            </w:pPr>
            <w:r>
              <w:rPr>
                <w:color w:val="282828"/>
                <w:sz w:val="26"/>
                <w:szCs w:val="26"/>
              </w:rPr>
              <w:t>отправлена заявка на участие в конкурсе проекта «Ступени Победы»</w:t>
            </w:r>
          </w:p>
        </w:tc>
      </w:tr>
      <w:tr w:rsidR="008B1586">
        <w:trPr>
          <w:trHeight w:val="454"/>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ind w:left="1" w:hanging="3"/>
              <w:jc w:val="center"/>
              <w:rPr>
                <w:color w:val="282828"/>
                <w:sz w:val="26"/>
                <w:szCs w:val="26"/>
              </w:rPr>
            </w:pPr>
            <w:r>
              <w:rPr>
                <w:color w:val="282828"/>
                <w:sz w:val="26"/>
                <w:szCs w:val="26"/>
              </w:rPr>
              <w:lastRenderedPageBreak/>
              <w:t>Краевой  конкурс  художников-иллюстраторов «С детской книжкой по планете»</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ind w:left="1" w:hanging="3"/>
              <w:jc w:val="center"/>
              <w:rPr>
                <w:color w:val="282828"/>
                <w:sz w:val="26"/>
                <w:szCs w:val="26"/>
              </w:rPr>
            </w:pPr>
            <w:r>
              <w:rPr>
                <w:color w:val="282828"/>
                <w:sz w:val="26"/>
                <w:szCs w:val="26"/>
              </w:rPr>
              <w:t>МБУК «ЦБС»</w:t>
            </w:r>
          </w:p>
        </w:tc>
        <w:tc>
          <w:tcPr>
            <w:tcW w:w="2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line="276" w:lineRule="auto"/>
              <w:ind w:left="1" w:hanging="3"/>
              <w:jc w:val="center"/>
              <w:rPr>
                <w:color w:val="282828"/>
                <w:sz w:val="26"/>
                <w:szCs w:val="26"/>
              </w:rPr>
            </w:pPr>
            <w:r>
              <w:rPr>
                <w:color w:val="282828"/>
                <w:sz w:val="26"/>
                <w:szCs w:val="26"/>
              </w:rPr>
              <w:t xml:space="preserve">1 и 3 место </w:t>
            </w:r>
          </w:p>
        </w:tc>
      </w:tr>
      <w:tr w:rsidR="008B1586">
        <w:trPr>
          <w:trHeight w:val="1365"/>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ind w:left="1" w:hanging="3"/>
              <w:jc w:val="center"/>
              <w:rPr>
                <w:color w:val="282828"/>
                <w:sz w:val="26"/>
                <w:szCs w:val="26"/>
                <w:highlight w:val="white"/>
              </w:rPr>
            </w:pPr>
            <w:r>
              <w:rPr>
                <w:color w:val="282828"/>
                <w:sz w:val="26"/>
                <w:szCs w:val="26"/>
                <w:highlight w:val="white"/>
              </w:rPr>
              <w:t>Краевой конкурс «Продвижение приморского литературного наследия: А. Фадеев. Меняющийся и неизменный»</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ind w:left="1" w:hanging="3"/>
              <w:jc w:val="center"/>
              <w:rPr>
                <w:color w:val="282828"/>
                <w:sz w:val="26"/>
                <w:szCs w:val="26"/>
              </w:rPr>
            </w:pPr>
            <w:r>
              <w:rPr>
                <w:color w:val="282828"/>
                <w:sz w:val="26"/>
                <w:szCs w:val="26"/>
              </w:rPr>
              <w:t>МБУК «ЦБС»</w:t>
            </w:r>
          </w:p>
        </w:tc>
        <w:tc>
          <w:tcPr>
            <w:tcW w:w="2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line="276" w:lineRule="auto"/>
              <w:ind w:left="1" w:hanging="3"/>
              <w:jc w:val="center"/>
              <w:rPr>
                <w:color w:val="282828"/>
                <w:sz w:val="26"/>
                <w:szCs w:val="26"/>
              </w:rPr>
            </w:pPr>
            <w:r>
              <w:rPr>
                <w:color w:val="282828"/>
                <w:sz w:val="26"/>
                <w:szCs w:val="26"/>
              </w:rPr>
              <w:t xml:space="preserve">Ценный приз, благодарность </w:t>
            </w:r>
          </w:p>
        </w:tc>
      </w:tr>
      <w:tr w:rsidR="008B1586">
        <w:trPr>
          <w:trHeight w:val="630"/>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ind w:left="1" w:hanging="3"/>
              <w:jc w:val="center"/>
              <w:rPr>
                <w:color w:val="282828"/>
                <w:sz w:val="26"/>
                <w:szCs w:val="26"/>
              </w:rPr>
            </w:pPr>
            <w:r>
              <w:rPr>
                <w:color w:val="282828"/>
                <w:sz w:val="26"/>
                <w:szCs w:val="26"/>
              </w:rPr>
              <w:t>Всероссийский конкурс «</w:t>
            </w:r>
            <w:r>
              <w:rPr>
                <w:color w:val="282828"/>
                <w:sz w:val="26"/>
                <w:szCs w:val="26"/>
                <w:u w:val="single"/>
              </w:rPr>
              <w:t xml:space="preserve">Библиотеки. </w:t>
            </w:r>
            <w:proofErr w:type="spellStart"/>
            <w:r>
              <w:rPr>
                <w:color w:val="282828"/>
                <w:sz w:val="26"/>
                <w:szCs w:val="26"/>
                <w:u w:val="single"/>
              </w:rPr>
              <w:t>ПРОдвижение</w:t>
            </w:r>
            <w:proofErr w:type="spellEnd"/>
            <w:r>
              <w:rPr>
                <w:color w:val="282828"/>
                <w:sz w:val="26"/>
                <w:szCs w:val="26"/>
              </w:rPr>
              <w:t>»</w:t>
            </w:r>
          </w:p>
          <w:p w:rsidR="008B1586" w:rsidRDefault="008E5EF8" w:rsidP="008E5EF8">
            <w:pPr>
              <w:spacing w:before="240" w:after="240"/>
              <w:ind w:left="1" w:hanging="3"/>
              <w:jc w:val="center"/>
              <w:rPr>
                <w:color w:val="282828"/>
                <w:sz w:val="26"/>
                <w:szCs w:val="26"/>
              </w:rPr>
            </w:pPr>
            <w:r>
              <w:rPr>
                <w:color w:val="282828"/>
                <w:sz w:val="26"/>
                <w:szCs w:val="26"/>
              </w:rPr>
              <w:t xml:space="preserve"> </w:t>
            </w:r>
          </w:p>
        </w:tc>
        <w:tc>
          <w:tcPr>
            <w:tcW w:w="2410" w:type="dxa"/>
            <w:vAlign w:val="center"/>
          </w:tcPr>
          <w:p w:rsidR="008B1586" w:rsidRDefault="008E5EF8" w:rsidP="008E5EF8">
            <w:pPr>
              <w:pBdr>
                <w:top w:val="nil"/>
                <w:left w:val="nil"/>
                <w:bottom w:val="nil"/>
                <w:right w:val="nil"/>
                <w:between w:val="nil"/>
              </w:pBdr>
              <w:spacing w:line="240" w:lineRule="auto"/>
              <w:ind w:left="1" w:hanging="3"/>
              <w:jc w:val="center"/>
              <w:rPr>
                <w:color w:val="282828"/>
              </w:rPr>
            </w:pPr>
            <w:r>
              <w:rPr>
                <w:color w:val="282828"/>
                <w:sz w:val="26"/>
                <w:szCs w:val="26"/>
              </w:rPr>
              <w:t>Б/</w:t>
            </w:r>
            <w:proofErr w:type="gramStart"/>
            <w:r>
              <w:rPr>
                <w:color w:val="282828"/>
                <w:sz w:val="26"/>
                <w:szCs w:val="26"/>
              </w:rPr>
              <w:t>к</w:t>
            </w:r>
            <w:proofErr w:type="gramEnd"/>
            <w:r>
              <w:rPr>
                <w:color w:val="282828"/>
                <w:sz w:val="26"/>
                <w:szCs w:val="26"/>
              </w:rPr>
              <w:t xml:space="preserve"> «Зеленый мир»</w:t>
            </w:r>
          </w:p>
        </w:tc>
        <w:tc>
          <w:tcPr>
            <w:tcW w:w="2810" w:type="dxa"/>
            <w:vAlign w:val="center"/>
          </w:tcPr>
          <w:p w:rsidR="008B1586" w:rsidRDefault="008B1586" w:rsidP="008E5EF8">
            <w:pPr>
              <w:pBdr>
                <w:top w:val="nil"/>
                <w:left w:val="nil"/>
                <w:bottom w:val="nil"/>
                <w:right w:val="nil"/>
                <w:between w:val="nil"/>
              </w:pBdr>
              <w:spacing w:line="240" w:lineRule="auto"/>
              <w:ind w:left="0" w:hanging="2"/>
              <w:jc w:val="center"/>
              <w:rPr>
                <w:color w:val="282828"/>
                <w:highlight w:val="white"/>
              </w:rPr>
            </w:pPr>
          </w:p>
        </w:tc>
      </w:tr>
      <w:tr w:rsidR="008B1586">
        <w:trPr>
          <w:trHeight w:val="454"/>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ind w:left="1" w:hanging="3"/>
              <w:jc w:val="center"/>
              <w:rPr>
                <w:color w:val="282828"/>
                <w:sz w:val="26"/>
                <w:szCs w:val="26"/>
              </w:rPr>
            </w:pPr>
            <w:r>
              <w:rPr>
                <w:color w:val="282828"/>
                <w:sz w:val="26"/>
                <w:szCs w:val="26"/>
              </w:rPr>
              <w:t>Краевой  литературно-исследовательский конкурс для инвалидов по зрению «История Приморья в истории моей семьи»</w:t>
            </w:r>
          </w:p>
        </w:tc>
        <w:tc>
          <w:tcPr>
            <w:tcW w:w="2410" w:type="dxa"/>
            <w:vAlign w:val="center"/>
          </w:tcPr>
          <w:p w:rsidR="008B1586" w:rsidRDefault="008E5EF8" w:rsidP="008E5EF8">
            <w:pPr>
              <w:pBdr>
                <w:top w:val="nil"/>
                <w:left w:val="nil"/>
                <w:bottom w:val="nil"/>
                <w:right w:val="nil"/>
                <w:between w:val="nil"/>
              </w:pBdr>
              <w:spacing w:line="240" w:lineRule="auto"/>
              <w:ind w:left="1" w:hanging="3"/>
              <w:jc w:val="center"/>
              <w:rPr>
                <w:color w:val="282828"/>
              </w:rPr>
            </w:pPr>
            <w:r>
              <w:rPr>
                <w:color w:val="282828"/>
                <w:sz w:val="26"/>
                <w:szCs w:val="26"/>
              </w:rPr>
              <w:t>Библиотечный комплекс «Семья», Центральная детская и юношеская библиотека</w:t>
            </w:r>
          </w:p>
        </w:tc>
        <w:tc>
          <w:tcPr>
            <w:tcW w:w="2810" w:type="dxa"/>
            <w:vAlign w:val="center"/>
          </w:tcPr>
          <w:p w:rsidR="008B1586" w:rsidRDefault="008E5EF8" w:rsidP="008E5EF8">
            <w:pPr>
              <w:pBdr>
                <w:top w:val="nil"/>
                <w:left w:val="nil"/>
                <w:bottom w:val="nil"/>
                <w:right w:val="nil"/>
                <w:between w:val="nil"/>
              </w:pBdr>
              <w:spacing w:line="240" w:lineRule="auto"/>
              <w:ind w:left="1" w:hanging="3"/>
              <w:jc w:val="center"/>
              <w:rPr>
                <w:color w:val="282828"/>
              </w:rPr>
            </w:pPr>
            <w:r>
              <w:rPr>
                <w:color w:val="282828"/>
                <w:sz w:val="26"/>
                <w:szCs w:val="26"/>
              </w:rPr>
              <w:t xml:space="preserve">Первое место в номинации «Летописец рода»,  второе  в номинации «Первый </w:t>
            </w:r>
            <w:proofErr w:type="spellStart"/>
            <w:r>
              <w:rPr>
                <w:color w:val="282828"/>
                <w:sz w:val="26"/>
                <w:szCs w:val="26"/>
              </w:rPr>
              <w:t>приморец</w:t>
            </w:r>
            <w:proofErr w:type="spellEnd"/>
            <w:r>
              <w:rPr>
                <w:color w:val="282828"/>
                <w:sz w:val="26"/>
                <w:szCs w:val="26"/>
              </w:rPr>
              <w:t xml:space="preserve"> в семье»</w:t>
            </w:r>
          </w:p>
        </w:tc>
      </w:tr>
      <w:tr w:rsidR="008B1586">
        <w:trPr>
          <w:trHeight w:val="454"/>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ind w:left="1" w:hanging="3"/>
              <w:jc w:val="center"/>
              <w:rPr>
                <w:color w:val="282828"/>
                <w:sz w:val="26"/>
                <w:szCs w:val="26"/>
              </w:rPr>
            </w:pPr>
            <w:proofErr w:type="gramStart"/>
            <w:r>
              <w:rPr>
                <w:color w:val="282828"/>
                <w:sz w:val="26"/>
                <w:szCs w:val="26"/>
              </w:rPr>
              <w:t>Всероссийский</w:t>
            </w:r>
            <w:proofErr w:type="gramEnd"/>
            <w:r>
              <w:rPr>
                <w:color w:val="282828"/>
                <w:sz w:val="26"/>
                <w:szCs w:val="26"/>
              </w:rPr>
              <w:t xml:space="preserve">  онлайн-спринт  «Моряки – величие России»</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ind w:left="1" w:hanging="3"/>
              <w:jc w:val="center"/>
              <w:rPr>
                <w:color w:val="282828"/>
                <w:sz w:val="26"/>
                <w:szCs w:val="26"/>
              </w:rPr>
            </w:pPr>
            <w:r>
              <w:rPr>
                <w:color w:val="282828"/>
                <w:sz w:val="26"/>
                <w:szCs w:val="26"/>
              </w:rPr>
              <w:t>МБУК «ЦБС»</w:t>
            </w:r>
          </w:p>
        </w:tc>
        <w:tc>
          <w:tcPr>
            <w:tcW w:w="2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ind w:left="1" w:hanging="3"/>
              <w:jc w:val="center"/>
              <w:rPr>
                <w:color w:val="282828"/>
                <w:sz w:val="26"/>
                <w:szCs w:val="26"/>
              </w:rPr>
            </w:pPr>
            <w:r>
              <w:rPr>
                <w:color w:val="282828"/>
                <w:sz w:val="26"/>
                <w:szCs w:val="26"/>
              </w:rPr>
              <w:t>52 чел. приняли участие, итоги будут подведены в январе 2022 года</w:t>
            </w:r>
          </w:p>
        </w:tc>
      </w:tr>
      <w:tr w:rsidR="008B1586">
        <w:trPr>
          <w:trHeight w:val="454"/>
        </w:trPr>
        <w:tc>
          <w:tcPr>
            <w:tcW w:w="9473" w:type="dxa"/>
            <w:gridSpan w:val="3"/>
            <w:vAlign w:val="center"/>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b/>
                <w:color w:val="000000"/>
                <w:sz w:val="26"/>
                <w:szCs w:val="26"/>
              </w:rPr>
              <w:t>Учреждения музейного типа</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Международный форум “Музейный гид 2021”</w:t>
            </w:r>
          </w:p>
        </w:tc>
        <w:tc>
          <w:tcPr>
            <w:tcW w:w="2410"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МВЦ г. Находка</w:t>
            </w:r>
          </w:p>
        </w:tc>
        <w:tc>
          <w:tcPr>
            <w:tcW w:w="2810"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 xml:space="preserve">Представление опыта музея по </w:t>
            </w:r>
            <w:proofErr w:type="spellStart"/>
            <w:r>
              <w:rPr>
                <w:sz w:val="26"/>
                <w:szCs w:val="26"/>
              </w:rPr>
              <w:t>позици</w:t>
            </w:r>
            <w:proofErr w:type="gramStart"/>
            <w:r>
              <w:rPr>
                <w:sz w:val="26"/>
                <w:szCs w:val="26"/>
              </w:rPr>
              <w:t>о</w:t>
            </w:r>
            <w:proofErr w:type="spellEnd"/>
            <w:r>
              <w:rPr>
                <w:sz w:val="26"/>
                <w:szCs w:val="26"/>
              </w:rPr>
              <w:t>-</w:t>
            </w:r>
            <w:proofErr w:type="gramEnd"/>
            <w:r>
              <w:rPr>
                <w:sz w:val="26"/>
                <w:szCs w:val="26"/>
              </w:rPr>
              <w:t xml:space="preserve"> </w:t>
            </w:r>
            <w:proofErr w:type="spellStart"/>
            <w:r>
              <w:rPr>
                <w:sz w:val="26"/>
                <w:szCs w:val="26"/>
              </w:rPr>
              <w:t>нированию</w:t>
            </w:r>
            <w:proofErr w:type="spellEnd"/>
            <w:r>
              <w:rPr>
                <w:sz w:val="26"/>
                <w:szCs w:val="26"/>
              </w:rPr>
              <w:t xml:space="preserve"> г. Находка и ее культурных проектов</w:t>
            </w:r>
          </w:p>
        </w:tc>
      </w:tr>
      <w:tr w:rsidR="008B1586">
        <w:trPr>
          <w:trHeight w:val="555"/>
        </w:trPr>
        <w:tc>
          <w:tcPr>
            <w:tcW w:w="4253"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 xml:space="preserve">Всероссийский конкурс «Культурная мозаика малых городов и сел» </w:t>
            </w:r>
          </w:p>
        </w:tc>
        <w:tc>
          <w:tcPr>
            <w:tcW w:w="2410"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МВЦ г. Находка</w:t>
            </w:r>
          </w:p>
        </w:tc>
        <w:tc>
          <w:tcPr>
            <w:tcW w:w="2810"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highlight w:val="white"/>
              </w:rPr>
            </w:pPr>
            <w:r>
              <w:rPr>
                <w:sz w:val="26"/>
                <w:szCs w:val="26"/>
                <w:highlight w:val="white"/>
              </w:rPr>
              <w:t xml:space="preserve">Победитель конкурса. Участие в проектной лаборатории «Новые идеи для путешествий или как найти свое место на рынке креативного туризма» </w:t>
            </w:r>
          </w:p>
        </w:tc>
      </w:tr>
      <w:tr w:rsidR="008B1586">
        <w:trPr>
          <w:trHeight w:val="465"/>
        </w:trPr>
        <w:tc>
          <w:tcPr>
            <w:tcW w:w="4253" w:type="dxa"/>
            <w:vAlign w:val="center"/>
          </w:tcPr>
          <w:p w:rsidR="008B1586" w:rsidRDefault="008E5EF8" w:rsidP="008E5EF8">
            <w:pPr>
              <w:pBdr>
                <w:top w:val="nil"/>
                <w:left w:val="nil"/>
                <w:bottom w:val="nil"/>
                <w:right w:val="nil"/>
                <w:between w:val="nil"/>
              </w:pBdr>
              <w:spacing w:line="240" w:lineRule="auto"/>
              <w:ind w:left="1" w:hanging="3"/>
              <w:jc w:val="center"/>
            </w:pPr>
            <w:r>
              <w:rPr>
                <w:sz w:val="26"/>
                <w:szCs w:val="26"/>
              </w:rPr>
              <w:t xml:space="preserve">Всероссийский конкурс Президентского фонда культурных инициатив  </w:t>
            </w:r>
          </w:p>
        </w:tc>
        <w:tc>
          <w:tcPr>
            <w:tcW w:w="2410"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М</w:t>
            </w:r>
            <w:r>
              <w:rPr>
                <w:sz w:val="28"/>
                <w:szCs w:val="28"/>
              </w:rPr>
              <w:t>В</w:t>
            </w:r>
            <w:r>
              <w:rPr>
                <w:sz w:val="26"/>
                <w:szCs w:val="26"/>
              </w:rPr>
              <w:t>Ц г. Находка</w:t>
            </w:r>
          </w:p>
        </w:tc>
        <w:tc>
          <w:tcPr>
            <w:tcW w:w="2810" w:type="dxa"/>
            <w:vAlign w:val="center"/>
          </w:tcPr>
          <w:p w:rsidR="008B1586" w:rsidRDefault="008E5EF8" w:rsidP="008E5EF8">
            <w:pPr>
              <w:ind w:left="1" w:hanging="3"/>
              <w:jc w:val="center"/>
              <w:rPr>
                <w:sz w:val="26"/>
                <w:szCs w:val="26"/>
              </w:rPr>
            </w:pPr>
            <w:r>
              <w:rPr>
                <w:sz w:val="26"/>
                <w:szCs w:val="26"/>
              </w:rPr>
              <w:t xml:space="preserve">Победитель </w:t>
            </w:r>
          </w:p>
          <w:p w:rsidR="008B1586" w:rsidRDefault="008E5EF8" w:rsidP="008E5EF8">
            <w:pPr>
              <w:ind w:left="1" w:hanging="3"/>
              <w:jc w:val="center"/>
            </w:pPr>
            <w:r>
              <w:rPr>
                <w:sz w:val="26"/>
                <w:szCs w:val="26"/>
              </w:rPr>
              <w:t xml:space="preserve"> проект «Молодежная арт-резиденция </w:t>
            </w:r>
            <w:r>
              <w:rPr>
                <w:sz w:val="26"/>
                <w:szCs w:val="26"/>
              </w:rPr>
              <w:lastRenderedPageBreak/>
              <w:t>«Китовая деревня»</w:t>
            </w:r>
          </w:p>
        </w:tc>
      </w:tr>
      <w:tr w:rsidR="008B1586">
        <w:trPr>
          <w:trHeight w:val="465"/>
        </w:trPr>
        <w:tc>
          <w:tcPr>
            <w:tcW w:w="4253"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lastRenderedPageBreak/>
              <w:t>Региональный конкурс «Море возможностей» транспортной группы компании FESCO</w:t>
            </w:r>
          </w:p>
        </w:tc>
        <w:tc>
          <w:tcPr>
            <w:tcW w:w="2410"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М</w:t>
            </w:r>
            <w:r>
              <w:rPr>
                <w:sz w:val="28"/>
                <w:szCs w:val="28"/>
              </w:rPr>
              <w:t>В</w:t>
            </w:r>
            <w:r>
              <w:rPr>
                <w:sz w:val="26"/>
                <w:szCs w:val="26"/>
              </w:rPr>
              <w:t>Ц г. Находка</w:t>
            </w:r>
          </w:p>
        </w:tc>
        <w:tc>
          <w:tcPr>
            <w:tcW w:w="2810"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 xml:space="preserve">Победитель </w:t>
            </w:r>
          </w:p>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проект “Тропа осьминога”</w:t>
            </w:r>
          </w:p>
        </w:tc>
      </w:tr>
      <w:tr w:rsidR="008B1586">
        <w:trPr>
          <w:trHeight w:val="465"/>
        </w:trPr>
        <w:tc>
          <w:tcPr>
            <w:tcW w:w="4253"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 xml:space="preserve">Региональный конкурс «Лидеры туриндустрии Приморья 2021»  </w:t>
            </w:r>
          </w:p>
        </w:tc>
        <w:tc>
          <w:tcPr>
            <w:tcW w:w="2410" w:type="dxa"/>
            <w:vAlign w:val="center"/>
          </w:tcPr>
          <w:p w:rsidR="008B1586" w:rsidRDefault="008E5EF8" w:rsidP="008E5EF8">
            <w:pPr>
              <w:ind w:left="1" w:hanging="3"/>
              <w:jc w:val="center"/>
              <w:rPr>
                <w:sz w:val="26"/>
                <w:szCs w:val="26"/>
              </w:rPr>
            </w:pPr>
            <w:r>
              <w:rPr>
                <w:sz w:val="26"/>
                <w:szCs w:val="26"/>
              </w:rPr>
              <w:t>М</w:t>
            </w:r>
            <w:r>
              <w:rPr>
                <w:sz w:val="28"/>
                <w:szCs w:val="28"/>
              </w:rPr>
              <w:t>В</w:t>
            </w:r>
            <w:r>
              <w:rPr>
                <w:sz w:val="26"/>
                <w:szCs w:val="26"/>
              </w:rPr>
              <w:t>Ц г. Находка</w:t>
            </w:r>
          </w:p>
        </w:tc>
        <w:tc>
          <w:tcPr>
            <w:tcW w:w="2810" w:type="dxa"/>
            <w:vAlign w:val="center"/>
          </w:tcPr>
          <w:p w:rsidR="008B1586" w:rsidRDefault="008E5EF8" w:rsidP="008E5EF8">
            <w:pPr>
              <w:ind w:left="1" w:hanging="3"/>
              <w:jc w:val="center"/>
              <w:rPr>
                <w:sz w:val="26"/>
                <w:szCs w:val="26"/>
              </w:rPr>
            </w:pPr>
            <w:r>
              <w:rPr>
                <w:sz w:val="26"/>
                <w:szCs w:val="26"/>
              </w:rPr>
              <w:t xml:space="preserve">Победитель проект </w:t>
            </w:r>
          </w:p>
          <w:p w:rsidR="008B1586" w:rsidRDefault="008E5EF8" w:rsidP="008E5EF8">
            <w:pPr>
              <w:ind w:left="1" w:hanging="3"/>
              <w:rPr>
                <w:sz w:val="22"/>
                <w:szCs w:val="22"/>
              </w:rPr>
            </w:pPr>
            <w:r>
              <w:rPr>
                <w:sz w:val="26"/>
                <w:szCs w:val="26"/>
              </w:rPr>
              <w:t xml:space="preserve">“Тропа осьминога” </w:t>
            </w:r>
            <w:r>
              <w:rPr>
                <w:sz w:val="28"/>
                <w:szCs w:val="28"/>
              </w:rPr>
              <w:t xml:space="preserve">в </w:t>
            </w:r>
            <w:r>
              <w:rPr>
                <w:sz w:val="26"/>
                <w:szCs w:val="26"/>
              </w:rPr>
              <w:t>номинации  «</w:t>
            </w:r>
            <w:r>
              <w:t xml:space="preserve">Открытие года» </w:t>
            </w:r>
          </w:p>
        </w:tc>
      </w:tr>
      <w:tr w:rsidR="008B1586">
        <w:trPr>
          <w:trHeight w:val="465"/>
        </w:trPr>
        <w:tc>
          <w:tcPr>
            <w:tcW w:w="4253"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highlight w:val="white"/>
              </w:rPr>
              <w:t>Краевой конкурс проектных команд многофункциональных молодежных центров «Молодежь Приморья»</w:t>
            </w:r>
          </w:p>
        </w:tc>
        <w:tc>
          <w:tcPr>
            <w:tcW w:w="2410" w:type="dxa"/>
            <w:vAlign w:val="center"/>
          </w:tcPr>
          <w:p w:rsidR="008B1586" w:rsidRDefault="008E5EF8" w:rsidP="008E5EF8">
            <w:pPr>
              <w:pBdr>
                <w:top w:val="nil"/>
                <w:left w:val="nil"/>
                <w:bottom w:val="nil"/>
                <w:right w:val="nil"/>
                <w:between w:val="nil"/>
              </w:pBdr>
              <w:spacing w:line="240" w:lineRule="auto"/>
              <w:ind w:left="0" w:hanging="2"/>
              <w:jc w:val="center"/>
            </w:pPr>
            <w:r>
              <w:t>МВЦ г. Находка</w:t>
            </w:r>
          </w:p>
        </w:tc>
        <w:tc>
          <w:tcPr>
            <w:tcW w:w="2810"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Победитель проект</w:t>
            </w:r>
          </w:p>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“Молодежный музе</w:t>
            </w:r>
            <w:proofErr w:type="gramStart"/>
            <w:r>
              <w:rPr>
                <w:sz w:val="26"/>
                <w:szCs w:val="26"/>
              </w:rPr>
              <w:t>й-</w:t>
            </w:r>
            <w:proofErr w:type="gramEnd"/>
            <w:r>
              <w:rPr>
                <w:sz w:val="26"/>
                <w:szCs w:val="26"/>
              </w:rPr>
              <w:t xml:space="preserve"> </w:t>
            </w:r>
            <w:proofErr w:type="spellStart"/>
            <w:r>
              <w:rPr>
                <w:sz w:val="26"/>
                <w:szCs w:val="26"/>
              </w:rPr>
              <w:t>ный</w:t>
            </w:r>
            <w:proofErr w:type="spellEnd"/>
            <w:r>
              <w:rPr>
                <w:sz w:val="26"/>
                <w:szCs w:val="26"/>
              </w:rPr>
              <w:t xml:space="preserve"> центр “Инициатива”</w:t>
            </w:r>
          </w:p>
        </w:tc>
      </w:tr>
      <w:tr w:rsidR="008B1586">
        <w:trPr>
          <w:trHeight w:val="465"/>
        </w:trPr>
        <w:tc>
          <w:tcPr>
            <w:tcW w:w="4253" w:type="dxa"/>
            <w:vAlign w:val="center"/>
          </w:tcPr>
          <w:p w:rsidR="008B1586" w:rsidRDefault="008E5EF8" w:rsidP="008E5EF8">
            <w:pPr>
              <w:shd w:val="clear" w:color="auto" w:fill="FFFFFF"/>
              <w:ind w:left="1" w:hanging="3"/>
              <w:jc w:val="center"/>
              <w:rPr>
                <w:sz w:val="25"/>
                <w:szCs w:val="25"/>
                <w:highlight w:val="white"/>
              </w:rPr>
            </w:pPr>
            <w:r>
              <w:rPr>
                <w:sz w:val="26"/>
                <w:szCs w:val="26"/>
                <w:highlight w:val="white"/>
              </w:rPr>
              <w:t xml:space="preserve">Всероссийский конкурс </w:t>
            </w:r>
            <w:r>
              <w:rPr>
                <w:sz w:val="25"/>
                <w:szCs w:val="25"/>
                <w:highlight w:val="white"/>
              </w:rPr>
              <w:t>Благотворительного фонда Владимира Потанина</w:t>
            </w:r>
          </w:p>
          <w:p w:rsidR="008B1586" w:rsidRDefault="008E5EF8" w:rsidP="008E5EF8">
            <w:pPr>
              <w:shd w:val="clear" w:color="auto" w:fill="FFFFFF"/>
              <w:ind w:left="1" w:hanging="3"/>
              <w:jc w:val="center"/>
              <w:rPr>
                <w:sz w:val="28"/>
                <w:szCs w:val="28"/>
                <w:highlight w:val="white"/>
              </w:rPr>
            </w:pPr>
            <w:r>
              <w:rPr>
                <w:sz w:val="25"/>
                <w:szCs w:val="25"/>
                <w:highlight w:val="white"/>
              </w:rPr>
              <w:t>«Музейный десант – 2021»</w:t>
            </w:r>
          </w:p>
        </w:tc>
        <w:tc>
          <w:tcPr>
            <w:tcW w:w="2410"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МВЦ г. Находка</w:t>
            </w:r>
          </w:p>
        </w:tc>
        <w:tc>
          <w:tcPr>
            <w:tcW w:w="2810" w:type="dxa"/>
            <w:vAlign w:val="center"/>
          </w:tcPr>
          <w:p w:rsidR="008B1586" w:rsidRDefault="008E5EF8" w:rsidP="008E5EF8">
            <w:pPr>
              <w:shd w:val="clear" w:color="auto" w:fill="FFFFFF"/>
              <w:ind w:left="1" w:hanging="3"/>
              <w:jc w:val="center"/>
              <w:rPr>
                <w:sz w:val="25"/>
                <w:szCs w:val="25"/>
                <w:highlight w:val="white"/>
              </w:rPr>
            </w:pPr>
            <w:r>
              <w:rPr>
                <w:sz w:val="25"/>
                <w:szCs w:val="25"/>
                <w:highlight w:val="white"/>
              </w:rPr>
              <w:t>Победитель в номинации «Индивидуальная траектория»</w:t>
            </w:r>
          </w:p>
          <w:p w:rsidR="008B1586" w:rsidRDefault="008B1586" w:rsidP="008E5EF8">
            <w:pPr>
              <w:pBdr>
                <w:top w:val="nil"/>
                <w:left w:val="nil"/>
                <w:bottom w:val="nil"/>
                <w:right w:val="nil"/>
                <w:between w:val="nil"/>
              </w:pBdr>
              <w:spacing w:line="240" w:lineRule="auto"/>
              <w:ind w:left="1" w:hanging="3"/>
              <w:jc w:val="center"/>
              <w:rPr>
                <w:sz w:val="25"/>
                <w:szCs w:val="25"/>
                <w:highlight w:val="white"/>
              </w:rPr>
            </w:pPr>
          </w:p>
        </w:tc>
      </w:tr>
      <w:tr w:rsidR="008B1586">
        <w:trPr>
          <w:trHeight w:val="454"/>
        </w:trPr>
        <w:tc>
          <w:tcPr>
            <w:tcW w:w="9473" w:type="dxa"/>
            <w:gridSpan w:val="3"/>
            <w:vAlign w:val="center"/>
          </w:tcPr>
          <w:p w:rsidR="008B1586" w:rsidRDefault="008E5EF8" w:rsidP="008E5EF8">
            <w:pPr>
              <w:pBdr>
                <w:top w:val="nil"/>
                <w:left w:val="nil"/>
                <w:bottom w:val="nil"/>
                <w:right w:val="nil"/>
                <w:between w:val="nil"/>
              </w:pBdr>
              <w:spacing w:line="240" w:lineRule="auto"/>
              <w:ind w:left="1" w:hanging="3"/>
              <w:jc w:val="center"/>
              <w:rPr>
                <w:color w:val="000000"/>
                <w:sz w:val="26"/>
                <w:szCs w:val="26"/>
                <w:highlight w:val="white"/>
              </w:rPr>
            </w:pPr>
            <w:r>
              <w:rPr>
                <w:b/>
                <w:color w:val="000000"/>
                <w:sz w:val="26"/>
                <w:szCs w:val="26"/>
                <w:highlight w:val="white"/>
              </w:rPr>
              <w:t>Культурно-досуговые учреждения</w:t>
            </w:r>
          </w:p>
        </w:tc>
      </w:tr>
      <w:tr w:rsidR="008B1586">
        <w:trPr>
          <w:trHeight w:val="70"/>
        </w:trPr>
        <w:tc>
          <w:tcPr>
            <w:tcW w:w="9473" w:type="dxa"/>
            <w:gridSpan w:val="3"/>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highlight w:val="white"/>
              </w:rPr>
              <w:t>М</w:t>
            </w:r>
            <w:r>
              <w:rPr>
                <w:highlight w:val="white"/>
              </w:rPr>
              <w:t>А</w:t>
            </w:r>
            <w:r>
              <w:rPr>
                <w:color w:val="000000"/>
                <w:highlight w:val="white"/>
              </w:rPr>
              <w:t>УК «Центр культуры»</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 xml:space="preserve">Краевой хореографический конкурс “С танцем в сердце” </w:t>
            </w:r>
            <w:proofErr w:type="spellStart"/>
            <w:r>
              <w:rPr>
                <w:highlight w:val="white"/>
              </w:rPr>
              <w:t>г</w:t>
            </w:r>
            <w:proofErr w:type="gramStart"/>
            <w:r>
              <w:rPr>
                <w:highlight w:val="white"/>
              </w:rPr>
              <w:t>.У</w:t>
            </w:r>
            <w:proofErr w:type="gramEnd"/>
            <w:r>
              <w:rPr>
                <w:highlight w:val="white"/>
              </w:rPr>
              <w:t>ссурийск</w:t>
            </w:r>
            <w:proofErr w:type="spellEnd"/>
          </w:p>
        </w:tc>
        <w:tc>
          <w:tcPr>
            <w:tcW w:w="2410" w:type="dxa"/>
            <w:vMerge w:val="restart"/>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t xml:space="preserve">Заслуженный коллектив Приморского края </w:t>
            </w:r>
            <w:r>
              <w:rPr>
                <w:color w:val="000000"/>
              </w:rPr>
              <w:t>Образцовый хореографический ансамбль «Парус»</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rPr>
              <w:t>Лауреат 1 степени</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 xml:space="preserve">Открытый краевой хореографический конкурс “Бархатный сезон” </w:t>
            </w:r>
            <w:proofErr w:type="spellStart"/>
            <w:r>
              <w:t>г</w:t>
            </w:r>
            <w:proofErr w:type="gramStart"/>
            <w:r>
              <w:t>.У</w:t>
            </w:r>
            <w:proofErr w:type="gramEnd"/>
            <w:r>
              <w:t>ссурийск</w:t>
            </w:r>
            <w:proofErr w:type="spellEnd"/>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Лауреаты 1 степени</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Краевой фестиваль народной культуры “Вечный зов” г</w:t>
            </w:r>
            <w:proofErr w:type="gramStart"/>
            <w:r>
              <w:t>.Н</w:t>
            </w:r>
            <w:proofErr w:type="gramEnd"/>
            <w:r>
              <w:t>аходка</w:t>
            </w:r>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 xml:space="preserve">Лауреат </w:t>
            </w:r>
            <w:r>
              <w:t>2,3</w:t>
            </w:r>
            <w:r>
              <w:rPr>
                <w:color w:val="000000"/>
              </w:rPr>
              <w:t xml:space="preserve"> степени</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 xml:space="preserve">Первый Всероссийский форум “Цирк будущего” </w:t>
            </w:r>
            <w:proofErr w:type="spellStart"/>
            <w:r>
              <w:t>г</w:t>
            </w:r>
            <w:proofErr w:type="gramStart"/>
            <w:r>
              <w:t>.Ч</w:t>
            </w:r>
            <w:proofErr w:type="gramEnd"/>
            <w:r>
              <w:t>елябинск</w:t>
            </w:r>
            <w:proofErr w:type="spellEnd"/>
          </w:p>
        </w:tc>
        <w:tc>
          <w:tcPr>
            <w:tcW w:w="2410" w:type="dxa"/>
            <w:vMerge w:val="restart"/>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t>Цирковая студия “Маленький принц”</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Дипломант 1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pPr>
            <w:r>
              <w:t xml:space="preserve">Приморская танцевальная Олимпиада </w:t>
            </w:r>
            <w:proofErr w:type="spellStart"/>
            <w:r>
              <w:t>г</w:t>
            </w:r>
            <w:proofErr w:type="gramStart"/>
            <w:r>
              <w:t>.В</w:t>
            </w:r>
            <w:proofErr w:type="gramEnd"/>
            <w:r>
              <w:t>ладивосток</w:t>
            </w:r>
            <w:proofErr w:type="spellEnd"/>
          </w:p>
        </w:tc>
        <w:tc>
          <w:tcPr>
            <w:tcW w:w="2410" w:type="dxa"/>
            <w:vMerge/>
            <w:vAlign w:val="center"/>
          </w:tcPr>
          <w:p w:rsidR="008B1586" w:rsidRDefault="008B1586" w:rsidP="008E5EF8">
            <w:pPr>
              <w:pBdr>
                <w:top w:val="nil"/>
                <w:left w:val="nil"/>
                <w:bottom w:val="nil"/>
                <w:right w:val="nil"/>
                <w:between w:val="nil"/>
              </w:pBdr>
              <w:spacing w:line="240" w:lineRule="auto"/>
              <w:ind w:left="0" w:hanging="2"/>
              <w:jc w:val="cente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1 место</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 xml:space="preserve">Краевой конкурс балетмейстерских работ “Танцевальный бриз” </w:t>
            </w:r>
            <w:proofErr w:type="spellStart"/>
            <w:r>
              <w:t>г</w:t>
            </w:r>
            <w:proofErr w:type="gramStart"/>
            <w:r>
              <w:t>.Ф</w:t>
            </w:r>
            <w:proofErr w:type="gramEnd"/>
            <w:r>
              <w:t>окино</w:t>
            </w:r>
            <w:proofErr w:type="spellEnd"/>
          </w:p>
        </w:tc>
        <w:tc>
          <w:tcPr>
            <w:tcW w:w="24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Студия классического танца «Вдохновение</w:t>
            </w:r>
            <w:r>
              <w:rPr>
                <w:b/>
                <w:color w:val="000000"/>
              </w:rPr>
              <w:t>»</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 xml:space="preserve">Лауреат </w:t>
            </w:r>
            <w:r>
              <w:t>2</w:t>
            </w:r>
            <w:r>
              <w:rPr>
                <w:color w:val="000000"/>
              </w:rPr>
              <w:t xml:space="preserve"> степ.</w:t>
            </w:r>
          </w:p>
        </w:tc>
      </w:tr>
      <w:tr w:rsidR="008B1586">
        <w:trPr>
          <w:trHeight w:val="454"/>
        </w:trPr>
        <w:tc>
          <w:tcPr>
            <w:tcW w:w="9473" w:type="dxa"/>
            <w:gridSpan w:val="3"/>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highlight w:val="white"/>
              </w:rPr>
              <w:t>М</w:t>
            </w:r>
            <w:r>
              <w:rPr>
                <w:highlight w:val="white"/>
              </w:rPr>
              <w:t>А</w:t>
            </w:r>
            <w:r>
              <w:rPr>
                <w:color w:val="000000"/>
                <w:highlight w:val="white"/>
              </w:rPr>
              <w:t>УК «Дом молодежи»</w:t>
            </w:r>
          </w:p>
        </w:tc>
      </w:tr>
      <w:tr w:rsidR="008B1586">
        <w:trPr>
          <w:trHeight w:val="797"/>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 xml:space="preserve">Всероссийский конкурс “Огни города” </w:t>
            </w:r>
            <w:proofErr w:type="spellStart"/>
            <w:r>
              <w:t>г</w:t>
            </w:r>
            <w:proofErr w:type="gramStart"/>
            <w:r>
              <w:t>.В</w:t>
            </w:r>
            <w:proofErr w:type="gramEnd"/>
            <w:r>
              <w:t>ладивосток</w:t>
            </w:r>
            <w:proofErr w:type="spellEnd"/>
          </w:p>
        </w:tc>
        <w:tc>
          <w:tcPr>
            <w:tcW w:w="2410" w:type="dxa"/>
            <w:vMerge w:val="restart"/>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Заслуженный коллектив Приморского края Образцовое хореографическое объединение “</w:t>
            </w:r>
            <w:proofErr w:type="spellStart"/>
            <w:r>
              <w:t>Фест-Лайн</w:t>
            </w:r>
            <w:proofErr w:type="spellEnd"/>
            <w:r>
              <w:t>”</w:t>
            </w:r>
          </w:p>
        </w:tc>
        <w:tc>
          <w:tcPr>
            <w:tcW w:w="2810" w:type="dxa"/>
            <w:vAlign w:val="center"/>
          </w:tcPr>
          <w:p w:rsidR="008B1586" w:rsidRDefault="008E5EF8" w:rsidP="008E5EF8">
            <w:pPr>
              <w:pBdr>
                <w:top w:val="nil"/>
                <w:left w:val="nil"/>
                <w:bottom w:val="nil"/>
                <w:right w:val="nil"/>
                <w:between w:val="nil"/>
              </w:pBdr>
              <w:spacing w:line="360" w:lineRule="auto"/>
              <w:ind w:left="0" w:hanging="2"/>
              <w:jc w:val="center"/>
              <w:rPr>
                <w:color w:val="000000"/>
              </w:rPr>
            </w:pPr>
            <w:r>
              <w:t>Лауреаты 1,2,3 степ.</w:t>
            </w:r>
          </w:p>
        </w:tc>
      </w:tr>
      <w:tr w:rsidR="008B1586">
        <w:trPr>
          <w:trHeight w:val="797"/>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pPr>
            <w:r>
              <w:t xml:space="preserve">Всероссийский танцевальный конкурс “красный квадрат” </w:t>
            </w:r>
            <w:proofErr w:type="spellStart"/>
            <w:r>
              <w:t>г</w:t>
            </w:r>
            <w:proofErr w:type="gramStart"/>
            <w:r>
              <w:t>.В</w:t>
            </w:r>
            <w:proofErr w:type="gramEnd"/>
            <w:r>
              <w:t>ладивосток</w:t>
            </w:r>
            <w:proofErr w:type="spellEnd"/>
          </w:p>
        </w:tc>
        <w:tc>
          <w:tcPr>
            <w:tcW w:w="2410" w:type="dxa"/>
            <w:vMerge/>
            <w:vAlign w:val="center"/>
          </w:tcPr>
          <w:p w:rsidR="008B1586" w:rsidRDefault="008B1586" w:rsidP="008E5EF8">
            <w:pPr>
              <w:pBdr>
                <w:top w:val="nil"/>
                <w:left w:val="nil"/>
                <w:bottom w:val="nil"/>
                <w:right w:val="nil"/>
                <w:between w:val="nil"/>
              </w:pBdr>
              <w:spacing w:line="240" w:lineRule="auto"/>
              <w:ind w:left="0" w:hanging="2"/>
              <w:jc w:val="center"/>
            </w:pPr>
          </w:p>
        </w:tc>
        <w:tc>
          <w:tcPr>
            <w:tcW w:w="2810" w:type="dxa"/>
            <w:vAlign w:val="center"/>
          </w:tcPr>
          <w:p w:rsidR="008B1586" w:rsidRDefault="008E5EF8" w:rsidP="008E5EF8">
            <w:pPr>
              <w:spacing w:line="360" w:lineRule="auto"/>
              <w:ind w:left="0" w:hanging="2"/>
              <w:jc w:val="center"/>
            </w:pPr>
            <w:r>
              <w:t>Лауреаты 1,2,3 степ.</w:t>
            </w:r>
          </w:p>
        </w:tc>
      </w:tr>
      <w:tr w:rsidR="008B1586">
        <w:trPr>
          <w:trHeight w:val="797"/>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pPr>
            <w:r>
              <w:t xml:space="preserve">Дальневосточный фестиваль конкурс “Новые ритмы” </w:t>
            </w:r>
            <w:proofErr w:type="spellStart"/>
            <w:r>
              <w:t>г</w:t>
            </w:r>
            <w:proofErr w:type="gramStart"/>
            <w:r>
              <w:t>.В</w:t>
            </w:r>
            <w:proofErr w:type="gramEnd"/>
            <w:r>
              <w:t>ладивосток</w:t>
            </w:r>
            <w:proofErr w:type="spellEnd"/>
          </w:p>
        </w:tc>
        <w:tc>
          <w:tcPr>
            <w:tcW w:w="2410" w:type="dxa"/>
            <w:vMerge/>
            <w:vAlign w:val="center"/>
          </w:tcPr>
          <w:p w:rsidR="008B1586" w:rsidRDefault="008B1586" w:rsidP="008E5EF8">
            <w:pPr>
              <w:pBdr>
                <w:top w:val="nil"/>
                <w:left w:val="nil"/>
                <w:bottom w:val="nil"/>
                <w:right w:val="nil"/>
                <w:between w:val="nil"/>
              </w:pBdr>
              <w:spacing w:line="240" w:lineRule="auto"/>
              <w:ind w:left="0" w:hanging="2"/>
              <w:jc w:val="center"/>
            </w:pPr>
          </w:p>
        </w:tc>
        <w:tc>
          <w:tcPr>
            <w:tcW w:w="2810" w:type="dxa"/>
            <w:vAlign w:val="center"/>
          </w:tcPr>
          <w:p w:rsidR="008B1586" w:rsidRDefault="008E5EF8" w:rsidP="008E5EF8">
            <w:pPr>
              <w:spacing w:line="360" w:lineRule="auto"/>
              <w:ind w:left="0" w:hanging="2"/>
              <w:jc w:val="center"/>
            </w:pPr>
            <w:r>
              <w:t>Лауреаты 1,2,3 степ.</w:t>
            </w:r>
          </w:p>
        </w:tc>
      </w:tr>
      <w:tr w:rsidR="008B1586">
        <w:trPr>
          <w:trHeight w:val="797"/>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pPr>
            <w:r>
              <w:t>Краевой фестиваль народной культуры “Вечный зов” г</w:t>
            </w:r>
            <w:proofErr w:type="gramStart"/>
            <w:r>
              <w:t>.Н</w:t>
            </w:r>
            <w:proofErr w:type="gramEnd"/>
            <w:r>
              <w:t>аходка</w:t>
            </w:r>
          </w:p>
        </w:tc>
        <w:tc>
          <w:tcPr>
            <w:tcW w:w="2410" w:type="dxa"/>
            <w:vMerge/>
            <w:vAlign w:val="center"/>
          </w:tcPr>
          <w:p w:rsidR="008B1586" w:rsidRDefault="008B1586" w:rsidP="008E5EF8">
            <w:pPr>
              <w:pBdr>
                <w:top w:val="nil"/>
                <w:left w:val="nil"/>
                <w:bottom w:val="nil"/>
                <w:right w:val="nil"/>
                <w:between w:val="nil"/>
              </w:pBdr>
              <w:spacing w:line="240" w:lineRule="auto"/>
              <w:ind w:left="0" w:hanging="2"/>
              <w:jc w:val="center"/>
            </w:pPr>
          </w:p>
        </w:tc>
        <w:tc>
          <w:tcPr>
            <w:tcW w:w="2810" w:type="dxa"/>
            <w:vAlign w:val="center"/>
          </w:tcPr>
          <w:p w:rsidR="008B1586" w:rsidRDefault="008E5EF8" w:rsidP="008E5EF8">
            <w:pPr>
              <w:spacing w:line="360" w:lineRule="auto"/>
              <w:ind w:left="0" w:hanging="2"/>
              <w:jc w:val="center"/>
            </w:pPr>
            <w:r>
              <w:t>Лауреаты 1,2,3 степ.</w:t>
            </w:r>
          </w:p>
        </w:tc>
      </w:tr>
      <w:tr w:rsidR="008B1586">
        <w:trPr>
          <w:trHeight w:val="797"/>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Международный танцевальный конкурс фестиваль “</w:t>
            </w:r>
            <w:proofErr w:type="spellStart"/>
            <w:r>
              <w:t>Asia</w:t>
            </w:r>
            <w:proofErr w:type="spellEnd"/>
            <w:r>
              <w:t xml:space="preserve"> Dance-2021” </w:t>
            </w:r>
            <w:proofErr w:type="spellStart"/>
            <w:r>
              <w:lastRenderedPageBreak/>
              <w:t>г</w:t>
            </w:r>
            <w:proofErr w:type="gramStart"/>
            <w:r>
              <w:t>.В</w:t>
            </w:r>
            <w:proofErr w:type="gramEnd"/>
            <w:r>
              <w:t>ладивосток</w:t>
            </w:r>
            <w:proofErr w:type="spellEnd"/>
          </w:p>
        </w:tc>
        <w:tc>
          <w:tcPr>
            <w:tcW w:w="24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lastRenderedPageBreak/>
              <w:t xml:space="preserve">Студия современного танца </w:t>
            </w:r>
            <w:r>
              <w:lastRenderedPageBreak/>
              <w:t>“Эста”</w:t>
            </w:r>
          </w:p>
        </w:tc>
        <w:tc>
          <w:tcPr>
            <w:tcW w:w="2810" w:type="dxa"/>
            <w:vAlign w:val="center"/>
          </w:tcPr>
          <w:p w:rsidR="008B1586" w:rsidRDefault="008E5EF8" w:rsidP="008E5EF8">
            <w:pPr>
              <w:pBdr>
                <w:top w:val="nil"/>
                <w:left w:val="nil"/>
                <w:bottom w:val="nil"/>
                <w:right w:val="nil"/>
                <w:between w:val="nil"/>
              </w:pBdr>
              <w:spacing w:line="360" w:lineRule="auto"/>
              <w:ind w:left="0" w:hanging="2"/>
              <w:jc w:val="center"/>
              <w:rPr>
                <w:color w:val="000000"/>
              </w:rPr>
            </w:pPr>
            <w:r>
              <w:rPr>
                <w:color w:val="000000"/>
              </w:rPr>
              <w:lastRenderedPageBreak/>
              <w:t>Лауреаты 1, 2 степени</w:t>
            </w:r>
          </w:p>
        </w:tc>
      </w:tr>
      <w:tr w:rsidR="008B1586">
        <w:trPr>
          <w:trHeight w:val="147"/>
        </w:trPr>
        <w:tc>
          <w:tcPr>
            <w:tcW w:w="9473" w:type="dxa"/>
            <w:gridSpan w:val="3"/>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rPr>
              <w:lastRenderedPageBreak/>
              <w:t>М</w:t>
            </w:r>
            <w:r>
              <w:t>А</w:t>
            </w:r>
            <w:r>
              <w:rPr>
                <w:color w:val="000000"/>
              </w:rPr>
              <w:t>УК «Дом культуры им. Ю. Гагарина»</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Международный конкурс-премия педагогического мастерства </w:t>
            </w:r>
            <w:proofErr w:type="spellStart"/>
            <w:r>
              <w:rPr>
                <w:highlight w:val="white"/>
              </w:rPr>
              <w:t>педагого</w:t>
            </w:r>
            <w:proofErr w:type="spellEnd"/>
            <w:r>
              <w:rPr>
                <w:highlight w:val="white"/>
              </w:rPr>
              <w:t xml:space="preserve">-руководителя творческого коллектива “Мастер-Педагог” </w:t>
            </w:r>
            <w:proofErr w:type="spellStart"/>
            <w:r>
              <w:rPr>
                <w:highlight w:val="white"/>
              </w:rPr>
              <w:t>г</w:t>
            </w:r>
            <w:proofErr w:type="gramStart"/>
            <w:r>
              <w:rPr>
                <w:highlight w:val="white"/>
              </w:rPr>
              <w:t>.М</w:t>
            </w:r>
            <w:proofErr w:type="gramEnd"/>
            <w:r>
              <w:rPr>
                <w:highlight w:val="white"/>
              </w:rPr>
              <w:t>айкоп</w:t>
            </w:r>
            <w:proofErr w:type="spellEnd"/>
          </w:p>
        </w:tc>
        <w:tc>
          <w:tcPr>
            <w:tcW w:w="2410" w:type="dxa"/>
            <w:vMerge w:val="restart"/>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Образцовый ансамбль танца «Приморская капель»</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t>Мастер-Педагог 1 степ.</w:t>
            </w:r>
          </w:p>
        </w:tc>
      </w:tr>
      <w:tr w:rsidR="008B1586">
        <w:trPr>
          <w:trHeight w:val="454"/>
        </w:trPr>
        <w:tc>
          <w:tcPr>
            <w:tcW w:w="4253" w:type="dxa"/>
          </w:tcPr>
          <w:p w:rsidR="008B1586" w:rsidRDefault="008E5EF8" w:rsidP="008E5EF8">
            <w:pPr>
              <w:pBdr>
                <w:top w:val="nil"/>
                <w:left w:val="nil"/>
                <w:bottom w:val="nil"/>
                <w:right w:val="nil"/>
                <w:between w:val="nil"/>
              </w:pBdr>
              <w:spacing w:line="240" w:lineRule="auto"/>
              <w:ind w:left="0" w:hanging="2"/>
              <w:jc w:val="center"/>
              <w:rPr>
                <w:color w:val="000000"/>
              </w:rPr>
            </w:pPr>
            <w:r>
              <w:t xml:space="preserve">II Всероссийский патриотический конкурс “Победный 45-й год от Берлина до Тихого океана” </w:t>
            </w:r>
            <w:proofErr w:type="spellStart"/>
            <w:r>
              <w:t>г</w:t>
            </w:r>
            <w:proofErr w:type="gramStart"/>
            <w:r>
              <w:t>.К</w:t>
            </w:r>
            <w:proofErr w:type="gramEnd"/>
            <w:r>
              <w:t>раснодар</w:t>
            </w:r>
            <w:proofErr w:type="spellEnd"/>
          </w:p>
        </w:tc>
        <w:tc>
          <w:tcPr>
            <w:tcW w:w="2410" w:type="dxa"/>
            <w:vMerge/>
          </w:tcPr>
          <w:p w:rsidR="008B1586" w:rsidRDefault="008B1586" w:rsidP="008E5EF8">
            <w:pPr>
              <w:widowControl w:val="0"/>
              <w:pBdr>
                <w:top w:val="nil"/>
                <w:left w:val="nil"/>
                <w:bottom w:val="nil"/>
                <w:right w:val="nil"/>
                <w:between w:val="nil"/>
              </w:pBdr>
              <w:spacing w:line="240" w:lineRule="auto"/>
              <w:ind w:left="0" w:hanging="2"/>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Лауреаты 2 степ.</w:t>
            </w:r>
          </w:p>
        </w:tc>
      </w:tr>
      <w:tr w:rsidR="008B1586">
        <w:trPr>
          <w:trHeight w:val="454"/>
        </w:trPr>
        <w:tc>
          <w:tcPr>
            <w:tcW w:w="4253" w:type="dxa"/>
          </w:tcPr>
          <w:p w:rsidR="008B1586" w:rsidRDefault="008E5EF8" w:rsidP="008E5EF8">
            <w:pPr>
              <w:pBdr>
                <w:top w:val="nil"/>
                <w:left w:val="nil"/>
                <w:bottom w:val="nil"/>
                <w:right w:val="nil"/>
                <w:between w:val="nil"/>
              </w:pBdr>
              <w:spacing w:line="240" w:lineRule="auto"/>
              <w:ind w:left="0" w:hanging="2"/>
              <w:jc w:val="center"/>
            </w:pPr>
            <w:r>
              <w:t xml:space="preserve">Дальневосточный детский конкурс хореографического искусства “Первые шаги” </w:t>
            </w:r>
            <w:proofErr w:type="spellStart"/>
            <w:r>
              <w:t>г</w:t>
            </w:r>
            <w:proofErr w:type="gramStart"/>
            <w:r>
              <w:t>.В</w:t>
            </w:r>
            <w:proofErr w:type="gramEnd"/>
            <w:r>
              <w:t>ладивосток</w:t>
            </w:r>
            <w:proofErr w:type="spellEnd"/>
          </w:p>
        </w:tc>
        <w:tc>
          <w:tcPr>
            <w:tcW w:w="2410" w:type="dxa"/>
            <w:vMerge/>
          </w:tcPr>
          <w:p w:rsidR="008B1586" w:rsidRDefault="008B1586" w:rsidP="008E5EF8">
            <w:pPr>
              <w:widowControl w:val="0"/>
              <w:pBdr>
                <w:top w:val="nil"/>
                <w:left w:val="nil"/>
                <w:bottom w:val="nil"/>
                <w:right w:val="nil"/>
                <w:between w:val="nil"/>
              </w:pBdr>
              <w:spacing w:line="240" w:lineRule="auto"/>
              <w:ind w:left="0" w:hanging="2"/>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pPr>
            <w:r>
              <w:t>Лауреаты 3 степ.</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XIV Приморский краевой фестиваль украинской культуры “Соловьиная песня” </w:t>
            </w:r>
            <w:proofErr w:type="spellStart"/>
            <w:r>
              <w:rPr>
                <w:highlight w:val="white"/>
              </w:rPr>
              <w:t>г</w:t>
            </w:r>
            <w:proofErr w:type="gramStart"/>
            <w:r>
              <w:rPr>
                <w:highlight w:val="white"/>
              </w:rPr>
              <w:t>.В</w:t>
            </w:r>
            <w:proofErr w:type="gramEnd"/>
            <w:r>
              <w:rPr>
                <w:highlight w:val="white"/>
              </w:rPr>
              <w:t>ладивосток</w:t>
            </w:r>
            <w:proofErr w:type="spellEnd"/>
          </w:p>
        </w:tc>
        <w:tc>
          <w:tcPr>
            <w:tcW w:w="2410" w:type="dxa"/>
            <w:vMerge/>
          </w:tcPr>
          <w:p w:rsidR="008B1586" w:rsidRDefault="008B1586" w:rsidP="008E5EF8">
            <w:pPr>
              <w:widowControl w:val="0"/>
              <w:pBdr>
                <w:top w:val="nil"/>
                <w:left w:val="nil"/>
                <w:bottom w:val="nil"/>
                <w:right w:val="nil"/>
                <w:between w:val="nil"/>
              </w:pBdr>
              <w:spacing w:line="240" w:lineRule="auto"/>
              <w:ind w:left="0" w:hanging="2"/>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pPr>
            <w:r>
              <w:t>Лауреаты 2,3 степ.</w:t>
            </w:r>
          </w:p>
        </w:tc>
      </w:tr>
      <w:tr w:rsidR="008B1586">
        <w:trPr>
          <w:trHeight w:val="454"/>
        </w:trPr>
        <w:tc>
          <w:tcPr>
            <w:tcW w:w="4253" w:type="dxa"/>
          </w:tcPr>
          <w:p w:rsidR="008B1586" w:rsidRDefault="008E5EF8" w:rsidP="008E5EF8">
            <w:pPr>
              <w:pBdr>
                <w:top w:val="nil"/>
                <w:left w:val="nil"/>
                <w:bottom w:val="nil"/>
                <w:right w:val="nil"/>
                <w:between w:val="nil"/>
              </w:pBdr>
              <w:spacing w:line="240" w:lineRule="auto"/>
              <w:ind w:left="0" w:hanging="2"/>
              <w:jc w:val="center"/>
            </w:pPr>
            <w:r>
              <w:t xml:space="preserve">Всероссийский турнир по спортивным бальным танцам “Осенний кубок” </w:t>
            </w:r>
            <w:proofErr w:type="spellStart"/>
            <w:r>
              <w:t>г</w:t>
            </w:r>
            <w:proofErr w:type="gramStart"/>
            <w:r>
              <w:t>.М</w:t>
            </w:r>
            <w:proofErr w:type="gramEnd"/>
            <w:r>
              <w:t>осква</w:t>
            </w:r>
            <w:proofErr w:type="spellEnd"/>
          </w:p>
        </w:tc>
        <w:tc>
          <w:tcPr>
            <w:tcW w:w="2410" w:type="dxa"/>
            <w:vMerge w:val="restart"/>
          </w:tcPr>
          <w:p w:rsidR="008B1586" w:rsidRDefault="008E5EF8" w:rsidP="008E5EF8">
            <w:pPr>
              <w:widowControl w:val="0"/>
              <w:pBdr>
                <w:top w:val="nil"/>
                <w:left w:val="nil"/>
                <w:bottom w:val="nil"/>
                <w:right w:val="nil"/>
                <w:between w:val="nil"/>
              </w:pBdr>
              <w:spacing w:line="276" w:lineRule="auto"/>
              <w:ind w:left="0" w:hanging="2"/>
              <w:jc w:val="center"/>
              <w:rPr>
                <w:color w:val="000000"/>
              </w:rPr>
            </w:pPr>
            <w:r>
              <w:t>Танцевальный спортивный клуб “GALAXY”</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pPr>
            <w:r>
              <w:t>2,3, 5 место</w:t>
            </w:r>
          </w:p>
        </w:tc>
      </w:tr>
      <w:tr w:rsidR="008B1586">
        <w:trPr>
          <w:trHeight w:val="454"/>
        </w:trPr>
        <w:tc>
          <w:tcPr>
            <w:tcW w:w="4253" w:type="dxa"/>
          </w:tcPr>
          <w:p w:rsidR="008B1586" w:rsidRDefault="008E5EF8" w:rsidP="008E5EF8">
            <w:pPr>
              <w:ind w:left="0" w:hanging="2"/>
              <w:jc w:val="center"/>
            </w:pPr>
            <w:r>
              <w:t xml:space="preserve">Всероссийский турнир по спортивным бальным танцам “Кубок ТСК “Маска” </w:t>
            </w:r>
            <w:proofErr w:type="spellStart"/>
            <w:r>
              <w:t>г</w:t>
            </w:r>
            <w:proofErr w:type="gramStart"/>
            <w:r>
              <w:t>.М</w:t>
            </w:r>
            <w:proofErr w:type="gramEnd"/>
            <w:r>
              <w:t>осква</w:t>
            </w:r>
            <w:proofErr w:type="spellEnd"/>
          </w:p>
        </w:tc>
        <w:tc>
          <w:tcPr>
            <w:tcW w:w="2410" w:type="dxa"/>
            <w:vMerge/>
          </w:tcPr>
          <w:p w:rsidR="008B1586" w:rsidRDefault="008B1586" w:rsidP="008E5EF8">
            <w:pPr>
              <w:widowControl w:val="0"/>
              <w:pBdr>
                <w:top w:val="nil"/>
                <w:left w:val="nil"/>
                <w:bottom w:val="nil"/>
                <w:right w:val="nil"/>
                <w:between w:val="nil"/>
              </w:pBdr>
              <w:spacing w:line="240" w:lineRule="auto"/>
              <w:ind w:left="0" w:hanging="2"/>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pPr>
            <w:r>
              <w:t>2 место</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VII Международный телевизионный проект-конкурс “Таланты России 2021” </w:t>
            </w:r>
            <w:proofErr w:type="spellStart"/>
            <w:r>
              <w:rPr>
                <w:highlight w:val="white"/>
              </w:rPr>
              <w:t>г</w:t>
            </w:r>
            <w:proofErr w:type="gramStart"/>
            <w:r>
              <w:rPr>
                <w:highlight w:val="white"/>
              </w:rPr>
              <w:t>.М</w:t>
            </w:r>
            <w:proofErr w:type="gramEnd"/>
            <w:r>
              <w:rPr>
                <w:highlight w:val="white"/>
              </w:rPr>
              <w:t>осква</w:t>
            </w:r>
            <w:proofErr w:type="spellEnd"/>
          </w:p>
        </w:tc>
        <w:tc>
          <w:tcPr>
            <w:tcW w:w="2410" w:type="dxa"/>
            <w:vMerge w:val="restart"/>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rPr>
              <w:t>Студия вокального мастерства «Орфей»</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rPr>
              <w:t>В. Савенко (соло) - Лауреат 2 ст.</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XII Международный телевизионный конкурс “Национальное достояние” </w:t>
            </w:r>
            <w:proofErr w:type="spellStart"/>
            <w:r>
              <w:rPr>
                <w:highlight w:val="white"/>
              </w:rPr>
              <w:t>г</w:t>
            </w:r>
            <w:proofErr w:type="gramStart"/>
            <w:r>
              <w:rPr>
                <w:highlight w:val="white"/>
              </w:rPr>
              <w:t>.Ч</w:t>
            </w:r>
            <w:proofErr w:type="gramEnd"/>
            <w:r>
              <w:rPr>
                <w:highlight w:val="white"/>
              </w:rPr>
              <w:t>ебоксары</w:t>
            </w:r>
            <w:proofErr w:type="spellEnd"/>
          </w:p>
        </w:tc>
        <w:tc>
          <w:tcPr>
            <w:tcW w:w="2410" w:type="dxa"/>
            <w:vMerge/>
            <w:vAlign w:val="center"/>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2810" w:type="dxa"/>
            <w:vAlign w:val="center"/>
          </w:tcPr>
          <w:p w:rsidR="008B1586" w:rsidRDefault="008E5EF8" w:rsidP="008E5EF8">
            <w:pPr>
              <w:ind w:left="0" w:hanging="2"/>
              <w:jc w:val="center"/>
              <w:rPr>
                <w:highlight w:val="white"/>
              </w:rPr>
            </w:pPr>
            <w:r>
              <w:t>В. Савенко (соло) - Лауреат 2 ст.</w:t>
            </w:r>
          </w:p>
        </w:tc>
      </w:tr>
      <w:tr w:rsidR="008B1586">
        <w:trPr>
          <w:trHeight w:val="454"/>
        </w:trPr>
        <w:tc>
          <w:tcPr>
            <w:tcW w:w="4253" w:type="dxa"/>
            <w:vAlign w:val="center"/>
          </w:tcPr>
          <w:p w:rsidR="008B1586" w:rsidRDefault="008E5EF8" w:rsidP="008E5EF8">
            <w:pPr>
              <w:ind w:left="0" w:hanging="2"/>
              <w:jc w:val="center"/>
              <w:rPr>
                <w:highlight w:val="white"/>
              </w:rPr>
            </w:pPr>
            <w:proofErr w:type="gramStart"/>
            <w:r>
              <w:rPr>
                <w:highlight w:val="white"/>
              </w:rPr>
              <w:t>Международный</w:t>
            </w:r>
            <w:proofErr w:type="gramEnd"/>
            <w:r>
              <w:rPr>
                <w:highlight w:val="white"/>
              </w:rPr>
              <w:t xml:space="preserve"> вокальный онлайн-конкурс “пятое время года” (Германия)</w:t>
            </w:r>
          </w:p>
        </w:tc>
        <w:tc>
          <w:tcPr>
            <w:tcW w:w="2410" w:type="dxa"/>
            <w:vMerge/>
            <w:vAlign w:val="center"/>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2810" w:type="dxa"/>
            <w:vAlign w:val="center"/>
          </w:tcPr>
          <w:p w:rsidR="008B1586" w:rsidRDefault="008E5EF8" w:rsidP="008E5EF8">
            <w:pPr>
              <w:ind w:left="0" w:hanging="2"/>
              <w:jc w:val="center"/>
              <w:rPr>
                <w:highlight w:val="white"/>
              </w:rPr>
            </w:pPr>
            <w:r>
              <w:t>В. Савенко (соло) - Лауреат 1 ст.</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IV Приморский краевой фестиваль украинской культуры “Соловьиная песня” </w:t>
            </w:r>
            <w:proofErr w:type="spellStart"/>
            <w:r>
              <w:rPr>
                <w:highlight w:val="white"/>
              </w:rPr>
              <w:t>г</w:t>
            </w:r>
            <w:proofErr w:type="gramStart"/>
            <w:r>
              <w:rPr>
                <w:highlight w:val="white"/>
              </w:rPr>
              <w:t>.В</w:t>
            </w:r>
            <w:proofErr w:type="gramEnd"/>
            <w:r>
              <w:rPr>
                <w:highlight w:val="white"/>
              </w:rPr>
              <w:t>ладивосток</w:t>
            </w:r>
            <w:proofErr w:type="spellEnd"/>
          </w:p>
          <w:p w:rsidR="008B1586" w:rsidRDefault="008B1586" w:rsidP="008E5EF8">
            <w:pPr>
              <w:ind w:left="0" w:hanging="2"/>
              <w:jc w:val="center"/>
              <w:rPr>
                <w:highlight w:val="white"/>
              </w:rPr>
            </w:pPr>
          </w:p>
        </w:tc>
        <w:tc>
          <w:tcPr>
            <w:tcW w:w="2410" w:type="dxa"/>
            <w:vAlign w:val="center"/>
          </w:tcPr>
          <w:p w:rsidR="008B1586" w:rsidRDefault="008E5EF8" w:rsidP="008E5EF8">
            <w:pPr>
              <w:ind w:left="0" w:hanging="2"/>
              <w:jc w:val="center"/>
              <w:rPr>
                <w:highlight w:val="white"/>
              </w:rPr>
            </w:pPr>
            <w:r>
              <w:t>Коллектив солистов эстрадной песни</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rPr>
              <w:t xml:space="preserve">Лауреаты </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 xml:space="preserve">VII Международный телевизионный проект-конкурс “Талант 2021” </w:t>
            </w:r>
            <w:proofErr w:type="spellStart"/>
            <w:r>
              <w:rPr>
                <w:highlight w:val="white"/>
              </w:rPr>
              <w:t>г</w:t>
            </w:r>
            <w:proofErr w:type="gramStart"/>
            <w:r>
              <w:rPr>
                <w:highlight w:val="white"/>
              </w:rPr>
              <w:t>.М</w:t>
            </w:r>
            <w:proofErr w:type="gramEnd"/>
            <w:r>
              <w:rPr>
                <w:highlight w:val="white"/>
              </w:rPr>
              <w:t>осква</w:t>
            </w:r>
            <w:proofErr w:type="spellEnd"/>
          </w:p>
        </w:tc>
        <w:tc>
          <w:tcPr>
            <w:tcW w:w="2410" w:type="dxa"/>
            <w:vMerge w:val="restart"/>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t>Вокальный ансамбль «Паруса Приморья»</w:t>
            </w:r>
          </w:p>
        </w:tc>
        <w:tc>
          <w:tcPr>
            <w:tcW w:w="2810" w:type="dxa"/>
            <w:vAlign w:val="center"/>
          </w:tcPr>
          <w:p w:rsidR="008B1586" w:rsidRDefault="008E5EF8" w:rsidP="008E5EF8">
            <w:pPr>
              <w:pBdr>
                <w:top w:val="nil"/>
                <w:left w:val="nil"/>
                <w:bottom w:val="nil"/>
                <w:right w:val="nil"/>
                <w:between w:val="nil"/>
              </w:pBdr>
              <w:spacing w:line="240" w:lineRule="auto"/>
              <w:ind w:left="0" w:hanging="2"/>
              <w:rPr>
                <w:color w:val="000000"/>
                <w:highlight w:val="white"/>
              </w:rPr>
            </w:pPr>
            <w:r>
              <w:t xml:space="preserve">О. Плотникова и </w:t>
            </w:r>
            <w:proofErr w:type="spellStart"/>
            <w:r>
              <w:t>В.Савенко</w:t>
            </w:r>
            <w:proofErr w:type="spellEnd"/>
            <w:r>
              <w:t xml:space="preserve"> - Лауреаты 1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 xml:space="preserve">Всероссийский открытый конкурс музыкального искусства “Весенний спев! </w:t>
            </w:r>
            <w:proofErr w:type="spellStart"/>
            <w:r>
              <w:rPr>
                <w:highlight w:val="white"/>
              </w:rPr>
              <w:t>г</w:t>
            </w:r>
            <w:proofErr w:type="gramStart"/>
            <w:r>
              <w:rPr>
                <w:highlight w:val="white"/>
              </w:rPr>
              <w:t>.С</w:t>
            </w:r>
            <w:proofErr w:type="gramEnd"/>
            <w:r>
              <w:rPr>
                <w:highlight w:val="white"/>
              </w:rPr>
              <w:t>очи</w:t>
            </w:r>
            <w:proofErr w:type="spellEnd"/>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rPr>
                <w:color w:val="000000"/>
                <w:highlight w:val="white"/>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proofErr w:type="spellStart"/>
            <w:r>
              <w:t>О.Плотникова</w:t>
            </w:r>
            <w:proofErr w:type="spellEnd"/>
            <w:r>
              <w:t xml:space="preserve"> - Лауреат 3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highlight w:val="white"/>
              </w:rPr>
            </w:pPr>
            <w:r>
              <w:rPr>
                <w:highlight w:val="white"/>
              </w:rPr>
              <w:t xml:space="preserve">XII Международный телевизионный конкурс “Национальное достояние” </w:t>
            </w:r>
            <w:proofErr w:type="spellStart"/>
            <w:r>
              <w:rPr>
                <w:highlight w:val="white"/>
              </w:rPr>
              <w:t>г</w:t>
            </w:r>
            <w:proofErr w:type="gramStart"/>
            <w:r>
              <w:rPr>
                <w:highlight w:val="white"/>
              </w:rPr>
              <w:t>.Ч</w:t>
            </w:r>
            <w:proofErr w:type="gramEnd"/>
            <w:r>
              <w:rPr>
                <w:highlight w:val="white"/>
              </w:rPr>
              <w:t>ебоксары</w:t>
            </w:r>
            <w:proofErr w:type="spellEnd"/>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rPr>
                <w:color w:val="000000"/>
                <w:highlight w:val="white"/>
              </w:rPr>
            </w:pPr>
          </w:p>
        </w:tc>
        <w:tc>
          <w:tcPr>
            <w:tcW w:w="2810" w:type="dxa"/>
            <w:vAlign w:val="center"/>
          </w:tcPr>
          <w:p w:rsidR="008B1586" w:rsidRDefault="008E5EF8" w:rsidP="008E5EF8">
            <w:pPr>
              <w:ind w:left="0" w:hanging="2"/>
              <w:jc w:val="center"/>
            </w:pPr>
            <w:proofErr w:type="spellStart"/>
            <w:r>
              <w:t>О.Плотникова</w:t>
            </w:r>
            <w:proofErr w:type="spellEnd"/>
            <w:r>
              <w:t xml:space="preserve"> - Лауреат 2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highlight w:val="white"/>
              </w:rPr>
            </w:pPr>
            <w:proofErr w:type="gramStart"/>
            <w:r>
              <w:rPr>
                <w:highlight w:val="white"/>
              </w:rPr>
              <w:t>Международный</w:t>
            </w:r>
            <w:proofErr w:type="gramEnd"/>
            <w:r>
              <w:rPr>
                <w:highlight w:val="white"/>
              </w:rPr>
              <w:t xml:space="preserve"> вокальный онлайн-конкурс “пятое время года” (Германия)</w:t>
            </w:r>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rPr>
                <w:color w:val="000000"/>
                <w:highlight w:val="white"/>
              </w:rPr>
            </w:pPr>
          </w:p>
        </w:tc>
        <w:tc>
          <w:tcPr>
            <w:tcW w:w="2810" w:type="dxa"/>
            <w:vAlign w:val="center"/>
          </w:tcPr>
          <w:p w:rsidR="008B1586" w:rsidRDefault="008E5EF8" w:rsidP="008E5EF8">
            <w:pPr>
              <w:ind w:left="0" w:hanging="2"/>
              <w:jc w:val="center"/>
            </w:pPr>
            <w:proofErr w:type="spellStart"/>
            <w:r>
              <w:t>О.Плотникова</w:t>
            </w:r>
            <w:proofErr w:type="spellEnd"/>
            <w:r>
              <w:t xml:space="preserve"> - Лауреат 2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Краевой фестиваль музыкальных ансамблей “Арго”</w:t>
            </w:r>
          </w:p>
        </w:tc>
        <w:tc>
          <w:tcPr>
            <w:tcW w:w="2410" w:type="dxa"/>
            <w:vAlign w:val="center"/>
          </w:tcPr>
          <w:p w:rsidR="008B1586" w:rsidRDefault="008E5EF8" w:rsidP="008E5EF8">
            <w:pPr>
              <w:widowControl w:val="0"/>
              <w:pBdr>
                <w:top w:val="nil"/>
                <w:left w:val="nil"/>
                <w:bottom w:val="nil"/>
                <w:right w:val="nil"/>
                <w:between w:val="nil"/>
              </w:pBdr>
              <w:spacing w:line="276" w:lineRule="auto"/>
              <w:ind w:left="0" w:hanging="2"/>
              <w:jc w:val="center"/>
              <w:rPr>
                <w:color w:val="000000"/>
                <w:highlight w:val="white"/>
              </w:rPr>
            </w:pPr>
            <w:r>
              <w:rPr>
                <w:highlight w:val="white"/>
              </w:rPr>
              <w:t xml:space="preserve">Народный вокальный ансамбль </w:t>
            </w:r>
            <w:r>
              <w:rPr>
                <w:highlight w:val="white"/>
              </w:rPr>
              <w:lastRenderedPageBreak/>
              <w:t>“Находка”</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lastRenderedPageBreak/>
              <w:t>Дипломант</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highlight w:val="white"/>
              </w:rPr>
            </w:pPr>
            <w:r>
              <w:rPr>
                <w:highlight w:val="white"/>
              </w:rPr>
              <w:lastRenderedPageBreak/>
              <w:t xml:space="preserve">Краевой конкурс патриотической песни ”Голос сердца 2021” </w:t>
            </w:r>
            <w:proofErr w:type="spellStart"/>
            <w:r>
              <w:rPr>
                <w:highlight w:val="white"/>
              </w:rPr>
              <w:t>г</w:t>
            </w:r>
            <w:proofErr w:type="gramStart"/>
            <w:r>
              <w:rPr>
                <w:highlight w:val="white"/>
              </w:rPr>
              <w:t>.У</w:t>
            </w:r>
            <w:proofErr w:type="gramEnd"/>
            <w:r>
              <w:rPr>
                <w:highlight w:val="white"/>
              </w:rPr>
              <w:t>ссурийск</w:t>
            </w:r>
            <w:proofErr w:type="spellEnd"/>
          </w:p>
        </w:tc>
        <w:tc>
          <w:tcPr>
            <w:tcW w:w="2410" w:type="dxa"/>
            <w:vAlign w:val="center"/>
          </w:tcPr>
          <w:p w:rsidR="008B1586" w:rsidRDefault="008E5EF8" w:rsidP="008E5EF8">
            <w:pPr>
              <w:widowControl w:val="0"/>
              <w:pBdr>
                <w:top w:val="nil"/>
                <w:left w:val="nil"/>
                <w:bottom w:val="nil"/>
                <w:right w:val="nil"/>
                <w:between w:val="nil"/>
              </w:pBdr>
              <w:spacing w:line="276" w:lineRule="auto"/>
              <w:ind w:left="0" w:hanging="2"/>
              <w:jc w:val="center"/>
              <w:rPr>
                <w:highlight w:val="white"/>
              </w:rPr>
            </w:pPr>
            <w:r>
              <w:rPr>
                <w:highlight w:val="white"/>
              </w:rPr>
              <w:t>Песенный клуб “Белая птица”</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pPr>
            <w:r>
              <w:t>Лауреаты 1,2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highlight w:val="white"/>
              </w:rPr>
            </w:pPr>
            <w:r>
              <w:rPr>
                <w:highlight w:val="white"/>
              </w:rPr>
              <w:t xml:space="preserve">XIV Приморский краевой фестиваль украинской культуры “Соловьиная песня” </w:t>
            </w:r>
            <w:proofErr w:type="spellStart"/>
            <w:r>
              <w:rPr>
                <w:highlight w:val="white"/>
              </w:rPr>
              <w:t>г</w:t>
            </w:r>
            <w:proofErr w:type="gramStart"/>
            <w:r>
              <w:rPr>
                <w:highlight w:val="white"/>
              </w:rPr>
              <w:t>.В</w:t>
            </w:r>
            <w:proofErr w:type="gramEnd"/>
            <w:r>
              <w:rPr>
                <w:highlight w:val="white"/>
              </w:rPr>
              <w:t>ладивосток</w:t>
            </w:r>
            <w:proofErr w:type="spellEnd"/>
          </w:p>
        </w:tc>
        <w:tc>
          <w:tcPr>
            <w:tcW w:w="2410" w:type="dxa"/>
            <w:vAlign w:val="center"/>
          </w:tcPr>
          <w:p w:rsidR="008B1586" w:rsidRDefault="008E5EF8" w:rsidP="008E5EF8">
            <w:pPr>
              <w:widowControl w:val="0"/>
              <w:pBdr>
                <w:top w:val="nil"/>
                <w:left w:val="nil"/>
                <w:bottom w:val="nil"/>
                <w:right w:val="nil"/>
                <w:between w:val="nil"/>
              </w:pBdr>
              <w:spacing w:line="276" w:lineRule="auto"/>
              <w:ind w:left="0" w:hanging="2"/>
              <w:jc w:val="center"/>
              <w:rPr>
                <w:highlight w:val="white"/>
              </w:rPr>
            </w:pPr>
            <w:r>
              <w:rPr>
                <w:highlight w:val="white"/>
              </w:rPr>
              <w:t>Мужская вокальная группа “Экипаж”</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pPr>
            <w:r>
              <w:t>Лауреаты</w:t>
            </w:r>
          </w:p>
        </w:tc>
      </w:tr>
      <w:tr w:rsidR="008B1586">
        <w:trPr>
          <w:trHeight w:val="454"/>
        </w:trPr>
        <w:tc>
          <w:tcPr>
            <w:tcW w:w="9473" w:type="dxa"/>
            <w:gridSpan w:val="3"/>
            <w:vAlign w:val="center"/>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М</w:t>
            </w:r>
            <w:r>
              <w:t>А</w:t>
            </w:r>
            <w:r>
              <w:rPr>
                <w:color w:val="000000"/>
              </w:rPr>
              <w:t>УК «Дом культуры п. Врангель»</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 xml:space="preserve">Международный фестиваль -конкурс “Золотое наследие” (онлайн) </w:t>
            </w:r>
            <w:proofErr w:type="spellStart"/>
            <w:r>
              <w:rPr>
                <w:highlight w:val="white"/>
              </w:rPr>
              <w:t>г</w:t>
            </w:r>
            <w:proofErr w:type="gramStart"/>
            <w:r>
              <w:rPr>
                <w:highlight w:val="white"/>
              </w:rPr>
              <w:t>.С</w:t>
            </w:r>
            <w:proofErr w:type="gramEnd"/>
            <w:r>
              <w:rPr>
                <w:highlight w:val="white"/>
              </w:rPr>
              <w:t>анкт</w:t>
            </w:r>
            <w:proofErr w:type="spellEnd"/>
            <w:r>
              <w:rPr>
                <w:highlight w:val="white"/>
              </w:rPr>
              <w:t>-Петербург</w:t>
            </w:r>
          </w:p>
        </w:tc>
        <w:tc>
          <w:tcPr>
            <w:tcW w:w="2410" w:type="dxa"/>
            <w:vMerge w:val="restart"/>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rPr>
              <w:t>Студия эстрадного вокала «Элегия»</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Лауреаты 1,2,3 степ.</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Международный фестиваль -конкурс “Крылья” (онлайн) </w:t>
            </w:r>
            <w:proofErr w:type="spellStart"/>
            <w:r>
              <w:rPr>
                <w:highlight w:val="white"/>
              </w:rPr>
              <w:t>г</w:t>
            </w:r>
            <w:proofErr w:type="gramStart"/>
            <w:r>
              <w:rPr>
                <w:highlight w:val="white"/>
              </w:rPr>
              <w:t>.С</w:t>
            </w:r>
            <w:proofErr w:type="gramEnd"/>
            <w:r>
              <w:rPr>
                <w:highlight w:val="white"/>
              </w:rPr>
              <w:t>анкт</w:t>
            </w:r>
            <w:proofErr w:type="spellEnd"/>
            <w:r>
              <w:rPr>
                <w:highlight w:val="white"/>
              </w:rPr>
              <w:t>-Петербург</w:t>
            </w:r>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rPr>
                <w:color w:val="000000"/>
                <w:highlight w:val="white"/>
              </w:rPr>
            </w:pPr>
          </w:p>
        </w:tc>
        <w:tc>
          <w:tcPr>
            <w:tcW w:w="2810" w:type="dxa"/>
            <w:vAlign w:val="center"/>
          </w:tcPr>
          <w:p w:rsidR="008B1586" w:rsidRDefault="008E5EF8" w:rsidP="008E5EF8">
            <w:pPr>
              <w:pBdr>
                <w:top w:val="nil"/>
                <w:left w:val="nil"/>
                <w:bottom w:val="nil"/>
                <w:right w:val="nil"/>
                <w:between w:val="nil"/>
              </w:pBdr>
              <w:spacing w:line="360" w:lineRule="auto"/>
              <w:ind w:left="0" w:hanging="2"/>
              <w:jc w:val="center"/>
              <w:rPr>
                <w:color w:val="000000"/>
                <w:highlight w:val="white"/>
              </w:rPr>
            </w:pPr>
            <w:r>
              <w:rPr>
                <w:highlight w:val="white"/>
              </w:rPr>
              <w:t>Лауреаты 1,2,3 степ.</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Международный фестиваль -конкурс “Золотая лира/Звездный дождь”” (онлайн) </w:t>
            </w:r>
            <w:proofErr w:type="spellStart"/>
            <w:r>
              <w:rPr>
                <w:highlight w:val="white"/>
              </w:rPr>
              <w:t>г</w:t>
            </w:r>
            <w:proofErr w:type="gramStart"/>
            <w:r>
              <w:rPr>
                <w:highlight w:val="white"/>
              </w:rPr>
              <w:t>.С</w:t>
            </w:r>
            <w:proofErr w:type="gramEnd"/>
            <w:r>
              <w:rPr>
                <w:highlight w:val="white"/>
              </w:rPr>
              <w:t>анкт</w:t>
            </w:r>
            <w:proofErr w:type="spellEnd"/>
            <w:r>
              <w:rPr>
                <w:highlight w:val="white"/>
              </w:rPr>
              <w:t>-Петербург</w:t>
            </w:r>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rPr>
                <w:color w:val="000000"/>
                <w:highlight w:val="white"/>
              </w:rPr>
            </w:pPr>
          </w:p>
        </w:tc>
        <w:tc>
          <w:tcPr>
            <w:tcW w:w="2810" w:type="dxa"/>
            <w:vAlign w:val="center"/>
          </w:tcPr>
          <w:p w:rsidR="008B1586" w:rsidRDefault="008E5EF8" w:rsidP="008E5EF8">
            <w:pPr>
              <w:pBdr>
                <w:top w:val="nil"/>
                <w:left w:val="nil"/>
                <w:bottom w:val="nil"/>
                <w:right w:val="nil"/>
                <w:between w:val="nil"/>
              </w:pBdr>
              <w:spacing w:line="360" w:lineRule="auto"/>
              <w:ind w:left="0" w:hanging="2"/>
              <w:jc w:val="center"/>
              <w:rPr>
                <w:highlight w:val="white"/>
              </w:rPr>
            </w:pPr>
            <w:r>
              <w:rPr>
                <w:highlight w:val="white"/>
              </w:rPr>
              <w:t>Лауреаты 2,3 степ.</w:t>
            </w:r>
          </w:p>
          <w:p w:rsidR="008B1586" w:rsidRDefault="008E5EF8" w:rsidP="008E5EF8">
            <w:pPr>
              <w:pBdr>
                <w:top w:val="nil"/>
                <w:left w:val="nil"/>
                <w:bottom w:val="nil"/>
                <w:right w:val="nil"/>
                <w:between w:val="nil"/>
              </w:pBdr>
              <w:spacing w:line="360" w:lineRule="auto"/>
              <w:ind w:left="0" w:hanging="2"/>
              <w:jc w:val="center"/>
              <w:rPr>
                <w:highlight w:val="white"/>
              </w:rPr>
            </w:pPr>
            <w:r>
              <w:rPr>
                <w:highlight w:val="white"/>
              </w:rPr>
              <w:t>Дипломанты 1,2,3 степ.</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Дальневосточный конкурс вокалистов “Голоса Приморья” </w:t>
            </w:r>
            <w:proofErr w:type="spellStart"/>
            <w:r>
              <w:rPr>
                <w:highlight w:val="white"/>
              </w:rPr>
              <w:t>г</w:t>
            </w:r>
            <w:proofErr w:type="gramStart"/>
            <w:r>
              <w:rPr>
                <w:highlight w:val="white"/>
              </w:rPr>
              <w:t>.В</w:t>
            </w:r>
            <w:proofErr w:type="gramEnd"/>
            <w:r>
              <w:rPr>
                <w:highlight w:val="white"/>
              </w:rPr>
              <w:t>ладивосток</w:t>
            </w:r>
            <w:proofErr w:type="spellEnd"/>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rPr>
                <w:color w:val="000000"/>
                <w:highlight w:val="white"/>
              </w:rPr>
            </w:pPr>
          </w:p>
        </w:tc>
        <w:tc>
          <w:tcPr>
            <w:tcW w:w="2810" w:type="dxa"/>
            <w:vAlign w:val="center"/>
          </w:tcPr>
          <w:p w:rsidR="008B1586" w:rsidRDefault="008E5EF8" w:rsidP="008E5EF8">
            <w:pPr>
              <w:pBdr>
                <w:top w:val="nil"/>
                <w:left w:val="nil"/>
                <w:bottom w:val="nil"/>
                <w:right w:val="nil"/>
                <w:between w:val="nil"/>
              </w:pBdr>
              <w:spacing w:line="360" w:lineRule="auto"/>
              <w:ind w:left="0" w:hanging="2"/>
              <w:jc w:val="center"/>
              <w:rPr>
                <w:highlight w:val="white"/>
              </w:rPr>
            </w:pPr>
            <w:r>
              <w:rPr>
                <w:highlight w:val="white"/>
              </w:rPr>
              <w:t>Дипломант</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Краевой фестиваль музыкальных ансамблей “АРГО-2021”</w:t>
            </w:r>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rPr>
                <w:color w:val="000000"/>
                <w:highlight w:val="white"/>
              </w:rPr>
            </w:pPr>
          </w:p>
        </w:tc>
        <w:tc>
          <w:tcPr>
            <w:tcW w:w="2810" w:type="dxa"/>
            <w:vAlign w:val="center"/>
          </w:tcPr>
          <w:p w:rsidR="008B1586" w:rsidRDefault="008E5EF8" w:rsidP="008E5EF8">
            <w:pPr>
              <w:pBdr>
                <w:top w:val="nil"/>
                <w:left w:val="nil"/>
                <w:bottom w:val="nil"/>
                <w:right w:val="nil"/>
                <w:between w:val="nil"/>
              </w:pBdr>
              <w:spacing w:line="360" w:lineRule="auto"/>
              <w:ind w:left="0" w:hanging="2"/>
              <w:jc w:val="center"/>
              <w:rPr>
                <w:highlight w:val="white"/>
              </w:rPr>
            </w:pPr>
            <w:r>
              <w:rPr>
                <w:highlight w:val="white"/>
              </w:rPr>
              <w:t>Лауреаты 3 степ</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Международный фестиваль искусств “Новый год без границ”  (онлайн) </w:t>
            </w:r>
            <w:proofErr w:type="spellStart"/>
            <w:r>
              <w:rPr>
                <w:highlight w:val="white"/>
              </w:rPr>
              <w:t>г</w:t>
            </w:r>
            <w:proofErr w:type="gramStart"/>
            <w:r>
              <w:rPr>
                <w:highlight w:val="white"/>
              </w:rPr>
              <w:t>.С</w:t>
            </w:r>
            <w:proofErr w:type="gramEnd"/>
            <w:r>
              <w:rPr>
                <w:highlight w:val="white"/>
              </w:rPr>
              <w:t>анкт-Петербуог</w:t>
            </w:r>
            <w:proofErr w:type="spellEnd"/>
          </w:p>
        </w:tc>
        <w:tc>
          <w:tcPr>
            <w:tcW w:w="2410" w:type="dxa"/>
            <w:vAlign w:val="center"/>
          </w:tcPr>
          <w:p w:rsidR="008B1586" w:rsidRDefault="008E5EF8" w:rsidP="008E5EF8">
            <w:pPr>
              <w:widowControl w:val="0"/>
              <w:pBdr>
                <w:top w:val="nil"/>
                <w:left w:val="nil"/>
                <w:bottom w:val="nil"/>
                <w:right w:val="nil"/>
                <w:between w:val="nil"/>
              </w:pBdr>
              <w:spacing w:line="240" w:lineRule="auto"/>
              <w:ind w:left="0" w:hanging="2"/>
              <w:jc w:val="center"/>
              <w:rPr>
                <w:color w:val="000000"/>
                <w:highlight w:val="white"/>
              </w:rPr>
            </w:pPr>
            <w:r>
              <w:rPr>
                <w:highlight w:val="white"/>
              </w:rPr>
              <w:t>Заслуженный коллектив ПК образцовый ансамбль народного танца “</w:t>
            </w:r>
            <w:proofErr w:type="spellStart"/>
            <w:r>
              <w:rPr>
                <w:highlight w:val="white"/>
              </w:rPr>
              <w:t>Журавушка</w:t>
            </w:r>
            <w:proofErr w:type="spellEnd"/>
            <w:r>
              <w:rPr>
                <w:highlight w:val="white"/>
              </w:rPr>
              <w:t>”</w:t>
            </w:r>
          </w:p>
        </w:tc>
        <w:tc>
          <w:tcPr>
            <w:tcW w:w="2810" w:type="dxa"/>
            <w:vAlign w:val="center"/>
          </w:tcPr>
          <w:p w:rsidR="008B1586" w:rsidRDefault="008E5EF8" w:rsidP="008E5EF8">
            <w:pPr>
              <w:pBdr>
                <w:top w:val="nil"/>
                <w:left w:val="nil"/>
                <w:bottom w:val="nil"/>
                <w:right w:val="nil"/>
                <w:between w:val="nil"/>
              </w:pBdr>
              <w:spacing w:line="360" w:lineRule="auto"/>
              <w:ind w:left="0" w:hanging="2"/>
              <w:jc w:val="center"/>
              <w:rPr>
                <w:highlight w:val="white"/>
              </w:rPr>
            </w:pPr>
            <w:r>
              <w:rPr>
                <w:highlight w:val="white"/>
              </w:rPr>
              <w:t>Лауреаты 1 степ.</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Международный фестиваль искусства и творчества  “Горизонты”  (онлайн) </w:t>
            </w:r>
            <w:proofErr w:type="spellStart"/>
            <w:r>
              <w:rPr>
                <w:highlight w:val="white"/>
              </w:rPr>
              <w:t>г</w:t>
            </w:r>
            <w:proofErr w:type="gramStart"/>
            <w:r>
              <w:rPr>
                <w:highlight w:val="white"/>
              </w:rPr>
              <w:t>.С</w:t>
            </w:r>
            <w:proofErr w:type="gramEnd"/>
            <w:r>
              <w:rPr>
                <w:highlight w:val="white"/>
              </w:rPr>
              <w:t>анкт-Петербуог</w:t>
            </w:r>
            <w:proofErr w:type="spellEnd"/>
          </w:p>
        </w:tc>
        <w:tc>
          <w:tcPr>
            <w:tcW w:w="2410" w:type="dxa"/>
            <w:vMerge w:val="restart"/>
            <w:vAlign w:val="center"/>
          </w:tcPr>
          <w:p w:rsidR="008B1586" w:rsidRDefault="008E5EF8" w:rsidP="008E5EF8">
            <w:pPr>
              <w:widowControl w:val="0"/>
              <w:pBdr>
                <w:top w:val="nil"/>
                <w:left w:val="nil"/>
                <w:bottom w:val="nil"/>
                <w:right w:val="nil"/>
                <w:between w:val="nil"/>
              </w:pBdr>
              <w:spacing w:line="240" w:lineRule="auto"/>
              <w:ind w:left="0" w:hanging="2"/>
              <w:jc w:val="center"/>
              <w:rPr>
                <w:highlight w:val="white"/>
              </w:rPr>
            </w:pPr>
            <w:r>
              <w:rPr>
                <w:highlight w:val="white"/>
              </w:rPr>
              <w:t>Образцовый коллектив ПК театр книги “Апельсин”</w:t>
            </w:r>
          </w:p>
        </w:tc>
        <w:tc>
          <w:tcPr>
            <w:tcW w:w="2810" w:type="dxa"/>
            <w:vAlign w:val="center"/>
          </w:tcPr>
          <w:p w:rsidR="008B1586" w:rsidRDefault="008E5EF8" w:rsidP="008E5EF8">
            <w:pPr>
              <w:pBdr>
                <w:top w:val="nil"/>
                <w:left w:val="nil"/>
                <w:bottom w:val="nil"/>
                <w:right w:val="nil"/>
                <w:between w:val="nil"/>
              </w:pBdr>
              <w:spacing w:line="360" w:lineRule="auto"/>
              <w:ind w:left="0" w:hanging="2"/>
              <w:jc w:val="center"/>
              <w:rPr>
                <w:highlight w:val="white"/>
              </w:rPr>
            </w:pPr>
            <w:r>
              <w:rPr>
                <w:highlight w:val="white"/>
              </w:rPr>
              <w:t>Дипломант 1 степ</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Международный фестиваль -конкурс “Золотая лира/Звездный дождь”” (онлайн) </w:t>
            </w:r>
            <w:proofErr w:type="spellStart"/>
            <w:r>
              <w:rPr>
                <w:highlight w:val="white"/>
              </w:rPr>
              <w:t>г</w:t>
            </w:r>
            <w:proofErr w:type="gramStart"/>
            <w:r>
              <w:rPr>
                <w:highlight w:val="white"/>
              </w:rPr>
              <w:t>.С</w:t>
            </w:r>
            <w:proofErr w:type="gramEnd"/>
            <w:r>
              <w:rPr>
                <w:highlight w:val="white"/>
              </w:rPr>
              <w:t>анкт</w:t>
            </w:r>
            <w:proofErr w:type="spellEnd"/>
            <w:r>
              <w:rPr>
                <w:highlight w:val="white"/>
              </w:rPr>
              <w:t>-Петербург</w:t>
            </w:r>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jc w:val="center"/>
              <w:rPr>
                <w:highlight w:val="white"/>
              </w:rPr>
            </w:pPr>
          </w:p>
        </w:tc>
        <w:tc>
          <w:tcPr>
            <w:tcW w:w="2810" w:type="dxa"/>
            <w:vAlign w:val="center"/>
          </w:tcPr>
          <w:p w:rsidR="008B1586" w:rsidRDefault="008E5EF8" w:rsidP="008E5EF8">
            <w:pPr>
              <w:pBdr>
                <w:top w:val="nil"/>
                <w:left w:val="nil"/>
                <w:bottom w:val="nil"/>
                <w:right w:val="nil"/>
                <w:between w:val="nil"/>
              </w:pBdr>
              <w:spacing w:line="360" w:lineRule="auto"/>
              <w:ind w:left="0" w:hanging="2"/>
              <w:jc w:val="center"/>
              <w:rPr>
                <w:highlight w:val="white"/>
              </w:rPr>
            </w:pPr>
            <w:r>
              <w:rPr>
                <w:highlight w:val="white"/>
              </w:rPr>
              <w:t>Лауреаты 1,2 степ</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Международный открытый  фестиваль -конкурс искусства и творчества  “Ангелы Надежды” (онлайн) </w:t>
            </w:r>
            <w:proofErr w:type="spellStart"/>
            <w:r>
              <w:rPr>
                <w:highlight w:val="white"/>
              </w:rPr>
              <w:t>г</w:t>
            </w:r>
            <w:proofErr w:type="gramStart"/>
            <w:r>
              <w:rPr>
                <w:highlight w:val="white"/>
              </w:rPr>
              <w:t>.С</w:t>
            </w:r>
            <w:proofErr w:type="gramEnd"/>
            <w:r>
              <w:rPr>
                <w:highlight w:val="white"/>
              </w:rPr>
              <w:t>анкт</w:t>
            </w:r>
            <w:proofErr w:type="spellEnd"/>
            <w:r>
              <w:rPr>
                <w:highlight w:val="white"/>
              </w:rPr>
              <w:t>-Петербург</w:t>
            </w:r>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jc w:val="center"/>
              <w:rPr>
                <w:highlight w:val="white"/>
              </w:rPr>
            </w:pPr>
          </w:p>
        </w:tc>
        <w:tc>
          <w:tcPr>
            <w:tcW w:w="2810" w:type="dxa"/>
            <w:vAlign w:val="center"/>
          </w:tcPr>
          <w:p w:rsidR="008B1586" w:rsidRDefault="008E5EF8" w:rsidP="008E5EF8">
            <w:pPr>
              <w:pBdr>
                <w:top w:val="nil"/>
                <w:left w:val="nil"/>
                <w:bottom w:val="nil"/>
                <w:right w:val="nil"/>
                <w:between w:val="nil"/>
              </w:pBdr>
              <w:spacing w:line="360" w:lineRule="auto"/>
              <w:ind w:left="0" w:hanging="2"/>
              <w:jc w:val="center"/>
              <w:rPr>
                <w:highlight w:val="white"/>
              </w:rPr>
            </w:pPr>
            <w:r>
              <w:rPr>
                <w:highlight w:val="white"/>
              </w:rPr>
              <w:t>Лауреаты 2 степ</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Открытый городской конкурс “О доблести, о подвигах, о славе..” </w:t>
            </w:r>
            <w:proofErr w:type="spellStart"/>
            <w:r>
              <w:rPr>
                <w:highlight w:val="white"/>
              </w:rPr>
              <w:t>г</w:t>
            </w:r>
            <w:proofErr w:type="gramStart"/>
            <w:r>
              <w:rPr>
                <w:highlight w:val="white"/>
              </w:rPr>
              <w:t>.Ф</w:t>
            </w:r>
            <w:proofErr w:type="gramEnd"/>
            <w:r>
              <w:rPr>
                <w:highlight w:val="white"/>
              </w:rPr>
              <w:t>окино</w:t>
            </w:r>
            <w:proofErr w:type="spellEnd"/>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jc w:val="center"/>
              <w:rPr>
                <w:highlight w:val="white"/>
              </w:rPr>
            </w:pPr>
          </w:p>
        </w:tc>
        <w:tc>
          <w:tcPr>
            <w:tcW w:w="2810" w:type="dxa"/>
            <w:vAlign w:val="center"/>
          </w:tcPr>
          <w:p w:rsidR="008B1586" w:rsidRDefault="008E5EF8" w:rsidP="008E5EF8">
            <w:pPr>
              <w:pBdr>
                <w:top w:val="nil"/>
                <w:left w:val="nil"/>
                <w:bottom w:val="nil"/>
                <w:right w:val="nil"/>
                <w:between w:val="nil"/>
              </w:pBdr>
              <w:spacing w:line="360" w:lineRule="auto"/>
              <w:ind w:left="0" w:hanging="2"/>
              <w:jc w:val="center"/>
              <w:rPr>
                <w:highlight w:val="white"/>
              </w:rPr>
            </w:pPr>
            <w:r>
              <w:rPr>
                <w:highlight w:val="white"/>
              </w:rPr>
              <w:t>Лауреаты 3 степ</w:t>
            </w:r>
          </w:p>
          <w:p w:rsidR="008B1586" w:rsidRDefault="008B1586" w:rsidP="008E5EF8">
            <w:pPr>
              <w:pBdr>
                <w:top w:val="nil"/>
                <w:left w:val="nil"/>
                <w:bottom w:val="nil"/>
                <w:right w:val="nil"/>
                <w:between w:val="nil"/>
              </w:pBdr>
              <w:spacing w:line="360" w:lineRule="auto"/>
              <w:ind w:left="0" w:hanging="2"/>
              <w:jc w:val="center"/>
              <w:rPr>
                <w:highlight w:val="white"/>
              </w:rPr>
            </w:pP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I Международный многожанровый конкурс “Пространство культуры” </w:t>
            </w:r>
            <w:proofErr w:type="spellStart"/>
            <w:r>
              <w:rPr>
                <w:highlight w:val="white"/>
              </w:rPr>
              <w:t>г</w:t>
            </w:r>
            <w:proofErr w:type="gramStart"/>
            <w:r>
              <w:rPr>
                <w:highlight w:val="white"/>
              </w:rPr>
              <w:t>.Т</w:t>
            </w:r>
            <w:proofErr w:type="gramEnd"/>
            <w:r>
              <w:rPr>
                <w:highlight w:val="white"/>
              </w:rPr>
              <w:t>юмень</w:t>
            </w:r>
            <w:proofErr w:type="spellEnd"/>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jc w:val="center"/>
              <w:rPr>
                <w:highlight w:val="white"/>
              </w:rPr>
            </w:pPr>
          </w:p>
        </w:tc>
        <w:tc>
          <w:tcPr>
            <w:tcW w:w="2810" w:type="dxa"/>
            <w:vAlign w:val="center"/>
          </w:tcPr>
          <w:p w:rsidR="008B1586" w:rsidRDefault="008E5EF8" w:rsidP="008E5EF8">
            <w:pPr>
              <w:pBdr>
                <w:top w:val="nil"/>
                <w:left w:val="nil"/>
                <w:bottom w:val="nil"/>
                <w:right w:val="nil"/>
                <w:between w:val="nil"/>
              </w:pBdr>
              <w:spacing w:line="360" w:lineRule="auto"/>
              <w:ind w:left="0" w:hanging="2"/>
              <w:jc w:val="center"/>
              <w:rPr>
                <w:highlight w:val="white"/>
              </w:rPr>
            </w:pPr>
            <w:r>
              <w:rPr>
                <w:highlight w:val="white"/>
              </w:rPr>
              <w:t>Лауреаты 1,2,3 степ.</w:t>
            </w:r>
          </w:p>
        </w:tc>
      </w:tr>
      <w:tr w:rsidR="008B1586">
        <w:trPr>
          <w:trHeight w:val="454"/>
        </w:trPr>
        <w:tc>
          <w:tcPr>
            <w:tcW w:w="4253" w:type="dxa"/>
            <w:vAlign w:val="center"/>
          </w:tcPr>
          <w:p w:rsidR="008B1586" w:rsidRDefault="008B1586" w:rsidP="008E5EF8">
            <w:pPr>
              <w:pBdr>
                <w:top w:val="nil"/>
                <w:left w:val="nil"/>
                <w:bottom w:val="nil"/>
                <w:right w:val="nil"/>
                <w:between w:val="nil"/>
              </w:pBdr>
              <w:spacing w:line="240" w:lineRule="auto"/>
              <w:ind w:left="0" w:hanging="2"/>
              <w:jc w:val="center"/>
              <w:rPr>
                <w:color w:val="000000"/>
                <w:highlight w:val="white"/>
              </w:rPr>
            </w:pPr>
          </w:p>
        </w:tc>
        <w:tc>
          <w:tcPr>
            <w:tcW w:w="2410" w:type="dxa"/>
            <w:vMerge w:val="restart"/>
            <w:vAlign w:val="center"/>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2810" w:type="dxa"/>
            <w:vAlign w:val="center"/>
          </w:tcPr>
          <w:p w:rsidR="008B1586" w:rsidRDefault="008B1586" w:rsidP="008E5EF8">
            <w:pPr>
              <w:pBdr>
                <w:top w:val="nil"/>
                <w:left w:val="nil"/>
                <w:bottom w:val="nil"/>
                <w:right w:val="nil"/>
                <w:between w:val="nil"/>
              </w:pBdr>
              <w:spacing w:line="240" w:lineRule="auto"/>
              <w:ind w:left="0" w:hanging="2"/>
              <w:jc w:val="center"/>
              <w:rPr>
                <w:color w:val="000000"/>
                <w:highlight w:val="white"/>
              </w:rPr>
            </w:pPr>
          </w:p>
        </w:tc>
      </w:tr>
      <w:tr w:rsidR="008B1586">
        <w:trPr>
          <w:trHeight w:val="454"/>
        </w:trPr>
        <w:tc>
          <w:tcPr>
            <w:tcW w:w="4253" w:type="dxa"/>
            <w:vAlign w:val="center"/>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2410" w:type="dxa"/>
            <w:vMerge/>
            <w:vAlign w:val="center"/>
          </w:tcPr>
          <w:p w:rsidR="008B1586" w:rsidRDefault="008B1586" w:rsidP="008E5EF8">
            <w:pPr>
              <w:widowControl w:val="0"/>
              <w:pBdr>
                <w:top w:val="nil"/>
                <w:left w:val="nil"/>
                <w:bottom w:val="nil"/>
                <w:right w:val="nil"/>
                <w:between w:val="nil"/>
              </w:pBdr>
              <w:spacing w:line="276" w:lineRule="auto"/>
              <w:ind w:left="0" w:hanging="2"/>
              <w:rPr>
                <w:color w:val="000000"/>
              </w:rPr>
            </w:pPr>
          </w:p>
        </w:tc>
        <w:tc>
          <w:tcPr>
            <w:tcW w:w="2810" w:type="dxa"/>
            <w:vAlign w:val="center"/>
          </w:tcPr>
          <w:p w:rsidR="008B1586" w:rsidRDefault="008B1586" w:rsidP="008E5EF8">
            <w:pPr>
              <w:pBdr>
                <w:top w:val="nil"/>
                <w:left w:val="nil"/>
                <w:bottom w:val="nil"/>
                <w:right w:val="nil"/>
                <w:between w:val="nil"/>
              </w:pBdr>
              <w:spacing w:line="240" w:lineRule="auto"/>
              <w:ind w:left="0" w:hanging="2"/>
              <w:jc w:val="center"/>
              <w:rPr>
                <w:color w:val="000000"/>
              </w:rPr>
            </w:pP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 xml:space="preserve">Дальневосточный конкурс-смотр творческих премьер и дебютов “Звездная дорожка” </w:t>
            </w:r>
            <w:proofErr w:type="spellStart"/>
            <w:r>
              <w:rPr>
                <w:highlight w:val="white"/>
              </w:rPr>
              <w:t>г</w:t>
            </w:r>
            <w:proofErr w:type="gramStart"/>
            <w:r>
              <w:rPr>
                <w:highlight w:val="white"/>
              </w:rPr>
              <w:t>.В</w:t>
            </w:r>
            <w:proofErr w:type="gramEnd"/>
            <w:r>
              <w:rPr>
                <w:highlight w:val="white"/>
              </w:rPr>
              <w:t>ладивосток</w:t>
            </w:r>
            <w:proofErr w:type="spellEnd"/>
          </w:p>
        </w:tc>
        <w:tc>
          <w:tcPr>
            <w:tcW w:w="2410" w:type="dxa"/>
            <w:vMerge w:val="restart"/>
            <w:vAlign w:val="center"/>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Этнографическая мастерская «Иван да Марья»</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Лауреаты 1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I Всероссийский конкурс творческой реализации “</w:t>
            </w:r>
            <w:proofErr w:type="spellStart"/>
            <w:r>
              <w:t>PROместу</w:t>
            </w:r>
            <w:proofErr w:type="spellEnd"/>
            <w:r>
              <w:t xml:space="preserve">” </w:t>
            </w:r>
            <w:proofErr w:type="spellStart"/>
            <w:r>
              <w:t>г</w:t>
            </w:r>
            <w:proofErr w:type="gramStart"/>
            <w:r>
              <w:t>.В</w:t>
            </w:r>
            <w:proofErr w:type="gramEnd"/>
            <w:r>
              <w:t>ладивосток</w:t>
            </w:r>
            <w:proofErr w:type="spellEnd"/>
          </w:p>
        </w:tc>
        <w:tc>
          <w:tcPr>
            <w:tcW w:w="2410" w:type="dxa"/>
            <w:vMerge/>
            <w:vAlign w:val="center"/>
          </w:tcPr>
          <w:p w:rsidR="008B1586" w:rsidRDefault="008B1586" w:rsidP="008E5EF8">
            <w:pPr>
              <w:widowControl w:val="0"/>
              <w:pBdr>
                <w:top w:val="nil"/>
                <w:left w:val="nil"/>
                <w:bottom w:val="nil"/>
                <w:right w:val="nil"/>
                <w:between w:val="nil"/>
              </w:pBdr>
              <w:spacing w:line="276" w:lineRule="auto"/>
              <w:ind w:left="0" w:hanging="2"/>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Лауреаты 1 степ</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lastRenderedPageBreak/>
              <w:t>Краевой фестиваль музыкальных ансамблей “АРГО-2021”</w:t>
            </w:r>
          </w:p>
        </w:tc>
        <w:tc>
          <w:tcPr>
            <w:tcW w:w="24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Вокальная студия «МИКСТ»</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Лауреаты 3 степ</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Краевой фестиваль музыкальных ансамблей “АРГО-2021”</w:t>
            </w:r>
          </w:p>
        </w:tc>
        <w:tc>
          <w:tcPr>
            <w:tcW w:w="2410" w:type="dxa"/>
            <w:vAlign w:val="center"/>
          </w:tcPr>
          <w:p w:rsidR="008B1586" w:rsidRDefault="008E5EF8" w:rsidP="008E5EF8">
            <w:pPr>
              <w:ind w:left="0" w:hanging="2"/>
              <w:jc w:val="center"/>
              <w:rPr>
                <w:highlight w:val="white"/>
              </w:rPr>
            </w:pPr>
            <w:r>
              <w:t>С</w:t>
            </w:r>
            <w:r>
              <w:rPr>
                <w:highlight w:val="white"/>
              </w:rPr>
              <w:t>тудия ударных инструментов «Форте»</w:t>
            </w:r>
          </w:p>
        </w:tc>
        <w:tc>
          <w:tcPr>
            <w:tcW w:w="2810" w:type="dxa"/>
            <w:vAlign w:val="center"/>
          </w:tcPr>
          <w:p w:rsidR="008B1586" w:rsidRDefault="008E5EF8" w:rsidP="008E5EF8">
            <w:pPr>
              <w:ind w:left="0" w:hanging="2"/>
              <w:jc w:val="center"/>
              <w:rPr>
                <w:highlight w:val="white"/>
              </w:rPr>
            </w:pPr>
            <w:r>
              <w:rPr>
                <w:highlight w:val="white"/>
              </w:rPr>
              <w:t>Лауреаты 3 степ</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Дальневосточный конкурс-смотр творческих премьер и дебютов “Звездная дорожка” </w:t>
            </w:r>
            <w:proofErr w:type="spellStart"/>
            <w:r>
              <w:rPr>
                <w:highlight w:val="white"/>
              </w:rPr>
              <w:t>г</w:t>
            </w:r>
            <w:proofErr w:type="gramStart"/>
            <w:r>
              <w:rPr>
                <w:highlight w:val="white"/>
              </w:rPr>
              <w:t>.В</w:t>
            </w:r>
            <w:proofErr w:type="gramEnd"/>
            <w:r>
              <w:rPr>
                <w:highlight w:val="white"/>
              </w:rPr>
              <w:t>ладивосток</w:t>
            </w:r>
            <w:proofErr w:type="spellEnd"/>
          </w:p>
        </w:tc>
        <w:tc>
          <w:tcPr>
            <w:tcW w:w="2410" w:type="dxa"/>
            <w:vMerge w:val="restart"/>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Мастерская “Сувенир”</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Лауреаты 1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 xml:space="preserve">Выставка-конкурс декоративно-прикладного творчества “Светлая Пасха” в рамках краевого фестиваля “Пасхальная радость” </w:t>
            </w:r>
            <w:proofErr w:type="spellStart"/>
            <w:r>
              <w:t>г</w:t>
            </w:r>
            <w:proofErr w:type="gramStart"/>
            <w:r>
              <w:t>.Ф</w:t>
            </w:r>
            <w:proofErr w:type="gramEnd"/>
            <w:r>
              <w:t>окино</w:t>
            </w:r>
            <w:proofErr w:type="spellEnd"/>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Дипломанты 1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 xml:space="preserve">XIV дальневосточный конкурс детского, юношеского и семейного творчества “ДАР” </w:t>
            </w:r>
            <w:proofErr w:type="spellStart"/>
            <w:r>
              <w:t>г</w:t>
            </w:r>
            <w:proofErr w:type="gramStart"/>
            <w:r>
              <w:t>.В</w:t>
            </w:r>
            <w:proofErr w:type="gramEnd"/>
            <w:r>
              <w:t>ладивосток</w:t>
            </w:r>
            <w:proofErr w:type="spellEnd"/>
          </w:p>
        </w:tc>
        <w:tc>
          <w:tcPr>
            <w:tcW w:w="2410" w:type="dxa"/>
            <w:vMerge/>
            <w:vAlign w:val="center"/>
          </w:tcPr>
          <w:p w:rsidR="008B1586" w:rsidRDefault="008B1586" w:rsidP="008E5EF8">
            <w:pPr>
              <w:pBdr>
                <w:top w:val="nil"/>
                <w:left w:val="nil"/>
                <w:bottom w:val="nil"/>
                <w:right w:val="nil"/>
                <w:between w:val="nil"/>
              </w:pBdr>
              <w:spacing w:line="240" w:lineRule="auto"/>
              <w:ind w:left="0" w:hanging="2"/>
              <w:jc w:val="center"/>
              <w:rPr>
                <w:color w:val="000000"/>
                <w:highlight w:val="white"/>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highlight w:val="white"/>
              </w:rPr>
              <w:t>Лауреат 1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I Всероссийский конкурс творческой реализации “</w:t>
            </w:r>
            <w:proofErr w:type="spellStart"/>
            <w:r>
              <w:t>PROместу</w:t>
            </w:r>
            <w:proofErr w:type="spellEnd"/>
            <w:r>
              <w:t xml:space="preserve">” </w:t>
            </w:r>
            <w:proofErr w:type="spellStart"/>
            <w:r>
              <w:t>г</w:t>
            </w:r>
            <w:proofErr w:type="gramStart"/>
            <w:r>
              <w:t>.В</w:t>
            </w:r>
            <w:proofErr w:type="gramEnd"/>
            <w:r>
              <w:t>ладивосток</w:t>
            </w:r>
            <w:proofErr w:type="spellEnd"/>
          </w:p>
        </w:tc>
        <w:tc>
          <w:tcPr>
            <w:tcW w:w="2410" w:type="dxa"/>
            <w:vMerge/>
            <w:vAlign w:val="center"/>
          </w:tcPr>
          <w:p w:rsidR="008B1586" w:rsidRDefault="008B1586" w:rsidP="008E5EF8">
            <w:pPr>
              <w:widowControl w:val="0"/>
              <w:pBdr>
                <w:top w:val="nil"/>
                <w:left w:val="nil"/>
                <w:bottom w:val="nil"/>
                <w:right w:val="nil"/>
                <w:between w:val="nil"/>
              </w:pBdr>
              <w:spacing w:line="240" w:lineRule="auto"/>
              <w:ind w:left="0" w:hanging="2"/>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Лауреат 1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pPr>
            <w:r>
              <w:t xml:space="preserve">VII Международный “IT-TV” конкурс “Талант-2021” </w:t>
            </w:r>
            <w:proofErr w:type="spellStart"/>
            <w:r>
              <w:t>г</w:t>
            </w:r>
            <w:proofErr w:type="gramStart"/>
            <w:r>
              <w:t>.М</w:t>
            </w:r>
            <w:proofErr w:type="gramEnd"/>
            <w:r>
              <w:t>осква</w:t>
            </w:r>
            <w:proofErr w:type="spellEnd"/>
          </w:p>
        </w:tc>
        <w:tc>
          <w:tcPr>
            <w:tcW w:w="2410" w:type="dxa"/>
            <w:vAlign w:val="center"/>
          </w:tcPr>
          <w:p w:rsidR="008B1586" w:rsidRDefault="008E5EF8" w:rsidP="008E5EF8">
            <w:pPr>
              <w:widowControl w:val="0"/>
              <w:pBdr>
                <w:top w:val="nil"/>
                <w:left w:val="nil"/>
                <w:bottom w:val="nil"/>
                <w:right w:val="nil"/>
                <w:between w:val="nil"/>
              </w:pBdr>
              <w:spacing w:line="276" w:lineRule="auto"/>
              <w:ind w:left="0" w:hanging="2"/>
              <w:jc w:val="center"/>
              <w:rPr>
                <w:color w:val="000000"/>
              </w:rPr>
            </w:pPr>
            <w:r>
              <w:t>Кукольный кружок “Карусель”</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pPr>
            <w:r>
              <w:t>Дипломант 1 степ</w:t>
            </w:r>
          </w:p>
        </w:tc>
      </w:tr>
      <w:tr w:rsidR="008B1586">
        <w:trPr>
          <w:trHeight w:val="454"/>
        </w:trPr>
        <w:tc>
          <w:tcPr>
            <w:tcW w:w="9473" w:type="dxa"/>
            <w:gridSpan w:val="3"/>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rPr>
              <w:t>М</w:t>
            </w:r>
            <w:r>
              <w:t>А</w:t>
            </w:r>
            <w:r>
              <w:rPr>
                <w:color w:val="000000"/>
              </w:rPr>
              <w:t>УК «</w:t>
            </w:r>
            <w:proofErr w:type="spellStart"/>
            <w:r>
              <w:rPr>
                <w:color w:val="000000"/>
              </w:rPr>
              <w:t>Ливадийский</w:t>
            </w:r>
            <w:proofErr w:type="spellEnd"/>
            <w:r>
              <w:rPr>
                <w:color w:val="000000"/>
              </w:rPr>
              <w:t xml:space="preserve"> дом культуры»</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 xml:space="preserve">2-й </w:t>
            </w:r>
            <w:r>
              <w:t xml:space="preserve">Всероссийский конкурс-фестиваль “Звезды сцены” </w:t>
            </w:r>
            <w:proofErr w:type="spellStart"/>
            <w:r>
              <w:t>г</w:t>
            </w:r>
            <w:proofErr w:type="gramStart"/>
            <w:r>
              <w:t>.В</w:t>
            </w:r>
            <w:proofErr w:type="gramEnd"/>
            <w:r>
              <w:t>ладивосток</w:t>
            </w:r>
            <w:proofErr w:type="spellEnd"/>
          </w:p>
        </w:tc>
        <w:tc>
          <w:tcPr>
            <w:tcW w:w="2410"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rPr>
              <w:t xml:space="preserve">Танцевальный спортивный </w:t>
            </w:r>
            <w:r>
              <w:t>клуб</w:t>
            </w:r>
            <w:r>
              <w:rPr>
                <w:color w:val="000000"/>
              </w:rPr>
              <w:t xml:space="preserve"> «</w:t>
            </w:r>
            <w:r>
              <w:t>Грация</w:t>
            </w:r>
            <w:r>
              <w:rPr>
                <w:color w:val="000000"/>
              </w:rPr>
              <w:t>»</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Лауреат 1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 xml:space="preserve">Всероссийский онлайн-конкурс для детей и молодежи “На взлете” </w:t>
            </w:r>
            <w:proofErr w:type="spellStart"/>
            <w:r>
              <w:t>г</w:t>
            </w:r>
            <w:proofErr w:type="gramStart"/>
            <w:r>
              <w:t>.М</w:t>
            </w:r>
            <w:proofErr w:type="gramEnd"/>
            <w:r>
              <w:t>осква</w:t>
            </w:r>
            <w:proofErr w:type="spellEnd"/>
          </w:p>
        </w:tc>
        <w:tc>
          <w:tcPr>
            <w:tcW w:w="2410" w:type="dxa"/>
            <w:vMerge w:val="restart"/>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Детский вокал “Русская песня”</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1 место</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VII Международный телевизионный проект-конкурс “Таланты России 2021” </w:t>
            </w:r>
            <w:proofErr w:type="spellStart"/>
            <w:r>
              <w:rPr>
                <w:highlight w:val="white"/>
              </w:rPr>
              <w:t>г</w:t>
            </w:r>
            <w:proofErr w:type="gramStart"/>
            <w:r>
              <w:rPr>
                <w:highlight w:val="white"/>
              </w:rPr>
              <w:t>.М</w:t>
            </w:r>
            <w:proofErr w:type="gramEnd"/>
            <w:r>
              <w:rPr>
                <w:highlight w:val="white"/>
              </w:rPr>
              <w:t>осква</w:t>
            </w:r>
            <w:proofErr w:type="spellEnd"/>
          </w:p>
        </w:tc>
        <w:tc>
          <w:tcPr>
            <w:tcW w:w="2410" w:type="dxa"/>
            <w:vMerge/>
            <w:vAlign w:val="center"/>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Лауреат 1 степ.</w:t>
            </w:r>
          </w:p>
        </w:tc>
      </w:tr>
      <w:tr w:rsidR="008B1586">
        <w:trPr>
          <w:trHeight w:val="454"/>
        </w:trPr>
        <w:tc>
          <w:tcPr>
            <w:tcW w:w="4253" w:type="dxa"/>
            <w:vAlign w:val="center"/>
          </w:tcPr>
          <w:p w:rsidR="008B1586" w:rsidRDefault="008E5EF8" w:rsidP="008E5EF8">
            <w:pPr>
              <w:ind w:left="0" w:hanging="2"/>
              <w:jc w:val="center"/>
              <w:rPr>
                <w:highlight w:val="white"/>
              </w:rPr>
            </w:pPr>
            <w:r>
              <w:rPr>
                <w:highlight w:val="white"/>
              </w:rPr>
              <w:t xml:space="preserve">Международный творческий конкурс “Юные таланты=2021” </w:t>
            </w:r>
            <w:proofErr w:type="spellStart"/>
            <w:r>
              <w:rPr>
                <w:highlight w:val="white"/>
              </w:rPr>
              <w:t>г</w:t>
            </w:r>
            <w:proofErr w:type="gramStart"/>
            <w:r>
              <w:rPr>
                <w:highlight w:val="white"/>
              </w:rPr>
              <w:t>.М</w:t>
            </w:r>
            <w:proofErr w:type="gramEnd"/>
            <w:r>
              <w:rPr>
                <w:highlight w:val="white"/>
              </w:rPr>
              <w:t>осква</w:t>
            </w:r>
            <w:proofErr w:type="spellEnd"/>
          </w:p>
        </w:tc>
        <w:tc>
          <w:tcPr>
            <w:tcW w:w="2410" w:type="dxa"/>
            <w:vMerge/>
            <w:vAlign w:val="center"/>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pPr>
            <w:r>
              <w:t>Дипломант 2 степ.</w:t>
            </w:r>
          </w:p>
        </w:tc>
      </w:tr>
      <w:tr w:rsidR="008B1586">
        <w:trPr>
          <w:trHeight w:val="454"/>
        </w:trPr>
        <w:tc>
          <w:tcPr>
            <w:tcW w:w="9473" w:type="dxa"/>
            <w:gridSpan w:val="3"/>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МАУК “Международный морской клуб”</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 xml:space="preserve">Краевой фестиваль казачьей песни “Любо!” </w:t>
            </w:r>
            <w:proofErr w:type="spellStart"/>
            <w:r>
              <w:t>г</w:t>
            </w:r>
            <w:proofErr w:type="gramStart"/>
            <w:r>
              <w:t>.А</w:t>
            </w:r>
            <w:proofErr w:type="gramEnd"/>
            <w:r>
              <w:t>рсеньев</w:t>
            </w:r>
            <w:proofErr w:type="spellEnd"/>
          </w:p>
        </w:tc>
        <w:tc>
          <w:tcPr>
            <w:tcW w:w="2410" w:type="dxa"/>
            <w:vMerge w:val="restart"/>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Народный ансамбль казачьей песни “</w:t>
            </w:r>
            <w:proofErr w:type="spellStart"/>
            <w:r>
              <w:t>Багатица</w:t>
            </w:r>
            <w:proofErr w:type="spellEnd"/>
            <w:r>
              <w:t>”</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Лауреаты 2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 xml:space="preserve">Фестиваль национальных обычаев и традиций </w:t>
            </w:r>
            <w:proofErr w:type="spellStart"/>
            <w:r>
              <w:t>г</w:t>
            </w:r>
            <w:proofErr w:type="gramStart"/>
            <w:r>
              <w:t>.Ф</w:t>
            </w:r>
            <w:proofErr w:type="gramEnd"/>
            <w:r>
              <w:t>окино</w:t>
            </w:r>
            <w:proofErr w:type="spellEnd"/>
          </w:p>
        </w:tc>
        <w:tc>
          <w:tcPr>
            <w:tcW w:w="2410" w:type="dxa"/>
            <w:vMerge/>
            <w:vAlign w:val="center"/>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Лауреаты 1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 xml:space="preserve">Открытый фестиваль казачьей культуры “Свет казачества” </w:t>
            </w:r>
            <w:proofErr w:type="spellStart"/>
            <w:r>
              <w:t>г</w:t>
            </w:r>
            <w:proofErr w:type="gramStart"/>
            <w:r>
              <w:t>.П</w:t>
            </w:r>
            <w:proofErr w:type="gramEnd"/>
            <w:r>
              <w:t>артизанск</w:t>
            </w:r>
            <w:proofErr w:type="spellEnd"/>
          </w:p>
        </w:tc>
        <w:tc>
          <w:tcPr>
            <w:tcW w:w="2410" w:type="dxa"/>
            <w:vMerge/>
            <w:vAlign w:val="center"/>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Лауреаты 1 степ.</w:t>
            </w:r>
          </w:p>
        </w:tc>
      </w:tr>
      <w:tr w:rsidR="008B1586">
        <w:trPr>
          <w:trHeight w:val="454"/>
        </w:trPr>
        <w:tc>
          <w:tcPr>
            <w:tcW w:w="4253" w:type="dxa"/>
            <w:vAlign w:val="center"/>
          </w:tcPr>
          <w:p w:rsidR="008B1586" w:rsidRDefault="008E5EF8" w:rsidP="008E5EF8">
            <w:pPr>
              <w:ind w:left="0" w:hanging="2"/>
              <w:jc w:val="center"/>
            </w:pPr>
            <w:r>
              <w:t>Краевой фестиваль народной культуры “Вечный зов” г</w:t>
            </w:r>
            <w:proofErr w:type="gramStart"/>
            <w:r>
              <w:t>.Н</w:t>
            </w:r>
            <w:proofErr w:type="gramEnd"/>
            <w:r>
              <w:t>аходка</w:t>
            </w:r>
          </w:p>
        </w:tc>
        <w:tc>
          <w:tcPr>
            <w:tcW w:w="2410" w:type="dxa"/>
            <w:vMerge/>
            <w:vAlign w:val="center"/>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pPr>
            <w:r>
              <w:t>Лауреаты 2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pPr>
            <w:r>
              <w:t xml:space="preserve">Краевой фестиваль “Пасхальная радость” </w:t>
            </w:r>
            <w:proofErr w:type="spellStart"/>
            <w:r>
              <w:t>г</w:t>
            </w:r>
            <w:proofErr w:type="gramStart"/>
            <w:r>
              <w:t>.Ф</w:t>
            </w:r>
            <w:proofErr w:type="gramEnd"/>
            <w:r>
              <w:t>окино</w:t>
            </w:r>
            <w:proofErr w:type="spellEnd"/>
          </w:p>
        </w:tc>
        <w:tc>
          <w:tcPr>
            <w:tcW w:w="2410" w:type="dxa"/>
            <w:vMerge/>
            <w:vAlign w:val="center"/>
          </w:tcPr>
          <w:p w:rsidR="008B1586" w:rsidRDefault="008B1586" w:rsidP="008E5EF8">
            <w:pPr>
              <w:pBdr>
                <w:top w:val="nil"/>
                <w:left w:val="nil"/>
                <w:bottom w:val="nil"/>
                <w:right w:val="nil"/>
                <w:between w:val="nil"/>
              </w:pBdr>
              <w:spacing w:line="240" w:lineRule="auto"/>
              <w:ind w:left="0" w:hanging="2"/>
              <w:jc w:val="center"/>
              <w:rPr>
                <w:color w:val="000000"/>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pPr>
            <w:r>
              <w:t>Дипломанты  1 степ.</w:t>
            </w:r>
          </w:p>
        </w:tc>
      </w:tr>
      <w:tr w:rsidR="008B1586">
        <w:trPr>
          <w:trHeight w:val="454"/>
        </w:trPr>
        <w:tc>
          <w:tcPr>
            <w:tcW w:w="4253" w:type="dxa"/>
            <w:vAlign w:val="center"/>
          </w:tcPr>
          <w:p w:rsidR="008B1586" w:rsidRDefault="008E5EF8" w:rsidP="008E5EF8">
            <w:pPr>
              <w:pBdr>
                <w:top w:val="nil"/>
                <w:left w:val="nil"/>
                <w:bottom w:val="nil"/>
                <w:right w:val="nil"/>
                <w:between w:val="nil"/>
              </w:pBdr>
              <w:spacing w:line="240" w:lineRule="auto"/>
              <w:ind w:left="0" w:hanging="2"/>
              <w:jc w:val="center"/>
            </w:pPr>
            <w:r>
              <w:t xml:space="preserve">Конкурс “Ярмарка хоров” </w:t>
            </w:r>
            <w:proofErr w:type="spellStart"/>
            <w:r>
              <w:t>г</w:t>
            </w:r>
            <w:proofErr w:type="gramStart"/>
            <w:r>
              <w:t>.А</w:t>
            </w:r>
            <w:proofErr w:type="gramEnd"/>
            <w:r>
              <w:t>рсеньев</w:t>
            </w:r>
            <w:proofErr w:type="spellEnd"/>
          </w:p>
        </w:tc>
        <w:tc>
          <w:tcPr>
            <w:tcW w:w="2410" w:type="dxa"/>
            <w:vAlign w:val="center"/>
          </w:tcPr>
          <w:p w:rsidR="008B1586" w:rsidRDefault="008E5EF8" w:rsidP="008E5EF8">
            <w:pPr>
              <w:pBdr>
                <w:top w:val="nil"/>
                <w:left w:val="nil"/>
                <w:bottom w:val="nil"/>
                <w:right w:val="nil"/>
                <w:between w:val="nil"/>
              </w:pBdr>
              <w:spacing w:line="240" w:lineRule="auto"/>
              <w:ind w:left="0" w:hanging="2"/>
              <w:jc w:val="center"/>
              <w:rPr>
                <w:color w:val="000000"/>
              </w:rPr>
            </w:pPr>
            <w:r>
              <w:t>Хор “Малиновый звон”</w:t>
            </w: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pPr>
            <w:r>
              <w:t>Лауреаты 3 степ.</w:t>
            </w:r>
          </w:p>
        </w:tc>
      </w:tr>
      <w:tr w:rsidR="008B1586">
        <w:trPr>
          <w:trHeight w:val="454"/>
        </w:trPr>
        <w:tc>
          <w:tcPr>
            <w:tcW w:w="9473" w:type="dxa"/>
            <w:gridSpan w:val="3"/>
            <w:vAlign w:val="center"/>
          </w:tcPr>
          <w:p w:rsidR="008B1586" w:rsidRDefault="008E5EF8" w:rsidP="008E5EF8">
            <w:pPr>
              <w:pBdr>
                <w:top w:val="nil"/>
                <w:left w:val="nil"/>
                <w:bottom w:val="nil"/>
                <w:right w:val="nil"/>
                <w:between w:val="nil"/>
              </w:pBdr>
              <w:spacing w:line="240" w:lineRule="auto"/>
              <w:ind w:left="0" w:hanging="2"/>
              <w:jc w:val="center"/>
              <w:rPr>
                <w:color w:val="000000"/>
              </w:rPr>
            </w:pPr>
            <w:r>
              <w:rPr>
                <w:color w:val="000000"/>
              </w:rPr>
              <w:t>МБУК «Музейно-выставочный центр г. Находка»</w:t>
            </w:r>
          </w:p>
        </w:tc>
      </w:tr>
      <w:tr w:rsidR="008B1586">
        <w:trPr>
          <w:trHeight w:val="454"/>
        </w:trPr>
        <w:tc>
          <w:tcPr>
            <w:tcW w:w="4253" w:type="dxa"/>
            <w:vAlign w:val="center"/>
          </w:tcPr>
          <w:p w:rsidR="008B1586" w:rsidRDefault="008E5EF8" w:rsidP="008E5EF8">
            <w:pPr>
              <w:pBdr>
                <w:top w:val="nil"/>
                <w:left w:val="nil"/>
                <w:bottom w:val="nil"/>
                <w:right w:val="nil"/>
                <w:between w:val="nil"/>
              </w:pBdr>
              <w:shd w:val="clear" w:color="auto" w:fill="FFFFFF"/>
              <w:spacing w:line="240" w:lineRule="auto"/>
              <w:ind w:left="0" w:hanging="2"/>
              <w:jc w:val="center"/>
              <w:rPr>
                <w:color w:val="000000"/>
              </w:rPr>
            </w:pPr>
            <w:r>
              <w:rPr>
                <w:color w:val="000000"/>
              </w:rPr>
              <w:t>Конкурсный отбор проектов в целях предоставления грантов, реализуемых в рамках проведения XXI Российско-</w:t>
            </w:r>
            <w:r>
              <w:rPr>
                <w:color w:val="000000"/>
              </w:rPr>
              <w:lastRenderedPageBreak/>
              <w:t>Финляндского культурного форума</w:t>
            </w:r>
          </w:p>
          <w:p w:rsidR="008B1586" w:rsidRDefault="008B1586" w:rsidP="008E5EF8">
            <w:pPr>
              <w:pBdr>
                <w:top w:val="nil"/>
                <w:left w:val="nil"/>
                <w:bottom w:val="nil"/>
                <w:right w:val="nil"/>
                <w:between w:val="nil"/>
              </w:pBdr>
              <w:spacing w:line="360" w:lineRule="auto"/>
              <w:ind w:left="0" w:hanging="2"/>
              <w:jc w:val="center"/>
              <w:rPr>
                <w:color w:val="000000"/>
                <w:highlight w:val="white"/>
              </w:rPr>
            </w:pPr>
          </w:p>
        </w:tc>
        <w:tc>
          <w:tcPr>
            <w:tcW w:w="2410" w:type="dxa"/>
            <w:vAlign w:val="center"/>
          </w:tcPr>
          <w:p w:rsidR="008B1586" w:rsidRDefault="008E5EF8" w:rsidP="008E5EF8">
            <w:pPr>
              <w:pBdr>
                <w:top w:val="nil"/>
                <w:left w:val="nil"/>
                <w:bottom w:val="nil"/>
                <w:right w:val="nil"/>
                <w:between w:val="nil"/>
              </w:pBdr>
              <w:spacing w:line="240" w:lineRule="auto"/>
              <w:ind w:left="0" w:hanging="2"/>
              <w:jc w:val="center"/>
              <w:rPr>
                <w:color w:val="282828"/>
                <w:highlight w:val="white"/>
              </w:rPr>
            </w:pPr>
            <w:r>
              <w:rPr>
                <w:color w:val="282828"/>
                <w:highlight w:val="white"/>
              </w:rPr>
              <w:lastRenderedPageBreak/>
              <w:t xml:space="preserve">Организации сфер культуры, искусства, туризма и </w:t>
            </w:r>
            <w:r>
              <w:rPr>
                <w:color w:val="282828"/>
                <w:highlight w:val="white"/>
              </w:rPr>
              <w:lastRenderedPageBreak/>
              <w:t>образования</w:t>
            </w:r>
          </w:p>
          <w:p w:rsidR="008B1586" w:rsidRDefault="008B1586" w:rsidP="008E5EF8">
            <w:pPr>
              <w:pBdr>
                <w:top w:val="nil"/>
                <w:left w:val="nil"/>
                <w:bottom w:val="nil"/>
                <w:right w:val="nil"/>
                <w:between w:val="nil"/>
              </w:pBdr>
              <w:spacing w:line="360" w:lineRule="auto"/>
              <w:ind w:left="0" w:hanging="2"/>
              <w:jc w:val="center"/>
              <w:rPr>
                <w:color w:val="000000"/>
                <w:highlight w:val="white"/>
              </w:rPr>
            </w:pPr>
          </w:p>
        </w:tc>
        <w:tc>
          <w:tcPr>
            <w:tcW w:w="2810" w:type="dxa"/>
            <w:vAlign w:val="center"/>
          </w:tcPr>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highlight w:val="white"/>
              </w:rPr>
              <w:lastRenderedPageBreak/>
              <w:t>Победитель конкурса</w:t>
            </w:r>
          </w:p>
        </w:tc>
      </w:tr>
    </w:tbl>
    <w:p w:rsidR="008B1586" w:rsidRDefault="008B1586" w:rsidP="008E5EF8">
      <w:pPr>
        <w:pBdr>
          <w:top w:val="nil"/>
          <w:left w:val="nil"/>
          <w:bottom w:val="nil"/>
          <w:right w:val="nil"/>
          <w:between w:val="nil"/>
        </w:pBdr>
        <w:spacing w:line="360" w:lineRule="auto"/>
        <w:ind w:left="1" w:hanging="3"/>
        <w:jc w:val="center"/>
        <w:rPr>
          <w:rFonts w:ascii="13" w:eastAsia="13" w:hAnsi="13" w:cs="13"/>
          <w:b/>
          <w:sz w:val="26"/>
          <w:szCs w:val="26"/>
        </w:rPr>
      </w:pPr>
    </w:p>
    <w:p w:rsidR="008B1586" w:rsidRDefault="008E5EF8" w:rsidP="008E5EF8">
      <w:pPr>
        <w:pBdr>
          <w:top w:val="nil"/>
          <w:left w:val="nil"/>
          <w:bottom w:val="nil"/>
          <w:right w:val="nil"/>
          <w:between w:val="nil"/>
        </w:pBdr>
        <w:spacing w:line="360" w:lineRule="auto"/>
        <w:ind w:left="1" w:hanging="3"/>
        <w:jc w:val="center"/>
        <w:rPr>
          <w:color w:val="000000"/>
          <w:sz w:val="28"/>
          <w:szCs w:val="28"/>
        </w:rPr>
      </w:pPr>
      <w:r>
        <w:rPr>
          <w:b/>
          <w:color w:val="000000"/>
          <w:sz w:val="28"/>
          <w:szCs w:val="28"/>
        </w:rPr>
        <w:t xml:space="preserve">Участие в международных мероприятиях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Учащиеся художественных школ и школ искусств Находкинского городского округа приняла участие в Международном конкурсе-выставке детского рисунка, проводимом Юнеско в г. </w:t>
      </w:r>
      <w:proofErr w:type="spellStart"/>
      <w:r>
        <w:rPr>
          <w:color w:val="000000"/>
          <w:sz w:val="26"/>
          <w:szCs w:val="26"/>
        </w:rPr>
        <w:t>Майдзуру</w:t>
      </w:r>
      <w:proofErr w:type="spellEnd"/>
      <w:r>
        <w:rPr>
          <w:color w:val="000000"/>
          <w:sz w:val="26"/>
          <w:szCs w:val="26"/>
        </w:rPr>
        <w:t xml:space="preserve"> (Япония), отправив 20 работ. Также, учащиеся и молодые художники приняли участие в выставке «Ввысь за мечтой – зимние Олимпийские игры-2022 в Пекине», отправив 10 работ.</w:t>
      </w:r>
    </w:p>
    <w:p w:rsidR="008B1586" w:rsidRDefault="008E5EF8" w:rsidP="008E5EF8">
      <w:pPr>
        <w:pBdr>
          <w:top w:val="nil"/>
          <w:left w:val="nil"/>
          <w:bottom w:val="nil"/>
          <w:right w:val="nil"/>
          <w:between w:val="nil"/>
        </w:pBdr>
        <w:spacing w:line="360" w:lineRule="auto"/>
        <w:ind w:left="1" w:hanging="3"/>
        <w:jc w:val="both"/>
        <w:rPr>
          <w:sz w:val="26"/>
          <w:szCs w:val="26"/>
        </w:rPr>
      </w:pPr>
      <w:r>
        <w:rPr>
          <w:sz w:val="26"/>
          <w:szCs w:val="26"/>
        </w:rPr>
        <w:t>МБУК «МВЦ г. Находка» принял участие в Международном форуме “Музейный гид 2021”, организатором выступил Благотворительный фонд Владимира Потанина.</w:t>
      </w:r>
      <w:r>
        <w:rPr>
          <w:sz w:val="28"/>
          <w:szCs w:val="28"/>
        </w:rPr>
        <w:t xml:space="preserve"> </w:t>
      </w:r>
      <w:r>
        <w:rPr>
          <w:sz w:val="26"/>
          <w:szCs w:val="26"/>
        </w:rPr>
        <w:t xml:space="preserve">Деловая программа Форума включала в себя три тематических блока, посвященных будущему музеев, их точкам роста и новым ролям. </w:t>
      </w:r>
    </w:p>
    <w:p w:rsidR="008B1586" w:rsidRDefault="008E5EF8" w:rsidP="008E5EF8">
      <w:pPr>
        <w:pBdr>
          <w:top w:val="nil"/>
          <w:left w:val="nil"/>
          <w:bottom w:val="nil"/>
          <w:right w:val="nil"/>
          <w:between w:val="nil"/>
        </w:pBdr>
        <w:spacing w:line="360" w:lineRule="auto"/>
        <w:ind w:left="1" w:hanging="3"/>
        <w:jc w:val="both"/>
        <w:rPr>
          <w:sz w:val="26"/>
          <w:szCs w:val="26"/>
        </w:rPr>
      </w:pPr>
      <w:r>
        <w:rPr>
          <w:sz w:val="26"/>
          <w:szCs w:val="26"/>
        </w:rPr>
        <w:t>В числе спикеров дискуссии «Стратегии территориального развития» была Нургалиева Марина Борисовна, директор Музейно-выставочного центра г. Находка. В своем выступлении она представила опыт работы музея с местными сообществами по разработке и реализации культурных проектов, направленных на решение социальных проблем города Находка, развитие туризма и формирование новых брендов территории.</w:t>
      </w:r>
    </w:p>
    <w:p w:rsidR="008B1586" w:rsidRDefault="008E5EF8" w:rsidP="008E5EF8">
      <w:pPr>
        <w:pBdr>
          <w:top w:val="nil"/>
          <w:left w:val="nil"/>
          <w:bottom w:val="nil"/>
          <w:right w:val="nil"/>
          <w:between w:val="nil"/>
        </w:pBdr>
        <w:spacing w:line="360" w:lineRule="auto"/>
        <w:ind w:left="1" w:hanging="3"/>
        <w:jc w:val="both"/>
        <w:rPr>
          <w:color w:val="000000"/>
          <w:sz w:val="26"/>
          <w:szCs w:val="26"/>
          <w:highlight w:val="white"/>
        </w:rPr>
      </w:pPr>
      <w:r>
        <w:rPr>
          <w:color w:val="000000"/>
          <w:sz w:val="26"/>
          <w:szCs w:val="26"/>
          <w:highlight w:val="white"/>
        </w:rPr>
        <w:t>Творческие коллективы учреждений культуры и искусства Находкинского городского округа принимали участие в 202</w:t>
      </w:r>
      <w:r>
        <w:rPr>
          <w:sz w:val="26"/>
          <w:szCs w:val="26"/>
          <w:highlight w:val="white"/>
        </w:rPr>
        <w:t>1</w:t>
      </w:r>
      <w:r>
        <w:rPr>
          <w:color w:val="000000"/>
          <w:sz w:val="26"/>
          <w:szCs w:val="26"/>
          <w:highlight w:val="white"/>
        </w:rPr>
        <w:t xml:space="preserve"> году в международных конкурсах и фестивалях в других странах мира:</w:t>
      </w:r>
    </w:p>
    <w:tbl>
      <w:tblPr>
        <w:tblStyle w:val="afffe"/>
        <w:tblW w:w="10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2835"/>
        <w:gridCol w:w="1695"/>
        <w:gridCol w:w="1710"/>
      </w:tblGrid>
      <w:tr w:rsidR="008B1586">
        <w:trPr>
          <w:trHeight w:val="347"/>
        </w:trPr>
        <w:tc>
          <w:tcPr>
            <w:tcW w:w="3828" w:type="dxa"/>
            <w:vAlign w:val="center"/>
          </w:tcPr>
          <w:p w:rsidR="008B1586" w:rsidRDefault="008E5EF8" w:rsidP="008E5EF8">
            <w:pPr>
              <w:pBdr>
                <w:top w:val="nil"/>
                <w:left w:val="nil"/>
                <w:bottom w:val="nil"/>
                <w:right w:val="nil"/>
                <w:between w:val="nil"/>
              </w:pBdr>
              <w:spacing w:line="240" w:lineRule="auto"/>
              <w:ind w:left="1" w:hanging="3"/>
              <w:jc w:val="center"/>
              <w:rPr>
                <w:color w:val="000000"/>
                <w:sz w:val="26"/>
                <w:szCs w:val="26"/>
                <w:highlight w:val="white"/>
              </w:rPr>
            </w:pPr>
            <w:r>
              <w:rPr>
                <w:color w:val="000000"/>
                <w:sz w:val="26"/>
                <w:szCs w:val="26"/>
                <w:highlight w:val="white"/>
              </w:rPr>
              <w:t>Учреждение, коллектив</w:t>
            </w:r>
          </w:p>
        </w:tc>
        <w:tc>
          <w:tcPr>
            <w:tcW w:w="2835" w:type="dxa"/>
            <w:vAlign w:val="center"/>
          </w:tcPr>
          <w:p w:rsidR="008B1586" w:rsidRDefault="008E5EF8" w:rsidP="008E5EF8">
            <w:pPr>
              <w:pBdr>
                <w:top w:val="nil"/>
                <w:left w:val="nil"/>
                <w:bottom w:val="nil"/>
                <w:right w:val="nil"/>
                <w:between w:val="nil"/>
              </w:pBdr>
              <w:spacing w:line="240" w:lineRule="auto"/>
              <w:ind w:left="1" w:hanging="3"/>
              <w:jc w:val="center"/>
              <w:rPr>
                <w:color w:val="000000"/>
                <w:sz w:val="26"/>
                <w:szCs w:val="26"/>
                <w:highlight w:val="white"/>
              </w:rPr>
            </w:pPr>
            <w:r>
              <w:rPr>
                <w:color w:val="000000"/>
                <w:sz w:val="26"/>
                <w:szCs w:val="26"/>
                <w:highlight w:val="white"/>
              </w:rPr>
              <w:t>Мероприятие</w:t>
            </w:r>
          </w:p>
        </w:tc>
        <w:tc>
          <w:tcPr>
            <w:tcW w:w="1695" w:type="dxa"/>
            <w:vAlign w:val="center"/>
          </w:tcPr>
          <w:p w:rsidR="008B1586" w:rsidRDefault="008E5EF8" w:rsidP="008E5EF8">
            <w:pPr>
              <w:pBdr>
                <w:top w:val="nil"/>
                <w:left w:val="nil"/>
                <w:bottom w:val="nil"/>
                <w:right w:val="nil"/>
                <w:between w:val="nil"/>
              </w:pBdr>
              <w:spacing w:line="240" w:lineRule="auto"/>
              <w:ind w:left="1" w:hanging="3"/>
              <w:jc w:val="center"/>
              <w:rPr>
                <w:color w:val="000000"/>
                <w:sz w:val="26"/>
                <w:szCs w:val="26"/>
                <w:highlight w:val="white"/>
              </w:rPr>
            </w:pPr>
            <w:r>
              <w:rPr>
                <w:color w:val="000000"/>
                <w:sz w:val="26"/>
                <w:szCs w:val="26"/>
                <w:highlight w:val="white"/>
              </w:rPr>
              <w:t>Место, сроки проведения</w:t>
            </w:r>
          </w:p>
        </w:tc>
        <w:tc>
          <w:tcPr>
            <w:tcW w:w="1710" w:type="dxa"/>
            <w:vAlign w:val="center"/>
          </w:tcPr>
          <w:p w:rsidR="008B1586" w:rsidRDefault="008E5EF8" w:rsidP="008E5EF8">
            <w:pPr>
              <w:pBdr>
                <w:top w:val="nil"/>
                <w:left w:val="nil"/>
                <w:bottom w:val="nil"/>
                <w:right w:val="nil"/>
                <w:between w:val="nil"/>
              </w:pBdr>
              <w:spacing w:line="240" w:lineRule="auto"/>
              <w:ind w:left="1" w:hanging="3"/>
              <w:jc w:val="center"/>
              <w:rPr>
                <w:color w:val="000000"/>
                <w:sz w:val="26"/>
                <w:szCs w:val="26"/>
                <w:highlight w:val="white"/>
              </w:rPr>
            </w:pPr>
            <w:r>
              <w:rPr>
                <w:color w:val="000000"/>
                <w:sz w:val="26"/>
                <w:szCs w:val="26"/>
                <w:highlight w:val="white"/>
              </w:rPr>
              <w:t>Результат участия</w:t>
            </w:r>
          </w:p>
        </w:tc>
      </w:tr>
      <w:tr w:rsidR="008B1586">
        <w:trPr>
          <w:trHeight w:val="533"/>
        </w:trPr>
        <w:tc>
          <w:tcPr>
            <w:tcW w:w="3828" w:type="dxa"/>
            <w:vAlign w:val="center"/>
          </w:tcPr>
          <w:p w:rsidR="008B1586" w:rsidRDefault="008E5EF8" w:rsidP="008E5EF8">
            <w:pPr>
              <w:ind w:left="1" w:hanging="3"/>
              <w:jc w:val="center"/>
              <w:rPr>
                <w:sz w:val="26"/>
                <w:szCs w:val="26"/>
                <w:highlight w:val="white"/>
              </w:rPr>
            </w:pPr>
            <w:r>
              <w:rPr>
                <w:sz w:val="26"/>
                <w:szCs w:val="26"/>
              </w:rPr>
              <w:t xml:space="preserve">МАУК “ДК </w:t>
            </w:r>
            <w:proofErr w:type="spellStart"/>
            <w:r>
              <w:rPr>
                <w:sz w:val="26"/>
                <w:szCs w:val="26"/>
              </w:rPr>
              <w:t>им.Ю.Гагарина</w:t>
            </w:r>
            <w:proofErr w:type="spellEnd"/>
            <w:r>
              <w:rPr>
                <w:sz w:val="26"/>
                <w:szCs w:val="26"/>
              </w:rPr>
              <w:t>” НГО Вокальный ансамбль «Паруса Приморья»</w:t>
            </w:r>
          </w:p>
        </w:tc>
        <w:tc>
          <w:tcPr>
            <w:tcW w:w="2835" w:type="dxa"/>
            <w:vAlign w:val="center"/>
          </w:tcPr>
          <w:p w:rsidR="008B1586" w:rsidRDefault="008E5EF8" w:rsidP="008E5EF8">
            <w:pPr>
              <w:ind w:left="1" w:hanging="3"/>
              <w:jc w:val="center"/>
              <w:rPr>
                <w:sz w:val="26"/>
                <w:szCs w:val="26"/>
                <w:highlight w:val="white"/>
              </w:rPr>
            </w:pPr>
            <w:proofErr w:type="gramStart"/>
            <w:r>
              <w:rPr>
                <w:sz w:val="26"/>
                <w:szCs w:val="26"/>
                <w:highlight w:val="white"/>
              </w:rPr>
              <w:t>Международный</w:t>
            </w:r>
            <w:proofErr w:type="gramEnd"/>
            <w:r>
              <w:rPr>
                <w:sz w:val="26"/>
                <w:szCs w:val="26"/>
                <w:highlight w:val="white"/>
              </w:rPr>
              <w:t xml:space="preserve"> вокальный онлайн-конкурс “Пятое время года” </w:t>
            </w:r>
          </w:p>
        </w:tc>
        <w:tc>
          <w:tcPr>
            <w:tcW w:w="1695" w:type="dxa"/>
            <w:vAlign w:val="center"/>
          </w:tcPr>
          <w:p w:rsidR="008B1586" w:rsidRDefault="008E5EF8" w:rsidP="008E5EF8">
            <w:pPr>
              <w:ind w:left="1" w:hanging="3"/>
              <w:jc w:val="center"/>
              <w:rPr>
                <w:sz w:val="26"/>
                <w:szCs w:val="26"/>
                <w:highlight w:val="white"/>
              </w:rPr>
            </w:pPr>
            <w:r>
              <w:rPr>
                <w:sz w:val="26"/>
                <w:szCs w:val="26"/>
                <w:highlight w:val="white"/>
              </w:rPr>
              <w:t>18-19.12</w:t>
            </w:r>
          </w:p>
          <w:p w:rsidR="008B1586" w:rsidRDefault="008E5EF8" w:rsidP="008E5EF8">
            <w:pPr>
              <w:ind w:left="1" w:hanging="3"/>
              <w:jc w:val="center"/>
              <w:rPr>
                <w:sz w:val="26"/>
                <w:szCs w:val="26"/>
                <w:highlight w:val="white"/>
              </w:rPr>
            </w:pPr>
            <w:r>
              <w:rPr>
                <w:sz w:val="26"/>
                <w:szCs w:val="26"/>
                <w:highlight w:val="white"/>
              </w:rPr>
              <w:t>Германия</w:t>
            </w:r>
          </w:p>
        </w:tc>
        <w:tc>
          <w:tcPr>
            <w:tcW w:w="1710" w:type="dxa"/>
            <w:vAlign w:val="center"/>
          </w:tcPr>
          <w:p w:rsidR="008B1586" w:rsidRDefault="008E5EF8" w:rsidP="008E5EF8">
            <w:pPr>
              <w:pBdr>
                <w:top w:val="nil"/>
                <w:left w:val="nil"/>
                <w:bottom w:val="nil"/>
                <w:right w:val="nil"/>
                <w:between w:val="nil"/>
              </w:pBdr>
              <w:spacing w:line="240" w:lineRule="auto"/>
              <w:ind w:left="1" w:hanging="3"/>
              <w:jc w:val="center"/>
              <w:rPr>
                <w:color w:val="000000"/>
                <w:sz w:val="28"/>
                <w:szCs w:val="28"/>
                <w:highlight w:val="yellow"/>
              </w:rPr>
            </w:pPr>
            <w:proofErr w:type="spellStart"/>
            <w:r>
              <w:rPr>
                <w:sz w:val="26"/>
                <w:szCs w:val="26"/>
              </w:rPr>
              <w:t>О.Плотникова</w:t>
            </w:r>
            <w:proofErr w:type="spellEnd"/>
            <w:r>
              <w:rPr>
                <w:sz w:val="26"/>
                <w:szCs w:val="26"/>
              </w:rPr>
              <w:t xml:space="preserve"> - Лауреат 2 степ.</w:t>
            </w:r>
          </w:p>
        </w:tc>
      </w:tr>
      <w:tr w:rsidR="008B1586">
        <w:trPr>
          <w:trHeight w:val="533"/>
        </w:trPr>
        <w:tc>
          <w:tcPr>
            <w:tcW w:w="3828" w:type="dxa"/>
            <w:vAlign w:val="center"/>
          </w:tcPr>
          <w:p w:rsidR="008B1586" w:rsidRDefault="008E5EF8" w:rsidP="008E5EF8">
            <w:pPr>
              <w:ind w:left="1" w:hanging="3"/>
              <w:jc w:val="center"/>
              <w:rPr>
                <w:sz w:val="26"/>
                <w:szCs w:val="26"/>
                <w:highlight w:val="white"/>
              </w:rPr>
            </w:pPr>
            <w:r>
              <w:rPr>
                <w:sz w:val="26"/>
                <w:szCs w:val="26"/>
              </w:rPr>
              <w:t xml:space="preserve">МАУК “ДК </w:t>
            </w:r>
            <w:proofErr w:type="spellStart"/>
            <w:r>
              <w:rPr>
                <w:sz w:val="26"/>
                <w:szCs w:val="26"/>
              </w:rPr>
              <w:t>им.Ю.Гагарина</w:t>
            </w:r>
            <w:proofErr w:type="spellEnd"/>
            <w:r>
              <w:rPr>
                <w:sz w:val="26"/>
                <w:szCs w:val="26"/>
              </w:rPr>
              <w:t>” НГО Студия вокального мастерства «Орфей»</w:t>
            </w:r>
          </w:p>
        </w:tc>
        <w:tc>
          <w:tcPr>
            <w:tcW w:w="2835" w:type="dxa"/>
            <w:vAlign w:val="center"/>
          </w:tcPr>
          <w:p w:rsidR="008B1586" w:rsidRDefault="008E5EF8" w:rsidP="008E5EF8">
            <w:pPr>
              <w:ind w:left="1" w:hanging="3"/>
              <w:jc w:val="center"/>
              <w:rPr>
                <w:sz w:val="26"/>
                <w:szCs w:val="26"/>
                <w:highlight w:val="white"/>
              </w:rPr>
            </w:pPr>
            <w:proofErr w:type="gramStart"/>
            <w:r>
              <w:rPr>
                <w:sz w:val="26"/>
                <w:szCs w:val="26"/>
                <w:highlight w:val="white"/>
              </w:rPr>
              <w:t>Международный</w:t>
            </w:r>
            <w:proofErr w:type="gramEnd"/>
            <w:r>
              <w:rPr>
                <w:sz w:val="26"/>
                <w:szCs w:val="26"/>
                <w:highlight w:val="white"/>
              </w:rPr>
              <w:t xml:space="preserve"> вокальный онлайн-конкурс “Пятое время года”</w:t>
            </w:r>
          </w:p>
        </w:tc>
        <w:tc>
          <w:tcPr>
            <w:tcW w:w="1695" w:type="dxa"/>
            <w:vAlign w:val="center"/>
          </w:tcPr>
          <w:p w:rsidR="008B1586" w:rsidRDefault="008E5EF8" w:rsidP="008E5EF8">
            <w:pPr>
              <w:ind w:left="1" w:hanging="3"/>
              <w:jc w:val="center"/>
              <w:rPr>
                <w:sz w:val="26"/>
                <w:szCs w:val="26"/>
                <w:highlight w:val="white"/>
              </w:rPr>
            </w:pPr>
            <w:r>
              <w:rPr>
                <w:sz w:val="26"/>
                <w:szCs w:val="26"/>
                <w:highlight w:val="white"/>
              </w:rPr>
              <w:t>18-19.12</w:t>
            </w:r>
          </w:p>
          <w:p w:rsidR="008B1586" w:rsidRDefault="008E5EF8" w:rsidP="008E5EF8">
            <w:pPr>
              <w:ind w:left="1" w:hanging="3"/>
              <w:jc w:val="center"/>
              <w:rPr>
                <w:sz w:val="26"/>
                <w:szCs w:val="26"/>
              </w:rPr>
            </w:pPr>
            <w:r>
              <w:rPr>
                <w:sz w:val="26"/>
                <w:szCs w:val="26"/>
                <w:highlight w:val="white"/>
              </w:rPr>
              <w:t>Германия</w:t>
            </w:r>
          </w:p>
        </w:tc>
        <w:tc>
          <w:tcPr>
            <w:tcW w:w="1710" w:type="dxa"/>
            <w:vAlign w:val="center"/>
          </w:tcPr>
          <w:p w:rsidR="008B1586" w:rsidRDefault="008E5EF8" w:rsidP="008E5EF8">
            <w:pPr>
              <w:ind w:left="1" w:hanging="3"/>
              <w:jc w:val="center"/>
              <w:rPr>
                <w:sz w:val="26"/>
                <w:szCs w:val="26"/>
                <w:highlight w:val="white"/>
              </w:rPr>
            </w:pPr>
            <w:r>
              <w:rPr>
                <w:sz w:val="26"/>
                <w:szCs w:val="26"/>
              </w:rPr>
              <w:t>В. Савенко (соло) - Лауреат 2 ст.</w:t>
            </w:r>
          </w:p>
        </w:tc>
      </w:tr>
    </w:tbl>
    <w:p w:rsidR="008B1586" w:rsidRDefault="008B1586" w:rsidP="008E5EF8">
      <w:pPr>
        <w:pBdr>
          <w:top w:val="nil"/>
          <w:left w:val="nil"/>
          <w:bottom w:val="nil"/>
          <w:right w:val="nil"/>
          <w:between w:val="nil"/>
        </w:pBdr>
        <w:spacing w:line="240" w:lineRule="auto"/>
        <w:ind w:left="1" w:hanging="3"/>
        <w:jc w:val="center"/>
        <w:rPr>
          <w:color w:val="000000"/>
          <w:sz w:val="26"/>
          <w:szCs w:val="26"/>
        </w:rPr>
      </w:pPr>
    </w:p>
    <w:p w:rsidR="008B1586" w:rsidRDefault="008E5EF8" w:rsidP="008E5EF8">
      <w:pPr>
        <w:pBdr>
          <w:top w:val="nil"/>
          <w:left w:val="nil"/>
          <w:bottom w:val="nil"/>
          <w:right w:val="nil"/>
          <w:between w:val="nil"/>
        </w:pBdr>
        <w:spacing w:line="240" w:lineRule="auto"/>
        <w:ind w:left="1" w:hanging="3"/>
        <w:jc w:val="center"/>
        <w:rPr>
          <w:b/>
          <w:color w:val="000000"/>
          <w:sz w:val="26"/>
          <w:szCs w:val="26"/>
        </w:rPr>
      </w:pPr>
      <w:r>
        <w:rPr>
          <w:b/>
          <w:color w:val="000000"/>
          <w:sz w:val="26"/>
          <w:szCs w:val="26"/>
        </w:rPr>
        <w:t>Гастрольная деятельность</w:t>
      </w:r>
    </w:p>
    <w:p w:rsidR="008B1586" w:rsidRDefault="008B1586" w:rsidP="008E5EF8">
      <w:pPr>
        <w:pBdr>
          <w:top w:val="nil"/>
          <w:left w:val="nil"/>
          <w:bottom w:val="nil"/>
          <w:right w:val="nil"/>
          <w:between w:val="nil"/>
        </w:pBdr>
        <w:spacing w:line="240" w:lineRule="auto"/>
        <w:ind w:left="1" w:hanging="3"/>
        <w:jc w:val="center"/>
        <w:rPr>
          <w:b/>
          <w:sz w:val="26"/>
          <w:szCs w:val="26"/>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proofErr w:type="spellStart"/>
      <w:r>
        <w:rPr>
          <w:color w:val="000000"/>
          <w:sz w:val="26"/>
          <w:szCs w:val="26"/>
        </w:rPr>
        <w:t>Санэпидемиологическая</w:t>
      </w:r>
      <w:proofErr w:type="spellEnd"/>
      <w:r>
        <w:rPr>
          <w:color w:val="000000"/>
          <w:sz w:val="26"/>
          <w:szCs w:val="26"/>
        </w:rPr>
        <w:t xml:space="preserve"> ситуация, сложившаяся в стране, повлияла на организацию гастрольной деятельности в городе. На площадках города Находки в 2021г. </w:t>
      </w:r>
      <w:r>
        <w:rPr>
          <w:color w:val="000000"/>
          <w:sz w:val="26"/>
          <w:szCs w:val="26"/>
        </w:rPr>
        <w:lastRenderedPageBreak/>
        <w:t>выступило всего 14</w:t>
      </w:r>
      <w:r>
        <w:rPr>
          <w:b/>
          <w:color w:val="000000"/>
          <w:sz w:val="26"/>
          <w:szCs w:val="26"/>
        </w:rPr>
        <w:t xml:space="preserve"> </w:t>
      </w:r>
      <w:r>
        <w:rPr>
          <w:color w:val="000000"/>
          <w:sz w:val="26"/>
          <w:szCs w:val="26"/>
        </w:rPr>
        <w:t>гастрольных коллективов, как и в прошлом году  (2020 -14)</w:t>
      </w:r>
      <w:r>
        <w:rPr>
          <w:b/>
          <w:color w:val="000000"/>
          <w:sz w:val="26"/>
          <w:szCs w:val="26"/>
        </w:rPr>
        <w:t>.</w:t>
      </w:r>
      <w:r>
        <w:rPr>
          <w:color w:val="000000"/>
          <w:sz w:val="26"/>
          <w:szCs w:val="26"/>
        </w:rPr>
        <w:t xml:space="preserve"> Все концерты отличались высоким уровнем исполнительства и профессионализма.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Среди гастрольных коллективов – спектакли с участием известных актеров театра и кино С. </w:t>
      </w:r>
      <w:proofErr w:type="spellStart"/>
      <w:r>
        <w:rPr>
          <w:color w:val="000000"/>
          <w:sz w:val="26"/>
          <w:szCs w:val="26"/>
        </w:rPr>
        <w:t>Пермяковой</w:t>
      </w:r>
      <w:proofErr w:type="spellEnd"/>
      <w:r>
        <w:rPr>
          <w:color w:val="000000"/>
          <w:sz w:val="26"/>
          <w:szCs w:val="26"/>
        </w:rPr>
        <w:t xml:space="preserve">, М. </w:t>
      </w:r>
      <w:proofErr w:type="spellStart"/>
      <w:r>
        <w:rPr>
          <w:color w:val="000000"/>
          <w:sz w:val="26"/>
          <w:szCs w:val="26"/>
        </w:rPr>
        <w:t>Дюжева</w:t>
      </w:r>
      <w:proofErr w:type="spellEnd"/>
      <w:r>
        <w:rPr>
          <w:color w:val="000000"/>
          <w:sz w:val="26"/>
          <w:szCs w:val="26"/>
        </w:rPr>
        <w:t>, А. Большовой, В. Гаркалина,                       Г. Тархановой, А. Руденко и др.; выступление Санкт-Петербургского театра «Искушение»; концерт А. Малинина.</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В целях пропаганды и популяризации классической музыки прошли концерты</w:t>
      </w:r>
      <w:r>
        <w:rPr>
          <w:color w:val="000000"/>
          <w:sz w:val="20"/>
          <w:szCs w:val="20"/>
        </w:rPr>
        <w:t xml:space="preserve"> </w:t>
      </w:r>
      <w:r>
        <w:rPr>
          <w:color w:val="000000"/>
          <w:sz w:val="26"/>
          <w:szCs w:val="26"/>
        </w:rPr>
        <w:t xml:space="preserve">  исполнителей на разных инструментах:  </w:t>
      </w:r>
      <w:proofErr w:type="spellStart"/>
      <w:proofErr w:type="gramStart"/>
      <w:r>
        <w:rPr>
          <w:color w:val="000000"/>
          <w:sz w:val="26"/>
          <w:szCs w:val="26"/>
        </w:rPr>
        <w:t>Ровшана</w:t>
      </w:r>
      <w:proofErr w:type="spellEnd"/>
      <w:r>
        <w:rPr>
          <w:color w:val="000000"/>
          <w:sz w:val="26"/>
          <w:szCs w:val="26"/>
        </w:rPr>
        <w:t xml:space="preserve">  </w:t>
      </w:r>
      <w:proofErr w:type="spellStart"/>
      <w:r>
        <w:rPr>
          <w:color w:val="000000"/>
          <w:sz w:val="26"/>
          <w:szCs w:val="26"/>
        </w:rPr>
        <w:t>Мамедкулива</w:t>
      </w:r>
      <w:proofErr w:type="spellEnd"/>
      <w:r>
        <w:rPr>
          <w:color w:val="000000"/>
          <w:sz w:val="26"/>
          <w:szCs w:val="26"/>
        </w:rPr>
        <w:t xml:space="preserve"> (гитара, г. Москва),                  Михаила Бойко Гитара) и Ильи Вялого (балалайка, г. Владивосток). </w:t>
      </w:r>
      <w:proofErr w:type="gramEnd"/>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В рамках международного дальневосточного фестиваля «Музыкальный экспресс» прошли концерты артистов филиала Мариинского театра.</w:t>
      </w:r>
    </w:p>
    <w:p w:rsidR="008B1586" w:rsidRDefault="008B1586" w:rsidP="008E5EF8">
      <w:pPr>
        <w:pBdr>
          <w:top w:val="nil"/>
          <w:left w:val="nil"/>
          <w:bottom w:val="nil"/>
          <w:right w:val="nil"/>
          <w:between w:val="nil"/>
        </w:pBdr>
        <w:spacing w:line="240" w:lineRule="auto"/>
        <w:ind w:left="1" w:hanging="3"/>
        <w:jc w:val="center"/>
        <w:rPr>
          <w:color w:val="000000"/>
          <w:sz w:val="26"/>
          <w:szCs w:val="26"/>
        </w:rPr>
      </w:pPr>
    </w:p>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b/>
          <w:color w:val="000000"/>
          <w:sz w:val="26"/>
          <w:szCs w:val="26"/>
        </w:rPr>
        <w:t>Сотрудничество с художниками и писателями</w:t>
      </w:r>
    </w:p>
    <w:p w:rsidR="008B1586" w:rsidRDefault="008B1586" w:rsidP="008E5EF8">
      <w:pPr>
        <w:pBdr>
          <w:top w:val="nil"/>
          <w:left w:val="nil"/>
          <w:bottom w:val="nil"/>
          <w:right w:val="nil"/>
          <w:between w:val="nil"/>
        </w:pBdr>
        <w:spacing w:line="360" w:lineRule="auto"/>
        <w:ind w:left="0" w:hanging="2"/>
        <w:jc w:val="both"/>
        <w:rPr>
          <w:color w:val="000000"/>
          <w:sz w:val="20"/>
          <w:szCs w:val="20"/>
        </w:rPr>
      </w:pPr>
    </w:p>
    <w:p w:rsidR="008B1586" w:rsidRDefault="008E5EF8" w:rsidP="008E5EF8">
      <w:pPr>
        <w:pBdr>
          <w:top w:val="nil"/>
          <w:left w:val="nil"/>
          <w:bottom w:val="nil"/>
          <w:right w:val="nil"/>
          <w:between w:val="nil"/>
        </w:pBdr>
        <w:spacing w:line="360" w:lineRule="auto"/>
        <w:ind w:left="1" w:hanging="3"/>
        <w:jc w:val="both"/>
        <w:rPr>
          <w:color w:val="000000"/>
          <w:sz w:val="26"/>
          <w:szCs w:val="26"/>
          <w:highlight w:val="white"/>
        </w:rPr>
      </w:pPr>
      <w:r>
        <w:rPr>
          <w:color w:val="000000"/>
          <w:sz w:val="26"/>
          <w:szCs w:val="26"/>
          <w:highlight w:val="white"/>
        </w:rPr>
        <w:t>В Находке осуществляют творческую деятельность более 40 профессиональных художников и 60 поэтов, писателей.</w:t>
      </w:r>
    </w:p>
    <w:p w:rsidR="008B1586" w:rsidRDefault="008E5EF8" w:rsidP="008E5EF8">
      <w:pPr>
        <w:pBdr>
          <w:top w:val="nil"/>
          <w:left w:val="nil"/>
          <w:bottom w:val="nil"/>
          <w:right w:val="nil"/>
          <w:between w:val="nil"/>
        </w:pBdr>
        <w:spacing w:line="360" w:lineRule="auto"/>
        <w:ind w:left="1" w:hanging="3"/>
        <w:jc w:val="both"/>
        <w:rPr>
          <w:color w:val="000000"/>
          <w:sz w:val="26"/>
          <w:szCs w:val="26"/>
          <w:highlight w:val="white"/>
        </w:rPr>
      </w:pPr>
      <w:r>
        <w:rPr>
          <w:color w:val="000000"/>
          <w:sz w:val="26"/>
          <w:szCs w:val="26"/>
          <w:highlight w:val="white"/>
        </w:rPr>
        <w:t>Культурным центром проведения выставок художниками является муниципальное бюджетное учреждение культуры «Городская картинная галерея «Вернисаж» г. Находка», а презентаций книг поэтов и писателей — библиотека-музей муниципального бюджетного учреждения культуры «Центральная библиотечная система». Поэтов и писателей также объединяет общественная организация «Литературный клуб «Элегия».</w:t>
      </w:r>
      <w:r>
        <w:rPr>
          <w:sz w:val="26"/>
          <w:szCs w:val="26"/>
          <w:highlight w:val="white"/>
        </w:rPr>
        <w:t xml:space="preserve"> В 2021 году прошли следующие встречи:</w:t>
      </w:r>
    </w:p>
    <w:p w:rsidR="008B1586" w:rsidRDefault="008E5EF8" w:rsidP="008E5EF8">
      <w:pPr>
        <w:pBdr>
          <w:top w:val="nil"/>
          <w:left w:val="nil"/>
          <w:bottom w:val="nil"/>
          <w:right w:val="nil"/>
          <w:between w:val="nil"/>
        </w:pBdr>
        <w:spacing w:line="240" w:lineRule="auto"/>
        <w:ind w:left="0" w:hanging="2"/>
        <w:jc w:val="center"/>
        <w:rPr>
          <w:color w:val="000000"/>
          <w:highlight w:val="white"/>
        </w:rPr>
      </w:pPr>
      <w:r>
        <w:rPr>
          <w:color w:val="000000"/>
          <w:highlight w:val="white"/>
        </w:rPr>
        <w:tab/>
      </w:r>
    </w:p>
    <w:p w:rsidR="008B1586" w:rsidRDefault="008E5EF8" w:rsidP="008E5EF8">
      <w:pPr>
        <w:pBdr>
          <w:top w:val="nil"/>
          <w:left w:val="nil"/>
          <w:bottom w:val="nil"/>
          <w:right w:val="nil"/>
          <w:between w:val="nil"/>
        </w:pBdr>
        <w:spacing w:line="240" w:lineRule="auto"/>
        <w:ind w:left="1" w:hanging="3"/>
        <w:jc w:val="center"/>
        <w:rPr>
          <w:color w:val="000000"/>
          <w:sz w:val="26"/>
          <w:szCs w:val="26"/>
          <w:highlight w:val="white"/>
        </w:rPr>
      </w:pPr>
      <w:r>
        <w:rPr>
          <w:color w:val="000000"/>
          <w:sz w:val="26"/>
          <w:szCs w:val="26"/>
          <w:highlight w:val="white"/>
        </w:rPr>
        <w:t xml:space="preserve">Работа с писателями, художниками и ф/художниками </w:t>
      </w:r>
    </w:p>
    <w:p w:rsidR="008B1586" w:rsidRDefault="008B1586" w:rsidP="008E5EF8">
      <w:pPr>
        <w:pBdr>
          <w:top w:val="nil"/>
          <w:left w:val="nil"/>
          <w:bottom w:val="nil"/>
          <w:right w:val="nil"/>
          <w:between w:val="nil"/>
        </w:pBdr>
        <w:spacing w:line="240" w:lineRule="auto"/>
        <w:ind w:left="1" w:hanging="3"/>
        <w:jc w:val="center"/>
        <w:rPr>
          <w:sz w:val="28"/>
          <w:szCs w:val="28"/>
          <w:highlight w:val="white"/>
        </w:rPr>
      </w:pPr>
    </w:p>
    <w:tbl>
      <w:tblPr>
        <w:tblStyle w:val="affff"/>
        <w:tblW w:w="9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5"/>
        <w:gridCol w:w="2760"/>
        <w:gridCol w:w="2115"/>
        <w:gridCol w:w="1278"/>
      </w:tblGrid>
      <w:tr w:rsidR="008B1586">
        <w:trPr>
          <w:trHeight w:val="1110"/>
        </w:trPr>
        <w:tc>
          <w:tcPr>
            <w:tcW w:w="3315" w:type="dxa"/>
            <w:vAlign w:val="center"/>
          </w:tcPr>
          <w:p w:rsidR="008B1586" w:rsidRDefault="008E5EF8" w:rsidP="008E5EF8">
            <w:pPr>
              <w:pBdr>
                <w:top w:val="nil"/>
                <w:left w:val="nil"/>
                <w:bottom w:val="nil"/>
                <w:right w:val="nil"/>
                <w:between w:val="nil"/>
              </w:pBdr>
              <w:spacing w:line="240" w:lineRule="auto"/>
              <w:ind w:left="1" w:hanging="3"/>
              <w:jc w:val="center"/>
              <w:rPr>
                <w:color w:val="000000"/>
                <w:sz w:val="26"/>
                <w:szCs w:val="26"/>
                <w:highlight w:val="white"/>
              </w:rPr>
            </w:pPr>
            <w:r>
              <w:rPr>
                <w:color w:val="000000"/>
                <w:sz w:val="26"/>
                <w:szCs w:val="26"/>
                <w:highlight w:val="white"/>
              </w:rPr>
              <w:t>ФИО</w:t>
            </w:r>
          </w:p>
        </w:tc>
        <w:tc>
          <w:tcPr>
            <w:tcW w:w="2760" w:type="dxa"/>
            <w:vAlign w:val="center"/>
          </w:tcPr>
          <w:p w:rsidR="008B1586" w:rsidRDefault="008E5EF8" w:rsidP="008E5EF8">
            <w:pPr>
              <w:pBdr>
                <w:top w:val="nil"/>
                <w:left w:val="nil"/>
                <w:bottom w:val="nil"/>
                <w:right w:val="nil"/>
                <w:between w:val="nil"/>
              </w:pBdr>
              <w:spacing w:line="240" w:lineRule="auto"/>
              <w:ind w:left="1" w:hanging="3"/>
              <w:jc w:val="center"/>
              <w:rPr>
                <w:color w:val="000000"/>
                <w:sz w:val="26"/>
                <w:szCs w:val="26"/>
                <w:highlight w:val="white"/>
              </w:rPr>
            </w:pPr>
            <w:r>
              <w:rPr>
                <w:color w:val="000000"/>
                <w:sz w:val="26"/>
                <w:szCs w:val="26"/>
                <w:highlight w:val="white"/>
              </w:rPr>
              <w:t>Презентация книги, творческая встреча</w:t>
            </w:r>
          </w:p>
        </w:tc>
        <w:tc>
          <w:tcPr>
            <w:tcW w:w="2115" w:type="dxa"/>
          </w:tcPr>
          <w:p w:rsidR="008B1586" w:rsidRDefault="008E5EF8" w:rsidP="008E5EF8">
            <w:pPr>
              <w:pBdr>
                <w:top w:val="nil"/>
                <w:left w:val="nil"/>
                <w:bottom w:val="nil"/>
                <w:right w:val="nil"/>
                <w:between w:val="nil"/>
              </w:pBdr>
              <w:spacing w:line="240" w:lineRule="auto"/>
              <w:ind w:left="1" w:hanging="3"/>
              <w:jc w:val="center"/>
              <w:rPr>
                <w:color w:val="000000"/>
                <w:sz w:val="26"/>
                <w:szCs w:val="26"/>
                <w:highlight w:val="white"/>
              </w:rPr>
            </w:pPr>
            <w:r>
              <w:rPr>
                <w:color w:val="000000"/>
                <w:sz w:val="26"/>
                <w:szCs w:val="26"/>
                <w:highlight w:val="white"/>
              </w:rPr>
              <w:t>Целевая аудитория</w:t>
            </w:r>
          </w:p>
        </w:tc>
        <w:tc>
          <w:tcPr>
            <w:tcW w:w="1278" w:type="dxa"/>
          </w:tcPr>
          <w:p w:rsidR="008B1586" w:rsidRDefault="008E5EF8" w:rsidP="008E5EF8">
            <w:pPr>
              <w:pBdr>
                <w:top w:val="nil"/>
                <w:left w:val="nil"/>
                <w:bottom w:val="nil"/>
                <w:right w:val="nil"/>
                <w:between w:val="nil"/>
              </w:pBdr>
              <w:spacing w:line="240" w:lineRule="auto"/>
              <w:ind w:left="1" w:hanging="3"/>
              <w:jc w:val="both"/>
              <w:rPr>
                <w:color w:val="000000"/>
                <w:sz w:val="26"/>
                <w:szCs w:val="26"/>
                <w:highlight w:val="white"/>
              </w:rPr>
            </w:pPr>
            <w:r>
              <w:rPr>
                <w:color w:val="000000"/>
                <w:sz w:val="26"/>
                <w:szCs w:val="26"/>
                <w:highlight w:val="white"/>
              </w:rPr>
              <w:t xml:space="preserve">Кол-во </w:t>
            </w:r>
            <w:proofErr w:type="spellStart"/>
            <w:proofErr w:type="gramStart"/>
            <w:r>
              <w:rPr>
                <w:color w:val="000000"/>
                <w:sz w:val="26"/>
                <w:szCs w:val="26"/>
                <w:highlight w:val="white"/>
              </w:rPr>
              <w:t>присутст-вующих</w:t>
            </w:r>
            <w:proofErr w:type="spellEnd"/>
            <w:proofErr w:type="gramEnd"/>
            <w:r>
              <w:rPr>
                <w:color w:val="000000"/>
                <w:sz w:val="26"/>
                <w:szCs w:val="26"/>
                <w:highlight w:val="white"/>
              </w:rPr>
              <w:t>, чел.</w:t>
            </w:r>
          </w:p>
        </w:tc>
      </w:tr>
      <w:tr w:rsidR="008B1586">
        <w:trPr>
          <w:trHeight w:val="156"/>
        </w:trPr>
        <w:tc>
          <w:tcPr>
            <w:tcW w:w="9468" w:type="dxa"/>
            <w:gridSpan w:val="4"/>
            <w:vAlign w:val="center"/>
          </w:tcPr>
          <w:p w:rsidR="008B1586" w:rsidRDefault="008E5EF8" w:rsidP="008E5EF8">
            <w:pPr>
              <w:pBdr>
                <w:top w:val="nil"/>
                <w:left w:val="nil"/>
                <w:bottom w:val="nil"/>
                <w:right w:val="nil"/>
                <w:between w:val="nil"/>
              </w:pBdr>
              <w:spacing w:after="200" w:line="276" w:lineRule="auto"/>
              <w:ind w:left="1" w:hanging="3"/>
              <w:jc w:val="center"/>
              <w:rPr>
                <w:sz w:val="26"/>
                <w:szCs w:val="26"/>
                <w:highlight w:val="white"/>
              </w:rPr>
            </w:pPr>
            <w:r>
              <w:rPr>
                <w:sz w:val="26"/>
                <w:szCs w:val="26"/>
                <w:highlight w:val="white"/>
              </w:rPr>
              <w:t>Писатели</w:t>
            </w:r>
          </w:p>
        </w:tc>
      </w:tr>
      <w:tr w:rsidR="008B1586">
        <w:trPr>
          <w:trHeight w:val="825"/>
        </w:trPr>
        <w:tc>
          <w:tcPr>
            <w:tcW w:w="3315" w:type="dxa"/>
            <w:vAlign w:val="center"/>
          </w:tcPr>
          <w:p w:rsidR="008B1586" w:rsidRDefault="008E5EF8" w:rsidP="008E5EF8">
            <w:pPr>
              <w:pBdr>
                <w:top w:val="nil"/>
                <w:left w:val="nil"/>
                <w:bottom w:val="nil"/>
                <w:right w:val="nil"/>
                <w:between w:val="nil"/>
              </w:pBdr>
              <w:spacing w:line="240" w:lineRule="auto"/>
              <w:ind w:left="1" w:hanging="3"/>
              <w:rPr>
                <w:sz w:val="26"/>
                <w:szCs w:val="26"/>
                <w:highlight w:val="white"/>
              </w:rPr>
            </w:pPr>
            <w:r>
              <w:rPr>
                <w:sz w:val="26"/>
                <w:szCs w:val="26"/>
                <w:highlight w:val="white"/>
              </w:rPr>
              <w:t xml:space="preserve">Владимир Михайлович </w:t>
            </w:r>
            <w:proofErr w:type="spellStart"/>
            <w:r>
              <w:rPr>
                <w:sz w:val="26"/>
                <w:szCs w:val="26"/>
                <w:highlight w:val="white"/>
              </w:rPr>
              <w:t>Тыцких</w:t>
            </w:r>
            <w:proofErr w:type="spellEnd"/>
            <w:r>
              <w:rPr>
                <w:sz w:val="26"/>
                <w:szCs w:val="26"/>
                <w:highlight w:val="white"/>
              </w:rPr>
              <w:t xml:space="preserve"> и Эльвирой  Кочетковой</w:t>
            </w:r>
          </w:p>
          <w:p w:rsidR="008B1586" w:rsidRDefault="008B1586" w:rsidP="008E5EF8">
            <w:pPr>
              <w:pBdr>
                <w:top w:val="nil"/>
                <w:left w:val="nil"/>
                <w:bottom w:val="nil"/>
                <w:right w:val="nil"/>
                <w:between w:val="nil"/>
              </w:pBdr>
              <w:spacing w:line="240" w:lineRule="auto"/>
              <w:ind w:left="1" w:hanging="3"/>
              <w:rPr>
                <w:sz w:val="26"/>
                <w:szCs w:val="26"/>
                <w:highlight w:val="white"/>
              </w:rPr>
            </w:pPr>
          </w:p>
        </w:tc>
        <w:tc>
          <w:tcPr>
            <w:tcW w:w="2760" w:type="dxa"/>
            <w:vAlign w:val="center"/>
          </w:tcPr>
          <w:p w:rsidR="008B1586" w:rsidRDefault="008E5EF8" w:rsidP="008E5EF8">
            <w:pPr>
              <w:spacing w:before="240" w:line="276" w:lineRule="auto"/>
              <w:ind w:left="1" w:hanging="3"/>
              <w:jc w:val="both"/>
              <w:rPr>
                <w:sz w:val="26"/>
                <w:szCs w:val="26"/>
                <w:highlight w:val="white"/>
              </w:rPr>
            </w:pPr>
            <w:r>
              <w:rPr>
                <w:sz w:val="26"/>
                <w:szCs w:val="26"/>
                <w:highlight w:val="white"/>
              </w:rPr>
              <w:t xml:space="preserve">Презентация  уникального издания «Владимир </w:t>
            </w:r>
            <w:proofErr w:type="spellStart"/>
            <w:r>
              <w:rPr>
                <w:sz w:val="26"/>
                <w:szCs w:val="26"/>
                <w:highlight w:val="white"/>
              </w:rPr>
              <w:t>Тыцких</w:t>
            </w:r>
            <w:proofErr w:type="spellEnd"/>
            <w:r>
              <w:rPr>
                <w:sz w:val="26"/>
                <w:szCs w:val="26"/>
                <w:highlight w:val="white"/>
              </w:rPr>
              <w:t xml:space="preserve"> – 70 лет». </w:t>
            </w:r>
          </w:p>
        </w:tc>
        <w:tc>
          <w:tcPr>
            <w:tcW w:w="2115" w:type="dxa"/>
            <w:vAlign w:val="center"/>
          </w:tcPr>
          <w:p w:rsidR="008B1586" w:rsidRDefault="008E5EF8" w:rsidP="008E5EF8">
            <w:pPr>
              <w:pBdr>
                <w:top w:val="nil"/>
                <w:left w:val="nil"/>
                <w:bottom w:val="nil"/>
                <w:right w:val="nil"/>
                <w:between w:val="nil"/>
              </w:pBdr>
              <w:spacing w:line="240" w:lineRule="auto"/>
              <w:ind w:left="1" w:hanging="3"/>
              <w:jc w:val="center"/>
              <w:rPr>
                <w:sz w:val="26"/>
                <w:szCs w:val="26"/>
                <w:highlight w:val="white"/>
              </w:rPr>
            </w:pPr>
            <w:r>
              <w:rPr>
                <w:sz w:val="26"/>
                <w:szCs w:val="26"/>
                <w:highlight w:val="white"/>
              </w:rPr>
              <w:t>жители Находкинского городского округа</w:t>
            </w:r>
          </w:p>
        </w:tc>
        <w:tc>
          <w:tcPr>
            <w:tcW w:w="1278" w:type="dxa"/>
          </w:tcPr>
          <w:p w:rsidR="008B1586" w:rsidRDefault="008E5EF8" w:rsidP="008E5EF8">
            <w:pPr>
              <w:pBdr>
                <w:top w:val="nil"/>
                <w:left w:val="nil"/>
                <w:bottom w:val="nil"/>
                <w:right w:val="nil"/>
                <w:between w:val="nil"/>
              </w:pBdr>
              <w:spacing w:after="200" w:line="276" w:lineRule="auto"/>
              <w:ind w:left="1" w:hanging="3"/>
              <w:rPr>
                <w:sz w:val="26"/>
                <w:szCs w:val="26"/>
                <w:highlight w:val="white"/>
              </w:rPr>
            </w:pPr>
            <w:r>
              <w:rPr>
                <w:sz w:val="26"/>
                <w:szCs w:val="26"/>
                <w:highlight w:val="white"/>
              </w:rPr>
              <w:t>42</w:t>
            </w:r>
          </w:p>
        </w:tc>
      </w:tr>
      <w:tr w:rsidR="008B1586">
        <w:trPr>
          <w:trHeight w:val="825"/>
        </w:trPr>
        <w:tc>
          <w:tcPr>
            <w:tcW w:w="3315" w:type="dxa"/>
            <w:vAlign w:val="center"/>
          </w:tcPr>
          <w:p w:rsidR="008B1586" w:rsidRDefault="008E5EF8" w:rsidP="008E5EF8">
            <w:pPr>
              <w:ind w:left="1" w:hanging="3"/>
              <w:rPr>
                <w:sz w:val="26"/>
                <w:szCs w:val="26"/>
                <w:highlight w:val="white"/>
              </w:rPr>
            </w:pPr>
            <w:r>
              <w:rPr>
                <w:sz w:val="26"/>
                <w:szCs w:val="26"/>
                <w:highlight w:val="white"/>
              </w:rPr>
              <w:lastRenderedPageBreak/>
              <w:t>Александр</w:t>
            </w:r>
          </w:p>
          <w:p w:rsidR="008B1586" w:rsidRDefault="008E5EF8" w:rsidP="008E5EF8">
            <w:pPr>
              <w:pBdr>
                <w:top w:val="nil"/>
                <w:left w:val="nil"/>
                <w:bottom w:val="nil"/>
                <w:right w:val="nil"/>
                <w:between w:val="nil"/>
              </w:pBdr>
              <w:spacing w:line="240" w:lineRule="auto"/>
              <w:ind w:left="1" w:hanging="3"/>
              <w:rPr>
                <w:sz w:val="26"/>
                <w:szCs w:val="26"/>
                <w:highlight w:val="white"/>
              </w:rPr>
            </w:pPr>
            <w:r>
              <w:rPr>
                <w:sz w:val="26"/>
                <w:szCs w:val="26"/>
                <w:highlight w:val="white"/>
              </w:rPr>
              <w:t xml:space="preserve"> Пелевин - писатель, поэт, журналист,  г. Санкт-Петербург</w:t>
            </w:r>
          </w:p>
        </w:tc>
        <w:tc>
          <w:tcPr>
            <w:tcW w:w="2760" w:type="dxa"/>
            <w:vAlign w:val="center"/>
          </w:tcPr>
          <w:p w:rsidR="008B1586" w:rsidRDefault="008E5EF8" w:rsidP="008E5EF8">
            <w:pPr>
              <w:spacing w:before="240" w:line="276" w:lineRule="auto"/>
              <w:ind w:left="1" w:hanging="3"/>
              <w:jc w:val="both"/>
              <w:rPr>
                <w:sz w:val="26"/>
                <w:szCs w:val="26"/>
                <w:highlight w:val="white"/>
              </w:rPr>
            </w:pPr>
            <w:r>
              <w:rPr>
                <w:sz w:val="26"/>
                <w:szCs w:val="26"/>
                <w:highlight w:val="white"/>
              </w:rPr>
              <w:t>Творческая встреча</w:t>
            </w:r>
          </w:p>
        </w:tc>
        <w:tc>
          <w:tcPr>
            <w:tcW w:w="2115" w:type="dxa"/>
            <w:vAlign w:val="center"/>
          </w:tcPr>
          <w:p w:rsidR="008B1586" w:rsidRDefault="008E5EF8" w:rsidP="008E5EF8">
            <w:pPr>
              <w:ind w:left="1" w:hanging="3"/>
              <w:jc w:val="center"/>
              <w:rPr>
                <w:sz w:val="26"/>
                <w:szCs w:val="26"/>
                <w:highlight w:val="white"/>
              </w:rPr>
            </w:pPr>
            <w:r>
              <w:rPr>
                <w:sz w:val="26"/>
                <w:szCs w:val="26"/>
                <w:highlight w:val="white"/>
              </w:rPr>
              <w:t>жители Находкинского городского округа</w:t>
            </w:r>
          </w:p>
        </w:tc>
        <w:tc>
          <w:tcPr>
            <w:tcW w:w="1278" w:type="dxa"/>
          </w:tcPr>
          <w:p w:rsidR="008B1586" w:rsidRDefault="008E5EF8" w:rsidP="008E5EF8">
            <w:pPr>
              <w:pBdr>
                <w:top w:val="nil"/>
                <w:left w:val="nil"/>
                <w:bottom w:val="nil"/>
                <w:right w:val="nil"/>
                <w:between w:val="nil"/>
              </w:pBdr>
              <w:spacing w:after="200" w:line="276" w:lineRule="auto"/>
              <w:ind w:left="1" w:hanging="3"/>
              <w:rPr>
                <w:sz w:val="26"/>
                <w:szCs w:val="26"/>
                <w:highlight w:val="white"/>
              </w:rPr>
            </w:pPr>
            <w:r>
              <w:rPr>
                <w:sz w:val="26"/>
                <w:szCs w:val="26"/>
                <w:highlight w:val="white"/>
              </w:rPr>
              <w:t>37</w:t>
            </w:r>
          </w:p>
        </w:tc>
      </w:tr>
      <w:tr w:rsidR="008B1586">
        <w:trPr>
          <w:trHeight w:val="825"/>
        </w:trPr>
        <w:tc>
          <w:tcPr>
            <w:tcW w:w="3315" w:type="dxa"/>
            <w:vAlign w:val="center"/>
          </w:tcPr>
          <w:p w:rsidR="008B1586" w:rsidRDefault="008E5EF8" w:rsidP="008E5EF8">
            <w:pPr>
              <w:ind w:left="1" w:hanging="3"/>
              <w:rPr>
                <w:sz w:val="26"/>
                <w:szCs w:val="26"/>
                <w:highlight w:val="white"/>
              </w:rPr>
            </w:pPr>
            <w:r>
              <w:rPr>
                <w:sz w:val="26"/>
                <w:szCs w:val="26"/>
                <w:highlight w:val="white"/>
              </w:rPr>
              <w:t xml:space="preserve">Вадим </w:t>
            </w:r>
            <w:proofErr w:type="spellStart"/>
            <w:r>
              <w:rPr>
                <w:sz w:val="26"/>
                <w:szCs w:val="26"/>
                <w:highlight w:val="white"/>
              </w:rPr>
              <w:t>Левенталь</w:t>
            </w:r>
            <w:proofErr w:type="spellEnd"/>
            <w:r>
              <w:rPr>
                <w:sz w:val="26"/>
                <w:szCs w:val="26"/>
                <w:highlight w:val="white"/>
              </w:rPr>
              <w:t>-</w:t>
            </w:r>
          </w:p>
          <w:p w:rsidR="008B1586" w:rsidRDefault="008E5EF8" w:rsidP="008E5EF8">
            <w:pPr>
              <w:pBdr>
                <w:top w:val="nil"/>
                <w:left w:val="nil"/>
                <w:bottom w:val="nil"/>
                <w:right w:val="nil"/>
                <w:between w:val="nil"/>
              </w:pBdr>
              <w:spacing w:line="240" w:lineRule="auto"/>
              <w:ind w:left="1" w:hanging="3"/>
              <w:rPr>
                <w:sz w:val="26"/>
                <w:szCs w:val="26"/>
                <w:highlight w:val="white"/>
              </w:rPr>
            </w:pPr>
            <w:r>
              <w:rPr>
                <w:sz w:val="26"/>
                <w:szCs w:val="26"/>
                <w:highlight w:val="white"/>
              </w:rPr>
              <w:t>писатель, издатель,  г. Санкт-Петербург</w:t>
            </w:r>
          </w:p>
        </w:tc>
        <w:tc>
          <w:tcPr>
            <w:tcW w:w="2760" w:type="dxa"/>
            <w:vAlign w:val="center"/>
          </w:tcPr>
          <w:p w:rsidR="008B1586" w:rsidRDefault="008E5EF8" w:rsidP="008E5EF8">
            <w:pPr>
              <w:spacing w:before="240" w:line="276" w:lineRule="auto"/>
              <w:ind w:left="1" w:hanging="3"/>
              <w:jc w:val="both"/>
              <w:rPr>
                <w:sz w:val="26"/>
                <w:szCs w:val="26"/>
                <w:highlight w:val="white"/>
              </w:rPr>
            </w:pPr>
            <w:r>
              <w:rPr>
                <w:sz w:val="26"/>
                <w:szCs w:val="26"/>
                <w:highlight w:val="white"/>
              </w:rPr>
              <w:t>Творческая встреча</w:t>
            </w:r>
          </w:p>
        </w:tc>
        <w:tc>
          <w:tcPr>
            <w:tcW w:w="2115" w:type="dxa"/>
            <w:vAlign w:val="center"/>
          </w:tcPr>
          <w:p w:rsidR="008B1586" w:rsidRDefault="008E5EF8" w:rsidP="008E5EF8">
            <w:pPr>
              <w:ind w:left="1" w:hanging="3"/>
              <w:jc w:val="center"/>
              <w:rPr>
                <w:sz w:val="26"/>
                <w:szCs w:val="26"/>
                <w:highlight w:val="white"/>
              </w:rPr>
            </w:pPr>
            <w:r>
              <w:rPr>
                <w:sz w:val="26"/>
                <w:szCs w:val="26"/>
                <w:highlight w:val="white"/>
              </w:rPr>
              <w:t>жители Находкинского городского округа</w:t>
            </w:r>
          </w:p>
        </w:tc>
        <w:tc>
          <w:tcPr>
            <w:tcW w:w="1278" w:type="dxa"/>
          </w:tcPr>
          <w:p w:rsidR="008B1586" w:rsidRDefault="008E5EF8" w:rsidP="008E5EF8">
            <w:pPr>
              <w:pBdr>
                <w:top w:val="nil"/>
                <w:left w:val="nil"/>
                <w:bottom w:val="nil"/>
                <w:right w:val="nil"/>
                <w:between w:val="nil"/>
              </w:pBdr>
              <w:spacing w:after="200" w:line="276" w:lineRule="auto"/>
              <w:ind w:left="1" w:hanging="3"/>
              <w:rPr>
                <w:sz w:val="26"/>
                <w:szCs w:val="26"/>
                <w:highlight w:val="white"/>
              </w:rPr>
            </w:pPr>
            <w:r>
              <w:rPr>
                <w:sz w:val="26"/>
                <w:szCs w:val="26"/>
                <w:highlight w:val="white"/>
              </w:rPr>
              <w:t>24</w:t>
            </w:r>
          </w:p>
        </w:tc>
      </w:tr>
      <w:tr w:rsidR="008B1586">
        <w:trPr>
          <w:trHeight w:val="825"/>
        </w:trPr>
        <w:tc>
          <w:tcPr>
            <w:tcW w:w="3315" w:type="dxa"/>
            <w:vAlign w:val="center"/>
          </w:tcPr>
          <w:p w:rsidR="008B1586" w:rsidRDefault="008E5EF8" w:rsidP="008E5EF8">
            <w:pPr>
              <w:ind w:left="1" w:hanging="3"/>
              <w:rPr>
                <w:sz w:val="26"/>
                <w:szCs w:val="26"/>
                <w:highlight w:val="white"/>
              </w:rPr>
            </w:pPr>
            <w:r>
              <w:rPr>
                <w:sz w:val="26"/>
                <w:szCs w:val="26"/>
                <w:highlight w:val="white"/>
              </w:rPr>
              <w:t xml:space="preserve">Константин  </w:t>
            </w:r>
            <w:proofErr w:type="spellStart"/>
            <w:r>
              <w:rPr>
                <w:sz w:val="26"/>
                <w:szCs w:val="26"/>
                <w:highlight w:val="white"/>
              </w:rPr>
              <w:t>Кураленяс</w:t>
            </w:r>
            <w:proofErr w:type="spellEnd"/>
            <w:r>
              <w:rPr>
                <w:sz w:val="26"/>
                <w:szCs w:val="26"/>
                <w:highlight w:val="white"/>
              </w:rPr>
              <w:t xml:space="preserve"> - писатель, председатель  Хабаровского отделения Союза писателей России  и Раиса Моро</w:t>
            </w:r>
            <w:proofErr w:type="gramStart"/>
            <w:r>
              <w:rPr>
                <w:sz w:val="26"/>
                <w:szCs w:val="26"/>
                <w:highlight w:val="white"/>
              </w:rPr>
              <w:t>з-</w:t>
            </w:r>
            <w:proofErr w:type="gramEnd"/>
            <w:r>
              <w:rPr>
                <w:sz w:val="26"/>
                <w:szCs w:val="26"/>
                <w:highlight w:val="white"/>
              </w:rPr>
              <w:t xml:space="preserve"> редактор  журнала «Литературный Владивосток» </w:t>
            </w:r>
          </w:p>
        </w:tc>
        <w:tc>
          <w:tcPr>
            <w:tcW w:w="2760" w:type="dxa"/>
            <w:vAlign w:val="center"/>
          </w:tcPr>
          <w:p w:rsidR="008B1586" w:rsidRDefault="008E5EF8" w:rsidP="008E5EF8">
            <w:pPr>
              <w:spacing w:before="240" w:line="276" w:lineRule="auto"/>
              <w:ind w:left="1" w:hanging="3"/>
              <w:jc w:val="both"/>
              <w:rPr>
                <w:sz w:val="26"/>
                <w:szCs w:val="26"/>
                <w:highlight w:val="white"/>
              </w:rPr>
            </w:pPr>
            <w:r>
              <w:rPr>
                <w:sz w:val="26"/>
                <w:szCs w:val="26"/>
                <w:highlight w:val="white"/>
              </w:rPr>
              <w:t>Творческая встреча</w:t>
            </w:r>
          </w:p>
        </w:tc>
        <w:tc>
          <w:tcPr>
            <w:tcW w:w="2115" w:type="dxa"/>
            <w:vAlign w:val="center"/>
          </w:tcPr>
          <w:p w:rsidR="008B1586" w:rsidRDefault="008E5EF8" w:rsidP="008E5EF8">
            <w:pPr>
              <w:ind w:left="1" w:hanging="3"/>
              <w:jc w:val="center"/>
              <w:rPr>
                <w:sz w:val="26"/>
                <w:szCs w:val="26"/>
                <w:highlight w:val="white"/>
              </w:rPr>
            </w:pPr>
            <w:r>
              <w:rPr>
                <w:sz w:val="26"/>
                <w:szCs w:val="26"/>
                <w:highlight w:val="white"/>
              </w:rPr>
              <w:t>жители Находкинского городского округа</w:t>
            </w:r>
          </w:p>
        </w:tc>
        <w:tc>
          <w:tcPr>
            <w:tcW w:w="1278" w:type="dxa"/>
          </w:tcPr>
          <w:p w:rsidR="008B1586" w:rsidRDefault="008E5EF8" w:rsidP="008E5EF8">
            <w:pPr>
              <w:pBdr>
                <w:top w:val="nil"/>
                <w:left w:val="nil"/>
                <w:bottom w:val="nil"/>
                <w:right w:val="nil"/>
                <w:between w:val="nil"/>
              </w:pBdr>
              <w:spacing w:after="200" w:line="276" w:lineRule="auto"/>
              <w:ind w:left="1" w:hanging="3"/>
              <w:rPr>
                <w:sz w:val="26"/>
                <w:szCs w:val="26"/>
                <w:highlight w:val="white"/>
              </w:rPr>
            </w:pPr>
            <w:r>
              <w:rPr>
                <w:sz w:val="26"/>
                <w:szCs w:val="26"/>
                <w:highlight w:val="white"/>
              </w:rPr>
              <w:t>48</w:t>
            </w:r>
          </w:p>
        </w:tc>
      </w:tr>
      <w:tr w:rsidR="008B1586">
        <w:trPr>
          <w:trHeight w:val="825"/>
        </w:trPr>
        <w:tc>
          <w:tcPr>
            <w:tcW w:w="3315" w:type="dxa"/>
            <w:vAlign w:val="center"/>
          </w:tcPr>
          <w:p w:rsidR="008B1586" w:rsidRDefault="008E5EF8" w:rsidP="008E5EF8">
            <w:pPr>
              <w:ind w:left="1" w:hanging="3"/>
              <w:rPr>
                <w:sz w:val="26"/>
                <w:szCs w:val="26"/>
                <w:highlight w:val="white"/>
              </w:rPr>
            </w:pPr>
            <w:r>
              <w:rPr>
                <w:sz w:val="26"/>
                <w:szCs w:val="26"/>
                <w:highlight w:val="white"/>
              </w:rPr>
              <w:t>Нелли Федоровна Буданова</w:t>
            </w:r>
          </w:p>
        </w:tc>
        <w:tc>
          <w:tcPr>
            <w:tcW w:w="2760" w:type="dxa"/>
            <w:vAlign w:val="center"/>
          </w:tcPr>
          <w:p w:rsidR="008B1586" w:rsidRDefault="008E5EF8" w:rsidP="008E5EF8">
            <w:pPr>
              <w:spacing w:before="240" w:line="276" w:lineRule="auto"/>
              <w:ind w:left="1" w:hanging="3"/>
              <w:jc w:val="both"/>
              <w:rPr>
                <w:sz w:val="26"/>
                <w:szCs w:val="26"/>
                <w:highlight w:val="white"/>
              </w:rPr>
            </w:pPr>
            <w:r>
              <w:rPr>
                <w:sz w:val="26"/>
                <w:szCs w:val="26"/>
                <w:highlight w:val="white"/>
              </w:rPr>
              <w:t>Творческая встреча</w:t>
            </w:r>
          </w:p>
        </w:tc>
        <w:tc>
          <w:tcPr>
            <w:tcW w:w="2115" w:type="dxa"/>
            <w:vAlign w:val="center"/>
          </w:tcPr>
          <w:p w:rsidR="008B1586" w:rsidRDefault="008E5EF8" w:rsidP="008E5EF8">
            <w:pPr>
              <w:ind w:left="1" w:hanging="3"/>
              <w:jc w:val="center"/>
              <w:rPr>
                <w:sz w:val="26"/>
                <w:szCs w:val="26"/>
                <w:highlight w:val="white"/>
              </w:rPr>
            </w:pPr>
            <w:r>
              <w:rPr>
                <w:sz w:val="26"/>
                <w:szCs w:val="26"/>
                <w:highlight w:val="white"/>
              </w:rPr>
              <w:t>жители Находкинского городского округа</w:t>
            </w:r>
          </w:p>
        </w:tc>
        <w:tc>
          <w:tcPr>
            <w:tcW w:w="1278" w:type="dxa"/>
          </w:tcPr>
          <w:p w:rsidR="008B1586" w:rsidRDefault="008E5EF8" w:rsidP="008E5EF8">
            <w:pPr>
              <w:pBdr>
                <w:top w:val="nil"/>
                <w:left w:val="nil"/>
                <w:bottom w:val="nil"/>
                <w:right w:val="nil"/>
                <w:between w:val="nil"/>
              </w:pBdr>
              <w:spacing w:after="200" w:line="276" w:lineRule="auto"/>
              <w:ind w:left="1" w:hanging="3"/>
              <w:rPr>
                <w:sz w:val="26"/>
                <w:szCs w:val="26"/>
                <w:highlight w:val="white"/>
              </w:rPr>
            </w:pPr>
            <w:r>
              <w:rPr>
                <w:sz w:val="26"/>
                <w:szCs w:val="26"/>
                <w:highlight w:val="white"/>
              </w:rPr>
              <w:t>67</w:t>
            </w:r>
          </w:p>
        </w:tc>
      </w:tr>
      <w:tr w:rsidR="008B1586">
        <w:trPr>
          <w:trHeight w:val="825"/>
        </w:trPr>
        <w:tc>
          <w:tcPr>
            <w:tcW w:w="3315" w:type="dxa"/>
            <w:vAlign w:val="center"/>
          </w:tcPr>
          <w:p w:rsidR="008B1586" w:rsidRDefault="008E5EF8" w:rsidP="008E5EF8">
            <w:pPr>
              <w:ind w:left="1" w:hanging="3"/>
              <w:rPr>
                <w:sz w:val="26"/>
                <w:szCs w:val="26"/>
                <w:highlight w:val="white"/>
              </w:rPr>
            </w:pPr>
            <w:r>
              <w:rPr>
                <w:sz w:val="26"/>
                <w:szCs w:val="26"/>
                <w:highlight w:val="white"/>
              </w:rPr>
              <w:t xml:space="preserve">Лариса Трофимова </w:t>
            </w:r>
            <w:proofErr w:type="gramStart"/>
            <w:r>
              <w:rPr>
                <w:sz w:val="26"/>
                <w:szCs w:val="26"/>
                <w:highlight w:val="white"/>
              </w:rPr>
              <w:t>-з</w:t>
            </w:r>
            <w:proofErr w:type="gramEnd"/>
            <w:r>
              <w:rPr>
                <w:sz w:val="26"/>
                <w:szCs w:val="26"/>
                <w:highlight w:val="white"/>
              </w:rPr>
              <w:t xml:space="preserve">аслуженный учитель РСФСР, филолог, автор прозаических книг </w:t>
            </w:r>
          </w:p>
        </w:tc>
        <w:tc>
          <w:tcPr>
            <w:tcW w:w="2760" w:type="dxa"/>
            <w:vAlign w:val="center"/>
          </w:tcPr>
          <w:p w:rsidR="008B1586" w:rsidRDefault="008E5EF8" w:rsidP="008E5EF8">
            <w:pPr>
              <w:spacing w:before="240" w:line="276" w:lineRule="auto"/>
              <w:ind w:left="1" w:hanging="3"/>
              <w:jc w:val="both"/>
              <w:rPr>
                <w:sz w:val="26"/>
                <w:szCs w:val="26"/>
                <w:highlight w:val="white"/>
              </w:rPr>
            </w:pPr>
            <w:r>
              <w:rPr>
                <w:sz w:val="26"/>
                <w:szCs w:val="26"/>
                <w:highlight w:val="white"/>
              </w:rPr>
              <w:t xml:space="preserve">Презентация  учебного пособия для учителей и учеников «Грамотей»: </w:t>
            </w:r>
            <w:proofErr w:type="spellStart"/>
            <w:r>
              <w:rPr>
                <w:sz w:val="26"/>
                <w:szCs w:val="26"/>
                <w:highlight w:val="white"/>
              </w:rPr>
              <w:t>практ</w:t>
            </w:r>
            <w:proofErr w:type="gramStart"/>
            <w:r>
              <w:rPr>
                <w:sz w:val="26"/>
                <w:szCs w:val="26"/>
                <w:highlight w:val="white"/>
              </w:rPr>
              <w:t>и</w:t>
            </w:r>
            <w:proofErr w:type="spellEnd"/>
            <w:r>
              <w:rPr>
                <w:sz w:val="26"/>
                <w:szCs w:val="26"/>
                <w:highlight w:val="white"/>
              </w:rPr>
              <w:t>-</w:t>
            </w:r>
            <w:proofErr w:type="gramEnd"/>
            <w:r>
              <w:rPr>
                <w:sz w:val="26"/>
                <w:szCs w:val="26"/>
                <w:highlight w:val="white"/>
              </w:rPr>
              <w:t xml:space="preserve"> </w:t>
            </w:r>
            <w:proofErr w:type="spellStart"/>
            <w:r>
              <w:rPr>
                <w:sz w:val="26"/>
                <w:szCs w:val="26"/>
                <w:highlight w:val="white"/>
              </w:rPr>
              <w:t>ческий</w:t>
            </w:r>
            <w:proofErr w:type="spellEnd"/>
            <w:r>
              <w:rPr>
                <w:sz w:val="26"/>
                <w:szCs w:val="26"/>
                <w:highlight w:val="white"/>
              </w:rPr>
              <w:t xml:space="preserve"> курс  по русскому языку </w:t>
            </w:r>
          </w:p>
        </w:tc>
        <w:tc>
          <w:tcPr>
            <w:tcW w:w="2115" w:type="dxa"/>
            <w:vAlign w:val="center"/>
          </w:tcPr>
          <w:p w:rsidR="008B1586" w:rsidRDefault="008E5EF8" w:rsidP="008E5EF8">
            <w:pPr>
              <w:ind w:left="1" w:hanging="3"/>
              <w:jc w:val="center"/>
              <w:rPr>
                <w:sz w:val="26"/>
                <w:szCs w:val="26"/>
                <w:highlight w:val="white"/>
              </w:rPr>
            </w:pPr>
            <w:r>
              <w:rPr>
                <w:sz w:val="26"/>
                <w:szCs w:val="26"/>
                <w:highlight w:val="white"/>
              </w:rPr>
              <w:t>жители Находкинского городского округа, учителя, филологи</w:t>
            </w:r>
          </w:p>
        </w:tc>
        <w:tc>
          <w:tcPr>
            <w:tcW w:w="1278" w:type="dxa"/>
          </w:tcPr>
          <w:p w:rsidR="008B1586" w:rsidRDefault="008E5EF8" w:rsidP="008E5EF8">
            <w:pPr>
              <w:pBdr>
                <w:top w:val="nil"/>
                <w:left w:val="nil"/>
                <w:bottom w:val="nil"/>
                <w:right w:val="nil"/>
                <w:between w:val="nil"/>
              </w:pBdr>
              <w:spacing w:after="200" w:line="276" w:lineRule="auto"/>
              <w:ind w:left="1" w:hanging="3"/>
              <w:rPr>
                <w:sz w:val="26"/>
                <w:szCs w:val="26"/>
                <w:highlight w:val="white"/>
              </w:rPr>
            </w:pPr>
            <w:r>
              <w:rPr>
                <w:sz w:val="26"/>
                <w:szCs w:val="26"/>
                <w:highlight w:val="white"/>
              </w:rPr>
              <w:t>71</w:t>
            </w:r>
          </w:p>
        </w:tc>
      </w:tr>
      <w:tr w:rsidR="008B1586">
        <w:trPr>
          <w:trHeight w:val="825"/>
        </w:trPr>
        <w:tc>
          <w:tcPr>
            <w:tcW w:w="3315" w:type="dxa"/>
            <w:vAlign w:val="center"/>
          </w:tcPr>
          <w:p w:rsidR="008B1586" w:rsidRDefault="008E5EF8" w:rsidP="008E5EF8">
            <w:pPr>
              <w:ind w:left="1" w:hanging="3"/>
              <w:rPr>
                <w:sz w:val="26"/>
                <w:szCs w:val="26"/>
                <w:highlight w:val="white"/>
              </w:rPr>
            </w:pPr>
            <w:r>
              <w:rPr>
                <w:sz w:val="26"/>
                <w:szCs w:val="26"/>
                <w:highlight w:val="white"/>
              </w:rPr>
              <w:t xml:space="preserve">Галина Якунина, Александр </w:t>
            </w:r>
            <w:proofErr w:type="spellStart"/>
            <w:r>
              <w:rPr>
                <w:sz w:val="26"/>
                <w:szCs w:val="26"/>
                <w:highlight w:val="white"/>
              </w:rPr>
              <w:t>Шипицын</w:t>
            </w:r>
            <w:proofErr w:type="spellEnd"/>
            <w:r>
              <w:rPr>
                <w:sz w:val="26"/>
                <w:szCs w:val="26"/>
                <w:highlight w:val="white"/>
              </w:rPr>
              <w:t xml:space="preserve">, Павел </w:t>
            </w:r>
            <w:proofErr w:type="spellStart"/>
            <w:r>
              <w:rPr>
                <w:sz w:val="26"/>
                <w:szCs w:val="26"/>
                <w:highlight w:val="white"/>
              </w:rPr>
              <w:t>Шепчугов</w:t>
            </w:r>
            <w:proofErr w:type="spellEnd"/>
            <w:r>
              <w:rPr>
                <w:sz w:val="26"/>
                <w:szCs w:val="26"/>
                <w:highlight w:val="white"/>
              </w:rPr>
              <w:t xml:space="preserve">, Николай </w:t>
            </w:r>
            <w:proofErr w:type="spellStart"/>
            <w:r>
              <w:rPr>
                <w:sz w:val="26"/>
                <w:szCs w:val="26"/>
                <w:highlight w:val="white"/>
              </w:rPr>
              <w:t>Тертышный</w:t>
            </w:r>
            <w:proofErr w:type="spellEnd"/>
            <w:r>
              <w:rPr>
                <w:sz w:val="26"/>
                <w:szCs w:val="26"/>
                <w:highlight w:val="white"/>
              </w:rPr>
              <w:t xml:space="preserve">, Валентина </w:t>
            </w:r>
            <w:proofErr w:type="spellStart"/>
            <w:r>
              <w:rPr>
                <w:sz w:val="26"/>
                <w:szCs w:val="26"/>
                <w:highlight w:val="white"/>
              </w:rPr>
              <w:t>Шабанская</w:t>
            </w:r>
            <w:proofErr w:type="spellEnd"/>
            <w:r>
              <w:rPr>
                <w:sz w:val="26"/>
                <w:szCs w:val="26"/>
                <w:highlight w:val="white"/>
              </w:rPr>
              <w:t xml:space="preserve">, Татьяна </w:t>
            </w:r>
            <w:proofErr w:type="spellStart"/>
            <w:r>
              <w:rPr>
                <w:sz w:val="26"/>
                <w:szCs w:val="26"/>
                <w:highlight w:val="white"/>
              </w:rPr>
              <w:t>Моторина</w:t>
            </w:r>
            <w:proofErr w:type="spellEnd"/>
            <w:r>
              <w:rPr>
                <w:sz w:val="26"/>
                <w:szCs w:val="26"/>
                <w:highlight w:val="white"/>
              </w:rPr>
              <w:t>, Юрий Смирнов, Марина Сидоренко, Галина Давыденко</w:t>
            </w:r>
          </w:p>
        </w:tc>
        <w:tc>
          <w:tcPr>
            <w:tcW w:w="2760" w:type="dxa"/>
            <w:vAlign w:val="center"/>
          </w:tcPr>
          <w:p w:rsidR="008B1586" w:rsidRDefault="008E5EF8" w:rsidP="008E5EF8">
            <w:pPr>
              <w:spacing w:before="240" w:line="276" w:lineRule="auto"/>
              <w:ind w:left="1" w:hanging="3"/>
              <w:jc w:val="both"/>
              <w:rPr>
                <w:sz w:val="26"/>
                <w:szCs w:val="26"/>
                <w:highlight w:val="white"/>
              </w:rPr>
            </w:pPr>
            <w:r>
              <w:rPr>
                <w:sz w:val="26"/>
                <w:szCs w:val="26"/>
                <w:highlight w:val="white"/>
              </w:rPr>
              <w:t xml:space="preserve">Седьмые </w:t>
            </w:r>
            <w:proofErr w:type="spellStart"/>
            <w:r>
              <w:rPr>
                <w:sz w:val="26"/>
                <w:szCs w:val="26"/>
                <w:highlight w:val="white"/>
              </w:rPr>
              <w:t>Гутмановские</w:t>
            </w:r>
            <w:proofErr w:type="spellEnd"/>
            <w:r>
              <w:rPr>
                <w:sz w:val="26"/>
                <w:szCs w:val="26"/>
                <w:highlight w:val="white"/>
              </w:rPr>
              <w:t xml:space="preserve"> литературные чтения «Я был, я есть и буду снова», посвященные памяти поэта, члена  </w:t>
            </w:r>
            <w:proofErr w:type="gramStart"/>
            <w:r>
              <w:rPr>
                <w:sz w:val="26"/>
                <w:szCs w:val="26"/>
                <w:highlight w:val="white"/>
              </w:rPr>
              <w:t>Союза российских писателей Михаила Семеновича Гутмана</w:t>
            </w:r>
            <w:proofErr w:type="gramEnd"/>
          </w:p>
        </w:tc>
        <w:tc>
          <w:tcPr>
            <w:tcW w:w="2115" w:type="dxa"/>
            <w:vAlign w:val="center"/>
          </w:tcPr>
          <w:p w:rsidR="008B1586" w:rsidRDefault="008E5EF8" w:rsidP="008E5EF8">
            <w:pPr>
              <w:ind w:left="1" w:hanging="3"/>
              <w:jc w:val="center"/>
              <w:rPr>
                <w:sz w:val="26"/>
                <w:szCs w:val="26"/>
                <w:highlight w:val="white"/>
              </w:rPr>
            </w:pPr>
            <w:r>
              <w:rPr>
                <w:sz w:val="26"/>
                <w:szCs w:val="26"/>
                <w:highlight w:val="white"/>
              </w:rPr>
              <w:t>жители Находкинского городского округа</w:t>
            </w:r>
          </w:p>
        </w:tc>
        <w:tc>
          <w:tcPr>
            <w:tcW w:w="1278" w:type="dxa"/>
          </w:tcPr>
          <w:p w:rsidR="008B1586" w:rsidRDefault="008E5EF8" w:rsidP="008E5EF8">
            <w:pPr>
              <w:pBdr>
                <w:top w:val="nil"/>
                <w:left w:val="nil"/>
                <w:bottom w:val="nil"/>
                <w:right w:val="nil"/>
                <w:between w:val="nil"/>
              </w:pBdr>
              <w:spacing w:after="200" w:line="276" w:lineRule="auto"/>
              <w:ind w:left="1" w:hanging="3"/>
              <w:rPr>
                <w:sz w:val="26"/>
                <w:szCs w:val="26"/>
                <w:highlight w:val="white"/>
              </w:rPr>
            </w:pPr>
            <w:r>
              <w:rPr>
                <w:sz w:val="26"/>
                <w:szCs w:val="26"/>
                <w:highlight w:val="white"/>
              </w:rPr>
              <w:t>68</w:t>
            </w:r>
          </w:p>
        </w:tc>
      </w:tr>
      <w:tr w:rsidR="008B1586">
        <w:trPr>
          <w:trHeight w:val="675"/>
        </w:trPr>
        <w:tc>
          <w:tcPr>
            <w:tcW w:w="94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 xml:space="preserve">Художники, фотохудожники </w:t>
            </w:r>
          </w:p>
        </w:tc>
      </w:tr>
      <w:tr w:rsidR="008B1586">
        <w:trPr>
          <w:trHeight w:val="1095"/>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proofErr w:type="spellStart"/>
            <w:r>
              <w:rPr>
                <w:sz w:val="26"/>
                <w:szCs w:val="26"/>
                <w:highlight w:val="white"/>
              </w:rPr>
              <w:t>Екимков</w:t>
            </w:r>
            <w:proofErr w:type="spellEnd"/>
            <w:r>
              <w:rPr>
                <w:sz w:val="26"/>
                <w:szCs w:val="26"/>
                <w:highlight w:val="white"/>
              </w:rPr>
              <w:t xml:space="preserve"> Максим</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Презентация х/в «Дебют»</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жители Находкинского городского округа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133</w:t>
            </w:r>
          </w:p>
        </w:tc>
      </w:tr>
      <w:tr w:rsidR="008B1586">
        <w:trPr>
          <w:trHeight w:val="570"/>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proofErr w:type="spellStart"/>
            <w:r>
              <w:rPr>
                <w:sz w:val="26"/>
                <w:szCs w:val="26"/>
                <w:highlight w:val="white"/>
              </w:rPr>
              <w:lastRenderedPageBreak/>
              <w:t>Екимков</w:t>
            </w:r>
            <w:proofErr w:type="spellEnd"/>
            <w:r>
              <w:rPr>
                <w:sz w:val="26"/>
                <w:szCs w:val="26"/>
                <w:highlight w:val="white"/>
              </w:rPr>
              <w:t xml:space="preserve"> Максим</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Презентация х/в «Осенние мотивы»</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жители Находкинского городского округа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80</w:t>
            </w:r>
          </w:p>
        </w:tc>
      </w:tr>
      <w:tr w:rsidR="008B1586">
        <w:trPr>
          <w:trHeight w:val="1095"/>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Звягин Андрей Викторович</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proofErr w:type="gramStart"/>
            <w:r>
              <w:rPr>
                <w:sz w:val="26"/>
                <w:szCs w:val="26"/>
                <w:highlight w:val="white"/>
              </w:rPr>
              <w:t>Презентация х/в «В прекрасном-правда, в правде - красота»</w:t>
            </w:r>
            <w:proofErr w:type="gramEnd"/>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Члены клуба «Перспектива» и жители города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24</w:t>
            </w:r>
          </w:p>
        </w:tc>
      </w:tr>
      <w:tr w:rsidR="008B1586">
        <w:trPr>
          <w:trHeight w:val="555"/>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Кожина Анна Николаевна</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Персональная ф/выставка «Деревенские радости»</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Члены клуба «Перспектива» и жители города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20</w:t>
            </w:r>
          </w:p>
        </w:tc>
      </w:tr>
      <w:tr w:rsidR="008B1586">
        <w:trPr>
          <w:trHeight w:val="540"/>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proofErr w:type="spellStart"/>
            <w:r>
              <w:rPr>
                <w:sz w:val="26"/>
                <w:szCs w:val="26"/>
                <w:highlight w:val="white"/>
              </w:rPr>
              <w:t>Бодухин</w:t>
            </w:r>
            <w:proofErr w:type="spellEnd"/>
            <w:r>
              <w:rPr>
                <w:sz w:val="26"/>
                <w:szCs w:val="26"/>
                <w:highlight w:val="white"/>
              </w:rPr>
              <w:t xml:space="preserve"> Юрий Владимирович</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 xml:space="preserve">Персональная ф/выставка «Персонажи от природы Ю. </w:t>
            </w:r>
            <w:proofErr w:type="spellStart"/>
            <w:r>
              <w:rPr>
                <w:sz w:val="26"/>
                <w:szCs w:val="26"/>
                <w:highlight w:val="white"/>
              </w:rPr>
              <w:t>Бодухина</w:t>
            </w:r>
            <w:proofErr w:type="spellEnd"/>
            <w:r>
              <w:rPr>
                <w:sz w:val="26"/>
                <w:szCs w:val="26"/>
                <w:highlight w:val="white"/>
              </w:rPr>
              <w:t>»</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Члены клуба «Перспектива» и жители города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31</w:t>
            </w:r>
          </w:p>
        </w:tc>
      </w:tr>
      <w:tr w:rsidR="008B1586">
        <w:trPr>
          <w:trHeight w:val="1110"/>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Толстова Ирина Александровна</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Персональная ф/выставка «Оттенки солнечного лета»</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Члены клуба «Перспектива» и жители города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28</w:t>
            </w:r>
          </w:p>
        </w:tc>
      </w:tr>
      <w:tr w:rsidR="008B1586">
        <w:trPr>
          <w:trHeight w:val="810"/>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Ледяева Надежда Александровна</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Персональная ф/выставка «Лучики добра»</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Члены клуба «Перспектива» и жители города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18</w:t>
            </w:r>
          </w:p>
        </w:tc>
      </w:tr>
      <w:tr w:rsidR="008B1586">
        <w:trPr>
          <w:trHeight w:val="825"/>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Копьева Наталья Александровна</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Персональная ф/выставка «Есть только миг»</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Члены клуба «Перспектива» и жители города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28</w:t>
            </w:r>
          </w:p>
        </w:tc>
      </w:tr>
      <w:tr w:rsidR="008B1586">
        <w:trPr>
          <w:trHeight w:val="555"/>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Калинин Юрий  и Козлов Сергей</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Презентация х/в «Остановись мгновенье, ты прекрасно!»</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Члены клуба «Перспектива» и жители города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18</w:t>
            </w:r>
          </w:p>
        </w:tc>
      </w:tr>
      <w:tr w:rsidR="008B1586">
        <w:trPr>
          <w:trHeight w:val="825"/>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lastRenderedPageBreak/>
              <w:t>Скрипченко Роман Сергеевич</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Персональная ф/выставка «Находка - России начало»</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Члены клуба «Перспектива» и жители города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26</w:t>
            </w:r>
          </w:p>
        </w:tc>
      </w:tr>
      <w:tr w:rsidR="008B1586">
        <w:trPr>
          <w:trHeight w:val="825"/>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Панкратов Владимир</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Презентация х/в «Память художника»</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Члены клуба «Перспектива» и жители города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29</w:t>
            </w:r>
          </w:p>
        </w:tc>
      </w:tr>
      <w:tr w:rsidR="008B1586">
        <w:trPr>
          <w:trHeight w:val="825"/>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Давыдов Владимир Серафимович</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Персональная ф/выставка «Мои путешествия»</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жители Находкинского городского округа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303</w:t>
            </w:r>
          </w:p>
        </w:tc>
      </w:tr>
      <w:tr w:rsidR="008B1586">
        <w:trPr>
          <w:trHeight w:val="825"/>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proofErr w:type="spellStart"/>
            <w:r>
              <w:rPr>
                <w:sz w:val="26"/>
                <w:szCs w:val="26"/>
                <w:highlight w:val="white"/>
              </w:rPr>
              <w:t>Голосун</w:t>
            </w:r>
            <w:proofErr w:type="spellEnd"/>
            <w:r>
              <w:rPr>
                <w:sz w:val="26"/>
                <w:szCs w:val="26"/>
                <w:highlight w:val="white"/>
              </w:rPr>
              <w:t xml:space="preserve"> Елена Александровна</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Презентация х/</w:t>
            </w:r>
            <w:proofErr w:type="gramStart"/>
            <w:r>
              <w:rPr>
                <w:sz w:val="26"/>
                <w:szCs w:val="26"/>
                <w:highlight w:val="white"/>
              </w:rPr>
              <w:t>в</w:t>
            </w:r>
            <w:proofErr w:type="gramEnd"/>
            <w:r>
              <w:rPr>
                <w:sz w:val="26"/>
                <w:szCs w:val="26"/>
                <w:highlight w:val="white"/>
              </w:rPr>
              <w:t xml:space="preserve"> «Вдохновляясь природой»</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жители Находкинского городского округа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49</w:t>
            </w:r>
          </w:p>
        </w:tc>
      </w:tr>
      <w:tr w:rsidR="008B1586">
        <w:trPr>
          <w:trHeight w:val="825"/>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Антипина Алевтина Афанасьевна</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Презентация х/в «</w:t>
            </w:r>
            <w:proofErr w:type="gramStart"/>
            <w:r>
              <w:rPr>
                <w:sz w:val="26"/>
                <w:szCs w:val="26"/>
                <w:highlight w:val="white"/>
              </w:rPr>
              <w:t>Прекрасное</w:t>
            </w:r>
            <w:proofErr w:type="gramEnd"/>
            <w:r>
              <w:rPr>
                <w:sz w:val="26"/>
                <w:szCs w:val="26"/>
                <w:highlight w:val="white"/>
              </w:rPr>
              <w:t xml:space="preserve"> всегда рядом»</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жители Находкинского городского округа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152</w:t>
            </w:r>
          </w:p>
        </w:tc>
      </w:tr>
      <w:tr w:rsidR="008B1586">
        <w:trPr>
          <w:trHeight w:val="825"/>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proofErr w:type="spellStart"/>
            <w:r>
              <w:rPr>
                <w:sz w:val="26"/>
                <w:szCs w:val="26"/>
                <w:highlight w:val="white"/>
              </w:rPr>
              <w:t>Простакова</w:t>
            </w:r>
            <w:proofErr w:type="spellEnd"/>
            <w:r>
              <w:rPr>
                <w:sz w:val="26"/>
                <w:szCs w:val="26"/>
                <w:highlight w:val="white"/>
              </w:rPr>
              <w:t xml:space="preserve"> Зинаида Александровна,</w:t>
            </w:r>
          </w:p>
          <w:p w:rsidR="008B1586" w:rsidRDefault="008E5EF8" w:rsidP="008E5EF8">
            <w:pPr>
              <w:spacing w:before="240" w:line="276" w:lineRule="auto"/>
              <w:ind w:left="1" w:hanging="3"/>
              <w:jc w:val="center"/>
              <w:rPr>
                <w:sz w:val="26"/>
                <w:szCs w:val="26"/>
                <w:highlight w:val="white"/>
              </w:rPr>
            </w:pPr>
            <w:r>
              <w:rPr>
                <w:sz w:val="26"/>
                <w:szCs w:val="26"/>
                <w:highlight w:val="white"/>
              </w:rPr>
              <w:t>Толстова Ирина Александровна,</w:t>
            </w:r>
          </w:p>
          <w:p w:rsidR="008B1586" w:rsidRDefault="008E5EF8" w:rsidP="008E5EF8">
            <w:pPr>
              <w:spacing w:before="240" w:line="276" w:lineRule="auto"/>
              <w:ind w:left="1" w:hanging="3"/>
              <w:jc w:val="center"/>
              <w:rPr>
                <w:sz w:val="26"/>
                <w:szCs w:val="26"/>
                <w:highlight w:val="white"/>
              </w:rPr>
            </w:pPr>
            <w:proofErr w:type="spellStart"/>
            <w:r>
              <w:rPr>
                <w:sz w:val="26"/>
                <w:szCs w:val="26"/>
                <w:highlight w:val="white"/>
              </w:rPr>
              <w:t>Голосун</w:t>
            </w:r>
            <w:proofErr w:type="spellEnd"/>
            <w:r>
              <w:rPr>
                <w:sz w:val="26"/>
                <w:szCs w:val="26"/>
                <w:highlight w:val="white"/>
              </w:rPr>
              <w:t xml:space="preserve"> Елена Александровна</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Презентация х/</w:t>
            </w:r>
            <w:proofErr w:type="gramStart"/>
            <w:r>
              <w:rPr>
                <w:sz w:val="26"/>
                <w:szCs w:val="26"/>
                <w:highlight w:val="white"/>
              </w:rPr>
              <w:t>в</w:t>
            </w:r>
            <w:proofErr w:type="gramEnd"/>
            <w:r>
              <w:rPr>
                <w:sz w:val="26"/>
                <w:szCs w:val="26"/>
                <w:highlight w:val="white"/>
              </w:rPr>
              <w:t xml:space="preserve"> «Что может быть прекрасней красоты»</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Члены клуба «Перспектива» и жители города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26</w:t>
            </w:r>
          </w:p>
        </w:tc>
      </w:tr>
      <w:tr w:rsidR="008B1586">
        <w:trPr>
          <w:trHeight w:val="825"/>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proofErr w:type="spellStart"/>
            <w:r>
              <w:rPr>
                <w:sz w:val="26"/>
                <w:szCs w:val="26"/>
                <w:highlight w:val="white"/>
              </w:rPr>
              <w:t>Киркота</w:t>
            </w:r>
            <w:proofErr w:type="spellEnd"/>
            <w:r>
              <w:rPr>
                <w:sz w:val="26"/>
                <w:szCs w:val="26"/>
                <w:highlight w:val="white"/>
              </w:rPr>
              <w:t xml:space="preserve"> Игорь,</w:t>
            </w:r>
          </w:p>
          <w:p w:rsidR="008B1586" w:rsidRDefault="008E5EF8" w:rsidP="008E5EF8">
            <w:pPr>
              <w:spacing w:before="240" w:line="276" w:lineRule="auto"/>
              <w:ind w:left="1" w:hanging="3"/>
              <w:jc w:val="center"/>
              <w:rPr>
                <w:sz w:val="26"/>
                <w:szCs w:val="26"/>
                <w:highlight w:val="white"/>
              </w:rPr>
            </w:pPr>
            <w:r>
              <w:rPr>
                <w:sz w:val="26"/>
                <w:szCs w:val="26"/>
                <w:highlight w:val="white"/>
              </w:rPr>
              <w:t>Корчак Ольга</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Презентация х/в «Художественный калейдоскоп»</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Члены клуба «Перспектива» и жители города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19</w:t>
            </w:r>
          </w:p>
        </w:tc>
      </w:tr>
      <w:tr w:rsidR="008B1586">
        <w:trPr>
          <w:trHeight w:val="825"/>
        </w:trPr>
        <w:tc>
          <w:tcPr>
            <w:tcW w:w="33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Давыдов Владимир Серафимович</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Персональная ф/выставка «Предела таланту нет»</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Члены клуба «Перспектива» и жители города</w:t>
            </w:r>
          </w:p>
        </w:tc>
        <w:tc>
          <w:tcPr>
            <w:tcW w:w="12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before="240" w:line="276" w:lineRule="auto"/>
              <w:ind w:left="1" w:hanging="3"/>
              <w:jc w:val="center"/>
              <w:rPr>
                <w:sz w:val="26"/>
                <w:szCs w:val="26"/>
                <w:highlight w:val="white"/>
              </w:rPr>
            </w:pPr>
            <w:r>
              <w:rPr>
                <w:sz w:val="26"/>
                <w:szCs w:val="26"/>
                <w:highlight w:val="white"/>
              </w:rPr>
              <w:t>31</w:t>
            </w:r>
          </w:p>
        </w:tc>
      </w:tr>
    </w:tbl>
    <w:p w:rsidR="008B1586" w:rsidRDefault="008B1586" w:rsidP="008E5EF8">
      <w:pPr>
        <w:pBdr>
          <w:top w:val="nil"/>
          <w:left w:val="nil"/>
          <w:bottom w:val="nil"/>
          <w:right w:val="nil"/>
          <w:between w:val="nil"/>
        </w:pBdr>
        <w:spacing w:line="240" w:lineRule="auto"/>
        <w:ind w:left="1" w:hanging="3"/>
        <w:jc w:val="center"/>
        <w:rPr>
          <w:color w:val="000000"/>
          <w:sz w:val="26"/>
          <w:szCs w:val="26"/>
        </w:rPr>
      </w:pPr>
    </w:p>
    <w:p w:rsidR="00FB18F8" w:rsidRDefault="008E5EF8" w:rsidP="00FB18F8">
      <w:pPr>
        <w:spacing w:line="360" w:lineRule="auto"/>
        <w:ind w:leftChars="0" w:left="1" w:firstLineChars="272" w:firstLine="707"/>
        <w:jc w:val="both"/>
        <w:rPr>
          <w:sz w:val="26"/>
          <w:szCs w:val="26"/>
        </w:rPr>
      </w:pPr>
      <w:r>
        <w:rPr>
          <w:sz w:val="26"/>
          <w:szCs w:val="26"/>
        </w:rPr>
        <w:t>Творческая деятельность способствует</w:t>
      </w:r>
      <w:r>
        <w:rPr>
          <w:sz w:val="28"/>
          <w:szCs w:val="28"/>
        </w:rPr>
        <w:t xml:space="preserve"> </w:t>
      </w:r>
      <w:r>
        <w:rPr>
          <w:sz w:val="26"/>
          <w:szCs w:val="26"/>
        </w:rPr>
        <w:t xml:space="preserve">популяризации произведений местных авторов.  Одним из наиболее крупных  мероприятий стали уже ставшие традиционными   Седьмые </w:t>
      </w:r>
      <w:proofErr w:type="spellStart"/>
      <w:r>
        <w:rPr>
          <w:sz w:val="26"/>
          <w:szCs w:val="26"/>
        </w:rPr>
        <w:t>Гутмановские</w:t>
      </w:r>
      <w:proofErr w:type="spellEnd"/>
      <w:r>
        <w:rPr>
          <w:sz w:val="26"/>
          <w:szCs w:val="26"/>
        </w:rPr>
        <w:t xml:space="preserve"> литературные чтения «Я был, я есть и буду снова», посвященные памяти поэта, члена  </w:t>
      </w:r>
      <w:proofErr w:type="gramStart"/>
      <w:r>
        <w:rPr>
          <w:sz w:val="26"/>
          <w:szCs w:val="26"/>
        </w:rPr>
        <w:t>Союза российских писателей Михаила Семеновича Гутмана</w:t>
      </w:r>
      <w:proofErr w:type="gramEnd"/>
      <w:r>
        <w:rPr>
          <w:sz w:val="26"/>
          <w:szCs w:val="26"/>
        </w:rPr>
        <w:t>.  На мероприятии присутствовали  почитатели его произведений, местные авторы, гости из Владивос</w:t>
      </w:r>
      <w:r w:rsidR="00FB18F8">
        <w:rPr>
          <w:sz w:val="26"/>
          <w:szCs w:val="26"/>
        </w:rPr>
        <w:t xml:space="preserve">тока, </w:t>
      </w:r>
      <w:proofErr w:type="spellStart"/>
      <w:r w:rsidR="00FB18F8">
        <w:rPr>
          <w:sz w:val="26"/>
          <w:szCs w:val="26"/>
        </w:rPr>
        <w:t>Партизанска</w:t>
      </w:r>
      <w:proofErr w:type="spellEnd"/>
      <w:r w:rsidR="00FB18F8">
        <w:rPr>
          <w:sz w:val="26"/>
          <w:szCs w:val="26"/>
        </w:rPr>
        <w:t xml:space="preserve">, Фокино. </w:t>
      </w:r>
      <w:r w:rsidR="00FB18F8">
        <w:rPr>
          <w:sz w:val="26"/>
          <w:szCs w:val="26"/>
        </w:rPr>
        <w:tab/>
      </w:r>
      <w:r>
        <w:rPr>
          <w:sz w:val="26"/>
          <w:szCs w:val="26"/>
        </w:rPr>
        <w:t xml:space="preserve">Писатели и поэты: </w:t>
      </w:r>
      <w:proofErr w:type="gramStart"/>
      <w:r>
        <w:rPr>
          <w:sz w:val="26"/>
          <w:szCs w:val="26"/>
        </w:rPr>
        <w:t xml:space="preserve">Галина Якунина, Александр </w:t>
      </w:r>
      <w:proofErr w:type="spellStart"/>
      <w:r>
        <w:rPr>
          <w:sz w:val="26"/>
          <w:szCs w:val="26"/>
        </w:rPr>
        <w:t>Шипицын</w:t>
      </w:r>
      <w:proofErr w:type="spellEnd"/>
      <w:r>
        <w:rPr>
          <w:sz w:val="26"/>
          <w:szCs w:val="26"/>
        </w:rPr>
        <w:t xml:space="preserve">, Павел </w:t>
      </w:r>
      <w:proofErr w:type="spellStart"/>
      <w:r>
        <w:rPr>
          <w:sz w:val="26"/>
          <w:szCs w:val="26"/>
        </w:rPr>
        <w:t>Шепчугов</w:t>
      </w:r>
      <w:proofErr w:type="spellEnd"/>
      <w:r>
        <w:rPr>
          <w:sz w:val="26"/>
          <w:szCs w:val="26"/>
        </w:rPr>
        <w:t xml:space="preserve">, Николай </w:t>
      </w:r>
      <w:proofErr w:type="spellStart"/>
      <w:r>
        <w:rPr>
          <w:sz w:val="26"/>
          <w:szCs w:val="26"/>
        </w:rPr>
        <w:t>Тертышный</w:t>
      </w:r>
      <w:proofErr w:type="spellEnd"/>
      <w:r>
        <w:rPr>
          <w:sz w:val="26"/>
          <w:szCs w:val="26"/>
        </w:rPr>
        <w:t xml:space="preserve">, Валентина </w:t>
      </w:r>
      <w:proofErr w:type="spellStart"/>
      <w:r>
        <w:rPr>
          <w:sz w:val="26"/>
          <w:szCs w:val="26"/>
        </w:rPr>
        <w:t>Шабанская</w:t>
      </w:r>
      <w:proofErr w:type="spellEnd"/>
      <w:r>
        <w:rPr>
          <w:sz w:val="26"/>
          <w:szCs w:val="26"/>
        </w:rPr>
        <w:t xml:space="preserve">, Татьяна </w:t>
      </w:r>
      <w:proofErr w:type="spellStart"/>
      <w:r>
        <w:rPr>
          <w:sz w:val="26"/>
          <w:szCs w:val="26"/>
        </w:rPr>
        <w:t>Моторина</w:t>
      </w:r>
      <w:proofErr w:type="spellEnd"/>
      <w:r>
        <w:rPr>
          <w:sz w:val="26"/>
          <w:szCs w:val="26"/>
        </w:rPr>
        <w:t>, Юрий Смирнов, Марина Сидоренко, Галина Давыденко, вспоминали встречи с поэтом Михаилом Гутманом, читали выдержки из его произведений, стихи о нём.</w:t>
      </w:r>
      <w:r>
        <w:rPr>
          <w:sz w:val="26"/>
          <w:szCs w:val="26"/>
        </w:rPr>
        <w:tab/>
      </w:r>
      <w:r>
        <w:rPr>
          <w:sz w:val="26"/>
          <w:szCs w:val="26"/>
        </w:rPr>
        <w:tab/>
      </w:r>
      <w:r>
        <w:rPr>
          <w:sz w:val="26"/>
          <w:szCs w:val="26"/>
        </w:rPr>
        <w:tab/>
      </w:r>
      <w:r>
        <w:rPr>
          <w:sz w:val="26"/>
          <w:szCs w:val="26"/>
        </w:rPr>
        <w:tab/>
      </w:r>
      <w:r>
        <w:rPr>
          <w:sz w:val="26"/>
          <w:szCs w:val="26"/>
        </w:rPr>
        <w:tab/>
        <w:t xml:space="preserve">В августе в городской библиотеке-музее состоялась творческая встреча с поэтами и писателями из г. Владивостока — В. </w:t>
      </w:r>
      <w:proofErr w:type="spellStart"/>
      <w:r>
        <w:rPr>
          <w:sz w:val="26"/>
          <w:szCs w:val="26"/>
        </w:rPr>
        <w:t>Тыцких</w:t>
      </w:r>
      <w:proofErr w:type="spellEnd"/>
      <w:r>
        <w:rPr>
          <w:sz w:val="26"/>
          <w:szCs w:val="26"/>
        </w:rPr>
        <w:t xml:space="preserve"> и Э. Кочетковой.</w:t>
      </w:r>
      <w:proofErr w:type="gramEnd"/>
      <w:r>
        <w:rPr>
          <w:sz w:val="26"/>
          <w:szCs w:val="26"/>
        </w:rPr>
        <w:t xml:space="preserve"> Владимир Михайлович </w:t>
      </w:r>
      <w:proofErr w:type="spellStart"/>
      <w:r>
        <w:rPr>
          <w:sz w:val="26"/>
          <w:szCs w:val="26"/>
        </w:rPr>
        <w:t>Тыцких</w:t>
      </w:r>
      <w:proofErr w:type="spellEnd"/>
      <w:r>
        <w:rPr>
          <w:sz w:val="26"/>
          <w:szCs w:val="26"/>
        </w:rPr>
        <w:t xml:space="preserve"> – Заслуженный работник культуры России (1998), член Союза писателей СССР (России) (1998), член автор 17 поэтических сборников, 14 книг художественной и публицистической прозы, с ноября 2016 года – исполнительный директор Приморского краевого отделения Русского географического общества – Общества изучения Амурского края. В. </w:t>
      </w:r>
      <w:proofErr w:type="spellStart"/>
      <w:r>
        <w:rPr>
          <w:sz w:val="26"/>
          <w:szCs w:val="26"/>
        </w:rPr>
        <w:t>Тыцких</w:t>
      </w:r>
      <w:proofErr w:type="spellEnd"/>
      <w:r>
        <w:rPr>
          <w:sz w:val="26"/>
          <w:szCs w:val="26"/>
        </w:rPr>
        <w:t xml:space="preserve"> отмечен лауреатскими званиями в Москве, Владивостоке, Хабаровске, Нью-Йорке: лауреат премии Приморского комсомола, награждён золотыми медалями премий имени К. Симонова и В. Пикуля. Эльвира Кочеткова представила уникальное издание «Владимир </w:t>
      </w:r>
      <w:proofErr w:type="spellStart"/>
      <w:r>
        <w:rPr>
          <w:sz w:val="26"/>
          <w:szCs w:val="26"/>
        </w:rPr>
        <w:t>Тыцких</w:t>
      </w:r>
      <w:proofErr w:type="spellEnd"/>
      <w:r>
        <w:rPr>
          <w:sz w:val="26"/>
          <w:szCs w:val="26"/>
        </w:rPr>
        <w:t xml:space="preserve"> – 70 лет».</w:t>
      </w:r>
      <w:r>
        <w:rPr>
          <w:sz w:val="26"/>
          <w:szCs w:val="26"/>
        </w:rPr>
        <w:tab/>
      </w:r>
      <w:r>
        <w:rPr>
          <w:sz w:val="26"/>
          <w:szCs w:val="26"/>
        </w:rPr>
        <w:tab/>
        <w:t xml:space="preserve">Эльвира Васильевна Кочеткова — заведующая кафедрой физики Морского государственного университета им. Г.И. </w:t>
      </w:r>
      <w:proofErr w:type="spellStart"/>
      <w:r>
        <w:rPr>
          <w:sz w:val="26"/>
          <w:szCs w:val="26"/>
        </w:rPr>
        <w:t>Невельского</w:t>
      </w:r>
      <w:proofErr w:type="spellEnd"/>
      <w:r>
        <w:rPr>
          <w:sz w:val="26"/>
          <w:szCs w:val="26"/>
        </w:rPr>
        <w:t xml:space="preserve">, член Союза российских писателей (2016), автор четырёх лирических сборников, путевых очерков и литературоведческих стаей, руководитель музыкально-литературной студии «Парус» (2010). Поэтесса рассказала о творческой жизни студии, прочитала стихотворения из нового поэтического сборника «А у нас на земле» и подарила новый сборник читателям города.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FB18F8" w:rsidRDefault="008E5EF8" w:rsidP="00FB18F8">
      <w:pPr>
        <w:spacing w:line="360" w:lineRule="auto"/>
        <w:ind w:leftChars="0" w:left="1" w:firstLineChars="272" w:firstLine="707"/>
        <w:jc w:val="both"/>
        <w:rPr>
          <w:sz w:val="26"/>
          <w:szCs w:val="26"/>
        </w:rPr>
      </w:pPr>
      <w:r>
        <w:rPr>
          <w:sz w:val="26"/>
          <w:szCs w:val="26"/>
        </w:rPr>
        <w:t xml:space="preserve">В сентябре  в рамках «Литературного поезда» фестиваля «Литература Тихоокеанской России-2021» в библиотеках прошли встречи читателей с гостями из     г. Санкт-Петербурга писателем, поэтом, журналистом Александром Пелевиным и писателем, издателем Вадимом </w:t>
      </w:r>
      <w:proofErr w:type="spellStart"/>
      <w:r>
        <w:rPr>
          <w:sz w:val="26"/>
          <w:szCs w:val="26"/>
        </w:rPr>
        <w:t>Левенталем</w:t>
      </w:r>
      <w:proofErr w:type="spellEnd"/>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lastRenderedPageBreak/>
        <w:tab/>
        <w:t xml:space="preserve">В декабре в городской библиотеке-музее прошла творческая встреча с писателем, председателем  Хабаровского отделения Союза писателей России Константином </w:t>
      </w:r>
      <w:proofErr w:type="spellStart"/>
      <w:r>
        <w:rPr>
          <w:sz w:val="26"/>
          <w:szCs w:val="26"/>
        </w:rPr>
        <w:t>Кураленя</w:t>
      </w:r>
      <w:proofErr w:type="spellEnd"/>
      <w:r>
        <w:rPr>
          <w:sz w:val="26"/>
          <w:szCs w:val="26"/>
        </w:rPr>
        <w:t xml:space="preserve"> и редактором журнала «Литературный Владивосток» Раисой Мороз. Константин </w:t>
      </w:r>
      <w:proofErr w:type="spellStart"/>
      <w:r>
        <w:rPr>
          <w:sz w:val="26"/>
          <w:szCs w:val="26"/>
        </w:rPr>
        <w:t>Кураленя</w:t>
      </w:r>
      <w:proofErr w:type="spellEnd"/>
      <w:r>
        <w:rPr>
          <w:sz w:val="26"/>
          <w:szCs w:val="26"/>
        </w:rPr>
        <w:t xml:space="preserve"> пишет свои произведения в жанре «параллельная история», когда  в художественную, приключенческую литературу вплетены реальные исторические факты и выдающиеся личн</w:t>
      </w:r>
      <w:r w:rsidR="00FB18F8">
        <w:rPr>
          <w:sz w:val="26"/>
          <w:szCs w:val="26"/>
        </w:rPr>
        <w:t>ости Дальнего Востока России.</w:t>
      </w:r>
      <w:r w:rsidR="00FB18F8">
        <w:rPr>
          <w:sz w:val="26"/>
          <w:szCs w:val="26"/>
        </w:rPr>
        <w:tab/>
        <w:t xml:space="preserve"> </w:t>
      </w:r>
      <w:r>
        <w:rPr>
          <w:sz w:val="26"/>
          <w:szCs w:val="26"/>
        </w:rPr>
        <w:t xml:space="preserve">Раиса Мороз рассказала </w:t>
      </w:r>
      <w:r w:rsidR="00FB18F8">
        <w:rPr>
          <w:sz w:val="26"/>
          <w:szCs w:val="26"/>
        </w:rPr>
        <w:t xml:space="preserve">         </w:t>
      </w:r>
      <w:r>
        <w:rPr>
          <w:sz w:val="26"/>
          <w:szCs w:val="26"/>
        </w:rPr>
        <w:t xml:space="preserve">о последних публикациях журнала, в которые вошли произведения </w:t>
      </w:r>
      <w:proofErr w:type="spellStart"/>
      <w:r>
        <w:rPr>
          <w:sz w:val="26"/>
          <w:szCs w:val="26"/>
        </w:rPr>
        <w:t>находчанки</w:t>
      </w:r>
      <w:proofErr w:type="spellEnd"/>
      <w:r>
        <w:rPr>
          <w:sz w:val="26"/>
          <w:szCs w:val="26"/>
        </w:rPr>
        <w:t xml:space="preserve"> Светланы Жердевой, об издательских проектах Ивана </w:t>
      </w:r>
      <w:proofErr w:type="spellStart"/>
      <w:r>
        <w:rPr>
          <w:sz w:val="26"/>
          <w:szCs w:val="26"/>
        </w:rPr>
        <w:t>Шепеты</w:t>
      </w:r>
      <w:proofErr w:type="spellEnd"/>
      <w:r>
        <w:rPr>
          <w:sz w:val="26"/>
          <w:szCs w:val="26"/>
        </w:rPr>
        <w:t xml:space="preserve"> и представила книги Евгения Мамонтова «Музыка в аэропорту», Игоря Кротова «Чилима» и Ивана </w:t>
      </w:r>
      <w:proofErr w:type="spellStart"/>
      <w:r>
        <w:rPr>
          <w:sz w:val="26"/>
          <w:szCs w:val="26"/>
        </w:rPr>
        <w:t>Шепеты</w:t>
      </w:r>
      <w:proofErr w:type="spellEnd"/>
      <w:r>
        <w:rPr>
          <w:sz w:val="26"/>
          <w:szCs w:val="26"/>
        </w:rPr>
        <w:t xml:space="preserve"> «Если смотреть на море».</w:t>
      </w:r>
      <w:r>
        <w:rPr>
          <w:sz w:val="26"/>
          <w:szCs w:val="26"/>
        </w:rPr>
        <w:tab/>
      </w:r>
      <w:r>
        <w:rPr>
          <w:sz w:val="26"/>
          <w:szCs w:val="26"/>
        </w:rPr>
        <w:tab/>
      </w:r>
      <w:r>
        <w:rPr>
          <w:sz w:val="26"/>
          <w:szCs w:val="26"/>
        </w:rPr>
        <w:tab/>
      </w:r>
      <w:r>
        <w:rPr>
          <w:sz w:val="26"/>
          <w:szCs w:val="26"/>
        </w:rPr>
        <w:tab/>
      </w:r>
      <w:r>
        <w:rPr>
          <w:sz w:val="26"/>
          <w:szCs w:val="26"/>
        </w:rPr>
        <w:tab/>
      </w:r>
    </w:p>
    <w:p w:rsidR="008B1586" w:rsidRDefault="008E5EF8" w:rsidP="00FB18F8">
      <w:pPr>
        <w:spacing w:line="360" w:lineRule="auto"/>
        <w:ind w:leftChars="0" w:firstLineChars="326" w:firstLine="848"/>
        <w:jc w:val="both"/>
        <w:rPr>
          <w:color w:val="000000"/>
          <w:sz w:val="26"/>
          <w:szCs w:val="26"/>
        </w:rPr>
      </w:pPr>
      <w:r>
        <w:rPr>
          <w:color w:val="000000"/>
          <w:sz w:val="26"/>
          <w:szCs w:val="26"/>
        </w:rPr>
        <w:t xml:space="preserve">В Находке осуществляют творческую деятельность более </w:t>
      </w:r>
      <w:r w:rsidR="00FB18F8">
        <w:rPr>
          <w:color w:val="000000"/>
          <w:sz w:val="26"/>
          <w:szCs w:val="26"/>
        </w:rPr>
        <w:t xml:space="preserve">                                           </w:t>
      </w:r>
      <w:r>
        <w:rPr>
          <w:color w:val="000000"/>
          <w:sz w:val="26"/>
          <w:szCs w:val="26"/>
        </w:rPr>
        <w:t xml:space="preserve">40 профессиональных художников, 19 являются членами Союза художников России.        </w:t>
      </w:r>
    </w:p>
    <w:p w:rsidR="008B1586" w:rsidRDefault="008E5EF8" w:rsidP="00FB18F8">
      <w:pPr>
        <w:pBdr>
          <w:top w:val="nil"/>
          <w:left w:val="nil"/>
          <w:bottom w:val="nil"/>
          <w:right w:val="nil"/>
          <w:between w:val="nil"/>
        </w:pBdr>
        <w:spacing w:line="360" w:lineRule="auto"/>
        <w:ind w:leftChars="0" w:left="1" w:firstLineChars="217" w:firstLine="564"/>
        <w:jc w:val="both"/>
        <w:rPr>
          <w:color w:val="000000"/>
          <w:sz w:val="26"/>
          <w:szCs w:val="26"/>
        </w:rPr>
      </w:pPr>
      <w:r>
        <w:rPr>
          <w:color w:val="000000"/>
          <w:sz w:val="26"/>
          <w:szCs w:val="26"/>
        </w:rPr>
        <w:tab/>
      </w:r>
      <w:r w:rsidR="00FB18F8">
        <w:rPr>
          <w:color w:val="000000"/>
          <w:sz w:val="26"/>
          <w:szCs w:val="26"/>
        </w:rPr>
        <w:t xml:space="preserve"> </w:t>
      </w:r>
      <w:r>
        <w:rPr>
          <w:color w:val="000000"/>
          <w:sz w:val="26"/>
          <w:szCs w:val="26"/>
        </w:rPr>
        <w:t xml:space="preserve">Взаимодействие управления культуры с художниками в 2021г. осуществлялось по разным направлениям. Основным видом взаимодействия  было содействие художникам города в организации </w:t>
      </w:r>
      <w:r>
        <w:rPr>
          <w:color w:val="000000"/>
          <w:sz w:val="26"/>
          <w:szCs w:val="26"/>
          <w:u w:val="single"/>
        </w:rPr>
        <w:t>выставочной деятельности</w:t>
      </w:r>
      <w:r>
        <w:rPr>
          <w:color w:val="000000"/>
          <w:sz w:val="26"/>
          <w:szCs w:val="26"/>
        </w:rPr>
        <w:t xml:space="preserve">.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Культурным центром проведения выставок художниками является муниципальное бюджетное учреждение культуры «Городская картинная галерея «Вернисаж» </w:t>
      </w:r>
      <w:r w:rsidR="00FB18F8">
        <w:rPr>
          <w:color w:val="000000"/>
          <w:sz w:val="26"/>
          <w:szCs w:val="26"/>
        </w:rPr>
        <w:t xml:space="preserve">                       </w:t>
      </w:r>
      <w:r>
        <w:rPr>
          <w:color w:val="000000"/>
          <w:sz w:val="26"/>
          <w:szCs w:val="26"/>
        </w:rPr>
        <w:t xml:space="preserve">г. Находка». За год  здесь было организовано и проведено 13 выставок, которые посетило 6 265 человек (в 2020г.- 3392чел.), удельный вес населения, посещающего картинную галерею, составил 4,4%. </w:t>
      </w:r>
    </w:p>
    <w:p w:rsidR="008B1586" w:rsidRDefault="008E5EF8" w:rsidP="00FB18F8">
      <w:pPr>
        <w:pBdr>
          <w:top w:val="nil"/>
          <w:left w:val="nil"/>
          <w:bottom w:val="nil"/>
          <w:right w:val="nil"/>
          <w:between w:val="nil"/>
        </w:pBdr>
        <w:spacing w:line="360" w:lineRule="auto"/>
        <w:ind w:leftChars="0" w:left="1" w:firstLineChars="326" w:firstLine="848"/>
        <w:jc w:val="both"/>
        <w:rPr>
          <w:color w:val="000000"/>
          <w:sz w:val="26"/>
          <w:szCs w:val="26"/>
        </w:rPr>
      </w:pPr>
      <w:r>
        <w:rPr>
          <w:color w:val="000000"/>
          <w:sz w:val="26"/>
          <w:szCs w:val="26"/>
        </w:rPr>
        <w:t>Среди мероприятий, проведенных учреждением - коллективная выставка художников г. Находка ко Дню рождения города «</w:t>
      </w:r>
      <w:proofErr w:type="gramStart"/>
      <w:r>
        <w:rPr>
          <w:color w:val="000000"/>
          <w:sz w:val="26"/>
          <w:szCs w:val="26"/>
        </w:rPr>
        <w:t>Художники-городу</w:t>
      </w:r>
      <w:proofErr w:type="gramEnd"/>
      <w:r>
        <w:rPr>
          <w:color w:val="000000"/>
          <w:sz w:val="26"/>
          <w:szCs w:val="26"/>
        </w:rPr>
        <w:t xml:space="preserve">»,  выставка художников  Находкинской организации СХ России «Цветочные фантазии», персональные выставки  С.  </w:t>
      </w:r>
      <w:proofErr w:type="spellStart"/>
      <w:r>
        <w:rPr>
          <w:color w:val="000000"/>
          <w:sz w:val="26"/>
          <w:szCs w:val="26"/>
        </w:rPr>
        <w:t>Чурсина</w:t>
      </w:r>
      <w:proofErr w:type="spellEnd"/>
      <w:r>
        <w:rPr>
          <w:color w:val="000000"/>
          <w:sz w:val="26"/>
          <w:szCs w:val="26"/>
        </w:rPr>
        <w:t xml:space="preserve"> «Летят журавли» (п. Кавалерово), Л. Винярской (г. Находка), О. Раевской «Тишина»; совместная выставка поэта Ю. Королевой  и художника </w:t>
      </w:r>
      <w:proofErr w:type="spellStart"/>
      <w:r>
        <w:rPr>
          <w:color w:val="000000"/>
          <w:sz w:val="26"/>
          <w:szCs w:val="26"/>
        </w:rPr>
        <w:t>О.Сильяновой</w:t>
      </w:r>
      <w:proofErr w:type="spellEnd"/>
      <w:r>
        <w:rPr>
          <w:color w:val="000000"/>
          <w:sz w:val="26"/>
          <w:szCs w:val="26"/>
        </w:rPr>
        <w:t xml:space="preserve">.  Также, интерес у жителей и гостей города вызвала выставка преподавателей и учащихся детской художественной школы №1  «Учитель. Ученик» к 55-летию учреждения.  Выставки художников проводились также в муниципальном бюджетном учреждении культуры «Музейно-выставочный центр»: ко Дню рождения города прошла совместная выставка графики и анимации художников молодежной секции Находкинского отделения ВТОО «СХР» «Игра»; </w:t>
      </w:r>
      <w:r>
        <w:rPr>
          <w:color w:val="000000"/>
          <w:sz w:val="26"/>
          <w:szCs w:val="26"/>
        </w:rPr>
        <w:lastRenderedPageBreak/>
        <w:t xml:space="preserve">молодых фотохудожников из Находки; персональная выставка В. Быкова к 70-летию автора. </w:t>
      </w:r>
    </w:p>
    <w:p w:rsidR="008B1586" w:rsidRDefault="008E5E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ab/>
        <w:t>Находкинские художники активно знакомили со своим творчеством жителей других городов Приморского края и Дальнего Востока. Так, находкинские художники, члены СХ России, приняли участие в  межрегиональной выставке Дальнего Востока «Мирный Тихий» (август, 2021), посвященной окончанию               II мировой войне; в ежегодной осенней краевой выставке художников Приморского края в г. Владивостоке (ноябрь,2021), в региональной выставке Дальнего Востока «Территория искусства» (ноябрь, г. Уссурийск). Также художники города приняли участие в днях Эрмитажа в Находке, организовав выставку и мастер-класс «Искусство рядом. Портрет» (МЦК,2021).</w:t>
      </w:r>
    </w:p>
    <w:p w:rsidR="008B1586" w:rsidRDefault="008E5E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Управление культуры в течение года взаимодействовало с художниками, решая вопросы</w:t>
      </w:r>
      <w:r w:rsidR="00FB18F8">
        <w:rPr>
          <w:color w:val="000000"/>
          <w:sz w:val="26"/>
          <w:szCs w:val="26"/>
        </w:rPr>
        <w:t xml:space="preserve"> </w:t>
      </w:r>
      <w:r>
        <w:rPr>
          <w:color w:val="000000"/>
          <w:sz w:val="26"/>
          <w:szCs w:val="26"/>
        </w:rPr>
        <w:t xml:space="preserve"> выработки единой линии развития художественного</w:t>
      </w:r>
      <w:r w:rsidR="00FB18F8">
        <w:rPr>
          <w:color w:val="000000"/>
          <w:sz w:val="26"/>
          <w:szCs w:val="26"/>
        </w:rPr>
        <w:t xml:space="preserve">  направления </w:t>
      </w:r>
      <w:r>
        <w:rPr>
          <w:color w:val="000000"/>
          <w:sz w:val="26"/>
          <w:szCs w:val="26"/>
        </w:rPr>
        <w:t xml:space="preserve">в </w:t>
      </w:r>
      <w:r w:rsidR="00FB18F8">
        <w:rPr>
          <w:color w:val="000000"/>
          <w:sz w:val="26"/>
          <w:szCs w:val="26"/>
        </w:rPr>
        <w:t xml:space="preserve"> </w:t>
      </w:r>
      <w:r>
        <w:rPr>
          <w:color w:val="000000"/>
          <w:sz w:val="26"/>
          <w:szCs w:val="26"/>
        </w:rPr>
        <w:t xml:space="preserve">городе. </w:t>
      </w:r>
    </w:p>
    <w:p w:rsidR="008B1586" w:rsidRDefault="008E5EF8" w:rsidP="00FB18F8">
      <w:pPr>
        <w:pBdr>
          <w:top w:val="nil"/>
          <w:left w:val="nil"/>
          <w:bottom w:val="nil"/>
          <w:right w:val="nil"/>
          <w:between w:val="nil"/>
        </w:pBdr>
        <w:spacing w:line="360" w:lineRule="auto"/>
        <w:ind w:left="1" w:hanging="3"/>
        <w:jc w:val="both"/>
        <w:rPr>
          <w:color w:val="000000"/>
          <w:sz w:val="26"/>
          <w:szCs w:val="26"/>
        </w:rPr>
      </w:pPr>
      <w:r>
        <w:rPr>
          <w:color w:val="000000"/>
          <w:sz w:val="26"/>
          <w:szCs w:val="26"/>
        </w:rPr>
        <w:t>Одной из главных задач на 2022г. является организация и проведение мероприятий на высоком художественном уровне, увеличение числа посетителей мероприятий.</w:t>
      </w:r>
    </w:p>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b/>
          <w:color w:val="000000"/>
          <w:sz w:val="26"/>
          <w:szCs w:val="26"/>
        </w:rPr>
        <w:t>Работа с волонтерами</w:t>
      </w:r>
    </w:p>
    <w:p w:rsidR="008B1586" w:rsidRDefault="008B1586" w:rsidP="008E5EF8">
      <w:pPr>
        <w:pBdr>
          <w:top w:val="nil"/>
          <w:left w:val="nil"/>
          <w:bottom w:val="nil"/>
          <w:right w:val="nil"/>
          <w:between w:val="nil"/>
        </w:pBdr>
        <w:spacing w:line="240" w:lineRule="auto"/>
        <w:ind w:left="1" w:hanging="3"/>
        <w:jc w:val="center"/>
        <w:rPr>
          <w:color w:val="000000"/>
          <w:sz w:val="26"/>
          <w:szCs w:val="26"/>
        </w:rPr>
      </w:pPr>
    </w:p>
    <w:p w:rsidR="008B1586" w:rsidRDefault="008E5E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 xml:space="preserve">Привлечение волонтеров в деятельность организаций культуры – это часть большой работы учреждений с местным сообществом и, во многом, является гарантией успеха реализации многих социальных проектов.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Волонтеры помогали учреждениям культуры в организации и проведении крупных городских мероприятий, участвовали в реализации культурно- просветительских проектах и программах:</w:t>
      </w:r>
    </w:p>
    <w:p w:rsidR="008B1586" w:rsidRDefault="008E5E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 эстафета памяти Пограничников;</w:t>
      </w:r>
    </w:p>
    <w:p w:rsidR="008B1586" w:rsidRDefault="008E5E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 xml:space="preserve">— </w:t>
      </w:r>
      <w:proofErr w:type="gramStart"/>
      <w:r>
        <w:rPr>
          <w:color w:val="000000"/>
          <w:sz w:val="26"/>
          <w:szCs w:val="26"/>
        </w:rPr>
        <w:t>дне</w:t>
      </w:r>
      <w:proofErr w:type="gramEnd"/>
      <w:r>
        <w:rPr>
          <w:color w:val="000000"/>
          <w:sz w:val="26"/>
          <w:szCs w:val="26"/>
        </w:rPr>
        <w:t xml:space="preserve"> памяти воинов - интернационалистов;</w:t>
      </w:r>
    </w:p>
    <w:p w:rsidR="008B1586" w:rsidRDefault="008E5E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 акции памяти “Блокадный хлеб”;</w:t>
      </w:r>
    </w:p>
    <w:p w:rsidR="008B1586" w:rsidRDefault="008E5EF8" w:rsidP="00FB18F8">
      <w:pPr>
        <w:pBdr>
          <w:top w:val="nil"/>
          <w:left w:val="nil"/>
          <w:bottom w:val="nil"/>
          <w:right w:val="nil"/>
          <w:between w:val="nil"/>
        </w:pBdr>
        <w:spacing w:line="360" w:lineRule="auto"/>
        <w:ind w:leftChars="0" w:left="1" w:firstLineChars="272" w:firstLine="707"/>
        <w:jc w:val="both"/>
        <w:rPr>
          <w:sz w:val="26"/>
          <w:szCs w:val="26"/>
        </w:rPr>
      </w:pPr>
      <w:r>
        <w:rPr>
          <w:sz w:val="26"/>
          <w:szCs w:val="26"/>
        </w:rPr>
        <w:t>— Дни виртуального Эрмитажа в Находке;</w:t>
      </w:r>
    </w:p>
    <w:p w:rsidR="008B1586" w:rsidRDefault="008E5EF8" w:rsidP="00FB18F8">
      <w:pPr>
        <w:pBdr>
          <w:top w:val="nil"/>
          <w:left w:val="nil"/>
          <w:bottom w:val="nil"/>
          <w:right w:val="nil"/>
          <w:between w:val="nil"/>
        </w:pBdr>
        <w:spacing w:line="360" w:lineRule="auto"/>
        <w:ind w:leftChars="0" w:left="1" w:firstLineChars="272" w:firstLine="707"/>
        <w:jc w:val="both"/>
        <w:rPr>
          <w:sz w:val="26"/>
          <w:szCs w:val="26"/>
        </w:rPr>
      </w:pPr>
      <w:r>
        <w:rPr>
          <w:sz w:val="26"/>
          <w:szCs w:val="26"/>
        </w:rPr>
        <w:t>— Семейный Вернисаж на Тропе Осьминога;</w:t>
      </w:r>
    </w:p>
    <w:p w:rsidR="008B1586" w:rsidRDefault="008E5EF8" w:rsidP="00FB18F8">
      <w:pPr>
        <w:pBdr>
          <w:top w:val="nil"/>
          <w:left w:val="nil"/>
          <w:bottom w:val="nil"/>
          <w:right w:val="nil"/>
          <w:between w:val="nil"/>
        </w:pBdr>
        <w:spacing w:line="360" w:lineRule="auto"/>
        <w:ind w:leftChars="0" w:left="1" w:firstLineChars="272" w:firstLine="707"/>
        <w:jc w:val="both"/>
        <w:rPr>
          <w:sz w:val="26"/>
          <w:szCs w:val="26"/>
        </w:rPr>
      </w:pPr>
      <w:r>
        <w:rPr>
          <w:sz w:val="26"/>
          <w:szCs w:val="26"/>
        </w:rPr>
        <w:t>— Международная акция «Ночь музеев»;</w:t>
      </w:r>
    </w:p>
    <w:p w:rsidR="008B1586" w:rsidRDefault="008E5EF8" w:rsidP="00FB18F8">
      <w:pPr>
        <w:pBdr>
          <w:top w:val="nil"/>
          <w:left w:val="nil"/>
          <w:bottom w:val="nil"/>
          <w:right w:val="nil"/>
          <w:between w:val="nil"/>
        </w:pBdr>
        <w:spacing w:line="360" w:lineRule="auto"/>
        <w:ind w:leftChars="0" w:left="1" w:firstLineChars="272" w:firstLine="707"/>
        <w:jc w:val="both"/>
        <w:rPr>
          <w:sz w:val="26"/>
          <w:szCs w:val="26"/>
        </w:rPr>
      </w:pPr>
      <w:r>
        <w:rPr>
          <w:sz w:val="26"/>
          <w:szCs w:val="26"/>
        </w:rPr>
        <w:t>— Пленэр «Волна вдохновения»;</w:t>
      </w:r>
    </w:p>
    <w:p w:rsidR="008B1586" w:rsidRDefault="008E5EF8" w:rsidP="00FB18F8">
      <w:pPr>
        <w:pBdr>
          <w:top w:val="nil"/>
          <w:left w:val="nil"/>
          <w:bottom w:val="nil"/>
          <w:right w:val="nil"/>
          <w:between w:val="nil"/>
        </w:pBdr>
        <w:spacing w:line="360" w:lineRule="auto"/>
        <w:ind w:leftChars="0" w:left="1" w:firstLineChars="272" w:firstLine="707"/>
        <w:jc w:val="both"/>
        <w:rPr>
          <w:sz w:val="26"/>
          <w:szCs w:val="26"/>
        </w:rPr>
      </w:pPr>
      <w:r>
        <w:rPr>
          <w:sz w:val="26"/>
          <w:szCs w:val="26"/>
        </w:rPr>
        <w:t>— Праздник «Находкинский форпост»;</w:t>
      </w:r>
    </w:p>
    <w:p w:rsidR="008B1586" w:rsidRDefault="008E5EF8" w:rsidP="00FB18F8">
      <w:pPr>
        <w:pBdr>
          <w:top w:val="nil"/>
          <w:left w:val="nil"/>
          <w:bottom w:val="nil"/>
          <w:right w:val="nil"/>
          <w:between w:val="nil"/>
        </w:pBdr>
        <w:spacing w:line="360" w:lineRule="auto"/>
        <w:ind w:leftChars="0" w:left="1" w:firstLineChars="272" w:firstLine="707"/>
        <w:jc w:val="both"/>
        <w:rPr>
          <w:sz w:val="26"/>
          <w:szCs w:val="26"/>
        </w:rPr>
      </w:pPr>
      <w:r>
        <w:rPr>
          <w:sz w:val="26"/>
          <w:szCs w:val="26"/>
        </w:rPr>
        <w:t>—  Интерактивная программа «Ступени Победы»;</w:t>
      </w:r>
    </w:p>
    <w:p w:rsidR="008B1586" w:rsidRDefault="008E5EF8" w:rsidP="00FB18F8">
      <w:pPr>
        <w:pBdr>
          <w:top w:val="nil"/>
          <w:left w:val="nil"/>
          <w:bottom w:val="nil"/>
          <w:right w:val="nil"/>
          <w:between w:val="nil"/>
        </w:pBdr>
        <w:spacing w:line="360" w:lineRule="auto"/>
        <w:ind w:leftChars="0" w:left="1" w:firstLineChars="272" w:firstLine="707"/>
        <w:jc w:val="both"/>
        <w:rPr>
          <w:sz w:val="28"/>
          <w:szCs w:val="28"/>
        </w:rPr>
      </w:pPr>
      <w:r>
        <w:rPr>
          <w:sz w:val="26"/>
          <w:szCs w:val="26"/>
        </w:rPr>
        <w:lastRenderedPageBreak/>
        <w:t>— Городской конкурс юных эрудитов «Многонациональная культура Находки: я тебя понимаю»;</w:t>
      </w:r>
    </w:p>
    <w:p w:rsidR="008B1586" w:rsidRDefault="008E5EF8" w:rsidP="00FB18F8">
      <w:pPr>
        <w:pBdr>
          <w:top w:val="nil"/>
          <w:left w:val="nil"/>
          <w:bottom w:val="nil"/>
          <w:right w:val="nil"/>
          <w:between w:val="nil"/>
        </w:pBdr>
        <w:spacing w:line="360" w:lineRule="auto"/>
        <w:ind w:leftChars="0" w:left="1" w:firstLineChars="272" w:firstLine="707"/>
        <w:jc w:val="both"/>
        <w:rPr>
          <w:sz w:val="26"/>
          <w:szCs w:val="26"/>
        </w:rPr>
      </w:pPr>
      <w:r>
        <w:rPr>
          <w:sz w:val="26"/>
          <w:szCs w:val="26"/>
        </w:rPr>
        <w:t xml:space="preserve">— осеннем Всероссийском интеллектуальном </w:t>
      </w:r>
      <w:proofErr w:type="gramStart"/>
      <w:r>
        <w:rPr>
          <w:sz w:val="26"/>
          <w:szCs w:val="26"/>
        </w:rPr>
        <w:t>забеге</w:t>
      </w:r>
      <w:proofErr w:type="gramEnd"/>
      <w:r>
        <w:rPr>
          <w:sz w:val="26"/>
          <w:szCs w:val="26"/>
        </w:rPr>
        <w:t xml:space="preserve"> “Бегущая книга - 2021”;</w:t>
      </w:r>
    </w:p>
    <w:p w:rsidR="008B1586" w:rsidRDefault="008E5EF8" w:rsidP="00FB18F8">
      <w:pPr>
        <w:pBdr>
          <w:top w:val="nil"/>
          <w:left w:val="nil"/>
          <w:bottom w:val="nil"/>
          <w:right w:val="nil"/>
          <w:between w:val="nil"/>
        </w:pBdr>
        <w:spacing w:line="360" w:lineRule="auto"/>
        <w:ind w:leftChars="0" w:left="1" w:firstLineChars="272" w:firstLine="707"/>
        <w:jc w:val="both"/>
        <w:rPr>
          <w:sz w:val="26"/>
          <w:szCs w:val="26"/>
        </w:rPr>
      </w:pPr>
      <w:r>
        <w:rPr>
          <w:sz w:val="26"/>
          <w:szCs w:val="26"/>
        </w:rPr>
        <w:t xml:space="preserve">—  интеллектуальных </w:t>
      </w:r>
      <w:proofErr w:type="gramStart"/>
      <w:r>
        <w:rPr>
          <w:sz w:val="26"/>
          <w:szCs w:val="26"/>
        </w:rPr>
        <w:t>играх</w:t>
      </w:r>
      <w:proofErr w:type="gramEnd"/>
      <w:r>
        <w:rPr>
          <w:sz w:val="26"/>
          <w:szCs w:val="26"/>
        </w:rPr>
        <w:t xml:space="preserve"> “</w:t>
      </w:r>
      <w:proofErr w:type="spellStart"/>
      <w:r>
        <w:rPr>
          <w:sz w:val="26"/>
          <w:szCs w:val="26"/>
        </w:rPr>
        <w:t>БрейнБук</w:t>
      </w:r>
      <w:proofErr w:type="spellEnd"/>
      <w:r>
        <w:rPr>
          <w:sz w:val="26"/>
          <w:szCs w:val="26"/>
        </w:rPr>
        <w:t>”.</w:t>
      </w:r>
    </w:p>
    <w:p w:rsidR="008B1586" w:rsidRDefault="008E5EF8" w:rsidP="008E5EF8">
      <w:pPr>
        <w:spacing w:before="240" w:after="240" w:line="360" w:lineRule="auto"/>
        <w:ind w:left="1" w:hanging="3"/>
        <w:jc w:val="both"/>
        <w:rPr>
          <w:sz w:val="26"/>
          <w:szCs w:val="26"/>
        </w:rPr>
      </w:pPr>
      <w:r>
        <w:rPr>
          <w:sz w:val="26"/>
          <w:szCs w:val="26"/>
        </w:rPr>
        <w:t>Для популяризации добровольческого движения в сфере культуры сотрудники библиотек принимают участие в онлайн-курсах:</w:t>
      </w:r>
    </w:p>
    <w:p w:rsidR="008B1586" w:rsidRDefault="008E5EF8" w:rsidP="00FB18F8">
      <w:pPr>
        <w:spacing w:line="360" w:lineRule="auto"/>
        <w:ind w:leftChars="0" w:left="1" w:firstLineChars="272" w:firstLine="707"/>
        <w:jc w:val="both"/>
        <w:rPr>
          <w:sz w:val="26"/>
          <w:szCs w:val="26"/>
        </w:rPr>
      </w:pPr>
      <w:r>
        <w:rPr>
          <w:sz w:val="26"/>
          <w:szCs w:val="26"/>
        </w:rPr>
        <w:t xml:space="preserve">- «Событийное </w:t>
      </w:r>
      <w:proofErr w:type="spellStart"/>
      <w:r>
        <w:rPr>
          <w:sz w:val="26"/>
          <w:szCs w:val="26"/>
        </w:rPr>
        <w:t>волонтерсво</w:t>
      </w:r>
      <w:proofErr w:type="spellEnd"/>
      <w:r>
        <w:rPr>
          <w:sz w:val="26"/>
          <w:szCs w:val="26"/>
        </w:rPr>
        <w:t>. Базовый курс» - 4 чел. (получены сертификаты),</w:t>
      </w:r>
    </w:p>
    <w:p w:rsidR="008B1586" w:rsidRDefault="008E5EF8" w:rsidP="00FB18F8">
      <w:pPr>
        <w:spacing w:line="360" w:lineRule="auto"/>
        <w:ind w:leftChars="0" w:left="1" w:firstLineChars="272" w:firstLine="707"/>
        <w:jc w:val="both"/>
        <w:rPr>
          <w:sz w:val="26"/>
          <w:szCs w:val="26"/>
        </w:rPr>
      </w:pPr>
      <w:r>
        <w:rPr>
          <w:sz w:val="26"/>
          <w:szCs w:val="26"/>
        </w:rPr>
        <w:t xml:space="preserve">- «Основы </w:t>
      </w:r>
      <w:proofErr w:type="spellStart"/>
      <w:r>
        <w:rPr>
          <w:sz w:val="26"/>
          <w:szCs w:val="26"/>
        </w:rPr>
        <w:t>волонтерства</w:t>
      </w:r>
      <w:proofErr w:type="spellEnd"/>
      <w:r>
        <w:rPr>
          <w:sz w:val="26"/>
          <w:szCs w:val="26"/>
        </w:rPr>
        <w:t xml:space="preserve"> для начинающих» - 10 чел. (получены сертификаты).</w:t>
      </w:r>
    </w:p>
    <w:p w:rsidR="008B1586" w:rsidRDefault="008E5EF8" w:rsidP="00FB18F8">
      <w:pPr>
        <w:pBdr>
          <w:top w:val="nil"/>
          <w:left w:val="nil"/>
          <w:bottom w:val="nil"/>
          <w:right w:val="nil"/>
          <w:between w:val="nil"/>
        </w:pBdr>
        <w:spacing w:line="360" w:lineRule="auto"/>
        <w:ind w:leftChars="0" w:left="1" w:firstLineChars="272" w:firstLine="707"/>
        <w:jc w:val="both"/>
        <w:rPr>
          <w:sz w:val="26"/>
          <w:szCs w:val="26"/>
        </w:rPr>
      </w:pPr>
      <w:r>
        <w:rPr>
          <w:sz w:val="26"/>
          <w:szCs w:val="26"/>
        </w:rPr>
        <w:t>С февраля 2019 года в Музейно-выставочном центре г. Находка действует клубное объединение волонтёров культуры, молодежь в возрасте 13-17 лет. В отчетном периоде количество состоящих в клубе волонтеров увеличилось до 29 человек. Волонтёры учреждения участвуют в проведении мероприятий в сфере культуры. За отчетный период было проведено 22 мероприятия. Все мероприятия проходят регистрацию на портале DOBRO.RU.</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Волонтёр клуба Наталья Сидорова стала победителем ежегодного краевого конкурса «Лучший волонтер культуры Приморского края» среди волонтёров культуры, входящих в волонтерские центры и объединения муниципальных объединений Приморского края.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Всего в 2021 году с участием волонтеров проведено 87 мероприятий. Через сайт ДОБРО РУ было привлечено 403 волонтера.  </w:t>
      </w:r>
    </w:p>
    <w:p w:rsidR="008B1586" w:rsidRDefault="008B1586" w:rsidP="00FB18F8">
      <w:pPr>
        <w:pBdr>
          <w:top w:val="nil"/>
          <w:left w:val="nil"/>
          <w:bottom w:val="nil"/>
          <w:right w:val="nil"/>
          <w:between w:val="nil"/>
        </w:pBdr>
        <w:spacing w:line="240" w:lineRule="auto"/>
        <w:ind w:leftChars="0" w:left="0" w:firstLineChars="0" w:firstLine="0"/>
        <w:rPr>
          <w:b/>
          <w:sz w:val="32"/>
          <w:szCs w:val="32"/>
        </w:rPr>
      </w:pPr>
    </w:p>
    <w:p w:rsidR="008B1586" w:rsidRDefault="008E5EF8" w:rsidP="008E5EF8">
      <w:pPr>
        <w:pBdr>
          <w:top w:val="nil"/>
          <w:left w:val="nil"/>
          <w:bottom w:val="nil"/>
          <w:right w:val="nil"/>
          <w:between w:val="nil"/>
        </w:pBdr>
        <w:spacing w:line="240" w:lineRule="auto"/>
        <w:ind w:left="1" w:hanging="3"/>
        <w:jc w:val="center"/>
        <w:rPr>
          <w:b/>
          <w:color w:val="000000"/>
          <w:sz w:val="32"/>
          <w:szCs w:val="32"/>
        </w:rPr>
      </w:pPr>
      <w:r>
        <w:rPr>
          <w:b/>
          <w:color w:val="000000"/>
          <w:sz w:val="32"/>
          <w:szCs w:val="32"/>
        </w:rPr>
        <w:t>Основное мероприятие 3. «Поддержка творческой деятельности в сфере культуры НГО»</w:t>
      </w:r>
    </w:p>
    <w:p w:rsidR="008B1586" w:rsidRDefault="008B1586" w:rsidP="008E5EF8">
      <w:pPr>
        <w:pBdr>
          <w:top w:val="nil"/>
          <w:left w:val="nil"/>
          <w:bottom w:val="nil"/>
          <w:right w:val="nil"/>
          <w:between w:val="nil"/>
        </w:pBdr>
        <w:spacing w:line="240" w:lineRule="auto"/>
        <w:ind w:left="1" w:hanging="3"/>
        <w:jc w:val="both"/>
        <w:rPr>
          <w:b/>
          <w:color w:val="000000"/>
          <w:sz w:val="26"/>
          <w:szCs w:val="26"/>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По разделу «Поддержка творческой деятельности в сфере культуры НГО через организацию участия творческих коллективов и талантливых учащихся ДШИ, ДХШ в конкурсах и пленэрах (региональных, всероссийских, международных), а также оказание ежегодной адресной поддержки одаренным детям ДШИ, ДХШ НГО по результатам участия в конкурсах, победителям городского конкурса «Лучший ученик ДШИ, ДХШ»; адресной поддержки победителю городского конкурса «Лучший преподаватель ДШИ, ДХШ» из бюджета НГО было выделено 112 тыс. руб.</w:t>
      </w:r>
    </w:p>
    <w:p w:rsidR="008B1586" w:rsidRDefault="008E5E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lastRenderedPageBreak/>
        <w:t>Основной деятельностью учебных заведений является организация и обеспечение учебного процесса. Учебные заведения работают по утвержденным учебным планам. Все предметы учебного цикла обеспечены учебными программами (типовыми, авторскими, альтернативными). Во всех школах реализуется два вида программ: дополнительные предпрофессиональные и дополнительные общеразвивающие программы.</w:t>
      </w:r>
    </w:p>
    <w:p w:rsidR="008B1586" w:rsidRDefault="008E5E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u w:val="single"/>
        </w:rPr>
        <w:t>Контингент учащихся</w:t>
      </w:r>
      <w:r>
        <w:rPr>
          <w:color w:val="000000"/>
          <w:sz w:val="26"/>
          <w:szCs w:val="26"/>
        </w:rPr>
        <w:t xml:space="preserve"> на 01 сентября 2021 года составлял 1561 человек, на 01января 2021 года составил   1537 человек (в сравнении, на 01 января 2021года – 1517,  Приложение № 1), в </w:t>
      </w:r>
      <w:proofErr w:type="spellStart"/>
      <w:r>
        <w:rPr>
          <w:color w:val="000000"/>
          <w:sz w:val="26"/>
          <w:szCs w:val="26"/>
        </w:rPr>
        <w:t>т.ч</w:t>
      </w:r>
      <w:proofErr w:type="spellEnd"/>
      <w:r>
        <w:rPr>
          <w:color w:val="000000"/>
          <w:sz w:val="26"/>
          <w:szCs w:val="26"/>
        </w:rPr>
        <w:t>.:</w:t>
      </w:r>
    </w:p>
    <w:tbl>
      <w:tblPr>
        <w:tblStyle w:val="affff0"/>
        <w:tblW w:w="9693" w:type="dxa"/>
        <w:tblInd w:w="0" w:type="dxa"/>
        <w:tblLayout w:type="fixed"/>
        <w:tblLook w:val="0000" w:firstRow="0" w:lastRow="0" w:firstColumn="0" w:lastColumn="0" w:noHBand="0" w:noVBand="0"/>
      </w:tblPr>
      <w:tblGrid>
        <w:gridCol w:w="5722"/>
        <w:gridCol w:w="2505"/>
        <w:gridCol w:w="1466"/>
      </w:tblGrid>
      <w:tr w:rsidR="008B1586">
        <w:trPr>
          <w:trHeight w:val="57"/>
        </w:trPr>
        <w:tc>
          <w:tcPr>
            <w:tcW w:w="572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Наименование учреждения</w:t>
            </w:r>
          </w:p>
          <w:p w:rsidR="008B1586" w:rsidRDefault="008B1586" w:rsidP="008E5EF8">
            <w:pPr>
              <w:pBdr>
                <w:top w:val="nil"/>
                <w:left w:val="nil"/>
                <w:bottom w:val="nil"/>
                <w:right w:val="nil"/>
                <w:between w:val="nil"/>
              </w:pBdr>
              <w:spacing w:line="240" w:lineRule="auto"/>
              <w:ind w:left="1" w:hanging="3"/>
              <w:jc w:val="center"/>
              <w:rPr>
                <w:color w:val="000000"/>
                <w:sz w:val="26"/>
                <w:szCs w:val="26"/>
              </w:rPr>
            </w:pPr>
          </w:p>
        </w:tc>
        <w:tc>
          <w:tcPr>
            <w:tcW w:w="250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Число учащихся</w:t>
            </w:r>
          </w:p>
        </w:tc>
        <w:tc>
          <w:tcPr>
            <w:tcW w:w="146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w:t>
            </w:r>
          </w:p>
        </w:tc>
      </w:tr>
      <w:tr w:rsidR="008B1586">
        <w:trPr>
          <w:trHeight w:val="57"/>
        </w:trPr>
        <w:tc>
          <w:tcPr>
            <w:tcW w:w="572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МБУ ДО «ДШИ № 1» НГО</w:t>
            </w:r>
          </w:p>
        </w:tc>
        <w:tc>
          <w:tcPr>
            <w:tcW w:w="250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299</w:t>
            </w:r>
          </w:p>
        </w:tc>
        <w:tc>
          <w:tcPr>
            <w:tcW w:w="146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-22</w:t>
            </w:r>
          </w:p>
        </w:tc>
      </w:tr>
      <w:tr w:rsidR="008B1586">
        <w:trPr>
          <w:trHeight w:val="57"/>
        </w:trPr>
        <w:tc>
          <w:tcPr>
            <w:tcW w:w="572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МБУ ДО «ГДХШ» НГО</w:t>
            </w:r>
          </w:p>
        </w:tc>
        <w:tc>
          <w:tcPr>
            <w:tcW w:w="250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 xml:space="preserve">331 </w:t>
            </w:r>
          </w:p>
        </w:tc>
        <w:tc>
          <w:tcPr>
            <w:tcW w:w="146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-10</w:t>
            </w:r>
          </w:p>
        </w:tc>
      </w:tr>
      <w:tr w:rsidR="008B1586">
        <w:trPr>
          <w:trHeight w:val="57"/>
        </w:trPr>
        <w:tc>
          <w:tcPr>
            <w:tcW w:w="572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МБУ ДО  «ДШИ № 4» НГО</w:t>
            </w:r>
          </w:p>
        </w:tc>
        <w:tc>
          <w:tcPr>
            <w:tcW w:w="250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112</w:t>
            </w:r>
          </w:p>
        </w:tc>
        <w:tc>
          <w:tcPr>
            <w:tcW w:w="146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+6</w:t>
            </w:r>
          </w:p>
        </w:tc>
      </w:tr>
      <w:tr w:rsidR="008B1586">
        <w:trPr>
          <w:trHeight w:val="57"/>
        </w:trPr>
        <w:tc>
          <w:tcPr>
            <w:tcW w:w="572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МБУ ДО «ДШИ № 5» НГО</w:t>
            </w:r>
          </w:p>
        </w:tc>
        <w:tc>
          <w:tcPr>
            <w:tcW w:w="250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243</w:t>
            </w:r>
          </w:p>
        </w:tc>
        <w:tc>
          <w:tcPr>
            <w:tcW w:w="146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+11</w:t>
            </w:r>
          </w:p>
        </w:tc>
      </w:tr>
      <w:tr w:rsidR="008B1586">
        <w:trPr>
          <w:trHeight w:val="57"/>
        </w:trPr>
        <w:tc>
          <w:tcPr>
            <w:tcW w:w="572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МБУ ДО «ДХШ № 1» НГО</w:t>
            </w:r>
          </w:p>
        </w:tc>
        <w:tc>
          <w:tcPr>
            <w:tcW w:w="250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307</w:t>
            </w:r>
          </w:p>
        </w:tc>
        <w:tc>
          <w:tcPr>
            <w:tcW w:w="146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+20</w:t>
            </w:r>
          </w:p>
        </w:tc>
      </w:tr>
      <w:tr w:rsidR="008B1586">
        <w:trPr>
          <w:trHeight w:val="57"/>
        </w:trPr>
        <w:tc>
          <w:tcPr>
            <w:tcW w:w="572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МБУ ДО «ДХШ № 2» НГО</w:t>
            </w:r>
          </w:p>
        </w:tc>
        <w:tc>
          <w:tcPr>
            <w:tcW w:w="250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245</w:t>
            </w:r>
          </w:p>
        </w:tc>
        <w:tc>
          <w:tcPr>
            <w:tcW w:w="146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+15</w:t>
            </w:r>
          </w:p>
        </w:tc>
      </w:tr>
      <w:tr w:rsidR="008B1586">
        <w:trPr>
          <w:trHeight w:val="57"/>
        </w:trPr>
        <w:tc>
          <w:tcPr>
            <w:tcW w:w="5722"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jc w:val="center"/>
              <w:rPr>
                <w:color w:val="000000"/>
                <w:sz w:val="26"/>
                <w:szCs w:val="26"/>
              </w:rPr>
            </w:pPr>
          </w:p>
        </w:tc>
        <w:tc>
          <w:tcPr>
            <w:tcW w:w="250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1537</w:t>
            </w:r>
          </w:p>
        </w:tc>
        <w:tc>
          <w:tcPr>
            <w:tcW w:w="146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-20</w:t>
            </w:r>
          </w:p>
        </w:tc>
      </w:tr>
    </w:tbl>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На льготной основе обучалось 243 учащихся.</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u w:val="single"/>
        </w:rPr>
        <w:t>Преподавательский состав</w:t>
      </w:r>
      <w:r>
        <w:rPr>
          <w:color w:val="000000"/>
          <w:sz w:val="26"/>
          <w:szCs w:val="26"/>
        </w:rPr>
        <w:t xml:space="preserve"> в 2021г. составил 104 преподавателя, из них:</w:t>
      </w:r>
    </w:p>
    <w:p w:rsidR="008B1586" w:rsidRDefault="008E5EF8" w:rsidP="008E5EF8">
      <w:pPr>
        <w:pBdr>
          <w:top w:val="nil"/>
          <w:left w:val="nil"/>
          <w:bottom w:val="nil"/>
          <w:right w:val="nil"/>
          <w:between w:val="nil"/>
        </w:pBdr>
        <w:spacing w:line="360" w:lineRule="auto"/>
        <w:ind w:left="1" w:hanging="3"/>
        <w:rPr>
          <w:color w:val="000000"/>
          <w:sz w:val="26"/>
          <w:szCs w:val="26"/>
        </w:rPr>
      </w:pPr>
      <w:r>
        <w:rPr>
          <w:color w:val="000000"/>
          <w:sz w:val="26"/>
          <w:szCs w:val="26"/>
        </w:rPr>
        <w:t>- с высшим образованием – 50;</w:t>
      </w:r>
      <w:r>
        <w:rPr>
          <w:color w:val="000000"/>
          <w:sz w:val="26"/>
          <w:szCs w:val="26"/>
        </w:rPr>
        <w:br/>
      </w:r>
      <w:r>
        <w:rPr>
          <w:color w:val="000000"/>
          <w:sz w:val="26"/>
          <w:szCs w:val="26"/>
        </w:rPr>
        <w:tab/>
        <w:t>- со средне-специальным  – 54.</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Повысили и подтвердили квалификационную категорию за этот год – 17преподавателей   (в сравнение в 2020г. – 15), в том числе:</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на I категорию сдали и подтвердили  -  5 человек,</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на высшую   категорию  – 12.</w:t>
      </w:r>
      <w:r>
        <w:rPr>
          <w:color w:val="000000"/>
          <w:sz w:val="26"/>
          <w:szCs w:val="26"/>
        </w:rPr>
        <w:tab/>
        <w:t xml:space="preserve"> </w:t>
      </w:r>
    </w:p>
    <w:p w:rsidR="008B1586" w:rsidRDefault="008E5EF8" w:rsidP="00FB18F8">
      <w:pPr>
        <w:pBdr>
          <w:top w:val="nil"/>
          <w:left w:val="nil"/>
          <w:bottom w:val="nil"/>
          <w:right w:val="nil"/>
          <w:between w:val="nil"/>
        </w:pBdr>
        <w:spacing w:after="120" w:line="360" w:lineRule="auto"/>
        <w:ind w:leftChars="0" w:left="1" w:firstLineChars="272" w:firstLine="707"/>
        <w:jc w:val="both"/>
        <w:rPr>
          <w:color w:val="000000"/>
          <w:sz w:val="26"/>
          <w:szCs w:val="26"/>
        </w:rPr>
      </w:pPr>
      <w:r>
        <w:rPr>
          <w:color w:val="000000"/>
          <w:sz w:val="26"/>
          <w:szCs w:val="26"/>
        </w:rPr>
        <w:t>Всего 52 преподавателя  имеют высшую квалификационную категорию и 84% от общего количества преподавателей аттестованы на 1 и высшую квалификационную категорию (2020г. - 78%).</w:t>
      </w:r>
    </w:p>
    <w:p w:rsidR="008B1586" w:rsidRDefault="008E5E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 xml:space="preserve">Неотъемлемой частью учебного процесса и показателем уровня обучения является участие учащихся в зональных, краевых, региональных и международных </w:t>
      </w:r>
      <w:r>
        <w:rPr>
          <w:color w:val="000000"/>
          <w:sz w:val="26"/>
          <w:szCs w:val="26"/>
          <w:u w:val="single"/>
        </w:rPr>
        <w:t>конкурсах.</w:t>
      </w:r>
      <w:r>
        <w:rPr>
          <w:color w:val="000000"/>
          <w:sz w:val="26"/>
          <w:szCs w:val="26"/>
        </w:rPr>
        <w:t xml:space="preserve"> За 2021г.  было занято  232 призовых места и получено   7 дипломов             (в 2020г.- 166 призовых мест, 7 дипломов), что составило 11% от общего количества обучающихся в учреждениях дополнительного образования. Количество призовых </w:t>
      </w:r>
      <w:r>
        <w:rPr>
          <w:color w:val="000000"/>
          <w:sz w:val="26"/>
          <w:szCs w:val="26"/>
        </w:rPr>
        <w:lastRenderedPageBreak/>
        <w:t>мест увеличилось в связи с активным участием учащихся в дистанционных конкурсах.</w:t>
      </w:r>
    </w:p>
    <w:tbl>
      <w:tblPr>
        <w:tblStyle w:val="affff1"/>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415"/>
        <w:gridCol w:w="1352"/>
        <w:gridCol w:w="1418"/>
        <w:gridCol w:w="1700"/>
        <w:gridCol w:w="1535"/>
      </w:tblGrid>
      <w:tr w:rsidR="008B1586">
        <w:tc>
          <w:tcPr>
            <w:tcW w:w="266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Учреждения</w:t>
            </w:r>
          </w:p>
        </w:tc>
        <w:tc>
          <w:tcPr>
            <w:tcW w:w="14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Городские конкурсы музыкальные/</w:t>
            </w:r>
            <w:proofErr w:type="gramStart"/>
            <w:r>
              <w:rPr>
                <w:color w:val="000000"/>
                <w:sz w:val="22"/>
                <w:szCs w:val="22"/>
              </w:rPr>
              <w:t>художествен</w:t>
            </w:r>
            <w:proofErr w:type="gramEnd"/>
            <w:r>
              <w:rPr>
                <w:color w:val="000000"/>
                <w:sz w:val="22"/>
                <w:szCs w:val="22"/>
              </w:rPr>
              <w:t>.</w:t>
            </w:r>
          </w:p>
        </w:tc>
        <w:tc>
          <w:tcPr>
            <w:tcW w:w="135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Зональные конкурсы</w:t>
            </w:r>
          </w:p>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Муз</w:t>
            </w:r>
            <w:proofErr w:type="gramStart"/>
            <w:r>
              <w:rPr>
                <w:color w:val="000000"/>
                <w:sz w:val="22"/>
                <w:szCs w:val="22"/>
              </w:rPr>
              <w:t>.</w:t>
            </w:r>
            <w:proofErr w:type="gramEnd"/>
            <w:r>
              <w:rPr>
                <w:color w:val="000000"/>
                <w:sz w:val="22"/>
                <w:szCs w:val="22"/>
              </w:rPr>
              <w:t>/</w:t>
            </w:r>
            <w:proofErr w:type="gramStart"/>
            <w:r>
              <w:rPr>
                <w:color w:val="000000"/>
                <w:sz w:val="22"/>
                <w:szCs w:val="22"/>
              </w:rPr>
              <w:t>х</w:t>
            </w:r>
            <w:proofErr w:type="gramEnd"/>
            <w:r>
              <w:rPr>
                <w:color w:val="000000"/>
                <w:sz w:val="22"/>
                <w:szCs w:val="22"/>
              </w:rPr>
              <w:t>уд.</w:t>
            </w:r>
          </w:p>
        </w:tc>
        <w:tc>
          <w:tcPr>
            <w:tcW w:w="1418"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Краевые и региональные конкурсы</w:t>
            </w:r>
          </w:p>
        </w:tc>
        <w:tc>
          <w:tcPr>
            <w:tcW w:w="170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Всероссийские и международные конкурсы</w:t>
            </w:r>
          </w:p>
        </w:tc>
        <w:tc>
          <w:tcPr>
            <w:tcW w:w="1535" w:type="dxa"/>
            <w:tcBorders>
              <w:top w:val="single" w:sz="4" w:space="0" w:color="000000"/>
              <w:left w:val="single" w:sz="4" w:space="0" w:color="000000"/>
              <w:bottom w:val="single" w:sz="4" w:space="0" w:color="000000"/>
              <w:right w:val="single" w:sz="4" w:space="0" w:color="000000"/>
            </w:tcBorders>
          </w:tcPr>
          <w:p w:rsidR="008B1586" w:rsidRDefault="008E5EF8" w:rsidP="008E5EF8">
            <w:pPr>
              <w:keepNext/>
              <w:pBdr>
                <w:top w:val="nil"/>
                <w:left w:val="nil"/>
                <w:bottom w:val="nil"/>
                <w:right w:val="nil"/>
                <w:between w:val="nil"/>
              </w:pBdr>
              <w:spacing w:line="276" w:lineRule="auto"/>
              <w:ind w:left="0" w:hanging="2"/>
              <w:jc w:val="center"/>
              <w:rPr>
                <w:color w:val="000000"/>
                <w:sz w:val="22"/>
                <w:szCs w:val="22"/>
              </w:rPr>
            </w:pPr>
            <w:r>
              <w:rPr>
                <w:color w:val="000000"/>
                <w:sz w:val="22"/>
                <w:szCs w:val="22"/>
              </w:rPr>
              <w:t>Итого</w:t>
            </w:r>
          </w:p>
        </w:tc>
      </w:tr>
      <w:tr w:rsidR="008B1586">
        <w:trPr>
          <w:trHeight w:val="488"/>
        </w:trPr>
        <w:tc>
          <w:tcPr>
            <w:tcW w:w="266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both"/>
              <w:rPr>
                <w:color w:val="000000"/>
                <w:sz w:val="22"/>
                <w:szCs w:val="22"/>
              </w:rPr>
            </w:pPr>
            <w:r>
              <w:rPr>
                <w:color w:val="000000"/>
                <w:sz w:val="22"/>
                <w:szCs w:val="22"/>
              </w:rPr>
              <w:t>МБУ ДО «ДШИ № 1» НГО</w:t>
            </w:r>
          </w:p>
        </w:tc>
        <w:tc>
          <w:tcPr>
            <w:tcW w:w="14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w:t>
            </w:r>
          </w:p>
        </w:tc>
        <w:tc>
          <w:tcPr>
            <w:tcW w:w="135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37</w:t>
            </w:r>
          </w:p>
        </w:tc>
        <w:tc>
          <w:tcPr>
            <w:tcW w:w="1418"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28+ 2 д.</w:t>
            </w:r>
          </w:p>
        </w:tc>
        <w:tc>
          <w:tcPr>
            <w:tcW w:w="170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14</w:t>
            </w:r>
          </w:p>
        </w:tc>
        <w:tc>
          <w:tcPr>
            <w:tcW w:w="15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80 + 2 д.</w:t>
            </w:r>
          </w:p>
        </w:tc>
      </w:tr>
      <w:tr w:rsidR="008B1586">
        <w:tc>
          <w:tcPr>
            <w:tcW w:w="266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both"/>
              <w:rPr>
                <w:color w:val="000000"/>
                <w:sz w:val="22"/>
                <w:szCs w:val="22"/>
              </w:rPr>
            </w:pPr>
            <w:r>
              <w:rPr>
                <w:color w:val="000000"/>
                <w:sz w:val="22"/>
                <w:szCs w:val="22"/>
              </w:rPr>
              <w:t>МБУ ДО «ГДХШ» НГО</w:t>
            </w:r>
          </w:p>
        </w:tc>
        <w:tc>
          <w:tcPr>
            <w:tcW w:w="14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w:t>
            </w:r>
          </w:p>
        </w:tc>
        <w:tc>
          <w:tcPr>
            <w:tcW w:w="135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12</w:t>
            </w:r>
          </w:p>
        </w:tc>
        <w:tc>
          <w:tcPr>
            <w:tcW w:w="1418"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23</w:t>
            </w:r>
          </w:p>
        </w:tc>
        <w:tc>
          <w:tcPr>
            <w:tcW w:w="170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13</w:t>
            </w:r>
          </w:p>
        </w:tc>
        <w:tc>
          <w:tcPr>
            <w:tcW w:w="15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48</w:t>
            </w:r>
          </w:p>
        </w:tc>
      </w:tr>
      <w:tr w:rsidR="008B1586">
        <w:tc>
          <w:tcPr>
            <w:tcW w:w="266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both"/>
              <w:rPr>
                <w:color w:val="000000"/>
                <w:sz w:val="22"/>
                <w:szCs w:val="22"/>
              </w:rPr>
            </w:pPr>
            <w:r>
              <w:rPr>
                <w:color w:val="000000"/>
                <w:sz w:val="22"/>
                <w:szCs w:val="22"/>
              </w:rPr>
              <w:t>МБУ ДО «ДШИ №4» НГО</w:t>
            </w:r>
          </w:p>
        </w:tc>
        <w:tc>
          <w:tcPr>
            <w:tcW w:w="14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w:t>
            </w:r>
          </w:p>
        </w:tc>
        <w:tc>
          <w:tcPr>
            <w:tcW w:w="135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1/2</w:t>
            </w:r>
          </w:p>
        </w:tc>
        <w:tc>
          <w:tcPr>
            <w:tcW w:w="1418"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/4</w:t>
            </w:r>
          </w:p>
        </w:tc>
        <w:tc>
          <w:tcPr>
            <w:tcW w:w="170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/11</w:t>
            </w:r>
          </w:p>
        </w:tc>
        <w:tc>
          <w:tcPr>
            <w:tcW w:w="15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1/18</w:t>
            </w:r>
          </w:p>
        </w:tc>
      </w:tr>
      <w:tr w:rsidR="008B1586">
        <w:tc>
          <w:tcPr>
            <w:tcW w:w="266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both"/>
              <w:rPr>
                <w:color w:val="000000"/>
                <w:sz w:val="22"/>
                <w:szCs w:val="22"/>
              </w:rPr>
            </w:pPr>
            <w:r>
              <w:rPr>
                <w:color w:val="000000"/>
                <w:sz w:val="22"/>
                <w:szCs w:val="22"/>
              </w:rPr>
              <w:t>МБУ ДО «ДШИ № 5  г. Находка»</w:t>
            </w:r>
          </w:p>
        </w:tc>
        <w:tc>
          <w:tcPr>
            <w:tcW w:w="14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w:t>
            </w:r>
          </w:p>
        </w:tc>
        <w:tc>
          <w:tcPr>
            <w:tcW w:w="135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6/2 +1 д.</w:t>
            </w:r>
          </w:p>
        </w:tc>
        <w:tc>
          <w:tcPr>
            <w:tcW w:w="1418"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7/5 +2д.</w:t>
            </w:r>
          </w:p>
        </w:tc>
        <w:tc>
          <w:tcPr>
            <w:tcW w:w="170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10/2 +2д.</w:t>
            </w:r>
          </w:p>
        </w:tc>
        <w:tc>
          <w:tcPr>
            <w:tcW w:w="15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24/9 + 5д.</w:t>
            </w:r>
          </w:p>
        </w:tc>
      </w:tr>
      <w:tr w:rsidR="008B1586">
        <w:tc>
          <w:tcPr>
            <w:tcW w:w="266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both"/>
              <w:rPr>
                <w:color w:val="000000"/>
                <w:sz w:val="22"/>
                <w:szCs w:val="22"/>
              </w:rPr>
            </w:pPr>
            <w:r>
              <w:rPr>
                <w:color w:val="000000"/>
                <w:sz w:val="22"/>
                <w:szCs w:val="22"/>
              </w:rPr>
              <w:t>МБУ ДО «ДХШ № 1» НГО</w:t>
            </w:r>
          </w:p>
        </w:tc>
        <w:tc>
          <w:tcPr>
            <w:tcW w:w="14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w:t>
            </w:r>
          </w:p>
        </w:tc>
        <w:tc>
          <w:tcPr>
            <w:tcW w:w="135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5</w:t>
            </w:r>
          </w:p>
        </w:tc>
        <w:tc>
          <w:tcPr>
            <w:tcW w:w="1418"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10</w:t>
            </w:r>
          </w:p>
        </w:tc>
        <w:tc>
          <w:tcPr>
            <w:tcW w:w="170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11</w:t>
            </w:r>
          </w:p>
        </w:tc>
        <w:tc>
          <w:tcPr>
            <w:tcW w:w="15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27</w:t>
            </w:r>
          </w:p>
        </w:tc>
      </w:tr>
      <w:tr w:rsidR="008B1586">
        <w:tc>
          <w:tcPr>
            <w:tcW w:w="266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both"/>
              <w:rPr>
                <w:color w:val="000000"/>
                <w:sz w:val="22"/>
                <w:szCs w:val="22"/>
              </w:rPr>
            </w:pPr>
            <w:r>
              <w:rPr>
                <w:color w:val="000000"/>
                <w:sz w:val="22"/>
                <w:szCs w:val="22"/>
              </w:rPr>
              <w:t>МБУ ДО «ДХШ № 2» НГО</w:t>
            </w:r>
          </w:p>
        </w:tc>
        <w:tc>
          <w:tcPr>
            <w:tcW w:w="14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w:t>
            </w:r>
          </w:p>
        </w:tc>
        <w:tc>
          <w:tcPr>
            <w:tcW w:w="135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5</w:t>
            </w:r>
          </w:p>
        </w:tc>
        <w:tc>
          <w:tcPr>
            <w:tcW w:w="1418"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20</w:t>
            </w:r>
          </w:p>
        </w:tc>
        <w:tc>
          <w:tcPr>
            <w:tcW w:w="170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w:t>
            </w:r>
          </w:p>
        </w:tc>
        <w:tc>
          <w:tcPr>
            <w:tcW w:w="15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25</w:t>
            </w:r>
          </w:p>
        </w:tc>
      </w:tr>
      <w:tr w:rsidR="008B1586">
        <w:trPr>
          <w:trHeight w:val="699"/>
        </w:trPr>
        <w:tc>
          <w:tcPr>
            <w:tcW w:w="266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both"/>
              <w:rPr>
                <w:color w:val="000000"/>
                <w:sz w:val="22"/>
                <w:szCs w:val="22"/>
              </w:rPr>
            </w:pPr>
            <w:r>
              <w:rPr>
                <w:color w:val="000000"/>
                <w:sz w:val="22"/>
                <w:szCs w:val="22"/>
              </w:rPr>
              <w:t>ИТОГО:</w:t>
            </w:r>
          </w:p>
          <w:p w:rsidR="008B1586" w:rsidRDefault="008E5EF8" w:rsidP="008E5EF8">
            <w:pPr>
              <w:pBdr>
                <w:top w:val="nil"/>
                <w:left w:val="nil"/>
                <w:bottom w:val="nil"/>
                <w:right w:val="nil"/>
                <w:between w:val="nil"/>
              </w:pBdr>
              <w:spacing w:line="276" w:lineRule="auto"/>
              <w:ind w:left="0" w:hanging="2"/>
              <w:jc w:val="both"/>
              <w:rPr>
                <w:color w:val="000000"/>
                <w:sz w:val="22"/>
                <w:szCs w:val="22"/>
              </w:rPr>
            </w:pPr>
            <w:r>
              <w:rPr>
                <w:color w:val="000000"/>
                <w:sz w:val="22"/>
                <w:szCs w:val="22"/>
              </w:rPr>
              <w:t>Музыкальных</w:t>
            </w:r>
          </w:p>
          <w:p w:rsidR="008B1586" w:rsidRDefault="008B1586" w:rsidP="008E5EF8">
            <w:pPr>
              <w:pBdr>
                <w:top w:val="nil"/>
                <w:left w:val="nil"/>
                <w:bottom w:val="nil"/>
                <w:right w:val="nil"/>
                <w:between w:val="nil"/>
              </w:pBdr>
              <w:spacing w:line="276" w:lineRule="auto"/>
              <w:ind w:left="0" w:hanging="2"/>
              <w:jc w:val="both"/>
              <w:rPr>
                <w:color w:val="000000"/>
                <w:sz w:val="22"/>
                <w:szCs w:val="22"/>
              </w:rPr>
            </w:pPr>
          </w:p>
          <w:p w:rsidR="008B1586" w:rsidRDefault="008B1586" w:rsidP="008E5EF8">
            <w:pPr>
              <w:pBdr>
                <w:top w:val="nil"/>
                <w:left w:val="nil"/>
                <w:bottom w:val="nil"/>
                <w:right w:val="nil"/>
                <w:between w:val="nil"/>
              </w:pBdr>
              <w:spacing w:line="276" w:lineRule="auto"/>
              <w:ind w:left="0" w:hanging="2"/>
              <w:jc w:val="both"/>
              <w:rPr>
                <w:color w:val="000000"/>
                <w:sz w:val="22"/>
                <w:szCs w:val="22"/>
              </w:rPr>
            </w:pPr>
          </w:p>
          <w:p w:rsidR="008B1586" w:rsidRDefault="008E5EF8" w:rsidP="008E5EF8">
            <w:pPr>
              <w:pBdr>
                <w:top w:val="nil"/>
                <w:left w:val="nil"/>
                <w:bottom w:val="nil"/>
                <w:right w:val="nil"/>
                <w:between w:val="nil"/>
              </w:pBdr>
              <w:spacing w:line="276" w:lineRule="auto"/>
              <w:ind w:left="0" w:hanging="2"/>
              <w:jc w:val="both"/>
              <w:rPr>
                <w:color w:val="000000"/>
                <w:sz w:val="22"/>
                <w:szCs w:val="22"/>
              </w:rPr>
            </w:pPr>
            <w:r>
              <w:rPr>
                <w:color w:val="000000"/>
                <w:sz w:val="22"/>
                <w:szCs w:val="22"/>
              </w:rPr>
              <w:t>Художественных</w:t>
            </w:r>
          </w:p>
        </w:tc>
        <w:tc>
          <w:tcPr>
            <w:tcW w:w="1415"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2</w:t>
            </w:r>
          </w:p>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2</w:t>
            </w:r>
          </w:p>
        </w:tc>
        <w:tc>
          <w:tcPr>
            <w:tcW w:w="1352"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56</w:t>
            </w:r>
          </w:p>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14</w:t>
            </w:r>
          </w:p>
        </w:tc>
        <w:tc>
          <w:tcPr>
            <w:tcW w:w="1418"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58</w:t>
            </w:r>
          </w:p>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39</w:t>
            </w:r>
          </w:p>
        </w:tc>
        <w:tc>
          <w:tcPr>
            <w:tcW w:w="1700"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37</w:t>
            </w:r>
          </w:p>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color w:val="000000"/>
                <w:sz w:val="22"/>
                <w:szCs w:val="22"/>
              </w:rPr>
              <w:t>24</w:t>
            </w:r>
          </w:p>
        </w:tc>
        <w:tc>
          <w:tcPr>
            <w:tcW w:w="1535"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b/>
                <w:color w:val="000000"/>
                <w:sz w:val="22"/>
                <w:szCs w:val="22"/>
              </w:rPr>
              <w:t>153</w:t>
            </w:r>
          </w:p>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B1586" w:rsidP="008E5EF8">
            <w:pPr>
              <w:pBdr>
                <w:top w:val="nil"/>
                <w:left w:val="nil"/>
                <w:bottom w:val="nil"/>
                <w:right w:val="nil"/>
                <w:between w:val="nil"/>
              </w:pBdr>
              <w:spacing w:line="276" w:lineRule="auto"/>
              <w:ind w:left="0" w:hanging="2"/>
              <w:jc w:val="center"/>
              <w:rPr>
                <w:color w:val="000000"/>
                <w:sz w:val="22"/>
                <w:szCs w:val="22"/>
              </w:rPr>
            </w:pPr>
          </w:p>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b/>
                <w:color w:val="000000"/>
                <w:sz w:val="22"/>
                <w:szCs w:val="22"/>
              </w:rPr>
              <w:t>79</w:t>
            </w:r>
          </w:p>
        </w:tc>
      </w:tr>
      <w:tr w:rsidR="008B1586">
        <w:tc>
          <w:tcPr>
            <w:tcW w:w="266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rPr>
                <w:color w:val="000000"/>
                <w:sz w:val="22"/>
                <w:szCs w:val="22"/>
              </w:rPr>
            </w:pPr>
            <w:r>
              <w:rPr>
                <w:b/>
                <w:color w:val="000000"/>
                <w:sz w:val="22"/>
                <w:szCs w:val="22"/>
              </w:rPr>
              <w:t>Всего:</w:t>
            </w:r>
          </w:p>
        </w:tc>
        <w:tc>
          <w:tcPr>
            <w:tcW w:w="141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b/>
                <w:color w:val="000000"/>
                <w:sz w:val="22"/>
                <w:szCs w:val="22"/>
              </w:rPr>
              <w:t>4</w:t>
            </w:r>
          </w:p>
        </w:tc>
        <w:tc>
          <w:tcPr>
            <w:tcW w:w="135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b/>
                <w:color w:val="000000"/>
                <w:sz w:val="22"/>
                <w:szCs w:val="22"/>
              </w:rPr>
              <w:t>70</w:t>
            </w:r>
          </w:p>
        </w:tc>
        <w:tc>
          <w:tcPr>
            <w:tcW w:w="1418"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b/>
                <w:color w:val="000000"/>
                <w:sz w:val="22"/>
                <w:szCs w:val="22"/>
              </w:rPr>
              <w:t>97</w:t>
            </w:r>
          </w:p>
        </w:tc>
        <w:tc>
          <w:tcPr>
            <w:tcW w:w="170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b/>
                <w:color w:val="000000"/>
                <w:sz w:val="22"/>
                <w:szCs w:val="22"/>
              </w:rPr>
              <w:t>61</w:t>
            </w:r>
          </w:p>
        </w:tc>
        <w:tc>
          <w:tcPr>
            <w:tcW w:w="15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76" w:lineRule="auto"/>
              <w:ind w:left="0" w:hanging="2"/>
              <w:jc w:val="center"/>
              <w:rPr>
                <w:color w:val="000000"/>
                <w:sz w:val="22"/>
                <w:szCs w:val="22"/>
              </w:rPr>
            </w:pPr>
            <w:r>
              <w:rPr>
                <w:b/>
                <w:color w:val="000000"/>
                <w:sz w:val="22"/>
                <w:szCs w:val="22"/>
              </w:rPr>
              <w:t>232 = 7д.</w:t>
            </w:r>
          </w:p>
        </w:tc>
      </w:tr>
    </w:tbl>
    <w:p w:rsidR="008B1586" w:rsidRDefault="008B1586" w:rsidP="008E5EF8">
      <w:pPr>
        <w:pBdr>
          <w:top w:val="nil"/>
          <w:left w:val="nil"/>
          <w:bottom w:val="nil"/>
          <w:right w:val="nil"/>
          <w:between w:val="nil"/>
        </w:pBdr>
        <w:spacing w:line="360" w:lineRule="auto"/>
        <w:ind w:left="0" w:hanging="2"/>
        <w:rPr>
          <w:color w:val="000000"/>
        </w:rPr>
      </w:pPr>
    </w:p>
    <w:p w:rsidR="008B1586" w:rsidRDefault="008E5E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 xml:space="preserve">Наибольшее количество  призовых мест на конкурсах завоевали учащиеся    МБУ ДО «ДШИ№1» НГО (80), </w:t>
      </w:r>
      <w:proofErr w:type="gramStart"/>
      <w:r>
        <w:rPr>
          <w:color w:val="000000"/>
          <w:sz w:val="26"/>
          <w:szCs w:val="26"/>
        </w:rPr>
        <w:t>среди</w:t>
      </w:r>
      <w:proofErr w:type="gramEnd"/>
      <w:r>
        <w:rPr>
          <w:color w:val="000000"/>
          <w:sz w:val="26"/>
          <w:szCs w:val="26"/>
        </w:rPr>
        <w:t xml:space="preserve">  художественных  –   МБУ ДО «ДХШ № 1» НГО   (27). </w:t>
      </w:r>
    </w:p>
    <w:p w:rsidR="008B1586" w:rsidRDefault="008E5E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Частью работы школ искусств является пропаганда музыкального творчества, проведение концертов, лекций, художественным школами – выставок для жителей города.</w:t>
      </w:r>
      <w:r>
        <w:rPr>
          <w:color w:val="000000"/>
          <w:sz w:val="26"/>
          <w:szCs w:val="26"/>
        </w:rPr>
        <w:tab/>
        <w:t xml:space="preserve">В плане </w:t>
      </w:r>
      <w:r>
        <w:rPr>
          <w:color w:val="000000"/>
          <w:sz w:val="26"/>
          <w:szCs w:val="26"/>
          <w:u w:val="single"/>
        </w:rPr>
        <w:t>внеклассной работы</w:t>
      </w:r>
      <w:r>
        <w:rPr>
          <w:color w:val="000000"/>
          <w:sz w:val="26"/>
          <w:szCs w:val="26"/>
        </w:rPr>
        <w:t xml:space="preserve"> ими организовано и проведено 384 мероприятия  (в 2020г. – 211), которые посетило 18,8 </w:t>
      </w:r>
      <w:proofErr w:type="spellStart"/>
      <w:proofErr w:type="gramStart"/>
      <w:r>
        <w:rPr>
          <w:color w:val="000000"/>
          <w:sz w:val="26"/>
          <w:szCs w:val="26"/>
        </w:rPr>
        <w:t>тыс</w:t>
      </w:r>
      <w:proofErr w:type="spellEnd"/>
      <w:proofErr w:type="gramEnd"/>
      <w:r>
        <w:rPr>
          <w:color w:val="000000"/>
          <w:sz w:val="26"/>
          <w:szCs w:val="26"/>
        </w:rPr>
        <w:t xml:space="preserve"> человек. (целевой показатель посещения мероприятий ДШИ, ДХШ был выполнен на 230%).</w:t>
      </w:r>
    </w:p>
    <w:p w:rsidR="008B1586" w:rsidRDefault="008E5EF8" w:rsidP="008E5EF8">
      <w:pPr>
        <w:numPr>
          <w:ilvl w:val="1"/>
          <w:numId w:val="8"/>
        </w:numPr>
        <w:pBdr>
          <w:top w:val="nil"/>
          <w:left w:val="nil"/>
          <w:bottom w:val="nil"/>
          <w:right w:val="nil"/>
          <w:between w:val="nil"/>
        </w:pBdr>
        <w:spacing w:line="240" w:lineRule="auto"/>
        <w:ind w:left="1" w:hanging="3"/>
        <w:jc w:val="both"/>
        <w:rPr>
          <w:b/>
          <w:color w:val="000000"/>
          <w:sz w:val="26"/>
          <w:szCs w:val="26"/>
        </w:rPr>
      </w:pPr>
      <w:r>
        <w:rPr>
          <w:b/>
          <w:color w:val="000000"/>
          <w:sz w:val="26"/>
          <w:szCs w:val="26"/>
        </w:rPr>
        <w:t xml:space="preserve">Организация участия творческих коллективов и талантливых учащихся ДШИ, ДХШ НГО в конкурсах и </w:t>
      </w:r>
      <w:proofErr w:type="spellStart"/>
      <w:r>
        <w:rPr>
          <w:b/>
          <w:color w:val="000000"/>
          <w:sz w:val="26"/>
          <w:szCs w:val="26"/>
        </w:rPr>
        <w:t>плэнерах</w:t>
      </w:r>
      <w:proofErr w:type="spellEnd"/>
      <w:r>
        <w:rPr>
          <w:b/>
          <w:color w:val="000000"/>
          <w:sz w:val="26"/>
          <w:szCs w:val="26"/>
        </w:rPr>
        <w:t xml:space="preserve"> (региональных, всероссийских, международных)</w:t>
      </w:r>
    </w:p>
    <w:p w:rsidR="008B1586" w:rsidRDefault="008B1586" w:rsidP="008E5EF8">
      <w:pPr>
        <w:pBdr>
          <w:top w:val="nil"/>
          <w:left w:val="nil"/>
          <w:bottom w:val="nil"/>
          <w:right w:val="nil"/>
          <w:between w:val="nil"/>
        </w:pBdr>
        <w:spacing w:line="240" w:lineRule="auto"/>
        <w:ind w:left="1" w:hanging="3"/>
        <w:jc w:val="both"/>
        <w:rPr>
          <w:b/>
          <w:color w:val="000000"/>
          <w:sz w:val="26"/>
          <w:szCs w:val="26"/>
        </w:rPr>
      </w:pPr>
    </w:p>
    <w:p w:rsidR="008B1586" w:rsidRDefault="008E5E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В связи с неблагоприятной эпидемиологической ситуацией финансовые средства на поездки талантливых учащихся с целью участию во всероссийских и международных конкурсах в ведущих городах страны  не выделялись.</w:t>
      </w:r>
    </w:p>
    <w:p w:rsidR="008B1586" w:rsidRDefault="008E5EF8" w:rsidP="008E5EF8">
      <w:pPr>
        <w:pBdr>
          <w:top w:val="nil"/>
          <w:left w:val="nil"/>
          <w:bottom w:val="nil"/>
          <w:right w:val="nil"/>
          <w:between w:val="nil"/>
        </w:pBdr>
        <w:spacing w:line="360" w:lineRule="auto"/>
        <w:ind w:left="1" w:hanging="3"/>
        <w:jc w:val="both"/>
        <w:rPr>
          <w:b/>
          <w:color w:val="000000"/>
          <w:sz w:val="26"/>
          <w:szCs w:val="26"/>
        </w:rPr>
      </w:pPr>
      <w:r>
        <w:rPr>
          <w:color w:val="000000"/>
          <w:sz w:val="26"/>
          <w:szCs w:val="26"/>
        </w:rPr>
        <w:lastRenderedPageBreak/>
        <w:t xml:space="preserve">3.2. </w:t>
      </w:r>
      <w:r>
        <w:rPr>
          <w:b/>
          <w:color w:val="000000"/>
          <w:sz w:val="26"/>
          <w:szCs w:val="26"/>
        </w:rPr>
        <w:t>Оказание ежегодной адресной поддержки одаренным детям ДШИ, ДХШ НГО по результатам участия в конкурсах (3,0 х 12)</w:t>
      </w:r>
    </w:p>
    <w:p w:rsidR="008B1586" w:rsidRDefault="008E5E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За высокие результаты, полученные на конкурсах, отличную учебу и активное участие в концертной жизни города адресную поддержку получили 12 одаренных учащихся школ искусств и художественных школ. Расходы из бюджета НГО по мероприятию составили 36 тыс. руб.</w:t>
      </w:r>
    </w:p>
    <w:p w:rsidR="008B1586" w:rsidRDefault="008E5EF8" w:rsidP="008E5EF8">
      <w:pPr>
        <w:pBdr>
          <w:top w:val="nil"/>
          <w:left w:val="nil"/>
          <w:bottom w:val="nil"/>
          <w:right w:val="nil"/>
          <w:between w:val="nil"/>
        </w:pBdr>
        <w:spacing w:line="240" w:lineRule="auto"/>
        <w:ind w:left="1" w:hanging="3"/>
        <w:jc w:val="both"/>
        <w:rPr>
          <w:b/>
          <w:color w:val="000000"/>
          <w:sz w:val="26"/>
          <w:szCs w:val="26"/>
        </w:rPr>
      </w:pPr>
      <w:r>
        <w:rPr>
          <w:b/>
          <w:color w:val="000000"/>
          <w:sz w:val="26"/>
          <w:szCs w:val="26"/>
        </w:rPr>
        <w:t>3.3.Оказание адресной поддержки победителям городского конкурса «</w:t>
      </w:r>
      <w:proofErr w:type="gramStart"/>
      <w:r>
        <w:rPr>
          <w:b/>
          <w:color w:val="000000"/>
          <w:sz w:val="26"/>
          <w:szCs w:val="26"/>
        </w:rPr>
        <w:t>Лучший</w:t>
      </w:r>
      <w:proofErr w:type="gramEnd"/>
    </w:p>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b/>
          <w:color w:val="000000"/>
          <w:sz w:val="26"/>
          <w:szCs w:val="26"/>
        </w:rPr>
        <w:t>ученик ДШИ, ДХШ».</w:t>
      </w:r>
      <w:r>
        <w:rPr>
          <w:color w:val="000000"/>
          <w:sz w:val="26"/>
          <w:szCs w:val="26"/>
        </w:rPr>
        <w:t xml:space="preserve"> </w:t>
      </w:r>
    </w:p>
    <w:p w:rsidR="008B1586" w:rsidRDefault="008B1586" w:rsidP="008E5EF8">
      <w:pPr>
        <w:pBdr>
          <w:top w:val="nil"/>
          <w:left w:val="nil"/>
          <w:bottom w:val="nil"/>
          <w:right w:val="nil"/>
          <w:between w:val="nil"/>
        </w:pBdr>
        <w:spacing w:line="240" w:lineRule="auto"/>
        <w:ind w:left="1" w:hanging="3"/>
        <w:jc w:val="both"/>
        <w:rPr>
          <w:color w:val="000000"/>
          <w:sz w:val="26"/>
          <w:szCs w:val="26"/>
        </w:rPr>
      </w:pP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Адресную поддержку в номинации:</w:t>
      </w:r>
    </w:p>
    <w:p w:rsidR="008B1586" w:rsidRDefault="008E5EF8" w:rsidP="00FB18F8">
      <w:pPr>
        <w:pBdr>
          <w:top w:val="nil"/>
          <w:left w:val="nil"/>
          <w:bottom w:val="nil"/>
          <w:right w:val="nil"/>
          <w:between w:val="nil"/>
        </w:pBdr>
        <w:spacing w:line="360" w:lineRule="auto"/>
        <w:ind w:left="-2" w:firstLineChars="294" w:firstLine="708"/>
        <w:jc w:val="both"/>
        <w:rPr>
          <w:color w:val="000000"/>
          <w:sz w:val="26"/>
          <w:szCs w:val="26"/>
        </w:rPr>
      </w:pPr>
      <w:r>
        <w:rPr>
          <w:b/>
          <w:i/>
          <w:color w:val="000000"/>
        </w:rPr>
        <w:t xml:space="preserve">— </w:t>
      </w:r>
      <w:r>
        <w:rPr>
          <w:color w:val="000000"/>
          <w:sz w:val="26"/>
          <w:szCs w:val="26"/>
        </w:rPr>
        <w:t xml:space="preserve">в номинации музыкальное искусство – </w:t>
      </w:r>
      <w:proofErr w:type="spellStart"/>
      <w:r>
        <w:rPr>
          <w:color w:val="000000"/>
          <w:sz w:val="26"/>
          <w:szCs w:val="26"/>
        </w:rPr>
        <w:t>Нихоц</w:t>
      </w:r>
      <w:r w:rsidR="00FB18F8">
        <w:rPr>
          <w:color w:val="000000"/>
          <w:sz w:val="26"/>
          <w:szCs w:val="26"/>
        </w:rPr>
        <w:t>а</w:t>
      </w:r>
      <w:proofErr w:type="spellEnd"/>
      <w:r w:rsidR="00FB18F8">
        <w:rPr>
          <w:color w:val="000000"/>
          <w:sz w:val="26"/>
          <w:szCs w:val="26"/>
        </w:rPr>
        <w:t xml:space="preserve"> Даниил, учащийся</w:t>
      </w:r>
      <w:r w:rsidR="00FB18F8">
        <w:rPr>
          <w:color w:val="000000"/>
          <w:sz w:val="26"/>
          <w:szCs w:val="26"/>
        </w:rPr>
        <w:tab/>
        <w:t xml:space="preserve">МБУ </w:t>
      </w:r>
      <w:r>
        <w:rPr>
          <w:color w:val="000000"/>
          <w:sz w:val="26"/>
          <w:szCs w:val="26"/>
        </w:rPr>
        <w:t xml:space="preserve">ДО «ДШИ № 1» НГО; </w:t>
      </w:r>
    </w:p>
    <w:p w:rsidR="008B1586" w:rsidRDefault="00FB18F8" w:rsidP="00FB18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 xml:space="preserve">- </w:t>
      </w:r>
      <w:r w:rsidR="008E5EF8">
        <w:rPr>
          <w:color w:val="000000"/>
          <w:sz w:val="26"/>
          <w:szCs w:val="26"/>
        </w:rPr>
        <w:t xml:space="preserve">в номинации изобразительное искусство – </w:t>
      </w:r>
      <w:proofErr w:type="spellStart"/>
      <w:r w:rsidR="008E5EF8">
        <w:rPr>
          <w:color w:val="000000"/>
          <w:sz w:val="26"/>
          <w:szCs w:val="26"/>
        </w:rPr>
        <w:t>Нейфельд</w:t>
      </w:r>
      <w:proofErr w:type="spellEnd"/>
      <w:r w:rsidR="008E5EF8">
        <w:rPr>
          <w:color w:val="000000"/>
          <w:sz w:val="26"/>
          <w:szCs w:val="26"/>
        </w:rPr>
        <w:t xml:space="preserve"> Екатерина, учащаяся МБУ ДО «ДХШ№1».</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Расходы из бюджета НГО по мероприятию составили 30 тыс. руб.</w:t>
      </w:r>
    </w:p>
    <w:p w:rsidR="008B1586" w:rsidRDefault="008E5EF8" w:rsidP="008E5EF8">
      <w:pPr>
        <w:pBdr>
          <w:top w:val="nil"/>
          <w:left w:val="nil"/>
          <w:bottom w:val="nil"/>
          <w:right w:val="nil"/>
          <w:between w:val="nil"/>
        </w:pBdr>
        <w:spacing w:line="240" w:lineRule="auto"/>
        <w:ind w:left="1" w:hanging="3"/>
        <w:jc w:val="both"/>
        <w:rPr>
          <w:b/>
          <w:color w:val="000000"/>
          <w:sz w:val="26"/>
          <w:szCs w:val="26"/>
        </w:rPr>
      </w:pPr>
      <w:r>
        <w:rPr>
          <w:b/>
          <w:color w:val="000000"/>
          <w:sz w:val="26"/>
          <w:szCs w:val="26"/>
        </w:rPr>
        <w:t>3.4.Оказание адресной поддержки победителю городского конкурса «Лучший преподаватель ДШИ, ДХШ».</w:t>
      </w:r>
    </w:p>
    <w:p w:rsidR="008B1586" w:rsidRDefault="008B1586" w:rsidP="008E5EF8">
      <w:pPr>
        <w:pBdr>
          <w:top w:val="nil"/>
          <w:left w:val="nil"/>
          <w:bottom w:val="nil"/>
          <w:right w:val="nil"/>
          <w:between w:val="nil"/>
        </w:pBdr>
        <w:spacing w:line="240" w:lineRule="auto"/>
        <w:ind w:left="1" w:hanging="3"/>
        <w:jc w:val="both"/>
        <w:rPr>
          <w:b/>
          <w:color w:val="000000"/>
          <w:sz w:val="26"/>
          <w:szCs w:val="26"/>
        </w:rPr>
      </w:pPr>
    </w:p>
    <w:p w:rsidR="008B1586" w:rsidRDefault="008E5EF8" w:rsidP="008E5EF8">
      <w:pPr>
        <w:pBdr>
          <w:top w:val="nil"/>
          <w:left w:val="nil"/>
          <w:bottom w:val="nil"/>
          <w:right w:val="nil"/>
          <w:between w:val="nil"/>
        </w:pBdr>
        <w:spacing w:line="360" w:lineRule="auto"/>
        <w:ind w:left="0" w:hanging="2"/>
        <w:jc w:val="both"/>
        <w:rPr>
          <w:color w:val="000000"/>
          <w:sz w:val="26"/>
          <w:szCs w:val="26"/>
        </w:rPr>
      </w:pPr>
      <w:r>
        <w:rPr>
          <w:b/>
          <w:i/>
          <w:color w:val="000000"/>
        </w:rPr>
        <w:tab/>
      </w:r>
      <w:r w:rsidRPr="00FB18F8">
        <w:rPr>
          <w:color w:val="000000"/>
          <w:sz w:val="26"/>
          <w:szCs w:val="26"/>
        </w:rPr>
        <w:t>Получила адресную поддержку из бюджета НГО в размере 46 тыс. руб</w:t>
      </w:r>
      <w:r>
        <w:rPr>
          <w:b/>
          <w:i/>
          <w:color w:val="000000"/>
        </w:rPr>
        <w:t xml:space="preserve">. </w:t>
      </w:r>
      <w:r>
        <w:rPr>
          <w:color w:val="000000"/>
          <w:sz w:val="26"/>
          <w:szCs w:val="26"/>
        </w:rPr>
        <w:t>преподаватель МБУ ДО «ДХШ№1</w:t>
      </w:r>
      <w:r w:rsidR="00FB18F8">
        <w:rPr>
          <w:color w:val="000000"/>
          <w:sz w:val="26"/>
          <w:szCs w:val="26"/>
        </w:rPr>
        <w:t xml:space="preserve">» НГО </w:t>
      </w:r>
      <w:proofErr w:type="spellStart"/>
      <w:r w:rsidR="00FB18F8">
        <w:rPr>
          <w:color w:val="000000"/>
          <w:sz w:val="26"/>
          <w:szCs w:val="26"/>
        </w:rPr>
        <w:t>Пшенина</w:t>
      </w:r>
      <w:proofErr w:type="spellEnd"/>
      <w:r w:rsidR="00FB18F8">
        <w:rPr>
          <w:color w:val="000000"/>
          <w:sz w:val="26"/>
          <w:szCs w:val="26"/>
        </w:rPr>
        <w:t xml:space="preserve"> Анастасия Юрьевна.</w:t>
      </w:r>
    </w:p>
    <w:p w:rsidR="008B1586" w:rsidRDefault="008B1586" w:rsidP="008E5EF8">
      <w:pPr>
        <w:pBdr>
          <w:top w:val="nil"/>
          <w:left w:val="nil"/>
          <w:bottom w:val="nil"/>
          <w:right w:val="nil"/>
          <w:between w:val="nil"/>
        </w:pBdr>
        <w:spacing w:line="240" w:lineRule="auto"/>
        <w:ind w:left="1" w:hanging="3"/>
        <w:jc w:val="both"/>
        <w:rPr>
          <w:b/>
          <w:color w:val="000000"/>
          <w:sz w:val="32"/>
          <w:szCs w:val="32"/>
        </w:rPr>
      </w:pPr>
    </w:p>
    <w:p w:rsidR="008B1586" w:rsidRDefault="008E5EF8" w:rsidP="008E5EF8">
      <w:pPr>
        <w:pBdr>
          <w:top w:val="nil"/>
          <w:left w:val="nil"/>
          <w:bottom w:val="nil"/>
          <w:right w:val="nil"/>
          <w:between w:val="nil"/>
        </w:pBdr>
        <w:spacing w:line="240" w:lineRule="auto"/>
        <w:ind w:left="1" w:hanging="3"/>
        <w:jc w:val="both"/>
        <w:rPr>
          <w:b/>
          <w:color w:val="000000"/>
          <w:sz w:val="32"/>
          <w:szCs w:val="32"/>
        </w:rPr>
      </w:pPr>
      <w:r>
        <w:rPr>
          <w:b/>
          <w:color w:val="000000"/>
          <w:sz w:val="32"/>
          <w:szCs w:val="32"/>
        </w:rPr>
        <w:t>Основное мероприятие 4. «Сохранение исторического и культурного наследия НГО»</w:t>
      </w:r>
    </w:p>
    <w:p w:rsidR="008B1586" w:rsidRDefault="008B1586" w:rsidP="008E5EF8">
      <w:pPr>
        <w:pBdr>
          <w:top w:val="nil"/>
          <w:left w:val="nil"/>
          <w:bottom w:val="nil"/>
          <w:right w:val="nil"/>
          <w:between w:val="nil"/>
        </w:pBdr>
        <w:spacing w:line="240" w:lineRule="auto"/>
        <w:ind w:left="1" w:hanging="3"/>
        <w:jc w:val="both"/>
        <w:rPr>
          <w:b/>
          <w:color w:val="000000"/>
          <w:sz w:val="32"/>
          <w:szCs w:val="32"/>
        </w:rPr>
      </w:pPr>
    </w:p>
    <w:p w:rsidR="008B1586" w:rsidRDefault="008E5EF8" w:rsidP="003222DE">
      <w:pPr>
        <w:pBdr>
          <w:top w:val="nil"/>
          <w:left w:val="nil"/>
          <w:bottom w:val="nil"/>
          <w:right w:val="nil"/>
          <w:between w:val="nil"/>
        </w:pBdr>
        <w:spacing w:line="360" w:lineRule="auto"/>
        <w:ind w:leftChars="0" w:left="1" w:firstLineChars="272" w:firstLine="707"/>
        <w:jc w:val="both"/>
        <w:rPr>
          <w:sz w:val="26"/>
          <w:szCs w:val="26"/>
        </w:rPr>
      </w:pPr>
      <w:proofErr w:type="gramStart"/>
      <w:r>
        <w:rPr>
          <w:color w:val="000000"/>
          <w:sz w:val="26"/>
          <w:szCs w:val="26"/>
        </w:rPr>
        <w:t xml:space="preserve">По разделу «Сохранение исторического и культурного наследия НГО, оформление охранных зон и границ территории объектов культурного наследия, находящихся в муниципальной собственности НГО, оформление проектов границ территории выявленных объектов культурного наследия, находящихся в муниципальной собственности НГО, популяризация культурного наследия (выпуск тематических изданий, проведение конференций, семинаров, выставок, презентаций)» расходы составили </w:t>
      </w:r>
      <w:r>
        <w:rPr>
          <w:sz w:val="26"/>
          <w:szCs w:val="26"/>
        </w:rPr>
        <w:t>579,6 тыс. руб.</w:t>
      </w:r>
      <w:proofErr w:type="gramEnd"/>
    </w:p>
    <w:p w:rsidR="008B1586" w:rsidRDefault="008E5EF8" w:rsidP="008E5EF8">
      <w:pPr>
        <w:pBdr>
          <w:top w:val="nil"/>
          <w:left w:val="nil"/>
          <w:bottom w:val="nil"/>
          <w:right w:val="nil"/>
          <w:between w:val="nil"/>
        </w:pBdr>
        <w:spacing w:line="360" w:lineRule="auto"/>
        <w:ind w:left="1" w:hanging="3"/>
        <w:jc w:val="both"/>
        <w:rPr>
          <w:b/>
          <w:sz w:val="26"/>
          <w:szCs w:val="26"/>
        </w:rPr>
      </w:pPr>
      <w:r>
        <w:rPr>
          <w:b/>
          <w:sz w:val="26"/>
          <w:szCs w:val="26"/>
        </w:rPr>
        <w:t xml:space="preserve"> 4.1.</w:t>
      </w:r>
      <w:r>
        <w:rPr>
          <w:b/>
          <w:sz w:val="26"/>
          <w:szCs w:val="26"/>
        </w:rPr>
        <w:tab/>
        <w:t>Проведение технического обследования объектов культурного наследия, всего из бюджета НГО было израсходовано 294 тыс. руб.</w:t>
      </w:r>
    </w:p>
    <w:p w:rsidR="008B1586" w:rsidRDefault="008E5EF8" w:rsidP="008E5EF8">
      <w:pPr>
        <w:pBdr>
          <w:top w:val="nil"/>
          <w:left w:val="nil"/>
          <w:bottom w:val="nil"/>
          <w:right w:val="nil"/>
          <w:between w:val="nil"/>
        </w:pBdr>
        <w:spacing w:line="360" w:lineRule="auto"/>
        <w:ind w:left="1" w:hanging="3"/>
        <w:jc w:val="both"/>
        <w:rPr>
          <w:sz w:val="26"/>
          <w:szCs w:val="26"/>
        </w:rPr>
      </w:pPr>
      <w:r>
        <w:rPr>
          <w:sz w:val="26"/>
          <w:szCs w:val="26"/>
        </w:rPr>
        <w:t xml:space="preserve">Были выполнены работы по разработке техническому обследованию охраны объекта культурного наследия «Памятник членам экипажа СРТМ «Бокситогорск», погибшего </w:t>
      </w:r>
      <w:r>
        <w:rPr>
          <w:sz w:val="26"/>
          <w:szCs w:val="26"/>
        </w:rPr>
        <w:lastRenderedPageBreak/>
        <w:t>в море» и объекта культурного наследия «</w:t>
      </w:r>
      <w:proofErr w:type="gramStart"/>
      <w:r>
        <w:rPr>
          <w:sz w:val="26"/>
          <w:szCs w:val="26"/>
        </w:rPr>
        <w:t>Памятник Победы</w:t>
      </w:r>
      <w:proofErr w:type="gramEnd"/>
      <w:r>
        <w:rPr>
          <w:sz w:val="26"/>
          <w:szCs w:val="26"/>
        </w:rPr>
        <w:t xml:space="preserve"> в Великой Отечественной войне, 1941-1945 гг.» на общую сумму 294 000 рублей. </w:t>
      </w:r>
    </w:p>
    <w:p w:rsidR="008B1586" w:rsidRDefault="008E5EF8" w:rsidP="008E5EF8">
      <w:pPr>
        <w:pBdr>
          <w:top w:val="nil"/>
          <w:left w:val="nil"/>
          <w:bottom w:val="nil"/>
          <w:right w:val="nil"/>
          <w:between w:val="nil"/>
        </w:pBdr>
        <w:spacing w:line="360" w:lineRule="auto"/>
        <w:ind w:left="1" w:hanging="3"/>
        <w:jc w:val="both"/>
        <w:rPr>
          <w:b/>
          <w:sz w:val="26"/>
          <w:szCs w:val="26"/>
        </w:rPr>
      </w:pPr>
      <w:r>
        <w:rPr>
          <w:b/>
          <w:sz w:val="26"/>
          <w:szCs w:val="26"/>
        </w:rPr>
        <w:t>4.2. Изготовление и установка информационных надписей на объекты культурного наследия, всего из бюджета НГО было израсходовано 84 тыс. руб.</w:t>
      </w:r>
    </w:p>
    <w:p w:rsidR="008B1586" w:rsidRDefault="008E5EF8" w:rsidP="003222DE">
      <w:pPr>
        <w:pBdr>
          <w:top w:val="nil"/>
          <w:left w:val="nil"/>
          <w:bottom w:val="nil"/>
          <w:right w:val="nil"/>
          <w:between w:val="nil"/>
        </w:pBdr>
        <w:spacing w:line="360" w:lineRule="auto"/>
        <w:ind w:leftChars="0" w:left="1" w:firstLineChars="271" w:firstLine="707"/>
        <w:jc w:val="both"/>
        <w:rPr>
          <w:sz w:val="26"/>
          <w:szCs w:val="26"/>
        </w:rPr>
      </w:pPr>
      <w:r>
        <w:rPr>
          <w:b/>
          <w:sz w:val="26"/>
          <w:szCs w:val="26"/>
        </w:rPr>
        <w:tab/>
      </w:r>
      <w:r>
        <w:rPr>
          <w:sz w:val="26"/>
          <w:szCs w:val="26"/>
        </w:rPr>
        <w:t>В связи с изменением требований к содержанию информационных надписей на объекты культурного наследия, а также учитывая предложение депутата В.В. Николаевой об установке QR-кодов с рассказом о памятнике, были произведены работы по замене информационных надписей с QR-кодом</w:t>
      </w:r>
      <w:r>
        <w:rPr>
          <w:b/>
          <w:sz w:val="26"/>
          <w:szCs w:val="26"/>
        </w:rPr>
        <w:t xml:space="preserve"> </w:t>
      </w:r>
      <w:r>
        <w:rPr>
          <w:sz w:val="26"/>
          <w:szCs w:val="26"/>
        </w:rPr>
        <w:t>на объектах культурного наследия: «Камень дружбы породненных городов»,  «</w:t>
      </w:r>
      <w:proofErr w:type="gramStart"/>
      <w:r>
        <w:rPr>
          <w:sz w:val="26"/>
          <w:szCs w:val="26"/>
        </w:rPr>
        <w:t>Памятник Победы</w:t>
      </w:r>
      <w:proofErr w:type="gramEnd"/>
      <w:r>
        <w:rPr>
          <w:sz w:val="26"/>
          <w:szCs w:val="26"/>
        </w:rPr>
        <w:t xml:space="preserve"> в Великой Отечественной войне, 1941-1945 гг.» и «Памятник партизанам, погибшим в годы гражданской войны, 1918-1922 гг.», а также по установке информационного обозначения с QR-кодом на Памятнике дружбы «Сад камней».</w:t>
      </w:r>
    </w:p>
    <w:p w:rsidR="008B1586" w:rsidRDefault="008E5EF8" w:rsidP="008E5EF8">
      <w:pPr>
        <w:pBdr>
          <w:top w:val="nil"/>
          <w:left w:val="nil"/>
          <w:bottom w:val="nil"/>
          <w:right w:val="nil"/>
          <w:between w:val="nil"/>
        </w:pBdr>
        <w:spacing w:line="360" w:lineRule="auto"/>
        <w:ind w:left="1" w:hanging="3"/>
        <w:jc w:val="both"/>
        <w:rPr>
          <w:sz w:val="26"/>
          <w:szCs w:val="26"/>
        </w:rPr>
      </w:pPr>
      <w:r>
        <w:rPr>
          <w:sz w:val="26"/>
          <w:szCs w:val="26"/>
        </w:rPr>
        <w:t>Общая стоимость работ составила 84 000 рублей, из них: стоимость работ по изготовлению проектов информационных надписей на объекты культурного наследия составила 45 000 рублей, работы по изготовлению и установке информационных надписей - 39 300 рублей.</w:t>
      </w:r>
    </w:p>
    <w:p w:rsidR="008B1586" w:rsidRDefault="008E5EF8" w:rsidP="008E5EF8">
      <w:pPr>
        <w:pBdr>
          <w:top w:val="nil"/>
          <w:left w:val="nil"/>
          <w:bottom w:val="nil"/>
          <w:right w:val="nil"/>
          <w:between w:val="nil"/>
        </w:pBdr>
        <w:spacing w:line="360" w:lineRule="auto"/>
        <w:ind w:left="1" w:hanging="3"/>
        <w:jc w:val="both"/>
        <w:rPr>
          <w:b/>
          <w:sz w:val="26"/>
          <w:szCs w:val="26"/>
        </w:rPr>
      </w:pPr>
      <w:r>
        <w:rPr>
          <w:b/>
          <w:sz w:val="26"/>
          <w:szCs w:val="26"/>
        </w:rPr>
        <w:t>4.3. Проведение государственной историко-культурной экспертизы в отношении объекта культурного наследия «Памятный знак в честь основания города», всего из бюджета НГО было израсходовано 65,1 тыс. руб.</w:t>
      </w:r>
    </w:p>
    <w:p w:rsidR="008B1586" w:rsidRDefault="008E5EF8" w:rsidP="003222DE">
      <w:pPr>
        <w:pBdr>
          <w:top w:val="nil"/>
          <w:left w:val="nil"/>
          <w:bottom w:val="nil"/>
          <w:right w:val="nil"/>
          <w:between w:val="nil"/>
        </w:pBdr>
        <w:spacing w:line="360" w:lineRule="auto"/>
        <w:ind w:leftChars="0" w:left="1" w:firstLineChars="272" w:firstLine="707"/>
        <w:jc w:val="both"/>
        <w:rPr>
          <w:sz w:val="26"/>
          <w:szCs w:val="26"/>
        </w:rPr>
      </w:pPr>
      <w:r>
        <w:rPr>
          <w:sz w:val="26"/>
          <w:szCs w:val="26"/>
        </w:rPr>
        <w:tab/>
        <w:t>Проведение работ было вызвано наличием в едином государственном реестре объектов культурного наследия (памятников истории и культуры) народов Российской Федерации недостоверной информации относительно даты создания объекта культурного наследия «Памятный знак в честь основания города». Стоимость работ составила 65 100 рублей.</w:t>
      </w:r>
    </w:p>
    <w:p w:rsidR="008B1586" w:rsidRDefault="008E5EF8" w:rsidP="008E5EF8">
      <w:pPr>
        <w:pBdr>
          <w:top w:val="nil"/>
          <w:left w:val="nil"/>
          <w:bottom w:val="nil"/>
          <w:right w:val="nil"/>
          <w:between w:val="nil"/>
        </w:pBdr>
        <w:spacing w:line="360" w:lineRule="auto"/>
        <w:ind w:left="1" w:hanging="3"/>
        <w:jc w:val="both"/>
        <w:rPr>
          <w:b/>
          <w:sz w:val="26"/>
          <w:szCs w:val="26"/>
        </w:rPr>
      </w:pPr>
      <w:r>
        <w:rPr>
          <w:b/>
          <w:sz w:val="26"/>
          <w:szCs w:val="26"/>
        </w:rPr>
        <w:t>4.4 Популяризация культурного наследия, всего из бюджета НГО было израсходовано 136,5 тыс. руб.</w:t>
      </w:r>
    </w:p>
    <w:p w:rsidR="008B1586" w:rsidRDefault="008E5EF8" w:rsidP="003222DE">
      <w:pPr>
        <w:pBdr>
          <w:top w:val="nil"/>
          <w:left w:val="nil"/>
          <w:bottom w:val="nil"/>
          <w:right w:val="nil"/>
          <w:between w:val="nil"/>
        </w:pBdr>
        <w:spacing w:line="360" w:lineRule="auto"/>
        <w:ind w:leftChars="0" w:left="1" w:firstLineChars="272" w:firstLine="707"/>
        <w:jc w:val="both"/>
        <w:rPr>
          <w:sz w:val="26"/>
          <w:szCs w:val="26"/>
        </w:rPr>
      </w:pPr>
      <w:r>
        <w:rPr>
          <w:sz w:val="26"/>
          <w:szCs w:val="26"/>
        </w:rPr>
        <w:t>В рамках данного направления были произведены расходы на общую сумму 139 496 рублей для проведения следующих мероприятий.</w:t>
      </w:r>
    </w:p>
    <w:p w:rsidR="008B1586" w:rsidRDefault="008E5EF8" w:rsidP="008E5EF8">
      <w:pPr>
        <w:pBdr>
          <w:top w:val="nil"/>
          <w:left w:val="nil"/>
          <w:bottom w:val="nil"/>
          <w:right w:val="nil"/>
          <w:between w:val="nil"/>
        </w:pBdr>
        <w:spacing w:line="360" w:lineRule="auto"/>
        <w:ind w:left="1" w:hanging="3"/>
        <w:jc w:val="both"/>
        <w:rPr>
          <w:sz w:val="26"/>
          <w:szCs w:val="26"/>
          <w:highlight w:val="white"/>
        </w:rPr>
      </w:pPr>
      <w:r>
        <w:rPr>
          <w:sz w:val="26"/>
          <w:szCs w:val="26"/>
        </w:rPr>
        <w:t xml:space="preserve">18 494 рублей было истрачено на проведение Конкурса юных экскурсоводов </w:t>
      </w:r>
      <w:r>
        <w:rPr>
          <w:sz w:val="26"/>
          <w:szCs w:val="26"/>
          <w:highlight w:val="white"/>
        </w:rPr>
        <w:t>«Прогулки по любимому городу» среди  учащихся общеобразовательных школ и образовательных учреждений среднего профессионального образования Находкинского городского округа.</w:t>
      </w:r>
    </w:p>
    <w:p w:rsidR="008B1586" w:rsidRDefault="008E5EF8" w:rsidP="008E5EF8">
      <w:pPr>
        <w:pBdr>
          <w:top w:val="nil"/>
          <w:left w:val="nil"/>
          <w:bottom w:val="nil"/>
          <w:right w:val="nil"/>
          <w:between w:val="nil"/>
        </w:pBdr>
        <w:spacing w:line="360" w:lineRule="auto"/>
        <w:ind w:left="1" w:hanging="3"/>
        <w:jc w:val="both"/>
        <w:rPr>
          <w:sz w:val="26"/>
          <w:szCs w:val="26"/>
        </w:rPr>
      </w:pPr>
      <w:r>
        <w:rPr>
          <w:sz w:val="26"/>
          <w:szCs w:val="26"/>
        </w:rPr>
        <w:lastRenderedPageBreak/>
        <w:t>118 000 рублей было истрачено на издание Каталога памятников истории и культуры Находкинского городского округа и брошюры «В памяти народной Ваш подвиг храним», содержащей сведения о героях Великой Отечественной войны и памятниках Находкинского городского округа, посвященных Великой Отечественной войне.</w:t>
      </w:r>
    </w:p>
    <w:p w:rsidR="008B1586" w:rsidRDefault="008E5EF8" w:rsidP="008E5EF8">
      <w:pPr>
        <w:pBdr>
          <w:top w:val="nil"/>
          <w:left w:val="nil"/>
          <w:bottom w:val="nil"/>
          <w:right w:val="nil"/>
          <w:between w:val="nil"/>
        </w:pBdr>
        <w:spacing w:line="360" w:lineRule="auto"/>
        <w:ind w:left="1" w:hanging="3"/>
        <w:jc w:val="both"/>
        <w:rPr>
          <w:color w:val="000000"/>
          <w:sz w:val="32"/>
          <w:szCs w:val="32"/>
        </w:rPr>
      </w:pPr>
      <w:r>
        <w:rPr>
          <w:color w:val="4A86E8"/>
          <w:sz w:val="26"/>
          <w:szCs w:val="26"/>
        </w:rPr>
        <w:tab/>
      </w:r>
      <w:r>
        <w:rPr>
          <w:b/>
          <w:color w:val="000000"/>
          <w:sz w:val="32"/>
          <w:szCs w:val="32"/>
        </w:rPr>
        <w:t>Отдельные мероприятия</w:t>
      </w:r>
    </w:p>
    <w:p w:rsidR="008B1586" w:rsidRDefault="008E5EF8" w:rsidP="003222DE">
      <w:pPr>
        <w:pBdr>
          <w:top w:val="nil"/>
          <w:left w:val="nil"/>
          <w:bottom w:val="nil"/>
          <w:right w:val="nil"/>
          <w:between w:val="nil"/>
        </w:pBdr>
        <w:spacing w:line="360" w:lineRule="auto"/>
        <w:ind w:leftChars="0" w:left="1" w:firstLineChars="272" w:firstLine="707"/>
        <w:jc w:val="both"/>
        <w:rPr>
          <w:color w:val="000000"/>
          <w:sz w:val="26"/>
          <w:szCs w:val="26"/>
        </w:rPr>
      </w:pPr>
      <w:proofErr w:type="gramStart"/>
      <w:r>
        <w:rPr>
          <w:color w:val="000000"/>
          <w:sz w:val="26"/>
          <w:szCs w:val="26"/>
        </w:rPr>
        <w:t>Реализация   отдельных   мероприятий  в 202</w:t>
      </w:r>
      <w:r>
        <w:rPr>
          <w:sz w:val="26"/>
          <w:szCs w:val="26"/>
        </w:rPr>
        <w:t>1</w:t>
      </w:r>
      <w:r>
        <w:rPr>
          <w:color w:val="000000"/>
          <w:sz w:val="26"/>
          <w:szCs w:val="26"/>
        </w:rPr>
        <w:t xml:space="preserve"> году  осуществлялась  путем получения из бюджета НГО финансирования на расходы по обеспечению деятельности муниципальных учреждений культуры, на проведение мероприятий по пожарной безопасности, мероприятий по профилактике терроризма и экстремизма (обеспечение видеонаблюдения и иные мероприятия, направленные на защищенность муниципальных учреждений), на профессиональную подготовку, переподготовку, повышение квалификации персонала по основной деятельности учреждений культуры, на комплектование книжных фондов библиотек</w:t>
      </w:r>
      <w:proofErr w:type="gramEnd"/>
      <w:r>
        <w:rPr>
          <w:color w:val="000000"/>
          <w:sz w:val="26"/>
          <w:szCs w:val="26"/>
        </w:rPr>
        <w:t xml:space="preserve"> и обеспечение деятельности МКУ «ЦБ МУК» НГО. </w:t>
      </w:r>
    </w:p>
    <w:tbl>
      <w:tblPr>
        <w:tblStyle w:val="affff2"/>
        <w:tblW w:w="9639" w:type="dxa"/>
        <w:tblInd w:w="0" w:type="dxa"/>
        <w:tblLayout w:type="fixed"/>
        <w:tblLook w:val="0000" w:firstRow="0" w:lastRow="0" w:firstColumn="0" w:lastColumn="0" w:noHBand="0" w:noVBand="0"/>
      </w:tblPr>
      <w:tblGrid>
        <w:gridCol w:w="8079"/>
        <w:gridCol w:w="1560"/>
      </w:tblGrid>
      <w:tr w:rsidR="008B1586">
        <w:trPr>
          <w:trHeight w:val="94"/>
        </w:trPr>
        <w:tc>
          <w:tcPr>
            <w:tcW w:w="8079"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 xml:space="preserve">Всего: </w:t>
            </w:r>
          </w:p>
        </w:tc>
        <w:tc>
          <w:tcPr>
            <w:tcW w:w="1560"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right"/>
              <w:rPr>
                <w:color w:val="000000"/>
                <w:sz w:val="26"/>
                <w:szCs w:val="26"/>
              </w:rPr>
            </w:pPr>
            <w:r>
              <w:rPr>
                <w:color w:val="000000"/>
                <w:sz w:val="26"/>
                <w:szCs w:val="26"/>
              </w:rPr>
              <w:t>358 780,12</w:t>
            </w:r>
          </w:p>
        </w:tc>
      </w:tr>
      <w:tr w:rsidR="008B1586">
        <w:trPr>
          <w:trHeight w:val="57"/>
        </w:trPr>
        <w:tc>
          <w:tcPr>
            <w:tcW w:w="8079" w:type="dxa"/>
            <w:tcBorders>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краевой бюджет (субсидии, субвенции, иные межбюджетные трансферты)</w:t>
            </w:r>
          </w:p>
        </w:tc>
        <w:tc>
          <w:tcPr>
            <w:tcW w:w="1560" w:type="dxa"/>
            <w:tcBorders>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right"/>
              <w:rPr>
                <w:color w:val="000000"/>
                <w:sz w:val="26"/>
                <w:szCs w:val="26"/>
              </w:rPr>
            </w:pPr>
            <w:r>
              <w:rPr>
                <w:color w:val="000000"/>
                <w:sz w:val="26"/>
                <w:szCs w:val="26"/>
              </w:rPr>
              <w:t>149,25</w:t>
            </w:r>
          </w:p>
        </w:tc>
      </w:tr>
      <w:tr w:rsidR="008B1586">
        <w:trPr>
          <w:trHeight w:val="57"/>
        </w:trPr>
        <w:tc>
          <w:tcPr>
            <w:tcW w:w="8079" w:type="dxa"/>
            <w:tcBorders>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бюджет НГО</w:t>
            </w:r>
          </w:p>
        </w:tc>
        <w:tc>
          <w:tcPr>
            <w:tcW w:w="1560" w:type="dxa"/>
            <w:tcBorders>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right"/>
              <w:rPr>
                <w:color w:val="000000"/>
                <w:sz w:val="26"/>
                <w:szCs w:val="26"/>
              </w:rPr>
            </w:pPr>
            <w:r>
              <w:rPr>
                <w:color w:val="000000"/>
                <w:sz w:val="26"/>
                <w:szCs w:val="26"/>
              </w:rPr>
              <w:t>358 630,87</w:t>
            </w:r>
          </w:p>
        </w:tc>
      </w:tr>
    </w:tbl>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Pr="003222DE" w:rsidRDefault="008E5EF8" w:rsidP="008E5EF8">
      <w:pPr>
        <w:numPr>
          <w:ilvl w:val="1"/>
          <w:numId w:val="3"/>
        </w:numPr>
        <w:pBdr>
          <w:top w:val="nil"/>
          <w:left w:val="nil"/>
          <w:bottom w:val="nil"/>
          <w:right w:val="nil"/>
          <w:between w:val="nil"/>
        </w:pBdr>
        <w:spacing w:line="240" w:lineRule="auto"/>
        <w:ind w:left="1" w:hanging="3"/>
        <w:jc w:val="both"/>
        <w:rPr>
          <w:color w:val="000000"/>
          <w:sz w:val="26"/>
          <w:szCs w:val="26"/>
        </w:rPr>
      </w:pPr>
      <w:r w:rsidRPr="003222DE">
        <w:rPr>
          <w:b/>
          <w:color w:val="000000"/>
          <w:sz w:val="26"/>
          <w:szCs w:val="26"/>
        </w:rPr>
        <w:t>Расходы на обеспечение деятельности муниципальных учреждений</w:t>
      </w:r>
    </w:p>
    <w:p w:rsidR="008B1586" w:rsidRPr="003222DE" w:rsidRDefault="008E5EF8" w:rsidP="008E5EF8">
      <w:pPr>
        <w:pBdr>
          <w:top w:val="nil"/>
          <w:left w:val="nil"/>
          <w:bottom w:val="nil"/>
          <w:right w:val="nil"/>
          <w:between w:val="nil"/>
        </w:pBdr>
        <w:spacing w:line="360" w:lineRule="auto"/>
        <w:ind w:left="1" w:hanging="3"/>
        <w:jc w:val="both"/>
        <w:rPr>
          <w:color w:val="000000"/>
          <w:sz w:val="26"/>
          <w:szCs w:val="26"/>
        </w:rPr>
      </w:pPr>
      <w:r w:rsidRPr="003222DE">
        <w:rPr>
          <w:b/>
          <w:color w:val="000000"/>
          <w:sz w:val="26"/>
          <w:szCs w:val="26"/>
        </w:rPr>
        <w:t>культуры из бюджета НГО составили 339 105,91 тыс. руб. и включали в себя:</w:t>
      </w:r>
    </w:p>
    <w:p w:rsidR="008B1586" w:rsidRPr="003222DE" w:rsidRDefault="008E5EF8" w:rsidP="008E5EF8">
      <w:pPr>
        <w:pBdr>
          <w:top w:val="nil"/>
          <w:left w:val="nil"/>
          <w:bottom w:val="nil"/>
          <w:right w:val="nil"/>
          <w:between w:val="nil"/>
        </w:pBdr>
        <w:spacing w:line="360" w:lineRule="auto"/>
        <w:ind w:left="1" w:hanging="3"/>
        <w:jc w:val="both"/>
        <w:rPr>
          <w:color w:val="000000"/>
          <w:sz w:val="26"/>
          <w:szCs w:val="26"/>
        </w:rPr>
      </w:pPr>
      <w:r w:rsidRPr="003222DE">
        <w:rPr>
          <w:color w:val="000000"/>
          <w:sz w:val="26"/>
          <w:szCs w:val="26"/>
        </w:rPr>
        <w:t>- обеспечение выполнения муниципального задания учреждениями дополнительного образования – 91 303,74 тыс. руб.;</w:t>
      </w:r>
    </w:p>
    <w:p w:rsidR="008B1586" w:rsidRPr="003222DE" w:rsidRDefault="008E5EF8" w:rsidP="008E5EF8">
      <w:pPr>
        <w:pBdr>
          <w:top w:val="nil"/>
          <w:left w:val="nil"/>
          <w:bottom w:val="nil"/>
          <w:right w:val="nil"/>
          <w:between w:val="nil"/>
        </w:pBdr>
        <w:spacing w:line="360" w:lineRule="auto"/>
        <w:ind w:left="1" w:hanging="3"/>
        <w:jc w:val="both"/>
        <w:rPr>
          <w:color w:val="000000"/>
          <w:sz w:val="26"/>
          <w:szCs w:val="26"/>
        </w:rPr>
      </w:pPr>
      <w:r w:rsidRPr="003222DE">
        <w:rPr>
          <w:color w:val="000000"/>
          <w:sz w:val="26"/>
          <w:szCs w:val="26"/>
        </w:rPr>
        <w:t>- обеспечение выполнения муниципального задания домами культуры и прочие учреждениями культуры – 149 646,87 тыс. руб.;</w:t>
      </w:r>
    </w:p>
    <w:p w:rsidR="008B1586" w:rsidRPr="003222DE" w:rsidRDefault="008E5EF8" w:rsidP="008E5EF8">
      <w:pPr>
        <w:pBdr>
          <w:top w:val="nil"/>
          <w:left w:val="nil"/>
          <w:bottom w:val="nil"/>
          <w:right w:val="nil"/>
          <w:between w:val="nil"/>
        </w:pBdr>
        <w:spacing w:line="360" w:lineRule="auto"/>
        <w:ind w:left="1" w:hanging="3"/>
        <w:jc w:val="both"/>
        <w:rPr>
          <w:color w:val="000000"/>
          <w:sz w:val="26"/>
          <w:szCs w:val="26"/>
        </w:rPr>
      </w:pPr>
      <w:r w:rsidRPr="003222DE">
        <w:rPr>
          <w:color w:val="000000"/>
          <w:sz w:val="26"/>
          <w:szCs w:val="26"/>
        </w:rPr>
        <w:t>- обеспечение выполнения муниципального задания учреждениями музейного типа – 21 720,92 тыс. руб.;</w:t>
      </w:r>
    </w:p>
    <w:p w:rsidR="008B1586" w:rsidRPr="003222DE" w:rsidRDefault="008E5EF8" w:rsidP="008E5EF8">
      <w:pPr>
        <w:pBdr>
          <w:top w:val="nil"/>
          <w:left w:val="nil"/>
          <w:bottom w:val="nil"/>
          <w:right w:val="nil"/>
          <w:between w:val="nil"/>
        </w:pBdr>
        <w:spacing w:line="360" w:lineRule="auto"/>
        <w:ind w:left="1" w:hanging="3"/>
        <w:jc w:val="both"/>
        <w:rPr>
          <w:color w:val="000000"/>
          <w:sz w:val="26"/>
          <w:szCs w:val="26"/>
        </w:rPr>
      </w:pPr>
      <w:r w:rsidRPr="003222DE">
        <w:rPr>
          <w:color w:val="000000"/>
          <w:sz w:val="26"/>
          <w:szCs w:val="26"/>
        </w:rPr>
        <w:t>- обеспечение выполнения муниципального задания библиотеками – 54 596,32 тыс. руб.;</w:t>
      </w:r>
    </w:p>
    <w:p w:rsidR="008B1586" w:rsidRPr="003222DE" w:rsidRDefault="008E5EF8" w:rsidP="008E5EF8">
      <w:pPr>
        <w:pBdr>
          <w:top w:val="nil"/>
          <w:left w:val="nil"/>
          <w:bottom w:val="nil"/>
          <w:right w:val="nil"/>
          <w:between w:val="nil"/>
        </w:pBdr>
        <w:spacing w:line="360" w:lineRule="auto"/>
        <w:ind w:left="1" w:hanging="3"/>
        <w:jc w:val="both"/>
        <w:rPr>
          <w:color w:val="000000"/>
          <w:sz w:val="26"/>
          <w:szCs w:val="26"/>
        </w:rPr>
      </w:pPr>
      <w:r w:rsidRPr="003222DE">
        <w:rPr>
          <w:color w:val="000000"/>
          <w:sz w:val="26"/>
          <w:szCs w:val="26"/>
        </w:rPr>
        <w:t>- обеспечение выполнения муниципального задания театрами – 21 029,65 тыс. руб.;</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sidRPr="003222DE">
        <w:rPr>
          <w:color w:val="000000"/>
          <w:sz w:val="26"/>
          <w:szCs w:val="26"/>
        </w:rPr>
        <w:t>- мероприятия по пожарной безопасности – 808,41 тыс. руб.</w:t>
      </w:r>
    </w:p>
    <w:p w:rsidR="008B1586" w:rsidRDefault="008E5EF8" w:rsidP="008E5EF8">
      <w:pPr>
        <w:pBdr>
          <w:top w:val="nil"/>
          <w:left w:val="nil"/>
          <w:bottom w:val="nil"/>
          <w:right w:val="nil"/>
          <w:between w:val="nil"/>
        </w:pBdr>
        <w:spacing w:line="360" w:lineRule="auto"/>
        <w:ind w:left="1" w:hanging="3"/>
        <w:jc w:val="both"/>
        <w:rPr>
          <w:sz w:val="26"/>
          <w:szCs w:val="26"/>
        </w:rPr>
      </w:pPr>
      <w:r>
        <w:rPr>
          <w:b/>
          <w:color w:val="000000"/>
          <w:sz w:val="26"/>
          <w:szCs w:val="26"/>
        </w:rPr>
        <w:t xml:space="preserve">5.2. </w:t>
      </w:r>
      <w:r>
        <w:rPr>
          <w:b/>
          <w:sz w:val="26"/>
          <w:szCs w:val="26"/>
        </w:rPr>
        <w:t>На комплектование книжных фондов МБУК «ЦБС» НГО было выделено       999,999 тыс. руб.</w:t>
      </w:r>
    </w:p>
    <w:p w:rsidR="008B1586" w:rsidRDefault="008E5EF8" w:rsidP="008E5EF8">
      <w:pPr>
        <w:pBdr>
          <w:top w:val="nil"/>
          <w:left w:val="nil"/>
          <w:bottom w:val="nil"/>
          <w:right w:val="nil"/>
          <w:between w:val="nil"/>
        </w:pBdr>
        <w:spacing w:line="360" w:lineRule="auto"/>
        <w:ind w:left="1" w:hanging="3"/>
        <w:jc w:val="both"/>
        <w:rPr>
          <w:sz w:val="26"/>
          <w:szCs w:val="26"/>
        </w:rPr>
      </w:pPr>
      <w:r>
        <w:rPr>
          <w:sz w:val="26"/>
          <w:szCs w:val="26"/>
        </w:rPr>
        <w:lastRenderedPageBreak/>
        <w:t>За счет муниципальной программы «Развитие культуры в Находкинском городском округе на 2019-2023 гг.» приобретено:</w:t>
      </w:r>
    </w:p>
    <w:p w:rsidR="008B1586" w:rsidRDefault="008E5EF8" w:rsidP="003222DE">
      <w:pPr>
        <w:pBdr>
          <w:top w:val="nil"/>
          <w:left w:val="nil"/>
          <w:bottom w:val="nil"/>
          <w:right w:val="nil"/>
          <w:between w:val="nil"/>
        </w:pBdr>
        <w:spacing w:line="360" w:lineRule="auto"/>
        <w:ind w:leftChars="0" w:left="1" w:firstLineChars="272" w:firstLine="707"/>
        <w:jc w:val="both"/>
        <w:rPr>
          <w:sz w:val="26"/>
          <w:szCs w:val="26"/>
        </w:rPr>
      </w:pPr>
      <w:r>
        <w:rPr>
          <w:sz w:val="26"/>
          <w:szCs w:val="26"/>
        </w:rPr>
        <w:t xml:space="preserve">- 3248 экз. книг, брошюр, периодических изданий; </w:t>
      </w:r>
    </w:p>
    <w:p w:rsidR="008B1586" w:rsidRDefault="008E5EF8" w:rsidP="003222DE">
      <w:pPr>
        <w:pBdr>
          <w:top w:val="nil"/>
          <w:left w:val="nil"/>
          <w:bottom w:val="nil"/>
          <w:right w:val="nil"/>
          <w:between w:val="nil"/>
        </w:pBdr>
        <w:spacing w:line="360" w:lineRule="auto"/>
        <w:ind w:leftChars="0" w:left="1" w:firstLineChars="272" w:firstLine="707"/>
        <w:jc w:val="both"/>
        <w:rPr>
          <w:sz w:val="26"/>
          <w:szCs w:val="26"/>
        </w:rPr>
      </w:pPr>
      <w:r>
        <w:rPr>
          <w:sz w:val="26"/>
          <w:szCs w:val="26"/>
        </w:rPr>
        <w:t>- 441 экз.   по удаленному ресурсу «</w:t>
      </w:r>
      <w:proofErr w:type="spellStart"/>
      <w:r>
        <w:rPr>
          <w:sz w:val="26"/>
          <w:szCs w:val="26"/>
        </w:rPr>
        <w:t>ЛитРес</w:t>
      </w:r>
      <w:proofErr w:type="spellEnd"/>
      <w:r>
        <w:rPr>
          <w:sz w:val="26"/>
          <w:szCs w:val="26"/>
        </w:rPr>
        <w:t xml:space="preserve">» (всего на виртуальной полке по состоянию на 01.01.2021 – 368 экз. электронных книг). </w:t>
      </w:r>
    </w:p>
    <w:p w:rsidR="008B1586" w:rsidRDefault="008E5EF8" w:rsidP="003222DE">
      <w:pPr>
        <w:spacing w:line="360" w:lineRule="auto"/>
        <w:ind w:leftChars="0" w:left="1" w:firstLineChars="272" w:firstLine="707"/>
        <w:jc w:val="both"/>
        <w:rPr>
          <w:sz w:val="26"/>
          <w:szCs w:val="26"/>
        </w:rPr>
      </w:pPr>
      <w:r>
        <w:rPr>
          <w:sz w:val="26"/>
          <w:szCs w:val="26"/>
        </w:rPr>
        <w:t xml:space="preserve">Читателями </w:t>
      </w:r>
      <w:proofErr w:type="spellStart"/>
      <w:r>
        <w:rPr>
          <w:sz w:val="26"/>
          <w:szCs w:val="26"/>
        </w:rPr>
        <w:t>Литрес</w:t>
      </w:r>
      <w:proofErr w:type="spellEnd"/>
      <w:r>
        <w:rPr>
          <w:sz w:val="26"/>
          <w:szCs w:val="26"/>
        </w:rPr>
        <w:t xml:space="preserve"> являются 361 чел. (в 2019 году 263 чел.). </w:t>
      </w:r>
      <w:r>
        <w:rPr>
          <w:sz w:val="26"/>
          <w:szCs w:val="26"/>
          <w:highlight w:val="white"/>
        </w:rPr>
        <w:t>Через сервис «</w:t>
      </w:r>
      <w:proofErr w:type="spellStart"/>
      <w:r>
        <w:rPr>
          <w:sz w:val="26"/>
          <w:szCs w:val="26"/>
          <w:highlight w:val="white"/>
        </w:rPr>
        <w:t>ЛитРес</w:t>
      </w:r>
      <w:proofErr w:type="spellEnd"/>
      <w:r>
        <w:rPr>
          <w:sz w:val="26"/>
          <w:szCs w:val="26"/>
          <w:highlight w:val="white"/>
        </w:rPr>
        <w:t xml:space="preserve">: Библиотека» было выдано 1024 электронных книг (в 2019 году – 328 книг). </w:t>
      </w:r>
      <w:r>
        <w:rPr>
          <w:sz w:val="26"/>
          <w:szCs w:val="26"/>
        </w:rPr>
        <w:t xml:space="preserve">Количество запросов на книги –2991 (в 2019 году 481). </w:t>
      </w:r>
    </w:p>
    <w:p w:rsidR="008B1586" w:rsidRDefault="008E5EF8" w:rsidP="003222DE">
      <w:pPr>
        <w:pBdr>
          <w:top w:val="nil"/>
          <w:left w:val="nil"/>
          <w:bottom w:val="nil"/>
          <w:right w:val="nil"/>
          <w:between w:val="nil"/>
        </w:pBdr>
        <w:spacing w:line="360" w:lineRule="auto"/>
        <w:ind w:leftChars="0" w:left="1" w:firstLineChars="272" w:firstLine="707"/>
        <w:jc w:val="both"/>
        <w:rPr>
          <w:sz w:val="26"/>
          <w:szCs w:val="26"/>
        </w:rPr>
      </w:pPr>
      <w:r>
        <w:rPr>
          <w:sz w:val="26"/>
          <w:szCs w:val="26"/>
        </w:rPr>
        <w:t>Поступления в фонды муниципальных библиотек имеют положительную динамику, что обусловлено стабильностью финансирования в 2021 г. за счет средств муниципального,  краевого и федерального бюджетов.</w:t>
      </w:r>
    </w:p>
    <w:p w:rsidR="008B1586" w:rsidRDefault="008E5EF8" w:rsidP="008E5EF8">
      <w:pPr>
        <w:spacing w:line="360" w:lineRule="auto"/>
        <w:ind w:left="1" w:hanging="3"/>
        <w:jc w:val="both"/>
        <w:rPr>
          <w:sz w:val="26"/>
          <w:szCs w:val="26"/>
        </w:rPr>
      </w:pPr>
      <w:r>
        <w:rPr>
          <w:sz w:val="26"/>
          <w:szCs w:val="26"/>
        </w:rPr>
        <w:t>Ведущей онлайн-площадкой библиотечной системы Находкинского городского округа является сайт</w:t>
      </w:r>
      <w:hyperlink r:id="rId9">
        <w:r>
          <w:rPr>
            <w:sz w:val="26"/>
            <w:szCs w:val="26"/>
          </w:rPr>
          <w:t xml:space="preserve"> </w:t>
        </w:r>
      </w:hyperlink>
      <w:hyperlink r:id="rId10">
        <w:r>
          <w:rPr>
            <w:sz w:val="26"/>
            <w:szCs w:val="26"/>
            <w:u w:val="single"/>
          </w:rPr>
          <w:t>nakhodka-lib.ru</w:t>
        </w:r>
      </w:hyperlink>
      <w:r>
        <w:rPr>
          <w:sz w:val="26"/>
          <w:szCs w:val="26"/>
          <w:u w:val="single"/>
        </w:rPr>
        <w:t xml:space="preserve">, </w:t>
      </w:r>
      <w:r>
        <w:rPr>
          <w:sz w:val="26"/>
          <w:szCs w:val="26"/>
        </w:rPr>
        <w:t>в 2021 году появились два новых сайта – детский сайт deti-lib.ru и сайт краеведение Находки kraeved-nhk.ru.</w:t>
      </w:r>
    </w:p>
    <w:p w:rsidR="008B1586" w:rsidRDefault="008E5EF8" w:rsidP="003222DE">
      <w:pPr>
        <w:shd w:val="clear" w:color="auto" w:fill="FFFFFF"/>
        <w:spacing w:line="360" w:lineRule="auto"/>
        <w:ind w:leftChars="0" w:left="1" w:firstLineChars="272" w:firstLine="707"/>
        <w:jc w:val="both"/>
        <w:rPr>
          <w:sz w:val="26"/>
          <w:szCs w:val="26"/>
        </w:rPr>
      </w:pPr>
      <w:r>
        <w:rPr>
          <w:sz w:val="26"/>
          <w:szCs w:val="26"/>
        </w:rPr>
        <w:t>Несмотря на общемировую тенденцию оттока пользователей с сайтов в пользу социальных сетей, на сайтах МБУК “ЦБС” НГО в 2021 году наблюдалось увеличение количества посещений и просмотров, см. таблицу.</w:t>
      </w:r>
    </w:p>
    <w:p w:rsidR="008B1586" w:rsidRDefault="008E5EF8" w:rsidP="008E5EF8">
      <w:pPr>
        <w:shd w:val="clear" w:color="auto" w:fill="FFFFFF"/>
        <w:spacing w:line="360" w:lineRule="auto"/>
        <w:ind w:left="1" w:hanging="3"/>
        <w:jc w:val="both"/>
        <w:rPr>
          <w:sz w:val="26"/>
          <w:szCs w:val="26"/>
        </w:rPr>
      </w:pPr>
      <w:r>
        <w:rPr>
          <w:sz w:val="26"/>
          <w:szCs w:val="26"/>
        </w:rPr>
        <w:t>Таблица – Количество посещений и просмотров на сайтах МБУК «ЦБС» НГО в 2020-2021 г. (по состоянию на 27 декабря 2021 г.)</w:t>
      </w:r>
    </w:p>
    <w:p w:rsidR="008B1586" w:rsidRDefault="008B1586" w:rsidP="008E5EF8">
      <w:pPr>
        <w:shd w:val="clear" w:color="auto" w:fill="FFFFFF"/>
        <w:spacing w:line="240" w:lineRule="auto"/>
        <w:ind w:left="0" w:hanging="2"/>
        <w:jc w:val="both"/>
      </w:pPr>
    </w:p>
    <w:tbl>
      <w:tblPr>
        <w:tblStyle w:val="affff3"/>
        <w:tblW w:w="96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50"/>
        <w:gridCol w:w="1650"/>
        <w:gridCol w:w="1725"/>
        <w:gridCol w:w="1665"/>
        <w:gridCol w:w="2325"/>
      </w:tblGrid>
      <w:tr w:rsidR="008B1586">
        <w:trPr>
          <w:trHeight w:val="555"/>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0" w:hanging="2"/>
            </w:pPr>
            <w:r>
              <w:t>Показатель</w:t>
            </w:r>
          </w:p>
        </w:tc>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0" w:hanging="2"/>
            </w:pPr>
            <w:r>
              <w:t>2020 г.</w:t>
            </w:r>
          </w:p>
        </w:tc>
        <w:tc>
          <w:tcPr>
            <w:tcW w:w="17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0" w:hanging="2"/>
            </w:pPr>
            <w:r>
              <w:t>2021 г.</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0" w:hanging="2"/>
            </w:pPr>
            <w:r>
              <w:t xml:space="preserve">Рост </w:t>
            </w:r>
            <w:proofErr w:type="spellStart"/>
            <w:r>
              <w:t>абс</w:t>
            </w:r>
            <w:proofErr w:type="spellEnd"/>
            <w:r>
              <w:t>.</w:t>
            </w:r>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0" w:hanging="2"/>
            </w:pPr>
            <w:r>
              <w:t xml:space="preserve">Рост </w:t>
            </w:r>
            <w:proofErr w:type="gramStart"/>
            <w:r>
              <w:t>в</w:t>
            </w:r>
            <w:proofErr w:type="gramEnd"/>
            <w:r>
              <w:t xml:space="preserve"> %</w:t>
            </w:r>
          </w:p>
        </w:tc>
      </w:tr>
      <w:tr w:rsidR="008B1586">
        <w:trPr>
          <w:trHeight w:val="285"/>
        </w:trPr>
        <w:tc>
          <w:tcPr>
            <w:tcW w:w="9615" w:type="dxa"/>
            <w:gridSpan w:val="5"/>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0" w:hanging="2"/>
              <w:jc w:val="center"/>
            </w:pPr>
            <w:r>
              <w:t>Сайт nakhodka-lib.ru</w:t>
            </w:r>
          </w:p>
        </w:tc>
      </w:tr>
      <w:tr w:rsidR="008B1586">
        <w:trPr>
          <w:trHeight w:val="435"/>
        </w:trPr>
        <w:tc>
          <w:tcPr>
            <w:tcW w:w="22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Посещения</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139 363</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147 561</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8 198</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5,8</w:t>
            </w:r>
            <w:bookmarkStart w:id="0" w:name="_GoBack"/>
            <w:bookmarkEnd w:id="0"/>
          </w:p>
        </w:tc>
      </w:tr>
      <w:tr w:rsidR="008B1586">
        <w:trPr>
          <w:trHeight w:val="770"/>
        </w:trPr>
        <w:tc>
          <w:tcPr>
            <w:tcW w:w="22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Просмотры</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167 370</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233 252</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65 882</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39,3</w:t>
            </w:r>
          </w:p>
        </w:tc>
      </w:tr>
      <w:tr w:rsidR="008B1586">
        <w:trPr>
          <w:trHeight w:val="485"/>
        </w:trPr>
        <w:tc>
          <w:tcPr>
            <w:tcW w:w="9615"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center"/>
            </w:pPr>
            <w:r>
              <w:t>Сайт deti-lib.ru</w:t>
            </w:r>
          </w:p>
        </w:tc>
      </w:tr>
      <w:tr w:rsidR="008B1586">
        <w:trPr>
          <w:trHeight w:val="485"/>
        </w:trPr>
        <w:tc>
          <w:tcPr>
            <w:tcW w:w="22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Посещения</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0</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20 478</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20 478</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100</w:t>
            </w:r>
          </w:p>
        </w:tc>
      </w:tr>
      <w:tr w:rsidR="008B1586">
        <w:trPr>
          <w:trHeight w:val="485"/>
        </w:trPr>
        <w:tc>
          <w:tcPr>
            <w:tcW w:w="22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Просмотры</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0</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33738</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33738</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100</w:t>
            </w:r>
          </w:p>
        </w:tc>
      </w:tr>
      <w:tr w:rsidR="008B1586">
        <w:trPr>
          <w:trHeight w:val="485"/>
        </w:trPr>
        <w:tc>
          <w:tcPr>
            <w:tcW w:w="9615"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center"/>
            </w:pPr>
            <w:r>
              <w:t>Сайт kraeved-nhk.ru</w:t>
            </w:r>
          </w:p>
        </w:tc>
      </w:tr>
      <w:tr w:rsidR="008B1586">
        <w:trPr>
          <w:trHeight w:val="485"/>
        </w:trPr>
        <w:tc>
          <w:tcPr>
            <w:tcW w:w="22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lastRenderedPageBreak/>
              <w:t>Посещения</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0</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3698</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3698</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100</w:t>
            </w:r>
          </w:p>
        </w:tc>
      </w:tr>
      <w:tr w:rsidR="008B1586">
        <w:trPr>
          <w:trHeight w:val="485"/>
        </w:trPr>
        <w:tc>
          <w:tcPr>
            <w:tcW w:w="22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Просмотры</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0</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6903</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6903</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1586" w:rsidRDefault="008E5EF8" w:rsidP="008E5EF8">
            <w:pPr>
              <w:spacing w:line="240" w:lineRule="auto"/>
              <w:ind w:left="0" w:hanging="2"/>
              <w:jc w:val="both"/>
            </w:pPr>
            <w:r>
              <w:t>100</w:t>
            </w:r>
          </w:p>
        </w:tc>
      </w:tr>
    </w:tbl>
    <w:p w:rsidR="008B1586" w:rsidRDefault="008B1586" w:rsidP="008E5EF8">
      <w:pPr>
        <w:shd w:val="clear" w:color="auto" w:fill="FFFFFF"/>
        <w:spacing w:line="360" w:lineRule="auto"/>
        <w:ind w:left="0" w:hanging="2"/>
        <w:jc w:val="both"/>
      </w:pPr>
    </w:p>
    <w:p w:rsidR="008B1586" w:rsidRDefault="008E5EF8" w:rsidP="003222DE">
      <w:pPr>
        <w:shd w:val="clear" w:color="auto" w:fill="FFFFFF"/>
        <w:spacing w:line="360" w:lineRule="auto"/>
        <w:ind w:leftChars="0" w:left="1" w:firstLineChars="272" w:firstLine="707"/>
        <w:jc w:val="both"/>
        <w:rPr>
          <w:sz w:val="26"/>
          <w:szCs w:val="26"/>
        </w:rPr>
      </w:pPr>
      <w:r>
        <w:rPr>
          <w:sz w:val="26"/>
          <w:szCs w:val="26"/>
        </w:rPr>
        <w:t>Рост интереса к сайтам обусловлен, общей активизацией онлайн-активности общества в период самоизоляции и других ограничений из-за пандемии, а также с появлением новых форм работы на сайтах библиотек Находки и более активным рекламированием ресурсов сайтов в социальных сетях библиотек МБУК «ЦБС» НГО.</w:t>
      </w:r>
    </w:p>
    <w:p w:rsidR="008B1586" w:rsidRDefault="008E5EF8" w:rsidP="003222DE">
      <w:pPr>
        <w:shd w:val="clear" w:color="auto" w:fill="FFFFFF"/>
        <w:spacing w:line="360" w:lineRule="auto"/>
        <w:ind w:leftChars="0" w:left="1" w:firstLineChars="272" w:firstLine="707"/>
        <w:jc w:val="both"/>
        <w:rPr>
          <w:sz w:val="26"/>
          <w:szCs w:val="26"/>
        </w:rPr>
      </w:pPr>
      <w:r>
        <w:rPr>
          <w:sz w:val="26"/>
          <w:szCs w:val="26"/>
        </w:rPr>
        <w:t xml:space="preserve">В начале года   обновился интерфейс сайта «Библиотеки Находки (nakhodka-lib.ru)», появились новые рубрики, созданные на уникальных страницах «Найди себя на фото», «Клубы и объединения», «Перезагрузка» - созданная в рамках краевого пилотного проекта, в которой можно подробно </w:t>
      </w:r>
      <w:proofErr w:type="gramStart"/>
      <w:r>
        <w:rPr>
          <w:sz w:val="26"/>
          <w:szCs w:val="26"/>
        </w:rPr>
        <w:t>ознакомится</w:t>
      </w:r>
      <w:proofErr w:type="gramEnd"/>
      <w:r>
        <w:rPr>
          <w:sz w:val="26"/>
          <w:szCs w:val="26"/>
        </w:rPr>
        <w:t xml:space="preserve"> системным расписанием библиотек.</w:t>
      </w:r>
    </w:p>
    <w:p w:rsidR="008B1586" w:rsidRDefault="008E5EF8" w:rsidP="003222DE">
      <w:pPr>
        <w:shd w:val="clear" w:color="auto" w:fill="FFFFFF"/>
        <w:spacing w:line="360" w:lineRule="auto"/>
        <w:ind w:leftChars="0" w:left="1" w:firstLineChars="272" w:firstLine="707"/>
        <w:jc w:val="both"/>
        <w:rPr>
          <w:sz w:val="26"/>
          <w:szCs w:val="26"/>
        </w:rPr>
      </w:pPr>
      <w:r>
        <w:rPr>
          <w:sz w:val="26"/>
          <w:szCs w:val="26"/>
        </w:rPr>
        <w:t xml:space="preserve">С целью  выделить информацию для детей, родителей и педагогов на отдельной </w:t>
      </w:r>
      <w:proofErr w:type="spellStart"/>
      <w:r>
        <w:rPr>
          <w:sz w:val="26"/>
          <w:szCs w:val="26"/>
        </w:rPr>
        <w:t>площадке</w:t>
      </w:r>
      <w:proofErr w:type="gramStart"/>
      <w:r>
        <w:rPr>
          <w:sz w:val="26"/>
          <w:szCs w:val="26"/>
        </w:rPr>
        <w:t>,и</w:t>
      </w:r>
      <w:proofErr w:type="spellEnd"/>
      <w:proofErr w:type="gramEnd"/>
      <w:r>
        <w:rPr>
          <w:sz w:val="26"/>
          <w:szCs w:val="26"/>
        </w:rPr>
        <w:t xml:space="preserve"> более удобного доступа к ней с июля 2021 года МБУК “ЦБС” НГО запустил в работу детский сайт. </w:t>
      </w:r>
    </w:p>
    <w:p w:rsidR="008B1586" w:rsidRDefault="008E5EF8" w:rsidP="003222DE">
      <w:pPr>
        <w:spacing w:line="360" w:lineRule="auto"/>
        <w:ind w:leftChars="0" w:left="1" w:firstLineChars="272" w:firstLine="707"/>
        <w:jc w:val="both"/>
        <w:rPr>
          <w:sz w:val="26"/>
          <w:szCs w:val="26"/>
        </w:rPr>
      </w:pPr>
      <w:r>
        <w:rPr>
          <w:sz w:val="26"/>
          <w:szCs w:val="26"/>
        </w:rPr>
        <w:t xml:space="preserve">Запуск детского сайта показал отличные результаты и заинтересованность пользователей, что </w:t>
      </w:r>
      <w:proofErr w:type="spellStart"/>
      <w:r>
        <w:rPr>
          <w:sz w:val="26"/>
          <w:szCs w:val="26"/>
        </w:rPr>
        <w:t>сподвигло</w:t>
      </w:r>
      <w:proofErr w:type="spellEnd"/>
      <w:r>
        <w:rPr>
          <w:sz w:val="26"/>
          <w:szCs w:val="26"/>
        </w:rPr>
        <w:t xml:space="preserve"> на создание еще одного сайта «Краеведение Находки» (с ноября 2021 года).</w:t>
      </w:r>
    </w:p>
    <w:p w:rsidR="008B1586" w:rsidRDefault="008E5EF8" w:rsidP="003222DE">
      <w:pPr>
        <w:spacing w:line="360" w:lineRule="auto"/>
        <w:ind w:leftChars="0" w:left="1" w:firstLineChars="272" w:firstLine="707"/>
        <w:jc w:val="both"/>
        <w:rPr>
          <w:sz w:val="26"/>
          <w:szCs w:val="26"/>
        </w:rPr>
      </w:pPr>
      <w:r>
        <w:rPr>
          <w:sz w:val="26"/>
          <w:szCs w:val="26"/>
        </w:rPr>
        <w:t xml:space="preserve">На всех сайтах была произведена разработка и внедрение уникального кода на языке </w:t>
      </w:r>
      <w:proofErr w:type="spellStart"/>
      <w:r>
        <w:rPr>
          <w:sz w:val="26"/>
          <w:szCs w:val="26"/>
        </w:rPr>
        <w:t>php</w:t>
      </w:r>
      <w:proofErr w:type="spellEnd"/>
      <w:r>
        <w:rPr>
          <w:sz w:val="26"/>
          <w:szCs w:val="26"/>
        </w:rPr>
        <w:t>, для защиты сайтов от вирусных атак.</w:t>
      </w:r>
    </w:p>
    <w:p w:rsidR="008B1586" w:rsidRDefault="008E5EF8" w:rsidP="003222DE">
      <w:pPr>
        <w:tabs>
          <w:tab w:val="left" w:pos="7950"/>
        </w:tabs>
        <w:spacing w:line="360" w:lineRule="auto"/>
        <w:ind w:leftChars="0" w:left="1" w:firstLineChars="272" w:firstLine="707"/>
        <w:jc w:val="both"/>
        <w:rPr>
          <w:sz w:val="26"/>
          <w:szCs w:val="26"/>
        </w:rPr>
      </w:pPr>
      <w:r>
        <w:rPr>
          <w:sz w:val="26"/>
          <w:szCs w:val="26"/>
        </w:rPr>
        <w:t xml:space="preserve">На каждый сайт был установлен счетчик платформы </w:t>
      </w:r>
      <w:proofErr w:type="spellStart"/>
      <w:proofErr w:type="gramStart"/>
      <w:r>
        <w:rPr>
          <w:sz w:val="26"/>
          <w:szCs w:val="26"/>
        </w:rPr>
        <w:t>Pro</w:t>
      </w:r>
      <w:proofErr w:type="gramEnd"/>
      <w:r>
        <w:rPr>
          <w:sz w:val="26"/>
          <w:szCs w:val="26"/>
        </w:rPr>
        <w:t>Культуры</w:t>
      </w:r>
      <w:proofErr w:type="spellEnd"/>
      <w:r>
        <w:rPr>
          <w:sz w:val="26"/>
          <w:szCs w:val="26"/>
        </w:rPr>
        <w:t>.</w:t>
      </w:r>
      <w:r w:rsidR="003222DE">
        <w:rPr>
          <w:sz w:val="26"/>
          <w:szCs w:val="26"/>
        </w:rPr>
        <w:tab/>
      </w:r>
    </w:p>
    <w:p w:rsidR="008B1586" w:rsidRDefault="008E5EF8" w:rsidP="003222DE">
      <w:pPr>
        <w:spacing w:line="360" w:lineRule="auto"/>
        <w:ind w:leftChars="0" w:left="1" w:firstLineChars="272" w:firstLine="707"/>
        <w:jc w:val="both"/>
        <w:rPr>
          <w:sz w:val="26"/>
          <w:szCs w:val="26"/>
        </w:rPr>
      </w:pPr>
      <w:r>
        <w:rPr>
          <w:sz w:val="26"/>
          <w:szCs w:val="26"/>
        </w:rPr>
        <w:t>Ежедневно сайты пополнялись новой информацией о предстоящих мероприятиях, поступлений новой книжной продукции, викторинах и т.д</w:t>
      </w:r>
      <w:proofErr w:type="gramStart"/>
      <w:r>
        <w:rPr>
          <w:sz w:val="26"/>
          <w:szCs w:val="26"/>
        </w:rPr>
        <w:t xml:space="preserve">.. </w:t>
      </w:r>
      <w:proofErr w:type="gramEnd"/>
      <w:r>
        <w:rPr>
          <w:sz w:val="26"/>
          <w:szCs w:val="26"/>
        </w:rPr>
        <w:t>Всего на сайты было выставлено: nakhodka-lib.ru – 609, deti-lib.ru – 126, kraeved-nhk.ru – 57 публикаций.</w:t>
      </w:r>
    </w:p>
    <w:p w:rsidR="008B1586" w:rsidRDefault="008E5EF8" w:rsidP="003222DE">
      <w:pPr>
        <w:spacing w:line="360" w:lineRule="auto"/>
        <w:ind w:leftChars="0" w:left="1" w:firstLineChars="272" w:firstLine="707"/>
        <w:jc w:val="both"/>
        <w:rPr>
          <w:sz w:val="26"/>
          <w:szCs w:val="26"/>
        </w:rPr>
      </w:pPr>
      <w:r>
        <w:rPr>
          <w:sz w:val="26"/>
          <w:szCs w:val="26"/>
        </w:rPr>
        <w:t>Постами в социальных сетях дублировали материалы сайта в сокращении, рекламировали новые формы взаимодействия с пользователями.</w:t>
      </w:r>
    </w:p>
    <w:p w:rsidR="008B1586" w:rsidRDefault="008E5EF8" w:rsidP="003222DE">
      <w:pPr>
        <w:spacing w:line="360" w:lineRule="auto"/>
        <w:ind w:leftChars="0" w:left="1" w:firstLineChars="272" w:firstLine="707"/>
        <w:jc w:val="both"/>
        <w:rPr>
          <w:sz w:val="26"/>
          <w:szCs w:val="26"/>
        </w:rPr>
      </w:pPr>
      <w:r>
        <w:rPr>
          <w:sz w:val="26"/>
          <w:szCs w:val="26"/>
        </w:rPr>
        <w:t>Социальные сети продолжали доносить до читателей информацию о библиотечных мероприятиях, книжных новинках.</w:t>
      </w:r>
    </w:p>
    <w:p w:rsidR="008B1586" w:rsidRDefault="008B1586" w:rsidP="003222DE">
      <w:pPr>
        <w:spacing w:line="360" w:lineRule="auto"/>
        <w:ind w:leftChars="0" w:left="1" w:firstLineChars="272" w:firstLine="707"/>
        <w:jc w:val="both"/>
        <w:rPr>
          <w:sz w:val="26"/>
          <w:szCs w:val="26"/>
        </w:rPr>
      </w:pPr>
    </w:p>
    <w:p w:rsidR="008B1586" w:rsidRDefault="008B1586" w:rsidP="008E5EF8">
      <w:pPr>
        <w:spacing w:line="360" w:lineRule="auto"/>
        <w:ind w:left="1" w:hanging="3"/>
        <w:jc w:val="both"/>
        <w:rPr>
          <w:sz w:val="26"/>
          <w:szCs w:val="26"/>
        </w:rPr>
      </w:pPr>
    </w:p>
    <w:p w:rsidR="008B1586" w:rsidRDefault="008E5EF8" w:rsidP="008E5EF8">
      <w:pPr>
        <w:pBdr>
          <w:top w:val="nil"/>
          <w:left w:val="nil"/>
          <w:bottom w:val="nil"/>
          <w:right w:val="nil"/>
          <w:between w:val="nil"/>
        </w:pBdr>
        <w:tabs>
          <w:tab w:val="center" w:pos="4707"/>
          <w:tab w:val="left" w:pos="8130"/>
          <w:tab w:val="left" w:pos="8595"/>
        </w:tabs>
        <w:spacing w:line="360" w:lineRule="auto"/>
        <w:ind w:left="1" w:right="-20" w:hanging="3"/>
        <w:jc w:val="center"/>
        <w:rPr>
          <w:color w:val="000000"/>
          <w:sz w:val="26"/>
          <w:szCs w:val="26"/>
        </w:rPr>
      </w:pPr>
      <w:proofErr w:type="spellStart"/>
      <w:r>
        <w:rPr>
          <w:b/>
          <w:color w:val="000000"/>
          <w:sz w:val="26"/>
          <w:szCs w:val="26"/>
        </w:rPr>
        <w:lastRenderedPageBreak/>
        <w:t>Внестационарные</w:t>
      </w:r>
      <w:proofErr w:type="spellEnd"/>
      <w:r>
        <w:rPr>
          <w:b/>
          <w:color w:val="000000"/>
          <w:sz w:val="26"/>
          <w:szCs w:val="26"/>
        </w:rPr>
        <w:t xml:space="preserve"> формы обслуживания</w:t>
      </w:r>
    </w:p>
    <w:p w:rsidR="008B1586" w:rsidRDefault="008E5EF8" w:rsidP="003222DE">
      <w:pPr>
        <w:spacing w:before="240" w:after="240" w:line="360" w:lineRule="auto"/>
        <w:ind w:leftChars="0" w:left="1" w:firstLineChars="272" w:firstLine="707"/>
        <w:jc w:val="both"/>
        <w:rPr>
          <w:sz w:val="26"/>
          <w:szCs w:val="26"/>
        </w:rPr>
      </w:pPr>
      <w:proofErr w:type="spellStart"/>
      <w:r>
        <w:rPr>
          <w:sz w:val="26"/>
          <w:szCs w:val="26"/>
        </w:rPr>
        <w:t>Внестационарное</w:t>
      </w:r>
      <w:proofErr w:type="spellEnd"/>
      <w:r>
        <w:rPr>
          <w:sz w:val="26"/>
          <w:szCs w:val="26"/>
        </w:rPr>
        <w:t xml:space="preserve"> информационно-библиотечное обслуживание осуществлялось всеми структурными подразделениями МБУК «ЦБС» НГО с целью формирования единого информационного пространства на территории Находкинского городского округа, способствующего выравниванию условий доступа к библиотечной услуге для каждого жителя в соответствии с его потребностями и интересами.</w:t>
      </w:r>
    </w:p>
    <w:tbl>
      <w:tblPr>
        <w:tblStyle w:val="affff4"/>
        <w:tblW w:w="97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25"/>
        <w:gridCol w:w="1245"/>
        <w:gridCol w:w="1020"/>
        <w:gridCol w:w="1230"/>
        <w:gridCol w:w="1455"/>
        <w:gridCol w:w="2130"/>
      </w:tblGrid>
      <w:tr w:rsidR="008B1586">
        <w:trPr>
          <w:trHeight w:val="1115"/>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Показатель</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2018 г.</w:t>
            </w:r>
          </w:p>
        </w:tc>
        <w:tc>
          <w:tcPr>
            <w:tcW w:w="1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2019г.</w:t>
            </w:r>
          </w:p>
        </w:tc>
        <w:tc>
          <w:tcPr>
            <w:tcW w:w="1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2020г.</w:t>
            </w:r>
          </w:p>
        </w:tc>
        <w:tc>
          <w:tcPr>
            <w:tcW w:w="1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2021 г.</w:t>
            </w:r>
          </w:p>
        </w:tc>
        <w:tc>
          <w:tcPr>
            <w:tcW w:w="21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 от общего объема: читателей, книговыдач</w:t>
            </w:r>
          </w:p>
        </w:tc>
      </w:tr>
      <w:tr w:rsidR="008B1586">
        <w:trPr>
          <w:trHeight w:val="1185"/>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both"/>
              <w:rPr>
                <w:sz w:val="26"/>
                <w:szCs w:val="26"/>
              </w:rPr>
            </w:pPr>
            <w:r>
              <w:rPr>
                <w:sz w:val="26"/>
                <w:szCs w:val="26"/>
              </w:rPr>
              <w:t>Число передвижек, пунктов выдачи, выездных читальных залов</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26</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30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39</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34</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х</w:t>
            </w:r>
          </w:p>
        </w:tc>
      </w:tr>
      <w:tr w:rsidR="008B1586">
        <w:trPr>
          <w:trHeight w:val="650"/>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both"/>
              <w:rPr>
                <w:sz w:val="26"/>
                <w:szCs w:val="26"/>
              </w:rPr>
            </w:pPr>
            <w:r>
              <w:rPr>
                <w:sz w:val="26"/>
                <w:szCs w:val="26"/>
              </w:rPr>
              <w:t>Число читателей</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1958</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3922</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4555</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5570</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12,4</w:t>
            </w:r>
          </w:p>
        </w:tc>
      </w:tr>
      <w:tr w:rsidR="008B1586">
        <w:trPr>
          <w:trHeight w:val="650"/>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both"/>
              <w:rPr>
                <w:sz w:val="26"/>
                <w:szCs w:val="26"/>
              </w:rPr>
            </w:pPr>
            <w:r>
              <w:rPr>
                <w:sz w:val="26"/>
                <w:szCs w:val="26"/>
              </w:rPr>
              <w:t>Число книговыдач</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15263</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47650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53845</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57667</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5,86</w:t>
            </w:r>
          </w:p>
        </w:tc>
      </w:tr>
      <w:tr w:rsidR="008B1586">
        <w:trPr>
          <w:trHeight w:val="1515"/>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line="360" w:lineRule="auto"/>
              <w:ind w:left="1" w:hanging="3"/>
              <w:jc w:val="both"/>
              <w:rPr>
                <w:sz w:val="26"/>
                <w:szCs w:val="26"/>
              </w:rPr>
            </w:pPr>
            <w:r>
              <w:rPr>
                <w:sz w:val="26"/>
                <w:szCs w:val="26"/>
              </w:rPr>
              <w:t>Число посещений</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line="360" w:lineRule="auto"/>
              <w:ind w:left="1" w:hanging="3"/>
              <w:jc w:val="center"/>
              <w:rPr>
                <w:sz w:val="26"/>
                <w:szCs w:val="26"/>
              </w:rPr>
            </w:pPr>
            <w:r>
              <w:rPr>
                <w:sz w:val="26"/>
                <w:szCs w:val="26"/>
              </w:rPr>
              <w:t>3966</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line="360" w:lineRule="auto"/>
              <w:ind w:left="1" w:hanging="3"/>
              <w:jc w:val="center"/>
              <w:rPr>
                <w:sz w:val="26"/>
                <w:szCs w:val="26"/>
              </w:rPr>
            </w:pPr>
            <w:r>
              <w:rPr>
                <w:sz w:val="26"/>
                <w:szCs w:val="26"/>
              </w:rPr>
              <w:t>7232</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line="360" w:lineRule="auto"/>
              <w:ind w:left="1" w:hanging="3"/>
              <w:jc w:val="center"/>
              <w:rPr>
                <w:sz w:val="26"/>
                <w:szCs w:val="26"/>
              </w:rPr>
            </w:pPr>
            <w:r>
              <w:rPr>
                <w:sz w:val="26"/>
                <w:szCs w:val="26"/>
              </w:rPr>
              <w:t>6227</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line="360" w:lineRule="auto"/>
              <w:ind w:left="1" w:hanging="3"/>
              <w:jc w:val="center"/>
              <w:rPr>
                <w:sz w:val="26"/>
                <w:szCs w:val="26"/>
              </w:rPr>
            </w:pPr>
            <w:r>
              <w:rPr>
                <w:sz w:val="26"/>
                <w:szCs w:val="26"/>
              </w:rPr>
              <w:t>44189</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before="240" w:after="240" w:line="360" w:lineRule="auto"/>
              <w:ind w:left="1" w:hanging="3"/>
              <w:jc w:val="center"/>
              <w:rPr>
                <w:sz w:val="26"/>
                <w:szCs w:val="26"/>
              </w:rPr>
            </w:pPr>
            <w:r>
              <w:rPr>
                <w:sz w:val="26"/>
                <w:szCs w:val="26"/>
              </w:rPr>
              <w:t>8,93 от общего количества посещений</w:t>
            </w:r>
          </w:p>
        </w:tc>
      </w:tr>
    </w:tbl>
    <w:p w:rsidR="008B1586" w:rsidRDefault="008B1586" w:rsidP="008E5EF8">
      <w:pPr>
        <w:pBdr>
          <w:top w:val="nil"/>
          <w:left w:val="nil"/>
          <w:bottom w:val="nil"/>
          <w:right w:val="nil"/>
          <w:between w:val="nil"/>
        </w:pBdr>
        <w:tabs>
          <w:tab w:val="left" w:pos="6005"/>
        </w:tabs>
        <w:spacing w:line="240" w:lineRule="auto"/>
        <w:ind w:left="1" w:hanging="3"/>
        <w:jc w:val="both"/>
        <w:rPr>
          <w:color w:val="000000"/>
          <w:sz w:val="26"/>
          <w:szCs w:val="26"/>
        </w:rPr>
      </w:pPr>
    </w:p>
    <w:p w:rsidR="008B1586" w:rsidRDefault="008E5EF8" w:rsidP="003222DE">
      <w:pPr>
        <w:pStyle w:val="3"/>
        <w:keepNext w:val="0"/>
        <w:shd w:val="clear" w:color="auto" w:fill="FFFFFF"/>
        <w:tabs>
          <w:tab w:val="left" w:pos="1234"/>
        </w:tabs>
        <w:spacing w:line="360" w:lineRule="auto"/>
        <w:ind w:leftChars="0" w:left="1" w:firstLineChars="272" w:firstLine="707"/>
        <w:jc w:val="both"/>
        <w:rPr>
          <w:szCs w:val="26"/>
        </w:rPr>
      </w:pPr>
      <w:bookmarkStart w:id="1" w:name="_heading=h.yeyu5nnde71k" w:colFirst="0" w:colLast="0"/>
      <w:bookmarkEnd w:id="1"/>
      <w:r>
        <w:rPr>
          <w:szCs w:val="26"/>
        </w:rPr>
        <w:t xml:space="preserve">Учет </w:t>
      </w:r>
      <w:proofErr w:type="spellStart"/>
      <w:r>
        <w:rPr>
          <w:szCs w:val="26"/>
        </w:rPr>
        <w:t>внестационарного</w:t>
      </w:r>
      <w:proofErr w:type="spellEnd"/>
      <w:r>
        <w:rPr>
          <w:szCs w:val="26"/>
        </w:rPr>
        <w:t xml:space="preserve"> обслуживания ведется на основании ГОСТ 7.0.103-2018, ГОСТ Р. 7.0.20-2014,</w:t>
      </w:r>
      <w:hyperlink r:id="rId11">
        <w:r>
          <w:rPr>
            <w:szCs w:val="26"/>
          </w:rPr>
          <w:t xml:space="preserve"> Приказа Росстата от 18.10. 2021г. № 713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организаций культурно-досугового типа, театров, работой парков культуры и отдыха (городских садов), деятельностью концертных организаций, самостоятельных коллективов, цирков, цирковых коллективов»</w:t>
        </w:r>
      </w:hyperlink>
      <w:r>
        <w:rPr>
          <w:szCs w:val="26"/>
        </w:rPr>
        <w:t>,</w:t>
      </w:r>
      <w:hyperlink r:id="rId12">
        <w:r>
          <w:rPr>
            <w:szCs w:val="26"/>
          </w:rPr>
          <w:t xml:space="preserve"> Письмо Заместителя министра М.Ю. </w:t>
        </w:r>
        <w:proofErr w:type="spellStart"/>
        <w:r>
          <w:rPr>
            <w:szCs w:val="26"/>
          </w:rPr>
          <w:t>Ксензова</w:t>
        </w:r>
        <w:proofErr w:type="spellEnd"/>
        <w:r>
          <w:rPr>
            <w:szCs w:val="26"/>
          </w:rPr>
          <w:t xml:space="preserve"> от 03.11.2020г. № 454-01.1-39-МК – подведомственные </w:t>
        </w:r>
        <w:r>
          <w:rPr>
            <w:szCs w:val="26"/>
          </w:rPr>
          <w:lastRenderedPageBreak/>
          <w:t>учреждения Минкультуры России (мониторинг №1-Культура)</w:t>
        </w:r>
      </w:hyperlink>
      <w:r>
        <w:rPr>
          <w:szCs w:val="26"/>
        </w:rPr>
        <w:t xml:space="preserve">.   В 2021 году библиотечные услуги по месту работы, учебы, в местах проведения досуга населения оказывались через такие формы </w:t>
      </w:r>
      <w:proofErr w:type="spellStart"/>
      <w:r>
        <w:rPr>
          <w:szCs w:val="26"/>
        </w:rPr>
        <w:t>внестационарного</w:t>
      </w:r>
      <w:proofErr w:type="spellEnd"/>
      <w:r>
        <w:rPr>
          <w:szCs w:val="26"/>
        </w:rPr>
        <w:t xml:space="preserve"> обслуживания, как библиотечные пункты, коллективные абонементы, выездные читальные залы, организация культурно – массовых мероприятий на открытых (уличных) площадках. Всего охвачено более 40 организаций и учреждений.  </w:t>
      </w:r>
      <w:r>
        <w:rPr>
          <w:szCs w:val="26"/>
        </w:rPr>
        <w:tab/>
      </w:r>
      <w:r>
        <w:rPr>
          <w:szCs w:val="26"/>
        </w:rPr>
        <w:tab/>
      </w:r>
      <w:r>
        <w:rPr>
          <w:szCs w:val="26"/>
        </w:rPr>
        <w:tab/>
      </w:r>
      <w:r>
        <w:rPr>
          <w:szCs w:val="26"/>
        </w:rPr>
        <w:tab/>
      </w:r>
      <w:r>
        <w:rPr>
          <w:szCs w:val="26"/>
        </w:rPr>
        <w:tab/>
        <w:t xml:space="preserve">                                                      </w:t>
      </w:r>
      <w:r w:rsidR="003222DE">
        <w:rPr>
          <w:szCs w:val="26"/>
        </w:rPr>
        <w:t xml:space="preserve">       </w:t>
      </w:r>
      <w:r>
        <w:rPr>
          <w:szCs w:val="26"/>
        </w:rPr>
        <w:t>В целом за 2021 год услугами МБУК «ЦБС» НГО воспользовались 44918 пользователей, что составляет 100,6 % к уровню 2020 года. Количество выданных документов пользователям составляет – 982730 или составляет 106,7% от уровня 2020 года. Число посещений библиотек с учетом  показателя обращений к библиотеке удаленных пользователей составляет  – 494655 посещений</w:t>
      </w:r>
      <w:r>
        <w:rPr>
          <w:szCs w:val="26"/>
          <w:vertAlign w:val="superscript"/>
        </w:rPr>
        <w:footnoteReference w:id="1"/>
      </w:r>
      <w:r>
        <w:rPr>
          <w:szCs w:val="26"/>
        </w:rPr>
        <w:t>.</w:t>
      </w:r>
    </w:p>
    <w:p w:rsidR="008B1586" w:rsidRDefault="008E5EF8" w:rsidP="003222DE">
      <w:pPr>
        <w:pBdr>
          <w:top w:val="nil"/>
          <w:left w:val="nil"/>
          <w:bottom w:val="nil"/>
          <w:right w:val="nil"/>
          <w:between w:val="nil"/>
        </w:pBdr>
        <w:spacing w:line="360" w:lineRule="auto"/>
        <w:ind w:leftChars="0" w:left="1" w:firstLineChars="272" w:firstLine="707"/>
        <w:jc w:val="both"/>
        <w:rPr>
          <w:sz w:val="26"/>
          <w:szCs w:val="26"/>
        </w:rPr>
      </w:pPr>
      <w:r>
        <w:rPr>
          <w:sz w:val="26"/>
          <w:szCs w:val="26"/>
        </w:rPr>
        <w:t xml:space="preserve">Структура посещений составляет 53 % для получения библиотечных услуг и 12,0% на массовых мероприятиях, 35% составляли обращения удаленных пользователей. </w:t>
      </w:r>
    </w:p>
    <w:p w:rsidR="008B1586" w:rsidRDefault="008E5EF8" w:rsidP="008E5EF8">
      <w:pPr>
        <w:pBdr>
          <w:top w:val="nil"/>
          <w:left w:val="nil"/>
          <w:bottom w:val="nil"/>
          <w:right w:val="nil"/>
          <w:between w:val="nil"/>
        </w:pBdr>
        <w:spacing w:line="360" w:lineRule="auto"/>
        <w:ind w:left="1" w:hanging="3"/>
        <w:jc w:val="both"/>
        <w:rPr>
          <w:sz w:val="26"/>
          <w:szCs w:val="26"/>
        </w:rPr>
      </w:pPr>
      <w:r>
        <w:rPr>
          <w:sz w:val="26"/>
          <w:szCs w:val="26"/>
        </w:rPr>
        <w:t>За отчетный период библиотеками было проведено 1313 массовых мероприятий в стенах библиотеки и 579 выездных мероприятий,    которые посетило 58627 человек, в социальных сетях было проведено 1604  мероприятия.</w:t>
      </w:r>
    </w:p>
    <w:p w:rsidR="008B1586" w:rsidRDefault="008B1586" w:rsidP="008E5EF8">
      <w:pPr>
        <w:pBdr>
          <w:top w:val="nil"/>
          <w:left w:val="nil"/>
          <w:bottom w:val="nil"/>
          <w:right w:val="nil"/>
          <w:between w:val="nil"/>
        </w:pBdr>
        <w:spacing w:line="276" w:lineRule="auto"/>
        <w:ind w:left="1" w:hanging="3"/>
        <w:jc w:val="both"/>
        <w:rPr>
          <w:color w:val="000000"/>
          <w:sz w:val="26"/>
          <w:szCs w:val="26"/>
        </w:rPr>
      </w:pPr>
    </w:p>
    <w:p w:rsidR="008B1586" w:rsidRDefault="008E5EF8" w:rsidP="008E5EF8">
      <w:pPr>
        <w:pBdr>
          <w:top w:val="nil"/>
          <w:left w:val="nil"/>
          <w:bottom w:val="nil"/>
          <w:right w:val="nil"/>
          <w:between w:val="nil"/>
        </w:pBdr>
        <w:spacing w:line="276" w:lineRule="auto"/>
        <w:ind w:left="1" w:hanging="3"/>
        <w:jc w:val="both"/>
        <w:rPr>
          <w:color w:val="000000"/>
          <w:sz w:val="26"/>
          <w:szCs w:val="26"/>
        </w:rPr>
      </w:pPr>
      <w:r>
        <w:rPr>
          <w:b/>
          <w:color w:val="000000"/>
          <w:sz w:val="26"/>
          <w:szCs w:val="26"/>
        </w:rPr>
        <w:t>5.3.</w:t>
      </w:r>
      <w:r>
        <w:rPr>
          <w:b/>
          <w:color w:val="000000"/>
          <w:sz w:val="26"/>
          <w:szCs w:val="26"/>
        </w:rPr>
        <w:tab/>
        <w:t>Расходы на обеспечение деятельности МКУ «ЦБ МУК» НГО из бюджета НГО</w:t>
      </w:r>
      <w:r>
        <w:rPr>
          <w:b/>
          <w:color w:val="000000"/>
          <w:sz w:val="26"/>
          <w:szCs w:val="26"/>
        </w:rPr>
        <w:tab/>
        <w:t>составили 16 727,85 тыс. руб.</w:t>
      </w:r>
    </w:p>
    <w:p w:rsidR="008B1586" w:rsidRDefault="008B1586" w:rsidP="008E5EF8">
      <w:pPr>
        <w:pBdr>
          <w:top w:val="nil"/>
          <w:left w:val="nil"/>
          <w:bottom w:val="nil"/>
          <w:right w:val="nil"/>
          <w:between w:val="nil"/>
        </w:pBdr>
        <w:spacing w:line="276" w:lineRule="auto"/>
        <w:ind w:left="1" w:hanging="3"/>
        <w:jc w:val="both"/>
        <w:rPr>
          <w:color w:val="000000"/>
          <w:sz w:val="26"/>
          <w:szCs w:val="26"/>
        </w:rPr>
      </w:pPr>
    </w:p>
    <w:p w:rsidR="008B1586" w:rsidRDefault="008E5EF8" w:rsidP="008E5EF8">
      <w:pPr>
        <w:pBdr>
          <w:top w:val="nil"/>
          <w:left w:val="nil"/>
          <w:bottom w:val="nil"/>
          <w:right w:val="nil"/>
          <w:between w:val="nil"/>
        </w:pBdr>
        <w:spacing w:line="276" w:lineRule="auto"/>
        <w:ind w:left="1" w:hanging="3"/>
        <w:jc w:val="both"/>
        <w:rPr>
          <w:color w:val="000000"/>
          <w:sz w:val="26"/>
          <w:szCs w:val="26"/>
        </w:rPr>
      </w:pPr>
      <w:r>
        <w:rPr>
          <w:b/>
          <w:color w:val="000000"/>
          <w:sz w:val="26"/>
          <w:szCs w:val="26"/>
        </w:rPr>
        <w:t>5.4.</w:t>
      </w:r>
      <w:r>
        <w:rPr>
          <w:b/>
          <w:color w:val="000000"/>
          <w:sz w:val="26"/>
          <w:szCs w:val="26"/>
        </w:rPr>
        <w:tab/>
        <w:t xml:space="preserve">Мероприятия по профилактике терроризма и экстремизма (обеспечение видеонаблюдения и иные мероприятия, направленные на защищенность муниципальных учреждений)  </w:t>
      </w:r>
    </w:p>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E5EF8" w:rsidP="003222DE">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 xml:space="preserve">Работа учреждений культуры и искусства по вопросам гражданской обороны, предупреждению и ликвидации чрезвычайных ситуаций, обеспечения пожарной безопасности проводилась в соответствии с планом на 2021 год, утвержденным в МКУ «Управление по делам ГО и ЧС НГО».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В соответствии с постановлением Правительства Российской Федерации                         от 11 февраля 2017 г. № 176 «Об утверждении требований к антитеррористической защищенности объектов (территории) в сфере культуры и формы паспорта </w:t>
      </w:r>
      <w:r>
        <w:rPr>
          <w:color w:val="000000"/>
          <w:sz w:val="26"/>
          <w:szCs w:val="26"/>
        </w:rPr>
        <w:lastRenderedPageBreak/>
        <w:t xml:space="preserve">безопасности этих объектов (территорий)» все муниципальные организации культуры Находкинского городского округа обследованы и имеют Паспорта безопасности с установленным уровнем категории антитеррористической защищенности. </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С целью обеспечения своевременных мер по проведению антитеррористической защищенности организаций культуры было уделено особое внимание укреплению материально-технической базы, а именно:</w:t>
      </w:r>
    </w:p>
    <w:p w:rsidR="008B1586" w:rsidRPr="003222DE" w:rsidRDefault="008E5EF8" w:rsidP="003222DE">
      <w:pPr>
        <w:numPr>
          <w:ilvl w:val="0"/>
          <w:numId w:val="7"/>
        </w:num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 xml:space="preserve">Установка системы голосового оповещения в МБУ </w:t>
      </w:r>
      <w:proofErr w:type="gramStart"/>
      <w:r>
        <w:rPr>
          <w:color w:val="000000"/>
          <w:sz w:val="26"/>
          <w:szCs w:val="26"/>
        </w:rPr>
        <w:t>ДО</w:t>
      </w:r>
      <w:proofErr w:type="gramEnd"/>
      <w:r>
        <w:rPr>
          <w:color w:val="000000"/>
          <w:sz w:val="26"/>
          <w:szCs w:val="26"/>
        </w:rPr>
        <w:t xml:space="preserve"> «Городская детская хоровая школа», «Детская художественная школа №1».</w:t>
      </w:r>
    </w:p>
    <w:p w:rsidR="008B1586" w:rsidRPr="003222DE" w:rsidRDefault="008E5EF8" w:rsidP="003222DE">
      <w:pPr>
        <w:pBdr>
          <w:top w:val="nil"/>
          <w:left w:val="nil"/>
          <w:bottom w:val="nil"/>
          <w:right w:val="nil"/>
          <w:between w:val="nil"/>
        </w:pBdr>
        <w:spacing w:line="360" w:lineRule="auto"/>
        <w:ind w:leftChars="0" w:left="1" w:firstLineChars="272" w:firstLine="707"/>
        <w:jc w:val="both"/>
        <w:rPr>
          <w:color w:val="000000"/>
          <w:sz w:val="26"/>
          <w:szCs w:val="26"/>
        </w:rPr>
      </w:pPr>
      <w:r w:rsidRPr="003222DE">
        <w:rPr>
          <w:color w:val="000000"/>
          <w:sz w:val="26"/>
          <w:szCs w:val="26"/>
        </w:rPr>
        <w:t xml:space="preserve">2. Установка шлагбаума в МБУК "Центр культуры" НГО, МБУК «Дом молодежи» НГО, МБУК «ДК </w:t>
      </w:r>
      <w:proofErr w:type="spellStart"/>
      <w:r w:rsidRPr="003222DE">
        <w:rPr>
          <w:color w:val="000000"/>
          <w:sz w:val="26"/>
          <w:szCs w:val="26"/>
        </w:rPr>
        <w:t>им.Ю.Гагарина</w:t>
      </w:r>
      <w:proofErr w:type="spellEnd"/>
      <w:r w:rsidRPr="003222DE">
        <w:rPr>
          <w:color w:val="000000"/>
          <w:sz w:val="26"/>
          <w:szCs w:val="26"/>
        </w:rPr>
        <w:t>» НГО, МБУК «</w:t>
      </w:r>
      <w:proofErr w:type="spellStart"/>
      <w:r w:rsidRPr="003222DE">
        <w:rPr>
          <w:color w:val="000000"/>
          <w:sz w:val="26"/>
          <w:szCs w:val="26"/>
        </w:rPr>
        <w:t>Ливадийский</w:t>
      </w:r>
      <w:proofErr w:type="spellEnd"/>
      <w:r w:rsidRPr="003222DE">
        <w:rPr>
          <w:color w:val="000000"/>
          <w:sz w:val="26"/>
          <w:szCs w:val="26"/>
        </w:rPr>
        <w:t xml:space="preserve"> ДК» НГО.</w:t>
      </w:r>
    </w:p>
    <w:p w:rsidR="008B1586" w:rsidRPr="003222DE" w:rsidRDefault="008E5EF8" w:rsidP="003222DE">
      <w:pPr>
        <w:pBdr>
          <w:top w:val="nil"/>
          <w:left w:val="nil"/>
          <w:bottom w:val="nil"/>
          <w:right w:val="nil"/>
          <w:between w:val="nil"/>
        </w:pBdr>
        <w:spacing w:line="360" w:lineRule="auto"/>
        <w:ind w:leftChars="0" w:left="1" w:firstLineChars="272" w:firstLine="707"/>
        <w:jc w:val="both"/>
        <w:rPr>
          <w:color w:val="000000"/>
          <w:sz w:val="26"/>
          <w:szCs w:val="26"/>
        </w:rPr>
      </w:pPr>
      <w:r w:rsidRPr="003222DE">
        <w:rPr>
          <w:color w:val="000000"/>
          <w:sz w:val="26"/>
          <w:szCs w:val="26"/>
        </w:rPr>
        <w:t xml:space="preserve">3. Модернизация системы видеонаблюдения и охранной сигнализации в МБУК "Центр культуры" НГО, МБУК «Дом молодежи» НГО, МБУК «ДК </w:t>
      </w:r>
      <w:proofErr w:type="spellStart"/>
      <w:r w:rsidRPr="003222DE">
        <w:rPr>
          <w:color w:val="000000"/>
          <w:sz w:val="26"/>
          <w:szCs w:val="26"/>
        </w:rPr>
        <w:t>им.Ю.Гагарина</w:t>
      </w:r>
      <w:proofErr w:type="spellEnd"/>
      <w:r w:rsidRPr="003222DE">
        <w:rPr>
          <w:color w:val="000000"/>
          <w:sz w:val="26"/>
          <w:szCs w:val="26"/>
        </w:rPr>
        <w:t>» НГО</w:t>
      </w:r>
      <w:r w:rsidR="003222DE">
        <w:rPr>
          <w:color w:val="000000"/>
          <w:sz w:val="26"/>
          <w:szCs w:val="26"/>
        </w:rPr>
        <w:t>.</w:t>
      </w:r>
      <w:r w:rsidRPr="003222DE">
        <w:rPr>
          <w:color w:val="000000"/>
          <w:sz w:val="26"/>
          <w:szCs w:val="26"/>
        </w:rPr>
        <w:t xml:space="preserve"> </w:t>
      </w:r>
    </w:p>
    <w:p w:rsidR="008B1586" w:rsidRDefault="008E5EF8" w:rsidP="003222DE">
      <w:pPr>
        <w:pBdr>
          <w:top w:val="nil"/>
          <w:left w:val="nil"/>
          <w:bottom w:val="nil"/>
          <w:right w:val="nil"/>
          <w:between w:val="nil"/>
        </w:pBdr>
        <w:spacing w:line="360" w:lineRule="auto"/>
        <w:ind w:leftChars="0" w:left="1" w:firstLineChars="272" w:firstLine="707"/>
        <w:jc w:val="both"/>
        <w:rPr>
          <w:color w:val="000000"/>
          <w:sz w:val="26"/>
          <w:szCs w:val="26"/>
        </w:rPr>
      </w:pPr>
      <w:r w:rsidRPr="003222DE">
        <w:rPr>
          <w:color w:val="000000"/>
          <w:sz w:val="26"/>
          <w:szCs w:val="26"/>
        </w:rPr>
        <w:tab/>
        <w:t xml:space="preserve">Внештатных и чрезвычайных ситуаций в 2020 году в организациях Находкинского городского округа не зарегистрировано. Расходы по мероприятию из бюджета НГО составили </w:t>
      </w:r>
      <w:r w:rsidRPr="003222DE">
        <w:rPr>
          <w:b/>
          <w:color w:val="000000"/>
          <w:sz w:val="26"/>
          <w:szCs w:val="26"/>
        </w:rPr>
        <w:t>1 789,26 тыс. руб</w:t>
      </w:r>
      <w:r w:rsidRPr="003222DE">
        <w:rPr>
          <w:color w:val="000000"/>
          <w:sz w:val="26"/>
          <w:szCs w:val="26"/>
        </w:rPr>
        <w:t>.</w:t>
      </w:r>
    </w:p>
    <w:p w:rsidR="008B1586" w:rsidRDefault="008B1586" w:rsidP="008E5EF8">
      <w:pPr>
        <w:pBdr>
          <w:top w:val="nil"/>
          <w:left w:val="nil"/>
          <w:bottom w:val="nil"/>
          <w:right w:val="nil"/>
          <w:between w:val="nil"/>
        </w:pBdr>
        <w:spacing w:line="240" w:lineRule="auto"/>
        <w:ind w:left="1" w:hanging="3"/>
        <w:jc w:val="both"/>
        <w:rPr>
          <w:color w:val="000000"/>
          <w:sz w:val="26"/>
          <w:szCs w:val="26"/>
        </w:rPr>
      </w:pPr>
    </w:p>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b/>
          <w:color w:val="000000"/>
          <w:sz w:val="26"/>
          <w:szCs w:val="26"/>
        </w:rPr>
        <w:t>5.5.</w:t>
      </w:r>
      <w:r>
        <w:rPr>
          <w:b/>
          <w:color w:val="000000"/>
          <w:sz w:val="26"/>
          <w:szCs w:val="26"/>
        </w:rPr>
        <w:tab/>
        <w:t xml:space="preserve">Профессиональная подготовка, переподготовка и повышение квалификации персонала по направлению основной деятельности учреждений осуществлялась за счет внебюджетных средств, а также федеральных программ. </w:t>
      </w:r>
    </w:p>
    <w:p w:rsidR="008B1586" w:rsidRDefault="008B1586" w:rsidP="008E5EF8">
      <w:pPr>
        <w:pBdr>
          <w:top w:val="nil"/>
          <w:left w:val="nil"/>
          <w:bottom w:val="nil"/>
          <w:right w:val="nil"/>
          <w:between w:val="nil"/>
        </w:pBdr>
        <w:spacing w:line="360" w:lineRule="auto"/>
        <w:ind w:left="1" w:hanging="3"/>
        <w:jc w:val="both"/>
        <w:rPr>
          <w:color w:val="000000"/>
          <w:sz w:val="26"/>
          <w:szCs w:val="26"/>
        </w:rPr>
      </w:pPr>
    </w:p>
    <w:p w:rsidR="008B1586" w:rsidRDefault="008E5EF8" w:rsidP="003222DE">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 xml:space="preserve">По программе профессиональной переподготовки кадров в рамках регионального проекта «Творческие люди» в онлайн формате прошли обучение 39 специалистов муниципальных организаций культуры Находкинского городского округа. </w:t>
      </w:r>
    </w:p>
    <w:p w:rsidR="008B1586" w:rsidRDefault="008E5EF8" w:rsidP="008E5EF8">
      <w:pPr>
        <w:pBdr>
          <w:top w:val="nil"/>
          <w:left w:val="nil"/>
          <w:bottom w:val="nil"/>
          <w:right w:val="nil"/>
          <w:between w:val="nil"/>
        </w:pBdr>
        <w:spacing w:line="240" w:lineRule="auto"/>
        <w:ind w:left="1" w:hanging="3"/>
        <w:jc w:val="both"/>
        <w:rPr>
          <w:sz w:val="26"/>
          <w:szCs w:val="26"/>
        </w:rPr>
      </w:pPr>
      <w:r>
        <w:rPr>
          <w:color w:val="000000"/>
          <w:sz w:val="26"/>
          <w:szCs w:val="26"/>
        </w:rPr>
        <w:t xml:space="preserve">5.6. </w:t>
      </w:r>
      <w:r>
        <w:rPr>
          <w:sz w:val="26"/>
          <w:szCs w:val="26"/>
        </w:rPr>
        <w:t xml:space="preserve">Расходы на комплектование книжных фондов и обеспечение информационно-техническим оборудованием библиотек составили 3224,895  тыс. руб. </w:t>
      </w:r>
    </w:p>
    <w:p w:rsidR="008B1586" w:rsidRDefault="008B1586" w:rsidP="008E5EF8">
      <w:pPr>
        <w:pBdr>
          <w:top w:val="nil"/>
          <w:left w:val="nil"/>
          <w:bottom w:val="nil"/>
          <w:right w:val="nil"/>
          <w:between w:val="nil"/>
        </w:pBdr>
        <w:spacing w:line="240" w:lineRule="auto"/>
        <w:ind w:left="1" w:hanging="3"/>
        <w:jc w:val="both"/>
        <w:rPr>
          <w:sz w:val="26"/>
          <w:szCs w:val="26"/>
        </w:rPr>
      </w:pPr>
    </w:p>
    <w:tbl>
      <w:tblPr>
        <w:tblStyle w:val="affff5"/>
        <w:tblW w:w="96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55"/>
        <w:gridCol w:w="2340"/>
        <w:gridCol w:w="2805"/>
      </w:tblGrid>
      <w:tr w:rsidR="008B1586">
        <w:trPr>
          <w:trHeight w:val="500"/>
        </w:trPr>
        <w:tc>
          <w:tcPr>
            <w:tcW w:w="4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0" w:right="140" w:hanging="2"/>
              <w:jc w:val="center"/>
              <w:rPr>
                <w:sz w:val="22"/>
                <w:szCs w:val="22"/>
              </w:rPr>
            </w:pPr>
            <w:r>
              <w:rPr>
                <w:sz w:val="22"/>
                <w:szCs w:val="22"/>
              </w:rPr>
              <w:t>Источник финансирования</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0" w:right="140" w:hanging="2"/>
              <w:jc w:val="center"/>
              <w:rPr>
                <w:sz w:val="22"/>
                <w:szCs w:val="22"/>
              </w:rPr>
            </w:pPr>
            <w:r>
              <w:rPr>
                <w:sz w:val="22"/>
                <w:szCs w:val="22"/>
              </w:rPr>
              <w:t>Кол-во экз.</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0" w:right="140" w:hanging="2"/>
              <w:jc w:val="center"/>
              <w:rPr>
                <w:sz w:val="22"/>
                <w:szCs w:val="22"/>
              </w:rPr>
            </w:pPr>
            <w:r>
              <w:rPr>
                <w:sz w:val="22"/>
                <w:szCs w:val="22"/>
              </w:rPr>
              <w:t>Сумма, руб.</w:t>
            </w:r>
          </w:p>
        </w:tc>
      </w:tr>
      <w:tr w:rsidR="008B1586">
        <w:trPr>
          <w:trHeight w:val="500"/>
        </w:trPr>
        <w:tc>
          <w:tcPr>
            <w:tcW w:w="4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rPr>
                <w:sz w:val="26"/>
                <w:szCs w:val="26"/>
              </w:rPr>
            </w:pPr>
            <w:r>
              <w:rPr>
                <w:sz w:val="26"/>
                <w:szCs w:val="26"/>
              </w:rPr>
              <w:t>1. Муниципальная субсидия</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3689</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999999,85</w:t>
            </w:r>
          </w:p>
        </w:tc>
      </w:tr>
      <w:tr w:rsidR="008B1586">
        <w:trPr>
          <w:trHeight w:val="500"/>
        </w:trPr>
        <w:tc>
          <w:tcPr>
            <w:tcW w:w="4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rPr>
                <w:sz w:val="26"/>
                <w:szCs w:val="26"/>
              </w:rPr>
            </w:pPr>
            <w:r>
              <w:rPr>
                <w:sz w:val="26"/>
                <w:szCs w:val="26"/>
              </w:rPr>
              <w:t xml:space="preserve">        </w:t>
            </w:r>
            <w:r>
              <w:rPr>
                <w:sz w:val="26"/>
                <w:szCs w:val="26"/>
              </w:rPr>
              <w:tab/>
              <w:t>из них:</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 xml:space="preserve"> </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 xml:space="preserve"> </w:t>
            </w:r>
          </w:p>
        </w:tc>
      </w:tr>
      <w:tr w:rsidR="008B1586">
        <w:trPr>
          <w:trHeight w:val="500"/>
        </w:trPr>
        <w:tc>
          <w:tcPr>
            <w:tcW w:w="4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rPr>
                <w:sz w:val="26"/>
                <w:szCs w:val="26"/>
              </w:rPr>
            </w:pPr>
            <w:r>
              <w:rPr>
                <w:sz w:val="26"/>
                <w:szCs w:val="26"/>
              </w:rPr>
              <w:t xml:space="preserve">         книги</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1671</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 xml:space="preserve">     </w:t>
            </w:r>
            <w:r>
              <w:rPr>
                <w:sz w:val="26"/>
                <w:szCs w:val="26"/>
              </w:rPr>
              <w:tab/>
              <w:t xml:space="preserve">635 837,00  </w:t>
            </w:r>
          </w:p>
        </w:tc>
      </w:tr>
      <w:tr w:rsidR="008B1586">
        <w:trPr>
          <w:trHeight w:val="500"/>
        </w:trPr>
        <w:tc>
          <w:tcPr>
            <w:tcW w:w="4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rPr>
                <w:sz w:val="26"/>
                <w:szCs w:val="26"/>
              </w:rPr>
            </w:pPr>
            <w:r>
              <w:rPr>
                <w:sz w:val="26"/>
                <w:szCs w:val="26"/>
              </w:rPr>
              <w:lastRenderedPageBreak/>
              <w:t xml:space="preserve">         периодические издания</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1577</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 xml:space="preserve">     </w:t>
            </w:r>
            <w:r>
              <w:rPr>
                <w:sz w:val="26"/>
                <w:szCs w:val="26"/>
              </w:rPr>
              <w:tab/>
              <w:t xml:space="preserve">328 162,85  </w:t>
            </w:r>
          </w:p>
        </w:tc>
      </w:tr>
      <w:tr w:rsidR="008B1586">
        <w:trPr>
          <w:trHeight w:val="500"/>
        </w:trPr>
        <w:tc>
          <w:tcPr>
            <w:tcW w:w="445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rsidR="008B1586" w:rsidRDefault="008E5EF8" w:rsidP="008E5EF8">
            <w:pPr>
              <w:spacing w:line="240" w:lineRule="auto"/>
              <w:ind w:left="1" w:right="140" w:hanging="3"/>
              <w:rPr>
                <w:sz w:val="26"/>
                <w:szCs w:val="26"/>
              </w:rPr>
            </w:pPr>
            <w:r>
              <w:rPr>
                <w:sz w:val="26"/>
                <w:szCs w:val="26"/>
              </w:rPr>
              <w:t xml:space="preserve">         </w:t>
            </w:r>
            <w:proofErr w:type="spellStart"/>
            <w:r>
              <w:rPr>
                <w:sz w:val="26"/>
                <w:szCs w:val="26"/>
              </w:rPr>
              <w:t>Литерс</w:t>
            </w:r>
            <w:proofErr w:type="spellEnd"/>
          </w:p>
        </w:tc>
        <w:tc>
          <w:tcPr>
            <w:tcW w:w="2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441</w:t>
            </w:r>
          </w:p>
        </w:tc>
        <w:tc>
          <w:tcPr>
            <w:tcW w:w="28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 xml:space="preserve">      </w:t>
            </w:r>
            <w:r>
              <w:rPr>
                <w:sz w:val="26"/>
                <w:szCs w:val="26"/>
              </w:rPr>
              <w:tab/>
              <w:t xml:space="preserve">36 000,00  </w:t>
            </w:r>
          </w:p>
        </w:tc>
      </w:tr>
      <w:tr w:rsidR="008B1586">
        <w:trPr>
          <w:trHeight w:val="500"/>
        </w:trPr>
        <w:tc>
          <w:tcPr>
            <w:tcW w:w="4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rPr>
                <w:sz w:val="26"/>
                <w:szCs w:val="26"/>
              </w:rPr>
            </w:pPr>
            <w:r>
              <w:rPr>
                <w:sz w:val="26"/>
                <w:szCs w:val="26"/>
              </w:rPr>
              <w:t>2. Краевая субсидия</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430</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 xml:space="preserve">     </w:t>
            </w:r>
            <w:r>
              <w:rPr>
                <w:sz w:val="26"/>
                <w:szCs w:val="26"/>
              </w:rPr>
              <w:tab/>
              <w:t xml:space="preserve">150 166,94  </w:t>
            </w:r>
          </w:p>
        </w:tc>
      </w:tr>
      <w:tr w:rsidR="008B1586">
        <w:trPr>
          <w:trHeight w:val="500"/>
        </w:trPr>
        <w:tc>
          <w:tcPr>
            <w:tcW w:w="4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rPr>
                <w:sz w:val="26"/>
                <w:szCs w:val="26"/>
              </w:rPr>
            </w:pPr>
            <w:r>
              <w:rPr>
                <w:sz w:val="26"/>
                <w:szCs w:val="26"/>
              </w:rPr>
              <w:t>3. Федеральная субсидия</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3141</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 xml:space="preserve">  </w:t>
            </w:r>
            <w:r>
              <w:rPr>
                <w:sz w:val="26"/>
                <w:szCs w:val="26"/>
              </w:rPr>
              <w:tab/>
              <w:t xml:space="preserve">1 353 928,26  </w:t>
            </w:r>
          </w:p>
        </w:tc>
      </w:tr>
      <w:tr w:rsidR="008B1586">
        <w:trPr>
          <w:trHeight w:val="500"/>
        </w:trPr>
        <w:tc>
          <w:tcPr>
            <w:tcW w:w="4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rPr>
                <w:sz w:val="26"/>
                <w:szCs w:val="26"/>
              </w:rPr>
            </w:pPr>
            <w:r>
              <w:rPr>
                <w:sz w:val="26"/>
                <w:szCs w:val="26"/>
              </w:rPr>
              <w:t>4. Модельная библиотека</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1779</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right="140" w:hanging="3"/>
              <w:jc w:val="right"/>
              <w:rPr>
                <w:sz w:val="26"/>
                <w:szCs w:val="26"/>
              </w:rPr>
            </w:pPr>
            <w:r>
              <w:rPr>
                <w:sz w:val="26"/>
                <w:szCs w:val="26"/>
              </w:rPr>
              <w:t xml:space="preserve">     </w:t>
            </w:r>
            <w:r>
              <w:rPr>
                <w:sz w:val="26"/>
                <w:szCs w:val="26"/>
              </w:rPr>
              <w:tab/>
              <w:t xml:space="preserve">720 800,00  </w:t>
            </w:r>
          </w:p>
        </w:tc>
      </w:tr>
      <w:tr w:rsidR="008B1586">
        <w:trPr>
          <w:trHeight w:val="500"/>
        </w:trPr>
        <w:tc>
          <w:tcPr>
            <w:tcW w:w="4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0" w:right="140" w:hanging="2"/>
              <w:jc w:val="right"/>
              <w:rPr>
                <w:sz w:val="22"/>
                <w:szCs w:val="22"/>
              </w:rPr>
            </w:pPr>
            <w:r>
              <w:rPr>
                <w:sz w:val="22"/>
                <w:szCs w:val="22"/>
              </w:rPr>
              <w:t>ИТОГО</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0" w:right="140" w:hanging="2"/>
              <w:jc w:val="right"/>
              <w:rPr>
                <w:sz w:val="22"/>
                <w:szCs w:val="22"/>
              </w:rPr>
            </w:pPr>
            <w:r>
              <w:rPr>
                <w:sz w:val="22"/>
                <w:szCs w:val="22"/>
              </w:rPr>
              <w:t>9039</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0" w:right="140" w:hanging="2"/>
              <w:jc w:val="right"/>
              <w:rPr>
                <w:sz w:val="22"/>
                <w:szCs w:val="22"/>
              </w:rPr>
            </w:pPr>
            <w:r>
              <w:rPr>
                <w:sz w:val="22"/>
                <w:szCs w:val="22"/>
              </w:rPr>
              <w:t xml:space="preserve">  </w:t>
            </w:r>
            <w:r>
              <w:rPr>
                <w:sz w:val="22"/>
                <w:szCs w:val="22"/>
              </w:rPr>
              <w:tab/>
              <w:t xml:space="preserve">3 224 895,05  </w:t>
            </w:r>
          </w:p>
        </w:tc>
      </w:tr>
    </w:tbl>
    <w:p w:rsidR="008B1586" w:rsidRDefault="008E5EF8" w:rsidP="003222DE">
      <w:pPr>
        <w:spacing w:before="240" w:line="240" w:lineRule="auto"/>
        <w:ind w:leftChars="0" w:left="1" w:firstLineChars="272" w:firstLine="707"/>
        <w:jc w:val="both"/>
        <w:rPr>
          <w:sz w:val="26"/>
          <w:szCs w:val="26"/>
        </w:rPr>
      </w:pPr>
      <w:r>
        <w:rPr>
          <w:sz w:val="26"/>
          <w:szCs w:val="26"/>
        </w:rPr>
        <w:t>За счет муниципальной программы «Развитие культуры в Находкинском городском округе на 2019-2023 гг.» приобретено:</w:t>
      </w:r>
    </w:p>
    <w:p w:rsidR="008B1586" w:rsidRDefault="008E5EF8" w:rsidP="003222DE">
      <w:pPr>
        <w:spacing w:before="240" w:line="240" w:lineRule="auto"/>
        <w:ind w:leftChars="0" w:left="1" w:firstLineChars="272" w:firstLine="707"/>
        <w:jc w:val="both"/>
        <w:rPr>
          <w:sz w:val="26"/>
          <w:szCs w:val="26"/>
        </w:rPr>
      </w:pPr>
      <w:r>
        <w:rPr>
          <w:sz w:val="26"/>
          <w:szCs w:val="26"/>
        </w:rPr>
        <w:t>- 3248 экз. книг, брошюр, периодических изданий;</w:t>
      </w:r>
    </w:p>
    <w:p w:rsidR="008B1586" w:rsidRDefault="008E5EF8" w:rsidP="003222DE">
      <w:pPr>
        <w:spacing w:before="240" w:line="240" w:lineRule="auto"/>
        <w:ind w:leftChars="0" w:left="1" w:firstLineChars="272" w:firstLine="707"/>
        <w:jc w:val="both"/>
        <w:rPr>
          <w:sz w:val="26"/>
          <w:szCs w:val="26"/>
        </w:rPr>
      </w:pPr>
      <w:r>
        <w:rPr>
          <w:sz w:val="26"/>
          <w:szCs w:val="26"/>
        </w:rPr>
        <w:t>- 411 экз.   по удаленному ресурсу «</w:t>
      </w:r>
      <w:proofErr w:type="spellStart"/>
      <w:r>
        <w:rPr>
          <w:sz w:val="26"/>
          <w:szCs w:val="26"/>
        </w:rPr>
        <w:t>ЛитРес</w:t>
      </w:r>
      <w:proofErr w:type="spellEnd"/>
      <w:r>
        <w:rPr>
          <w:sz w:val="26"/>
          <w:szCs w:val="26"/>
        </w:rPr>
        <w:t>»;</w:t>
      </w:r>
    </w:p>
    <w:p w:rsidR="008B1586" w:rsidRDefault="008E5EF8" w:rsidP="003222DE">
      <w:pPr>
        <w:spacing w:before="240" w:line="240" w:lineRule="auto"/>
        <w:ind w:leftChars="0" w:left="1" w:firstLineChars="272" w:firstLine="707"/>
        <w:jc w:val="both"/>
        <w:rPr>
          <w:sz w:val="26"/>
          <w:szCs w:val="26"/>
        </w:rPr>
      </w:pPr>
      <w:r>
        <w:rPr>
          <w:sz w:val="26"/>
          <w:szCs w:val="26"/>
        </w:rPr>
        <w:t>За счет краевой  программы «Развитие культуры в Приморском крае на 2020-2027 гг.» приобретено  460 экз. книг.</w:t>
      </w:r>
    </w:p>
    <w:p w:rsidR="008B1586" w:rsidRDefault="008E5EF8" w:rsidP="003222DE">
      <w:pPr>
        <w:spacing w:before="240" w:line="240" w:lineRule="auto"/>
        <w:ind w:leftChars="0" w:left="1" w:firstLineChars="272" w:firstLine="707"/>
        <w:jc w:val="both"/>
        <w:rPr>
          <w:sz w:val="26"/>
          <w:szCs w:val="26"/>
        </w:rPr>
      </w:pPr>
      <w:r>
        <w:rPr>
          <w:sz w:val="26"/>
          <w:szCs w:val="26"/>
        </w:rPr>
        <w:t>За счет федеральной субсидии – 3141 экз. изданий.</w:t>
      </w:r>
    </w:p>
    <w:p w:rsidR="008B1586" w:rsidRDefault="008E5EF8" w:rsidP="003222DE">
      <w:pPr>
        <w:spacing w:before="240" w:line="240" w:lineRule="auto"/>
        <w:ind w:leftChars="0" w:left="1" w:firstLineChars="272" w:firstLine="707"/>
        <w:jc w:val="both"/>
        <w:rPr>
          <w:sz w:val="26"/>
          <w:szCs w:val="26"/>
        </w:rPr>
      </w:pPr>
      <w:r>
        <w:rPr>
          <w:sz w:val="26"/>
          <w:szCs w:val="26"/>
        </w:rPr>
        <w:t>В рамках федерального финансирования на создание модельной библиотеки (Библиотека нового поколения) – 1779 экз. изданий.</w:t>
      </w:r>
    </w:p>
    <w:p w:rsidR="008B1586" w:rsidRDefault="008E5EF8" w:rsidP="003222DE">
      <w:pPr>
        <w:spacing w:before="240" w:line="240" w:lineRule="auto"/>
        <w:ind w:leftChars="0" w:left="1" w:firstLineChars="272" w:firstLine="707"/>
        <w:jc w:val="both"/>
        <w:rPr>
          <w:sz w:val="26"/>
          <w:szCs w:val="26"/>
        </w:rPr>
      </w:pPr>
      <w:r>
        <w:rPr>
          <w:sz w:val="26"/>
          <w:szCs w:val="26"/>
        </w:rPr>
        <w:t>За счет пожертвований от населения в 2020 году документы библиотечного фонда пополнились  1114 экз. изданиями.</w:t>
      </w:r>
    </w:p>
    <w:p w:rsidR="008B1586" w:rsidRDefault="008B1586" w:rsidP="008E5EF8">
      <w:pPr>
        <w:pBdr>
          <w:top w:val="nil"/>
          <w:left w:val="nil"/>
          <w:bottom w:val="nil"/>
          <w:right w:val="nil"/>
          <w:between w:val="nil"/>
        </w:pBdr>
        <w:spacing w:line="360" w:lineRule="auto"/>
        <w:ind w:left="1" w:hanging="3"/>
        <w:jc w:val="both"/>
        <w:rPr>
          <w:color w:val="FF0000"/>
          <w:sz w:val="26"/>
          <w:szCs w:val="26"/>
        </w:rPr>
      </w:pPr>
    </w:p>
    <w:p w:rsidR="008B1586" w:rsidRDefault="008E5EF8" w:rsidP="008E5EF8">
      <w:pPr>
        <w:pBdr>
          <w:top w:val="nil"/>
          <w:left w:val="nil"/>
          <w:bottom w:val="nil"/>
          <w:right w:val="nil"/>
          <w:between w:val="nil"/>
        </w:pBdr>
        <w:spacing w:line="240" w:lineRule="auto"/>
        <w:ind w:left="1" w:hanging="3"/>
        <w:jc w:val="center"/>
        <w:rPr>
          <w:color w:val="000000"/>
          <w:sz w:val="32"/>
          <w:szCs w:val="32"/>
        </w:rPr>
      </w:pPr>
      <w:r>
        <w:rPr>
          <w:b/>
          <w:color w:val="000000"/>
          <w:sz w:val="32"/>
          <w:szCs w:val="32"/>
        </w:rPr>
        <w:t xml:space="preserve">Ш. Информация о приносящей доход деятельности </w:t>
      </w:r>
    </w:p>
    <w:p w:rsidR="008B1586" w:rsidRDefault="008E5EF8" w:rsidP="008E5EF8">
      <w:pPr>
        <w:pBdr>
          <w:top w:val="nil"/>
          <w:left w:val="nil"/>
          <w:bottom w:val="nil"/>
          <w:right w:val="nil"/>
          <w:between w:val="nil"/>
        </w:pBdr>
        <w:spacing w:line="240" w:lineRule="auto"/>
        <w:ind w:left="1" w:hanging="3"/>
        <w:jc w:val="center"/>
        <w:rPr>
          <w:color w:val="000000"/>
          <w:sz w:val="32"/>
          <w:szCs w:val="32"/>
        </w:rPr>
      </w:pPr>
      <w:r>
        <w:rPr>
          <w:b/>
          <w:color w:val="000000"/>
          <w:sz w:val="32"/>
          <w:szCs w:val="32"/>
        </w:rPr>
        <w:t>организаций культуры</w:t>
      </w:r>
    </w:p>
    <w:p w:rsidR="008B1586" w:rsidRDefault="008B1586" w:rsidP="008E5EF8">
      <w:pPr>
        <w:pBdr>
          <w:top w:val="nil"/>
          <w:left w:val="nil"/>
          <w:bottom w:val="nil"/>
          <w:right w:val="nil"/>
          <w:between w:val="nil"/>
        </w:pBdr>
        <w:spacing w:line="240" w:lineRule="auto"/>
        <w:ind w:left="1" w:hanging="3"/>
        <w:jc w:val="center"/>
        <w:rPr>
          <w:color w:val="000000"/>
          <w:sz w:val="32"/>
          <w:szCs w:val="32"/>
        </w:rPr>
      </w:pPr>
    </w:p>
    <w:p w:rsidR="008B1586" w:rsidRDefault="008E5EF8" w:rsidP="004B01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От имущества, сданного в аренду в 202</w:t>
      </w:r>
      <w:r>
        <w:rPr>
          <w:sz w:val="26"/>
          <w:szCs w:val="26"/>
        </w:rPr>
        <w:t>1</w:t>
      </w:r>
      <w:r>
        <w:rPr>
          <w:color w:val="000000"/>
          <w:sz w:val="26"/>
          <w:szCs w:val="26"/>
        </w:rPr>
        <w:t xml:space="preserve"> году, в бюджет поступили средства в сумме </w:t>
      </w:r>
      <w:r>
        <w:rPr>
          <w:sz w:val="26"/>
          <w:szCs w:val="26"/>
        </w:rPr>
        <w:t>3 991,5</w:t>
      </w:r>
      <w:r>
        <w:rPr>
          <w:color w:val="000000"/>
          <w:sz w:val="26"/>
          <w:szCs w:val="26"/>
        </w:rPr>
        <w:t xml:space="preserve"> тыс. руб. Все средства использованы по назначению на текущие нужды учреждений.</w:t>
      </w:r>
    </w:p>
    <w:p w:rsidR="008B1586" w:rsidRDefault="008E5EF8" w:rsidP="004B01F8">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За 202</w:t>
      </w:r>
      <w:r>
        <w:rPr>
          <w:sz w:val="26"/>
          <w:szCs w:val="26"/>
        </w:rPr>
        <w:t>1</w:t>
      </w:r>
      <w:r>
        <w:rPr>
          <w:color w:val="000000"/>
          <w:sz w:val="26"/>
          <w:szCs w:val="26"/>
        </w:rPr>
        <w:t xml:space="preserve"> год учреждениями культуры и образовательными учреждениями культуры по доходам от оказания платных услуг получено доходов в сумме</w:t>
      </w:r>
      <w:r>
        <w:rPr>
          <w:color w:val="FF0000"/>
          <w:sz w:val="26"/>
          <w:szCs w:val="26"/>
        </w:rPr>
        <w:t xml:space="preserve"> </w:t>
      </w:r>
      <w:r>
        <w:rPr>
          <w:sz w:val="26"/>
          <w:szCs w:val="26"/>
        </w:rPr>
        <w:t xml:space="preserve">54 119,0 </w:t>
      </w:r>
      <w:r>
        <w:rPr>
          <w:color w:val="000000"/>
          <w:sz w:val="26"/>
          <w:szCs w:val="26"/>
        </w:rPr>
        <w:t xml:space="preserve">тыс. руб.,  в </w:t>
      </w:r>
      <w:proofErr w:type="spellStart"/>
      <w:r>
        <w:rPr>
          <w:color w:val="000000"/>
          <w:sz w:val="26"/>
          <w:szCs w:val="26"/>
        </w:rPr>
        <w:t>т.ч</w:t>
      </w:r>
      <w:proofErr w:type="spellEnd"/>
      <w:r>
        <w:rPr>
          <w:color w:val="000000"/>
          <w:sz w:val="26"/>
          <w:szCs w:val="26"/>
        </w:rPr>
        <w:t>.:</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Культура:                         </w:t>
      </w:r>
      <w:r>
        <w:rPr>
          <w:color w:val="000000"/>
          <w:sz w:val="26"/>
          <w:szCs w:val="26"/>
        </w:rPr>
        <w:tab/>
      </w:r>
      <w:r>
        <w:rPr>
          <w:color w:val="000000"/>
          <w:sz w:val="26"/>
          <w:szCs w:val="26"/>
        </w:rPr>
        <w:tab/>
      </w:r>
      <w:r>
        <w:rPr>
          <w:color w:val="000000"/>
          <w:sz w:val="26"/>
          <w:szCs w:val="26"/>
        </w:rPr>
        <w:tab/>
        <w:t xml:space="preserve">           </w:t>
      </w:r>
      <w:r>
        <w:rPr>
          <w:color w:val="000000"/>
          <w:sz w:val="26"/>
          <w:szCs w:val="26"/>
        </w:rPr>
        <w:tab/>
        <w:t xml:space="preserve">факт  -  </w:t>
      </w:r>
      <w:r>
        <w:rPr>
          <w:sz w:val="26"/>
          <w:szCs w:val="26"/>
        </w:rPr>
        <w:t xml:space="preserve">36 365,7 </w:t>
      </w:r>
      <w:r>
        <w:rPr>
          <w:color w:val="000000"/>
          <w:sz w:val="26"/>
          <w:szCs w:val="26"/>
        </w:rPr>
        <w:t>тыс. руб.</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Дополнительное образование:   </w:t>
      </w:r>
      <w:r>
        <w:rPr>
          <w:color w:val="000000"/>
          <w:sz w:val="26"/>
          <w:szCs w:val="26"/>
        </w:rPr>
        <w:tab/>
      </w:r>
      <w:r>
        <w:rPr>
          <w:color w:val="000000"/>
          <w:sz w:val="26"/>
          <w:szCs w:val="26"/>
        </w:rPr>
        <w:tab/>
      </w:r>
      <w:r>
        <w:rPr>
          <w:color w:val="000000"/>
          <w:sz w:val="26"/>
          <w:szCs w:val="26"/>
        </w:rPr>
        <w:tab/>
        <w:t xml:space="preserve">факт  – </w:t>
      </w:r>
      <w:r>
        <w:rPr>
          <w:sz w:val="26"/>
          <w:szCs w:val="26"/>
        </w:rPr>
        <w:t>17 752 ,9</w:t>
      </w:r>
      <w:r>
        <w:rPr>
          <w:color w:val="000000"/>
          <w:sz w:val="26"/>
          <w:szCs w:val="26"/>
        </w:rPr>
        <w:t xml:space="preserve">  тыс. руб.</w:t>
      </w:r>
    </w:p>
    <w:p w:rsidR="008B1586" w:rsidRDefault="008E5EF8" w:rsidP="008E5EF8">
      <w:pPr>
        <w:pBdr>
          <w:top w:val="nil"/>
          <w:left w:val="nil"/>
          <w:bottom w:val="nil"/>
          <w:right w:val="nil"/>
          <w:between w:val="nil"/>
        </w:pBdr>
        <w:spacing w:line="360" w:lineRule="auto"/>
        <w:ind w:left="1" w:hanging="3"/>
        <w:jc w:val="both"/>
        <w:rPr>
          <w:color w:val="000000"/>
          <w:sz w:val="26"/>
          <w:szCs w:val="26"/>
        </w:rPr>
      </w:pPr>
      <w:r>
        <w:rPr>
          <w:color w:val="000000"/>
          <w:sz w:val="26"/>
          <w:szCs w:val="26"/>
        </w:rPr>
        <w:lastRenderedPageBreak/>
        <w:t>Доходы получены от следующих видов деятельности:</w:t>
      </w:r>
    </w:p>
    <w:p w:rsidR="008B1586" w:rsidRDefault="008E5EF8" w:rsidP="003222DE">
      <w:pPr>
        <w:pBdr>
          <w:top w:val="nil"/>
          <w:left w:val="nil"/>
          <w:bottom w:val="nil"/>
          <w:right w:val="nil"/>
          <w:between w:val="nil"/>
        </w:pBdr>
        <w:spacing w:line="360" w:lineRule="auto"/>
        <w:ind w:leftChars="0" w:left="1" w:firstLineChars="272" w:firstLine="707"/>
        <w:rPr>
          <w:color w:val="000000"/>
          <w:sz w:val="26"/>
          <w:szCs w:val="26"/>
        </w:rPr>
      </w:pPr>
      <w:r>
        <w:rPr>
          <w:color w:val="000000"/>
          <w:sz w:val="26"/>
          <w:szCs w:val="26"/>
        </w:rPr>
        <w:t>- входн</w:t>
      </w:r>
      <w:r w:rsidR="003222DE">
        <w:rPr>
          <w:color w:val="000000"/>
          <w:sz w:val="26"/>
          <w:szCs w:val="26"/>
        </w:rPr>
        <w:t xml:space="preserve">ая плата  (Музей, Вернисаж) </w:t>
      </w:r>
      <w:r>
        <w:rPr>
          <w:color w:val="000000"/>
          <w:sz w:val="26"/>
          <w:szCs w:val="26"/>
        </w:rPr>
        <w:t xml:space="preserve">-     </w:t>
      </w:r>
      <w:r>
        <w:rPr>
          <w:sz w:val="26"/>
          <w:szCs w:val="26"/>
        </w:rPr>
        <w:t>2 188,0</w:t>
      </w:r>
      <w:r>
        <w:rPr>
          <w:color w:val="000000"/>
          <w:sz w:val="26"/>
          <w:szCs w:val="26"/>
        </w:rPr>
        <w:t xml:space="preserve"> тыс. руб.;</w:t>
      </w:r>
    </w:p>
    <w:p w:rsidR="008B1586" w:rsidRDefault="003222DE" w:rsidP="003222DE">
      <w:pPr>
        <w:pBdr>
          <w:top w:val="nil"/>
          <w:left w:val="nil"/>
          <w:bottom w:val="nil"/>
          <w:right w:val="nil"/>
          <w:between w:val="nil"/>
        </w:pBdr>
        <w:spacing w:line="360" w:lineRule="auto"/>
        <w:ind w:leftChars="0" w:left="1" w:firstLineChars="272" w:firstLine="707"/>
        <w:rPr>
          <w:color w:val="000000"/>
          <w:sz w:val="26"/>
          <w:szCs w:val="26"/>
        </w:rPr>
      </w:pPr>
      <w:r>
        <w:rPr>
          <w:color w:val="000000"/>
          <w:sz w:val="26"/>
          <w:szCs w:val="26"/>
        </w:rPr>
        <w:t xml:space="preserve">- кружковая деятельность </w:t>
      </w:r>
      <w:r w:rsidR="008E5EF8">
        <w:rPr>
          <w:color w:val="000000"/>
          <w:sz w:val="26"/>
          <w:szCs w:val="26"/>
        </w:rPr>
        <w:t xml:space="preserve">-  </w:t>
      </w:r>
      <w:r w:rsidR="008E5EF8">
        <w:rPr>
          <w:sz w:val="26"/>
          <w:szCs w:val="26"/>
        </w:rPr>
        <w:t xml:space="preserve">13 548,34 </w:t>
      </w:r>
      <w:r w:rsidR="008E5EF8">
        <w:rPr>
          <w:color w:val="000000"/>
          <w:sz w:val="26"/>
          <w:szCs w:val="26"/>
        </w:rPr>
        <w:t>тыс. руб.;</w:t>
      </w:r>
    </w:p>
    <w:p w:rsidR="008B1586" w:rsidRDefault="008E5EF8" w:rsidP="003222DE">
      <w:pPr>
        <w:pBdr>
          <w:top w:val="nil"/>
          <w:left w:val="nil"/>
          <w:bottom w:val="nil"/>
          <w:right w:val="nil"/>
          <w:between w:val="nil"/>
        </w:pBdr>
        <w:spacing w:line="360" w:lineRule="auto"/>
        <w:ind w:leftChars="0" w:left="1" w:firstLineChars="272" w:firstLine="707"/>
        <w:rPr>
          <w:color w:val="000000"/>
          <w:sz w:val="26"/>
          <w:szCs w:val="26"/>
        </w:rPr>
      </w:pPr>
      <w:r>
        <w:rPr>
          <w:color w:val="000000"/>
          <w:sz w:val="26"/>
          <w:szCs w:val="26"/>
        </w:rPr>
        <w:t xml:space="preserve">- </w:t>
      </w:r>
      <w:r w:rsidR="003222DE">
        <w:rPr>
          <w:color w:val="000000"/>
          <w:sz w:val="26"/>
          <w:szCs w:val="26"/>
        </w:rPr>
        <w:t>услуги библиотечной системы</w:t>
      </w:r>
      <w:r w:rsidR="003222DE">
        <w:rPr>
          <w:color w:val="000000"/>
          <w:sz w:val="26"/>
          <w:szCs w:val="26"/>
        </w:rPr>
        <w:tab/>
      </w:r>
      <w:r>
        <w:rPr>
          <w:color w:val="000000"/>
          <w:sz w:val="26"/>
          <w:szCs w:val="26"/>
        </w:rPr>
        <w:t xml:space="preserve">-    </w:t>
      </w:r>
      <w:r>
        <w:rPr>
          <w:sz w:val="26"/>
          <w:szCs w:val="26"/>
        </w:rPr>
        <w:t>653,29</w:t>
      </w:r>
      <w:r>
        <w:rPr>
          <w:color w:val="000000"/>
          <w:sz w:val="26"/>
          <w:szCs w:val="26"/>
        </w:rPr>
        <w:t xml:space="preserve"> тыс. руб.;</w:t>
      </w:r>
    </w:p>
    <w:p w:rsidR="008B1586" w:rsidRDefault="008E5EF8" w:rsidP="003222DE">
      <w:pPr>
        <w:pBdr>
          <w:top w:val="nil"/>
          <w:left w:val="nil"/>
          <w:bottom w:val="nil"/>
          <w:right w:val="nil"/>
          <w:between w:val="nil"/>
        </w:pBdr>
        <w:spacing w:line="360" w:lineRule="auto"/>
        <w:ind w:leftChars="0" w:left="1" w:firstLineChars="272" w:firstLine="707"/>
        <w:rPr>
          <w:color w:val="000000"/>
          <w:sz w:val="26"/>
          <w:szCs w:val="26"/>
        </w:rPr>
      </w:pPr>
      <w:r>
        <w:rPr>
          <w:color w:val="000000"/>
          <w:sz w:val="26"/>
          <w:szCs w:val="26"/>
        </w:rPr>
        <w:t>- культур</w:t>
      </w:r>
      <w:r w:rsidR="003222DE">
        <w:rPr>
          <w:color w:val="000000"/>
          <w:sz w:val="26"/>
          <w:szCs w:val="26"/>
        </w:rPr>
        <w:t xml:space="preserve">но-досуговые мероприятия    </w:t>
      </w:r>
      <w:r>
        <w:rPr>
          <w:color w:val="000000"/>
          <w:sz w:val="26"/>
          <w:szCs w:val="26"/>
        </w:rPr>
        <w:t xml:space="preserve">-  </w:t>
      </w:r>
      <w:r>
        <w:rPr>
          <w:sz w:val="26"/>
          <w:szCs w:val="26"/>
        </w:rPr>
        <w:t xml:space="preserve">7 330,86 </w:t>
      </w:r>
      <w:r>
        <w:rPr>
          <w:color w:val="000000"/>
          <w:sz w:val="26"/>
          <w:szCs w:val="26"/>
        </w:rPr>
        <w:t xml:space="preserve"> тыс. руб.;</w:t>
      </w:r>
    </w:p>
    <w:p w:rsidR="008B1586" w:rsidRDefault="008E5EF8" w:rsidP="003222DE">
      <w:pPr>
        <w:pBdr>
          <w:top w:val="nil"/>
          <w:left w:val="nil"/>
          <w:bottom w:val="nil"/>
          <w:right w:val="nil"/>
          <w:between w:val="nil"/>
        </w:pBdr>
        <w:spacing w:line="360" w:lineRule="auto"/>
        <w:ind w:leftChars="0" w:left="1" w:firstLineChars="272" w:firstLine="707"/>
        <w:rPr>
          <w:color w:val="000000"/>
          <w:sz w:val="26"/>
          <w:szCs w:val="26"/>
        </w:rPr>
      </w:pPr>
      <w:r>
        <w:rPr>
          <w:color w:val="000000"/>
          <w:sz w:val="26"/>
          <w:szCs w:val="26"/>
        </w:rPr>
        <w:t>- проведение спе</w:t>
      </w:r>
      <w:r w:rsidR="003222DE">
        <w:rPr>
          <w:color w:val="000000"/>
          <w:sz w:val="26"/>
          <w:szCs w:val="26"/>
        </w:rPr>
        <w:t xml:space="preserve">ктаклей и концертов   </w:t>
      </w:r>
      <w:r>
        <w:rPr>
          <w:color w:val="000000"/>
          <w:sz w:val="26"/>
          <w:szCs w:val="26"/>
        </w:rPr>
        <w:t xml:space="preserve">-  </w:t>
      </w:r>
      <w:r>
        <w:rPr>
          <w:sz w:val="26"/>
          <w:szCs w:val="26"/>
        </w:rPr>
        <w:t>7 853,11</w:t>
      </w:r>
      <w:r>
        <w:rPr>
          <w:color w:val="000000"/>
          <w:sz w:val="26"/>
          <w:szCs w:val="26"/>
        </w:rPr>
        <w:t xml:space="preserve"> тыс. руб.;</w:t>
      </w:r>
    </w:p>
    <w:p w:rsidR="008B1586" w:rsidRDefault="003222DE" w:rsidP="003222DE">
      <w:pPr>
        <w:pBdr>
          <w:top w:val="nil"/>
          <w:left w:val="nil"/>
          <w:bottom w:val="nil"/>
          <w:right w:val="nil"/>
          <w:between w:val="nil"/>
        </w:pBdr>
        <w:spacing w:line="360" w:lineRule="auto"/>
        <w:ind w:leftChars="0" w:left="1" w:firstLineChars="272" w:firstLine="707"/>
        <w:rPr>
          <w:color w:val="000000"/>
          <w:sz w:val="26"/>
          <w:szCs w:val="26"/>
        </w:rPr>
      </w:pPr>
      <w:r>
        <w:rPr>
          <w:color w:val="000000"/>
          <w:sz w:val="26"/>
          <w:szCs w:val="26"/>
        </w:rPr>
        <w:t xml:space="preserve">- прочие  </w:t>
      </w:r>
      <w:r w:rsidR="008E5EF8">
        <w:rPr>
          <w:color w:val="000000"/>
          <w:sz w:val="26"/>
          <w:szCs w:val="26"/>
        </w:rPr>
        <w:t xml:space="preserve">-    </w:t>
      </w:r>
      <w:r w:rsidR="008E5EF8">
        <w:rPr>
          <w:sz w:val="26"/>
          <w:szCs w:val="26"/>
        </w:rPr>
        <w:t xml:space="preserve">801,00 </w:t>
      </w:r>
      <w:r w:rsidR="008E5EF8">
        <w:rPr>
          <w:color w:val="000000"/>
          <w:sz w:val="26"/>
          <w:szCs w:val="26"/>
        </w:rPr>
        <w:t>тыс. руб.;</w:t>
      </w:r>
    </w:p>
    <w:p w:rsidR="008B1586" w:rsidRDefault="008E5EF8" w:rsidP="003222DE">
      <w:pPr>
        <w:pBdr>
          <w:top w:val="nil"/>
          <w:left w:val="nil"/>
          <w:bottom w:val="nil"/>
          <w:right w:val="nil"/>
          <w:between w:val="nil"/>
        </w:pBdr>
        <w:spacing w:line="360" w:lineRule="auto"/>
        <w:ind w:leftChars="0" w:left="1" w:firstLineChars="272" w:firstLine="707"/>
        <w:rPr>
          <w:color w:val="000000"/>
          <w:sz w:val="26"/>
          <w:szCs w:val="26"/>
        </w:rPr>
      </w:pPr>
      <w:r>
        <w:rPr>
          <w:color w:val="000000"/>
          <w:sz w:val="26"/>
          <w:szCs w:val="26"/>
        </w:rPr>
        <w:t>- дополнительные обра</w:t>
      </w:r>
      <w:r w:rsidR="003222DE">
        <w:rPr>
          <w:color w:val="000000"/>
          <w:sz w:val="26"/>
          <w:szCs w:val="26"/>
        </w:rPr>
        <w:t xml:space="preserve">зовательные услуг </w:t>
      </w:r>
      <w:r>
        <w:rPr>
          <w:color w:val="000000"/>
          <w:sz w:val="26"/>
          <w:szCs w:val="26"/>
        </w:rPr>
        <w:t xml:space="preserve">- </w:t>
      </w:r>
      <w:r>
        <w:rPr>
          <w:sz w:val="26"/>
          <w:szCs w:val="26"/>
        </w:rPr>
        <w:t>17 752,9</w:t>
      </w:r>
      <w:r>
        <w:rPr>
          <w:color w:val="000000"/>
          <w:sz w:val="26"/>
          <w:szCs w:val="26"/>
        </w:rPr>
        <w:t xml:space="preserve"> тыс. руб.</w:t>
      </w:r>
    </w:p>
    <w:p w:rsidR="008B1586" w:rsidRDefault="008E5EF8" w:rsidP="003222DE">
      <w:pPr>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Безвозмездные пожертвования, полученные учреждениями культуры и образовательными учреждениями культуры в 20</w:t>
      </w:r>
      <w:r>
        <w:rPr>
          <w:sz w:val="26"/>
          <w:szCs w:val="26"/>
        </w:rPr>
        <w:t>21</w:t>
      </w:r>
      <w:r>
        <w:rPr>
          <w:color w:val="000000"/>
          <w:sz w:val="26"/>
          <w:szCs w:val="26"/>
        </w:rPr>
        <w:t xml:space="preserve"> году, составили </w:t>
      </w:r>
      <w:r>
        <w:rPr>
          <w:sz w:val="26"/>
          <w:szCs w:val="26"/>
        </w:rPr>
        <w:t>11 405,00</w:t>
      </w:r>
      <w:r>
        <w:rPr>
          <w:color w:val="000000"/>
          <w:sz w:val="26"/>
          <w:szCs w:val="26"/>
        </w:rPr>
        <w:t xml:space="preserve"> тыс. руб., в </w:t>
      </w:r>
      <w:proofErr w:type="spellStart"/>
      <w:r>
        <w:rPr>
          <w:color w:val="000000"/>
          <w:sz w:val="26"/>
          <w:szCs w:val="26"/>
        </w:rPr>
        <w:t>т.ч</w:t>
      </w:r>
      <w:proofErr w:type="spellEnd"/>
      <w:r>
        <w:rPr>
          <w:color w:val="000000"/>
          <w:sz w:val="26"/>
          <w:szCs w:val="26"/>
        </w:rPr>
        <w:t xml:space="preserve">.: </w:t>
      </w:r>
    </w:p>
    <w:p w:rsidR="008B1586" w:rsidRDefault="008E5EF8" w:rsidP="003222DE">
      <w:pPr>
        <w:pBdr>
          <w:top w:val="nil"/>
          <w:left w:val="nil"/>
          <w:bottom w:val="nil"/>
          <w:right w:val="nil"/>
          <w:between w:val="nil"/>
        </w:pBdr>
        <w:spacing w:line="360" w:lineRule="auto"/>
        <w:ind w:leftChars="0" w:left="1" w:firstLineChars="272" w:firstLine="707"/>
        <w:rPr>
          <w:color w:val="000000"/>
          <w:sz w:val="26"/>
          <w:szCs w:val="26"/>
        </w:rPr>
      </w:pPr>
      <w:r>
        <w:rPr>
          <w:color w:val="000000"/>
          <w:sz w:val="26"/>
          <w:szCs w:val="26"/>
        </w:rPr>
        <w:t xml:space="preserve">1. МБУК «Музейно-выставочный центр г. Находка» -    </w:t>
      </w:r>
      <w:r>
        <w:rPr>
          <w:sz w:val="26"/>
          <w:szCs w:val="26"/>
        </w:rPr>
        <w:t>1 010,00</w:t>
      </w:r>
      <w:r>
        <w:rPr>
          <w:color w:val="000000"/>
          <w:sz w:val="26"/>
          <w:szCs w:val="26"/>
        </w:rPr>
        <w:t xml:space="preserve"> тыс. руб.</w:t>
      </w:r>
    </w:p>
    <w:p w:rsidR="008B1586" w:rsidRDefault="008E5EF8" w:rsidP="003222DE">
      <w:pPr>
        <w:pBdr>
          <w:top w:val="nil"/>
          <w:left w:val="nil"/>
          <w:bottom w:val="nil"/>
          <w:right w:val="nil"/>
          <w:between w:val="nil"/>
        </w:pBdr>
        <w:spacing w:line="360" w:lineRule="auto"/>
        <w:ind w:leftChars="0" w:left="1" w:firstLineChars="272" w:firstLine="707"/>
        <w:rPr>
          <w:color w:val="000000"/>
          <w:sz w:val="26"/>
          <w:szCs w:val="26"/>
        </w:rPr>
      </w:pPr>
      <w:r>
        <w:rPr>
          <w:color w:val="000000"/>
          <w:sz w:val="26"/>
          <w:szCs w:val="26"/>
        </w:rPr>
        <w:t>2. М</w:t>
      </w:r>
      <w:r>
        <w:rPr>
          <w:sz w:val="26"/>
          <w:szCs w:val="26"/>
        </w:rPr>
        <w:t>А</w:t>
      </w:r>
      <w:r>
        <w:rPr>
          <w:color w:val="000000"/>
          <w:sz w:val="26"/>
          <w:szCs w:val="26"/>
        </w:rPr>
        <w:t>УК «Дом культ</w:t>
      </w:r>
      <w:r w:rsidR="003222DE">
        <w:rPr>
          <w:color w:val="000000"/>
          <w:sz w:val="26"/>
          <w:szCs w:val="26"/>
        </w:rPr>
        <w:t xml:space="preserve">уры им. Ю. Гагарина»     </w:t>
      </w:r>
      <w:r>
        <w:rPr>
          <w:color w:val="000000"/>
          <w:sz w:val="26"/>
          <w:szCs w:val="26"/>
        </w:rPr>
        <w:t xml:space="preserve">-    </w:t>
      </w:r>
      <w:r>
        <w:rPr>
          <w:sz w:val="26"/>
          <w:szCs w:val="26"/>
        </w:rPr>
        <w:t xml:space="preserve">76,00 </w:t>
      </w:r>
      <w:r>
        <w:rPr>
          <w:color w:val="000000"/>
          <w:sz w:val="26"/>
          <w:szCs w:val="26"/>
        </w:rPr>
        <w:t>тыс. руб.</w:t>
      </w:r>
    </w:p>
    <w:p w:rsidR="008B1586" w:rsidRDefault="008E5EF8" w:rsidP="003222DE">
      <w:pPr>
        <w:pBdr>
          <w:top w:val="nil"/>
          <w:left w:val="nil"/>
          <w:bottom w:val="nil"/>
          <w:right w:val="nil"/>
          <w:between w:val="nil"/>
        </w:pBdr>
        <w:spacing w:line="360" w:lineRule="auto"/>
        <w:ind w:leftChars="0" w:left="1" w:firstLineChars="272" w:firstLine="707"/>
        <w:rPr>
          <w:color w:val="000000"/>
          <w:sz w:val="26"/>
          <w:szCs w:val="26"/>
        </w:rPr>
      </w:pPr>
      <w:r>
        <w:rPr>
          <w:color w:val="000000"/>
          <w:sz w:val="26"/>
          <w:szCs w:val="26"/>
        </w:rPr>
        <w:t>3. М</w:t>
      </w:r>
      <w:r>
        <w:rPr>
          <w:sz w:val="26"/>
          <w:szCs w:val="26"/>
        </w:rPr>
        <w:t>А</w:t>
      </w:r>
      <w:r w:rsidR="003222DE">
        <w:rPr>
          <w:color w:val="000000"/>
          <w:sz w:val="26"/>
          <w:szCs w:val="26"/>
        </w:rPr>
        <w:t>УК «ДК п. Врангель»</w:t>
      </w:r>
      <w:r>
        <w:rPr>
          <w:color w:val="000000"/>
          <w:sz w:val="26"/>
          <w:szCs w:val="26"/>
        </w:rPr>
        <w:t xml:space="preserve">-    </w:t>
      </w:r>
      <w:r>
        <w:rPr>
          <w:sz w:val="26"/>
          <w:szCs w:val="26"/>
        </w:rPr>
        <w:t>1 714,00</w:t>
      </w:r>
      <w:r>
        <w:rPr>
          <w:color w:val="000000"/>
          <w:sz w:val="26"/>
          <w:szCs w:val="26"/>
        </w:rPr>
        <w:t xml:space="preserve"> тыс. руб.</w:t>
      </w:r>
    </w:p>
    <w:p w:rsidR="008B1586" w:rsidRDefault="008E5EF8" w:rsidP="003222DE">
      <w:pPr>
        <w:pBdr>
          <w:top w:val="nil"/>
          <w:left w:val="nil"/>
          <w:bottom w:val="nil"/>
          <w:right w:val="nil"/>
          <w:between w:val="nil"/>
        </w:pBdr>
        <w:spacing w:line="360" w:lineRule="auto"/>
        <w:ind w:leftChars="0" w:left="1" w:firstLineChars="272" w:firstLine="707"/>
        <w:rPr>
          <w:color w:val="000000"/>
          <w:sz w:val="26"/>
          <w:szCs w:val="26"/>
        </w:rPr>
      </w:pPr>
      <w:r>
        <w:rPr>
          <w:sz w:val="26"/>
          <w:szCs w:val="26"/>
        </w:rPr>
        <w:t>4</w:t>
      </w:r>
      <w:r>
        <w:rPr>
          <w:color w:val="000000"/>
          <w:sz w:val="26"/>
          <w:szCs w:val="26"/>
        </w:rPr>
        <w:t xml:space="preserve">. </w:t>
      </w:r>
      <w:r>
        <w:rPr>
          <w:sz w:val="26"/>
          <w:szCs w:val="26"/>
        </w:rPr>
        <w:t>МАУК</w:t>
      </w:r>
      <w:r>
        <w:rPr>
          <w:color w:val="000000"/>
          <w:sz w:val="26"/>
          <w:szCs w:val="26"/>
        </w:rPr>
        <w:t xml:space="preserve"> «</w:t>
      </w:r>
      <w:proofErr w:type="spellStart"/>
      <w:r>
        <w:rPr>
          <w:sz w:val="26"/>
          <w:szCs w:val="26"/>
        </w:rPr>
        <w:t>Ливадийский</w:t>
      </w:r>
      <w:proofErr w:type="spellEnd"/>
      <w:r>
        <w:rPr>
          <w:sz w:val="26"/>
          <w:szCs w:val="26"/>
        </w:rPr>
        <w:t xml:space="preserve"> дом культуры</w:t>
      </w:r>
      <w:r w:rsidR="003222DE">
        <w:rPr>
          <w:color w:val="000000"/>
          <w:sz w:val="26"/>
          <w:szCs w:val="26"/>
        </w:rPr>
        <w:t xml:space="preserve">»     </w:t>
      </w:r>
      <w:r>
        <w:rPr>
          <w:color w:val="000000"/>
          <w:sz w:val="26"/>
          <w:szCs w:val="26"/>
        </w:rPr>
        <w:t xml:space="preserve">-    </w:t>
      </w:r>
      <w:r>
        <w:rPr>
          <w:sz w:val="26"/>
          <w:szCs w:val="26"/>
        </w:rPr>
        <w:t>605,00</w:t>
      </w:r>
      <w:r>
        <w:rPr>
          <w:color w:val="000000"/>
          <w:sz w:val="26"/>
          <w:szCs w:val="26"/>
        </w:rPr>
        <w:t xml:space="preserve"> тыс. руб.</w:t>
      </w:r>
    </w:p>
    <w:p w:rsidR="008B1586" w:rsidRDefault="008E5EF8" w:rsidP="003222DE">
      <w:pPr>
        <w:pBdr>
          <w:top w:val="nil"/>
          <w:left w:val="nil"/>
          <w:bottom w:val="nil"/>
          <w:right w:val="nil"/>
          <w:between w:val="nil"/>
        </w:pBdr>
        <w:spacing w:line="360" w:lineRule="auto"/>
        <w:ind w:leftChars="0" w:left="1" w:firstLineChars="272" w:firstLine="707"/>
        <w:rPr>
          <w:sz w:val="26"/>
          <w:szCs w:val="26"/>
        </w:rPr>
      </w:pPr>
      <w:r>
        <w:rPr>
          <w:sz w:val="26"/>
          <w:szCs w:val="26"/>
        </w:rPr>
        <w:t>5. МАУК «Центр культуры</w:t>
      </w:r>
      <w:r w:rsidR="003222DE">
        <w:rPr>
          <w:sz w:val="26"/>
          <w:szCs w:val="26"/>
        </w:rPr>
        <w:t xml:space="preserve">»   </w:t>
      </w:r>
      <w:r>
        <w:rPr>
          <w:sz w:val="26"/>
          <w:szCs w:val="26"/>
        </w:rPr>
        <w:t>-    8 000,00 тыс. руб.</w:t>
      </w:r>
    </w:p>
    <w:p w:rsidR="008B1586" w:rsidRDefault="008E5EF8" w:rsidP="008E5EF8">
      <w:pPr>
        <w:pBdr>
          <w:top w:val="nil"/>
          <w:left w:val="nil"/>
          <w:bottom w:val="nil"/>
          <w:right w:val="nil"/>
          <w:between w:val="nil"/>
        </w:pBdr>
        <w:spacing w:line="360" w:lineRule="auto"/>
        <w:ind w:left="1" w:hanging="3"/>
        <w:jc w:val="center"/>
        <w:rPr>
          <w:color w:val="000000"/>
          <w:sz w:val="26"/>
          <w:szCs w:val="26"/>
        </w:rPr>
      </w:pPr>
      <w:r>
        <w:rPr>
          <w:b/>
          <w:color w:val="000000"/>
          <w:sz w:val="26"/>
          <w:szCs w:val="26"/>
        </w:rPr>
        <w:t>Проектная деятельность</w:t>
      </w:r>
    </w:p>
    <w:p w:rsidR="008B1586" w:rsidRDefault="008E5EF8" w:rsidP="008E5EF8">
      <w:pPr>
        <w:pBdr>
          <w:top w:val="nil"/>
          <w:left w:val="nil"/>
          <w:bottom w:val="nil"/>
          <w:right w:val="nil"/>
          <w:between w:val="nil"/>
        </w:pBdr>
        <w:shd w:val="clear" w:color="auto" w:fill="FFFFFF"/>
        <w:spacing w:line="360" w:lineRule="auto"/>
        <w:ind w:left="1" w:hanging="3"/>
        <w:jc w:val="both"/>
        <w:rPr>
          <w:color w:val="000000"/>
          <w:sz w:val="26"/>
          <w:szCs w:val="26"/>
        </w:rPr>
      </w:pPr>
      <w:r>
        <w:rPr>
          <w:color w:val="000000"/>
          <w:sz w:val="26"/>
          <w:szCs w:val="26"/>
        </w:rPr>
        <w:t>В 202</w:t>
      </w:r>
      <w:r>
        <w:rPr>
          <w:sz w:val="26"/>
          <w:szCs w:val="26"/>
        </w:rPr>
        <w:t>1</w:t>
      </w:r>
      <w:r>
        <w:rPr>
          <w:color w:val="000000"/>
          <w:sz w:val="26"/>
          <w:szCs w:val="26"/>
        </w:rPr>
        <w:t xml:space="preserve"> году организации культуры привлекали дополнительное </w:t>
      </w:r>
      <w:proofErr w:type="gramStart"/>
      <w:r>
        <w:rPr>
          <w:color w:val="000000"/>
          <w:sz w:val="26"/>
          <w:szCs w:val="26"/>
        </w:rPr>
        <w:t>финансирование</w:t>
      </w:r>
      <w:proofErr w:type="gramEnd"/>
      <w:r>
        <w:rPr>
          <w:color w:val="000000"/>
          <w:sz w:val="26"/>
          <w:szCs w:val="26"/>
        </w:rPr>
        <w:t xml:space="preserve"> участвуя в конкурсах на получение грантов. </w:t>
      </w:r>
    </w:p>
    <w:p w:rsidR="008B1586" w:rsidRDefault="008B1586" w:rsidP="008E5EF8">
      <w:pPr>
        <w:pBdr>
          <w:top w:val="nil"/>
          <w:left w:val="nil"/>
          <w:bottom w:val="nil"/>
          <w:right w:val="nil"/>
          <w:between w:val="nil"/>
        </w:pBdr>
        <w:spacing w:line="360" w:lineRule="auto"/>
        <w:ind w:left="1" w:hanging="3"/>
        <w:jc w:val="center"/>
        <w:rPr>
          <w:b/>
          <w:color w:val="FF0000"/>
          <w:sz w:val="26"/>
          <w:szCs w:val="26"/>
        </w:rPr>
      </w:pPr>
    </w:p>
    <w:p w:rsidR="008B1586" w:rsidRDefault="008E5EF8" w:rsidP="008E5EF8">
      <w:pPr>
        <w:pBdr>
          <w:top w:val="nil"/>
          <w:left w:val="nil"/>
          <w:bottom w:val="nil"/>
          <w:right w:val="nil"/>
          <w:between w:val="nil"/>
        </w:pBdr>
        <w:spacing w:line="360" w:lineRule="auto"/>
        <w:ind w:left="1" w:hanging="3"/>
        <w:jc w:val="center"/>
        <w:rPr>
          <w:b/>
          <w:sz w:val="26"/>
          <w:szCs w:val="26"/>
        </w:rPr>
      </w:pPr>
      <w:r>
        <w:rPr>
          <w:b/>
          <w:sz w:val="26"/>
          <w:szCs w:val="26"/>
        </w:rPr>
        <w:t xml:space="preserve">Участие в национальном проекте “Культура” </w:t>
      </w:r>
    </w:p>
    <w:p w:rsidR="008B1586" w:rsidRDefault="008E5EF8" w:rsidP="008E5EF8">
      <w:pPr>
        <w:pBdr>
          <w:top w:val="nil"/>
          <w:left w:val="nil"/>
          <w:bottom w:val="nil"/>
          <w:right w:val="nil"/>
          <w:between w:val="nil"/>
        </w:pBdr>
        <w:spacing w:line="360" w:lineRule="auto"/>
        <w:ind w:left="1" w:hanging="3"/>
        <w:jc w:val="center"/>
        <w:rPr>
          <w:b/>
          <w:sz w:val="26"/>
          <w:szCs w:val="26"/>
        </w:rPr>
      </w:pPr>
      <w:r>
        <w:rPr>
          <w:b/>
          <w:sz w:val="26"/>
          <w:szCs w:val="26"/>
        </w:rPr>
        <w:t xml:space="preserve">(региональный проект “Культурная среда”) </w:t>
      </w:r>
    </w:p>
    <w:p w:rsidR="008B1586" w:rsidRDefault="008B1586" w:rsidP="008E5EF8">
      <w:pPr>
        <w:pBdr>
          <w:top w:val="nil"/>
          <w:left w:val="nil"/>
          <w:bottom w:val="nil"/>
          <w:right w:val="nil"/>
          <w:between w:val="nil"/>
        </w:pBdr>
        <w:spacing w:line="360" w:lineRule="auto"/>
        <w:ind w:left="1" w:hanging="3"/>
        <w:jc w:val="center"/>
        <w:rPr>
          <w:b/>
          <w:color w:val="FF0000"/>
          <w:sz w:val="26"/>
          <w:szCs w:val="26"/>
        </w:rPr>
      </w:pPr>
    </w:p>
    <w:p w:rsidR="008B1586" w:rsidRDefault="008E5EF8" w:rsidP="003222DE">
      <w:pPr>
        <w:pBdr>
          <w:top w:val="nil"/>
          <w:left w:val="nil"/>
          <w:bottom w:val="nil"/>
          <w:right w:val="nil"/>
          <w:between w:val="nil"/>
        </w:pBdr>
        <w:spacing w:line="360" w:lineRule="auto"/>
        <w:ind w:leftChars="0" w:left="1" w:firstLineChars="272" w:firstLine="707"/>
        <w:jc w:val="both"/>
        <w:rPr>
          <w:sz w:val="26"/>
          <w:szCs w:val="26"/>
        </w:rPr>
      </w:pPr>
      <w:r>
        <w:rPr>
          <w:sz w:val="26"/>
          <w:szCs w:val="26"/>
          <w:highlight w:val="white"/>
        </w:rPr>
        <w:t>В 2021 году библиотечный комплекс «Зелёный мир» Находкинского городского округа вошел в число победителей федерального отбора по созданию модельных муниципальных библиотек, проводимого в рамках реализации федерального проекта «Культурная среда» национальног</w:t>
      </w:r>
      <w:r w:rsidR="003222DE">
        <w:rPr>
          <w:sz w:val="26"/>
          <w:szCs w:val="26"/>
          <w:highlight w:val="white"/>
        </w:rPr>
        <w:t xml:space="preserve">о проекта «Культура». </w:t>
      </w:r>
      <w:r w:rsidR="003222DE">
        <w:rPr>
          <w:sz w:val="26"/>
          <w:szCs w:val="26"/>
          <w:highlight w:val="white"/>
        </w:rPr>
        <w:tab/>
      </w:r>
      <w:r>
        <w:rPr>
          <w:sz w:val="26"/>
          <w:szCs w:val="26"/>
          <w:highlight w:val="white"/>
        </w:rPr>
        <w:t xml:space="preserve">На модернизацию библиотечного комплекса выделили 5 млн. рублей. На эти средства было приобретено RFID-оборудование, система многоканального звука, цифровой мощный проектор,  закуплено компьютерное оборудование (в том числе современные моноблоки, интерактивная панель и очки виртуальной реальности), книжный фонд пополнился новыми книгами. Всего было закуплено 1779 экземпляра, </w:t>
      </w:r>
      <w:r>
        <w:rPr>
          <w:sz w:val="26"/>
          <w:szCs w:val="26"/>
          <w:highlight w:val="white"/>
        </w:rPr>
        <w:lastRenderedPageBreak/>
        <w:t xml:space="preserve">из них детской литературы – 842 экземпляра, в том числе книги с дополненной реальностью, которые объединяют текст </w:t>
      </w:r>
      <w:proofErr w:type="gramStart"/>
      <w:r>
        <w:rPr>
          <w:sz w:val="26"/>
          <w:szCs w:val="26"/>
          <w:highlight w:val="white"/>
        </w:rPr>
        <w:t>с</w:t>
      </w:r>
      <w:proofErr w:type="gramEnd"/>
      <w:r>
        <w:rPr>
          <w:sz w:val="26"/>
          <w:szCs w:val="26"/>
          <w:highlight w:val="white"/>
        </w:rPr>
        <w:t xml:space="preserve"> цифровым контентом. </w:t>
      </w:r>
      <w:r>
        <w:rPr>
          <w:sz w:val="26"/>
          <w:szCs w:val="26"/>
        </w:rPr>
        <w:t xml:space="preserve">Сегодня  библиотечный комплекс «Зеленый мир» единственная модельная библиотека в Находкинском городском округе. </w:t>
      </w:r>
    </w:p>
    <w:p w:rsidR="008B1586" w:rsidRDefault="008E5EF8" w:rsidP="004B01F8">
      <w:pPr>
        <w:spacing w:line="360" w:lineRule="auto"/>
        <w:ind w:leftChars="0" w:left="1" w:firstLineChars="272" w:firstLine="707"/>
        <w:jc w:val="both"/>
        <w:rPr>
          <w:sz w:val="26"/>
          <w:szCs w:val="26"/>
        </w:rPr>
      </w:pPr>
      <w:r>
        <w:rPr>
          <w:sz w:val="26"/>
          <w:szCs w:val="26"/>
        </w:rPr>
        <w:t>В библиотеках МБУК «ЦБС» НГО в 2021 году было реализовано 14 культурно-образовательных проектов, и 15 проектов в рамках пилотного краевого проекта «Библиотеки Приморья. Перезагрузка».</w:t>
      </w:r>
    </w:p>
    <w:p w:rsidR="008B1586" w:rsidRDefault="008E5EF8" w:rsidP="004B01F8">
      <w:pPr>
        <w:spacing w:line="360" w:lineRule="auto"/>
        <w:ind w:leftChars="0" w:left="1" w:firstLineChars="272" w:firstLine="707"/>
        <w:jc w:val="both"/>
        <w:rPr>
          <w:sz w:val="26"/>
          <w:szCs w:val="26"/>
        </w:rPr>
      </w:pPr>
      <w:r>
        <w:rPr>
          <w:sz w:val="26"/>
          <w:szCs w:val="26"/>
        </w:rPr>
        <w:t xml:space="preserve">Программно-проектная деятельность МБУК «ЦБС» НГО была ориентирована на поддержку и продвижение чтения среди разных читательских аудиторий, она приобретает большую социальную значимость, в рамках проектной деятельности расширяется круг партнерства. </w:t>
      </w:r>
    </w:p>
    <w:p w:rsidR="008B1586" w:rsidRDefault="008B1586" w:rsidP="008E5EF8">
      <w:pPr>
        <w:pBdr>
          <w:top w:val="nil"/>
          <w:left w:val="nil"/>
          <w:bottom w:val="nil"/>
          <w:right w:val="nil"/>
          <w:between w:val="nil"/>
        </w:pBdr>
        <w:spacing w:line="240" w:lineRule="auto"/>
        <w:ind w:left="1" w:hanging="3"/>
        <w:jc w:val="center"/>
        <w:rPr>
          <w:sz w:val="26"/>
          <w:szCs w:val="26"/>
        </w:rPr>
      </w:pPr>
    </w:p>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Краткое содержание и эффективность проектов и программ</w:t>
      </w:r>
    </w:p>
    <w:p w:rsidR="008B1586" w:rsidRDefault="008B1586" w:rsidP="008E5EF8">
      <w:pPr>
        <w:ind w:left="1" w:hanging="3"/>
        <w:jc w:val="center"/>
        <w:rPr>
          <w:sz w:val="26"/>
          <w:szCs w:val="26"/>
        </w:rPr>
      </w:pPr>
    </w:p>
    <w:tbl>
      <w:tblPr>
        <w:tblStyle w:val="affff6"/>
        <w:tblW w:w="96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25"/>
        <w:gridCol w:w="1725"/>
        <w:gridCol w:w="1575"/>
        <w:gridCol w:w="1635"/>
      </w:tblGrid>
      <w:tr w:rsidR="008B1586">
        <w:trPr>
          <w:trHeight w:val="1055"/>
        </w:trPr>
        <w:tc>
          <w:tcPr>
            <w:tcW w:w="4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Проект</w:t>
            </w:r>
          </w:p>
        </w:tc>
        <w:tc>
          <w:tcPr>
            <w:tcW w:w="17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Кол-во мероприятий</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Кол-во</w:t>
            </w:r>
          </w:p>
          <w:p w:rsidR="008B1586" w:rsidRDefault="008E5EF8" w:rsidP="008E5EF8">
            <w:pPr>
              <w:ind w:left="1" w:hanging="3"/>
              <w:jc w:val="center"/>
              <w:rPr>
                <w:sz w:val="26"/>
                <w:szCs w:val="26"/>
              </w:rPr>
            </w:pPr>
            <w:r>
              <w:rPr>
                <w:sz w:val="26"/>
                <w:szCs w:val="26"/>
              </w:rPr>
              <w:t>участников</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Выдано книг, экз.</w:t>
            </w:r>
          </w:p>
        </w:tc>
      </w:tr>
      <w:tr w:rsidR="008B1586">
        <w:trPr>
          <w:trHeight w:val="825"/>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Культурно-образовательный проект «Читаем детям – читаем вслух»</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105</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2547</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3042</w:t>
            </w:r>
          </w:p>
        </w:tc>
      </w:tr>
      <w:tr w:rsidR="008B1586">
        <w:trPr>
          <w:trHeight w:val="815"/>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Культурно-образовательный проект «Читающая Находка»</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4</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2510</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952</w:t>
            </w:r>
          </w:p>
        </w:tc>
      </w:tr>
      <w:tr w:rsidR="008B1586">
        <w:trPr>
          <w:trHeight w:val="645"/>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Культурно-образовательный проект «Рюкзачок приключений»</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8</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376</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520</w:t>
            </w:r>
          </w:p>
        </w:tc>
      </w:tr>
      <w:tr w:rsidR="008B1586">
        <w:trPr>
          <w:trHeight w:val="420"/>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Проект «Сказочное воскресенье»</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7</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21</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44</w:t>
            </w:r>
          </w:p>
        </w:tc>
      </w:tr>
      <w:tr w:rsidR="008B1586">
        <w:trPr>
          <w:trHeight w:val="815"/>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Историко-просветительский проект «Находки в Находке»</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5</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192</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67</w:t>
            </w:r>
          </w:p>
        </w:tc>
      </w:tr>
      <w:tr w:rsidR="008B1586">
        <w:trPr>
          <w:trHeight w:val="765"/>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Культурно-образовательный проект Кинозал «Читаем, смотрим, обсуждаем»</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57</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852</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145</w:t>
            </w:r>
          </w:p>
        </w:tc>
      </w:tr>
      <w:tr w:rsidR="008B1586">
        <w:trPr>
          <w:trHeight w:val="525"/>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Проект «Как пройти в библиотеку?»</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10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195</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117</w:t>
            </w:r>
          </w:p>
        </w:tc>
      </w:tr>
      <w:tr w:rsidR="008B1586">
        <w:trPr>
          <w:trHeight w:val="420"/>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proofErr w:type="spellStart"/>
            <w:r>
              <w:rPr>
                <w:sz w:val="26"/>
                <w:szCs w:val="26"/>
              </w:rPr>
              <w:t>Online</w:t>
            </w:r>
            <w:proofErr w:type="spellEnd"/>
            <w:r>
              <w:rPr>
                <w:sz w:val="26"/>
                <w:szCs w:val="26"/>
              </w:rPr>
              <w:t>-проект «Книжные сезоны»</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4</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1397</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41</w:t>
            </w:r>
          </w:p>
        </w:tc>
      </w:tr>
      <w:tr w:rsidR="008B1586">
        <w:trPr>
          <w:trHeight w:val="405"/>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proofErr w:type="spellStart"/>
            <w:r>
              <w:rPr>
                <w:sz w:val="26"/>
                <w:szCs w:val="26"/>
              </w:rPr>
              <w:lastRenderedPageBreak/>
              <w:t>Online</w:t>
            </w:r>
            <w:proofErr w:type="spellEnd"/>
            <w:r>
              <w:rPr>
                <w:sz w:val="26"/>
                <w:szCs w:val="26"/>
              </w:rPr>
              <w:t xml:space="preserve">-проект «А я </w:t>
            </w:r>
            <w:proofErr w:type="gramStart"/>
            <w:r>
              <w:rPr>
                <w:sz w:val="26"/>
                <w:szCs w:val="26"/>
              </w:rPr>
              <w:t>–к</w:t>
            </w:r>
            <w:proofErr w:type="gramEnd"/>
            <w:r>
              <w:rPr>
                <w:sz w:val="26"/>
                <w:szCs w:val="26"/>
              </w:rPr>
              <w:t>нига- юбиляр!»</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10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2299</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27</w:t>
            </w:r>
          </w:p>
        </w:tc>
      </w:tr>
      <w:tr w:rsidR="008B1586">
        <w:trPr>
          <w:trHeight w:val="650"/>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Проект «Летнее чтение – 2021»</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183</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7264</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9767</w:t>
            </w:r>
          </w:p>
        </w:tc>
      </w:tr>
      <w:tr w:rsidR="008B1586">
        <w:trPr>
          <w:trHeight w:val="450"/>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Фольклорная школа «Лукоморье»</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12</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372</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484</w:t>
            </w:r>
          </w:p>
        </w:tc>
      </w:tr>
      <w:tr w:rsidR="008B1586">
        <w:trPr>
          <w:trHeight w:val="615"/>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Проект «Клуб интеллектуальных игр «Игра»</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10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322</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415</w:t>
            </w:r>
          </w:p>
        </w:tc>
      </w:tr>
      <w:tr w:rsidR="008B1586">
        <w:trPr>
          <w:trHeight w:val="815"/>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Проект «Пётр Первый: личность в истории»</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10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232</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370</w:t>
            </w:r>
          </w:p>
        </w:tc>
      </w:tr>
      <w:tr w:rsidR="008B1586">
        <w:trPr>
          <w:trHeight w:val="815"/>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Проект «На перекрестках Книги и Кино». «Взрослые сказки»</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2</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56</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168</w:t>
            </w:r>
          </w:p>
        </w:tc>
      </w:tr>
      <w:tr w:rsidR="008B1586">
        <w:trPr>
          <w:trHeight w:val="650"/>
        </w:trPr>
        <w:tc>
          <w:tcPr>
            <w:tcW w:w="4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ind w:left="1" w:hanging="3"/>
              <w:jc w:val="center"/>
              <w:rPr>
                <w:sz w:val="26"/>
                <w:szCs w:val="26"/>
              </w:rPr>
            </w:pPr>
            <w:r>
              <w:rPr>
                <w:sz w:val="26"/>
                <w:szCs w:val="26"/>
              </w:rPr>
              <w:t>Всего</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ind w:left="1" w:hanging="3"/>
              <w:jc w:val="center"/>
              <w:rPr>
                <w:sz w:val="26"/>
                <w:szCs w:val="26"/>
              </w:rPr>
            </w:pPr>
            <w:r>
              <w:rPr>
                <w:sz w:val="26"/>
                <w:szCs w:val="26"/>
              </w:rPr>
              <w:t>427</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ind w:left="1" w:hanging="3"/>
              <w:jc w:val="center"/>
              <w:rPr>
                <w:sz w:val="26"/>
                <w:szCs w:val="26"/>
              </w:rPr>
            </w:pPr>
            <w:r>
              <w:rPr>
                <w:sz w:val="26"/>
                <w:szCs w:val="26"/>
              </w:rPr>
              <w:t>18635</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ind w:left="1" w:hanging="3"/>
              <w:jc w:val="center"/>
              <w:rPr>
                <w:sz w:val="26"/>
                <w:szCs w:val="26"/>
              </w:rPr>
            </w:pPr>
            <w:r>
              <w:rPr>
                <w:sz w:val="26"/>
                <w:szCs w:val="26"/>
              </w:rPr>
              <w:t>16159</w:t>
            </w:r>
          </w:p>
        </w:tc>
      </w:tr>
    </w:tbl>
    <w:p w:rsidR="008B1586" w:rsidRDefault="008B1586" w:rsidP="008E5EF8">
      <w:pPr>
        <w:spacing w:line="360" w:lineRule="auto"/>
        <w:ind w:left="1" w:hanging="3"/>
        <w:jc w:val="center"/>
        <w:rPr>
          <w:color w:val="FF0000"/>
          <w:sz w:val="26"/>
          <w:szCs w:val="26"/>
        </w:rPr>
      </w:pPr>
    </w:p>
    <w:p w:rsidR="008B1586" w:rsidRDefault="008E5EF8" w:rsidP="008E5EF8">
      <w:pPr>
        <w:spacing w:before="240" w:after="240" w:line="360" w:lineRule="auto"/>
        <w:ind w:left="1" w:hanging="3"/>
        <w:jc w:val="center"/>
        <w:rPr>
          <w:sz w:val="26"/>
          <w:szCs w:val="26"/>
        </w:rPr>
      </w:pPr>
      <w:r>
        <w:rPr>
          <w:sz w:val="26"/>
          <w:szCs w:val="26"/>
        </w:rPr>
        <w:t>Культурно-образовательный проект «Рюкзачок приключений»</w:t>
      </w:r>
    </w:p>
    <w:p w:rsidR="008B1586" w:rsidRDefault="008E5EF8" w:rsidP="004B01F8">
      <w:pPr>
        <w:spacing w:before="240" w:after="240" w:line="360" w:lineRule="auto"/>
        <w:ind w:left="-2" w:firstLineChars="295" w:firstLine="708"/>
        <w:jc w:val="both"/>
        <w:rPr>
          <w:sz w:val="26"/>
          <w:szCs w:val="26"/>
        </w:rPr>
      </w:pPr>
      <w:r>
        <w:t>В 2</w:t>
      </w:r>
      <w:r>
        <w:rPr>
          <w:sz w:val="26"/>
          <w:szCs w:val="26"/>
        </w:rPr>
        <w:t>021 году состоялась реализация культурно-образовательного проекта «Рюкзачок приключений», который стал одним из победителей открытого благотворительного конкурса «Новая роль библиотек в образовании», организованным  Благотворительным Фондом Михаила Прохорова.</w:t>
      </w:r>
    </w:p>
    <w:p w:rsidR="008B1586" w:rsidRDefault="008E5EF8" w:rsidP="004B01F8">
      <w:pPr>
        <w:spacing w:before="240" w:after="240" w:line="360" w:lineRule="auto"/>
        <w:ind w:left="-2" w:firstLineChars="295" w:firstLine="767"/>
        <w:jc w:val="both"/>
        <w:rPr>
          <w:sz w:val="26"/>
          <w:szCs w:val="26"/>
        </w:rPr>
      </w:pPr>
      <w:r>
        <w:rPr>
          <w:sz w:val="26"/>
          <w:szCs w:val="26"/>
        </w:rPr>
        <w:t xml:space="preserve">Мероприятия, проведенные в рамках проекта «Рюкзачок приключений», а именно – выездные краеведческие </w:t>
      </w:r>
      <w:proofErr w:type="spellStart"/>
      <w:r>
        <w:rPr>
          <w:sz w:val="26"/>
          <w:szCs w:val="26"/>
        </w:rPr>
        <w:t>квесты</w:t>
      </w:r>
      <w:proofErr w:type="spellEnd"/>
      <w:r>
        <w:rPr>
          <w:sz w:val="26"/>
          <w:szCs w:val="26"/>
        </w:rPr>
        <w:t>, позволили расширить спектр предоставляемых библиотеками Находкинского городского округа бесплатных услуг.</w:t>
      </w:r>
    </w:p>
    <w:p w:rsidR="008B1586" w:rsidRDefault="008E5EF8" w:rsidP="004B01F8">
      <w:pPr>
        <w:spacing w:before="240" w:after="240" w:line="360" w:lineRule="auto"/>
        <w:ind w:left="-2" w:firstLineChars="295" w:firstLine="767"/>
        <w:jc w:val="both"/>
        <w:rPr>
          <w:sz w:val="26"/>
          <w:szCs w:val="26"/>
        </w:rPr>
      </w:pPr>
      <w:r>
        <w:rPr>
          <w:sz w:val="26"/>
          <w:szCs w:val="26"/>
        </w:rPr>
        <w:t xml:space="preserve">При реализации проекта было осуществлено 8 выездов в общеобразовательные школы г. Находки для проведения </w:t>
      </w:r>
      <w:proofErr w:type="spellStart"/>
      <w:r>
        <w:rPr>
          <w:sz w:val="26"/>
          <w:szCs w:val="26"/>
        </w:rPr>
        <w:t>квестов</w:t>
      </w:r>
      <w:proofErr w:type="spellEnd"/>
      <w:r>
        <w:rPr>
          <w:sz w:val="26"/>
          <w:szCs w:val="26"/>
        </w:rPr>
        <w:t xml:space="preserve">. В выездных </w:t>
      </w:r>
      <w:proofErr w:type="spellStart"/>
      <w:r>
        <w:rPr>
          <w:sz w:val="26"/>
          <w:szCs w:val="26"/>
        </w:rPr>
        <w:t>квестах</w:t>
      </w:r>
      <w:proofErr w:type="spellEnd"/>
      <w:r>
        <w:rPr>
          <w:sz w:val="26"/>
          <w:szCs w:val="26"/>
        </w:rPr>
        <w:t xml:space="preserve"> приняли участие 12 групп детей, по 22 - 35 человек в каждой группе. Все дети получили небольшие призы – сувениры и канцтовары с изображениями животных, приобретенные за счет сре</w:t>
      </w:r>
      <w:proofErr w:type="gramStart"/>
      <w:r>
        <w:rPr>
          <w:sz w:val="26"/>
          <w:szCs w:val="26"/>
        </w:rPr>
        <w:t>дств гр</w:t>
      </w:r>
      <w:proofErr w:type="gramEnd"/>
      <w:r>
        <w:rPr>
          <w:sz w:val="26"/>
          <w:szCs w:val="26"/>
        </w:rPr>
        <w:t>анта.</w:t>
      </w:r>
    </w:p>
    <w:p w:rsidR="008B1586" w:rsidRDefault="008E5EF8" w:rsidP="004B01F8">
      <w:pPr>
        <w:spacing w:before="240" w:after="240" w:line="360" w:lineRule="auto"/>
        <w:ind w:left="-2" w:firstLineChars="295" w:firstLine="767"/>
        <w:jc w:val="both"/>
        <w:rPr>
          <w:sz w:val="26"/>
          <w:szCs w:val="26"/>
        </w:rPr>
      </w:pPr>
      <w:r>
        <w:rPr>
          <w:sz w:val="26"/>
          <w:szCs w:val="26"/>
        </w:rPr>
        <w:t xml:space="preserve">Впервые краеведческие </w:t>
      </w:r>
      <w:proofErr w:type="spellStart"/>
      <w:r>
        <w:rPr>
          <w:sz w:val="26"/>
          <w:szCs w:val="26"/>
        </w:rPr>
        <w:t>квесты</w:t>
      </w:r>
      <w:proofErr w:type="spellEnd"/>
      <w:r>
        <w:rPr>
          <w:sz w:val="26"/>
          <w:szCs w:val="26"/>
        </w:rPr>
        <w:t xml:space="preserve"> вошли как одни из основных мероприятий в план по организации летнего отдыха детей на 2021 год. В процессе реализации </w:t>
      </w:r>
      <w:r>
        <w:rPr>
          <w:sz w:val="26"/>
          <w:szCs w:val="26"/>
        </w:rPr>
        <w:lastRenderedPageBreak/>
        <w:t xml:space="preserve">проекта впервые была сформирована большая и практически не изменяющаяся от </w:t>
      </w:r>
      <w:proofErr w:type="spellStart"/>
      <w:r>
        <w:rPr>
          <w:sz w:val="26"/>
          <w:szCs w:val="26"/>
        </w:rPr>
        <w:t>квеста</w:t>
      </w:r>
      <w:proofErr w:type="spellEnd"/>
      <w:r>
        <w:rPr>
          <w:sz w:val="26"/>
          <w:szCs w:val="26"/>
        </w:rPr>
        <w:t xml:space="preserve"> к </w:t>
      </w:r>
      <w:proofErr w:type="spellStart"/>
      <w:r>
        <w:rPr>
          <w:sz w:val="26"/>
          <w:szCs w:val="26"/>
        </w:rPr>
        <w:t>квесту</w:t>
      </w:r>
      <w:proofErr w:type="spellEnd"/>
      <w:r>
        <w:rPr>
          <w:sz w:val="26"/>
          <w:szCs w:val="26"/>
        </w:rPr>
        <w:t xml:space="preserve"> команда, состоящая не только из сотрудников библиотек, но и трудоустроенных на лето старшеклассников, а также волонтеров. </w:t>
      </w:r>
    </w:p>
    <w:p w:rsidR="008B1586" w:rsidRDefault="008B1586" w:rsidP="008E5EF8">
      <w:pPr>
        <w:spacing w:line="360" w:lineRule="auto"/>
        <w:ind w:left="1" w:hanging="3"/>
        <w:jc w:val="center"/>
        <w:rPr>
          <w:color w:val="FF0000"/>
          <w:sz w:val="26"/>
          <w:szCs w:val="26"/>
        </w:rPr>
      </w:pPr>
    </w:p>
    <w:p w:rsidR="008B1586" w:rsidRDefault="008E5EF8" w:rsidP="008E5EF8">
      <w:pPr>
        <w:spacing w:line="360" w:lineRule="auto"/>
        <w:ind w:left="1" w:hanging="3"/>
        <w:jc w:val="center"/>
        <w:rPr>
          <w:sz w:val="26"/>
          <w:szCs w:val="26"/>
        </w:rPr>
      </w:pPr>
      <w:r>
        <w:rPr>
          <w:sz w:val="26"/>
          <w:szCs w:val="26"/>
        </w:rPr>
        <w:t>Эффективность  проектов, реализуемых   в рамках пилотного краевого проекта «Библиотеки Приморья. Перезагрузка»</w:t>
      </w:r>
    </w:p>
    <w:p w:rsidR="008B1586" w:rsidRDefault="008E5EF8" w:rsidP="008E5EF8">
      <w:pPr>
        <w:spacing w:line="360" w:lineRule="auto"/>
        <w:ind w:left="1" w:hanging="3"/>
        <w:jc w:val="center"/>
        <w:rPr>
          <w:sz w:val="26"/>
          <w:szCs w:val="26"/>
        </w:rPr>
      </w:pPr>
      <w:r>
        <w:rPr>
          <w:sz w:val="26"/>
          <w:szCs w:val="26"/>
        </w:rPr>
        <w:t xml:space="preserve"> </w:t>
      </w:r>
    </w:p>
    <w:tbl>
      <w:tblPr>
        <w:tblStyle w:val="affff7"/>
        <w:tblW w:w="97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10"/>
        <w:gridCol w:w="1875"/>
        <w:gridCol w:w="1575"/>
        <w:gridCol w:w="1560"/>
      </w:tblGrid>
      <w:tr w:rsidR="008B1586">
        <w:trPr>
          <w:trHeight w:val="1055"/>
        </w:trPr>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Проект</w:t>
            </w:r>
          </w:p>
        </w:tc>
        <w:tc>
          <w:tcPr>
            <w:tcW w:w="1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Кол-во мероприятий</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Кол-во</w:t>
            </w:r>
          </w:p>
          <w:p w:rsidR="008B1586" w:rsidRDefault="008E5EF8" w:rsidP="008E5EF8">
            <w:pPr>
              <w:spacing w:line="240" w:lineRule="auto"/>
              <w:ind w:left="1" w:hanging="3"/>
              <w:jc w:val="center"/>
              <w:rPr>
                <w:sz w:val="26"/>
                <w:szCs w:val="26"/>
              </w:rPr>
            </w:pPr>
            <w:r>
              <w:rPr>
                <w:sz w:val="26"/>
                <w:szCs w:val="26"/>
              </w:rPr>
              <w:t>участников</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Выдано книг, экз.</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Краеведение</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110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2198</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2200</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Урок русского языка</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47</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452</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464</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proofErr w:type="spellStart"/>
            <w:r>
              <w:rPr>
                <w:sz w:val="26"/>
                <w:szCs w:val="26"/>
              </w:rPr>
              <w:t>Буккроссинг</w:t>
            </w:r>
            <w:proofErr w:type="spellEnd"/>
            <w:r>
              <w:rPr>
                <w:sz w:val="26"/>
                <w:szCs w:val="26"/>
              </w:rPr>
              <w:t xml:space="preserve">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270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1714</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1864</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Финансовая грамотность</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41</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175</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177</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proofErr w:type="spellStart"/>
            <w:r>
              <w:rPr>
                <w:sz w:val="26"/>
                <w:szCs w:val="26"/>
              </w:rPr>
              <w:t>Библионяня</w:t>
            </w:r>
            <w:proofErr w:type="spellEnd"/>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284</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1580</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1642</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 xml:space="preserve">Серебряный </w:t>
            </w:r>
            <w:proofErr w:type="spellStart"/>
            <w:r>
              <w:rPr>
                <w:sz w:val="26"/>
                <w:szCs w:val="26"/>
              </w:rPr>
              <w:t>блогер</w:t>
            </w:r>
            <w:proofErr w:type="spellEnd"/>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104</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160</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164</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Русский как иностранный</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6</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16</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17</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Встреча с творческими людьми</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33</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549</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567</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proofErr w:type="spellStart"/>
            <w:r>
              <w:rPr>
                <w:sz w:val="26"/>
                <w:szCs w:val="26"/>
              </w:rPr>
              <w:t>Библиофермер</w:t>
            </w:r>
            <w:proofErr w:type="spellEnd"/>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19</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230</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268</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Интеллектуальные игры</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126</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925</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943</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Культурная привычка</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52</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683</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705</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 xml:space="preserve">Час семейного творчества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79</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658</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724</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lastRenderedPageBreak/>
              <w:t>Здоровый образ мыслей</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43</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572</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649</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 xml:space="preserve">Учебный день в библиотеке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2</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5</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Можно пошуметь</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39</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702</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725</w:t>
            </w:r>
          </w:p>
        </w:tc>
      </w:tr>
      <w:tr w:rsidR="008B1586">
        <w:trPr>
          <w:trHeight w:val="590"/>
        </w:trPr>
        <w:tc>
          <w:tcPr>
            <w:tcW w:w="4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1586" w:rsidRDefault="008E5EF8" w:rsidP="008E5EF8">
            <w:pPr>
              <w:spacing w:line="240" w:lineRule="auto"/>
              <w:ind w:left="1" w:hanging="3"/>
              <w:jc w:val="center"/>
              <w:rPr>
                <w:sz w:val="26"/>
                <w:szCs w:val="26"/>
              </w:rPr>
            </w:pPr>
            <w:r>
              <w:rPr>
                <w:sz w:val="26"/>
                <w:szCs w:val="26"/>
              </w:rPr>
              <w:t>Всего</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hanging="3"/>
              <w:jc w:val="center"/>
              <w:rPr>
                <w:sz w:val="26"/>
                <w:szCs w:val="26"/>
              </w:rPr>
            </w:pPr>
            <w:r>
              <w:rPr>
                <w:sz w:val="26"/>
                <w:szCs w:val="26"/>
              </w:rPr>
              <w:t>1255</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hanging="3"/>
              <w:jc w:val="center"/>
              <w:rPr>
                <w:sz w:val="26"/>
                <w:szCs w:val="26"/>
              </w:rPr>
            </w:pPr>
            <w:r>
              <w:rPr>
                <w:sz w:val="26"/>
                <w:szCs w:val="26"/>
              </w:rPr>
              <w:t>10619</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8B1586" w:rsidRDefault="008E5EF8" w:rsidP="008E5EF8">
            <w:pPr>
              <w:spacing w:line="240" w:lineRule="auto"/>
              <w:ind w:left="1" w:hanging="3"/>
              <w:jc w:val="center"/>
              <w:rPr>
                <w:sz w:val="26"/>
                <w:szCs w:val="26"/>
              </w:rPr>
            </w:pPr>
            <w:r>
              <w:rPr>
                <w:sz w:val="26"/>
                <w:szCs w:val="26"/>
              </w:rPr>
              <w:t>11109</w:t>
            </w:r>
          </w:p>
        </w:tc>
      </w:tr>
    </w:tbl>
    <w:p w:rsidR="008B1586" w:rsidRDefault="008B1586" w:rsidP="008E5EF8">
      <w:pPr>
        <w:pBdr>
          <w:top w:val="nil"/>
          <w:left w:val="nil"/>
          <w:bottom w:val="nil"/>
          <w:right w:val="nil"/>
          <w:between w:val="nil"/>
        </w:pBdr>
        <w:shd w:val="clear" w:color="auto" w:fill="FFFFFF"/>
        <w:spacing w:line="360" w:lineRule="auto"/>
        <w:ind w:left="1" w:hanging="3"/>
        <w:jc w:val="both"/>
        <w:rPr>
          <w:color w:val="000000"/>
          <w:sz w:val="26"/>
          <w:szCs w:val="26"/>
        </w:rPr>
      </w:pPr>
    </w:p>
    <w:p w:rsidR="008B1586" w:rsidRDefault="008E5EF8" w:rsidP="008E5EF8">
      <w:pPr>
        <w:pBdr>
          <w:top w:val="nil"/>
          <w:left w:val="nil"/>
          <w:bottom w:val="nil"/>
          <w:right w:val="nil"/>
          <w:between w:val="nil"/>
        </w:pBdr>
        <w:shd w:val="clear" w:color="auto" w:fill="FFFFFF"/>
        <w:spacing w:line="360" w:lineRule="auto"/>
        <w:ind w:left="1" w:hanging="3"/>
        <w:jc w:val="both"/>
        <w:rPr>
          <w:sz w:val="26"/>
          <w:szCs w:val="26"/>
          <w:highlight w:val="white"/>
        </w:rPr>
      </w:pPr>
      <w:r>
        <w:rPr>
          <w:sz w:val="26"/>
          <w:szCs w:val="26"/>
        </w:rPr>
        <w:t xml:space="preserve">В 2021 году МБУК «Музейно-выставочный центр г. Находка» привлек благотворительные средства и пожертвования на </w:t>
      </w:r>
      <w:r>
        <w:rPr>
          <w:sz w:val="26"/>
          <w:szCs w:val="26"/>
          <w:highlight w:val="white"/>
        </w:rPr>
        <w:t xml:space="preserve">сумму 2 209 841 рублей. </w:t>
      </w:r>
    </w:p>
    <w:p w:rsidR="008B1586" w:rsidRDefault="008E5EF8" w:rsidP="008E5EF8">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На </w:t>
      </w:r>
      <w:proofErr w:type="spellStart"/>
      <w:r>
        <w:rPr>
          <w:sz w:val="26"/>
          <w:szCs w:val="26"/>
        </w:rPr>
        <w:t>грантовые</w:t>
      </w:r>
      <w:proofErr w:type="spellEnd"/>
      <w:r>
        <w:rPr>
          <w:sz w:val="26"/>
          <w:szCs w:val="26"/>
        </w:rPr>
        <w:t xml:space="preserve"> и спонсорские средства были реализованы следующие мероприятия:</w:t>
      </w:r>
    </w:p>
    <w:p w:rsidR="008B1586" w:rsidRDefault="008E5EF8" w:rsidP="008E5EF8">
      <w:pPr>
        <w:pBdr>
          <w:top w:val="nil"/>
          <w:left w:val="nil"/>
          <w:bottom w:val="nil"/>
          <w:right w:val="nil"/>
          <w:between w:val="nil"/>
        </w:pBdr>
        <w:shd w:val="clear" w:color="auto" w:fill="FFFFFF"/>
        <w:spacing w:line="360" w:lineRule="auto"/>
        <w:ind w:left="1" w:hanging="3"/>
        <w:jc w:val="center"/>
        <w:rPr>
          <w:sz w:val="26"/>
          <w:szCs w:val="26"/>
        </w:rPr>
      </w:pPr>
      <w:r>
        <w:rPr>
          <w:b/>
          <w:sz w:val="26"/>
          <w:szCs w:val="26"/>
        </w:rPr>
        <w:t>Проект «ИН-Центр Находка»</w:t>
      </w:r>
    </w:p>
    <w:p w:rsidR="008B1586" w:rsidRDefault="008E5EF8" w:rsidP="008E5EF8">
      <w:pPr>
        <w:shd w:val="clear" w:color="auto" w:fill="FFFFFF"/>
        <w:spacing w:after="160" w:line="360" w:lineRule="auto"/>
        <w:ind w:left="1" w:hanging="3"/>
        <w:jc w:val="both"/>
        <w:rPr>
          <w:sz w:val="26"/>
          <w:szCs w:val="26"/>
        </w:rPr>
      </w:pPr>
      <w:r>
        <w:rPr>
          <w:sz w:val="26"/>
          <w:szCs w:val="26"/>
        </w:rPr>
        <w:t xml:space="preserve">          Продолжается реализация проекта Центра социальных инноваций «ИН-Центр». Важным результатом стало появление общественной площадки, на которой идеи превращаются в проекты, проходят общественную экспертизу, находят финансирование в лице местной администрации или бизнес-инвестора и способствуют решению разных социальных проблем. ИН-Центр стал платформой для диалога власти, бизнеса и общества для решения существующих проблем города и разработки сценариев будущего Находки.</w:t>
      </w:r>
    </w:p>
    <w:p w:rsidR="008B1586" w:rsidRDefault="008E5EF8" w:rsidP="008E5EF8">
      <w:pPr>
        <w:shd w:val="clear" w:color="auto" w:fill="FFFFFF"/>
        <w:spacing w:after="160" w:line="360" w:lineRule="auto"/>
        <w:ind w:left="1" w:hanging="3"/>
        <w:jc w:val="both"/>
        <w:rPr>
          <w:sz w:val="26"/>
          <w:szCs w:val="26"/>
        </w:rPr>
      </w:pPr>
      <w:r>
        <w:rPr>
          <w:color w:val="1155CC"/>
          <w:sz w:val="26"/>
          <w:szCs w:val="26"/>
        </w:rPr>
        <w:t xml:space="preserve">         </w:t>
      </w:r>
      <w:r>
        <w:rPr>
          <w:sz w:val="26"/>
          <w:szCs w:val="26"/>
        </w:rPr>
        <w:t xml:space="preserve">За отчётный период  проведено 39 консультаций для учреждений культуры и НКО по подготовке заявок для участия в </w:t>
      </w:r>
      <w:proofErr w:type="spellStart"/>
      <w:r>
        <w:rPr>
          <w:sz w:val="26"/>
          <w:szCs w:val="26"/>
        </w:rPr>
        <w:t>грантовых</w:t>
      </w:r>
      <w:proofErr w:type="spellEnd"/>
      <w:r>
        <w:rPr>
          <w:sz w:val="26"/>
          <w:szCs w:val="26"/>
        </w:rPr>
        <w:t xml:space="preserve"> конкурсах. Организовано 9 семинаров, в том числе с участием ведущих российских музейных экспертов. В семинарах приняли участие представители Находкинского городского округа, Партизанского района, г. Уссурийска и г. Владивостока.</w:t>
      </w:r>
    </w:p>
    <w:p w:rsidR="008B1586" w:rsidRDefault="008E5EF8" w:rsidP="008E5EF8">
      <w:pPr>
        <w:shd w:val="clear" w:color="auto" w:fill="FFFFFF"/>
        <w:spacing w:before="240" w:after="240" w:line="360" w:lineRule="auto"/>
        <w:ind w:left="1" w:hanging="3"/>
        <w:jc w:val="both"/>
        <w:rPr>
          <w:sz w:val="26"/>
          <w:szCs w:val="26"/>
        </w:rPr>
      </w:pPr>
      <w:r>
        <w:rPr>
          <w:sz w:val="26"/>
          <w:szCs w:val="26"/>
        </w:rPr>
        <w:t xml:space="preserve">     </w:t>
      </w:r>
      <w:r>
        <w:rPr>
          <w:sz w:val="26"/>
          <w:szCs w:val="26"/>
        </w:rPr>
        <w:tab/>
        <w:t xml:space="preserve">  29 апреля на площадке ИН-Центра был создан клуб лидеров НКО. Членами клуба стали 18 человек. Задачей клуба является создание единого информационного коммуникативного пространства НКО, формирование экспертного сообщества по решению актуальных социальных задач территорий из представителей НКО, власти, бизнеса, СМИ. </w:t>
      </w:r>
    </w:p>
    <w:p w:rsidR="008B1586" w:rsidRDefault="008E5EF8" w:rsidP="004B01F8">
      <w:pPr>
        <w:shd w:val="clear" w:color="auto" w:fill="FFFFFF"/>
        <w:spacing w:before="240" w:after="240" w:line="360" w:lineRule="auto"/>
        <w:ind w:leftChars="0" w:left="1" w:firstLineChars="272" w:firstLine="707"/>
        <w:jc w:val="both"/>
        <w:rPr>
          <w:sz w:val="26"/>
          <w:szCs w:val="26"/>
        </w:rPr>
      </w:pPr>
      <w:r>
        <w:rPr>
          <w:sz w:val="26"/>
          <w:szCs w:val="26"/>
        </w:rPr>
        <w:t xml:space="preserve">Спроектированные на площадке ИН-Центра пилотные проекты приняли участие в </w:t>
      </w:r>
      <w:proofErr w:type="spellStart"/>
      <w:r>
        <w:rPr>
          <w:sz w:val="26"/>
          <w:szCs w:val="26"/>
        </w:rPr>
        <w:t>грантовых</w:t>
      </w:r>
      <w:proofErr w:type="spellEnd"/>
      <w:r>
        <w:rPr>
          <w:sz w:val="26"/>
          <w:szCs w:val="26"/>
        </w:rPr>
        <w:t xml:space="preserve"> федеральных и региональных конкурсах. Проект «Тропа </w:t>
      </w:r>
      <w:r>
        <w:rPr>
          <w:sz w:val="26"/>
          <w:szCs w:val="26"/>
        </w:rPr>
        <w:lastRenderedPageBreak/>
        <w:t>осьминога» стал победителем конкурса «Море возможностей» транспортной группы компании FESCO; конкурса  «Лидеры туриндустрии Находки 2021»  в номинации «Лучший туристический маршрут»; конкурса «Лидеры туриндустрии Приморья 2021»  в номинации  «Открыти</w:t>
      </w:r>
      <w:r w:rsidR="004B01F8">
        <w:rPr>
          <w:sz w:val="26"/>
          <w:szCs w:val="26"/>
        </w:rPr>
        <w:t xml:space="preserve">е года». </w:t>
      </w:r>
      <w:r w:rsidR="004B01F8">
        <w:rPr>
          <w:sz w:val="26"/>
          <w:szCs w:val="26"/>
        </w:rPr>
        <w:tab/>
      </w:r>
      <w:r w:rsidR="004B01F8">
        <w:rPr>
          <w:sz w:val="26"/>
          <w:szCs w:val="26"/>
        </w:rPr>
        <w:tab/>
      </w:r>
      <w:r w:rsidR="004B01F8">
        <w:rPr>
          <w:sz w:val="26"/>
          <w:szCs w:val="26"/>
        </w:rPr>
        <w:tab/>
      </w:r>
      <w:r w:rsidR="004B01F8">
        <w:rPr>
          <w:sz w:val="26"/>
          <w:szCs w:val="26"/>
        </w:rPr>
        <w:tab/>
      </w:r>
      <w:r w:rsidR="004B01F8">
        <w:rPr>
          <w:sz w:val="26"/>
          <w:szCs w:val="26"/>
        </w:rPr>
        <w:tab/>
      </w:r>
      <w:r w:rsidR="004B01F8">
        <w:rPr>
          <w:sz w:val="26"/>
          <w:szCs w:val="26"/>
        </w:rPr>
        <w:tab/>
      </w:r>
      <w:r w:rsidR="004B01F8">
        <w:rPr>
          <w:sz w:val="26"/>
          <w:szCs w:val="26"/>
        </w:rPr>
        <w:tab/>
      </w:r>
      <w:r w:rsidR="004B01F8">
        <w:rPr>
          <w:sz w:val="26"/>
          <w:szCs w:val="26"/>
        </w:rPr>
        <w:tab/>
      </w:r>
      <w:r>
        <w:rPr>
          <w:sz w:val="26"/>
          <w:szCs w:val="26"/>
        </w:rPr>
        <w:t>Проект «Китовая деревня» – победитель конкурса Президентского фонда культурных инициатив  «Молодежная арт-резиденция «Китовая деревня». Проект «Парад яхт «Курсом корвета Америка» - победитель Конкурса президентского фонда культурных инициатив, в конкурсе  «Лидеры туриндустрии Находки 2021»  в номинации «Лучший туристический маршрут» проект занял 2 место. Проект "</w:t>
      </w:r>
      <w:proofErr w:type="spellStart"/>
      <w:r>
        <w:rPr>
          <w:sz w:val="26"/>
          <w:szCs w:val="26"/>
        </w:rPr>
        <w:t>Медиацентр</w:t>
      </w:r>
      <w:proofErr w:type="spellEnd"/>
      <w:r>
        <w:rPr>
          <w:sz w:val="26"/>
          <w:szCs w:val="26"/>
        </w:rPr>
        <w:t xml:space="preserve"> «Древние цивилизации Приморья" – победитель конкурса Фонда президентских грантов,  получатель субсидии от Агентства по туризму Приморского края на проведение событийного мероприятия «День капусты». Проект «Судьба батареи  905» - победитель конкурса «Море возможностей» транспортной группы компании FESCO и конкурса Президентских грантов.</w:t>
      </w:r>
    </w:p>
    <w:p w:rsidR="008B1586" w:rsidRDefault="008E5EF8" w:rsidP="008E5EF8">
      <w:pPr>
        <w:shd w:val="clear" w:color="auto" w:fill="FFFFFF"/>
        <w:spacing w:before="240" w:after="240" w:line="360" w:lineRule="auto"/>
        <w:ind w:left="1" w:hanging="3"/>
        <w:jc w:val="both"/>
        <w:rPr>
          <w:b/>
          <w:sz w:val="26"/>
          <w:szCs w:val="26"/>
        </w:rPr>
      </w:pPr>
      <w:r>
        <w:rPr>
          <w:sz w:val="26"/>
          <w:szCs w:val="26"/>
        </w:rPr>
        <w:t xml:space="preserve">                                  </w:t>
      </w:r>
      <w:r>
        <w:rPr>
          <w:b/>
          <w:sz w:val="26"/>
          <w:szCs w:val="26"/>
        </w:rPr>
        <w:t>Проект «Молодежный центр «Инициатива»</w:t>
      </w:r>
    </w:p>
    <w:p w:rsidR="008B1586" w:rsidRDefault="008E5EF8" w:rsidP="008E5EF8">
      <w:pPr>
        <w:shd w:val="clear" w:color="auto" w:fill="FFFFFF"/>
        <w:spacing w:before="240" w:after="240" w:line="360" w:lineRule="auto"/>
        <w:ind w:left="1" w:hanging="3"/>
        <w:jc w:val="both"/>
        <w:rPr>
          <w:sz w:val="26"/>
          <w:szCs w:val="26"/>
          <w:highlight w:val="white"/>
        </w:rPr>
      </w:pPr>
      <w:r>
        <w:rPr>
          <w:sz w:val="26"/>
          <w:szCs w:val="26"/>
          <w:highlight w:val="white"/>
        </w:rPr>
        <w:t xml:space="preserve">     </w:t>
      </w:r>
      <w:r w:rsidR="004B01F8">
        <w:rPr>
          <w:sz w:val="26"/>
          <w:szCs w:val="26"/>
          <w:highlight w:val="white"/>
        </w:rPr>
        <w:t xml:space="preserve">   </w:t>
      </w:r>
      <w:r>
        <w:rPr>
          <w:sz w:val="26"/>
          <w:szCs w:val="26"/>
          <w:highlight w:val="white"/>
        </w:rPr>
        <w:t>В декабре Музейно-выставочный центр г. Находка стал победителем в краевом конкурсе проектных команд многофункциональных молодежных центров «Молодежь Приморья», организатор - департамент по делам молодежи Приморского края. Цель конкурса - содействие развитию муниципальных многофункциональных молодежных центров на территории Приморского края. На базе “МВЦ г. Находка» будет создан молодежный центр «Инициатива».</w:t>
      </w:r>
    </w:p>
    <w:p w:rsidR="008B1586" w:rsidRDefault="008E5EF8" w:rsidP="008E5EF8">
      <w:pPr>
        <w:pBdr>
          <w:top w:val="nil"/>
          <w:left w:val="nil"/>
          <w:bottom w:val="nil"/>
          <w:right w:val="nil"/>
          <w:between w:val="nil"/>
        </w:pBdr>
        <w:shd w:val="clear" w:color="auto" w:fill="FFFFFF"/>
        <w:spacing w:before="280" w:line="360" w:lineRule="auto"/>
        <w:ind w:left="1" w:hanging="3"/>
        <w:jc w:val="center"/>
        <w:rPr>
          <w:sz w:val="26"/>
          <w:szCs w:val="26"/>
        </w:rPr>
      </w:pPr>
      <w:r>
        <w:rPr>
          <w:b/>
          <w:sz w:val="26"/>
          <w:szCs w:val="26"/>
        </w:rPr>
        <w:t>Проект «Жемчужины Приморской Ливадии»</w:t>
      </w:r>
    </w:p>
    <w:p w:rsidR="008B1586" w:rsidRDefault="008E5EF8" w:rsidP="008E5EF8">
      <w:pPr>
        <w:spacing w:before="240" w:after="240" w:line="360" w:lineRule="auto"/>
        <w:ind w:left="1" w:hanging="3"/>
        <w:jc w:val="both"/>
        <w:rPr>
          <w:sz w:val="26"/>
          <w:szCs w:val="26"/>
        </w:rPr>
      </w:pPr>
      <w:r>
        <w:rPr>
          <w:sz w:val="26"/>
          <w:szCs w:val="26"/>
        </w:rPr>
        <w:t xml:space="preserve">      </w:t>
      </w:r>
      <w:r w:rsidR="004B01F8">
        <w:rPr>
          <w:sz w:val="26"/>
          <w:szCs w:val="26"/>
        </w:rPr>
        <w:t xml:space="preserve">  </w:t>
      </w:r>
      <w:r>
        <w:rPr>
          <w:sz w:val="26"/>
          <w:szCs w:val="26"/>
        </w:rPr>
        <w:t xml:space="preserve"> В отчетном периоде продолжена реализация проекта «Жемчужина Приморской Ливадии». 15,16,17 февраля проведен проектный семинар «Наследие Приморской Ливадии» с экспертами из Москвы. Участниками семинара стали 58 человек. Организована исследовательская работа по выявлению культурных и природных ресурсов на территории микрорайона Ливадия. Собран материал, выполнен дизайн, произведена установка на территории микрорайона «п. Ливадия» 8 информационных стендов, отражающих историю открытия, начала производства и заселения территории залива Восток. </w:t>
      </w:r>
    </w:p>
    <w:p w:rsidR="008B1586" w:rsidRDefault="008E5EF8" w:rsidP="008E5EF8">
      <w:pPr>
        <w:spacing w:before="240" w:after="240" w:line="360" w:lineRule="auto"/>
        <w:ind w:left="1" w:hanging="3"/>
        <w:jc w:val="center"/>
        <w:rPr>
          <w:sz w:val="26"/>
          <w:szCs w:val="26"/>
        </w:rPr>
      </w:pPr>
      <w:r>
        <w:rPr>
          <w:b/>
          <w:sz w:val="26"/>
          <w:szCs w:val="26"/>
        </w:rPr>
        <w:lastRenderedPageBreak/>
        <w:t>Партнерский</w:t>
      </w:r>
      <w:r>
        <w:rPr>
          <w:sz w:val="26"/>
          <w:szCs w:val="26"/>
        </w:rPr>
        <w:t xml:space="preserve"> </w:t>
      </w:r>
      <w:r>
        <w:rPr>
          <w:b/>
          <w:sz w:val="26"/>
          <w:szCs w:val="26"/>
        </w:rPr>
        <w:t>проект «Дни Эрмитажа в Находке»</w:t>
      </w:r>
      <w:r>
        <w:rPr>
          <w:sz w:val="26"/>
          <w:szCs w:val="26"/>
        </w:rPr>
        <w:t xml:space="preserve">  </w:t>
      </w:r>
    </w:p>
    <w:p w:rsidR="008B1586" w:rsidRDefault="008E5EF8" w:rsidP="004B01F8">
      <w:pPr>
        <w:spacing w:before="240" w:after="240" w:line="360" w:lineRule="auto"/>
        <w:ind w:leftChars="0" w:left="1" w:firstLineChars="272" w:firstLine="707"/>
        <w:jc w:val="both"/>
        <w:rPr>
          <w:sz w:val="26"/>
          <w:szCs w:val="26"/>
        </w:rPr>
      </w:pPr>
      <w:r>
        <w:rPr>
          <w:sz w:val="26"/>
          <w:szCs w:val="26"/>
        </w:rPr>
        <w:t xml:space="preserve">В рамках событийного мероприятия «Виртуальный Эрмитаж в Находке» с 26 по 30 ноября 2021 года была проведена неделя искусства и виртуальной  реальности на трех площадках в городе Находка, привлекая в город жителей окрестных территорий и других городов юга Приморского края. Организатором мероприятий выступил МВЦ г. Находка.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В музее состоялось открытие зала виртуального Эрмитажа. </w:t>
      </w:r>
      <w:r>
        <w:rPr>
          <w:sz w:val="26"/>
          <w:szCs w:val="26"/>
          <w:highlight w:val="white"/>
        </w:rPr>
        <w:t xml:space="preserve">Мультимедийное оборудование позволило жителям и гостям города виртуально посетить два зала Государственного Эрмитажа: «Зал Юпитера» и «Зал древней живописи», а также посмотреть аудиовизуальный фильм «Эрмитаж. </w:t>
      </w:r>
      <w:r>
        <w:rPr>
          <w:sz w:val="26"/>
          <w:szCs w:val="26"/>
          <w:highlight w:val="white"/>
        </w:rPr>
        <w:tab/>
      </w:r>
      <w:r>
        <w:rPr>
          <w:sz w:val="26"/>
          <w:szCs w:val="26"/>
          <w:highlight w:val="white"/>
        </w:rPr>
        <w:tab/>
      </w:r>
      <w:r>
        <w:rPr>
          <w:sz w:val="26"/>
          <w:szCs w:val="26"/>
          <w:highlight w:val="white"/>
        </w:rPr>
        <w:tab/>
      </w:r>
      <w:r>
        <w:rPr>
          <w:sz w:val="26"/>
          <w:szCs w:val="26"/>
          <w:highlight w:val="white"/>
        </w:rPr>
        <w:tab/>
      </w:r>
      <w:r>
        <w:rPr>
          <w:sz w:val="26"/>
          <w:szCs w:val="26"/>
          <w:highlight w:val="white"/>
        </w:rPr>
        <w:tab/>
      </w:r>
      <w:r>
        <w:rPr>
          <w:sz w:val="26"/>
          <w:szCs w:val="26"/>
          <w:highlight w:val="white"/>
        </w:rPr>
        <w:tab/>
      </w:r>
      <w:r>
        <w:rPr>
          <w:sz w:val="26"/>
          <w:szCs w:val="26"/>
          <w:highlight w:val="white"/>
        </w:rPr>
        <w:tab/>
        <w:t xml:space="preserve">Погружение в историю», виртуальное путешествие с Константином Хабенским. Всего организовано 20 сеансов просмотра для  184 посетителей.  </w:t>
      </w:r>
      <w:r>
        <w:rPr>
          <w:sz w:val="26"/>
          <w:szCs w:val="26"/>
        </w:rPr>
        <w:t xml:space="preserve">Впервые в Находке сотрудники Государственного Эрмитажа прочитали цикл лекций: «VR в Эрмитаже. Обзор главных проектов», «Шедевры западноевропейского портрета в собрании Эрмитажа», </w:t>
      </w:r>
      <w:r>
        <w:rPr>
          <w:sz w:val="26"/>
          <w:szCs w:val="26"/>
          <w:highlight w:val="white"/>
        </w:rPr>
        <w:t>«Эрмитаж – сокровищница мировой культуры». Участниками событийных мероприятий стали более 600 человек.</w:t>
      </w:r>
    </w:p>
    <w:p w:rsidR="008B1586" w:rsidRDefault="008E5EF8" w:rsidP="008E5EF8">
      <w:pPr>
        <w:pBdr>
          <w:top w:val="nil"/>
          <w:left w:val="nil"/>
          <w:bottom w:val="nil"/>
          <w:right w:val="nil"/>
          <w:between w:val="nil"/>
        </w:pBdr>
        <w:spacing w:line="240" w:lineRule="auto"/>
        <w:ind w:left="1" w:hanging="3"/>
        <w:jc w:val="center"/>
        <w:rPr>
          <w:color w:val="000000"/>
          <w:sz w:val="32"/>
          <w:szCs w:val="32"/>
        </w:rPr>
      </w:pPr>
      <w:r>
        <w:rPr>
          <w:b/>
          <w:color w:val="000000"/>
          <w:sz w:val="32"/>
          <w:szCs w:val="32"/>
        </w:rPr>
        <w:t>IV. Темпы роста показателей по посещаемости по типам организаций культуры в 202</w:t>
      </w:r>
      <w:r>
        <w:rPr>
          <w:b/>
          <w:sz w:val="32"/>
          <w:szCs w:val="32"/>
        </w:rPr>
        <w:t>1</w:t>
      </w:r>
      <w:r>
        <w:rPr>
          <w:b/>
          <w:color w:val="000000"/>
          <w:sz w:val="32"/>
          <w:szCs w:val="32"/>
        </w:rPr>
        <w:t xml:space="preserve"> году</w:t>
      </w:r>
    </w:p>
    <w:p w:rsidR="008B1586" w:rsidRDefault="008B1586" w:rsidP="008E5EF8">
      <w:pPr>
        <w:pBdr>
          <w:top w:val="nil"/>
          <w:left w:val="nil"/>
          <w:bottom w:val="nil"/>
          <w:right w:val="nil"/>
          <w:between w:val="nil"/>
        </w:pBdr>
        <w:spacing w:line="240" w:lineRule="auto"/>
        <w:ind w:left="1" w:hanging="3"/>
        <w:jc w:val="center"/>
        <w:rPr>
          <w:color w:val="000000"/>
          <w:sz w:val="26"/>
          <w:szCs w:val="26"/>
        </w:rPr>
      </w:pPr>
    </w:p>
    <w:p w:rsidR="008B1586" w:rsidRDefault="008E5EF8" w:rsidP="004B01F8">
      <w:pPr>
        <w:keepNext/>
        <w:pBdr>
          <w:top w:val="nil"/>
          <w:left w:val="nil"/>
          <w:bottom w:val="nil"/>
          <w:right w:val="nil"/>
          <w:between w:val="nil"/>
        </w:pBdr>
        <w:spacing w:line="360" w:lineRule="auto"/>
        <w:ind w:leftChars="0" w:left="1" w:firstLineChars="272" w:firstLine="707"/>
        <w:jc w:val="both"/>
        <w:rPr>
          <w:color w:val="000000"/>
          <w:sz w:val="26"/>
          <w:szCs w:val="26"/>
        </w:rPr>
      </w:pPr>
      <w:r>
        <w:rPr>
          <w:color w:val="000000"/>
          <w:sz w:val="26"/>
          <w:szCs w:val="26"/>
        </w:rPr>
        <w:t xml:space="preserve">В организации культурного досуга населения применяется  дифференцированный подход – работа ведется со всеми возрастными категориями: </w:t>
      </w:r>
    </w:p>
    <w:p w:rsidR="008B1586" w:rsidRDefault="008E5EF8" w:rsidP="008E5EF8">
      <w:pPr>
        <w:keepNext/>
        <w:pBdr>
          <w:top w:val="nil"/>
          <w:left w:val="nil"/>
          <w:bottom w:val="nil"/>
          <w:right w:val="nil"/>
          <w:between w:val="nil"/>
        </w:pBdr>
        <w:spacing w:line="360" w:lineRule="auto"/>
        <w:ind w:left="1" w:hanging="3"/>
        <w:jc w:val="both"/>
        <w:rPr>
          <w:sz w:val="26"/>
          <w:szCs w:val="26"/>
        </w:rPr>
      </w:pPr>
      <w:r>
        <w:rPr>
          <w:color w:val="000000"/>
          <w:sz w:val="26"/>
          <w:szCs w:val="26"/>
        </w:rPr>
        <w:t>с детьми и подростками, молодежью и студентами, ветеранами и старожилами, жителями города.</w:t>
      </w:r>
    </w:p>
    <w:tbl>
      <w:tblPr>
        <w:tblStyle w:val="affff8"/>
        <w:tblW w:w="11024" w:type="dxa"/>
        <w:tblInd w:w="-74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91"/>
        <w:gridCol w:w="3912"/>
        <w:gridCol w:w="1417"/>
        <w:gridCol w:w="1276"/>
        <w:gridCol w:w="992"/>
        <w:gridCol w:w="1134"/>
        <w:gridCol w:w="1702"/>
      </w:tblGrid>
      <w:tr w:rsidR="008B1586" w:rsidTr="004B01F8">
        <w:trPr>
          <w:trHeight w:val="352"/>
        </w:trPr>
        <w:tc>
          <w:tcPr>
            <w:tcW w:w="591" w:type="dxa"/>
            <w:vMerge w:val="restart"/>
            <w:tcBorders>
              <w:top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 xml:space="preserve">№ </w:t>
            </w:r>
            <w:proofErr w:type="gramStart"/>
            <w:r>
              <w:rPr>
                <w:sz w:val="26"/>
                <w:szCs w:val="26"/>
              </w:rPr>
              <w:t>п</w:t>
            </w:r>
            <w:proofErr w:type="gramEnd"/>
            <w:r>
              <w:rPr>
                <w:sz w:val="26"/>
                <w:szCs w:val="26"/>
              </w:rPr>
              <w:t>/п</w:t>
            </w:r>
          </w:p>
        </w:tc>
        <w:tc>
          <w:tcPr>
            <w:tcW w:w="3912" w:type="dxa"/>
            <w:vMerge w:val="restart"/>
            <w:tcBorders>
              <w:top w:val="single" w:sz="4" w:space="0" w:color="000000"/>
              <w:left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jc w:val="center"/>
              <w:rPr>
                <w:sz w:val="26"/>
                <w:szCs w:val="26"/>
              </w:rPr>
            </w:pPr>
          </w:p>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Показатели посещаемости по типам организаций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Базовое значение</w:t>
            </w:r>
          </w:p>
        </w:tc>
        <w:tc>
          <w:tcPr>
            <w:tcW w:w="5104" w:type="dxa"/>
            <w:gridSpan w:val="4"/>
            <w:tcBorders>
              <w:top w:val="single" w:sz="4" w:space="0" w:color="000000"/>
              <w:left w:val="single" w:sz="4" w:space="0" w:color="000000"/>
              <w:bottom w:val="single" w:sz="4" w:space="0" w:color="000000"/>
            </w:tcBorders>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Период, год</w:t>
            </w:r>
          </w:p>
        </w:tc>
      </w:tr>
      <w:tr w:rsidR="008B1586" w:rsidTr="004B01F8">
        <w:trPr>
          <w:trHeight w:val="427"/>
        </w:trPr>
        <w:tc>
          <w:tcPr>
            <w:tcW w:w="591" w:type="dxa"/>
            <w:vMerge/>
            <w:tcBorders>
              <w:top w:val="single" w:sz="4" w:space="0" w:color="000000"/>
              <w:right w:val="single" w:sz="4" w:space="0" w:color="000000"/>
            </w:tcBorders>
          </w:tcPr>
          <w:p w:rsidR="008B1586" w:rsidRDefault="008B1586" w:rsidP="008E5EF8">
            <w:pPr>
              <w:widowControl w:val="0"/>
              <w:pBdr>
                <w:top w:val="nil"/>
                <w:left w:val="nil"/>
                <w:bottom w:val="nil"/>
                <w:right w:val="nil"/>
                <w:between w:val="nil"/>
              </w:pBdr>
              <w:spacing w:line="276" w:lineRule="auto"/>
              <w:ind w:left="1" w:hanging="3"/>
              <w:rPr>
                <w:color w:val="000000"/>
                <w:sz w:val="26"/>
                <w:szCs w:val="26"/>
              </w:rPr>
            </w:pPr>
          </w:p>
        </w:tc>
        <w:tc>
          <w:tcPr>
            <w:tcW w:w="3912" w:type="dxa"/>
            <w:vMerge/>
            <w:tcBorders>
              <w:top w:val="single" w:sz="4" w:space="0" w:color="000000"/>
              <w:left w:val="single" w:sz="4" w:space="0" w:color="000000"/>
              <w:right w:val="single" w:sz="4" w:space="0" w:color="000000"/>
            </w:tcBorders>
          </w:tcPr>
          <w:p w:rsidR="008B1586" w:rsidRDefault="008B1586" w:rsidP="008E5EF8">
            <w:pPr>
              <w:widowControl w:val="0"/>
              <w:pBdr>
                <w:top w:val="nil"/>
                <w:left w:val="nil"/>
                <w:bottom w:val="nil"/>
                <w:right w:val="nil"/>
                <w:between w:val="nil"/>
              </w:pBdr>
              <w:spacing w:line="276" w:lineRule="auto"/>
              <w:ind w:left="1" w:hanging="3"/>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2017</w:t>
            </w:r>
          </w:p>
        </w:tc>
        <w:tc>
          <w:tcPr>
            <w:tcW w:w="1276" w:type="dxa"/>
            <w:tcBorders>
              <w:top w:val="single" w:sz="4" w:space="0" w:color="000000"/>
              <w:left w:val="single" w:sz="4" w:space="0" w:color="000000"/>
              <w:bottom w:val="single" w:sz="4" w:space="0" w:color="000000"/>
              <w:right w:val="single" w:sz="4" w:space="0" w:color="000000"/>
            </w:tcBorders>
            <w:vAlign w:val="center"/>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2018</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2019</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2020</w:t>
            </w:r>
          </w:p>
          <w:p w:rsidR="008B1586" w:rsidRDefault="008B1586" w:rsidP="008E5EF8">
            <w:pPr>
              <w:pBdr>
                <w:top w:val="nil"/>
                <w:left w:val="nil"/>
                <w:bottom w:val="nil"/>
                <w:right w:val="nil"/>
                <w:between w:val="nil"/>
              </w:pBdr>
              <w:spacing w:line="240" w:lineRule="auto"/>
              <w:ind w:left="1" w:hanging="3"/>
              <w:jc w:val="center"/>
              <w:rPr>
                <w:sz w:val="26"/>
                <w:szCs w:val="26"/>
              </w:rPr>
            </w:pP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2021</w:t>
            </w:r>
          </w:p>
        </w:tc>
      </w:tr>
      <w:tr w:rsidR="008B1586" w:rsidTr="004B01F8">
        <w:trPr>
          <w:trHeight w:val="595"/>
        </w:trPr>
        <w:tc>
          <w:tcPr>
            <w:tcW w:w="591" w:type="dxa"/>
            <w:tcBorders>
              <w:top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1.</w:t>
            </w: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keepNext/>
              <w:pBdr>
                <w:top w:val="nil"/>
                <w:left w:val="nil"/>
                <w:bottom w:val="nil"/>
                <w:right w:val="nil"/>
                <w:between w:val="nil"/>
              </w:pBdr>
              <w:spacing w:line="240" w:lineRule="auto"/>
              <w:ind w:left="1" w:hanging="3"/>
              <w:rPr>
                <w:sz w:val="26"/>
                <w:szCs w:val="26"/>
              </w:rPr>
            </w:pPr>
            <w:r>
              <w:rPr>
                <w:sz w:val="26"/>
                <w:szCs w:val="26"/>
              </w:rPr>
              <w:t xml:space="preserve">Количество обучающихся ДШИ  (тыс. человек) </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1532</w:t>
            </w: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1455</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1450</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1517</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1537</w:t>
            </w:r>
          </w:p>
        </w:tc>
      </w:tr>
      <w:tr w:rsidR="008B1586" w:rsidTr="004B01F8">
        <w:trPr>
          <w:trHeight w:val="244"/>
        </w:trPr>
        <w:tc>
          <w:tcPr>
            <w:tcW w:w="591" w:type="dxa"/>
            <w:tcBorders>
              <w:top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rPr>
                <w:sz w:val="26"/>
                <w:szCs w:val="26"/>
              </w:rPr>
            </w:pP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 xml:space="preserve">Прирост </w:t>
            </w:r>
            <w:proofErr w:type="gramStart"/>
            <w:r>
              <w:rPr>
                <w:sz w:val="26"/>
                <w:szCs w:val="26"/>
              </w:rPr>
              <w:t>обучающихся</w:t>
            </w:r>
            <w:proofErr w:type="gramEnd"/>
            <w:r>
              <w:rPr>
                <w:sz w:val="26"/>
                <w:szCs w:val="26"/>
              </w:rPr>
              <w:t xml:space="preserve"> ДШИ (%)</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-5,03</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-5,35</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4,6</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3,4</w:t>
            </w:r>
          </w:p>
        </w:tc>
      </w:tr>
      <w:tr w:rsidR="008B1586" w:rsidTr="004B01F8">
        <w:trPr>
          <w:trHeight w:val="607"/>
        </w:trPr>
        <w:tc>
          <w:tcPr>
            <w:tcW w:w="591" w:type="dxa"/>
            <w:tcBorders>
              <w:top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2.</w:t>
            </w: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 xml:space="preserve">Количество посещений общедоступных (публичных) библиотек, тыс. человек. </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276,03</w:t>
            </w: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276,03</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285,67</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290,95</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494,65</w:t>
            </w:r>
          </w:p>
        </w:tc>
      </w:tr>
      <w:tr w:rsidR="008B1586" w:rsidTr="004B01F8">
        <w:trPr>
          <w:trHeight w:val="462"/>
        </w:trPr>
        <w:tc>
          <w:tcPr>
            <w:tcW w:w="591" w:type="dxa"/>
            <w:tcBorders>
              <w:top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rPr>
                <w:sz w:val="26"/>
                <w:szCs w:val="26"/>
              </w:rPr>
            </w:pP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Прирост посещений общедоступных (публичных) библиотек, %</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100</w:t>
            </w: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0,00</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3,49</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5,4</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79,2</w:t>
            </w:r>
          </w:p>
        </w:tc>
      </w:tr>
      <w:tr w:rsidR="008B1586" w:rsidTr="004B01F8">
        <w:trPr>
          <w:trHeight w:val="291"/>
        </w:trPr>
        <w:tc>
          <w:tcPr>
            <w:tcW w:w="591" w:type="dxa"/>
            <w:tcBorders>
              <w:top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lastRenderedPageBreak/>
              <w:t>3.</w:t>
            </w: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Число участников клубных формирований, тыс. чел.</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4,19</w:t>
            </w: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3,97</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4,19</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3,8</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3,8</w:t>
            </w:r>
          </w:p>
        </w:tc>
      </w:tr>
      <w:tr w:rsidR="008B1586" w:rsidTr="004B01F8">
        <w:trPr>
          <w:trHeight w:val="291"/>
        </w:trPr>
        <w:tc>
          <w:tcPr>
            <w:tcW w:w="591" w:type="dxa"/>
            <w:tcBorders>
              <w:top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rPr>
                <w:sz w:val="26"/>
                <w:szCs w:val="26"/>
              </w:rPr>
            </w:pP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из них, для детей до 14 лет, тыс. человек</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2,27</w:t>
            </w: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2,35</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2,33</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2,1</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2,0</w:t>
            </w:r>
          </w:p>
        </w:tc>
      </w:tr>
      <w:tr w:rsidR="008B1586" w:rsidTr="004B01F8">
        <w:trPr>
          <w:trHeight w:val="303"/>
        </w:trPr>
        <w:tc>
          <w:tcPr>
            <w:tcW w:w="591" w:type="dxa"/>
            <w:tcBorders>
              <w:top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rPr>
                <w:sz w:val="26"/>
                <w:szCs w:val="26"/>
              </w:rPr>
            </w:pP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Прирост участников клубных формирований, %</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-5,25</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-9,3</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0</w:t>
            </w:r>
          </w:p>
        </w:tc>
      </w:tr>
      <w:tr w:rsidR="008B1586" w:rsidTr="004B01F8">
        <w:trPr>
          <w:trHeight w:val="619"/>
        </w:trPr>
        <w:tc>
          <w:tcPr>
            <w:tcW w:w="591" w:type="dxa"/>
            <w:tcBorders>
              <w:top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4.</w:t>
            </w: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Число посещений культурно-массовых мероприятий на платной основе, тыс. чел.</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142,10</w:t>
            </w: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149,75</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151,54</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77,5</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103,8</w:t>
            </w:r>
          </w:p>
        </w:tc>
      </w:tr>
      <w:tr w:rsidR="008B1586" w:rsidTr="004B01F8">
        <w:trPr>
          <w:trHeight w:val="96"/>
        </w:trPr>
        <w:tc>
          <w:tcPr>
            <w:tcW w:w="591" w:type="dxa"/>
            <w:tcBorders>
              <w:top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rPr>
                <w:sz w:val="26"/>
                <w:szCs w:val="26"/>
              </w:rPr>
            </w:pP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из них, дети до 14 лет, тыс. человек</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40,25</w:t>
            </w: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53,43</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61,76</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18,2</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42,2</w:t>
            </w:r>
          </w:p>
        </w:tc>
      </w:tr>
      <w:tr w:rsidR="008B1586" w:rsidTr="004B01F8">
        <w:trPr>
          <w:trHeight w:val="619"/>
        </w:trPr>
        <w:tc>
          <w:tcPr>
            <w:tcW w:w="591" w:type="dxa"/>
            <w:tcBorders>
              <w:top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rPr>
                <w:sz w:val="26"/>
                <w:szCs w:val="26"/>
              </w:rPr>
            </w:pP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Прирост посещений культурно-массовых мероприятий на платной основе, %</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5,38</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6,64</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-48,9</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+34</w:t>
            </w:r>
          </w:p>
        </w:tc>
      </w:tr>
      <w:tr w:rsidR="008B1586" w:rsidTr="004B01F8">
        <w:trPr>
          <w:trHeight w:val="289"/>
        </w:trPr>
        <w:tc>
          <w:tcPr>
            <w:tcW w:w="591" w:type="dxa"/>
            <w:tcBorders>
              <w:top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5.</w:t>
            </w: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Число посещений музеев, тыс. чел.</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32,40</w:t>
            </w: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20,70</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29,26</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12,1</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37,97</w:t>
            </w:r>
          </w:p>
        </w:tc>
      </w:tr>
      <w:tr w:rsidR="008B1586" w:rsidTr="004B01F8">
        <w:trPr>
          <w:trHeight w:val="147"/>
        </w:trPr>
        <w:tc>
          <w:tcPr>
            <w:tcW w:w="591" w:type="dxa"/>
            <w:tcBorders>
              <w:top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rPr>
                <w:sz w:val="26"/>
                <w:szCs w:val="26"/>
              </w:rPr>
            </w:pP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Прирост посещений музеев, %</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-36,11</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-9,69</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- 58</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22</w:t>
            </w:r>
          </w:p>
        </w:tc>
      </w:tr>
      <w:tr w:rsidR="008B1586" w:rsidTr="004B01F8">
        <w:trPr>
          <w:trHeight w:val="147"/>
        </w:trPr>
        <w:tc>
          <w:tcPr>
            <w:tcW w:w="591" w:type="dxa"/>
            <w:tcBorders>
              <w:top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6.</w:t>
            </w: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both"/>
              <w:rPr>
                <w:sz w:val="26"/>
                <w:szCs w:val="26"/>
              </w:rPr>
            </w:pPr>
            <w:r>
              <w:rPr>
                <w:sz w:val="26"/>
                <w:szCs w:val="26"/>
              </w:rPr>
              <w:t>Численность зрителей театра, тыс. чел.</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36,10</w:t>
            </w: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36,50</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37,66</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12,027</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19,6</w:t>
            </w:r>
          </w:p>
        </w:tc>
      </w:tr>
      <w:tr w:rsidR="008B1586" w:rsidTr="004B01F8">
        <w:trPr>
          <w:trHeight w:val="122"/>
        </w:trPr>
        <w:tc>
          <w:tcPr>
            <w:tcW w:w="591" w:type="dxa"/>
            <w:tcBorders>
              <w:top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rPr>
                <w:sz w:val="26"/>
                <w:szCs w:val="26"/>
              </w:rPr>
            </w:pPr>
          </w:p>
        </w:tc>
        <w:tc>
          <w:tcPr>
            <w:tcW w:w="391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sz w:val="26"/>
                <w:szCs w:val="26"/>
              </w:rPr>
            </w:pPr>
            <w:r>
              <w:rPr>
                <w:sz w:val="26"/>
                <w:szCs w:val="26"/>
              </w:rPr>
              <w:t>Прирост зрителей, %</w:t>
            </w:r>
          </w:p>
        </w:tc>
        <w:tc>
          <w:tcPr>
            <w:tcW w:w="1417"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1,11</w:t>
            </w:r>
          </w:p>
        </w:tc>
        <w:tc>
          <w:tcPr>
            <w:tcW w:w="9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4,32</w:t>
            </w:r>
          </w:p>
        </w:tc>
        <w:tc>
          <w:tcPr>
            <w:tcW w:w="1134"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-68</w:t>
            </w:r>
          </w:p>
        </w:tc>
        <w:tc>
          <w:tcPr>
            <w:tcW w:w="1702" w:type="dxa"/>
            <w:tcBorders>
              <w:top w:val="single" w:sz="4" w:space="0" w:color="000000"/>
              <w:left w:val="single" w:sz="4" w:space="0" w:color="000000"/>
              <w:bottom w:val="single" w:sz="4" w:space="0" w:color="000000"/>
            </w:tcBorders>
          </w:tcPr>
          <w:p w:rsidR="008B1586" w:rsidRDefault="008E5EF8" w:rsidP="008E5EF8">
            <w:pPr>
              <w:pBdr>
                <w:top w:val="nil"/>
                <w:left w:val="nil"/>
                <w:bottom w:val="nil"/>
                <w:right w:val="nil"/>
                <w:between w:val="nil"/>
              </w:pBdr>
              <w:spacing w:line="240" w:lineRule="auto"/>
              <w:ind w:left="1" w:hanging="3"/>
              <w:jc w:val="center"/>
              <w:rPr>
                <w:sz w:val="26"/>
                <w:szCs w:val="26"/>
              </w:rPr>
            </w:pPr>
            <w:r>
              <w:rPr>
                <w:sz w:val="26"/>
                <w:szCs w:val="26"/>
              </w:rPr>
              <w:t>+63</w:t>
            </w:r>
          </w:p>
        </w:tc>
      </w:tr>
    </w:tbl>
    <w:p w:rsidR="008B1586" w:rsidRDefault="008B1586" w:rsidP="008E5EF8">
      <w:pPr>
        <w:keepNext/>
        <w:pBdr>
          <w:top w:val="nil"/>
          <w:left w:val="nil"/>
          <w:bottom w:val="nil"/>
          <w:right w:val="nil"/>
          <w:between w:val="nil"/>
        </w:pBdr>
        <w:spacing w:line="360" w:lineRule="auto"/>
        <w:ind w:left="1" w:hanging="3"/>
        <w:jc w:val="both"/>
        <w:rPr>
          <w:color w:val="000000"/>
          <w:sz w:val="26"/>
          <w:szCs w:val="26"/>
        </w:rPr>
      </w:pPr>
    </w:p>
    <w:p w:rsidR="008B1586" w:rsidRDefault="008E5EF8" w:rsidP="004B01F8">
      <w:pPr>
        <w:keepNext/>
        <w:pBdr>
          <w:top w:val="nil"/>
          <w:left w:val="nil"/>
          <w:bottom w:val="nil"/>
          <w:right w:val="nil"/>
          <w:between w:val="nil"/>
        </w:pBdr>
        <w:spacing w:line="240" w:lineRule="auto"/>
        <w:ind w:left="1" w:hanging="3"/>
        <w:jc w:val="center"/>
        <w:rPr>
          <w:rFonts w:ascii="13" w:eastAsia="13" w:hAnsi="13" w:cs="13"/>
          <w:color w:val="000000"/>
          <w:sz w:val="32"/>
          <w:szCs w:val="32"/>
        </w:rPr>
      </w:pPr>
      <w:r>
        <w:rPr>
          <w:rFonts w:ascii="13" w:eastAsia="13" w:hAnsi="13" w:cs="13"/>
          <w:b/>
          <w:color w:val="000000"/>
          <w:sz w:val="32"/>
          <w:szCs w:val="32"/>
        </w:rPr>
        <w:t>V. Выводы, основные цели и задачи на 202</w:t>
      </w:r>
      <w:r>
        <w:rPr>
          <w:rFonts w:ascii="13" w:eastAsia="13" w:hAnsi="13" w:cs="13"/>
          <w:b/>
          <w:sz w:val="32"/>
          <w:szCs w:val="32"/>
        </w:rPr>
        <w:t>2</w:t>
      </w:r>
    </w:p>
    <w:p w:rsidR="008B1586" w:rsidRDefault="008E5EF8" w:rsidP="004B01F8">
      <w:pPr>
        <w:pBdr>
          <w:top w:val="nil"/>
          <w:left w:val="nil"/>
          <w:bottom w:val="nil"/>
          <w:right w:val="nil"/>
          <w:between w:val="nil"/>
        </w:pBdr>
        <w:spacing w:line="240" w:lineRule="auto"/>
        <w:ind w:left="1" w:hanging="3"/>
        <w:jc w:val="center"/>
        <w:rPr>
          <w:rFonts w:ascii="13" w:eastAsia="13" w:hAnsi="13" w:cs="13"/>
          <w:color w:val="000000"/>
          <w:sz w:val="32"/>
          <w:szCs w:val="32"/>
        </w:rPr>
      </w:pPr>
      <w:r>
        <w:rPr>
          <w:rFonts w:ascii="13" w:eastAsia="13" w:hAnsi="13" w:cs="13"/>
          <w:b/>
          <w:color w:val="000000"/>
          <w:sz w:val="32"/>
          <w:szCs w:val="32"/>
        </w:rPr>
        <w:t>и последующие 202</w:t>
      </w:r>
      <w:r>
        <w:rPr>
          <w:rFonts w:ascii="13" w:eastAsia="13" w:hAnsi="13" w:cs="13"/>
          <w:b/>
          <w:sz w:val="32"/>
          <w:szCs w:val="32"/>
        </w:rPr>
        <w:t>3</w:t>
      </w:r>
      <w:r>
        <w:rPr>
          <w:rFonts w:ascii="13" w:eastAsia="13" w:hAnsi="13" w:cs="13"/>
          <w:b/>
          <w:color w:val="000000"/>
          <w:sz w:val="32"/>
          <w:szCs w:val="32"/>
        </w:rPr>
        <w:t>-202</w:t>
      </w:r>
      <w:r>
        <w:rPr>
          <w:rFonts w:ascii="13" w:eastAsia="13" w:hAnsi="13" w:cs="13"/>
          <w:b/>
          <w:sz w:val="32"/>
          <w:szCs w:val="32"/>
        </w:rPr>
        <w:t>4</w:t>
      </w:r>
      <w:r>
        <w:rPr>
          <w:rFonts w:ascii="13" w:eastAsia="13" w:hAnsi="13" w:cs="13"/>
          <w:b/>
          <w:color w:val="000000"/>
          <w:sz w:val="32"/>
          <w:szCs w:val="32"/>
        </w:rPr>
        <w:t xml:space="preserve"> годы </w:t>
      </w:r>
    </w:p>
    <w:p w:rsidR="008B1586" w:rsidRDefault="008B1586" w:rsidP="008E5EF8">
      <w:pPr>
        <w:pBdr>
          <w:top w:val="nil"/>
          <w:left w:val="nil"/>
          <w:bottom w:val="nil"/>
          <w:right w:val="nil"/>
          <w:between w:val="nil"/>
        </w:pBdr>
        <w:spacing w:line="240" w:lineRule="auto"/>
        <w:ind w:left="1" w:hanging="3"/>
        <w:rPr>
          <w:rFonts w:ascii="13" w:eastAsia="13" w:hAnsi="13" w:cs="13"/>
          <w:color w:val="000000"/>
          <w:sz w:val="26"/>
          <w:szCs w:val="26"/>
        </w:rPr>
      </w:pPr>
    </w:p>
    <w:p w:rsidR="008B1586" w:rsidRDefault="008E5EF8" w:rsidP="004B01F8">
      <w:pPr>
        <w:pBdr>
          <w:top w:val="nil"/>
          <w:left w:val="nil"/>
          <w:bottom w:val="nil"/>
          <w:right w:val="nil"/>
          <w:between w:val="nil"/>
        </w:pBdr>
        <w:shd w:val="clear" w:color="auto" w:fill="FFFFFF"/>
        <w:spacing w:line="360" w:lineRule="auto"/>
        <w:ind w:leftChars="0" w:left="1" w:firstLineChars="272" w:firstLine="707"/>
        <w:jc w:val="both"/>
        <w:rPr>
          <w:color w:val="000000"/>
          <w:sz w:val="26"/>
          <w:szCs w:val="26"/>
        </w:rPr>
      </w:pPr>
      <w:r>
        <w:rPr>
          <w:color w:val="000000"/>
          <w:sz w:val="26"/>
          <w:szCs w:val="26"/>
        </w:rPr>
        <w:t>Подводя итог работы сферы культуры Находкинского городского округа необходимо отметить, что поставленные в 202</w:t>
      </w:r>
      <w:r>
        <w:rPr>
          <w:sz w:val="26"/>
          <w:szCs w:val="26"/>
        </w:rPr>
        <w:t>1</w:t>
      </w:r>
      <w:r>
        <w:rPr>
          <w:color w:val="000000"/>
          <w:sz w:val="26"/>
          <w:szCs w:val="26"/>
        </w:rPr>
        <w:t xml:space="preserve"> году задачи были выполнены. </w:t>
      </w:r>
      <w:r>
        <w:rPr>
          <w:color w:val="000000"/>
          <w:sz w:val="26"/>
          <w:szCs w:val="26"/>
        </w:rPr>
        <w:tab/>
        <w:t>Реализация мероприятия выполнялась в рамках действующей муниципальной программы «Развитие культуры в Находкинском городском округе» на 2019-2023 год.</w:t>
      </w:r>
    </w:p>
    <w:p w:rsidR="008B1586" w:rsidRDefault="008E5EF8" w:rsidP="008E5EF8">
      <w:pPr>
        <w:pBdr>
          <w:top w:val="nil"/>
          <w:left w:val="nil"/>
          <w:bottom w:val="nil"/>
          <w:right w:val="nil"/>
          <w:between w:val="nil"/>
        </w:pBdr>
        <w:shd w:val="clear" w:color="auto" w:fill="FFFFFF"/>
        <w:spacing w:line="360" w:lineRule="auto"/>
        <w:ind w:left="1" w:hanging="3"/>
        <w:jc w:val="center"/>
        <w:rPr>
          <w:color w:val="000000"/>
          <w:sz w:val="26"/>
          <w:szCs w:val="26"/>
        </w:rPr>
      </w:pPr>
      <w:r>
        <w:rPr>
          <w:b/>
          <w:color w:val="000000"/>
          <w:sz w:val="26"/>
          <w:szCs w:val="26"/>
        </w:rPr>
        <w:t>Цели и задачи на 202</w:t>
      </w:r>
      <w:r>
        <w:rPr>
          <w:b/>
          <w:sz w:val="26"/>
          <w:szCs w:val="26"/>
        </w:rPr>
        <w:t>2</w:t>
      </w:r>
      <w:r>
        <w:rPr>
          <w:b/>
          <w:color w:val="000000"/>
          <w:sz w:val="26"/>
          <w:szCs w:val="26"/>
        </w:rPr>
        <w:t xml:space="preserve"> и последующие 202</w:t>
      </w:r>
      <w:r>
        <w:rPr>
          <w:b/>
          <w:sz w:val="26"/>
          <w:szCs w:val="26"/>
        </w:rPr>
        <w:t>3</w:t>
      </w:r>
      <w:r>
        <w:rPr>
          <w:b/>
          <w:color w:val="000000"/>
          <w:sz w:val="26"/>
          <w:szCs w:val="26"/>
        </w:rPr>
        <w:t>-202</w:t>
      </w:r>
      <w:r>
        <w:rPr>
          <w:b/>
          <w:sz w:val="26"/>
          <w:szCs w:val="26"/>
        </w:rPr>
        <w:t>4</w:t>
      </w:r>
      <w:r>
        <w:rPr>
          <w:b/>
          <w:color w:val="000000"/>
          <w:sz w:val="26"/>
          <w:szCs w:val="26"/>
        </w:rPr>
        <w:t xml:space="preserve"> годы:</w:t>
      </w:r>
    </w:p>
    <w:p w:rsidR="008B1586" w:rsidRDefault="008E5EF8" w:rsidP="008E5EF8">
      <w:pPr>
        <w:numPr>
          <w:ilvl w:val="0"/>
          <w:numId w:val="5"/>
        </w:numPr>
        <w:pBdr>
          <w:top w:val="nil"/>
          <w:left w:val="nil"/>
          <w:bottom w:val="nil"/>
          <w:right w:val="nil"/>
          <w:between w:val="nil"/>
        </w:pBdr>
        <w:shd w:val="clear" w:color="auto" w:fill="FFFFFF"/>
        <w:spacing w:line="240" w:lineRule="auto"/>
        <w:ind w:left="1" w:hanging="3"/>
        <w:jc w:val="both"/>
        <w:rPr>
          <w:color w:val="000000"/>
          <w:sz w:val="26"/>
          <w:szCs w:val="26"/>
        </w:rPr>
      </w:pPr>
      <w:r>
        <w:rPr>
          <w:color w:val="000000"/>
          <w:sz w:val="26"/>
          <w:szCs w:val="26"/>
        </w:rPr>
        <w:t>Создание условий для сохранения и развития дополнительного образования в сфере культуры и искусства Находкинского городского округа.</w:t>
      </w:r>
    </w:p>
    <w:p w:rsidR="008B1586" w:rsidRDefault="008B1586" w:rsidP="008E5EF8">
      <w:pPr>
        <w:pBdr>
          <w:top w:val="nil"/>
          <w:left w:val="nil"/>
          <w:bottom w:val="nil"/>
          <w:right w:val="nil"/>
          <w:between w:val="nil"/>
        </w:pBdr>
        <w:shd w:val="clear" w:color="auto" w:fill="FFFFFF"/>
        <w:spacing w:line="240" w:lineRule="auto"/>
        <w:ind w:left="1" w:hanging="3"/>
        <w:jc w:val="both"/>
        <w:rPr>
          <w:color w:val="000000"/>
          <w:sz w:val="26"/>
          <w:szCs w:val="26"/>
        </w:rPr>
      </w:pPr>
    </w:p>
    <w:p w:rsidR="008B1586" w:rsidRDefault="008E5EF8" w:rsidP="008E5EF8">
      <w:pPr>
        <w:numPr>
          <w:ilvl w:val="0"/>
          <w:numId w:val="5"/>
        </w:numPr>
        <w:pBdr>
          <w:top w:val="nil"/>
          <w:left w:val="nil"/>
          <w:bottom w:val="nil"/>
          <w:right w:val="nil"/>
          <w:between w:val="nil"/>
        </w:pBdr>
        <w:shd w:val="clear" w:color="auto" w:fill="FFFFFF"/>
        <w:spacing w:line="240" w:lineRule="auto"/>
        <w:ind w:left="1" w:hanging="3"/>
        <w:jc w:val="both"/>
        <w:rPr>
          <w:color w:val="000000"/>
          <w:sz w:val="26"/>
          <w:szCs w:val="26"/>
        </w:rPr>
      </w:pPr>
      <w:r>
        <w:rPr>
          <w:color w:val="000000"/>
          <w:sz w:val="26"/>
          <w:szCs w:val="26"/>
        </w:rPr>
        <w:t>Модернизация и развитие муниципальной системы библиотек Находкинского городского округа в целях обеспечения свободного доступа к информации и предоставления современного качества библиотечного обслуживания.</w:t>
      </w:r>
    </w:p>
    <w:p w:rsidR="008B1586" w:rsidRDefault="008B1586" w:rsidP="008E5EF8">
      <w:pPr>
        <w:pBdr>
          <w:top w:val="nil"/>
          <w:left w:val="nil"/>
          <w:bottom w:val="nil"/>
          <w:right w:val="nil"/>
          <w:between w:val="nil"/>
        </w:pBdr>
        <w:spacing w:after="200" w:line="240" w:lineRule="auto"/>
        <w:ind w:left="1" w:hanging="3"/>
        <w:rPr>
          <w:rFonts w:ascii="Calibri" w:eastAsia="Calibri" w:hAnsi="Calibri" w:cs="Calibri"/>
          <w:color w:val="000000"/>
          <w:sz w:val="26"/>
          <w:szCs w:val="26"/>
        </w:rPr>
      </w:pPr>
    </w:p>
    <w:p w:rsidR="008B1586" w:rsidRDefault="008E5EF8" w:rsidP="008E5EF8">
      <w:pPr>
        <w:numPr>
          <w:ilvl w:val="0"/>
          <w:numId w:val="5"/>
        </w:numPr>
        <w:pBdr>
          <w:top w:val="nil"/>
          <w:left w:val="nil"/>
          <w:bottom w:val="nil"/>
          <w:right w:val="nil"/>
          <w:between w:val="nil"/>
        </w:pBdr>
        <w:shd w:val="clear" w:color="auto" w:fill="FFFFFF"/>
        <w:spacing w:line="240" w:lineRule="auto"/>
        <w:ind w:left="1" w:hanging="3"/>
        <w:jc w:val="both"/>
        <w:rPr>
          <w:color w:val="000000"/>
          <w:sz w:val="26"/>
          <w:szCs w:val="26"/>
        </w:rPr>
      </w:pPr>
      <w:r>
        <w:rPr>
          <w:color w:val="000000"/>
          <w:sz w:val="26"/>
          <w:szCs w:val="26"/>
        </w:rPr>
        <w:t>Сохранение, развитие, популяризация историко-культурного наследия, создание условий для развития местного народного творчества и художественных промыслов в Находкинском городском округе/</w:t>
      </w:r>
    </w:p>
    <w:p w:rsidR="008B1586" w:rsidRDefault="008B1586" w:rsidP="008E5EF8">
      <w:pPr>
        <w:pBdr>
          <w:top w:val="nil"/>
          <w:left w:val="nil"/>
          <w:bottom w:val="nil"/>
          <w:right w:val="nil"/>
          <w:between w:val="nil"/>
        </w:pBdr>
        <w:spacing w:after="200" w:line="240" w:lineRule="auto"/>
        <w:ind w:left="1" w:hanging="3"/>
        <w:rPr>
          <w:rFonts w:ascii="Calibri" w:eastAsia="Calibri" w:hAnsi="Calibri" w:cs="Calibri"/>
          <w:color w:val="000000"/>
          <w:sz w:val="26"/>
          <w:szCs w:val="26"/>
        </w:rPr>
      </w:pPr>
    </w:p>
    <w:p w:rsidR="008B1586" w:rsidRDefault="008E5EF8" w:rsidP="008E5EF8">
      <w:pPr>
        <w:numPr>
          <w:ilvl w:val="0"/>
          <w:numId w:val="5"/>
        </w:numPr>
        <w:pBdr>
          <w:top w:val="nil"/>
          <w:left w:val="nil"/>
          <w:bottom w:val="nil"/>
          <w:right w:val="nil"/>
          <w:between w:val="nil"/>
        </w:pBdr>
        <w:shd w:val="clear" w:color="auto" w:fill="FFFFFF"/>
        <w:spacing w:line="240" w:lineRule="auto"/>
        <w:ind w:left="1" w:hanging="3"/>
        <w:jc w:val="both"/>
        <w:rPr>
          <w:color w:val="000000"/>
          <w:sz w:val="26"/>
          <w:szCs w:val="26"/>
        </w:rPr>
      </w:pPr>
      <w:r>
        <w:rPr>
          <w:color w:val="000000"/>
          <w:sz w:val="26"/>
          <w:szCs w:val="26"/>
        </w:rPr>
        <w:t>Создание условий для развития народного самодеятельного художественного творчества и зрелищных искусств в Находкинском городском округе.</w:t>
      </w:r>
    </w:p>
    <w:p w:rsidR="008B1586" w:rsidRDefault="008B1586" w:rsidP="008E5EF8">
      <w:pPr>
        <w:pBdr>
          <w:top w:val="nil"/>
          <w:left w:val="nil"/>
          <w:bottom w:val="nil"/>
          <w:right w:val="nil"/>
          <w:between w:val="nil"/>
        </w:pBdr>
        <w:spacing w:after="200" w:line="240" w:lineRule="auto"/>
        <w:ind w:left="1" w:hanging="3"/>
        <w:rPr>
          <w:rFonts w:ascii="Calibri" w:eastAsia="Calibri" w:hAnsi="Calibri" w:cs="Calibri"/>
          <w:color w:val="000000"/>
          <w:sz w:val="26"/>
          <w:szCs w:val="26"/>
        </w:rPr>
      </w:pPr>
    </w:p>
    <w:p w:rsidR="008B1586" w:rsidRDefault="008E5EF8" w:rsidP="008E5EF8">
      <w:pPr>
        <w:numPr>
          <w:ilvl w:val="0"/>
          <w:numId w:val="5"/>
        </w:numPr>
        <w:pBdr>
          <w:top w:val="nil"/>
          <w:left w:val="nil"/>
          <w:bottom w:val="nil"/>
          <w:right w:val="nil"/>
          <w:between w:val="nil"/>
        </w:pBdr>
        <w:shd w:val="clear" w:color="auto" w:fill="FFFFFF"/>
        <w:spacing w:line="240" w:lineRule="auto"/>
        <w:ind w:left="1" w:hanging="3"/>
        <w:jc w:val="both"/>
        <w:rPr>
          <w:color w:val="000000"/>
          <w:sz w:val="26"/>
          <w:szCs w:val="26"/>
        </w:rPr>
      </w:pPr>
      <w:r>
        <w:rPr>
          <w:color w:val="000000"/>
          <w:sz w:val="26"/>
          <w:szCs w:val="26"/>
        </w:rPr>
        <w:t>Реализация в школах искусств дополнительных предпрофессиональных общеобразовательных программ и общеразвивающих программ в области искусства, совершенствование учебно-воспитательного процесса, повышение контингента, качества подготовки выпускников, соответствующего государственным профессиональным требованиям, продолжение планомерной работы по выявлению, развитию и поддержке одаренных детей</w:t>
      </w:r>
    </w:p>
    <w:p w:rsidR="008B1586" w:rsidRDefault="008B1586" w:rsidP="008E5EF8">
      <w:pPr>
        <w:pBdr>
          <w:top w:val="nil"/>
          <w:left w:val="nil"/>
          <w:bottom w:val="nil"/>
          <w:right w:val="nil"/>
          <w:between w:val="nil"/>
        </w:pBdr>
        <w:spacing w:after="200" w:line="276" w:lineRule="auto"/>
        <w:ind w:left="1" w:hanging="3"/>
        <w:rPr>
          <w:rFonts w:ascii="Calibri" w:eastAsia="Calibri" w:hAnsi="Calibri" w:cs="Calibri"/>
          <w:color w:val="000000"/>
          <w:sz w:val="26"/>
          <w:szCs w:val="26"/>
        </w:rPr>
      </w:pPr>
    </w:p>
    <w:p w:rsidR="008B1586" w:rsidRDefault="008E5EF8" w:rsidP="008E5EF8">
      <w:pPr>
        <w:numPr>
          <w:ilvl w:val="0"/>
          <w:numId w:val="5"/>
        </w:numPr>
        <w:pBdr>
          <w:top w:val="nil"/>
          <w:left w:val="nil"/>
          <w:bottom w:val="nil"/>
          <w:right w:val="nil"/>
          <w:between w:val="nil"/>
        </w:pBdr>
        <w:shd w:val="clear" w:color="auto" w:fill="FFFFFF"/>
        <w:spacing w:line="240" w:lineRule="auto"/>
        <w:ind w:left="1" w:hanging="3"/>
        <w:jc w:val="both"/>
        <w:rPr>
          <w:color w:val="000000"/>
          <w:sz w:val="26"/>
          <w:szCs w:val="26"/>
        </w:rPr>
      </w:pPr>
      <w:r>
        <w:rPr>
          <w:color w:val="000000"/>
          <w:sz w:val="26"/>
          <w:szCs w:val="26"/>
        </w:rPr>
        <w:t xml:space="preserve">Участие в реализации мероприятий и целевых показателей национального проекта «Культура» и региональных проектов «Культурная среда», «Творческие люди» и «Цифровая культура». </w:t>
      </w:r>
    </w:p>
    <w:p w:rsidR="008B1586" w:rsidRDefault="008B1586" w:rsidP="008E5EF8">
      <w:pPr>
        <w:pBdr>
          <w:top w:val="nil"/>
          <w:left w:val="nil"/>
          <w:bottom w:val="nil"/>
          <w:right w:val="nil"/>
          <w:between w:val="nil"/>
        </w:pBdr>
        <w:shd w:val="clear" w:color="auto" w:fill="FFFFFF"/>
        <w:spacing w:line="240" w:lineRule="auto"/>
        <w:ind w:left="1" w:hanging="3"/>
        <w:jc w:val="both"/>
        <w:rPr>
          <w:color w:val="000000"/>
          <w:sz w:val="26"/>
          <w:szCs w:val="26"/>
        </w:rPr>
      </w:pPr>
    </w:p>
    <w:p w:rsidR="008B1586" w:rsidRDefault="008E5EF8" w:rsidP="008E5EF8">
      <w:pPr>
        <w:numPr>
          <w:ilvl w:val="0"/>
          <w:numId w:val="5"/>
        </w:numPr>
        <w:pBdr>
          <w:top w:val="nil"/>
          <w:left w:val="nil"/>
          <w:bottom w:val="nil"/>
          <w:right w:val="nil"/>
          <w:between w:val="nil"/>
        </w:pBdr>
        <w:shd w:val="clear" w:color="auto" w:fill="FFFFFF"/>
        <w:spacing w:line="240" w:lineRule="auto"/>
        <w:ind w:left="1" w:hanging="3"/>
        <w:jc w:val="both"/>
        <w:rPr>
          <w:color w:val="000000"/>
          <w:sz w:val="26"/>
          <w:szCs w:val="26"/>
        </w:rPr>
      </w:pPr>
      <w:r>
        <w:rPr>
          <w:color w:val="000000"/>
          <w:sz w:val="26"/>
          <w:szCs w:val="26"/>
        </w:rPr>
        <w:t>Участие в конкурсах на получение субсидии из краевого и федерального бюджета по различным направлениям.</w:t>
      </w:r>
    </w:p>
    <w:p w:rsidR="008B1586" w:rsidRDefault="008B1586" w:rsidP="008E5EF8">
      <w:pPr>
        <w:pBdr>
          <w:top w:val="nil"/>
          <w:left w:val="nil"/>
          <w:bottom w:val="nil"/>
          <w:right w:val="nil"/>
          <w:between w:val="nil"/>
        </w:pBdr>
        <w:spacing w:after="200" w:line="240" w:lineRule="auto"/>
        <w:ind w:left="1" w:hanging="3"/>
        <w:rPr>
          <w:rFonts w:ascii="Calibri" w:eastAsia="Calibri" w:hAnsi="Calibri" w:cs="Calibri"/>
          <w:color w:val="000000"/>
          <w:sz w:val="26"/>
          <w:szCs w:val="26"/>
        </w:rPr>
      </w:pPr>
    </w:p>
    <w:p w:rsidR="008B1586" w:rsidRDefault="008E5EF8" w:rsidP="008E5EF8">
      <w:pPr>
        <w:numPr>
          <w:ilvl w:val="0"/>
          <w:numId w:val="5"/>
        </w:numPr>
        <w:pBdr>
          <w:top w:val="nil"/>
          <w:left w:val="nil"/>
          <w:bottom w:val="nil"/>
          <w:right w:val="nil"/>
          <w:between w:val="nil"/>
        </w:pBdr>
        <w:shd w:val="clear" w:color="auto" w:fill="FFFFFF"/>
        <w:spacing w:line="240" w:lineRule="auto"/>
        <w:ind w:left="1" w:hanging="3"/>
        <w:jc w:val="both"/>
        <w:rPr>
          <w:color w:val="000000"/>
          <w:sz w:val="26"/>
          <w:szCs w:val="26"/>
        </w:rPr>
      </w:pPr>
      <w:r>
        <w:rPr>
          <w:color w:val="000000"/>
          <w:sz w:val="26"/>
          <w:szCs w:val="26"/>
        </w:rPr>
        <w:t>Проектная деятельность.</w:t>
      </w:r>
    </w:p>
    <w:p w:rsidR="008B1586" w:rsidRDefault="008B1586" w:rsidP="008E5EF8">
      <w:pPr>
        <w:pBdr>
          <w:top w:val="nil"/>
          <w:left w:val="nil"/>
          <w:bottom w:val="nil"/>
          <w:right w:val="nil"/>
          <w:between w:val="nil"/>
        </w:pBdr>
        <w:spacing w:after="200" w:line="240" w:lineRule="auto"/>
        <w:ind w:left="1" w:hanging="3"/>
        <w:rPr>
          <w:rFonts w:ascii="Calibri" w:eastAsia="Calibri" w:hAnsi="Calibri" w:cs="Calibri"/>
          <w:color w:val="000000"/>
          <w:sz w:val="26"/>
          <w:szCs w:val="26"/>
        </w:rPr>
      </w:pPr>
    </w:p>
    <w:p w:rsidR="008B1586" w:rsidRDefault="008E5EF8" w:rsidP="008E5EF8">
      <w:pPr>
        <w:pBdr>
          <w:top w:val="nil"/>
          <w:left w:val="nil"/>
          <w:bottom w:val="nil"/>
          <w:right w:val="nil"/>
          <w:between w:val="nil"/>
        </w:pBdr>
        <w:shd w:val="clear" w:color="auto" w:fill="FFFFFF"/>
        <w:spacing w:line="360" w:lineRule="auto"/>
        <w:ind w:left="1" w:hanging="3"/>
        <w:jc w:val="both"/>
        <w:rPr>
          <w:color w:val="000000"/>
          <w:sz w:val="26"/>
          <w:szCs w:val="26"/>
        </w:rPr>
      </w:pPr>
      <w:r>
        <w:rPr>
          <w:color w:val="000000"/>
          <w:sz w:val="26"/>
          <w:szCs w:val="26"/>
        </w:rPr>
        <w:t xml:space="preserve">Все вышеперечисленные задачи будут реализованы в рамках муниципальной программы «Развитие культуры в Находкинском городском округе» на 2019-2023 годы, утвержденной постановлением администрации Находкинского городского округа от 13.08.2018 года №1442. </w:t>
      </w:r>
    </w:p>
    <w:p w:rsidR="008B1586" w:rsidRDefault="008B1586" w:rsidP="008E5EF8">
      <w:pPr>
        <w:pBdr>
          <w:top w:val="nil"/>
          <w:left w:val="nil"/>
          <w:bottom w:val="nil"/>
          <w:right w:val="nil"/>
          <w:between w:val="nil"/>
        </w:pBdr>
        <w:spacing w:line="240" w:lineRule="auto"/>
        <w:ind w:left="1" w:hanging="3"/>
        <w:jc w:val="center"/>
        <w:rPr>
          <w:rFonts w:ascii="13" w:eastAsia="13" w:hAnsi="13" w:cs="13"/>
          <w:color w:val="000000"/>
          <w:sz w:val="26"/>
          <w:szCs w:val="26"/>
        </w:rPr>
      </w:pPr>
    </w:p>
    <w:p w:rsidR="008B1586" w:rsidRDefault="008B1586" w:rsidP="008E5EF8">
      <w:pPr>
        <w:pBdr>
          <w:top w:val="nil"/>
          <w:left w:val="nil"/>
          <w:bottom w:val="nil"/>
          <w:right w:val="nil"/>
          <w:between w:val="nil"/>
        </w:pBdr>
        <w:spacing w:line="240" w:lineRule="auto"/>
        <w:ind w:left="1" w:hanging="3"/>
        <w:jc w:val="both"/>
        <w:rPr>
          <w:rFonts w:ascii="13" w:eastAsia="13" w:hAnsi="13" w:cs="13"/>
          <w:color w:val="000000"/>
          <w:sz w:val="26"/>
          <w:szCs w:val="26"/>
        </w:rPr>
      </w:pPr>
    </w:p>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Начальник управления культуры</w:t>
      </w:r>
    </w:p>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администрации Находкинского</w:t>
      </w:r>
    </w:p>
    <w:p w:rsidR="008B1586" w:rsidRDefault="008E5EF8" w:rsidP="008E5EF8">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городского округа                                                                    </w:t>
      </w:r>
      <w:r>
        <w:rPr>
          <w:sz w:val="26"/>
          <w:szCs w:val="26"/>
        </w:rPr>
        <w:t xml:space="preserve">     </w:t>
      </w:r>
      <w:r>
        <w:rPr>
          <w:color w:val="000000"/>
          <w:sz w:val="26"/>
          <w:szCs w:val="26"/>
        </w:rPr>
        <w:t xml:space="preserve"> </w:t>
      </w:r>
      <w:r w:rsidR="004B01F8">
        <w:rPr>
          <w:color w:val="000000"/>
          <w:sz w:val="26"/>
          <w:szCs w:val="26"/>
        </w:rPr>
        <w:t xml:space="preserve">            </w:t>
      </w:r>
      <w:r>
        <w:rPr>
          <w:color w:val="000000"/>
          <w:sz w:val="26"/>
          <w:szCs w:val="26"/>
        </w:rPr>
        <w:t xml:space="preserve"> Т.В. Ольшевская</w:t>
      </w:r>
    </w:p>
    <w:p w:rsidR="008B1586" w:rsidRDefault="008B1586" w:rsidP="008E5EF8">
      <w:pPr>
        <w:pBdr>
          <w:top w:val="nil"/>
          <w:left w:val="nil"/>
          <w:bottom w:val="nil"/>
          <w:right w:val="nil"/>
          <w:between w:val="nil"/>
        </w:pBdr>
        <w:spacing w:line="240" w:lineRule="auto"/>
        <w:ind w:left="1" w:hanging="3"/>
        <w:jc w:val="both"/>
        <w:rPr>
          <w:rFonts w:ascii="13" w:eastAsia="13" w:hAnsi="13" w:cs="13"/>
          <w:color w:val="000000"/>
          <w:sz w:val="26"/>
          <w:szCs w:val="26"/>
        </w:rPr>
      </w:pPr>
    </w:p>
    <w:p w:rsidR="008B1586" w:rsidRDefault="008B1586" w:rsidP="008E5EF8">
      <w:pPr>
        <w:pBdr>
          <w:top w:val="nil"/>
          <w:left w:val="nil"/>
          <w:bottom w:val="nil"/>
          <w:right w:val="nil"/>
          <w:between w:val="nil"/>
        </w:pBdr>
        <w:spacing w:after="200" w:line="240" w:lineRule="auto"/>
        <w:ind w:left="1" w:hanging="3"/>
        <w:jc w:val="right"/>
        <w:rPr>
          <w:sz w:val="26"/>
          <w:szCs w:val="26"/>
        </w:rPr>
      </w:pPr>
    </w:p>
    <w:p w:rsidR="008B1586" w:rsidRDefault="008B1586" w:rsidP="008E5EF8">
      <w:pPr>
        <w:pBdr>
          <w:top w:val="nil"/>
          <w:left w:val="nil"/>
          <w:bottom w:val="nil"/>
          <w:right w:val="nil"/>
          <w:between w:val="nil"/>
        </w:pBdr>
        <w:spacing w:after="200" w:line="240" w:lineRule="auto"/>
        <w:ind w:left="1" w:hanging="3"/>
        <w:jc w:val="right"/>
        <w:rPr>
          <w:sz w:val="26"/>
          <w:szCs w:val="26"/>
        </w:rPr>
      </w:pPr>
    </w:p>
    <w:p w:rsidR="008B1586" w:rsidRDefault="008B1586" w:rsidP="008E5EF8">
      <w:pPr>
        <w:pBdr>
          <w:top w:val="nil"/>
          <w:left w:val="nil"/>
          <w:bottom w:val="nil"/>
          <w:right w:val="nil"/>
          <w:between w:val="nil"/>
        </w:pBdr>
        <w:spacing w:after="200" w:line="240" w:lineRule="auto"/>
        <w:ind w:left="1" w:hanging="3"/>
        <w:jc w:val="right"/>
        <w:rPr>
          <w:sz w:val="26"/>
          <w:szCs w:val="26"/>
        </w:rPr>
      </w:pPr>
    </w:p>
    <w:p w:rsidR="008B1586" w:rsidRDefault="008B1586" w:rsidP="008E5EF8">
      <w:pPr>
        <w:pBdr>
          <w:top w:val="nil"/>
          <w:left w:val="nil"/>
          <w:bottom w:val="nil"/>
          <w:right w:val="nil"/>
          <w:between w:val="nil"/>
        </w:pBdr>
        <w:spacing w:after="200" w:line="240" w:lineRule="auto"/>
        <w:ind w:left="1" w:hanging="3"/>
        <w:jc w:val="right"/>
        <w:rPr>
          <w:sz w:val="26"/>
          <w:szCs w:val="26"/>
        </w:rPr>
      </w:pPr>
    </w:p>
    <w:p w:rsidR="008B1586" w:rsidRDefault="008B1586" w:rsidP="008E5EF8">
      <w:pPr>
        <w:pBdr>
          <w:top w:val="nil"/>
          <w:left w:val="nil"/>
          <w:bottom w:val="nil"/>
          <w:right w:val="nil"/>
          <w:between w:val="nil"/>
        </w:pBdr>
        <w:spacing w:after="200" w:line="240" w:lineRule="auto"/>
        <w:ind w:left="1" w:hanging="3"/>
        <w:jc w:val="right"/>
        <w:rPr>
          <w:sz w:val="26"/>
          <w:szCs w:val="26"/>
        </w:rPr>
      </w:pPr>
    </w:p>
    <w:p w:rsidR="008B1586" w:rsidRDefault="008B1586" w:rsidP="008E5EF8">
      <w:pPr>
        <w:pBdr>
          <w:top w:val="nil"/>
          <w:left w:val="nil"/>
          <w:bottom w:val="nil"/>
          <w:right w:val="nil"/>
          <w:between w:val="nil"/>
        </w:pBdr>
        <w:spacing w:after="200" w:line="240" w:lineRule="auto"/>
        <w:ind w:left="1" w:hanging="3"/>
        <w:jc w:val="right"/>
        <w:rPr>
          <w:sz w:val="26"/>
          <w:szCs w:val="26"/>
        </w:rPr>
      </w:pPr>
    </w:p>
    <w:p w:rsidR="008B1586" w:rsidRDefault="008B1586" w:rsidP="008E5EF8">
      <w:pPr>
        <w:pBdr>
          <w:top w:val="nil"/>
          <w:left w:val="nil"/>
          <w:bottom w:val="nil"/>
          <w:right w:val="nil"/>
          <w:between w:val="nil"/>
        </w:pBdr>
        <w:spacing w:after="200" w:line="240" w:lineRule="auto"/>
        <w:ind w:left="1" w:hanging="3"/>
        <w:jc w:val="right"/>
        <w:rPr>
          <w:sz w:val="26"/>
          <w:szCs w:val="26"/>
        </w:rPr>
      </w:pPr>
    </w:p>
    <w:p w:rsidR="008B1586" w:rsidRDefault="008B1586" w:rsidP="008E5EF8">
      <w:pPr>
        <w:pBdr>
          <w:top w:val="nil"/>
          <w:left w:val="nil"/>
          <w:bottom w:val="nil"/>
          <w:right w:val="nil"/>
          <w:between w:val="nil"/>
        </w:pBdr>
        <w:spacing w:after="200" w:line="240" w:lineRule="auto"/>
        <w:ind w:left="1" w:hanging="3"/>
        <w:jc w:val="right"/>
        <w:rPr>
          <w:sz w:val="26"/>
          <w:szCs w:val="26"/>
        </w:rPr>
      </w:pPr>
    </w:p>
    <w:p w:rsidR="008B1586" w:rsidRDefault="008B1586" w:rsidP="008E5EF8">
      <w:pPr>
        <w:pBdr>
          <w:top w:val="nil"/>
          <w:left w:val="nil"/>
          <w:bottom w:val="nil"/>
          <w:right w:val="nil"/>
          <w:between w:val="nil"/>
        </w:pBdr>
        <w:spacing w:after="200" w:line="240" w:lineRule="auto"/>
        <w:ind w:left="1" w:hanging="3"/>
        <w:jc w:val="right"/>
        <w:rPr>
          <w:sz w:val="26"/>
          <w:szCs w:val="26"/>
        </w:rPr>
      </w:pPr>
    </w:p>
    <w:p w:rsidR="008B1586" w:rsidRDefault="008B1586" w:rsidP="004B01F8">
      <w:pPr>
        <w:pBdr>
          <w:top w:val="nil"/>
          <w:left w:val="nil"/>
          <w:bottom w:val="nil"/>
          <w:right w:val="nil"/>
          <w:between w:val="nil"/>
        </w:pBdr>
        <w:spacing w:after="200" w:line="240" w:lineRule="auto"/>
        <w:ind w:leftChars="0" w:left="0" w:firstLineChars="0" w:firstLine="0"/>
        <w:rPr>
          <w:sz w:val="26"/>
          <w:szCs w:val="26"/>
        </w:rPr>
      </w:pPr>
    </w:p>
    <w:p w:rsidR="008B1586" w:rsidRDefault="008E5EF8" w:rsidP="008E5EF8">
      <w:pPr>
        <w:pBdr>
          <w:top w:val="nil"/>
          <w:left w:val="nil"/>
          <w:bottom w:val="nil"/>
          <w:right w:val="nil"/>
          <w:between w:val="nil"/>
        </w:pBdr>
        <w:spacing w:after="200" w:line="240" w:lineRule="auto"/>
        <w:ind w:left="1" w:hanging="3"/>
        <w:jc w:val="right"/>
        <w:rPr>
          <w:color w:val="000000"/>
          <w:sz w:val="26"/>
          <w:szCs w:val="26"/>
        </w:rPr>
      </w:pPr>
      <w:r>
        <w:rPr>
          <w:color w:val="000000"/>
          <w:sz w:val="26"/>
          <w:szCs w:val="26"/>
        </w:rPr>
        <w:t>Приложение №1</w:t>
      </w:r>
    </w:p>
    <w:p w:rsidR="008B1586" w:rsidRDefault="008B1586" w:rsidP="008E5EF8">
      <w:pPr>
        <w:pBdr>
          <w:top w:val="nil"/>
          <w:left w:val="nil"/>
          <w:bottom w:val="nil"/>
          <w:right w:val="nil"/>
          <w:between w:val="nil"/>
        </w:pBdr>
        <w:spacing w:after="200" w:line="240" w:lineRule="auto"/>
        <w:ind w:left="1" w:hanging="3"/>
        <w:jc w:val="center"/>
        <w:rPr>
          <w:color w:val="000000"/>
          <w:sz w:val="26"/>
          <w:szCs w:val="26"/>
        </w:rPr>
      </w:pPr>
    </w:p>
    <w:p w:rsidR="008B1586" w:rsidRDefault="008E5EF8" w:rsidP="008E5EF8">
      <w:pPr>
        <w:pBdr>
          <w:top w:val="nil"/>
          <w:left w:val="nil"/>
          <w:bottom w:val="nil"/>
          <w:right w:val="nil"/>
          <w:between w:val="nil"/>
        </w:pBdr>
        <w:spacing w:after="200" w:line="240" w:lineRule="auto"/>
        <w:ind w:left="1" w:hanging="3"/>
        <w:jc w:val="center"/>
        <w:rPr>
          <w:color w:val="000000"/>
          <w:sz w:val="26"/>
          <w:szCs w:val="26"/>
        </w:rPr>
      </w:pPr>
      <w:r>
        <w:rPr>
          <w:color w:val="000000"/>
          <w:sz w:val="26"/>
          <w:szCs w:val="26"/>
        </w:rPr>
        <w:t>Анализ состояния сети учреждений культуры                                                          Находкинского городского округа за 2019-202</w:t>
      </w:r>
      <w:r>
        <w:rPr>
          <w:sz w:val="26"/>
          <w:szCs w:val="26"/>
        </w:rPr>
        <w:t>4</w:t>
      </w:r>
      <w:r>
        <w:rPr>
          <w:color w:val="000000"/>
          <w:sz w:val="26"/>
          <w:szCs w:val="26"/>
        </w:rPr>
        <w:t xml:space="preserve"> год</w:t>
      </w:r>
    </w:p>
    <w:p w:rsidR="008B1586" w:rsidRDefault="008B1586" w:rsidP="008E5EF8">
      <w:pPr>
        <w:pBdr>
          <w:top w:val="nil"/>
          <w:left w:val="nil"/>
          <w:bottom w:val="nil"/>
          <w:right w:val="nil"/>
          <w:between w:val="nil"/>
        </w:pBdr>
        <w:spacing w:line="360" w:lineRule="auto"/>
        <w:ind w:left="1" w:right="-144" w:hanging="3"/>
        <w:jc w:val="both"/>
        <w:rPr>
          <w:color w:val="000000"/>
          <w:sz w:val="26"/>
          <w:szCs w:val="26"/>
        </w:rPr>
      </w:pPr>
    </w:p>
    <w:tbl>
      <w:tblPr>
        <w:tblStyle w:val="affff9"/>
        <w:tblW w:w="98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2835"/>
        <w:gridCol w:w="1106"/>
        <w:gridCol w:w="1106"/>
        <w:gridCol w:w="1106"/>
        <w:gridCol w:w="1106"/>
        <w:gridCol w:w="1106"/>
        <w:gridCol w:w="1106"/>
      </w:tblGrid>
      <w:tr w:rsidR="008B1586">
        <w:trPr>
          <w:jc w:val="center"/>
        </w:trPr>
        <w:tc>
          <w:tcPr>
            <w:tcW w:w="3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Показатель</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2019</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2020</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2021</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2022</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2023</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2024</w:t>
            </w:r>
          </w:p>
        </w:tc>
      </w:tr>
      <w:tr w:rsidR="008B1586">
        <w:trPr>
          <w:jc w:val="center"/>
        </w:trPr>
        <w:tc>
          <w:tcPr>
            <w:tcW w:w="3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1</w:t>
            </w:r>
          </w:p>
        </w:tc>
        <w:tc>
          <w:tcPr>
            <w:tcW w:w="28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Число учреждений культурно-досугового типа</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7</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6</w:t>
            </w:r>
          </w:p>
        </w:tc>
      </w:tr>
      <w:tr w:rsidR="008B1586">
        <w:trPr>
          <w:jc w:val="center"/>
        </w:trPr>
        <w:tc>
          <w:tcPr>
            <w:tcW w:w="3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2</w:t>
            </w:r>
          </w:p>
        </w:tc>
        <w:tc>
          <w:tcPr>
            <w:tcW w:w="28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Число библиотек</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12</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12</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12</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12</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12</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12</w:t>
            </w:r>
          </w:p>
        </w:tc>
      </w:tr>
      <w:tr w:rsidR="008B1586">
        <w:trPr>
          <w:jc w:val="center"/>
        </w:trPr>
        <w:tc>
          <w:tcPr>
            <w:tcW w:w="3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3</w:t>
            </w:r>
          </w:p>
        </w:tc>
        <w:tc>
          <w:tcPr>
            <w:tcW w:w="28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Число музеев</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2</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2</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2</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2</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2</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2</w:t>
            </w:r>
          </w:p>
        </w:tc>
      </w:tr>
      <w:tr w:rsidR="008B1586">
        <w:trPr>
          <w:jc w:val="center"/>
        </w:trPr>
        <w:tc>
          <w:tcPr>
            <w:tcW w:w="3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4</w:t>
            </w:r>
          </w:p>
        </w:tc>
        <w:tc>
          <w:tcPr>
            <w:tcW w:w="28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Число профессиональных театров</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1</w:t>
            </w:r>
          </w:p>
        </w:tc>
      </w:tr>
      <w:tr w:rsidR="008B1586">
        <w:trPr>
          <w:jc w:val="center"/>
        </w:trPr>
        <w:tc>
          <w:tcPr>
            <w:tcW w:w="3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5</w:t>
            </w:r>
          </w:p>
        </w:tc>
        <w:tc>
          <w:tcPr>
            <w:tcW w:w="28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Число детских музыкальных, художественных, хореографических школ и школ искусств</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6</w:t>
            </w:r>
          </w:p>
        </w:tc>
      </w:tr>
      <w:tr w:rsidR="008B1586">
        <w:trPr>
          <w:jc w:val="center"/>
        </w:trPr>
        <w:tc>
          <w:tcPr>
            <w:tcW w:w="392"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6</w:t>
            </w:r>
          </w:p>
        </w:tc>
        <w:tc>
          <w:tcPr>
            <w:tcW w:w="28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Число МКУ</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ind w:left="1" w:hanging="3"/>
              <w:jc w:val="center"/>
              <w:rPr>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sz w:val="26"/>
                <w:szCs w:val="26"/>
              </w:rPr>
              <w:t>1</w:t>
            </w:r>
          </w:p>
        </w:tc>
      </w:tr>
      <w:tr w:rsidR="008B1586">
        <w:trPr>
          <w:jc w:val="center"/>
        </w:trPr>
        <w:tc>
          <w:tcPr>
            <w:tcW w:w="392" w:type="dxa"/>
            <w:tcBorders>
              <w:top w:val="single" w:sz="4" w:space="0" w:color="000000"/>
              <w:left w:val="single" w:sz="4" w:space="0" w:color="000000"/>
              <w:bottom w:val="single" w:sz="4" w:space="0" w:color="000000"/>
              <w:right w:val="single" w:sz="4" w:space="0" w:color="000000"/>
            </w:tcBorders>
          </w:tcPr>
          <w:p w:rsidR="008B1586" w:rsidRDefault="008B1586" w:rsidP="008E5EF8">
            <w:pPr>
              <w:pBdr>
                <w:top w:val="nil"/>
                <w:left w:val="nil"/>
                <w:bottom w:val="nil"/>
                <w:right w:val="nil"/>
                <w:between w:val="nil"/>
              </w:pBdr>
              <w:spacing w:line="240" w:lineRule="auto"/>
              <w:ind w:left="1" w:hanging="3"/>
              <w:jc w:val="center"/>
              <w:rPr>
                <w:color w:val="000000"/>
                <w:sz w:val="26"/>
                <w:szCs w:val="26"/>
              </w:rPr>
            </w:pPr>
          </w:p>
        </w:tc>
        <w:tc>
          <w:tcPr>
            <w:tcW w:w="2835"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rPr>
                <w:color w:val="000000"/>
                <w:sz w:val="26"/>
                <w:szCs w:val="26"/>
              </w:rPr>
            </w:pPr>
            <w:r>
              <w:rPr>
                <w:color w:val="000000"/>
                <w:sz w:val="26"/>
                <w:szCs w:val="26"/>
              </w:rPr>
              <w:t>Итого</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32</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31</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30</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29</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28</w:t>
            </w:r>
          </w:p>
        </w:tc>
        <w:tc>
          <w:tcPr>
            <w:tcW w:w="1106" w:type="dxa"/>
            <w:tcBorders>
              <w:top w:val="single" w:sz="4" w:space="0" w:color="000000"/>
              <w:left w:val="single" w:sz="4" w:space="0" w:color="000000"/>
              <w:bottom w:val="single" w:sz="4" w:space="0" w:color="000000"/>
              <w:right w:val="single" w:sz="4" w:space="0" w:color="000000"/>
            </w:tcBorders>
          </w:tcPr>
          <w:p w:rsidR="008B1586" w:rsidRDefault="008E5EF8" w:rsidP="008E5EF8">
            <w:pPr>
              <w:pBdr>
                <w:top w:val="nil"/>
                <w:left w:val="nil"/>
                <w:bottom w:val="nil"/>
                <w:right w:val="nil"/>
                <w:between w:val="nil"/>
              </w:pBdr>
              <w:spacing w:line="240" w:lineRule="auto"/>
              <w:ind w:left="1" w:hanging="3"/>
              <w:jc w:val="center"/>
              <w:rPr>
                <w:color w:val="000000"/>
                <w:sz w:val="26"/>
                <w:szCs w:val="26"/>
              </w:rPr>
            </w:pPr>
            <w:r>
              <w:rPr>
                <w:color w:val="000000"/>
                <w:sz w:val="26"/>
                <w:szCs w:val="26"/>
              </w:rPr>
              <w:t>28</w:t>
            </w:r>
          </w:p>
        </w:tc>
      </w:tr>
    </w:tbl>
    <w:p w:rsidR="008B1586" w:rsidRDefault="008B1586" w:rsidP="008E5EF8">
      <w:pPr>
        <w:pBdr>
          <w:top w:val="nil"/>
          <w:left w:val="nil"/>
          <w:bottom w:val="nil"/>
          <w:right w:val="nil"/>
          <w:between w:val="nil"/>
        </w:pBdr>
        <w:spacing w:after="200" w:line="276" w:lineRule="auto"/>
        <w:ind w:left="1" w:hanging="3"/>
        <w:rPr>
          <w:rFonts w:ascii="Calibri" w:eastAsia="Calibri" w:hAnsi="Calibri" w:cs="Calibri"/>
          <w:color w:val="000000"/>
          <w:sz w:val="26"/>
          <w:szCs w:val="26"/>
        </w:rPr>
      </w:pPr>
    </w:p>
    <w:p w:rsidR="008B1586" w:rsidRDefault="008E5EF8" w:rsidP="008E5EF8">
      <w:pPr>
        <w:pBdr>
          <w:top w:val="nil"/>
          <w:left w:val="nil"/>
          <w:bottom w:val="nil"/>
          <w:right w:val="nil"/>
          <w:between w:val="nil"/>
        </w:pBdr>
        <w:spacing w:after="200" w:line="360" w:lineRule="auto"/>
        <w:ind w:left="1" w:hanging="3"/>
        <w:jc w:val="both"/>
        <w:rPr>
          <w:rFonts w:ascii="13" w:eastAsia="13" w:hAnsi="13" w:cs="13"/>
          <w:color w:val="000000"/>
          <w:sz w:val="26"/>
          <w:szCs w:val="26"/>
        </w:rPr>
      </w:pPr>
      <w:r>
        <w:rPr>
          <w:color w:val="000000"/>
          <w:sz w:val="26"/>
          <w:szCs w:val="26"/>
        </w:rPr>
        <w:tab/>
      </w:r>
      <w:r>
        <w:rPr>
          <w:color w:val="000000"/>
          <w:sz w:val="26"/>
          <w:szCs w:val="26"/>
        </w:rPr>
        <w:tab/>
      </w:r>
    </w:p>
    <w:p w:rsidR="008B1586" w:rsidRDefault="008B1586" w:rsidP="008E5EF8">
      <w:pPr>
        <w:pBdr>
          <w:top w:val="nil"/>
          <w:left w:val="nil"/>
          <w:bottom w:val="nil"/>
          <w:right w:val="nil"/>
          <w:between w:val="nil"/>
        </w:pBdr>
        <w:spacing w:after="200" w:line="240" w:lineRule="auto"/>
        <w:ind w:left="1" w:hanging="3"/>
        <w:jc w:val="right"/>
        <w:rPr>
          <w:color w:val="000000"/>
          <w:sz w:val="26"/>
          <w:szCs w:val="26"/>
        </w:rPr>
      </w:pPr>
    </w:p>
    <w:p w:rsidR="008B1586" w:rsidRDefault="008B1586" w:rsidP="008B1586">
      <w:pPr>
        <w:pBdr>
          <w:top w:val="nil"/>
          <w:left w:val="nil"/>
          <w:bottom w:val="nil"/>
          <w:right w:val="nil"/>
          <w:between w:val="nil"/>
        </w:pBdr>
        <w:spacing w:after="200" w:line="240" w:lineRule="auto"/>
        <w:ind w:left="1" w:hanging="3"/>
        <w:jc w:val="right"/>
        <w:rPr>
          <w:color w:val="000000"/>
          <w:sz w:val="26"/>
          <w:szCs w:val="26"/>
        </w:rPr>
      </w:pPr>
    </w:p>
    <w:sectPr w:rsidR="008B1586">
      <w:headerReference w:type="even" r:id="rId13"/>
      <w:headerReference w:type="default" r:id="rId14"/>
      <w:pgSz w:w="11906" w:h="16838"/>
      <w:pgMar w:top="1134" w:right="851" w:bottom="1134"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9D" w:rsidRDefault="0083109D" w:rsidP="008E5EF8">
      <w:pPr>
        <w:spacing w:line="240" w:lineRule="auto"/>
        <w:ind w:left="0" w:hanging="2"/>
      </w:pPr>
      <w:r>
        <w:separator/>
      </w:r>
    </w:p>
  </w:endnote>
  <w:endnote w:type="continuationSeparator" w:id="0">
    <w:p w:rsidR="0083109D" w:rsidRDefault="0083109D" w:rsidP="008E5EF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13">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9D" w:rsidRDefault="0083109D" w:rsidP="008E5EF8">
      <w:pPr>
        <w:spacing w:line="240" w:lineRule="auto"/>
        <w:ind w:left="0" w:hanging="2"/>
      </w:pPr>
      <w:r>
        <w:separator/>
      </w:r>
    </w:p>
  </w:footnote>
  <w:footnote w:type="continuationSeparator" w:id="0">
    <w:p w:rsidR="0083109D" w:rsidRDefault="0083109D" w:rsidP="008E5EF8">
      <w:pPr>
        <w:spacing w:line="240" w:lineRule="auto"/>
        <w:ind w:left="0" w:hanging="2"/>
      </w:pPr>
      <w:r>
        <w:continuationSeparator/>
      </w:r>
    </w:p>
  </w:footnote>
  <w:footnote w:id="1">
    <w:p w:rsidR="008E5EF8" w:rsidRDefault="008E5EF8" w:rsidP="008E5EF8">
      <w:pPr>
        <w:pBdr>
          <w:top w:val="nil"/>
          <w:left w:val="nil"/>
          <w:bottom w:val="nil"/>
          <w:right w:val="nil"/>
          <w:between w:val="nil"/>
        </w:pBdr>
        <w:spacing w:line="240" w:lineRule="auto"/>
        <w:ind w:left="0" w:hanging="2"/>
        <w:rPr>
          <w:color w:val="000000"/>
          <w:sz w:val="20"/>
          <w:szCs w:val="20"/>
        </w:rPr>
      </w:pPr>
      <w:r>
        <w:rPr>
          <w:vertAlign w:val="superscript"/>
        </w:rPr>
        <w:footnoteRef/>
      </w:r>
      <w:r>
        <w:rPr>
          <w:rFonts w:ascii="Calibri" w:eastAsia="Calibri" w:hAnsi="Calibri" w:cs="Calibri"/>
          <w:color w:val="000000"/>
          <w:sz w:val="20"/>
          <w:szCs w:val="20"/>
        </w:rPr>
        <w:t xml:space="preserve"> </w:t>
      </w:r>
      <w:r>
        <w:rPr>
          <w:color w:val="000000"/>
          <w:sz w:val="20"/>
          <w:szCs w:val="20"/>
        </w:rPr>
        <w:t>Распоряжение МК РФ «Методологии расчета показателя «Число посещений культурных мероприятий»          № Р-1358 от 16.10.2020»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EF8" w:rsidRDefault="008E5EF8" w:rsidP="008E5EF8">
    <w:pPr>
      <w:pBdr>
        <w:top w:val="nil"/>
        <w:left w:val="nil"/>
        <w:bottom w:val="nil"/>
        <w:right w:val="nil"/>
        <w:between w:val="nil"/>
      </w:pBdr>
      <w:tabs>
        <w:tab w:val="center" w:pos="4677"/>
        <w:tab w:val="right" w:pos="9355"/>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8E5EF8" w:rsidRDefault="008E5EF8" w:rsidP="008E5EF8">
    <w:pPr>
      <w:pBdr>
        <w:top w:val="nil"/>
        <w:left w:val="nil"/>
        <w:bottom w:val="nil"/>
        <w:right w:val="nil"/>
        <w:between w:val="nil"/>
      </w:pBdr>
      <w:tabs>
        <w:tab w:val="center" w:pos="4677"/>
        <w:tab w:val="right" w:pos="9355"/>
      </w:tabs>
      <w:spacing w:line="240" w:lineRule="auto"/>
      <w:ind w:left="0" w:right="36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EF8" w:rsidRDefault="008E5EF8" w:rsidP="008E5EF8">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A34160">
      <w:rPr>
        <w:noProof/>
        <w:color w:val="000000"/>
      </w:rPr>
      <w:t>44</w:t>
    </w:r>
    <w:r>
      <w:rPr>
        <w:color w:val="000000"/>
      </w:rPr>
      <w:fldChar w:fldCharType="end"/>
    </w:r>
  </w:p>
  <w:p w:rsidR="008E5EF8" w:rsidRDefault="008E5EF8" w:rsidP="008E5EF8">
    <w:pPr>
      <w:pBdr>
        <w:top w:val="nil"/>
        <w:left w:val="nil"/>
        <w:bottom w:val="nil"/>
        <w:right w:val="nil"/>
        <w:between w:val="nil"/>
      </w:pBdr>
      <w:tabs>
        <w:tab w:val="center" w:pos="4677"/>
        <w:tab w:val="right" w:pos="9355"/>
      </w:tabs>
      <w:spacing w:line="240" w:lineRule="auto"/>
      <w:ind w:left="0" w:right="36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3779"/>
    <w:multiLevelType w:val="multilevel"/>
    <w:tmpl w:val="C31C85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3D92C2C"/>
    <w:multiLevelType w:val="multilevel"/>
    <w:tmpl w:val="8CB43890"/>
    <w:lvl w:ilvl="0">
      <w:start w:val="5"/>
      <w:numFmt w:val="decimal"/>
      <w:lvlText w:val="%1."/>
      <w:lvlJc w:val="left"/>
      <w:pPr>
        <w:ind w:left="1080" w:hanging="360"/>
      </w:pPr>
      <w:rPr>
        <w:b w:val="0"/>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520" w:hanging="1800"/>
      </w:pPr>
      <w:rPr>
        <w:vertAlign w:val="baseline"/>
      </w:rPr>
    </w:lvl>
  </w:abstractNum>
  <w:abstractNum w:abstractNumId="2">
    <w:nsid w:val="21643AD4"/>
    <w:multiLevelType w:val="multilevel"/>
    <w:tmpl w:val="35EC2F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4883246"/>
    <w:multiLevelType w:val="multilevel"/>
    <w:tmpl w:val="A336E3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97C239E"/>
    <w:multiLevelType w:val="multilevel"/>
    <w:tmpl w:val="5704B5CE"/>
    <w:lvl w:ilvl="0">
      <w:start w:val="2"/>
      <w:numFmt w:val="decimal"/>
      <w:lvlText w:val="%1."/>
      <w:lvlJc w:val="left"/>
      <w:pPr>
        <w:ind w:left="408" w:hanging="408"/>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5">
    <w:nsid w:val="384B4B4E"/>
    <w:multiLevelType w:val="multilevel"/>
    <w:tmpl w:val="697E8D74"/>
    <w:lvl w:ilvl="0">
      <w:start w:val="3"/>
      <w:numFmt w:val="decimal"/>
      <w:lvlText w:val="%1."/>
      <w:lvlJc w:val="left"/>
      <w:pPr>
        <w:ind w:left="408" w:hanging="408"/>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6">
    <w:nsid w:val="49946E20"/>
    <w:multiLevelType w:val="multilevel"/>
    <w:tmpl w:val="FC223C84"/>
    <w:lvl w:ilvl="0">
      <w:start w:val="2"/>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7">
    <w:nsid w:val="6A463B48"/>
    <w:multiLevelType w:val="multilevel"/>
    <w:tmpl w:val="DE6C8EEA"/>
    <w:lvl w:ilvl="0">
      <w:start w:val="1"/>
      <w:numFmt w:val="decimal"/>
      <w:lvlText w:val="%1."/>
      <w:lvlJc w:val="left"/>
      <w:pPr>
        <w:ind w:left="408" w:hanging="408"/>
      </w:pPr>
      <w:rPr>
        <w:vertAlign w:val="baseline"/>
      </w:rPr>
    </w:lvl>
    <w:lvl w:ilvl="1">
      <w:start w:val="1"/>
      <w:numFmt w:val="decimal"/>
      <w:lvlText w:val="%1.%2."/>
      <w:lvlJc w:val="left"/>
      <w:pPr>
        <w:ind w:left="1152" w:hanging="720"/>
      </w:pPr>
      <w:rPr>
        <w:vertAlign w:val="baseline"/>
      </w:rPr>
    </w:lvl>
    <w:lvl w:ilvl="2">
      <w:start w:val="1"/>
      <w:numFmt w:val="decimal"/>
      <w:lvlText w:val="%1.%2.%3."/>
      <w:lvlJc w:val="left"/>
      <w:pPr>
        <w:ind w:left="1584" w:hanging="720"/>
      </w:pPr>
      <w:rPr>
        <w:vertAlign w:val="baseline"/>
      </w:rPr>
    </w:lvl>
    <w:lvl w:ilvl="3">
      <w:start w:val="1"/>
      <w:numFmt w:val="decimal"/>
      <w:lvlText w:val="%1.%2.%3.%4."/>
      <w:lvlJc w:val="left"/>
      <w:pPr>
        <w:ind w:left="2376" w:hanging="1080"/>
      </w:pPr>
      <w:rPr>
        <w:vertAlign w:val="baseline"/>
      </w:rPr>
    </w:lvl>
    <w:lvl w:ilvl="4">
      <w:start w:val="1"/>
      <w:numFmt w:val="decimal"/>
      <w:lvlText w:val="%1.%2.%3.%4.%5."/>
      <w:lvlJc w:val="left"/>
      <w:pPr>
        <w:ind w:left="2808" w:hanging="1080"/>
      </w:pPr>
      <w:rPr>
        <w:vertAlign w:val="baseline"/>
      </w:rPr>
    </w:lvl>
    <w:lvl w:ilvl="5">
      <w:start w:val="1"/>
      <w:numFmt w:val="decimal"/>
      <w:lvlText w:val="%1.%2.%3.%4.%5.%6."/>
      <w:lvlJc w:val="left"/>
      <w:pPr>
        <w:ind w:left="3600" w:hanging="1440"/>
      </w:pPr>
      <w:rPr>
        <w:vertAlign w:val="baseline"/>
      </w:rPr>
    </w:lvl>
    <w:lvl w:ilvl="6">
      <w:start w:val="1"/>
      <w:numFmt w:val="decimal"/>
      <w:lvlText w:val="%1.%2.%3.%4.%5.%6.%7."/>
      <w:lvlJc w:val="left"/>
      <w:pPr>
        <w:ind w:left="4032" w:hanging="1440"/>
      </w:pPr>
      <w:rPr>
        <w:vertAlign w:val="baseline"/>
      </w:rPr>
    </w:lvl>
    <w:lvl w:ilvl="7">
      <w:start w:val="1"/>
      <w:numFmt w:val="decimal"/>
      <w:lvlText w:val="%1.%2.%3.%4.%5.%6.%7.%8."/>
      <w:lvlJc w:val="left"/>
      <w:pPr>
        <w:ind w:left="4824" w:hanging="1800"/>
      </w:pPr>
      <w:rPr>
        <w:vertAlign w:val="baseline"/>
      </w:rPr>
    </w:lvl>
    <w:lvl w:ilvl="8">
      <w:start w:val="1"/>
      <w:numFmt w:val="decimal"/>
      <w:lvlText w:val="%1.%2.%3.%4.%5.%6.%7.%8.%9."/>
      <w:lvlJc w:val="left"/>
      <w:pPr>
        <w:ind w:left="5256" w:hanging="1800"/>
      </w:pPr>
      <w:rPr>
        <w:vertAlign w:val="baseline"/>
      </w:rPr>
    </w:lvl>
  </w:abstractNum>
  <w:abstractNum w:abstractNumId="8">
    <w:nsid w:val="7C0228F0"/>
    <w:multiLevelType w:val="multilevel"/>
    <w:tmpl w:val="8FD0AA14"/>
    <w:lvl w:ilvl="0">
      <w:start w:val="1"/>
      <w:numFmt w:val="decimal"/>
      <w:lvlText w:val="%1."/>
      <w:lvlJc w:val="left"/>
      <w:pPr>
        <w:ind w:left="1713" w:hanging="1004"/>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abstractNumId w:val="3"/>
  </w:num>
  <w:num w:numId="2">
    <w:abstractNumId w:val="7"/>
  </w:num>
  <w:num w:numId="3">
    <w:abstractNumId w:val="1"/>
  </w:num>
  <w:num w:numId="4">
    <w:abstractNumId w:val="4"/>
  </w:num>
  <w:num w:numId="5">
    <w:abstractNumId w:val="2"/>
  </w:num>
  <w:num w:numId="6">
    <w:abstractNumId w:val="6"/>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B1586"/>
    <w:rsid w:val="003222DE"/>
    <w:rsid w:val="004B01F8"/>
    <w:rsid w:val="0083109D"/>
    <w:rsid w:val="008B1586"/>
    <w:rsid w:val="008E5EF8"/>
    <w:rsid w:val="00A34160"/>
    <w:rsid w:val="00FB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ind w:left="360"/>
    </w:pPr>
    <w:rPr>
      <w:sz w:val="26"/>
      <w:szCs w:val="20"/>
    </w:rPr>
  </w:style>
  <w:style w:type="paragraph" w:styleId="2">
    <w:name w:val="heading 2"/>
    <w:basedOn w:val="a"/>
    <w:next w:val="a"/>
    <w:pPr>
      <w:keepNext/>
      <w:jc w:val="center"/>
      <w:outlineLvl w:val="1"/>
    </w:pPr>
    <w:rPr>
      <w:b/>
      <w:i/>
      <w:sz w:val="26"/>
      <w:szCs w:val="20"/>
    </w:rPr>
  </w:style>
  <w:style w:type="paragraph" w:styleId="3">
    <w:name w:val="heading 3"/>
    <w:basedOn w:val="a"/>
    <w:next w:val="a"/>
    <w:pPr>
      <w:keepNext/>
      <w:outlineLvl w:val="2"/>
    </w:pPr>
    <w:rPr>
      <w:sz w:val="26"/>
      <w:szCs w:val="20"/>
    </w:rPr>
  </w:style>
  <w:style w:type="paragraph" w:styleId="4">
    <w:name w:val="heading 4"/>
    <w:basedOn w:val="a"/>
    <w:next w:val="a"/>
    <w:pPr>
      <w:keepNext/>
      <w:spacing w:before="240" w:after="60"/>
      <w:outlineLvl w:val="3"/>
    </w:pPr>
    <w:rPr>
      <w:b/>
      <w:bCs/>
      <w:sz w:val="28"/>
      <w:szCs w:val="28"/>
    </w:rPr>
  </w:style>
  <w:style w:type="paragraph" w:styleId="5">
    <w:name w:val="heading 5"/>
    <w:basedOn w:val="a"/>
    <w:next w:val="a"/>
    <w:pPr>
      <w:keepNext/>
      <w:jc w:val="center"/>
      <w:outlineLvl w:val="4"/>
    </w:pPr>
    <w:rPr>
      <w:sz w:val="26"/>
      <w:szCs w:val="20"/>
    </w:rPr>
  </w:style>
  <w:style w:type="paragraph" w:styleId="6">
    <w:name w:val="heading 6"/>
    <w:basedOn w:val="a"/>
    <w:next w:val="a"/>
    <w:pPr>
      <w:spacing w:before="240" w:after="60"/>
      <w:outlineLvl w:val="5"/>
    </w:pPr>
    <w:rPr>
      <w:b/>
      <w:bCs/>
      <w:sz w:val="22"/>
      <w:szCs w:val="22"/>
    </w:rPr>
  </w:style>
  <w:style w:type="paragraph" w:styleId="7">
    <w:name w:val="heading 7"/>
    <w:basedOn w:val="a"/>
    <w:next w:val="a"/>
    <w:pPr>
      <w:spacing w:before="240" w:after="60"/>
      <w:outlineLvl w:val="6"/>
    </w:pPr>
  </w:style>
  <w:style w:type="paragraph" w:styleId="9">
    <w:name w:val="heading 9"/>
    <w:basedOn w:val="a"/>
    <w:next w:val="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b/>
      <w:i/>
      <w:sz w:val="26"/>
      <w:szCs w:val="20"/>
    </w:rPr>
  </w:style>
  <w:style w:type="character" w:customStyle="1" w:styleId="60">
    <w:name w:val="Заголовок 6 Знак"/>
    <w:rPr>
      <w:b/>
      <w:bCs/>
      <w:w w:val="100"/>
      <w:position w:val="-1"/>
      <w:sz w:val="22"/>
      <w:szCs w:val="22"/>
      <w:effect w:val="none"/>
      <w:vertAlign w:val="baseline"/>
      <w:cs w:val="0"/>
      <w:em w:val="none"/>
      <w:lang w:val="ru-RU" w:eastAsia="ru-RU" w:bidi="ar-SA"/>
    </w:rPr>
  </w:style>
  <w:style w:type="paragraph" w:customStyle="1" w:styleId="11">
    <w:name w:val="Знак Знак1 Знак Знак Знак1 Знак Знак Знак Знак Знак Знак Знак"/>
    <w:basedOn w:val="a"/>
    <w:pPr>
      <w:spacing w:after="160" w:line="240" w:lineRule="atLeast"/>
    </w:pPr>
    <w:rPr>
      <w:b/>
      <w:sz w:val="28"/>
      <w:lang w:val="en-US" w:eastAsia="en-US"/>
    </w:rPr>
  </w:style>
  <w:style w:type="character" w:customStyle="1" w:styleId="a4">
    <w:name w:val="Название Знак"/>
    <w:rPr>
      <w:b/>
      <w:i/>
      <w:w w:val="100"/>
      <w:position w:val="-1"/>
      <w:sz w:val="26"/>
      <w:effect w:val="none"/>
      <w:vertAlign w:val="baseline"/>
      <w:cs w:val="0"/>
      <w:em w:val="none"/>
      <w:lang w:val="ru-RU" w:eastAsia="ru-RU" w:bidi="ar-SA"/>
    </w:rPr>
  </w:style>
  <w:style w:type="paragraph" w:styleId="a5">
    <w:name w:val="Body Text"/>
    <w:basedOn w:val="a"/>
    <w:rPr>
      <w:sz w:val="26"/>
      <w:szCs w:val="20"/>
    </w:rPr>
  </w:style>
  <w:style w:type="character" w:customStyle="1" w:styleId="a6">
    <w:name w:val="Основной текст Знак"/>
    <w:rPr>
      <w:w w:val="100"/>
      <w:position w:val="-1"/>
      <w:sz w:val="26"/>
      <w:effect w:val="none"/>
      <w:vertAlign w:val="baseline"/>
      <w:cs w:val="0"/>
      <w:em w:val="none"/>
      <w:lang w:val="ru-RU" w:eastAsia="ru-RU" w:bidi="ar-SA"/>
    </w:rPr>
  </w:style>
  <w:style w:type="paragraph" w:styleId="a7">
    <w:name w:val="Body Text Indent"/>
    <w:basedOn w:val="a"/>
    <w:pPr>
      <w:ind w:firstLine="720"/>
      <w:jc w:val="both"/>
    </w:pPr>
    <w:rPr>
      <w:sz w:val="26"/>
      <w:szCs w:val="20"/>
    </w:rPr>
  </w:style>
  <w:style w:type="character" w:customStyle="1" w:styleId="a8">
    <w:name w:val="Основной текст с отступом Знак"/>
    <w:rPr>
      <w:w w:val="100"/>
      <w:position w:val="-1"/>
      <w:sz w:val="26"/>
      <w:effect w:val="none"/>
      <w:vertAlign w:val="baseline"/>
      <w:cs w:val="0"/>
      <w:em w:val="none"/>
      <w:lang w:val="ru-RU" w:eastAsia="ru-RU" w:bidi="ar-SA"/>
    </w:rPr>
  </w:style>
  <w:style w:type="paragraph" w:styleId="20">
    <w:name w:val="Body Text 2"/>
    <w:basedOn w:val="a"/>
    <w:pPr>
      <w:spacing w:after="120" w:line="480" w:lineRule="auto"/>
    </w:pPr>
  </w:style>
  <w:style w:type="paragraph" w:styleId="21">
    <w:name w:val="Body Text Indent 2"/>
    <w:basedOn w:val="a"/>
    <w:pPr>
      <w:spacing w:after="120" w:line="480" w:lineRule="auto"/>
      <w:ind w:left="283"/>
    </w:pPr>
    <w:rPr>
      <w:sz w:val="20"/>
      <w:szCs w:val="20"/>
    </w:rPr>
  </w:style>
  <w:style w:type="table" w:styleId="a9">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pPr>
      <w:spacing w:after="120"/>
      <w:ind w:left="283"/>
    </w:pPr>
    <w:rPr>
      <w:sz w:val="16"/>
      <w:szCs w:val="16"/>
    </w:rPr>
  </w:style>
  <w:style w:type="paragraph" w:styleId="aa">
    <w:name w:val="Subtitle"/>
    <w:basedOn w:val="a"/>
    <w:pPr>
      <w:keepNext/>
      <w:keepLines/>
      <w:spacing w:before="360" w:after="80"/>
    </w:pPr>
    <w:rPr>
      <w:rFonts w:ascii="Georgia" w:eastAsia="Georgia" w:hAnsi="Georgia" w:cs="Georgia"/>
      <w:i/>
      <w:color w:val="666666"/>
      <w:sz w:val="48"/>
      <w:szCs w:val="48"/>
    </w:rPr>
  </w:style>
  <w:style w:type="paragraph" w:customStyle="1" w:styleId="Noeeu1">
    <w:name w:val="Noeeu1"/>
    <w:pPr>
      <w:widowControl w:val="0"/>
      <w:suppressAutoHyphens/>
      <w:spacing w:line="1" w:lineRule="atLeast"/>
      <w:ind w:leftChars="-1" w:left="-1" w:hangingChars="1" w:hanging="1"/>
      <w:textDirection w:val="btLr"/>
      <w:textAlignment w:val="top"/>
      <w:outlineLvl w:val="0"/>
    </w:pPr>
    <w:rPr>
      <w:color w:val="000000"/>
      <w:position w:val="-1"/>
      <w:lang w:val="en-GB"/>
    </w:rPr>
  </w:style>
  <w:style w:type="paragraph" w:customStyle="1" w:styleId="ab">
    <w:name w:val="Знак Знак Знак Знак Знак"/>
    <w:basedOn w:val="a"/>
    <w:pPr>
      <w:widowControl w:val="0"/>
      <w:jc w:val="both"/>
    </w:pPr>
    <w:rPr>
      <w:kern w:val="2"/>
      <w:sz w:val="21"/>
      <w:szCs w:val="20"/>
      <w:lang w:val="en-US" w:eastAsia="zh-CN"/>
    </w:rPr>
  </w:style>
  <w:style w:type="paragraph" w:customStyle="1" w:styleId="ac">
    <w:name w:val="Îáû÷íûé"/>
    <w:pPr>
      <w:suppressAutoHyphens/>
      <w:spacing w:line="1" w:lineRule="atLeast"/>
      <w:ind w:leftChars="-1" w:left="-1" w:hangingChars="1" w:hanging="1"/>
      <w:textDirection w:val="btLr"/>
      <w:textAlignment w:val="top"/>
      <w:outlineLvl w:val="0"/>
    </w:pPr>
    <w:rPr>
      <w:position w:val="-1"/>
    </w:rPr>
  </w:style>
  <w:style w:type="paragraph" w:styleId="ad">
    <w:name w:val="header"/>
    <w:basedOn w:val="a"/>
    <w:pPr>
      <w:tabs>
        <w:tab w:val="center" w:pos="4677"/>
        <w:tab w:val="right" w:pos="9355"/>
      </w:tabs>
    </w:pPr>
  </w:style>
  <w:style w:type="character" w:customStyle="1" w:styleId="ae">
    <w:name w:val="Верхний колонтитул Знак"/>
    <w:rPr>
      <w:w w:val="100"/>
      <w:position w:val="-1"/>
      <w:sz w:val="24"/>
      <w:szCs w:val="24"/>
      <w:effect w:val="none"/>
      <w:vertAlign w:val="baseline"/>
      <w:cs w:val="0"/>
      <w:em w:val="none"/>
      <w:lang w:val="ru-RU" w:eastAsia="ru-RU" w:bidi="ar-SA"/>
    </w:rPr>
  </w:style>
  <w:style w:type="character" w:styleId="af">
    <w:name w:val="page number"/>
    <w:basedOn w:val="a0"/>
    <w:rPr>
      <w:w w:val="100"/>
      <w:position w:val="-1"/>
      <w:effect w:val="none"/>
      <w:vertAlign w:val="baseline"/>
      <w:cs w:val="0"/>
      <w:em w:val="none"/>
    </w:rPr>
  </w:style>
  <w:style w:type="paragraph" w:styleId="af0">
    <w:name w:val="Balloon Text"/>
    <w:basedOn w:val="a"/>
    <w:rPr>
      <w:rFonts w:ascii="Tahoma" w:hAnsi="Tahoma"/>
      <w:sz w:val="16"/>
      <w:szCs w:val="16"/>
    </w:rPr>
  </w:style>
  <w:style w:type="paragraph" w:styleId="af1">
    <w:name w:val="List Paragraph"/>
    <w:basedOn w:val="a"/>
    <w:pPr>
      <w:spacing w:after="200" w:line="276" w:lineRule="auto"/>
      <w:ind w:left="720"/>
      <w:contextualSpacing/>
    </w:pPr>
    <w:rPr>
      <w:rFonts w:ascii="Calibri" w:hAnsi="Calibri"/>
      <w:sz w:val="22"/>
      <w:szCs w:val="22"/>
    </w:rPr>
  </w:style>
  <w:style w:type="paragraph" w:styleId="31">
    <w:name w:val="Body Text 3"/>
    <w:basedOn w:val="a"/>
    <w:pPr>
      <w:spacing w:after="120"/>
    </w:pPr>
    <w:rPr>
      <w:sz w:val="16"/>
      <w:szCs w:val="16"/>
    </w:rPr>
  </w:style>
  <w:style w:type="paragraph" w:customStyle="1" w:styleId="Iauiue">
    <w:name w:val="Iau?iue"/>
    <w:pPr>
      <w:suppressAutoHyphens/>
      <w:spacing w:line="1" w:lineRule="atLeast"/>
      <w:ind w:leftChars="-1" w:left="-1" w:hangingChars="1" w:hanging="1"/>
      <w:textDirection w:val="btLr"/>
      <w:textAlignment w:val="top"/>
      <w:outlineLvl w:val="0"/>
    </w:pPr>
    <w:rPr>
      <w:position w:val="-1"/>
      <w:lang w:val="en-U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2">
    <w:name w:val="Hyperlink"/>
    <w:rPr>
      <w:color w:val="0000FF"/>
      <w:w w:val="100"/>
      <w:position w:val="-1"/>
      <w:u w:val="single"/>
      <w:effect w:val="none"/>
      <w:vertAlign w:val="baseline"/>
      <w:cs w:val="0"/>
      <w:em w:val="none"/>
    </w:rPr>
  </w:style>
  <w:style w:type="character" w:styleId="af3">
    <w:name w:val="Intense Reference"/>
    <w:rPr>
      <w:b/>
      <w:bCs/>
      <w:smallCaps/>
      <w:color w:val="C0504D"/>
      <w:spacing w:val="5"/>
      <w:w w:val="100"/>
      <w:position w:val="-1"/>
      <w:u w:val="single"/>
      <w:effect w:val="none"/>
      <w:vertAlign w:val="baseline"/>
      <w:cs w:val="0"/>
      <w:em w:val="none"/>
    </w:rPr>
  </w:style>
  <w:style w:type="paragraph" w:styleId="af4">
    <w:name w:val="Intense Quote"/>
    <w:basedOn w:val="a"/>
    <w:next w:val="a"/>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5">
    <w:name w:val="Выделенная цитата Знак"/>
    <w:rPr>
      <w:rFonts w:ascii="Calibri" w:eastAsia="Calibri" w:hAnsi="Calibri"/>
      <w:b/>
      <w:bCs/>
      <w:i/>
      <w:iCs/>
      <w:color w:val="4F81BD"/>
      <w:w w:val="100"/>
      <w:position w:val="-1"/>
      <w:sz w:val="22"/>
      <w:szCs w:val="22"/>
      <w:effect w:val="none"/>
      <w:vertAlign w:val="baseline"/>
      <w:cs w:val="0"/>
      <w:em w:val="none"/>
      <w:lang w:val="ru-RU" w:eastAsia="en-US" w:bidi="ar-SA"/>
    </w:rPr>
  </w:style>
  <w:style w:type="paragraph" w:customStyle="1" w:styleId="ConsPlusNonformat">
    <w:name w:val="ConsPlusNonforma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character" w:customStyle="1" w:styleId="32">
    <w:name w:val="Знак Знак3"/>
    <w:rPr>
      <w:w w:val="100"/>
      <w:position w:val="-1"/>
      <w:sz w:val="24"/>
      <w:szCs w:val="24"/>
      <w:effect w:val="none"/>
      <w:vertAlign w:val="baseline"/>
      <w:cs w:val="0"/>
      <w:em w:val="none"/>
    </w:rPr>
  </w:style>
  <w:style w:type="paragraph" w:customStyle="1" w:styleId="ConsPlusNormal">
    <w:name w:val="ConsPlusNormal"/>
    <w:pPr>
      <w:widowControl w:val="0"/>
      <w:suppressAutoHyphens/>
      <w:autoSpaceDE w:val="0"/>
      <w:autoSpaceDN w:val="0"/>
      <w:adjustRightInd w:val="0"/>
      <w:spacing w:line="1" w:lineRule="atLeast"/>
      <w:ind w:leftChars="-1" w:left="-1" w:hangingChars="1" w:firstLine="720"/>
      <w:textDirection w:val="btLr"/>
      <w:textAlignment w:val="top"/>
      <w:outlineLvl w:val="0"/>
    </w:pPr>
    <w:rPr>
      <w:rFonts w:ascii="Arial" w:hAnsi="Arial" w:cs="Arial"/>
      <w:position w:val="-1"/>
    </w:rPr>
  </w:style>
  <w:style w:type="paragraph" w:styleId="af6">
    <w:name w:val="footer"/>
    <w:basedOn w:val="a"/>
    <w:pPr>
      <w:tabs>
        <w:tab w:val="center" w:pos="4677"/>
        <w:tab w:val="right" w:pos="9355"/>
      </w:tabs>
    </w:pPr>
  </w:style>
  <w:style w:type="character" w:customStyle="1" w:styleId="af7">
    <w:name w:val="Нижний колонтитул Знак"/>
    <w:rPr>
      <w:w w:val="100"/>
      <w:position w:val="-1"/>
      <w:sz w:val="24"/>
      <w:szCs w:val="24"/>
      <w:effect w:val="none"/>
      <w:vertAlign w:val="baseline"/>
      <w:cs w:val="0"/>
      <w:em w:val="none"/>
      <w:lang w:val="ru-RU" w:eastAsia="ru-RU" w:bidi="ar-SA"/>
    </w:rPr>
  </w:style>
  <w:style w:type="table" w:styleId="1-2">
    <w:name w:val="Medium Grid 1 Accent 2"/>
    <w:basedOn w:val="a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style>
  <w:style w:type="paragraph" w:styleId="af8">
    <w:name w:val="Plain Text"/>
    <w:basedOn w:val="a"/>
    <w:pPr>
      <w:spacing w:line="360" w:lineRule="auto"/>
      <w:ind w:firstLine="709"/>
      <w:jc w:val="both"/>
    </w:pPr>
    <w:rPr>
      <w:rFonts w:ascii="Courier New" w:hAnsi="Courier New"/>
      <w:sz w:val="20"/>
      <w:szCs w:val="20"/>
    </w:rPr>
  </w:style>
  <w:style w:type="character" w:customStyle="1" w:styleId="10">
    <w:name w:val="Заголовок 1 Знак"/>
    <w:rPr>
      <w:w w:val="100"/>
      <w:position w:val="-1"/>
      <w:sz w:val="26"/>
      <w:effect w:val="none"/>
      <w:vertAlign w:val="baseline"/>
      <w:cs w:val="0"/>
      <w:em w:val="none"/>
    </w:rPr>
  </w:style>
  <w:style w:type="character" w:customStyle="1" w:styleId="22">
    <w:name w:val="Заголовок 2 Знак"/>
    <w:rPr>
      <w:b/>
      <w:i/>
      <w:w w:val="100"/>
      <w:position w:val="-1"/>
      <w:sz w:val="26"/>
      <w:effect w:val="none"/>
      <w:vertAlign w:val="baseline"/>
      <w:cs w:val="0"/>
      <w:em w:val="none"/>
    </w:rPr>
  </w:style>
  <w:style w:type="character" w:customStyle="1" w:styleId="33">
    <w:name w:val="Заголовок 3 Знак"/>
    <w:rPr>
      <w:w w:val="100"/>
      <w:position w:val="-1"/>
      <w:sz w:val="26"/>
      <w:effect w:val="none"/>
      <w:vertAlign w:val="baseline"/>
      <w:cs w:val="0"/>
      <w:em w:val="none"/>
    </w:rPr>
  </w:style>
  <w:style w:type="character" w:customStyle="1" w:styleId="40">
    <w:name w:val="Заголовок 4 Знак"/>
    <w:rPr>
      <w:b/>
      <w:bCs/>
      <w:w w:val="100"/>
      <w:position w:val="-1"/>
      <w:sz w:val="28"/>
      <w:szCs w:val="28"/>
      <w:effect w:val="none"/>
      <w:vertAlign w:val="baseline"/>
      <w:cs w:val="0"/>
      <w:em w:val="none"/>
    </w:rPr>
  </w:style>
  <w:style w:type="numbering" w:customStyle="1" w:styleId="12">
    <w:name w:val="Нет списка1"/>
    <w:next w:val="a2"/>
    <w:qFormat/>
  </w:style>
  <w:style w:type="character" w:customStyle="1" w:styleId="34">
    <w:name w:val="Основной текст 3 Знак"/>
    <w:rPr>
      <w:w w:val="100"/>
      <w:position w:val="-1"/>
      <w:sz w:val="16"/>
      <w:szCs w:val="16"/>
      <w:effect w:val="none"/>
      <w:vertAlign w:val="baseline"/>
      <w:cs w:val="0"/>
      <w:em w:val="none"/>
    </w:rPr>
  </w:style>
  <w:style w:type="character" w:customStyle="1" w:styleId="af9">
    <w:name w:val="Подзаголовок Знак"/>
    <w:rPr>
      <w:b/>
      <w:w w:val="100"/>
      <w:position w:val="-1"/>
      <w:sz w:val="26"/>
      <w:u w:val="single"/>
      <w:effect w:val="none"/>
      <w:vertAlign w:val="baseline"/>
      <w:cs w:val="0"/>
      <w:em w:val="none"/>
    </w:rPr>
  </w:style>
  <w:style w:type="character" w:customStyle="1" w:styleId="afa">
    <w:name w:val="Текст выноски Знак"/>
    <w:rPr>
      <w:rFonts w:ascii="Tahoma" w:hAnsi="Tahoma" w:cs="Tahoma"/>
      <w:w w:val="100"/>
      <w:position w:val="-1"/>
      <w:sz w:val="16"/>
      <w:szCs w:val="16"/>
      <w:effect w:val="none"/>
      <w:vertAlign w:val="baseline"/>
      <w:cs w:val="0"/>
      <w:em w:val="none"/>
    </w:rPr>
  </w:style>
  <w:style w:type="paragraph" w:customStyle="1" w:styleId="afb">
    <w:name w:val="Обычный (веб);Обычный (веб) Знак Знак"/>
    <w:basedOn w:val="a"/>
    <w:pPr>
      <w:spacing w:before="100" w:beforeAutospacing="1" w:after="100" w:afterAutospacing="1"/>
    </w:pPr>
  </w:style>
  <w:style w:type="paragraph" w:styleId="afc">
    <w:name w:val="footnote text"/>
    <w:basedOn w:val="a"/>
    <w:qFormat/>
    <w:rPr>
      <w:rFonts w:ascii="Calibri" w:hAnsi="Calibri"/>
      <w:sz w:val="20"/>
      <w:szCs w:val="20"/>
    </w:rPr>
  </w:style>
  <w:style w:type="character" w:customStyle="1" w:styleId="afd">
    <w:name w:val="Текст сноски Знак"/>
    <w:rPr>
      <w:rFonts w:ascii="Calibri" w:hAnsi="Calibri"/>
      <w:w w:val="100"/>
      <w:position w:val="-1"/>
      <w:effect w:val="none"/>
      <w:vertAlign w:val="baseline"/>
      <w:cs w:val="0"/>
      <w:em w:val="none"/>
    </w:rPr>
  </w:style>
  <w:style w:type="character" w:styleId="afe">
    <w:name w:val="footnote reference"/>
    <w:qFormat/>
    <w:rPr>
      <w:w w:val="100"/>
      <w:position w:val="-1"/>
      <w:effect w:val="none"/>
      <w:vertAlign w:val="superscript"/>
      <w:cs w:val="0"/>
      <w:em w:val="none"/>
    </w:rPr>
  </w:style>
  <w:style w:type="character" w:customStyle="1" w:styleId="apple-converted-space">
    <w:name w:val="apple-converted-space"/>
    <w:basedOn w:val="a0"/>
    <w:rPr>
      <w:w w:val="100"/>
      <w:position w:val="-1"/>
      <w:effect w:val="none"/>
      <w:vertAlign w:val="baseline"/>
      <w:cs w:val="0"/>
      <w:em w:val="none"/>
    </w:rPr>
  </w:style>
  <w:style w:type="character" w:customStyle="1" w:styleId="apple-style-span">
    <w:name w:val="apple-style-span"/>
    <w:basedOn w:val="a0"/>
    <w:rPr>
      <w:w w:val="100"/>
      <w:position w:val="-1"/>
      <w:effect w:val="none"/>
      <w:vertAlign w:val="baseline"/>
      <w:cs w:val="0"/>
      <w:em w:val="none"/>
    </w:rPr>
  </w:style>
  <w:style w:type="character" w:customStyle="1" w:styleId="aff">
    <w:name w:val="Текст Знак"/>
    <w:rPr>
      <w:rFonts w:ascii="Courier New" w:hAnsi="Courier New"/>
      <w:w w:val="100"/>
      <w:position w:val="-1"/>
      <w:effect w:val="none"/>
      <w:vertAlign w:val="baseline"/>
      <w:cs w:val="0"/>
      <w:em w:val="none"/>
    </w:rPr>
  </w:style>
  <w:style w:type="character" w:customStyle="1" w:styleId="headnewsmallred1">
    <w:name w:val="headnewsmallred1"/>
    <w:rPr>
      <w:rFonts w:ascii="Tahoma" w:hAnsi="Tahoma" w:cs="Tahoma" w:hint="default"/>
      <w:b/>
      <w:bCs/>
      <w:color w:val="790808"/>
      <w:w w:val="100"/>
      <w:position w:val="-1"/>
      <w:sz w:val="17"/>
      <w:szCs w:val="17"/>
      <w:effect w:val="none"/>
      <w:vertAlign w:val="baseline"/>
      <w:cs w:val="0"/>
      <w:em w:val="none"/>
    </w:rPr>
  </w:style>
  <w:style w:type="paragraph" w:customStyle="1" w:styleId="style72">
    <w:name w:val="style72"/>
    <w:basedOn w:val="a"/>
    <w:pPr>
      <w:spacing w:before="100" w:beforeAutospacing="1" w:after="100" w:afterAutospacing="1"/>
    </w:pPr>
    <w:rPr>
      <w:color w:val="000000"/>
    </w:rPr>
  </w:style>
  <w:style w:type="paragraph" w:customStyle="1" w:styleId="western">
    <w:name w:val="western"/>
    <w:basedOn w:val="a"/>
    <w:pPr>
      <w:spacing w:before="100" w:beforeAutospacing="1" w:after="100" w:afterAutospacing="1"/>
    </w:pPr>
  </w:style>
  <w:style w:type="character" w:styleId="aff0">
    <w:name w:val="Strong"/>
    <w:rPr>
      <w:b/>
      <w:bCs/>
      <w:w w:val="100"/>
      <w:position w:val="-1"/>
      <w:effect w:val="none"/>
      <w:vertAlign w:val="baseline"/>
      <w:cs w:val="0"/>
      <w:em w:val="none"/>
    </w:rPr>
  </w:style>
  <w:style w:type="character" w:customStyle="1" w:styleId="50">
    <w:name w:val="Заголовок 5 Знак"/>
    <w:rPr>
      <w:w w:val="100"/>
      <w:position w:val="-1"/>
      <w:sz w:val="26"/>
      <w:effect w:val="none"/>
      <w:vertAlign w:val="baseline"/>
      <w:cs w:val="0"/>
      <w:em w:val="none"/>
    </w:rPr>
  </w:style>
  <w:style w:type="paragraph" w:customStyle="1" w:styleId="aff1">
    <w:name w:val="Знак Знак Знак Знак Знак Знак Знак Знак Знак Знак"/>
    <w:basedOn w:val="a"/>
    <w:pPr>
      <w:spacing w:after="160" w:line="240" w:lineRule="atLeast"/>
      <w:ind w:firstLine="709"/>
    </w:pPr>
    <w:rPr>
      <w:rFonts w:ascii="Verdana" w:hAnsi="Verdana"/>
      <w:sz w:val="16"/>
      <w:szCs w:val="20"/>
    </w:rPr>
  </w:style>
  <w:style w:type="table" w:customStyle="1" w:styleId="13">
    <w:name w:val="Сетка таблицы1"/>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3">
    <w:name w:val="p13"/>
    <w:basedOn w:val="a"/>
    <w:pPr>
      <w:spacing w:before="100" w:beforeAutospacing="1" w:after="100" w:afterAutospacing="1"/>
    </w:pPr>
  </w:style>
  <w:style w:type="character" w:customStyle="1" w:styleId="24">
    <w:name w:val="Основной текст 2 Знак"/>
    <w:rPr>
      <w:w w:val="100"/>
      <w:position w:val="-1"/>
      <w:sz w:val="24"/>
      <w:szCs w:val="24"/>
      <w:effect w:val="none"/>
      <w:vertAlign w:val="baseline"/>
      <w:cs w:val="0"/>
      <w:em w:val="none"/>
    </w:rPr>
  </w:style>
  <w:style w:type="character" w:customStyle="1" w:styleId="25">
    <w:name w:val="Основной текст с отступом 2 Знак"/>
    <w:basedOn w:val="a0"/>
    <w:rPr>
      <w:w w:val="100"/>
      <w:position w:val="-1"/>
      <w:effect w:val="none"/>
      <w:vertAlign w:val="baseline"/>
      <w:cs w:val="0"/>
      <w:em w:val="none"/>
    </w:rPr>
  </w:style>
  <w:style w:type="paragraph" w:customStyle="1" w:styleId="p2">
    <w:name w:val="p2"/>
    <w:basedOn w:val="a"/>
    <w:pPr>
      <w:spacing w:before="100" w:beforeAutospacing="1" w:after="100" w:afterAutospacing="1"/>
    </w:pPr>
  </w:style>
  <w:style w:type="character" w:customStyle="1" w:styleId="s1">
    <w:name w:val="s1"/>
    <w:basedOn w:val="a0"/>
    <w:rPr>
      <w:w w:val="100"/>
      <w:position w:val="-1"/>
      <w:effect w:val="none"/>
      <w:vertAlign w:val="baseline"/>
      <w:cs w:val="0"/>
      <w:em w:val="none"/>
    </w:rPr>
  </w:style>
  <w:style w:type="table" w:customStyle="1" w:styleId="310">
    <w:name w:val="Сетка таблицы31"/>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pPr>
      <w:suppressAutoHyphens/>
      <w:spacing w:line="1" w:lineRule="atLeast"/>
      <w:ind w:leftChars="-1" w:left="-1" w:hangingChars="1" w:hanging="1"/>
      <w:textDirection w:val="btLr"/>
      <w:textAlignment w:val="top"/>
      <w:outlineLvl w:val="0"/>
    </w:pPr>
    <w:rPr>
      <w:rFonts w:ascii="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pPr>
      <w:spacing w:after="200" w:line="276" w:lineRule="auto"/>
      <w:ind w:left="720"/>
    </w:pPr>
    <w:rPr>
      <w:rFonts w:ascii="Calibri" w:hAnsi="Calibri"/>
      <w:sz w:val="22"/>
      <w:szCs w:val="22"/>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styleId="aff2">
    <w:name w:val="TOC Heading"/>
    <w:basedOn w:val="1"/>
    <w:next w:val="a"/>
    <w:qFormat/>
    <w:pPr>
      <w:keepLines/>
      <w:spacing w:before="480" w:line="276" w:lineRule="auto"/>
      <w:ind w:left="0"/>
      <w:outlineLvl w:val="9"/>
    </w:pPr>
    <w:rPr>
      <w:rFonts w:ascii="Cambria" w:hAnsi="Cambria"/>
      <w:b/>
      <w:bCs/>
      <w:color w:val="365F91"/>
      <w:sz w:val="28"/>
      <w:szCs w:val="28"/>
    </w:rPr>
  </w:style>
  <w:style w:type="paragraph" w:styleId="15">
    <w:name w:val="toc 1"/>
    <w:basedOn w:val="a"/>
    <w:next w:val="a"/>
    <w:qFormat/>
    <w:pPr>
      <w:tabs>
        <w:tab w:val="right" w:leader="dot" w:pos="9345"/>
      </w:tabs>
    </w:pPr>
    <w:rPr>
      <w:noProof/>
      <w:sz w:val="26"/>
      <w:szCs w:val="26"/>
    </w:rPr>
  </w:style>
  <w:style w:type="paragraph" w:customStyle="1" w:styleId="ConsPlusCell">
    <w:name w:val="ConsPlusCell"/>
    <w:pPr>
      <w:widowControl w:val="0"/>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position w:val="-1"/>
      <w:sz w:val="22"/>
      <w:szCs w:val="22"/>
    </w:rPr>
  </w:style>
  <w:style w:type="numbering" w:customStyle="1" w:styleId="26">
    <w:name w:val="Нет списка2"/>
    <w:next w:val="a2"/>
    <w:qFormat/>
  </w:style>
  <w:style w:type="character" w:customStyle="1" w:styleId="16">
    <w:name w:val="Текст сноски Знак1"/>
    <w:rPr>
      <w:rFonts w:ascii="Times New Roman" w:eastAsia="Times New Roman" w:hAnsi="Times New Roman" w:cs="Times New Roman"/>
      <w:w w:val="100"/>
      <w:position w:val="-1"/>
      <w:sz w:val="20"/>
      <w:szCs w:val="20"/>
      <w:effect w:val="none"/>
      <w:vertAlign w:val="baseline"/>
      <w:cs w:val="0"/>
      <w:em w:val="none"/>
      <w:lang w:eastAsia="ru-RU"/>
    </w:rPr>
  </w:style>
  <w:style w:type="character" w:customStyle="1" w:styleId="aff3">
    <w:name w:val="Текст примечания Знак"/>
    <w:rPr>
      <w:w w:val="100"/>
      <w:position w:val="-1"/>
      <w:effect w:val="none"/>
      <w:vertAlign w:val="baseline"/>
      <w:cs w:val="0"/>
      <w:em w:val="none"/>
    </w:rPr>
  </w:style>
  <w:style w:type="paragraph" w:styleId="aff4">
    <w:name w:val="annotation text"/>
    <w:basedOn w:val="a"/>
    <w:qFormat/>
    <w:rPr>
      <w:sz w:val="20"/>
      <w:szCs w:val="20"/>
    </w:rPr>
  </w:style>
  <w:style w:type="character" w:customStyle="1" w:styleId="17">
    <w:name w:val="Текст примечания Знак1"/>
    <w:basedOn w:val="a0"/>
    <w:rPr>
      <w:w w:val="100"/>
      <w:position w:val="-1"/>
      <w:effect w:val="none"/>
      <w:vertAlign w:val="baseline"/>
      <w:cs w:val="0"/>
      <w:em w:val="none"/>
    </w:rPr>
  </w:style>
  <w:style w:type="character" w:customStyle="1" w:styleId="18">
    <w:name w:val="Верхний колонтитул Знак1"/>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19">
    <w:name w:val="Нижний колонтитул Знак1"/>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1a">
    <w:name w:val="Основной текст Знак1"/>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aff5">
    <w:name w:val="Схема документа Знак"/>
    <w:rPr>
      <w:rFonts w:ascii="Tahoma" w:hAnsi="Tahoma" w:cs="Tahoma"/>
      <w:w w:val="100"/>
      <w:position w:val="-1"/>
      <w:effect w:val="none"/>
      <w:vertAlign w:val="baseline"/>
      <w:cs w:val="0"/>
      <w:em w:val="none"/>
    </w:rPr>
  </w:style>
  <w:style w:type="paragraph" w:styleId="aff6">
    <w:name w:val="Document Map"/>
    <w:basedOn w:val="a"/>
    <w:qFormat/>
    <w:rPr>
      <w:rFonts w:ascii="Tahoma" w:hAnsi="Tahoma"/>
      <w:sz w:val="20"/>
      <w:szCs w:val="20"/>
    </w:rPr>
  </w:style>
  <w:style w:type="character" w:customStyle="1" w:styleId="1b">
    <w:name w:val="Схема документа Знак1"/>
    <w:rPr>
      <w:rFonts w:ascii="Tahoma" w:hAnsi="Tahoma" w:cs="Tahoma"/>
      <w:w w:val="100"/>
      <w:position w:val="-1"/>
      <w:sz w:val="16"/>
      <w:szCs w:val="16"/>
      <w:effect w:val="none"/>
      <w:vertAlign w:val="baseline"/>
      <w:cs w:val="0"/>
      <w:em w:val="none"/>
    </w:rPr>
  </w:style>
  <w:style w:type="character" w:customStyle="1" w:styleId="1c">
    <w:name w:val="Текст Знак1"/>
    <w:rPr>
      <w:rFonts w:ascii="Consolas" w:eastAsia="Times New Roman" w:hAnsi="Consolas" w:cs="Consolas"/>
      <w:w w:val="100"/>
      <w:position w:val="-1"/>
      <w:sz w:val="21"/>
      <w:szCs w:val="21"/>
      <w:effect w:val="none"/>
      <w:vertAlign w:val="baseline"/>
      <w:cs w:val="0"/>
      <w:em w:val="none"/>
      <w:lang w:eastAsia="ru-RU"/>
    </w:rPr>
  </w:style>
  <w:style w:type="character" w:customStyle="1" w:styleId="aff7">
    <w:name w:val="Тема примечания Знак"/>
    <w:rPr>
      <w:b/>
      <w:bCs/>
      <w:w w:val="100"/>
      <w:position w:val="-1"/>
      <w:effect w:val="none"/>
      <w:vertAlign w:val="baseline"/>
      <w:cs w:val="0"/>
      <w:em w:val="none"/>
    </w:rPr>
  </w:style>
  <w:style w:type="paragraph" w:styleId="aff8">
    <w:name w:val="annotation subject"/>
    <w:basedOn w:val="aff4"/>
    <w:next w:val="aff4"/>
    <w:qFormat/>
    <w:rPr>
      <w:b/>
      <w:bCs/>
    </w:rPr>
  </w:style>
  <w:style w:type="character" w:customStyle="1" w:styleId="1d">
    <w:name w:val="Тема примечания Знак1"/>
    <w:rPr>
      <w:b/>
      <w:bCs/>
      <w:w w:val="100"/>
      <w:position w:val="-1"/>
      <w:effect w:val="none"/>
      <w:vertAlign w:val="baseline"/>
      <w:cs w:val="0"/>
      <w:em w:val="none"/>
    </w:rPr>
  </w:style>
  <w:style w:type="character" w:customStyle="1" w:styleId="1e">
    <w:name w:val="Текст выноски Знак1"/>
    <w:rPr>
      <w:rFonts w:ascii="Tahoma" w:eastAsia="Times New Roman" w:hAnsi="Tahoma" w:cs="Tahoma"/>
      <w:w w:val="100"/>
      <w:position w:val="-1"/>
      <w:sz w:val="16"/>
      <w:szCs w:val="16"/>
      <w:effect w:val="none"/>
      <w:vertAlign w:val="baseline"/>
      <w:cs w:val="0"/>
      <w:em w:val="none"/>
      <w:lang w:eastAsia="ru-RU"/>
    </w:rPr>
  </w:style>
  <w:style w:type="paragraph" w:customStyle="1" w:styleId="42">
    <w:name w:val="Стиль4"/>
    <w:basedOn w:val="aff6"/>
    <w:pPr>
      <w:shd w:val="clear" w:color="auto" w:fill="FFFFFF"/>
      <w:suppressAutoHyphens w:val="0"/>
      <w:jc w:val="center"/>
    </w:pPr>
    <w:rPr>
      <w:rFonts w:ascii="Arial" w:eastAsia="Calibri" w:hAnsi="Arial" w:cs="Arial"/>
      <w:b/>
      <w:bCs/>
      <w:color w:val="000000"/>
      <w:sz w:val="21"/>
      <w:szCs w:val="21"/>
      <w:lang w:eastAsia="ar-SA"/>
    </w:rPr>
  </w:style>
  <w:style w:type="paragraph" w:customStyle="1" w:styleId="1f">
    <w:name w:val="Стиль1"/>
    <w:basedOn w:val="aff6"/>
    <w:next w:val="aff6"/>
    <w:pPr>
      <w:shd w:val="clear" w:color="auto" w:fill="FFFFFF"/>
      <w:suppressAutoHyphens w:val="0"/>
      <w:jc w:val="center"/>
    </w:pPr>
    <w:rPr>
      <w:rFonts w:ascii="Arial" w:eastAsia="Calibri" w:hAnsi="Arial" w:cs="Arial"/>
      <w:b/>
      <w:bCs/>
      <w:color w:val="000000"/>
      <w:sz w:val="21"/>
      <w:szCs w:val="21"/>
      <w:lang w:eastAsia="ar-SA"/>
    </w:rPr>
  </w:style>
  <w:style w:type="paragraph" w:customStyle="1" w:styleId="112">
    <w:name w:val="Стиль Заголовок 1 + 12 пт полужирный Авто"/>
    <w:basedOn w:val="2"/>
    <w:pPr>
      <w:suppressAutoHyphens w:val="0"/>
      <w:spacing w:before="240" w:after="60"/>
      <w:jc w:val="left"/>
    </w:pPr>
    <w:rPr>
      <w:rFonts w:ascii="Arial" w:hAnsi="Arial" w:cs="Arial"/>
      <w:b w:val="0"/>
      <w:iCs/>
      <w:sz w:val="24"/>
      <w:szCs w:val="28"/>
      <w:lang w:eastAsia="ar-SA"/>
    </w:rPr>
  </w:style>
  <w:style w:type="paragraph" w:customStyle="1" w:styleId="140">
    <w:name w:val="Стиль14"/>
    <w:basedOn w:val="1"/>
    <w:next w:val="aff6"/>
    <w:pPr>
      <w:widowControl w:val="0"/>
      <w:suppressAutoHyphens w:val="0"/>
      <w:spacing w:before="240" w:after="60"/>
      <w:ind w:left="0"/>
      <w:jc w:val="center"/>
    </w:pPr>
    <w:rPr>
      <w:b/>
      <w:bCs/>
      <w:color w:val="000000"/>
      <w:kern w:val="32"/>
      <w:sz w:val="28"/>
      <w:szCs w:val="28"/>
      <w:lang w:val="en-US" w:eastAsia="en-US" w:bidi="en-US"/>
    </w:rPr>
  </w:style>
  <w:style w:type="paragraph" w:customStyle="1" w:styleId="160">
    <w:name w:val="Стиль16"/>
    <w:basedOn w:val="a"/>
    <w:next w:val="aff6"/>
    <w:pPr>
      <w:keepNext/>
      <w:widowControl w:val="0"/>
      <w:tabs>
        <w:tab w:val="left" w:pos="426"/>
      </w:tabs>
      <w:suppressAutoHyphens w:val="0"/>
      <w:spacing w:before="240" w:after="120"/>
      <w:ind w:left="851"/>
      <w:jc w:val="center"/>
    </w:pPr>
    <w:rPr>
      <w:color w:val="000000"/>
      <w:sz w:val="28"/>
      <w:szCs w:val="28"/>
      <w:lang w:eastAsia="en-US" w:bidi="en-US"/>
    </w:rPr>
  </w:style>
  <w:style w:type="paragraph" w:customStyle="1" w:styleId="36">
    <w:name w:val="Стиль3"/>
    <w:basedOn w:val="aff6"/>
    <w:next w:val="aff6"/>
    <w:pPr>
      <w:shd w:val="clear" w:color="auto" w:fill="FFFFFF"/>
      <w:suppressAutoHyphens w:val="0"/>
      <w:jc w:val="center"/>
    </w:pPr>
    <w:rPr>
      <w:rFonts w:ascii="Arial" w:eastAsia="Calibri" w:hAnsi="Arial" w:cs="Arial"/>
      <w:b/>
      <w:bCs/>
      <w:color w:val="000000"/>
      <w:sz w:val="21"/>
      <w:szCs w:val="21"/>
      <w:lang w:eastAsia="ar-SA"/>
    </w:rPr>
  </w:style>
  <w:style w:type="paragraph" w:customStyle="1" w:styleId="52">
    <w:name w:val="Стиль5"/>
    <w:basedOn w:val="aff6"/>
    <w:next w:val="aff6"/>
    <w:pPr>
      <w:shd w:val="clear" w:color="auto" w:fill="000080"/>
      <w:suppressAutoHyphens w:val="0"/>
    </w:pPr>
    <w:rPr>
      <w:rFonts w:eastAsia="Calibri"/>
      <w:lang w:eastAsia="ar-SA"/>
    </w:rPr>
  </w:style>
  <w:style w:type="paragraph" w:styleId="27">
    <w:name w:val="List Bullet 2"/>
    <w:basedOn w:val="a"/>
    <w:qFormat/>
    <w:pPr>
      <w:contextualSpacing/>
    </w:pPr>
  </w:style>
  <w:style w:type="paragraph" w:customStyle="1" w:styleId="62">
    <w:name w:val="Стиль6"/>
    <w:basedOn w:val="27"/>
    <w:next w:val="aff6"/>
    <w:pPr>
      <w:suppressAutoHyphens w:val="0"/>
    </w:pPr>
    <w:rPr>
      <w:lang w:eastAsia="ar-SA"/>
    </w:rPr>
  </w:style>
  <w:style w:type="paragraph" w:customStyle="1" w:styleId="70">
    <w:name w:val="Стиль7"/>
    <w:basedOn w:val="1"/>
    <w:pPr>
      <w:widowControl w:val="0"/>
      <w:suppressAutoHyphens w:val="0"/>
      <w:spacing w:before="240" w:after="60"/>
      <w:ind w:left="0"/>
      <w:jc w:val="center"/>
    </w:pPr>
    <w:rPr>
      <w:bCs/>
      <w:color w:val="000000"/>
      <w:kern w:val="32"/>
      <w:sz w:val="28"/>
      <w:szCs w:val="32"/>
      <w:lang w:val="en-US" w:eastAsia="en-US" w:bidi="en-US"/>
    </w:rPr>
  </w:style>
  <w:style w:type="paragraph" w:customStyle="1" w:styleId="90">
    <w:name w:val="Стиль9"/>
    <w:basedOn w:val="1"/>
    <w:pPr>
      <w:widowControl w:val="0"/>
      <w:suppressAutoHyphens w:val="0"/>
      <w:spacing w:before="240" w:after="60"/>
      <w:ind w:left="0"/>
      <w:jc w:val="center"/>
    </w:pPr>
    <w:rPr>
      <w:bCs/>
      <w:color w:val="000000"/>
      <w:kern w:val="32"/>
      <w:sz w:val="28"/>
      <w:szCs w:val="32"/>
      <w:lang w:val="en-US" w:eastAsia="en-US" w:bidi="en-US"/>
    </w:rPr>
  </w:style>
  <w:style w:type="paragraph" w:customStyle="1" w:styleId="100">
    <w:name w:val="Стиль10"/>
    <w:basedOn w:val="1"/>
    <w:next w:val="1"/>
    <w:pPr>
      <w:widowControl w:val="0"/>
      <w:suppressAutoHyphens w:val="0"/>
      <w:spacing w:before="240" w:after="60"/>
      <w:ind w:left="0"/>
      <w:jc w:val="center"/>
    </w:pPr>
    <w:rPr>
      <w:b/>
      <w:bCs/>
      <w:color w:val="000000"/>
      <w:kern w:val="32"/>
      <w:sz w:val="28"/>
      <w:szCs w:val="32"/>
      <w:lang w:val="en-US" w:eastAsia="en-US" w:bidi="en-US"/>
    </w:rPr>
  </w:style>
  <w:style w:type="paragraph" w:styleId="aff9">
    <w:name w:val="List Bullet"/>
    <w:basedOn w:val="a"/>
    <w:qFormat/>
    <w:pPr>
      <w:contextualSpacing/>
    </w:pPr>
  </w:style>
  <w:style w:type="paragraph" w:customStyle="1" w:styleId="110">
    <w:name w:val="Стиль11"/>
    <w:basedOn w:val="aff9"/>
    <w:pPr>
      <w:widowControl w:val="0"/>
      <w:suppressAutoHyphens w:val="0"/>
      <w:jc w:val="both"/>
    </w:pPr>
    <w:rPr>
      <w:color w:val="000000"/>
      <w:lang w:val="en-US" w:eastAsia="en-US" w:bidi="en-US"/>
    </w:rPr>
  </w:style>
  <w:style w:type="paragraph" w:customStyle="1" w:styleId="150">
    <w:name w:val="Стиль15"/>
    <w:basedOn w:val="1"/>
    <w:next w:val="aff6"/>
    <w:pPr>
      <w:widowControl w:val="0"/>
      <w:suppressAutoHyphens w:val="0"/>
      <w:spacing w:before="240" w:after="60"/>
      <w:ind w:left="0"/>
      <w:jc w:val="center"/>
    </w:pPr>
    <w:rPr>
      <w:b/>
      <w:bCs/>
      <w:color w:val="000000"/>
      <w:kern w:val="32"/>
      <w:sz w:val="28"/>
      <w:szCs w:val="28"/>
      <w:lang w:val="en-US" w:eastAsia="en-US" w:bidi="en-US"/>
    </w:rPr>
  </w:style>
  <w:style w:type="paragraph" w:customStyle="1" w:styleId="180">
    <w:name w:val="Стиль18"/>
    <w:basedOn w:val="a"/>
    <w:next w:val="aff6"/>
    <w:pPr>
      <w:widowControl w:val="0"/>
      <w:tabs>
        <w:tab w:val="left" w:pos="426"/>
      </w:tabs>
      <w:suppressAutoHyphens w:val="0"/>
      <w:ind w:left="851"/>
    </w:pPr>
    <w:rPr>
      <w:b/>
      <w:color w:val="000000"/>
      <w:sz w:val="28"/>
      <w:szCs w:val="28"/>
      <w:lang w:eastAsia="en-US" w:bidi="en-US"/>
    </w:rPr>
  </w:style>
  <w:style w:type="paragraph" w:customStyle="1" w:styleId="190">
    <w:name w:val="Стиль19"/>
    <w:basedOn w:val="a"/>
    <w:next w:val="aff6"/>
    <w:pPr>
      <w:widowControl w:val="0"/>
      <w:suppressAutoHyphens w:val="0"/>
      <w:jc w:val="center"/>
    </w:pPr>
    <w:rPr>
      <w:b/>
      <w:color w:val="000000"/>
      <w:sz w:val="28"/>
      <w:szCs w:val="28"/>
      <w:lang w:val="en-US" w:eastAsia="en-US" w:bidi="en-US"/>
    </w:rPr>
  </w:style>
  <w:style w:type="paragraph" w:customStyle="1" w:styleId="28">
    <w:name w:val="Стиль2"/>
    <w:basedOn w:val="aff6"/>
    <w:pPr>
      <w:shd w:val="clear" w:color="auto" w:fill="FFFFFF"/>
      <w:suppressAutoHyphens w:val="0"/>
      <w:jc w:val="center"/>
    </w:pPr>
    <w:rPr>
      <w:rFonts w:ascii="Arial" w:eastAsia="Calibri" w:hAnsi="Arial" w:cs="Arial"/>
      <w:b/>
      <w:bCs/>
      <w:color w:val="000000"/>
      <w:sz w:val="21"/>
      <w:szCs w:val="21"/>
      <w:lang w:eastAsia="ar-SA"/>
    </w:rPr>
  </w:style>
  <w:style w:type="paragraph" w:customStyle="1" w:styleId="Arial1051">
    <w:name w:val="Стиль (латиница) Arial 105 пт полужирный Черный По центру Пос...1"/>
    <w:basedOn w:val="aff6"/>
    <w:pPr>
      <w:shd w:val="clear" w:color="auto" w:fill="FFFFFF"/>
      <w:suppressAutoHyphens w:val="0"/>
      <w:jc w:val="center"/>
    </w:pPr>
    <w:rPr>
      <w:rFonts w:ascii="Arial" w:eastAsia="Calibri" w:hAnsi="Arial"/>
      <w:b/>
      <w:bCs/>
      <w:color w:val="000000"/>
      <w:sz w:val="21"/>
      <w:lang w:eastAsia="ar-SA"/>
    </w:rPr>
  </w:style>
  <w:style w:type="paragraph" w:customStyle="1" w:styleId="Arial1052">
    <w:name w:val="Стиль (латиница) Arial 105 пт полужирный Черный По центру Пос...2"/>
    <w:basedOn w:val="a"/>
    <w:next w:val="aff6"/>
    <w:pPr>
      <w:shd w:val="clear" w:color="auto" w:fill="FFFFFF"/>
      <w:suppressAutoHyphens w:val="0"/>
      <w:jc w:val="center"/>
    </w:pPr>
    <w:rPr>
      <w:rFonts w:ascii="Arial" w:hAnsi="Arial"/>
      <w:b/>
      <w:bCs/>
      <w:color w:val="000000"/>
      <w:sz w:val="21"/>
      <w:szCs w:val="20"/>
      <w:lang w:eastAsia="ar-SA"/>
    </w:rPr>
  </w:style>
  <w:style w:type="paragraph" w:customStyle="1" w:styleId="Arial1054">
    <w:name w:val="Стиль (латиница) Arial 105 пт полужирный Черный По центру Пос...4"/>
    <w:basedOn w:val="aff6"/>
    <w:pPr>
      <w:shd w:val="clear" w:color="auto" w:fill="FFFFFF"/>
      <w:suppressAutoHyphens w:val="0"/>
      <w:jc w:val="center"/>
    </w:pPr>
    <w:rPr>
      <w:rFonts w:ascii="Arial" w:eastAsia="Calibri" w:hAnsi="Arial"/>
      <w:b/>
      <w:bCs/>
      <w:color w:val="000000"/>
      <w:sz w:val="21"/>
      <w:lang w:eastAsia="ar-SA"/>
    </w:rPr>
  </w:style>
  <w:style w:type="paragraph" w:customStyle="1" w:styleId="37">
    <w:name w:val="Знак Знак3"/>
    <w:basedOn w:val="a"/>
    <w:pPr>
      <w:widowControl w:val="0"/>
      <w:adjustRightInd w:val="0"/>
      <w:spacing w:after="160" w:line="240" w:lineRule="atLeast"/>
      <w:jc w:val="right"/>
    </w:pPr>
    <w:rPr>
      <w:sz w:val="20"/>
      <w:szCs w:val="20"/>
      <w:lang w:val="en-GB" w:eastAsia="en-US"/>
    </w:rPr>
  </w:style>
  <w:style w:type="paragraph" w:customStyle="1" w:styleId="affa">
    <w:name w:val="Знак Знак Знак Знак Знак Знак"/>
    <w:basedOn w:val="a"/>
    <w:pPr>
      <w:spacing w:after="160" w:line="240" w:lineRule="atLeast"/>
    </w:pPr>
    <w:rPr>
      <w:rFonts w:ascii="Verdana" w:hAnsi="Verdana" w:cs="Verdana"/>
      <w:lang w:val="en-US" w:eastAsia="en-US"/>
    </w:rPr>
  </w:style>
  <w:style w:type="paragraph" w:customStyle="1" w:styleId="stat">
    <w:name w:val="stat"/>
    <w:basedOn w:val="a"/>
    <w:pPr>
      <w:spacing w:before="100" w:beforeAutospacing="1" w:after="100" w:afterAutospacing="1"/>
    </w:pPr>
  </w:style>
  <w:style w:type="paragraph" w:customStyle="1" w:styleId="affb">
    <w:name w:val="Знак"/>
    <w:basedOn w:val="a"/>
    <w:pPr>
      <w:widowControl w:val="0"/>
      <w:adjustRightInd w:val="0"/>
      <w:spacing w:line="360" w:lineRule="atLeast"/>
      <w:jc w:val="both"/>
    </w:pPr>
    <w:rPr>
      <w:rFonts w:ascii="Verdana" w:hAnsi="Verdana" w:cs="Verdana"/>
      <w:sz w:val="20"/>
      <w:szCs w:val="20"/>
      <w:lang w:val="en-US" w:eastAsia="en-US"/>
    </w:rPr>
  </w:style>
  <w:style w:type="paragraph" w:customStyle="1" w:styleId="affc">
    <w:name w:val="Содержимое таблицы"/>
    <w:basedOn w:val="a"/>
    <w:pPr>
      <w:suppressLineNumbers/>
      <w:suppressAutoHyphens w:val="0"/>
    </w:pPr>
    <w:rPr>
      <w:lang w:eastAsia="ar-SA"/>
    </w:rPr>
  </w:style>
  <w:style w:type="paragraph" w:customStyle="1" w:styleId="311">
    <w:name w:val="Основной текст с отступом 31"/>
    <w:basedOn w:val="a"/>
    <w:pPr>
      <w:suppressAutoHyphens w:val="0"/>
      <w:ind w:right="567" w:firstLine="284"/>
      <w:jc w:val="both"/>
    </w:pPr>
    <w:rPr>
      <w:szCs w:val="20"/>
      <w:lang w:eastAsia="ar-SA"/>
    </w:rPr>
  </w:style>
  <w:style w:type="character" w:styleId="affd">
    <w:name w:val="annotation reference"/>
    <w:qFormat/>
    <w:rPr>
      <w:w w:val="100"/>
      <w:position w:val="-1"/>
      <w:sz w:val="16"/>
      <w:szCs w:val="16"/>
      <w:effect w:val="none"/>
      <w:vertAlign w:val="baseline"/>
      <w:cs w:val="0"/>
      <w:em w:val="none"/>
    </w:rPr>
  </w:style>
  <w:style w:type="character" w:customStyle="1" w:styleId="num0userselectiontruehover">
    <w:name w:val="num0 user_selection_true hover"/>
    <w:rPr>
      <w:rFonts w:ascii="Times New Roman" w:hAnsi="Times New Roman" w:cs="Times New Roman" w:hint="default"/>
      <w:w w:val="100"/>
      <w:position w:val="-1"/>
      <w:sz w:val="28"/>
      <w:effect w:val="none"/>
      <w:vertAlign w:val="baseline"/>
      <w:cs w:val="0"/>
      <w:em w:val="none"/>
    </w:rPr>
  </w:style>
  <w:style w:type="character" w:customStyle="1" w:styleId="hps">
    <w:name w:val="hps"/>
    <w:rPr>
      <w:w w:val="100"/>
      <w:position w:val="-1"/>
      <w:effect w:val="none"/>
      <w:vertAlign w:val="baseline"/>
      <w:cs w:val="0"/>
      <w:em w:val="none"/>
    </w:rPr>
  </w:style>
  <w:style w:type="table" w:customStyle="1" w:styleId="71">
    <w:name w:val="Сетка таблицы7"/>
    <w:basedOn w:val="a1"/>
    <w:next w:val="a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pPr>
      <w:suppressAutoHyphens/>
      <w:spacing w:line="1" w:lineRule="atLeast"/>
      <w:ind w:leftChars="-1" w:left="-1" w:hangingChars="1" w:hanging="1"/>
      <w:textDirection w:val="btLr"/>
      <w:textAlignment w:val="top"/>
      <w:outlineLvl w:val="0"/>
    </w:pPr>
    <w:rPr>
      <w:position w:val="-1"/>
      <w:sz w:val="24"/>
      <w:szCs w:val="24"/>
      <w:lang w:eastAsia="en-US"/>
    </w:rPr>
  </w:style>
  <w:style w:type="numbering" w:customStyle="1" w:styleId="38">
    <w:name w:val="Нет списка3"/>
    <w:next w:val="a2"/>
    <w:qFormat/>
  </w:style>
  <w:style w:type="table" w:customStyle="1" w:styleId="8">
    <w:name w:val="Сетка таблицы8"/>
    <w:basedOn w:val="a1"/>
    <w:next w:val="a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Emphasis"/>
    <w:rPr>
      <w:i/>
      <w:iCs/>
      <w:w w:val="100"/>
      <w:position w:val="-1"/>
      <w:effect w:val="none"/>
      <w:vertAlign w:val="baseline"/>
      <w:cs w:val="0"/>
      <w:em w:val="none"/>
    </w:rPr>
  </w:style>
  <w:style w:type="table" w:customStyle="1" w:styleId="91">
    <w:name w:val="Сетка таблицы9"/>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0">
    <w:basedOn w:val="TableNormal"/>
    <w:tblPr>
      <w:tblStyleRowBandSize w:val="1"/>
      <w:tblStyleColBandSize w:val="1"/>
      <w:tblCellMar>
        <w:top w:w="0" w:type="dxa"/>
        <w:left w:w="108" w:type="dxa"/>
        <w:bottom w:w="0" w:type="dxa"/>
        <w:right w:w="108" w:type="dxa"/>
      </w:tblCellMar>
    </w:tblPr>
  </w:style>
  <w:style w:type="table" w:customStyle="1" w:styleId="afff1">
    <w:basedOn w:val="TableNormal"/>
    <w:tblPr>
      <w:tblStyleRowBandSize w:val="1"/>
      <w:tblStyleColBandSize w:val="1"/>
      <w:tblCellMar>
        <w:top w:w="0" w:type="dxa"/>
        <w:left w:w="108" w:type="dxa"/>
        <w:bottom w:w="0" w:type="dxa"/>
        <w:right w:w="108" w:type="dxa"/>
      </w:tblCellMar>
    </w:tblPr>
  </w:style>
  <w:style w:type="table" w:customStyle="1" w:styleId="afff2">
    <w:basedOn w:val="TableNormal"/>
    <w:tblPr>
      <w:tblStyleRowBandSize w:val="1"/>
      <w:tblStyleColBandSize w:val="1"/>
      <w:tblCellMar>
        <w:top w:w="0" w:type="dxa"/>
        <w:left w:w="28" w:type="dxa"/>
        <w:bottom w:w="0" w:type="dxa"/>
        <w:right w:w="28" w:type="dxa"/>
      </w:tblCellMar>
    </w:tblPr>
  </w:style>
  <w:style w:type="table" w:customStyle="1" w:styleId="afff3">
    <w:basedOn w:val="TableNormal"/>
    <w:tblPr>
      <w:tblStyleRowBandSize w:val="1"/>
      <w:tblStyleColBandSize w:val="1"/>
      <w:tblCellMar>
        <w:top w:w="0" w:type="dxa"/>
        <w:left w:w="28" w:type="dxa"/>
        <w:bottom w:w="0" w:type="dxa"/>
        <w:right w:w="28" w:type="dxa"/>
      </w:tblCellMar>
    </w:tblPr>
  </w:style>
  <w:style w:type="table" w:customStyle="1" w:styleId="afff4">
    <w:basedOn w:val="TableNormal"/>
    <w:tblPr>
      <w:tblStyleRowBandSize w:val="1"/>
      <w:tblStyleColBandSize w:val="1"/>
      <w:tblCellMar>
        <w:top w:w="0" w:type="dxa"/>
        <w:left w:w="28" w:type="dxa"/>
        <w:bottom w:w="0" w:type="dxa"/>
        <w:right w:w="28" w:type="dxa"/>
      </w:tblCellMar>
    </w:tblPr>
  </w:style>
  <w:style w:type="table" w:customStyle="1" w:styleId="afff5">
    <w:basedOn w:val="TableNormal"/>
    <w:tblPr>
      <w:tblStyleRowBandSize w:val="1"/>
      <w:tblStyleColBandSize w:val="1"/>
      <w:tblCellMar>
        <w:top w:w="0" w:type="dxa"/>
        <w:left w:w="28" w:type="dxa"/>
        <w:bottom w:w="0" w:type="dxa"/>
        <w:right w:w="28" w:type="dxa"/>
      </w:tblCellMar>
    </w:tblPr>
  </w:style>
  <w:style w:type="table" w:customStyle="1" w:styleId="afff6">
    <w:basedOn w:val="TableNormal"/>
    <w:tblPr>
      <w:tblStyleRowBandSize w:val="1"/>
      <w:tblStyleColBandSize w:val="1"/>
      <w:tblCellMar>
        <w:top w:w="0" w:type="dxa"/>
        <w:left w:w="28" w:type="dxa"/>
        <w:bottom w:w="0" w:type="dxa"/>
        <w:right w:w="28" w:type="dxa"/>
      </w:tblCellMar>
    </w:tblPr>
  </w:style>
  <w:style w:type="table" w:customStyle="1" w:styleId="afff7">
    <w:basedOn w:val="TableNormal"/>
    <w:tblPr>
      <w:tblStyleRowBandSize w:val="1"/>
      <w:tblStyleColBandSize w:val="1"/>
      <w:tblCellMar>
        <w:top w:w="0" w:type="dxa"/>
        <w:left w:w="28" w:type="dxa"/>
        <w:bottom w:w="0" w:type="dxa"/>
        <w:right w:w="28" w:type="dxa"/>
      </w:tblCellMar>
    </w:tblPr>
  </w:style>
  <w:style w:type="table" w:customStyle="1" w:styleId="afff8">
    <w:basedOn w:val="TableNormal"/>
    <w:tblPr>
      <w:tblStyleRowBandSize w:val="1"/>
      <w:tblStyleColBandSize w:val="1"/>
      <w:tblCellMar>
        <w:top w:w="0" w:type="dxa"/>
        <w:left w:w="28" w:type="dxa"/>
        <w:bottom w:w="0" w:type="dxa"/>
        <w:right w:w="28" w:type="dxa"/>
      </w:tblCellMar>
    </w:tblPr>
  </w:style>
  <w:style w:type="table" w:customStyle="1" w:styleId="afff9">
    <w:basedOn w:val="TableNormal"/>
    <w:tblPr>
      <w:tblStyleRowBandSize w:val="1"/>
      <w:tblStyleColBandSize w:val="1"/>
      <w:tblCellMar>
        <w:top w:w="0" w:type="dxa"/>
        <w:left w:w="28" w:type="dxa"/>
        <w:bottom w:w="0" w:type="dxa"/>
        <w:right w:w="28" w:type="dxa"/>
      </w:tblCellMar>
    </w:tblPr>
  </w:style>
  <w:style w:type="table" w:customStyle="1" w:styleId="afffa">
    <w:basedOn w:val="TableNormal"/>
    <w:tblPr>
      <w:tblStyleRowBandSize w:val="1"/>
      <w:tblStyleColBandSize w:val="1"/>
      <w:tblCellMar>
        <w:top w:w="0" w:type="dxa"/>
        <w:left w:w="28" w:type="dxa"/>
        <w:bottom w:w="0" w:type="dxa"/>
        <w:right w:w="28" w:type="dxa"/>
      </w:tblCellMar>
    </w:tblPr>
  </w:style>
  <w:style w:type="table" w:customStyle="1" w:styleId="afffb">
    <w:basedOn w:val="TableNormal"/>
    <w:tblPr>
      <w:tblStyleRowBandSize w:val="1"/>
      <w:tblStyleColBandSize w:val="1"/>
      <w:tblCellMar>
        <w:top w:w="0" w:type="dxa"/>
        <w:left w:w="28" w:type="dxa"/>
        <w:bottom w:w="0" w:type="dxa"/>
        <w:right w:w="28" w:type="dxa"/>
      </w:tblCellMar>
    </w:tblPr>
  </w:style>
  <w:style w:type="table" w:customStyle="1" w:styleId="afffc">
    <w:basedOn w:val="TableNormal"/>
    <w:tblPr>
      <w:tblStyleRowBandSize w:val="1"/>
      <w:tblStyleColBandSize w:val="1"/>
      <w:tblCellMar>
        <w:top w:w="0" w:type="dxa"/>
        <w:left w:w="28" w:type="dxa"/>
        <w:bottom w:w="0" w:type="dxa"/>
        <w:right w:w="28" w:type="dxa"/>
      </w:tblCellMar>
    </w:tblPr>
  </w:style>
  <w:style w:type="table" w:customStyle="1" w:styleId="afffd">
    <w:basedOn w:val="TableNormal"/>
    <w:tblPr>
      <w:tblStyleRowBandSize w:val="1"/>
      <w:tblStyleColBandSize w:val="1"/>
      <w:tblCellMar>
        <w:top w:w="0" w:type="dxa"/>
        <w:left w:w="108" w:type="dxa"/>
        <w:bottom w:w="0" w:type="dxa"/>
        <w:right w:w="108" w:type="dxa"/>
      </w:tblCellMar>
    </w:tblPr>
  </w:style>
  <w:style w:type="table" w:customStyle="1" w:styleId="afffe">
    <w:basedOn w:val="TableNormal"/>
    <w:tblPr>
      <w:tblStyleRowBandSize w:val="1"/>
      <w:tblStyleColBandSize w:val="1"/>
      <w:tblCellMar>
        <w:top w:w="0" w:type="dxa"/>
        <w:left w:w="108" w:type="dxa"/>
        <w:bottom w:w="0" w:type="dxa"/>
        <w:right w:w="108" w:type="dxa"/>
      </w:tblCellMar>
    </w:tblPr>
  </w:style>
  <w:style w:type="table" w:customStyle="1" w:styleId="affff">
    <w:basedOn w:val="TableNormal"/>
    <w:tblPr>
      <w:tblStyleRowBandSize w:val="1"/>
      <w:tblStyleColBandSize w:val="1"/>
      <w:tblCellMar>
        <w:top w:w="0" w:type="dxa"/>
        <w:left w:w="108" w:type="dxa"/>
        <w:bottom w:w="0" w:type="dxa"/>
        <w:right w:w="108" w:type="dxa"/>
      </w:tblCellMar>
    </w:tblPr>
  </w:style>
  <w:style w:type="table" w:customStyle="1" w:styleId="affff0">
    <w:basedOn w:val="TableNormal"/>
    <w:tblPr>
      <w:tblStyleRowBandSize w:val="1"/>
      <w:tblStyleColBandSize w:val="1"/>
      <w:tblCellMar>
        <w:top w:w="0" w:type="dxa"/>
        <w:left w:w="28" w:type="dxa"/>
        <w:bottom w:w="0" w:type="dxa"/>
        <w:right w:w="28" w:type="dxa"/>
      </w:tblCellMar>
    </w:tblPr>
  </w:style>
  <w:style w:type="table" w:customStyle="1" w:styleId="affff1">
    <w:basedOn w:val="TableNormal"/>
    <w:tblPr>
      <w:tblStyleRowBandSize w:val="1"/>
      <w:tblStyleColBandSize w:val="1"/>
      <w:tblCellMar>
        <w:top w:w="0" w:type="dxa"/>
        <w:left w:w="108" w:type="dxa"/>
        <w:bottom w:w="0" w:type="dxa"/>
        <w:right w:w="108" w:type="dxa"/>
      </w:tblCellMar>
    </w:tblPr>
  </w:style>
  <w:style w:type="table" w:customStyle="1" w:styleId="affff2">
    <w:basedOn w:val="TableNormal"/>
    <w:tblPr>
      <w:tblStyleRowBandSize w:val="1"/>
      <w:tblStyleColBandSize w:val="1"/>
      <w:tblCellMar>
        <w:top w:w="0" w:type="dxa"/>
        <w:left w:w="28" w:type="dxa"/>
        <w:bottom w:w="0" w:type="dxa"/>
        <w:right w:w="28"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0" w:type="dxa"/>
        <w:left w:w="108" w:type="dxa"/>
        <w:bottom w:w="0" w:type="dxa"/>
        <w:right w:w="108" w:type="dxa"/>
      </w:tblCellMar>
    </w:tblPr>
  </w:style>
  <w:style w:type="table" w:customStyle="1" w:styleId="affff9">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ind w:left="360"/>
    </w:pPr>
    <w:rPr>
      <w:sz w:val="26"/>
      <w:szCs w:val="20"/>
    </w:rPr>
  </w:style>
  <w:style w:type="paragraph" w:styleId="2">
    <w:name w:val="heading 2"/>
    <w:basedOn w:val="a"/>
    <w:next w:val="a"/>
    <w:pPr>
      <w:keepNext/>
      <w:jc w:val="center"/>
      <w:outlineLvl w:val="1"/>
    </w:pPr>
    <w:rPr>
      <w:b/>
      <w:i/>
      <w:sz w:val="26"/>
      <w:szCs w:val="20"/>
    </w:rPr>
  </w:style>
  <w:style w:type="paragraph" w:styleId="3">
    <w:name w:val="heading 3"/>
    <w:basedOn w:val="a"/>
    <w:next w:val="a"/>
    <w:pPr>
      <w:keepNext/>
      <w:outlineLvl w:val="2"/>
    </w:pPr>
    <w:rPr>
      <w:sz w:val="26"/>
      <w:szCs w:val="20"/>
    </w:rPr>
  </w:style>
  <w:style w:type="paragraph" w:styleId="4">
    <w:name w:val="heading 4"/>
    <w:basedOn w:val="a"/>
    <w:next w:val="a"/>
    <w:pPr>
      <w:keepNext/>
      <w:spacing w:before="240" w:after="60"/>
      <w:outlineLvl w:val="3"/>
    </w:pPr>
    <w:rPr>
      <w:b/>
      <w:bCs/>
      <w:sz w:val="28"/>
      <w:szCs w:val="28"/>
    </w:rPr>
  </w:style>
  <w:style w:type="paragraph" w:styleId="5">
    <w:name w:val="heading 5"/>
    <w:basedOn w:val="a"/>
    <w:next w:val="a"/>
    <w:pPr>
      <w:keepNext/>
      <w:jc w:val="center"/>
      <w:outlineLvl w:val="4"/>
    </w:pPr>
    <w:rPr>
      <w:sz w:val="26"/>
      <w:szCs w:val="20"/>
    </w:rPr>
  </w:style>
  <w:style w:type="paragraph" w:styleId="6">
    <w:name w:val="heading 6"/>
    <w:basedOn w:val="a"/>
    <w:next w:val="a"/>
    <w:pPr>
      <w:spacing w:before="240" w:after="60"/>
      <w:outlineLvl w:val="5"/>
    </w:pPr>
    <w:rPr>
      <w:b/>
      <w:bCs/>
      <w:sz w:val="22"/>
      <w:szCs w:val="22"/>
    </w:rPr>
  </w:style>
  <w:style w:type="paragraph" w:styleId="7">
    <w:name w:val="heading 7"/>
    <w:basedOn w:val="a"/>
    <w:next w:val="a"/>
    <w:pPr>
      <w:spacing w:before="240" w:after="60"/>
      <w:outlineLvl w:val="6"/>
    </w:pPr>
  </w:style>
  <w:style w:type="paragraph" w:styleId="9">
    <w:name w:val="heading 9"/>
    <w:basedOn w:val="a"/>
    <w:next w:val="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b/>
      <w:i/>
      <w:sz w:val="26"/>
      <w:szCs w:val="20"/>
    </w:rPr>
  </w:style>
  <w:style w:type="character" w:customStyle="1" w:styleId="60">
    <w:name w:val="Заголовок 6 Знак"/>
    <w:rPr>
      <w:b/>
      <w:bCs/>
      <w:w w:val="100"/>
      <w:position w:val="-1"/>
      <w:sz w:val="22"/>
      <w:szCs w:val="22"/>
      <w:effect w:val="none"/>
      <w:vertAlign w:val="baseline"/>
      <w:cs w:val="0"/>
      <w:em w:val="none"/>
      <w:lang w:val="ru-RU" w:eastAsia="ru-RU" w:bidi="ar-SA"/>
    </w:rPr>
  </w:style>
  <w:style w:type="paragraph" w:customStyle="1" w:styleId="11">
    <w:name w:val="Знак Знак1 Знак Знак Знак1 Знак Знак Знак Знак Знак Знак Знак"/>
    <w:basedOn w:val="a"/>
    <w:pPr>
      <w:spacing w:after="160" w:line="240" w:lineRule="atLeast"/>
    </w:pPr>
    <w:rPr>
      <w:b/>
      <w:sz w:val="28"/>
      <w:lang w:val="en-US" w:eastAsia="en-US"/>
    </w:rPr>
  </w:style>
  <w:style w:type="character" w:customStyle="1" w:styleId="a4">
    <w:name w:val="Название Знак"/>
    <w:rPr>
      <w:b/>
      <w:i/>
      <w:w w:val="100"/>
      <w:position w:val="-1"/>
      <w:sz w:val="26"/>
      <w:effect w:val="none"/>
      <w:vertAlign w:val="baseline"/>
      <w:cs w:val="0"/>
      <w:em w:val="none"/>
      <w:lang w:val="ru-RU" w:eastAsia="ru-RU" w:bidi="ar-SA"/>
    </w:rPr>
  </w:style>
  <w:style w:type="paragraph" w:styleId="a5">
    <w:name w:val="Body Text"/>
    <w:basedOn w:val="a"/>
    <w:rPr>
      <w:sz w:val="26"/>
      <w:szCs w:val="20"/>
    </w:rPr>
  </w:style>
  <w:style w:type="character" w:customStyle="1" w:styleId="a6">
    <w:name w:val="Основной текст Знак"/>
    <w:rPr>
      <w:w w:val="100"/>
      <w:position w:val="-1"/>
      <w:sz w:val="26"/>
      <w:effect w:val="none"/>
      <w:vertAlign w:val="baseline"/>
      <w:cs w:val="0"/>
      <w:em w:val="none"/>
      <w:lang w:val="ru-RU" w:eastAsia="ru-RU" w:bidi="ar-SA"/>
    </w:rPr>
  </w:style>
  <w:style w:type="paragraph" w:styleId="a7">
    <w:name w:val="Body Text Indent"/>
    <w:basedOn w:val="a"/>
    <w:pPr>
      <w:ind w:firstLine="720"/>
      <w:jc w:val="both"/>
    </w:pPr>
    <w:rPr>
      <w:sz w:val="26"/>
      <w:szCs w:val="20"/>
    </w:rPr>
  </w:style>
  <w:style w:type="character" w:customStyle="1" w:styleId="a8">
    <w:name w:val="Основной текст с отступом Знак"/>
    <w:rPr>
      <w:w w:val="100"/>
      <w:position w:val="-1"/>
      <w:sz w:val="26"/>
      <w:effect w:val="none"/>
      <w:vertAlign w:val="baseline"/>
      <w:cs w:val="0"/>
      <w:em w:val="none"/>
      <w:lang w:val="ru-RU" w:eastAsia="ru-RU" w:bidi="ar-SA"/>
    </w:rPr>
  </w:style>
  <w:style w:type="paragraph" w:styleId="20">
    <w:name w:val="Body Text 2"/>
    <w:basedOn w:val="a"/>
    <w:pPr>
      <w:spacing w:after="120" w:line="480" w:lineRule="auto"/>
    </w:pPr>
  </w:style>
  <w:style w:type="paragraph" w:styleId="21">
    <w:name w:val="Body Text Indent 2"/>
    <w:basedOn w:val="a"/>
    <w:pPr>
      <w:spacing w:after="120" w:line="480" w:lineRule="auto"/>
      <w:ind w:left="283"/>
    </w:pPr>
    <w:rPr>
      <w:sz w:val="20"/>
      <w:szCs w:val="20"/>
    </w:rPr>
  </w:style>
  <w:style w:type="table" w:styleId="a9">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pPr>
      <w:spacing w:after="120"/>
      <w:ind w:left="283"/>
    </w:pPr>
    <w:rPr>
      <w:sz w:val="16"/>
      <w:szCs w:val="16"/>
    </w:rPr>
  </w:style>
  <w:style w:type="paragraph" w:styleId="aa">
    <w:name w:val="Subtitle"/>
    <w:basedOn w:val="a"/>
    <w:pPr>
      <w:keepNext/>
      <w:keepLines/>
      <w:spacing w:before="360" w:after="80"/>
    </w:pPr>
    <w:rPr>
      <w:rFonts w:ascii="Georgia" w:eastAsia="Georgia" w:hAnsi="Georgia" w:cs="Georgia"/>
      <w:i/>
      <w:color w:val="666666"/>
      <w:sz w:val="48"/>
      <w:szCs w:val="48"/>
    </w:rPr>
  </w:style>
  <w:style w:type="paragraph" w:customStyle="1" w:styleId="Noeeu1">
    <w:name w:val="Noeeu1"/>
    <w:pPr>
      <w:widowControl w:val="0"/>
      <w:suppressAutoHyphens/>
      <w:spacing w:line="1" w:lineRule="atLeast"/>
      <w:ind w:leftChars="-1" w:left="-1" w:hangingChars="1" w:hanging="1"/>
      <w:textDirection w:val="btLr"/>
      <w:textAlignment w:val="top"/>
      <w:outlineLvl w:val="0"/>
    </w:pPr>
    <w:rPr>
      <w:color w:val="000000"/>
      <w:position w:val="-1"/>
      <w:lang w:val="en-GB"/>
    </w:rPr>
  </w:style>
  <w:style w:type="paragraph" w:customStyle="1" w:styleId="ab">
    <w:name w:val="Знак Знак Знак Знак Знак"/>
    <w:basedOn w:val="a"/>
    <w:pPr>
      <w:widowControl w:val="0"/>
      <w:jc w:val="both"/>
    </w:pPr>
    <w:rPr>
      <w:kern w:val="2"/>
      <w:sz w:val="21"/>
      <w:szCs w:val="20"/>
      <w:lang w:val="en-US" w:eastAsia="zh-CN"/>
    </w:rPr>
  </w:style>
  <w:style w:type="paragraph" w:customStyle="1" w:styleId="ac">
    <w:name w:val="Îáû÷íûé"/>
    <w:pPr>
      <w:suppressAutoHyphens/>
      <w:spacing w:line="1" w:lineRule="atLeast"/>
      <w:ind w:leftChars="-1" w:left="-1" w:hangingChars="1" w:hanging="1"/>
      <w:textDirection w:val="btLr"/>
      <w:textAlignment w:val="top"/>
      <w:outlineLvl w:val="0"/>
    </w:pPr>
    <w:rPr>
      <w:position w:val="-1"/>
    </w:rPr>
  </w:style>
  <w:style w:type="paragraph" w:styleId="ad">
    <w:name w:val="header"/>
    <w:basedOn w:val="a"/>
    <w:pPr>
      <w:tabs>
        <w:tab w:val="center" w:pos="4677"/>
        <w:tab w:val="right" w:pos="9355"/>
      </w:tabs>
    </w:pPr>
  </w:style>
  <w:style w:type="character" w:customStyle="1" w:styleId="ae">
    <w:name w:val="Верхний колонтитул Знак"/>
    <w:rPr>
      <w:w w:val="100"/>
      <w:position w:val="-1"/>
      <w:sz w:val="24"/>
      <w:szCs w:val="24"/>
      <w:effect w:val="none"/>
      <w:vertAlign w:val="baseline"/>
      <w:cs w:val="0"/>
      <w:em w:val="none"/>
      <w:lang w:val="ru-RU" w:eastAsia="ru-RU" w:bidi="ar-SA"/>
    </w:rPr>
  </w:style>
  <w:style w:type="character" w:styleId="af">
    <w:name w:val="page number"/>
    <w:basedOn w:val="a0"/>
    <w:rPr>
      <w:w w:val="100"/>
      <w:position w:val="-1"/>
      <w:effect w:val="none"/>
      <w:vertAlign w:val="baseline"/>
      <w:cs w:val="0"/>
      <w:em w:val="none"/>
    </w:rPr>
  </w:style>
  <w:style w:type="paragraph" w:styleId="af0">
    <w:name w:val="Balloon Text"/>
    <w:basedOn w:val="a"/>
    <w:rPr>
      <w:rFonts w:ascii="Tahoma" w:hAnsi="Tahoma"/>
      <w:sz w:val="16"/>
      <w:szCs w:val="16"/>
    </w:rPr>
  </w:style>
  <w:style w:type="paragraph" w:styleId="af1">
    <w:name w:val="List Paragraph"/>
    <w:basedOn w:val="a"/>
    <w:pPr>
      <w:spacing w:after="200" w:line="276" w:lineRule="auto"/>
      <w:ind w:left="720"/>
      <w:contextualSpacing/>
    </w:pPr>
    <w:rPr>
      <w:rFonts w:ascii="Calibri" w:hAnsi="Calibri"/>
      <w:sz w:val="22"/>
      <w:szCs w:val="22"/>
    </w:rPr>
  </w:style>
  <w:style w:type="paragraph" w:styleId="31">
    <w:name w:val="Body Text 3"/>
    <w:basedOn w:val="a"/>
    <w:pPr>
      <w:spacing w:after="120"/>
    </w:pPr>
    <w:rPr>
      <w:sz w:val="16"/>
      <w:szCs w:val="16"/>
    </w:rPr>
  </w:style>
  <w:style w:type="paragraph" w:customStyle="1" w:styleId="Iauiue">
    <w:name w:val="Iau?iue"/>
    <w:pPr>
      <w:suppressAutoHyphens/>
      <w:spacing w:line="1" w:lineRule="atLeast"/>
      <w:ind w:leftChars="-1" w:left="-1" w:hangingChars="1" w:hanging="1"/>
      <w:textDirection w:val="btLr"/>
      <w:textAlignment w:val="top"/>
      <w:outlineLvl w:val="0"/>
    </w:pPr>
    <w:rPr>
      <w:position w:val="-1"/>
      <w:lang w:val="en-U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2">
    <w:name w:val="Hyperlink"/>
    <w:rPr>
      <w:color w:val="0000FF"/>
      <w:w w:val="100"/>
      <w:position w:val="-1"/>
      <w:u w:val="single"/>
      <w:effect w:val="none"/>
      <w:vertAlign w:val="baseline"/>
      <w:cs w:val="0"/>
      <w:em w:val="none"/>
    </w:rPr>
  </w:style>
  <w:style w:type="character" w:styleId="af3">
    <w:name w:val="Intense Reference"/>
    <w:rPr>
      <w:b/>
      <w:bCs/>
      <w:smallCaps/>
      <w:color w:val="C0504D"/>
      <w:spacing w:val="5"/>
      <w:w w:val="100"/>
      <w:position w:val="-1"/>
      <w:u w:val="single"/>
      <w:effect w:val="none"/>
      <w:vertAlign w:val="baseline"/>
      <w:cs w:val="0"/>
      <w:em w:val="none"/>
    </w:rPr>
  </w:style>
  <w:style w:type="paragraph" w:styleId="af4">
    <w:name w:val="Intense Quote"/>
    <w:basedOn w:val="a"/>
    <w:next w:val="a"/>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5">
    <w:name w:val="Выделенная цитата Знак"/>
    <w:rPr>
      <w:rFonts w:ascii="Calibri" w:eastAsia="Calibri" w:hAnsi="Calibri"/>
      <w:b/>
      <w:bCs/>
      <w:i/>
      <w:iCs/>
      <w:color w:val="4F81BD"/>
      <w:w w:val="100"/>
      <w:position w:val="-1"/>
      <w:sz w:val="22"/>
      <w:szCs w:val="22"/>
      <w:effect w:val="none"/>
      <w:vertAlign w:val="baseline"/>
      <w:cs w:val="0"/>
      <w:em w:val="none"/>
      <w:lang w:val="ru-RU" w:eastAsia="en-US" w:bidi="ar-SA"/>
    </w:rPr>
  </w:style>
  <w:style w:type="paragraph" w:customStyle="1" w:styleId="ConsPlusNonformat">
    <w:name w:val="ConsPlusNonforma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character" w:customStyle="1" w:styleId="32">
    <w:name w:val="Знак Знак3"/>
    <w:rPr>
      <w:w w:val="100"/>
      <w:position w:val="-1"/>
      <w:sz w:val="24"/>
      <w:szCs w:val="24"/>
      <w:effect w:val="none"/>
      <w:vertAlign w:val="baseline"/>
      <w:cs w:val="0"/>
      <w:em w:val="none"/>
    </w:rPr>
  </w:style>
  <w:style w:type="paragraph" w:customStyle="1" w:styleId="ConsPlusNormal">
    <w:name w:val="ConsPlusNormal"/>
    <w:pPr>
      <w:widowControl w:val="0"/>
      <w:suppressAutoHyphens/>
      <w:autoSpaceDE w:val="0"/>
      <w:autoSpaceDN w:val="0"/>
      <w:adjustRightInd w:val="0"/>
      <w:spacing w:line="1" w:lineRule="atLeast"/>
      <w:ind w:leftChars="-1" w:left="-1" w:hangingChars="1" w:firstLine="720"/>
      <w:textDirection w:val="btLr"/>
      <w:textAlignment w:val="top"/>
      <w:outlineLvl w:val="0"/>
    </w:pPr>
    <w:rPr>
      <w:rFonts w:ascii="Arial" w:hAnsi="Arial" w:cs="Arial"/>
      <w:position w:val="-1"/>
    </w:rPr>
  </w:style>
  <w:style w:type="paragraph" w:styleId="af6">
    <w:name w:val="footer"/>
    <w:basedOn w:val="a"/>
    <w:pPr>
      <w:tabs>
        <w:tab w:val="center" w:pos="4677"/>
        <w:tab w:val="right" w:pos="9355"/>
      </w:tabs>
    </w:pPr>
  </w:style>
  <w:style w:type="character" w:customStyle="1" w:styleId="af7">
    <w:name w:val="Нижний колонтитул Знак"/>
    <w:rPr>
      <w:w w:val="100"/>
      <w:position w:val="-1"/>
      <w:sz w:val="24"/>
      <w:szCs w:val="24"/>
      <w:effect w:val="none"/>
      <w:vertAlign w:val="baseline"/>
      <w:cs w:val="0"/>
      <w:em w:val="none"/>
      <w:lang w:val="ru-RU" w:eastAsia="ru-RU" w:bidi="ar-SA"/>
    </w:rPr>
  </w:style>
  <w:style w:type="table" w:styleId="1-2">
    <w:name w:val="Medium Grid 1 Accent 2"/>
    <w:basedOn w:val="a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style>
  <w:style w:type="paragraph" w:styleId="af8">
    <w:name w:val="Plain Text"/>
    <w:basedOn w:val="a"/>
    <w:pPr>
      <w:spacing w:line="360" w:lineRule="auto"/>
      <w:ind w:firstLine="709"/>
      <w:jc w:val="both"/>
    </w:pPr>
    <w:rPr>
      <w:rFonts w:ascii="Courier New" w:hAnsi="Courier New"/>
      <w:sz w:val="20"/>
      <w:szCs w:val="20"/>
    </w:rPr>
  </w:style>
  <w:style w:type="character" w:customStyle="1" w:styleId="10">
    <w:name w:val="Заголовок 1 Знак"/>
    <w:rPr>
      <w:w w:val="100"/>
      <w:position w:val="-1"/>
      <w:sz w:val="26"/>
      <w:effect w:val="none"/>
      <w:vertAlign w:val="baseline"/>
      <w:cs w:val="0"/>
      <w:em w:val="none"/>
    </w:rPr>
  </w:style>
  <w:style w:type="character" w:customStyle="1" w:styleId="22">
    <w:name w:val="Заголовок 2 Знак"/>
    <w:rPr>
      <w:b/>
      <w:i/>
      <w:w w:val="100"/>
      <w:position w:val="-1"/>
      <w:sz w:val="26"/>
      <w:effect w:val="none"/>
      <w:vertAlign w:val="baseline"/>
      <w:cs w:val="0"/>
      <w:em w:val="none"/>
    </w:rPr>
  </w:style>
  <w:style w:type="character" w:customStyle="1" w:styleId="33">
    <w:name w:val="Заголовок 3 Знак"/>
    <w:rPr>
      <w:w w:val="100"/>
      <w:position w:val="-1"/>
      <w:sz w:val="26"/>
      <w:effect w:val="none"/>
      <w:vertAlign w:val="baseline"/>
      <w:cs w:val="0"/>
      <w:em w:val="none"/>
    </w:rPr>
  </w:style>
  <w:style w:type="character" w:customStyle="1" w:styleId="40">
    <w:name w:val="Заголовок 4 Знак"/>
    <w:rPr>
      <w:b/>
      <w:bCs/>
      <w:w w:val="100"/>
      <w:position w:val="-1"/>
      <w:sz w:val="28"/>
      <w:szCs w:val="28"/>
      <w:effect w:val="none"/>
      <w:vertAlign w:val="baseline"/>
      <w:cs w:val="0"/>
      <w:em w:val="none"/>
    </w:rPr>
  </w:style>
  <w:style w:type="numbering" w:customStyle="1" w:styleId="12">
    <w:name w:val="Нет списка1"/>
    <w:next w:val="a2"/>
    <w:qFormat/>
  </w:style>
  <w:style w:type="character" w:customStyle="1" w:styleId="34">
    <w:name w:val="Основной текст 3 Знак"/>
    <w:rPr>
      <w:w w:val="100"/>
      <w:position w:val="-1"/>
      <w:sz w:val="16"/>
      <w:szCs w:val="16"/>
      <w:effect w:val="none"/>
      <w:vertAlign w:val="baseline"/>
      <w:cs w:val="0"/>
      <w:em w:val="none"/>
    </w:rPr>
  </w:style>
  <w:style w:type="character" w:customStyle="1" w:styleId="af9">
    <w:name w:val="Подзаголовок Знак"/>
    <w:rPr>
      <w:b/>
      <w:w w:val="100"/>
      <w:position w:val="-1"/>
      <w:sz w:val="26"/>
      <w:u w:val="single"/>
      <w:effect w:val="none"/>
      <w:vertAlign w:val="baseline"/>
      <w:cs w:val="0"/>
      <w:em w:val="none"/>
    </w:rPr>
  </w:style>
  <w:style w:type="character" w:customStyle="1" w:styleId="afa">
    <w:name w:val="Текст выноски Знак"/>
    <w:rPr>
      <w:rFonts w:ascii="Tahoma" w:hAnsi="Tahoma" w:cs="Tahoma"/>
      <w:w w:val="100"/>
      <w:position w:val="-1"/>
      <w:sz w:val="16"/>
      <w:szCs w:val="16"/>
      <w:effect w:val="none"/>
      <w:vertAlign w:val="baseline"/>
      <w:cs w:val="0"/>
      <w:em w:val="none"/>
    </w:rPr>
  </w:style>
  <w:style w:type="paragraph" w:customStyle="1" w:styleId="afb">
    <w:name w:val="Обычный (веб);Обычный (веб) Знак Знак"/>
    <w:basedOn w:val="a"/>
    <w:pPr>
      <w:spacing w:before="100" w:beforeAutospacing="1" w:after="100" w:afterAutospacing="1"/>
    </w:pPr>
  </w:style>
  <w:style w:type="paragraph" w:styleId="afc">
    <w:name w:val="footnote text"/>
    <w:basedOn w:val="a"/>
    <w:qFormat/>
    <w:rPr>
      <w:rFonts w:ascii="Calibri" w:hAnsi="Calibri"/>
      <w:sz w:val="20"/>
      <w:szCs w:val="20"/>
    </w:rPr>
  </w:style>
  <w:style w:type="character" w:customStyle="1" w:styleId="afd">
    <w:name w:val="Текст сноски Знак"/>
    <w:rPr>
      <w:rFonts w:ascii="Calibri" w:hAnsi="Calibri"/>
      <w:w w:val="100"/>
      <w:position w:val="-1"/>
      <w:effect w:val="none"/>
      <w:vertAlign w:val="baseline"/>
      <w:cs w:val="0"/>
      <w:em w:val="none"/>
    </w:rPr>
  </w:style>
  <w:style w:type="character" w:styleId="afe">
    <w:name w:val="footnote reference"/>
    <w:qFormat/>
    <w:rPr>
      <w:w w:val="100"/>
      <w:position w:val="-1"/>
      <w:effect w:val="none"/>
      <w:vertAlign w:val="superscript"/>
      <w:cs w:val="0"/>
      <w:em w:val="none"/>
    </w:rPr>
  </w:style>
  <w:style w:type="character" w:customStyle="1" w:styleId="apple-converted-space">
    <w:name w:val="apple-converted-space"/>
    <w:basedOn w:val="a0"/>
    <w:rPr>
      <w:w w:val="100"/>
      <w:position w:val="-1"/>
      <w:effect w:val="none"/>
      <w:vertAlign w:val="baseline"/>
      <w:cs w:val="0"/>
      <w:em w:val="none"/>
    </w:rPr>
  </w:style>
  <w:style w:type="character" w:customStyle="1" w:styleId="apple-style-span">
    <w:name w:val="apple-style-span"/>
    <w:basedOn w:val="a0"/>
    <w:rPr>
      <w:w w:val="100"/>
      <w:position w:val="-1"/>
      <w:effect w:val="none"/>
      <w:vertAlign w:val="baseline"/>
      <w:cs w:val="0"/>
      <w:em w:val="none"/>
    </w:rPr>
  </w:style>
  <w:style w:type="character" w:customStyle="1" w:styleId="aff">
    <w:name w:val="Текст Знак"/>
    <w:rPr>
      <w:rFonts w:ascii="Courier New" w:hAnsi="Courier New"/>
      <w:w w:val="100"/>
      <w:position w:val="-1"/>
      <w:effect w:val="none"/>
      <w:vertAlign w:val="baseline"/>
      <w:cs w:val="0"/>
      <w:em w:val="none"/>
    </w:rPr>
  </w:style>
  <w:style w:type="character" w:customStyle="1" w:styleId="headnewsmallred1">
    <w:name w:val="headnewsmallred1"/>
    <w:rPr>
      <w:rFonts w:ascii="Tahoma" w:hAnsi="Tahoma" w:cs="Tahoma" w:hint="default"/>
      <w:b/>
      <w:bCs/>
      <w:color w:val="790808"/>
      <w:w w:val="100"/>
      <w:position w:val="-1"/>
      <w:sz w:val="17"/>
      <w:szCs w:val="17"/>
      <w:effect w:val="none"/>
      <w:vertAlign w:val="baseline"/>
      <w:cs w:val="0"/>
      <w:em w:val="none"/>
    </w:rPr>
  </w:style>
  <w:style w:type="paragraph" w:customStyle="1" w:styleId="style72">
    <w:name w:val="style72"/>
    <w:basedOn w:val="a"/>
    <w:pPr>
      <w:spacing w:before="100" w:beforeAutospacing="1" w:after="100" w:afterAutospacing="1"/>
    </w:pPr>
    <w:rPr>
      <w:color w:val="000000"/>
    </w:rPr>
  </w:style>
  <w:style w:type="paragraph" w:customStyle="1" w:styleId="western">
    <w:name w:val="western"/>
    <w:basedOn w:val="a"/>
    <w:pPr>
      <w:spacing w:before="100" w:beforeAutospacing="1" w:after="100" w:afterAutospacing="1"/>
    </w:pPr>
  </w:style>
  <w:style w:type="character" w:styleId="aff0">
    <w:name w:val="Strong"/>
    <w:rPr>
      <w:b/>
      <w:bCs/>
      <w:w w:val="100"/>
      <w:position w:val="-1"/>
      <w:effect w:val="none"/>
      <w:vertAlign w:val="baseline"/>
      <w:cs w:val="0"/>
      <w:em w:val="none"/>
    </w:rPr>
  </w:style>
  <w:style w:type="character" w:customStyle="1" w:styleId="50">
    <w:name w:val="Заголовок 5 Знак"/>
    <w:rPr>
      <w:w w:val="100"/>
      <w:position w:val="-1"/>
      <w:sz w:val="26"/>
      <w:effect w:val="none"/>
      <w:vertAlign w:val="baseline"/>
      <w:cs w:val="0"/>
      <w:em w:val="none"/>
    </w:rPr>
  </w:style>
  <w:style w:type="paragraph" w:customStyle="1" w:styleId="aff1">
    <w:name w:val="Знак Знак Знак Знак Знак Знак Знак Знак Знак Знак"/>
    <w:basedOn w:val="a"/>
    <w:pPr>
      <w:spacing w:after="160" w:line="240" w:lineRule="atLeast"/>
      <w:ind w:firstLine="709"/>
    </w:pPr>
    <w:rPr>
      <w:rFonts w:ascii="Verdana" w:hAnsi="Verdana"/>
      <w:sz w:val="16"/>
      <w:szCs w:val="20"/>
    </w:rPr>
  </w:style>
  <w:style w:type="table" w:customStyle="1" w:styleId="13">
    <w:name w:val="Сетка таблицы1"/>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3">
    <w:name w:val="p13"/>
    <w:basedOn w:val="a"/>
    <w:pPr>
      <w:spacing w:before="100" w:beforeAutospacing="1" w:after="100" w:afterAutospacing="1"/>
    </w:pPr>
  </w:style>
  <w:style w:type="character" w:customStyle="1" w:styleId="24">
    <w:name w:val="Основной текст 2 Знак"/>
    <w:rPr>
      <w:w w:val="100"/>
      <w:position w:val="-1"/>
      <w:sz w:val="24"/>
      <w:szCs w:val="24"/>
      <w:effect w:val="none"/>
      <w:vertAlign w:val="baseline"/>
      <w:cs w:val="0"/>
      <w:em w:val="none"/>
    </w:rPr>
  </w:style>
  <w:style w:type="character" w:customStyle="1" w:styleId="25">
    <w:name w:val="Основной текст с отступом 2 Знак"/>
    <w:basedOn w:val="a0"/>
    <w:rPr>
      <w:w w:val="100"/>
      <w:position w:val="-1"/>
      <w:effect w:val="none"/>
      <w:vertAlign w:val="baseline"/>
      <w:cs w:val="0"/>
      <w:em w:val="none"/>
    </w:rPr>
  </w:style>
  <w:style w:type="paragraph" w:customStyle="1" w:styleId="p2">
    <w:name w:val="p2"/>
    <w:basedOn w:val="a"/>
    <w:pPr>
      <w:spacing w:before="100" w:beforeAutospacing="1" w:after="100" w:afterAutospacing="1"/>
    </w:pPr>
  </w:style>
  <w:style w:type="character" w:customStyle="1" w:styleId="s1">
    <w:name w:val="s1"/>
    <w:basedOn w:val="a0"/>
    <w:rPr>
      <w:w w:val="100"/>
      <w:position w:val="-1"/>
      <w:effect w:val="none"/>
      <w:vertAlign w:val="baseline"/>
      <w:cs w:val="0"/>
      <w:em w:val="none"/>
    </w:rPr>
  </w:style>
  <w:style w:type="table" w:customStyle="1" w:styleId="310">
    <w:name w:val="Сетка таблицы31"/>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pPr>
      <w:suppressAutoHyphens/>
      <w:spacing w:line="1" w:lineRule="atLeast"/>
      <w:ind w:leftChars="-1" w:left="-1" w:hangingChars="1" w:hanging="1"/>
      <w:textDirection w:val="btLr"/>
      <w:textAlignment w:val="top"/>
      <w:outlineLvl w:val="0"/>
    </w:pPr>
    <w:rPr>
      <w:rFonts w:ascii="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pPr>
      <w:spacing w:after="200" w:line="276" w:lineRule="auto"/>
      <w:ind w:left="720"/>
    </w:pPr>
    <w:rPr>
      <w:rFonts w:ascii="Calibri" w:hAnsi="Calibri"/>
      <w:sz w:val="22"/>
      <w:szCs w:val="22"/>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styleId="aff2">
    <w:name w:val="TOC Heading"/>
    <w:basedOn w:val="1"/>
    <w:next w:val="a"/>
    <w:qFormat/>
    <w:pPr>
      <w:keepLines/>
      <w:spacing w:before="480" w:line="276" w:lineRule="auto"/>
      <w:ind w:left="0"/>
      <w:outlineLvl w:val="9"/>
    </w:pPr>
    <w:rPr>
      <w:rFonts w:ascii="Cambria" w:hAnsi="Cambria"/>
      <w:b/>
      <w:bCs/>
      <w:color w:val="365F91"/>
      <w:sz w:val="28"/>
      <w:szCs w:val="28"/>
    </w:rPr>
  </w:style>
  <w:style w:type="paragraph" w:styleId="15">
    <w:name w:val="toc 1"/>
    <w:basedOn w:val="a"/>
    <w:next w:val="a"/>
    <w:qFormat/>
    <w:pPr>
      <w:tabs>
        <w:tab w:val="right" w:leader="dot" w:pos="9345"/>
      </w:tabs>
    </w:pPr>
    <w:rPr>
      <w:noProof/>
      <w:sz w:val="26"/>
      <w:szCs w:val="26"/>
    </w:rPr>
  </w:style>
  <w:style w:type="paragraph" w:customStyle="1" w:styleId="ConsPlusCell">
    <w:name w:val="ConsPlusCell"/>
    <w:pPr>
      <w:widowControl w:val="0"/>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position w:val="-1"/>
      <w:sz w:val="22"/>
      <w:szCs w:val="22"/>
    </w:rPr>
  </w:style>
  <w:style w:type="numbering" w:customStyle="1" w:styleId="26">
    <w:name w:val="Нет списка2"/>
    <w:next w:val="a2"/>
    <w:qFormat/>
  </w:style>
  <w:style w:type="character" w:customStyle="1" w:styleId="16">
    <w:name w:val="Текст сноски Знак1"/>
    <w:rPr>
      <w:rFonts w:ascii="Times New Roman" w:eastAsia="Times New Roman" w:hAnsi="Times New Roman" w:cs="Times New Roman"/>
      <w:w w:val="100"/>
      <w:position w:val="-1"/>
      <w:sz w:val="20"/>
      <w:szCs w:val="20"/>
      <w:effect w:val="none"/>
      <w:vertAlign w:val="baseline"/>
      <w:cs w:val="0"/>
      <w:em w:val="none"/>
      <w:lang w:eastAsia="ru-RU"/>
    </w:rPr>
  </w:style>
  <w:style w:type="character" w:customStyle="1" w:styleId="aff3">
    <w:name w:val="Текст примечания Знак"/>
    <w:rPr>
      <w:w w:val="100"/>
      <w:position w:val="-1"/>
      <w:effect w:val="none"/>
      <w:vertAlign w:val="baseline"/>
      <w:cs w:val="0"/>
      <w:em w:val="none"/>
    </w:rPr>
  </w:style>
  <w:style w:type="paragraph" w:styleId="aff4">
    <w:name w:val="annotation text"/>
    <w:basedOn w:val="a"/>
    <w:qFormat/>
    <w:rPr>
      <w:sz w:val="20"/>
      <w:szCs w:val="20"/>
    </w:rPr>
  </w:style>
  <w:style w:type="character" w:customStyle="1" w:styleId="17">
    <w:name w:val="Текст примечания Знак1"/>
    <w:basedOn w:val="a0"/>
    <w:rPr>
      <w:w w:val="100"/>
      <w:position w:val="-1"/>
      <w:effect w:val="none"/>
      <w:vertAlign w:val="baseline"/>
      <w:cs w:val="0"/>
      <w:em w:val="none"/>
    </w:rPr>
  </w:style>
  <w:style w:type="character" w:customStyle="1" w:styleId="18">
    <w:name w:val="Верхний колонтитул Знак1"/>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19">
    <w:name w:val="Нижний колонтитул Знак1"/>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1a">
    <w:name w:val="Основной текст Знак1"/>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aff5">
    <w:name w:val="Схема документа Знак"/>
    <w:rPr>
      <w:rFonts w:ascii="Tahoma" w:hAnsi="Tahoma" w:cs="Tahoma"/>
      <w:w w:val="100"/>
      <w:position w:val="-1"/>
      <w:effect w:val="none"/>
      <w:vertAlign w:val="baseline"/>
      <w:cs w:val="0"/>
      <w:em w:val="none"/>
    </w:rPr>
  </w:style>
  <w:style w:type="paragraph" w:styleId="aff6">
    <w:name w:val="Document Map"/>
    <w:basedOn w:val="a"/>
    <w:qFormat/>
    <w:rPr>
      <w:rFonts w:ascii="Tahoma" w:hAnsi="Tahoma"/>
      <w:sz w:val="20"/>
      <w:szCs w:val="20"/>
    </w:rPr>
  </w:style>
  <w:style w:type="character" w:customStyle="1" w:styleId="1b">
    <w:name w:val="Схема документа Знак1"/>
    <w:rPr>
      <w:rFonts w:ascii="Tahoma" w:hAnsi="Tahoma" w:cs="Tahoma"/>
      <w:w w:val="100"/>
      <w:position w:val="-1"/>
      <w:sz w:val="16"/>
      <w:szCs w:val="16"/>
      <w:effect w:val="none"/>
      <w:vertAlign w:val="baseline"/>
      <w:cs w:val="0"/>
      <w:em w:val="none"/>
    </w:rPr>
  </w:style>
  <w:style w:type="character" w:customStyle="1" w:styleId="1c">
    <w:name w:val="Текст Знак1"/>
    <w:rPr>
      <w:rFonts w:ascii="Consolas" w:eastAsia="Times New Roman" w:hAnsi="Consolas" w:cs="Consolas"/>
      <w:w w:val="100"/>
      <w:position w:val="-1"/>
      <w:sz w:val="21"/>
      <w:szCs w:val="21"/>
      <w:effect w:val="none"/>
      <w:vertAlign w:val="baseline"/>
      <w:cs w:val="0"/>
      <w:em w:val="none"/>
      <w:lang w:eastAsia="ru-RU"/>
    </w:rPr>
  </w:style>
  <w:style w:type="character" w:customStyle="1" w:styleId="aff7">
    <w:name w:val="Тема примечания Знак"/>
    <w:rPr>
      <w:b/>
      <w:bCs/>
      <w:w w:val="100"/>
      <w:position w:val="-1"/>
      <w:effect w:val="none"/>
      <w:vertAlign w:val="baseline"/>
      <w:cs w:val="0"/>
      <w:em w:val="none"/>
    </w:rPr>
  </w:style>
  <w:style w:type="paragraph" w:styleId="aff8">
    <w:name w:val="annotation subject"/>
    <w:basedOn w:val="aff4"/>
    <w:next w:val="aff4"/>
    <w:qFormat/>
    <w:rPr>
      <w:b/>
      <w:bCs/>
    </w:rPr>
  </w:style>
  <w:style w:type="character" w:customStyle="1" w:styleId="1d">
    <w:name w:val="Тема примечания Знак1"/>
    <w:rPr>
      <w:b/>
      <w:bCs/>
      <w:w w:val="100"/>
      <w:position w:val="-1"/>
      <w:effect w:val="none"/>
      <w:vertAlign w:val="baseline"/>
      <w:cs w:val="0"/>
      <w:em w:val="none"/>
    </w:rPr>
  </w:style>
  <w:style w:type="character" w:customStyle="1" w:styleId="1e">
    <w:name w:val="Текст выноски Знак1"/>
    <w:rPr>
      <w:rFonts w:ascii="Tahoma" w:eastAsia="Times New Roman" w:hAnsi="Tahoma" w:cs="Tahoma"/>
      <w:w w:val="100"/>
      <w:position w:val="-1"/>
      <w:sz w:val="16"/>
      <w:szCs w:val="16"/>
      <w:effect w:val="none"/>
      <w:vertAlign w:val="baseline"/>
      <w:cs w:val="0"/>
      <w:em w:val="none"/>
      <w:lang w:eastAsia="ru-RU"/>
    </w:rPr>
  </w:style>
  <w:style w:type="paragraph" w:customStyle="1" w:styleId="42">
    <w:name w:val="Стиль4"/>
    <w:basedOn w:val="aff6"/>
    <w:pPr>
      <w:shd w:val="clear" w:color="auto" w:fill="FFFFFF"/>
      <w:suppressAutoHyphens w:val="0"/>
      <w:jc w:val="center"/>
    </w:pPr>
    <w:rPr>
      <w:rFonts w:ascii="Arial" w:eastAsia="Calibri" w:hAnsi="Arial" w:cs="Arial"/>
      <w:b/>
      <w:bCs/>
      <w:color w:val="000000"/>
      <w:sz w:val="21"/>
      <w:szCs w:val="21"/>
      <w:lang w:eastAsia="ar-SA"/>
    </w:rPr>
  </w:style>
  <w:style w:type="paragraph" w:customStyle="1" w:styleId="1f">
    <w:name w:val="Стиль1"/>
    <w:basedOn w:val="aff6"/>
    <w:next w:val="aff6"/>
    <w:pPr>
      <w:shd w:val="clear" w:color="auto" w:fill="FFFFFF"/>
      <w:suppressAutoHyphens w:val="0"/>
      <w:jc w:val="center"/>
    </w:pPr>
    <w:rPr>
      <w:rFonts w:ascii="Arial" w:eastAsia="Calibri" w:hAnsi="Arial" w:cs="Arial"/>
      <w:b/>
      <w:bCs/>
      <w:color w:val="000000"/>
      <w:sz w:val="21"/>
      <w:szCs w:val="21"/>
      <w:lang w:eastAsia="ar-SA"/>
    </w:rPr>
  </w:style>
  <w:style w:type="paragraph" w:customStyle="1" w:styleId="112">
    <w:name w:val="Стиль Заголовок 1 + 12 пт полужирный Авто"/>
    <w:basedOn w:val="2"/>
    <w:pPr>
      <w:suppressAutoHyphens w:val="0"/>
      <w:spacing w:before="240" w:after="60"/>
      <w:jc w:val="left"/>
    </w:pPr>
    <w:rPr>
      <w:rFonts w:ascii="Arial" w:hAnsi="Arial" w:cs="Arial"/>
      <w:b w:val="0"/>
      <w:iCs/>
      <w:sz w:val="24"/>
      <w:szCs w:val="28"/>
      <w:lang w:eastAsia="ar-SA"/>
    </w:rPr>
  </w:style>
  <w:style w:type="paragraph" w:customStyle="1" w:styleId="140">
    <w:name w:val="Стиль14"/>
    <w:basedOn w:val="1"/>
    <w:next w:val="aff6"/>
    <w:pPr>
      <w:widowControl w:val="0"/>
      <w:suppressAutoHyphens w:val="0"/>
      <w:spacing w:before="240" w:after="60"/>
      <w:ind w:left="0"/>
      <w:jc w:val="center"/>
    </w:pPr>
    <w:rPr>
      <w:b/>
      <w:bCs/>
      <w:color w:val="000000"/>
      <w:kern w:val="32"/>
      <w:sz w:val="28"/>
      <w:szCs w:val="28"/>
      <w:lang w:val="en-US" w:eastAsia="en-US" w:bidi="en-US"/>
    </w:rPr>
  </w:style>
  <w:style w:type="paragraph" w:customStyle="1" w:styleId="160">
    <w:name w:val="Стиль16"/>
    <w:basedOn w:val="a"/>
    <w:next w:val="aff6"/>
    <w:pPr>
      <w:keepNext/>
      <w:widowControl w:val="0"/>
      <w:tabs>
        <w:tab w:val="left" w:pos="426"/>
      </w:tabs>
      <w:suppressAutoHyphens w:val="0"/>
      <w:spacing w:before="240" w:after="120"/>
      <w:ind w:left="851"/>
      <w:jc w:val="center"/>
    </w:pPr>
    <w:rPr>
      <w:color w:val="000000"/>
      <w:sz w:val="28"/>
      <w:szCs w:val="28"/>
      <w:lang w:eastAsia="en-US" w:bidi="en-US"/>
    </w:rPr>
  </w:style>
  <w:style w:type="paragraph" w:customStyle="1" w:styleId="36">
    <w:name w:val="Стиль3"/>
    <w:basedOn w:val="aff6"/>
    <w:next w:val="aff6"/>
    <w:pPr>
      <w:shd w:val="clear" w:color="auto" w:fill="FFFFFF"/>
      <w:suppressAutoHyphens w:val="0"/>
      <w:jc w:val="center"/>
    </w:pPr>
    <w:rPr>
      <w:rFonts w:ascii="Arial" w:eastAsia="Calibri" w:hAnsi="Arial" w:cs="Arial"/>
      <w:b/>
      <w:bCs/>
      <w:color w:val="000000"/>
      <w:sz w:val="21"/>
      <w:szCs w:val="21"/>
      <w:lang w:eastAsia="ar-SA"/>
    </w:rPr>
  </w:style>
  <w:style w:type="paragraph" w:customStyle="1" w:styleId="52">
    <w:name w:val="Стиль5"/>
    <w:basedOn w:val="aff6"/>
    <w:next w:val="aff6"/>
    <w:pPr>
      <w:shd w:val="clear" w:color="auto" w:fill="000080"/>
      <w:suppressAutoHyphens w:val="0"/>
    </w:pPr>
    <w:rPr>
      <w:rFonts w:eastAsia="Calibri"/>
      <w:lang w:eastAsia="ar-SA"/>
    </w:rPr>
  </w:style>
  <w:style w:type="paragraph" w:styleId="27">
    <w:name w:val="List Bullet 2"/>
    <w:basedOn w:val="a"/>
    <w:qFormat/>
    <w:pPr>
      <w:contextualSpacing/>
    </w:pPr>
  </w:style>
  <w:style w:type="paragraph" w:customStyle="1" w:styleId="62">
    <w:name w:val="Стиль6"/>
    <w:basedOn w:val="27"/>
    <w:next w:val="aff6"/>
    <w:pPr>
      <w:suppressAutoHyphens w:val="0"/>
    </w:pPr>
    <w:rPr>
      <w:lang w:eastAsia="ar-SA"/>
    </w:rPr>
  </w:style>
  <w:style w:type="paragraph" w:customStyle="1" w:styleId="70">
    <w:name w:val="Стиль7"/>
    <w:basedOn w:val="1"/>
    <w:pPr>
      <w:widowControl w:val="0"/>
      <w:suppressAutoHyphens w:val="0"/>
      <w:spacing w:before="240" w:after="60"/>
      <w:ind w:left="0"/>
      <w:jc w:val="center"/>
    </w:pPr>
    <w:rPr>
      <w:bCs/>
      <w:color w:val="000000"/>
      <w:kern w:val="32"/>
      <w:sz w:val="28"/>
      <w:szCs w:val="32"/>
      <w:lang w:val="en-US" w:eastAsia="en-US" w:bidi="en-US"/>
    </w:rPr>
  </w:style>
  <w:style w:type="paragraph" w:customStyle="1" w:styleId="90">
    <w:name w:val="Стиль9"/>
    <w:basedOn w:val="1"/>
    <w:pPr>
      <w:widowControl w:val="0"/>
      <w:suppressAutoHyphens w:val="0"/>
      <w:spacing w:before="240" w:after="60"/>
      <w:ind w:left="0"/>
      <w:jc w:val="center"/>
    </w:pPr>
    <w:rPr>
      <w:bCs/>
      <w:color w:val="000000"/>
      <w:kern w:val="32"/>
      <w:sz w:val="28"/>
      <w:szCs w:val="32"/>
      <w:lang w:val="en-US" w:eastAsia="en-US" w:bidi="en-US"/>
    </w:rPr>
  </w:style>
  <w:style w:type="paragraph" w:customStyle="1" w:styleId="100">
    <w:name w:val="Стиль10"/>
    <w:basedOn w:val="1"/>
    <w:next w:val="1"/>
    <w:pPr>
      <w:widowControl w:val="0"/>
      <w:suppressAutoHyphens w:val="0"/>
      <w:spacing w:before="240" w:after="60"/>
      <w:ind w:left="0"/>
      <w:jc w:val="center"/>
    </w:pPr>
    <w:rPr>
      <w:b/>
      <w:bCs/>
      <w:color w:val="000000"/>
      <w:kern w:val="32"/>
      <w:sz w:val="28"/>
      <w:szCs w:val="32"/>
      <w:lang w:val="en-US" w:eastAsia="en-US" w:bidi="en-US"/>
    </w:rPr>
  </w:style>
  <w:style w:type="paragraph" w:styleId="aff9">
    <w:name w:val="List Bullet"/>
    <w:basedOn w:val="a"/>
    <w:qFormat/>
    <w:pPr>
      <w:contextualSpacing/>
    </w:pPr>
  </w:style>
  <w:style w:type="paragraph" w:customStyle="1" w:styleId="110">
    <w:name w:val="Стиль11"/>
    <w:basedOn w:val="aff9"/>
    <w:pPr>
      <w:widowControl w:val="0"/>
      <w:suppressAutoHyphens w:val="0"/>
      <w:jc w:val="both"/>
    </w:pPr>
    <w:rPr>
      <w:color w:val="000000"/>
      <w:lang w:val="en-US" w:eastAsia="en-US" w:bidi="en-US"/>
    </w:rPr>
  </w:style>
  <w:style w:type="paragraph" w:customStyle="1" w:styleId="150">
    <w:name w:val="Стиль15"/>
    <w:basedOn w:val="1"/>
    <w:next w:val="aff6"/>
    <w:pPr>
      <w:widowControl w:val="0"/>
      <w:suppressAutoHyphens w:val="0"/>
      <w:spacing w:before="240" w:after="60"/>
      <w:ind w:left="0"/>
      <w:jc w:val="center"/>
    </w:pPr>
    <w:rPr>
      <w:b/>
      <w:bCs/>
      <w:color w:val="000000"/>
      <w:kern w:val="32"/>
      <w:sz w:val="28"/>
      <w:szCs w:val="28"/>
      <w:lang w:val="en-US" w:eastAsia="en-US" w:bidi="en-US"/>
    </w:rPr>
  </w:style>
  <w:style w:type="paragraph" w:customStyle="1" w:styleId="180">
    <w:name w:val="Стиль18"/>
    <w:basedOn w:val="a"/>
    <w:next w:val="aff6"/>
    <w:pPr>
      <w:widowControl w:val="0"/>
      <w:tabs>
        <w:tab w:val="left" w:pos="426"/>
      </w:tabs>
      <w:suppressAutoHyphens w:val="0"/>
      <w:ind w:left="851"/>
    </w:pPr>
    <w:rPr>
      <w:b/>
      <w:color w:val="000000"/>
      <w:sz w:val="28"/>
      <w:szCs w:val="28"/>
      <w:lang w:eastAsia="en-US" w:bidi="en-US"/>
    </w:rPr>
  </w:style>
  <w:style w:type="paragraph" w:customStyle="1" w:styleId="190">
    <w:name w:val="Стиль19"/>
    <w:basedOn w:val="a"/>
    <w:next w:val="aff6"/>
    <w:pPr>
      <w:widowControl w:val="0"/>
      <w:suppressAutoHyphens w:val="0"/>
      <w:jc w:val="center"/>
    </w:pPr>
    <w:rPr>
      <w:b/>
      <w:color w:val="000000"/>
      <w:sz w:val="28"/>
      <w:szCs w:val="28"/>
      <w:lang w:val="en-US" w:eastAsia="en-US" w:bidi="en-US"/>
    </w:rPr>
  </w:style>
  <w:style w:type="paragraph" w:customStyle="1" w:styleId="28">
    <w:name w:val="Стиль2"/>
    <w:basedOn w:val="aff6"/>
    <w:pPr>
      <w:shd w:val="clear" w:color="auto" w:fill="FFFFFF"/>
      <w:suppressAutoHyphens w:val="0"/>
      <w:jc w:val="center"/>
    </w:pPr>
    <w:rPr>
      <w:rFonts w:ascii="Arial" w:eastAsia="Calibri" w:hAnsi="Arial" w:cs="Arial"/>
      <w:b/>
      <w:bCs/>
      <w:color w:val="000000"/>
      <w:sz w:val="21"/>
      <w:szCs w:val="21"/>
      <w:lang w:eastAsia="ar-SA"/>
    </w:rPr>
  </w:style>
  <w:style w:type="paragraph" w:customStyle="1" w:styleId="Arial1051">
    <w:name w:val="Стиль (латиница) Arial 105 пт полужирный Черный По центру Пос...1"/>
    <w:basedOn w:val="aff6"/>
    <w:pPr>
      <w:shd w:val="clear" w:color="auto" w:fill="FFFFFF"/>
      <w:suppressAutoHyphens w:val="0"/>
      <w:jc w:val="center"/>
    </w:pPr>
    <w:rPr>
      <w:rFonts w:ascii="Arial" w:eastAsia="Calibri" w:hAnsi="Arial"/>
      <w:b/>
      <w:bCs/>
      <w:color w:val="000000"/>
      <w:sz w:val="21"/>
      <w:lang w:eastAsia="ar-SA"/>
    </w:rPr>
  </w:style>
  <w:style w:type="paragraph" w:customStyle="1" w:styleId="Arial1052">
    <w:name w:val="Стиль (латиница) Arial 105 пт полужирный Черный По центру Пос...2"/>
    <w:basedOn w:val="a"/>
    <w:next w:val="aff6"/>
    <w:pPr>
      <w:shd w:val="clear" w:color="auto" w:fill="FFFFFF"/>
      <w:suppressAutoHyphens w:val="0"/>
      <w:jc w:val="center"/>
    </w:pPr>
    <w:rPr>
      <w:rFonts w:ascii="Arial" w:hAnsi="Arial"/>
      <w:b/>
      <w:bCs/>
      <w:color w:val="000000"/>
      <w:sz w:val="21"/>
      <w:szCs w:val="20"/>
      <w:lang w:eastAsia="ar-SA"/>
    </w:rPr>
  </w:style>
  <w:style w:type="paragraph" w:customStyle="1" w:styleId="Arial1054">
    <w:name w:val="Стиль (латиница) Arial 105 пт полужирный Черный По центру Пос...4"/>
    <w:basedOn w:val="aff6"/>
    <w:pPr>
      <w:shd w:val="clear" w:color="auto" w:fill="FFFFFF"/>
      <w:suppressAutoHyphens w:val="0"/>
      <w:jc w:val="center"/>
    </w:pPr>
    <w:rPr>
      <w:rFonts w:ascii="Arial" w:eastAsia="Calibri" w:hAnsi="Arial"/>
      <w:b/>
      <w:bCs/>
      <w:color w:val="000000"/>
      <w:sz w:val="21"/>
      <w:lang w:eastAsia="ar-SA"/>
    </w:rPr>
  </w:style>
  <w:style w:type="paragraph" w:customStyle="1" w:styleId="37">
    <w:name w:val="Знак Знак3"/>
    <w:basedOn w:val="a"/>
    <w:pPr>
      <w:widowControl w:val="0"/>
      <w:adjustRightInd w:val="0"/>
      <w:spacing w:after="160" w:line="240" w:lineRule="atLeast"/>
      <w:jc w:val="right"/>
    </w:pPr>
    <w:rPr>
      <w:sz w:val="20"/>
      <w:szCs w:val="20"/>
      <w:lang w:val="en-GB" w:eastAsia="en-US"/>
    </w:rPr>
  </w:style>
  <w:style w:type="paragraph" w:customStyle="1" w:styleId="affa">
    <w:name w:val="Знак Знак Знак Знак Знак Знак"/>
    <w:basedOn w:val="a"/>
    <w:pPr>
      <w:spacing w:after="160" w:line="240" w:lineRule="atLeast"/>
    </w:pPr>
    <w:rPr>
      <w:rFonts w:ascii="Verdana" w:hAnsi="Verdana" w:cs="Verdana"/>
      <w:lang w:val="en-US" w:eastAsia="en-US"/>
    </w:rPr>
  </w:style>
  <w:style w:type="paragraph" w:customStyle="1" w:styleId="stat">
    <w:name w:val="stat"/>
    <w:basedOn w:val="a"/>
    <w:pPr>
      <w:spacing w:before="100" w:beforeAutospacing="1" w:after="100" w:afterAutospacing="1"/>
    </w:pPr>
  </w:style>
  <w:style w:type="paragraph" w:customStyle="1" w:styleId="affb">
    <w:name w:val="Знак"/>
    <w:basedOn w:val="a"/>
    <w:pPr>
      <w:widowControl w:val="0"/>
      <w:adjustRightInd w:val="0"/>
      <w:spacing w:line="360" w:lineRule="atLeast"/>
      <w:jc w:val="both"/>
    </w:pPr>
    <w:rPr>
      <w:rFonts w:ascii="Verdana" w:hAnsi="Verdana" w:cs="Verdana"/>
      <w:sz w:val="20"/>
      <w:szCs w:val="20"/>
      <w:lang w:val="en-US" w:eastAsia="en-US"/>
    </w:rPr>
  </w:style>
  <w:style w:type="paragraph" w:customStyle="1" w:styleId="affc">
    <w:name w:val="Содержимое таблицы"/>
    <w:basedOn w:val="a"/>
    <w:pPr>
      <w:suppressLineNumbers/>
      <w:suppressAutoHyphens w:val="0"/>
    </w:pPr>
    <w:rPr>
      <w:lang w:eastAsia="ar-SA"/>
    </w:rPr>
  </w:style>
  <w:style w:type="paragraph" w:customStyle="1" w:styleId="311">
    <w:name w:val="Основной текст с отступом 31"/>
    <w:basedOn w:val="a"/>
    <w:pPr>
      <w:suppressAutoHyphens w:val="0"/>
      <w:ind w:right="567" w:firstLine="284"/>
      <w:jc w:val="both"/>
    </w:pPr>
    <w:rPr>
      <w:szCs w:val="20"/>
      <w:lang w:eastAsia="ar-SA"/>
    </w:rPr>
  </w:style>
  <w:style w:type="character" w:styleId="affd">
    <w:name w:val="annotation reference"/>
    <w:qFormat/>
    <w:rPr>
      <w:w w:val="100"/>
      <w:position w:val="-1"/>
      <w:sz w:val="16"/>
      <w:szCs w:val="16"/>
      <w:effect w:val="none"/>
      <w:vertAlign w:val="baseline"/>
      <w:cs w:val="0"/>
      <w:em w:val="none"/>
    </w:rPr>
  </w:style>
  <w:style w:type="character" w:customStyle="1" w:styleId="num0userselectiontruehover">
    <w:name w:val="num0 user_selection_true hover"/>
    <w:rPr>
      <w:rFonts w:ascii="Times New Roman" w:hAnsi="Times New Roman" w:cs="Times New Roman" w:hint="default"/>
      <w:w w:val="100"/>
      <w:position w:val="-1"/>
      <w:sz w:val="28"/>
      <w:effect w:val="none"/>
      <w:vertAlign w:val="baseline"/>
      <w:cs w:val="0"/>
      <w:em w:val="none"/>
    </w:rPr>
  </w:style>
  <w:style w:type="character" w:customStyle="1" w:styleId="hps">
    <w:name w:val="hps"/>
    <w:rPr>
      <w:w w:val="100"/>
      <w:position w:val="-1"/>
      <w:effect w:val="none"/>
      <w:vertAlign w:val="baseline"/>
      <w:cs w:val="0"/>
      <w:em w:val="none"/>
    </w:rPr>
  </w:style>
  <w:style w:type="table" w:customStyle="1" w:styleId="71">
    <w:name w:val="Сетка таблицы7"/>
    <w:basedOn w:val="a1"/>
    <w:next w:val="a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pPr>
      <w:suppressAutoHyphens/>
      <w:spacing w:line="1" w:lineRule="atLeast"/>
      <w:ind w:leftChars="-1" w:left="-1" w:hangingChars="1" w:hanging="1"/>
      <w:textDirection w:val="btLr"/>
      <w:textAlignment w:val="top"/>
      <w:outlineLvl w:val="0"/>
    </w:pPr>
    <w:rPr>
      <w:position w:val="-1"/>
      <w:sz w:val="24"/>
      <w:szCs w:val="24"/>
      <w:lang w:eastAsia="en-US"/>
    </w:rPr>
  </w:style>
  <w:style w:type="numbering" w:customStyle="1" w:styleId="38">
    <w:name w:val="Нет списка3"/>
    <w:next w:val="a2"/>
    <w:qFormat/>
  </w:style>
  <w:style w:type="table" w:customStyle="1" w:styleId="8">
    <w:name w:val="Сетка таблицы8"/>
    <w:basedOn w:val="a1"/>
    <w:next w:val="a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Emphasis"/>
    <w:rPr>
      <w:i/>
      <w:iCs/>
      <w:w w:val="100"/>
      <w:position w:val="-1"/>
      <w:effect w:val="none"/>
      <w:vertAlign w:val="baseline"/>
      <w:cs w:val="0"/>
      <w:em w:val="none"/>
    </w:rPr>
  </w:style>
  <w:style w:type="table" w:customStyle="1" w:styleId="91">
    <w:name w:val="Сетка таблицы9"/>
    <w:basedOn w:val="a1"/>
    <w:next w:val="a9"/>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0">
    <w:basedOn w:val="TableNormal"/>
    <w:tblPr>
      <w:tblStyleRowBandSize w:val="1"/>
      <w:tblStyleColBandSize w:val="1"/>
      <w:tblCellMar>
        <w:top w:w="0" w:type="dxa"/>
        <w:left w:w="108" w:type="dxa"/>
        <w:bottom w:w="0" w:type="dxa"/>
        <w:right w:w="108" w:type="dxa"/>
      </w:tblCellMar>
    </w:tblPr>
  </w:style>
  <w:style w:type="table" w:customStyle="1" w:styleId="afff1">
    <w:basedOn w:val="TableNormal"/>
    <w:tblPr>
      <w:tblStyleRowBandSize w:val="1"/>
      <w:tblStyleColBandSize w:val="1"/>
      <w:tblCellMar>
        <w:top w:w="0" w:type="dxa"/>
        <w:left w:w="108" w:type="dxa"/>
        <w:bottom w:w="0" w:type="dxa"/>
        <w:right w:w="108" w:type="dxa"/>
      </w:tblCellMar>
    </w:tblPr>
  </w:style>
  <w:style w:type="table" w:customStyle="1" w:styleId="afff2">
    <w:basedOn w:val="TableNormal"/>
    <w:tblPr>
      <w:tblStyleRowBandSize w:val="1"/>
      <w:tblStyleColBandSize w:val="1"/>
      <w:tblCellMar>
        <w:top w:w="0" w:type="dxa"/>
        <w:left w:w="28" w:type="dxa"/>
        <w:bottom w:w="0" w:type="dxa"/>
        <w:right w:w="28" w:type="dxa"/>
      </w:tblCellMar>
    </w:tblPr>
  </w:style>
  <w:style w:type="table" w:customStyle="1" w:styleId="afff3">
    <w:basedOn w:val="TableNormal"/>
    <w:tblPr>
      <w:tblStyleRowBandSize w:val="1"/>
      <w:tblStyleColBandSize w:val="1"/>
      <w:tblCellMar>
        <w:top w:w="0" w:type="dxa"/>
        <w:left w:w="28" w:type="dxa"/>
        <w:bottom w:w="0" w:type="dxa"/>
        <w:right w:w="28" w:type="dxa"/>
      </w:tblCellMar>
    </w:tblPr>
  </w:style>
  <w:style w:type="table" w:customStyle="1" w:styleId="afff4">
    <w:basedOn w:val="TableNormal"/>
    <w:tblPr>
      <w:tblStyleRowBandSize w:val="1"/>
      <w:tblStyleColBandSize w:val="1"/>
      <w:tblCellMar>
        <w:top w:w="0" w:type="dxa"/>
        <w:left w:w="28" w:type="dxa"/>
        <w:bottom w:w="0" w:type="dxa"/>
        <w:right w:w="28" w:type="dxa"/>
      </w:tblCellMar>
    </w:tblPr>
  </w:style>
  <w:style w:type="table" w:customStyle="1" w:styleId="afff5">
    <w:basedOn w:val="TableNormal"/>
    <w:tblPr>
      <w:tblStyleRowBandSize w:val="1"/>
      <w:tblStyleColBandSize w:val="1"/>
      <w:tblCellMar>
        <w:top w:w="0" w:type="dxa"/>
        <w:left w:w="28" w:type="dxa"/>
        <w:bottom w:w="0" w:type="dxa"/>
        <w:right w:w="28" w:type="dxa"/>
      </w:tblCellMar>
    </w:tblPr>
  </w:style>
  <w:style w:type="table" w:customStyle="1" w:styleId="afff6">
    <w:basedOn w:val="TableNormal"/>
    <w:tblPr>
      <w:tblStyleRowBandSize w:val="1"/>
      <w:tblStyleColBandSize w:val="1"/>
      <w:tblCellMar>
        <w:top w:w="0" w:type="dxa"/>
        <w:left w:w="28" w:type="dxa"/>
        <w:bottom w:w="0" w:type="dxa"/>
        <w:right w:w="28" w:type="dxa"/>
      </w:tblCellMar>
    </w:tblPr>
  </w:style>
  <w:style w:type="table" w:customStyle="1" w:styleId="afff7">
    <w:basedOn w:val="TableNormal"/>
    <w:tblPr>
      <w:tblStyleRowBandSize w:val="1"/>
      <w:tblStyleColBandSize w:val="1"/>
      <w:tblCellMar>
        <w:top w:w="0" w:type="dxa"/>
        <w:left w:w="28" w:type="dxa"/>
        <w:bottom w:w="0" w:type="dxa"/>
        <w:right w:w="28" w:type="dxa"/>
      </w:tblCellMar>
    </w:tblPr>
  </w:style>
  <w:style w:type="table" w:customStyle="1" w:styleId="afff8">
    <w:basedOn w:val="TableNormal"/>
    <w:tblPr>
      <w:tblStyleRowBandSize w:val="1"/>
      <w:tblStyleColBandSize w:val="1"/>
      <w:tblCellMar>
        <w:top w:w="0" w:type="dxa"/>
        <w:left w:w="28" w:type="dxa"/>
        <w:bottom w:w="0" w:type="dxa"/>
        <w:right w:w="28" w:type="dxa"/>
      </w:tblCellMar>
    </w:tblPr>
  </w:style>
  <w:style w:type="table" w:customStyle="1" w:styleId="afff9">
    <w:basedOn w:val="TableNormal"/>
    <w:tblPr>
      <w:tblStyleRowBandSize w:val="1"/>
      <w:tblStyleColBandSize w:val="1"/>
      <w:tblCellMar>
        <w:top w:w="0" w:type="dxa"/>
        <w:left w:w="28" w:type="dxa"/>
        <w:bottom w:w="0" w:type="dxa"/>
        <w:right w:w="28" w:type="dxa"/>
      </w:tblCellMar>
    </w:tblPr>
  </w:style>
  <w:style w:type="table" w:customStyle="1" w:styleId="afffa">
    <w:basedOn w:val="TableNormal"/>
    <w:tblPr>
      <w:tblStyleRowBandSize w:val="1"/>
      <w:tblStyleColBandSize w:val="1"/>
      <w:tblCellMar>
        <w:top w:w="0" w:type="dxa"/>
        <w:left w:w="28" w:type="dxa"/>
        <w:bottom w:w="0" w:type="dxa"/>
        <w:right w:w="28" w:type="dxa"/>
      </w:tblCellMar>
    </w:tblPr>
  </w:style>
  <w:style w:type="table" w:customStyle="1" w:styleId="afffb">
    <w:basedOn w:val="TableNormal"/>
    <w:tblPr>
      <w:tblStyleRowBandSize w:val="1"/>
      <w:tblStyleColBandSize w:val="1"/>
      <w:tblCellMar>
        <w:top w:w="0" w:type="dxa"/>
        <w:left w:w="28" w:type="dxa"/>
        <w:bottom w:w="0" w:type="dxa"/>
        <w:right w:w="28" w:type="dxa"/>
      </w:tblCellMar>
    </w:tblPr>
  </w:style>
  <w:style w:type="table" w:customStyle="1" w:styleId="afffc">
    <w:basedOn w:val="TableNormal"/>
    <w:tblPr>
      <w:tblStyleRowBandSize w:val="1"/>
      <w:tblStyleColBandSize w:val="1"/>
      <w:tblCellMar>
        <w:top w:w="0" w:type="dxa"/>
        <w:left w:w="28" w:type="dxa"/>
        <w:bottom w:w="0" w:type="dxa"/>
        <w:right w:w="28" w:type="dxa"/>
      </w:tblCellMar>
    </w:tblPr>
  </w:style>
  <w:style w:type="table" w:customStyle="1" w:styleId="afffd">
    <w:basedOn w:val="TableNormal"/>
    <w:tblPr>
      <w:tblStyleRowBandSize w:val="1"/>
      <w:tblStyleColBandSize w:val="1"/>
      <w:tblCellMar>
        <w:top w:w="0" w:type="dxa"/>
        <w:left w:w="108" w:type="dxa"/>
        <w:bottom w:w="0" w:type="dxa"/>
        <w:right w:w="108" w:type="dxa"/>
      </w:tblCellMar>
    </w:tblPr>
  </w:style>
  <w:style w:type="table" w:customStyle="1" w:styleId="afffe">
    <w:basedOn w:val="TableNormal"/>
    <w:tblPr>
      <w:tblStyleRowBandSize w:val="1"/>
      <w:tblStyleColBandSize w:val="1"/>
      <w:tblCellMar>
        <w:top w:w="0" w:type="dxa"/>
        <w:left w:w="108" w:type="dxa"/>
        <w:bottom w:w="0" w:type="dxa"/>
        <w:right w:w="108" w:type="dxa"/>
      </w:tblCellMar>
    </w:tblPr>
  </w:style>
  <w:style w:type="table" w:customStyle="1" w:styleId="affff">
    <w:basedOn w:val="TableNormal"/>
    <w:tblPr>
      <w:tblStyleRowBandSize w:val="1"/>
      <w:tblStyleColBandSize w:val="1"/>
      <w:tblCellMar>
        <w:top w:w="0" w:type="dxa"/>
        <w:left w:w="108" w:type="dxa"/>
        <w:bottom w:w="0" w:type="dxa"/>
        <w:right w:w="108" w:type="dxa"/>
      </w:tblCellMar>
    </w:tblPr>
  </w:style>
  <w:style w:type="table" w:customStyle="1" w:styleId="affff0">
    <w:basedOn w:val="TableNormal"/>
    <w:tblPr>
      <w:tblStyleRowBandSize w:val="1"/>
      <w:tblStyleColBandSize w:val="1"/>
      <w:tblCellMar>
        <w:top w:w="0" w:type="dxa"/>
        <w:left w:w="28" w:type="dxa"/>
        <w:bottom w:w="0" w:type="dxa"/>
        <w:right w:w="28" w:type="dxa"/>
      </w:tblCellMar>
    </w:tblPr>
  </w:style>
  <w:style w:type="table" w:customStyle="1" w:styleId="affff1">
    <w:basedOn w:val="TableNormal"/>
    <w:tblPr>
      <w:tblStyleRowBandSize w:val="1"/>
      <w:tblStyleColBandSize w:val="1"/>
      <w:tblCellMar>
        <w:top w:w="0" w:type="dxa"/>
        <w:left w:w="108" w:type="dxa"/>
        <w:bottom w:w="0" w:type="dxa"/>
        <w:right w:w="108" w:type="dxa"/>
      </w:tblCellMar>
    </w:tblPr>
  </w:style>
  <w:style w:type="table" w:customStyle="1" w:styleId="affff2">
    <w:basedOn w:val="TableNormal"/>
    <w:tblPr>
      <w:tblStyleRowBandSize w:val="1"/>
      <w:tblStyleColBandSize w:val="1"/>
      <w:tblCellMar>
        <w:top w:w="0" w:type="dxa"/>
        <w:left w:w="28" w:type="dxa"/>
        <w:bottom w:w="0" w:type="dxa"/>
        <w:right w:w="28"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0" w:type="dxa"/>
        <w:left w:w="108" w:type="dxa"/>
        <w:bottom w:w="0" w:type="dxa"/>
        <w:right w:w="108" w:type="dxa"/>
      </w:tblCellMar>
    </w:tblPr>
  </w:style>
  <w:style w:type="table" w:customStyle="1" w:styleId="affff9">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at.mkrf.ru/regulations/item22825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t.mkrf.ru/regulations/item230218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khodka-lib.ru/" TargetMode="External"/><Relationship Id="rId4" Type="http://schemas.microsoft.com/office/2007/relationships/stylesWithEffects" Target="stylesWithEffects.xml"/><Relationship Id="rId9" Type="http://schemas.openxmlformats.org/officeDocument/2006/relationships/hyperlink" Target="http://www.nakhodka-lib.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jxv703MW1d6PISvcoegvGyQ==">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47</Pages>
  <Words>11702</Words>
  <Characters>66703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TKornienko</dc:creator>
  <cp:lastModifiedBy>Cultur</cp:lastModifiedBy>
  <cp:revision>2</cp:revision>
  <cp:lastPrinted>2022-01-20T01:48:00Z</cp:lastPrinted>
  <dcterms:created xsi:type="dcterms:W3CDTF">2021-12-28T01:27:00Z</dcterms:created>
  <dcterms:modified xsi:type="dcterms:W3CDTF">2022-01-20T01:51:00Z</dcterms:modified>
</cp:coreProperties>
</file>