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873" w:rsidRPr="00826873" w:rsidRDefault="00826873" w:rsidP="00826873">
      <w:pPr>
        <w:tabs>
          <w:tab w:val="left" w:pos="540"/>
        </w:tabs>
        <w:suppressAutoHyphens/>
        <w:spacing w:line="360" w:lineRule="auto"/>
        <w:ind w:firstLine="709"/>
        <w:jc w:val="center"/>
        <w:rPr>
          <w:b/>
          <w:sz w:val="26"/>
          <w:szCs w:val="26"/>
        </w:rPr>
      </w:pPr>
      <w:r w:rsidRPr="00826873">
        <w:rPr>
          <w:b/>
          <w:sz w:val="26"/>
          <w:szCs w:val="26"/>
        </w:rPr>
        <w:t>Д</w:t>
      </w:r>
      <w:r>
        <w:rPr>
          <w:b/>
          <w:sz w:val="26"/>
          <w:szCs w:val="26"/>
        </w:rPr>
        <w:t>ОКУМЕНТАЦИЯ</w:t>
      </w:r>
    </w:p>
    <w:p w:rsidR="00446402" w:rsidRDefault="00446402" w:rsidP="007532C3">
      <w:pPr>
        <w:tabs>
          <w:tab w:val="left" w:pos="540"/>
        </w:tabs>
        <w:suppressAutoHyphens/>
        <w:ind w:firstLine="709"/>
        <w:jc w:val="center"/>
        <w:rPr>
          <w:b/>
          <w:sz w:val="26"/>
          <w:szCs w:val="26"/>
        </w:rPr>
      </w:pPr>
      <w:r w:rsidRPr="00446402">
        <w:rPr>
          <w:b/>
          <w:sz w:val="26"/>
          <w:szCs w:val="26"/>
        </w:rPr>
        <w:t xml:space="preserve">по внесению изменений в документацию по планировке </w:t>
      </w:r>
    </w:p>
    <w:p w:rsidR="00446402" w:rsidRDefault="00446402" w:rsidP="007532C3">
      <w:pPr>
        <w:tabs>
          <w:tab w:val="left" w:pos="540"/>
        </w:tabs>
        <w:suppressAutoHyphens/>
        <w:ind w:firstLine="709"/>
        <w:jc w:val="center"/>
        <w:rPr>
          <w:b/>
          <w:sz w:val="26"/>
          <w:szCs w:val="26"/>
        </w:rPr>
      </w:pPr>
      <w:r w:rsidRPr="00446402">
        <w:rPr>
          <w:b/>
          <w:sz w:val="26"/>
          <w:szCs w:val="26"/>
        </w:rPr>
        <w:t xml:space="preserve">территории, </w:t>
      </w:r>
      <w:proofErr w:type="gramStart"/>
      <w:r w:rsidRPr="00446402">
        <w:rPr>
          <w:b/>
          <w:sz w:val="26"/>
          <w:szCs w:val="26"/>
        </w:rPr>
        <w:t>утвержденную</w:t>
      </w:r>
      <w:proofErr w:type="gramEnd"/>
      <w:r w:rsidRPr="00446402">
        <w:rPr>
          <w:b/>
          <w:sz w:val="26"/>
          <w:szCs w:val="26"/>
        </w:rPr>
        <w:t xml:space="preserve"> постановлением администрации Находкинского городского округа от 06.11.2020 № 1181, </w:t>
      </w:r>
    </w:p>
    <w:p w:rsidR="00446402" w:rsidRDefault="00446402" w:rsidP="007532C3">
      <w:pPr>
        <w:tabs>
          <w:tab w:val="left" w:pos="540"/>
        </w:tabs>
        <w:suppressAutoHyphens/>
        <w:ind w:firstLine="709"/>
        <w:jc w:val="center"/>
        <w:rPr>
          <w:b/>
          <w:sz w:val="26"/>
          <w:szCs w:val="26"/>
        </w:rPr>
      </w:pPr>
      <w:r w:rsidRPr="00446402">
        <w:rPr>
          <w:b/>
          <w:sz w:val="26"/>
          <w:szCs w:val="26"/>
        </w:rPr>
        <w:t xml:space="preserve">в составе проекта планировки территории и проекта межевания территории, ограниченной береговой линией бухты </w:t>
      </w:r>
      <w:proofErr w:type="gramStart"/>
      <w:r w:rsidRPr="00446402">
        <w:rPr>
          <w:b/>
          <w:sz w:val="26"/>
          <w:szCs w:val="26"/>
        </w:rPr>
        <w:t>Козьмина</w:t>
      </w:r>
      <w:proofErr w:type="gramEnd"/>
      <w:r w:rsidRPr="00446402">
        <w:rPr>
          <w:b/>
          <w:sz w:val="26"/>
          <w:szCs w:val="26"/>
        </w:rPr>
        <w:t xml:space="preserve"> </w:t>
      </w:r>
    </w:p>
    <w:p w:rsidR="00446402" w:rsidRDefault="00446402" w:rsidP="007532C3">
      <w:pPr>
        <w:tabs>
          <w:tab w:val="left" w:pos="540"/>
        </w:tabs>
        <w:suppressAutoHyphens/>
        <w:ind w:firstLine="709"/>
        <w:jc w:val="center"/>
        <w:rPr>
          <w:b/>
          <w:sz w:val="26"/>
          <w:szCs w:val="26"/>
        </w:rPr>
      </w:pPr>
      <w:r w:rsidRPr="00446402">
        <w:rPr>
          <w:b/>
          <w:sz w:val="26"/>
          <w:szCs w:val="26"/>
        </w:rPr>
        <w:t xml:space="preserve">и улицей Нижне-Набережной в городе Находке, </w:t>
      </w:r>
    </w:p>
    <w:p w:rsidR="009D4EE4" w:rsidRPr="00446402" w:rsidRDefault="00474013" w:rsidP="007532C3">
      <w:pPr>
        <w:tabs>
          <w:tab w:val="left" w:pos="540"/>
        </w:tabs>
        <w:suppressAutoHyphens/>
        <w:ind w:firstLine="709"/>
        <w:jc w:val="center"/>
        <w:rPr>
          <w:b/>
          <w:sz w:val="26"/>
          <w:szCs w:val="26"/>
        </w:rPr>
      </w:pPr>
      <w:r>
        <w:rPr>
          <w:b/>
          <w:sz w:val="26"/>
          <w:szCs w:val="26"/>
        </w:rPr>
        <w:t xml:space="preserve">в </w:t>
      </w:r>
      <w:bookmarkStart w:id="0" w:name="_GoBack"/>
      <w:bookmarkEnd w:id="0"/>
      <w:r w:rsidR="00446402" w:rsidRPr="00446402">
        <w:rPr>
          <w:b/>
          <w:sz w:val="26"/>
          <w:szCs w:val="26"/>
        </w:rPr>
        <w:t>микрорайоне «поселок Врангель»</w:t>
      </w:r>
    </w:p>
    <w:p w:rsidR="00826873" w:rsidRDefault="00826873" w:rsidP="007532C3">
      <w:pPr>
        <w:tabs>
          <w:tab w:val="left" w:pos="540"/>
        </w:tabs>
        <w:suppressAutoHyphens/>
        <w:ind w:firstLine="709"/>
        <w:jc w:val="center"/>
        <w:rPr>
          <w:sz w:val="26"/>
          <w:szCs w:val="26"/>
        </w:rPr>
      </w:pPr>
    </w:p>
    <w:p w:rsidR="00826873" w:rsidRDefault="00826873" w:rsidP="007532C3">
      <w:pPr>
        <w:tabs>
          <w:tab w:val="left" w:pos="540"/>
        </w:tabs>
        <w:suppressAutoHyphens/>
        <w:ind w:firstLine="709"/>
        <w:jc w:val="center"/>
        <w:rPr>
          <w:sz w:val="26"/>
          <w:szCs w:val="26"/>
        </w:rPr>
      </w:pPr>
    </w:p>
    <w:p w:rsidR="00826873" w:rsidRPr="00826873" w:rsidRDefault="00826873" w:rsidP="00826873">
      <w:pPr>
        <w:tabs>
          <w:tab w:val="left" w:pos="540"/>
        </w:tabs>
        <w:suppressAutoHyphens/>
        <w:ind w:firstLine="709"/>
        <w:jc w:val="center"/>
        <w:rPr>
          <w:b/>
          <w:sz w:val="26"/>
          <w:szCs w:val="26"/>
        </w:rPr>
      </w:pPr>
      <w:r w:rsidRPr="00826873">
        <w:rPr>
          <w:b/>
          <w:sz w:val="26"/>
          <w:szCs w:val="26"/>
        </w:rPr>
        <w:t>ПОЛОЖЕНИЯ</w:t>
      </w:r>
    </w:p>
    <w:p w:rsidR="00826873" w:rsidRPr="00826873" w:rsidRDefault="00826873" w:rsidP="00826873">
      <w:pPr>
        <w:tabs>
          <w:tab w:val="left" w:pos="540"/>
        </w:tabs>
        <w:suppressAutoHyphens/>
        <w:ind w:firstLine="709"/>
        <w:jc w:val="center"/>
        <w:rPr>
          <w:b/>
          <w:sz w:val="26"/>
          <w:szCs w:val="26"/>
        </w:rPr>
      </w:pPr>
      <w:r w:rsidRPr="00826873">
        <w:rPr>
          <w:b/>
          <w:sz w:val="26"/>
          <w:szCs w:val="26"/>
        </w:rPr>
        <w:t xml:space="preserve">о характеристиках планируемого развития территории, </w:t>
      </w:r>
    </w:p>
    <w:p w:rsidR="00826873" w:rsidRPr="00826873" w:rsidRDefault="00826873" w:rsidP="00826873">
      <w:pPr>
        <w:tabs>
          <w:tab w:val="left" w:pos="540"/>
        </w:tabs>
        <w:suppressAutoHyphens/>
        <w:ind w:firstLine="709"/>
        <w:jc w:val="center"/>
        <w:rPr>
          <w:b/>
          <w:sz w:val="26"/>
          <w:szCs w:val="26"/>
        </w:rPr>
      </w:pPr>
      <w:r w:rsidRPr="00826873">
        <w:rPr>
          <w:b/>
          <w:sz w:val="26"/>
          <w:szCs w:val="26"/>
        </w:rPr>
        <w:t>об очередности планируемого развития территории</w:t>
      </w:r>
    </w:p>
    <w:p w:rsidR="00826873" w:rsidRPr="00454D75" w:rsidRDefault="00826873" w:rsidP="00826873">
      <w:pPr>
        <w:tabs>
          <w:tab w:val="left" w:pos="540"/>
        </w:tabs>
        <w:suppressAutoHyphens/>
        <w:ind w:firstLine="709"/>
        <w:jc w:val="center"/>
        <w:rPr>
          <w:sz w:val="26"/>
          <w:szCs w:val="26"/>
        </w:rPr>
      </w:pPr>
    </w:p>
    <w:p w:rsidR="004601DA" w:rsidRPr="00826873" w:rsidRDefault="00C57C92" w:rsidP="00C57C92">
      <w:pPr>
        <w:pStyle w:val="1a"/>
        <w:rPr>
          <w:sz w:val="26"/>
          <w:szCs w:val="26"/>
        </w:rPr>
      </w:pPr>
      <w:r w:rsidRPr="00826873">
        <w:rPr>
          <w:sz w:val="26"/>
          <w:szCs w:val="26"/>
        </w:rPr>
        <w:t xml:space="preserve">1. </w:t>
      </w:r>
      <w:r w:rsidR="00DB684B" w:rsidRPr="00826873">
        <w:rPr>
          <w:sz w:val="26"/>
          <w:szCs w:val="26"/>
        </w:rPr>
        <w:t xml:space="preserve">Общие </w:t>
      </w:r>
      <w:r w:rsidR="003802A4" w:rsidRPr="00826873">
        <w:rPr>
          <w:sz w:val="26"/>
          <w:szCs w:val="26"/>
        </w:rPr>
        <w:t>сведени</w:t>
      </w:r>
      <w:r w:rsidR="00964FB4" w:rsidRPr="00826873">
        <w:rPr>
          <w:sz w:val="26"/>
          <w:szCs w:val="26"/>
        </w:rPr>
        <w:t>я о документации по планировке т</w:t>
      </w:r>
      <w:r w:rsidR="003802A4" w:rsidRPr="00826873">
        <w:rPr>
          <w:sz w:val="26"/>
          <w:szCs w:val="26"/>
        </w:rPr>
        <w:t>ерритории</w:t>
      </w:r>
    </w:p>
    <w:p w:rsidR="00095CA9" w:rsidRPr="00C57C92" w:rsidRDefault="00405035" w:rsidP="004A7157">
      <w:pPr>
        <w:pStyle w:val="000"/>
      </w:pPr>
      <w:r w:rsidRPr="00B635FC">
        <w:tab/>
      </w:r>
      <w:proofErr w:type="gramStart"/>
      <w:r w:rsidR="006E1053" w:rsidRPr="00C57C92">
        <w:t>1.1</w:t>
      </w:r>
      <w:r w:rsidR="002D59FA" w:rsidRPr="00C57C92">
        <w:t>.</w:t>
      </w:r>
      <w:r w:rsidR="00673BC3" w:rsidRPr="00C57C92">
        <w:t xml:space="preserve">Документация </w:t>
      </w:r>
      <w:r w:rsidR="006E1053" w:rsidRPr="00C57C92">
        <w:t xml:space="preserve">по </w:t>
      </w:r>
      <w:r w:rsidR="004A7157">
        <w:t xml:space="preserve">внесению изменений в документацию по планировке территории, утвержденную постановлением администрации Находкинского городского округа от 06.11.2020 №1181 </w:t>
      </w:r>
      <w:r w:rsidR="00BC4ED1" w:rsidRPr="00C57C92">
        <w:t>подготовлена на основании</w:t>
      </w:r>
      <w:r w:rsidR="00A80878" w:rsidRPr="00C57C92">
        <w:t xml:space="preserve"> </w:t>
      </w:r>
      <w:r w:rsidR="00AB378E" w:rsidRPr="00C57C92">
        <w:t>п</w:t>
      </w:r>
      <w:r w:rsidR="002822F1" w:rsidRPr="00C57C92">
        <w:t xml:space="preserve">остановления </w:t>
      </w:r>
      <w:r w:rsidR="00F04E79" w:rsidRPr="00C57C92">
        <w:t xml:space="preserve">администрации Находкинского городского округа Приморского края от </w:t>
      </w:r>
      <w:r w:rsidR="004A7157">
        <w:t>01.04.2024</w:t>
      </w:r>
      <w:r w:rsidR="00F04E79" w:rsidRPr="00C57C92">
        <w:t xml:space="preserve"> № </w:t>
      </w:r>
      <w:r w:rsidR="004A7157">
        <w:t>781</w:t>
      </w:r>
      <w:r w:rsidR="00F04E79" w:rsidRPr="00C57C92">
        <w:t xml:space="preserve"> «О подготовке документации </w:t>
      </w:r>
      <w:r w:rsidR="004A7157" w:rsidRPr="004A7157">
        <w:t>по внесению изменений в документацию по планировке территории, утвержденную постановлением администрации Находкинского городского округа от 06.11.2020 №1181</w:t>
      </w:r>
      <w:r w:rsidR="00AB378E" w:rsidRPr="00C57C92">
        <w:t xml:space="preserve">». </w:t>
      </w:r>
      <w:proofErr w:type="gramEnd"/>
    </w:p>
    <w:p w:rsidR="00A02323" w:rsidRPr="00C57C92" w:rsidRDefault="00A02323" w:rsidP="00C57C92">
      <w:pPr>
        <w:pStyle w:val="000"/>
      </w:pPr>
      <w:r w:rsidRPr="00C57C92">
        <w:t>Документация подготовлена в соответствии со следующими законодательными, нормативными правовыми актами и иными документами, действовавшими в период подготовки Документации:</w:t>
      </w:r>
    </w:p>
    <w:p w:rsidR="00A02323" w:rsidRPr="00B635FC" w:rsidRDefault="00A02323" w:rsidP="00AA6864">
      <w:pPr>
        <w:pStyle w:val="---"/>
      </w:pPr>
      <w:r w:rsidRPr="00B635FC">
        <w:t xml:space="preserve">генеральный план Находкинского городского округа, утверждённый </w:t>
      </w:r>
      <w:r w:rsidR="00E2122A">
        <w:t>распоряжением администрации</w:t>
      </w:r>
      <w:r w:rsidRPr="00B635FC">
        <w:t xml:space="preserve"> Находкинского городского округа от </w:t>
      </w:r>
      <w:r w:rsidR="00AA6864" w:rsidRPr="00AA6864">
        <w:t>29.09.2010 № 578-НПА</w:t>
      </w:r>
      <w:r w:rsidR="00E2122A">
        <w:t>;</w:t>
      </w:r>
    </w:p>
    <w:p w:rsidR="00A02323" w:rsidRPr="00B635FC" w:rsidRDefault="00A02323" w:rsidP="00C57C92">
      <w:pPr>
        <w:pStyle w:val="---"/>
      </w:pPr>
      <w:r w:rsidRPr="00B635FC">
        <w:t xml:space="preserve">правила землепользования и застройки Находкинского городского округа, утвержденные </w:t>
      </w:r>
      <w:r w:rsidR="004A7157">
        <w:t xml:space="preserve">Постановлением администрации Находкинского городского округа от </w:t>
      </w:r>
      <w:r w:rsidR="00AA6864">
        <w:t>17</w:t>
      </w:r>
      <w:r w:rsidR="004A7157">
        <w:t>.0</w:t>
      </w:r>
      <w:r w:rsidR="00AA6864">
        <w:t>2</w:t>
      </w:r>
      <w:r w:rsidR="004A7157">
        <w:t>.202</w:t>
      </w:r>
      <w:r w:rsidR="00AA6864">
        <w:t>2</w:t>
      </w:r>
      <w:r w:rsidR="004A7157">
        <w:t xml:space="preserve"> №</w:t>
      </w:r>
      <w:r w:rsidR="00AA6864">
        <w:t xml:space="preserve"> </w:t>
      </w:r>
      <w:r w:rsidR="004A7157">
        <w:t>1</w:t>
      </w:r>
      <w:r w:rsidR="00AA6864">
        <w:t>55</w:t>
      </w:r>
      <w:r w:rsidRPr="00B635FC">
        <w:t>.</w:t>
      </w:r>
    </w:p>
    <w:p w:rsidR="006E1053" w:rsidRPr="00C57C92" w:rsidRDefault="00673BC3" w:rsidP="00C57C92">
      <w:pPr>
        <w:pStyle w:val="000"/>
      </w:pPr>
      <w:r w:rsidRPr="00C57C92">
        <w:t xml:space="preserve">1.2. В соответствии со статьей 42 Градостроительного кодекса Российской </w:t>
      </w:r>
    </w:p>
    <w:p w:rsidR="00673BC3" w:rsidRPr="00C57C92" w:rsidRDefault="00673BC3" w:rsidP="00C57C92">
      <w:pPr>
        <w:pStyle w:val="000"/>
      </w:pPr>
      <w:r w:rsidRPr="00C57C92">
        <w:t>Федерации проект планировки территории состоит из основной части, которая подлежит утверждению, и материалов по ее обоснованию.</w:t>
      </w:r>
    </w:p>
    <w:p w:rsidR="00673BC3" w:rsidRPr="00C57C92" w:rsidRDefault="00673BC3" w:rsidP="00C57C92">
      <w:pPr>
        <w:pStyle w:val="000"/>
      </w:pPr>
      <w:r w:rsidRPr="00C57C92">
        <w:lastRenderedPageBreak/>
        <w:t xml:space="preserve">1.3. </w:t>
      </w:r>
      <w:r w:rsidRPr="00C57C92">
        <w:rPr>
          <w:u w:val="single"/>
        </w:rPr>
        <w:t>Основная часть проекта планировки территории включает в себя:</w:t>
      </w:r>
    </w:p>
    <w:p w:rsidR="00673BC3" w:rsidRPr="00C57C92" w:rsidRDefault="00673BC3" w:rsidP="00C57C92">
      <w:pPr>
        <w:pStyle w:val="000"/>
      </w:pPr>
      <w:r w:rsidRPr="00C57C92">
        <w:t>1) чертеж или чертежи планировки территории, на которых отображаются:</w:t>
      </w:r>
    </w:p>
    <w:p w:rsidR="00673BC3" w:rsidRPr="00C57C92" w:rsidRDefault="00673BC3" w:rsidP="00C57C92">
      <w:pPr>
        <w:pStyle w:val="000"/>
      </w:pPr>
      <w:r w:rsidRPr="00C57C92">
        <w:t>а) красные линии;</w:t>
      </w:r>
    </w:p>
    <w:p w:rsidR="00673BC3" w:rsidRPr="00C57C92" w:rsidRDefault="00673BC3" w:rsidP="00C57C92">
      <w:pPr>
        <w:pStyle w:val="000"/>
      </w:pPr>
      <w:r w:rsidRPr="00C57C92">
        <w:t>б) границы существующих и планируемых элементов планировочной структуры;</w:t>
      </w:r>
    </w:p>
    <w:p w:rsidR="00673BC3" w:rsidRPr="00C57C92" w:rsidRDefault="00673BC3" w:rsidP="00C57C92">
      <w:pPr>
        <w:pStyle w:val="000"/>
      </w:pPr>
      <w:r w:rsidRPr="00C57C92">
        <w:t>в) границы зон планируемого размещения объектов капитального строительства.</w:t>
      </w:r>
    </w:p>
    <w:p w:rsidR="00673BC3" w:rsidRPr="00C57C92" w:rsidRDefault="00673BC3" w:rsidP="00C57C92">
      <w:pPr>
        <w:pStyle w:val="000"/>
      </w:pPr>
      <w:r w:rsidRPr="00C57C92">
        <w:t xml:space="preserve">2) положение о характеристиках планируемого развития территории, в том числе о плотности и параметрах застройки территории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roofErr w:type="spellStart"/>
      <w:r w:rsidRPr="00C57C92">
        <w:t>Cведения</w:t>
      </w:r>
      <w:proofErr w:type="spellEnd"/>
      <w:r w:rsidRPr="00C57C92">
        <w:t xml:space="preserve"> о плотности и параметрах застройки территории, необходимые для размещения указанных объектов.</w:t>
      </w:r>
    </w:p>
    <w:p w:rsidR="002623F0" w:rsidRPr="00C57C92" w:rsidRDefault="002623F0" w:rsidP="00C57C92">
      <w:pPr>
        <w:pStyle w:val="000"/>
      </w:pPr>
      <w:r w:rsidRPr="00C57C92">
        <w:t>3)положения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FF3765" w:rsidRPr="00C57C92" w:rsidRDefault="00E503E2" w:rsidP="00C57C92">
      <w:pPr>
        <w:pStyle w:val="000"/>
      </w:pPr>
      <w:r w:rsidRPr="00C57C92">
        <w:lastRenderedPageBreak/>
        <w:t>1.4.Материалы по обоснованию проекта планировки территории содержат:</w:t>
      </w:r>
    </w:p>
    <w:p w:rsidR="00E503E2" w:rsidRPr="00C57C92" w:rsidRDefault="00E503E2" w:rsidP="00C57C92">
      <w:pPr>
        <w:pStyle w:val="000"/>
      </w:pPr>
      <w:r w:rsidRPr="00C57C92">
        <w:t>1) карту планировочной структуры территорий городского округа с отображением границ элементов планировочной структуры;</w:t>
      </w:r>
    </w:p>
    <w:p w:rsidR="00653F90" w:rsidRPr="00C57C92" w:rsidRDefault="00E503E2" w:rsidP="00C57C92">
      <w:pPr>
        <w:pStyle w:val="000"/>
      </w:pPr>
      <w:r w:rsidRPr="00C57C92">
        <w:t>2) обоснование определения границ зон планируемого размещения объектов капитального строительства;</w:t>
      </w:r>
    </w:p>
    <w:p w:rsidR="00E503E2" w:rsidRPr="00C57C92" w:rsidRDefault="00E503E2" w:rsidP="00C57C92">
      <w:pPr>
        <w:pStyle w:val="000"/>
      </w:pPr>
      <w:r w:rsidRPr="00C57C92">
        <w:t>3)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E503E2" w:rsidRPr="00C57C92" w:rsidRDefault="00E503E2" w:rsidP="00C57C92">
      <w:pPr>
        <w:pStyle w:val="000"/>
      </w:pPr>
      <w:r w:rsidRPr="00C57C92">
        <w:t>4) схему границ зон с особыми условиями использования территории;</w:t>
      </w:r>
    </w:p>
    <w:p w:rsidR="00E503E2" w:rsidRPr="00C57C92" w:rsidRDefault="00E503E2" w:rsidP="00C57C92">
      <w:pPr>
        <w:pStyle w:val="000"/>
      </w:pPr>
      <w:r w:rsidRPr="00C57C92">
        <w:t>5)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w:t>
      </w:r>
    </w:p>
    <w:p w:rsidR="00E503E2" w:rsidRPr="00C57C92" w:rsidRDefault="00E503E2" w:rsidP="00C57C92">
      <w:pPr>
        <w:pStyle w:val="000"/>
      </w:pPr>
      <w:r w:rsidRPr="00C57C92">
        <w:t>6) схему, отображающую местоположение существующих объектов капитального строительства;</w:t>
      </w:r>
    </w:p>
    <w:p w:rsidR="00E503E2" w:rsidRPr="00C57C92" w:rsidRDefault="00E503E2" w:rsidP="00C57C92">
      <w:pPr>
        <w:pStyle w:val="000"/>
      </w:pPr>
      <w:r w:rsidRPr="00C57C92">
        <w:t>7)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E503E2" w:rsidRPr="00C57C92" w:rsidRDefault="00E503E2" w:rsidP="00C57C92">
      <w:pPr>
        <w:pStyle w:val="000"/>
      </w:pPr>
      <w:r w:rsidRPr="00C57C92">
        <w:t>8)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E503E2" w:rsidRPr="00C57C92" w:rsidRDefault="00E503E2" w:rsidP="00C57C92">
      <w:pPr>
        <w:pStyle w:val="000"/>
      </w:pPr>
      <w:r w:rsidRPr="00C57C92">
        <w:t>9) перечень мероприятий по охране окружающей среды;</w:t>
      </w:r>
    </w:p>
    <w:p w:rsidR="00E503E2" w:rsidRPr="00C57C92" w:rsidRDefault="00E503E2" w:rsidP="00C57C92">
      <w:pPr>
        <w:pStyle w:val="000"/>
      </w:pPr>
      <w:r w:rsidRPr="00C57C92">
        <w:t>10) обоснование очередности планируемого развития территории;</w:t>
      </w:r>
    </w:p>
    <w:p w:rsidR="00E503E2" w:rsidRPr="00C57C92" w:rsidRDefault="00E503E2" w:rsidP="00C57C92">
      <w:pPr>
        <w:pStyle w:val="000"/>
      </w:pPr>
      <w:r w:rsidRPr="00C57C92">
        <w:t>11) схему вертикальной планировки территории, инженерной подготовки и инженерной защиты территории</w:t>
      </w:r>
      <w:r w:rsidR="0056049E" w:rsidRPr="00C57C92">
        <w:t>.</w:t>
      </w:r>
    </w:p>
    <w:p w:rsidR="00E503E2" w:rsidRPr="00C57C92" w:rsidRDefault="00E503E2" w:rsidP="00C57C92">
      <w:pPr>
        <w:pStyle w:val="000"/>
      </w:pPr>
      <w:r w:rsidRPr="00C57C92">
        <w:t>1.5. Проект межевания территории состоит из основной части, которая подлежит утверждению, и материалов по обоснованию этого проекта.</w:t>
      </w:r>
    </w:p>
    <w:p w:rsidR="00E503E2" w:rsidRPr="00C57C92" w:rsidRDefault="00E503E2" w:rsidP="00C57C92">
      <w:pPr>
        <w:pStyle w:val="000"/>
      </w:pPr>
      <w:r w:rsidRPr="00C57C92">
        <w:lastRenderedPageBreak/>
        <w:t>1.6. Основная часть проекта межевания территории включает в себя текстовую часть и чертежи межевания территории.</w:t>
      </w:r>
    </w:p>
    <w:p w:rsidR="00E503E2" w:rsidRPr="00C57C92" w:rsidRDefault="00E503E2" w:rsidP="00C57C92">
      <w:pPr>
        <w:pStyle w:val="000"/>
      </w:pPr>
      <w:r w:rsidRPr="00C57C92">
        <w:t>1.7. Текстовая часть проекта межевания территории включает в себя:</w:t>
      </w:r>
    </w:p>
    <w:p w:rsidR="00E503E2" w:rsidRPr="00C57C92" w:rsidRDefault="00E503E2" w:rsidP="00C57C92">
      <w:pPr>
        <w:pStyle w:val="000"/>
      </w:pPr>
      <w:r w:rsidRPr="00C57C92">
        <w:t>1) перечень и сведения о площади образуемых земельных участков</w:t>
      </w:r>
      <w:r w:rsidR="003D2866" w:rsidRPr="00C57C92">
        <w:t>, в том числе возможные способы их образования</w:t>
      </w:r>
      <w:r w:rsidRPr="00C57C92">
        <w:t>;</w:t>
      </w:r>
    </w:p>
    <w:p w:rsidR="00E503E2" w:rsidRPr="00C57C92" w:rsidRDefault="00E503E2" w:rsidP="00C57C92">
      <w:pPr>
        <w:pStyle w:val="000"/>
      </w:pPr>
      <w:r w:rsidRPr="00C57C92">
        <w:t xml:space="preserve">2) </w:t>
      </w:r>
      <w:r w:rsidR="003D2866" w:rsidRPr="00C57C92">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Pr="00C57C92">
        <w:t>;</w:t>
      </w:r>
    </w:p>
    <w:p w:rsidR="00E503E2" w:rsidRPr="00C57C92" w:rsidRDefault="00E503E2" w:rsidP="00C57C92">
      <w:pPr>
        <w:pStyle w:val="000"/>
      </w:pPr>
      <w:r w:rsidRPr="00C57C92">
        <w:t>3) вид разрешенного использования образуемых земельных участков.</w:t>
      </w:r>
    </w:p>
    <w:p w:rsidR="00E503E2" w:rsidRPr="00C57C92" w:rsidRDefault="00E503E2" w:rsidP="00C57C92">
      <w:pPr>
        <w:pStyle w:val="000"/>
      </w:pPr>
      <w:r w:rsidRPr="00C57C92">
        <w:t>1.8. На чертежах межевания территории отображаются:</w:t>
      </w:r>
    </w:p>
    <w:p w:rsidR="00E503E2" w:rsidRPr="00C57C92" w:rsidRDefault="00E503E2" w:rsidP="00C57C92">
      <w:pPr>
        <w:pStyle w:val="000"/>
      </w:pPr>
      <w:r w:rsidRPr="00C57C92">
        <w:t>1) границы планируемых и существующих элементов планировочной структуры;</w:t>
      </w:r>
    </w:p>
    <w:p w:rsidR="00E503E2" w:rsidRPr="00C57C92" w:rsidRDefault="00E503E2" w:rsidP="00C57C92">
      <w:pPr>
        <w:pStyle w:val="000"/>
      </w:pPr>
      <w:r w:rsidRPr="00C57C92">
        <w:t>2) красные линии;</w:t>
      </w:r>
    </w:p>
    <w:p w:rsidR="00E503E2" w:rsidRPr="00C57C92" w:rsidRDefault="00E503E2" w:rsidP="00C57C92">
      <w:pPr>
        <w:pStyle w:val="000"/>
      </w:pPr>
      <w:r w:rsidRPr="00C57C92">
        <w:t>3) линии отступа от красных линий в целях определения мест допустимого размещения зданий, строений, сооружений;</w:t>
      </w:r>
    </w:p>
    <w:p w:rsidR="00E503E2" w:rsidRPr="00C57C92" w:rsidRDefault="00E503E2" w:rsidP="00C57C92">
      <w:pPr>
        <w:pStyle w:val="000"/>
      </w:pPr>
      <w:r w:rsidRPr="00C57C92">
        <w:t>4) границы образуемых и (или) изменяемых земельных участков;</w:t>
      </w:r>
    </w:p>
    <w:p w:rsidR="00E503E2" w:rsidRPr="00C57C92" w:rsidRDefault="00E503E2" w:rsidP="00C57C92">
      <w:pPr>
        <w:pStyle w:val="000"/>
      </w:pPr>
      <w:r w:rsidRPr="00C57C92">
        <w:t>5) границы публичных сервитутов.</w:t>
      </w:r>
    </w:p>
    <w:p w:rsidR="00E503E2" w:rsidRPr="00C57C92" w:rsidRDefault="00E503E2" w:rsidP="00C57C92">
      <w:pPr>
        <w:pStyle w:val="000"/>
      </w:pPr>
      <w:r w:rsidRPr="00C57C92">
        <w:t>1.9. Материалы по обоснованию проекта межевания территории включают в себя чертежи, на которых отображаются:</w:t>
      </w:r>
    </w:p>
    <w:p w:rsidR="00E503E2" w:rsidRPr="00C57C92" w:rsidRDefault="00E503E2" w:rsidP="00C57C92">
      <w:pPr>
        <w:pStyle w:val="000"/>
      </w:pPr>
      <w:r w:rsidRPr="00C57C92">
        <w:t>1) границы существующих земельных участков;</w:t>
      </w:r>
    </w:p>
    <w:p w:rsidR="00E503E2" w:rsidRPr="00C57C92" w:rsidRDefault="00E503E2" w:rsidP="00C57C92">
      <w:pPr>
        <w:pStyle w:val="000"/>
      </w:pPr>
      <w:r w:rsidRPr="00C57C92">
        <w:t>2) границы зон с особыми условиями использования территорий;</w:t>
      </w:r>
    </w:p>
    <w:p w:rsidR="00E503E2" w:rsidRPr="00C57C92" w:rsidRDefault="00E503E2" w:rsidP="00C57C92">
      <w:pPr>
        <w:pStyle w:val="000"/>
      </w:pPr>
      <w:r w:rsidRPr="00C57C92">
        <w:t>3) местоположение существующих объектов капитального строительства;</w:t>
      </w:r>
    </w:p>
    <w:p w:rsidR="00E503E2" w:rsidRPr="00C57C92" w:rsidRDefault="00E503E2" w:rsidP="00C57C92">
      <w:pPr>
        <w:pStyle w:val="000"/>
      </w:pPr>
      <w:r w:rsidRPr="00C57C92">
        <w:t>4) границы особо охраняемых природных территорий;</w:t>
      </w:r>
    </w:p>
    <w:p w:rsidR="00E503E2" w:rsidRPr="00C57C92" w:rsidRDefault="00E503E2" w:rsidP="00C57C92">
      <w:pPr>
        <w:pStyle w:val="000"/>
      </w:pPr>
      <w:r w:rsidRPr="00C57C92">
        <w:t>5) границы территорий объектов культурного наследия.</w:t>
      </w:r>
    </w:p>
    <w:p w:rsidR="003163CD" w:rsidRPr="00454D75" w:rsidRDefault="003163CD" w:rsidP="00EF35E1">
      <w:pPr>
        <w:autoSpaceDE w:val="0"/>
        <w:autoSpaceDN w:val="0"/>
        <w:adjustRightInd w:val="0"/>
        <w:jc w:val="both"/>
        <w:rPr>
          <w:color w:val="auto"/>
          <w:sz w:val="26"/>
          <w:szCs w:val="26"/>
        </w:rPr>
      </w:pPr>
    </w:p>
    <w:p w:rsidR="003802A4" w:rsidRPr="00454D75" w:rsidRDefault="00C57C92" w:rsidP="00C57C92">
      <w:pPr>
        <w:pStyle w:val="1a"/>
      </w:pPr>
      <w:r>
        <w:t xml:space="preserve">2. </w:t>
      </w:r>
      <w:r w:rsidR="003802A4" w:rsidRPr="00454D75">
        <w:t xml:space="preserve">Общие положения планировки </w:t>
      </w:r>
      <w:r w:rsidR="001541A3" w:rsidRPr="00454D75">
        <w:t>т</w:t>
      </w:r>
      <w:r w:rsidR="003802A4" w:rsidRPr="00454D75">
        <w:t>ерритории</w:t>
      </w:r>
    </w:p>
    <w:p w:rsidR="00673BC3" w:rsidRPr="00454D75" w:rsidRDefault="00673BC3" w:rsidP="00A22D4D">
      <w:pPr>
        <w:pStyle w:val="000"/>
      </w:pPr>
      <w:r w:rsidRPr="00454D75">
        <w:t xml:space="preserve">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w:t>
      </w:r>
      <w:r w:rsidRPr="00454D75">
        <w:lastRenderedPageBreak/>
        <w:t>объектов капитального строительства; определения характеристик и очередности планируемого развития территории.</w:t>
      </w:r>
    </w:p>
    <w:p w:rsidR="00673BC3" w:rsidRPr="00454D75" w:rsidRDefault="00673BC3" w:rsidP="00A22D4D">
      <w:pPr>
        <w:pStyle w:val="000"/>
      </w:pPr>
      <w:r w:rsidRPr="00454D75">
        <w:t>Подготовка проекта межевания территории осуществляется для определения местоположения границ, образуемых и изменяемых земельных участков; установления, изменения, отмены красных линий для застроенных территорий,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w:t>
      </w:r>
    </w:p>
    <w:p w:rsidR="00DB0094" w:rsidRDefault="00673BC3" w:rsidP="00A22D4D">
      <w:pPr>
        <w:pStyle w:val="000"/>
      </w:pPr>
      <w:r w:rsidRPr="00454D75">
        <w:t xml:space="preserve">Подготовка графической части проекта планировки территории осуществляется в соответствии с системой координат, используемой для ведения Единого государственного реестра недвижимости. </w:t>
      </w:r>
    </w:p>
    <w:p w:rsidR="00EF35E1" w:rsidRPr="00454D75" w:rsidRDefault="00EF35E1" w:rsidP="00EF35E1">
      <w:pPr>
        <w:suppressAutoHyphens/>
        <w:autoSpaceDE w:val="0"/>
        <w:autoSpaceDN w:val="0"/>
        <w:adjustRightInd w:val="0"/>
        <w:ind w:firstLine="567"/>
        <w:jc w:val="both"/>
        <w:rPr>
          <w:sz w:val="26"/>
          <w:szCs w:val="26"/>
        </w:rPr>
      </w:pPr>
    </w:p>
    <w:p w:rsidR="00A01418" w:rsidRPr="00A80878" w:rsidRDefault="00C57C92" w:rsidP="00C57C92">
      <w:pPr>
        <w:pStyle w:val="1a"/>
      </w:pPr>
      <w:r>
        <w:t xml:space="preserve">3. </w:t>
      </w:r>
      <w:r w:rsidR="00A01418" w:rsidRPr="00A80878">
        <w:t>Положения о размещении объектов капитального строительства федерального, регионального, местного значения и иных объектов капитального строительства</w:t>
      </w:r>
    </w:p>
    <w:p w:rsidR="00A01418" w:rsidRPr="00A80878" w:rsidRDefault="00A01418" w:rsidP="00A01418">
      <w:pPr>
        <w:tabs>
          <w:tab w:val="left" w:pos="284"/>
        </w:tabs>
        <w:suppressAutoHyphens/>
        <w:autoSpaceDE w:val="0"/>
        <w:autoSpaceDN w:val="0"/>
        <w:adjustRightInd w:val="0"/>
        <w:ind w:left="284" w:firstLine="425"/>
        <w:contextualSpacing/>
        <w:jc w:val="both"/>
        <w:rPr>
          <w:b/>
          <w:bCs/>
          <w:sz w:val="26"/>
          <w:szCs w:val="26"/>
        </w:rPr>
      </w:pPr>
    </w:p>
    <w:p w:rsidR="00E2122A" w:rsidRDefault="001A35D7" w:rsidP="00C57C92">
      <w:pPr>
        <w:pStyle w:val="000"/>
      </w:pPr>
      <w:r w:rsidRPr="00A80878">
        <w:t>На территории проекти</w:t>
      </w:r>
      <w:r w:rsidR="00B24F97" w:rsidRPr="00A80878">
        <w:t>рования существуют</w:t>
      </w:r>
      <w:r w:rsidRPr="00A80878">
        <w:t xml:space="preserve"> объекты</w:t>
      </w:r>
      <w:r w:rsidR="003A4038" w:rsidRPr="00A80878">
        <w:t xml:space="preserve"> капитального строительства</w:t>
      </w:r>
      <w:r w:rsidR="00AC182D" w:rsidRPr="00A80878">
        <w:t>, данные в сведениях ЕГРН о которых отсутствуют</w:t>
      </w:r>
      <w:r w:rsidR="006E0165" w:rsidRPr="00A80878">
        <w:t>.</w:t>
      </w:r>
      <w:r w:rsidR="00F13A30">
        <w:t xml:space="preserve"> Также проектом предусмотрено размещение </w:t>
      </w:r>
      <w:r w:rsidR="00A07BD0">
        <w:t xml:space="preserve">вспомогательной площадки для обслуживания участка </w:t>
      </w:r>
      <w:proofErr w:type="spellStart"/>
      <w:r w:rsidR="00A07BD0">
        <w:t>марикультуры</w:t>
      </w:r>
      <w:proofErr w:type="spellEnd"/>
      <w:r w:rsidR="00A07BD0">
        <w:t xml:space="preserve">, убежище гражданской обороны, </w:t>
      </w:r>
      <w:proofErr w:type="spellStart"/>
      <w:r w:rsidR="00A07BD0">
        <w:t>корридор</w:t>
      </w:r>
      <w:proofErr w:type="spellEnd"/>
      <w:r w:rsidR="00A07BD0">
        <w:t xml:space="preserve"> коммуникаций для подключения убежища гражданской обороны, расширение автодороги (парковочный карман).</w:t>
      </w:r>
    </w:p>
    <w:p w:rsidR="00052041" w:rsidRPr="00052041" w:rsidRDefault="00052041" w:rsidP="00052041">
      <w:pPr>
        <w:pStyle w:val="000"/>
        <w:jc w:val="right"/>
        <w:rPr>
          <w:b/>
        </w:rPr>
      </w:pPr>
      <w:r w:rsidRPr="00052041">
        <w:rPr>
          <w:b/>
        </w:rPr>
        <w:t>Таблица 1</w:t>
      </w:r>
    </w:p>
    <w:tbl>
      <w:tblPr>
        <w:tblStyle w:val="afff"/>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4227"/>
        <w:gridCol w:w="992"/>
        <w:gridCol w:w="1701"/>
        <w:gridCol w:w="2268"/>
      </w:tblGrid>
      <w:tr w:rsidR="00106A52" w:rsidRPr="008C1E1F" w:rsidTr="00A13932">
        <w:trPr>
          <w:trHeight w:val="20"/>
          <w:tblHeader/>
        </w:trPr>
        <w:tc>
          <w:tcPr>
            <w:tcW w:w="588" w:type="dxa"/>
            <w:shd w:val="clear" w:color="auto" w:fill="auto"/>
          </w:tcPr>
          <w:p w:rsidR="00106A52" w:rsidRPr="008C1E1F" w:rsidRDefault="00106A52" w:rsidP="005546D5">
            <w:pPr>
              <w:pStyle w:val="16"/>
              <w:jc w:val="center"/>
              <w:rPr>
                <w:b/>
                <w:sz w:val="26"/>
                <w:szCs w:val="26"/>
              </w:rPr>
            </w:pPr>
            <w:r w:rsidRPr="008C1E1F">
              <w:rPr>
                <w:b/>
                <w:sz w:val="26"/>
                <w:szCs w:val="26"/>
              </w:rPr>
              <w:t>№</w:t>
            </w:r>
          </w:p>
          <w:p w:rsidR="00106A52" w:rsidRPr="008C1E1F" w:rsidRDefault="00106A52" w:rsidP="005546D5">
            <w:pPr>
              <w:pStyle w:val="16"/>
              <w:jc w:val="center"/>
              <w:rPr>
                <w:b/>
                <w:sz w:val="26"/>
                <w:szCs w:val="26"/>
              </w:rPr>
            </w:pPr>
            <w:r w:rsidRPr="008C1E1F">
              <w:rPr>
                <w:b/>
                <w:sz w:val="26"/>
                <w:szCs w:val="26"/>
              </w:rPr>
              <w:t>п/п</w:t>
            </w:r>
          </w:p>
        </w:tc>
        <w:tc>
          <w:tcPr>
            <w:tcW w:w="4227" w:type="dxa"/>
            <w:shd w:val="clear" w:color="auto" w:fill="auto"/>
          </w:tcPr>
          <w:p w:rsidR="00106A52" w:rsidRPr="008C1E1F" w:rsidRDefault="00106A52" w:rsidP="00946D7B">
            <w:pPr>
              <w:pStyle w:val="16"/>
              <w:jc w:val="center"/>
              <w:rPr>
                <w:b/>
                <w:sz w:val="26"/>
                <w:szCs w:val="26"/>
              </w:rPr>
            </w:pPr>
            <w:r w:rsidRPr="008C1E1F">
              <w:rPr>
                <w:b/>
                <w:sz w:val="26"/>
                <w:szCs w:val="26"/>
              </w:rPr>
              <w:t>Наименование</w:t>
            </w:r>
            <w:r>
              <w:rPr>
                <w:b/>
                <w:sz w:val="26"/>
                <w:szCs w:val="26"/>
              </w:rPr>
              <w:t xml:space="preserve"> объекта</w:t>
            </w:r>
          </w:p>
        </w:tc>
        <w:tc>
          <w:tcPr>
            <w:tcW w:w="992" w:type="dxa"/>
          </w:tcPr>
          <w:p w:rsidR="00106A52" w:rsidRDefault="00106A52" w:rsidP="005546D5">
            <w:pPr>
              <w:pStyle w:val="16"/>
              <w:jc w:val="center"/>
              <w:rPr>
                <w:b/>
                <w:sz w:val="26"/>
                <w:szCs w:val="26"/>
              </w:rPr>
            </w:pPr>
            <w:r>
              <w:rPr>
                <w:b/>
                <w:sz w:val="26"/>
                <w:szCs w:val="26"/>
              </w:rPr>
              <w:t xml:space="preserve">Ед. </w:t>
            </w:r>
            <w:proofErr w:type="spellStart"/>
            <w:r>
              <w:rPr>
                <w:b/>
                <w:sz w:val="26"/>
                <w:szCs w:val="26"/>
              </w:rPr>
              <w:t>изм</w:t>
            </w:r>
            <w:proofErr w:type="spellEnd"/>
          </w:p>
        </w:tc>
        <w:tc>
          <w:tcPr>
            <w:tcW w:w="1701" w:type="dxa"/>
          </w:tcPr>
          <w:p w:rsidR="00106A52" w:rsidRDefault="00106A52" w:rsidP="00106A52">
            <w:pPr>
              <w:pStyle w:val="16"/>
              <w:rPr>
                <w:b/>
                <w:sz w:val="26"/>
                <w:szCs w:val="26"/>
              </w:rPr>
            </w:pPr>
            <w:r>
              <w:rPr>
                <w:b/>
                <w:sz w:val="26"/>
                <w:szCs w:val="26"/>
              </w:rPr>
              <w:t>Показатель</w:t>
            </w:r>
          </w:p>
        </w:tc>
        <w:tc>
          <w:tcPr>
            <w:tcW w:w="2268" w:type="dxa"/>
            <w:shd w:val="clear" w:color="auto" w:fill="auto"/>
          </w:tcPr>
          <w:p w:rsidR="00106A52" w:rsidRPr="008C1E1F" w:rsidRDefault="00106A52" w:rsidP="005546D5">
            <w:pPr>
              <w:pStyle w:val="16"/>
              <w:jc w:val="center"/>
              <w:rPr>
                <w:b/>
                <w:sz w:val="26"/>
                <w:szCs w:val="26"/>
              </w:rPr>
            </w:pPr>
            <w:r>
              <w:rPr>
                <w:b/>
                <w:sz w:val="26"/>
                <w:szCs w:val="26"/>
              </w:rPr>
              <w:t>Статус</w:t>
            </w:r>
          </w:p>
        </w:tc>
      </w:tr>
      <w:tr w:rsidR="005E5709" w:rsidRPr="008C1E1F" w:rsidTr="00A13932">
        <w:trPr>
          <w:trHeight w:val="20"/>
        </w:trPr>
        <w:tc>
          <w:tcPr>
            <w:tcW w:w="9776" w:type="dxa"/>
            <w:gridSpan w:val="5"/>
          </w:tcPr>
          <w:p w:rsidR="005E5709" w:rsidRPr="005E5709" w:rsidRDefault="005E5709" w:rsidP="007638B4">
            <w:pPr>
              <w:pStyle w:val="16"/>
              <w:jc w:val="center"/>
              <w:rPr>
                <w:b/>
                <w:sz w:val="26"/>
                <w:szCs w:val="26"/>
              </w:rPr>
            </w:pPr>
            <w:r w:rsidRPr="005E5709">
              <w:rPr>
                <w:b/>
                <w:sz w:val="26"/>
                <w:szCs w:val="26"/>
              </w:rPr>
              <w:t>Существующие объекты капитального строительства</w:t>
            </w:r>
          </w:p>
        </w:tc>
      </w:tr>
      <w:tr w:rsidR="00CA4BA6" w:rsidRPr="008C1E1F" w:rsidTr="00A13932">
        <w:trPr>
          <w:trHeight w:val="20"/>
        </w:trPr>
        <w:tc>
          <w:tcPr>
            <w:tcW w:w="588" w:type="dxa"/>
            <w:vMerge w:val="restart"/>
            <w:shd w:val="clear" w:color="auto" w:fill="auto"/>
            <w:vAlign w:val="center"/>
          </w:tcPr>
          <w:p w:rsidR="00CA4BA6" w:rsidRPr="00AD3C2B" w:rsidRDefault="00CA4BA6" w:rsidP="00946D7B">
            <w:pPr>
              <w:pStyle w:val="16"/>
              <w:rPr>
                <w:sz w:val="26"/>
                <w:szCs w:val="26"/>
              </w:rPr>
            </w:pPr>
            <w:r w:rsidRPr="00AD3C2B">
              <w:rPr>
                <w:sz w:val="26"/>
                <w:szCs w:val="26"/>
              </w:rPr>
              <w:t>1</w:t>
            </w:r>
          </w:p>
        </w:tc>
        <w:tc>
          <w:tcPr>
            <w:tcW w:w="4227" w:type="dxa"/>
            <w:vMerge w:val="restart"/>
            <w:shd w:val="clear" w:color="auto" w:fill="auto"/>
          </w:tcPr>
          <w:p w:rsidR="00CA4BA6" w:rsidRPr="00AD3C2B" w:rsidRDefault="00CA4BA6" w:rsidP="00946D7B">
            <w:pPr>
              <w:rPr>
                <w:rFonts w:eastAsiaTheme="minorHAnsi"/>
                <w:color w:val="auto"/>
                <w:sz w:val="26"/>
                <w:szCs w:val="26"/>
                <w:lang w:eastAsia="en-US"/>
              </w:rPr>
            </w:pPr>
            <w:r w:rsidRPr="00AD3C2B">
              <w:rPr>
                <w:rFonts w:eastAsiaTheme="minorHAnsi"/>
                <w:color w:val="auto"/>
                <w:sz w:val="26"/>
                <w:szCs w:val="26"/>
                <w:lang w:eastAsia="en-US"/>
              </w:rPr>
              <w:t>Административное здание ООО "</w:t>
            </w:r>
            <w:proofErr w:type="spellStart"/>
            <w:r w:rsidRPr="00AD3C2B">
              <w:rPr>
                <w:rFonts w:eastAsiaTheme="minorHAnsi"/>
                <w:color w:val="auto"/>
                <w:sz w:val="26"/>
                <w:szCs w:val="26"/>
                <w:lang w:eastAsia="en-US"/>
              </w:rPr>
              <w:t>Транснефть</w:t>
            </w:r>
            <w:proofErr w:type="spellEnd"/>
            <w:r w:rsidRPr="00AD3C2B">
              <w:rPr>
                <w:rFonts w:eastAsiaTheme="minorHAnsi"/>
                <w:color w:val="auto"/>
                <w:sz w:val="26"/>
                <w:szCs w:val="26"/>
                <w:lang w:eastAsia="en-US"/>
              </w:rPr>
              <w:t>-Порт Козьмино"</w:t>
            </w:r>
          </w:p>
        </w:tc>
        <w:tc>
          <w:tcPr>
            <w:tcW w:w="992" w:type="dxa"/>
          </w:tcPr>
          <w:p w:rsidR="00CA4BA6" w:rsidRPr="00AD3C2B" w:rsidRDefault="00CA4BA6" w:rsidP="00946D7B">
            <w:pPr>
              <w:pStyle w:val="16"/>
              <w:rPr>
                <w:sz w:val="26"/>
                <w:szCs w:val="26"/>
              </w:rPr>
            </w:pPr>
            <w:r w:rsidRPr="00AD3C2B">
              <w:rPr>
                <w:sz w:val="26"/>
                <w:szCs w:val="26"/>
              </w:rPr>
              <w:t>м</w:t>
            </w:r>
            <w:r w:rsidRPr="00AD3C2B">
              <w:rPr>
                <w:sz w:val="26"/>
                <w:szCs w:val="26"/>
                <w:vertAlign w:val="superscript"/>
              </w:rPr>
              <w:t>2</w:t>
            </w:r>
          </w:p>
        </w:tc>
        <w:tc>
          <w:tcPr>
            <w:tcW w:w="1701" w:type="dxa"/>
          </w:tcPr>
          <w:p w:rsidR="00CA4BA6" w:rsidRPr="00AD3C2B" w:rsidRDefault="00CA4BA6" w:rsidP="00946D7B">
            <w:pPr>
              <w:pStyle w:val="16"/>
              <w:rPr>
                <w:sz w:val="26"/>
                <w:szCs w:val="26"/>
              </w:rPr>
            </w:pPr>
            <w:r w:rsidRPr="00AD3C2B">
              <w:rPr>
                <w:sz w:val="26"/>
                <w:szCs w:val="26"/>
              </w:rPr>
              <w:t>7209,8</w:t>
            </w:r>
          </w:p>
        </w:tc>
        <w:tc>
          <w:tcPr>
            <w:tcW w:w="2268" w:type="dxa"/>
            <w:vMerge w:val="restart"/>
            <w:vAlign w:val="center"/>
          </w:tcPr>
          <w:p w:rsidR="00CA4BA6" w:rsidRPr="00AD3C2B" w:rsidRDefault="00CA4BA6" w:rsidP="00946D7B">
            <w:pPr>
              <w:pStyle w:val="16"/>
              <w:rPr>
                <w:sz w:val="26"/>
                <w:szCs w:val="26"/>
              </w:rPr>
            </w:pPr>
            <w:r w:rsidRPr="00AD3C2B">
              <w:rPr>
                <w:sz w:val="26"/>
                <w:szCs w:val="26"/>
              </w:rPr>
              <w:t>иные объекты</w:t>
            </w:r>
          </w:p>
        </w:tc>
      </w:tr>
      <w:tr w:rsidR="00CA4BA6" w:rsidRPr="008C1E1F" w:rsidTr="00A13932">
        <w:trPr>
          <w:trHeight w:val="20"/>
        </w:trPr>
        <w:tc>
          <w:tcPr>
            <w:tcW w:w="588" w:type="dxa"/>
            <w:vMerge/>
            <w:shd w:val="clear" w:color="auto" w:fill="auto"/>
          </w:tcPr>
          <w:p w:rsidR="00CA4BA6" w:rsidRPr="00AD3C2B" w:rsidRDefault="00CA4BA6" w:rsidP="00946D7B">
            <w:pPr>
              <w:pStyle w:val="16"/>
              <w:rPr>
                <w:sz w:val="26"/>
                <w:szCs w:val="26"/>
              </w:rPr>
            </w:pPr>
          </w:p>
        </w:tc>
        <w:tc>
          <w:tcPr>
            <w:tcW w:w="4227" w:type="dxa"/>
            <w:vMerge/>
            <w:shd w:val="clear" w:color="auto" w:fill="auto"/>
          </w:tcPr>
          <w:p w:rsidR="00CA4BA6" w:rsidRPr="00AD3C2B" w:rsidRDefault="00CA4BA6" w:rsidP="00946D7B">
            <w:pPr>
              <w:rPr>
                <w:rFonts w:eastAsiaTheme="minorHAnsi"/>
                <w:color w:val="auto"/>
                <w:sz w:val="26"/>
                <w:szCs w:val="26"/>
                <w:lang w:eastAsia="en-US"/>
              </w:rPr>
            </w:pPr>
          </w:p>
        </w:tc>
        <w:tc>
          <w:tcPr>
            <w:tcW w:w="992" w:type="dxa"/>
          </w:tcPr>
          <w:p w:rsidR="00CA4BA6" w:rsidRPr="00AD3C2B" w:rsidRDefault="00CA4BA6" w:rsidP="00946D7B">
            <w:pPr>
              <w:pStyle w:val="16"/>
              <w:rPr>
                <w:sz w:val="26"/>
                <w:szCs w:val="26"/>
              </w:rPr>
            </w:pPr>
            <w:r w:rsidRPr="00AD3C2B">
              <w:rPr>
                <w:sz w:val="26"/>
                <w:szCs w:val="26"/>
              </w:rPr>
              <w:t>этажей</w:t>
            </w:r>
          </w:p>
        </w:tc>
        <w:tc>
          <w:tcPr>
            <w:tcW w:w="1701" w:type="dxa"/>
          </w:tcPr>
          <w:p w:rsidR="00CA4BA6" w:rsidRPr="00AD3C2B" w:rsidRDefault="00CA4BA6" w:rsidP="00946D7B">
            <w:pPr>
              <w:pStyle w:val="16"/>
              <w:rPr>
                <w:sz w:val="26"/>
                <w:szCs w:val="26"/>
              </w:rPr>
            </w:pPr>
            <w:r w:rsidRPr="00AD3C2B">
              <w:rPr>
                <w:sz w:val="26"/>
                <w:szCs w:val="26"/>
              </w:rPr>
              <w:t>4+цоколь</w:t>
            </w:r>
          </w:p>
        </w:tc>
        <w:tc>
          <w:tcPr>
            <w:tcW w:w="2268" w:type="dxa"/>
            <w:vMerge/>
          </w:tcPr>
          <w:p w:rsidR="00CA4BA6" w:rsidRPr="00AD3C2B" w:rsidRDefault="00CA4BA6" w:rsidP="00946D7B">
            <w:pPr>
              <w:pStyle w:val="16"/>
              <w:rPr>
                <w:sz w:val="26"/>
                <w:szCs w:val="26"/>
              </w:rPr>
            </w:pPr>
          </w:p>
        </w:tc>
      </w:tr>
      <w:tr w:rsidR="00106A52" w:rsidRPr="008C1E1F" w:rsidTr="00A13932">
        <w:trPr>
          <w:trHeight w:val="20"/>
        </w:trPr>
        <w:tc>
          <w:tcPr>
            <w:tcW w:w="588" w:type="dxa"/>
            <w:shd w:val="clear" w:color="auto" w:fill="auto"/>
          </w:tcPr>
          <w:p w:rsidR="00106A52" w:rsidRPr="00AD3C2B" w:rsidRDefault="00106A52" w:rsidP="00946D7B">
            <w:pPr>
              <w:pStyle w:val="16"/>
              <w:rPr>
                <w:sz w:val="26"/>
                <w:szCs w:val="26"/>
              </w:rPr>
            </w:pPr>
            <w:r w:rsidRPr="00AD3C2B">
              <w:rPr>
                <w:sz w:val="26"/>
                <w:szCs w:val="26"/>
              </w:rPr>
              <w:t>2</w:t>
            </w:r>
          </w:p>
        </w:tc>
        <w:tc>
          <w:tcPr>
            <w:tcW w:w="4227" w:type="dxa"/>
            <w:shd w:val="clear" w:color="auto" w:fill="auto"/>
          </w:tcPr>
          <w:p w:rsidR="00106A52" w:rsidRPr="00AD3C2B" w:rsidRDefault="00106A52" w:rsidP="00946D7B">
            <w:pPr>
              <w:rPr>
                <w:rFonts w:eastAsiaTheme="minorHAnsi"/>
                <w:color w:val="auto"/>
                <w:sz w:val="26"/>
                <w:szCs w:val="26"/>
                <w:lang w:eastAsia="en-US"/>
              </w:rPr>
            </w:pPr>
            <w:r w:rsidRPr="00AD3C2B">
              <w:rPr>
                <w:rFonts w:eastAsiaTheme="minorHAnsi"/>
                <w:color w:val="auto"/>
                <w:sz w:val="26"/>
                <w:szCs w:val="26"/>
                <w:lang w:eastAsia="en-US"/>
              </w:rPr>
              <w:t>Резервуар для хранения топлива</w:t>
            </w:r>
          </w:p>
        </w:tc>
        <w:tc>
          <w:tcPr>
            <w:tcW w:w="992" w:type="dxa"/>
          </w:tcPr>
          <w:p w:rsidR="00106A52" w:rsidRPr="00AD3C2B" w:rsidRDefault="00106A52" w:rsidP="00946D7B">
            <w:pPr>
              <w:pStyle w:val="16"/>
              <w:rPr>
                <w:sz w:val="26"/>
                <w:szCs w:val="26"/>
              </w:rPr>
            </w:pPr>
            <w:r w:rsidRPr="00AD3C2B">
              <w:rPr>
                <w:sz w:val="26"/>
                <w:szCs w:val="26"/>
              </w:rPr>
              <w:t>м</w:t>
            </w:r>
            <w:r w:rsidRPr="00AD3C2B">
              <w:rPr>
                <w:sz w:val="26"/>
                <w:szCs w:val="26"/>
                <w:vertAlign w:val="superscript"/>
              </w:rPr>
              <w:t>2</w:t>
            </w:r>
          </w:p>
        </w:tc>
        <w:tc>
          <w:tcPr>
            <w:tcW w:w="1701" w:type="dxa"/>
          </w:tcPr>
          <w:p w:rsidR="00106A52" w:rsidRPr="00AD3C2B" w:rsidRDefault="00C35419" w:rsidP="00946D7B">
            <w:pPr>
              <w:pStyle w:val="16"/>
              <w:rPr>
                <w:sz w:val="26"/>
                <w:szCs w:val="26"/>
              </w:rPr>
            </w:pPr>
            <w:r w:rsidRPr="00AD3C2B">
              <w:rPr>
                <w:sz w:val="26"/>
                <w:szCs w:val="26"/>
              </w:rPr>
              <w:t>116,7</w:t>
            </w:r>
          </w:p>
        </w:tc>
        <w:tc>
          <w:tcPr>
            <w:tcW w:w="2268" w:type="dxa"/>
          </w:tcPr>
          <w:p w:rsidR="00106A52" w:rsidRPr="00AD3C2B" w:rsidRDefault="00106A52" w:rsidP="00946D7B">
            <w:pPr>
              <w:pStyle w:val="16"/>
              <w:rPr>
                <w:sz w:val="26"/>
                <w:szCs w:val="26"/>
              </w:rPr>
            </w:pPr>
            <w:r w:rsidRPr="00AD3C2B">
              <w:rPr>
                <w:sz w:val="26"/>
                <w:szCs w:val="26"/>
              </w:rPr>
              <w:t>иные объекты</w:t>
            </w:r>
          </w:p>
        </w:tc>
      </w:tr>
      <w:tr w:rsidR="00106A52" w:rsidRPr="008C1E1F" w:rsidTr="00A13932">
        <w:trPr>
          <w:trHeight w:val="20"/>
        </w:trPr>
        <w:tc>
          <w:tcPr>
            <w:tcW w:w="588" w:type="dxa"/>
            <w:shd w:val="clear" w:color="auto" w:fill="auto"/>
          </w:tcPr>
          <w:p w:rsidR="00106A52" w:rsidRPr="00AD3C2B" w:rsidRDefault="00106A52" w:rsidP="00946D7B">
            <w:pPr>
              <w:pStyle w:val="16"/>
              <w:rPr>
                <w:sz w:val="26"/>
                <w:szCs w:val="26"/>
              </w:rPr>
            </w:pPr>
            <w:r w:rsidRPr="00AD3C2B">
              <w:rPr>
                <w:sz w:val="26"/>
                <w:szCs w:val="26"/>
              </w:rPr>
              <w:t>3</w:t>
            </w:r>
          </w:p>
        </w:tc>
        <w:tc>
          <w:tcPr>
            <w:tcW w:w="4227" w:type="dxa"/>
            <w:shd w:val="clear" w:color="auto" w:fill="auto"/>
          </w:tcPr>
          <w:p w:rsidR="00106A52" w:rsidRPr="00AD3C2B" w:rsidRDefault="00106A52" w:rsidP="00946D7B">
            <w:pPr>
              <w:rPr>
                <w:rFonts w:eastAsiaTheme="minorHAnsi"/>
                <w:color w:val="auto"/>
                <w:sz w:val="26"/>
                <w:szCs w:val="26"/>
                <w:lang w:eastAsia="en-US"/>
              </w:rPr>
            </w:pPr>
            <w:r w:rsidRPr="00AD3C2B">
              <w:rPr>
                <w:rFonts w:eastAsiaTheme="minorHAnsi"/>
                <w:color w:val="auto"/>
                <w:sz w:val="26"/>
                <w:szCs w:val="26"/>
                <w:lang w:eastAsia="en-US"/>
              </w:rPr>
              <w:t>Дизельная электростанция</w:t>
            </w:r>
          </w:p>
        </w:tc>
        <w:tc>
          <w:tcPr>
            <w:tcW w:w="992" w:type="dxa"/>
          </w:tcPr>
          <w:p w:rsidR="00106A52" w:rsidRPr="00AD3C2B" w:rsidRDefault="00106A52" w:rsidP="00946D7B">
            <w:pPr>
              <w:pStyle w:val="16"/>
              <w:rPr>
                <w:sz w:val="26"/>
                <w:szCs w:val="26"/>
              </w:rPr>
            </w:pPr>
            <w:r w:rsidRPr="00AD3C2B">
              <w:rPr>
                <w:sz w:val="26"/>
                <w:szCs w:val="26"/>
              </w:rPr>
              <w:t>м</w:t>
            </w:r>
            <w:r w:rsidRPr="00AD3C2B">
              <w:rPr>
                <w:sz w:val="26"/>
                <w:szCs w:val="26"/>
                <w:vertAlign w:val="superscript"/>
              </w:rPr>
              <w:t>2</w:t>
            </w:r>
          </w:p>
        </w:tc>
        <w:tc>
          <w:tcPr>
            <w:tcW w:w="1701" w:type="dxa"/>
          </w:tcPr>
          <w:p w:rsidR="00106A52" w:rsidRPr="00AD3C2B" w:rsidRDefault="00950788" w:rsidP="00946D7B">
            <w:pPr>
              <w:pStyle w:val="16"/>
              <w:rPr>
                <w:sz w:val="26"/>
                <w:szCs w:val="26"/>
              </w:rPr>
            </w:pPr>
            <w:r w:rsidRPr="00AD3C2B">
              <w:rPr>
                <w:sz w:val="26"/>
                <w:szCs w:val="26"/>
              </w:rPr>
              <w:t>16,9</w:t>
            </w:r>
          </w:p>
        </w:tc>
        <w:tc>
          <w:tcPr>
            <w:tcW w:w="2268" w:type="dxa"/>
          </w:tcPr>
          <w:p w:rsidR="00106A52" w:rsidRPr="00AD3C2B" w:rsidRDefault="00106A52" w:rsidP="00946D7B">
            <w:pPr>
              <w:pStyle w:val="16"/>
              <w:rPr>
                <w:sz w:val="26"/>
                <w:szCs w:val="26"/>
              </w:rPr>
            </w:pPr>
            <w:r w:rsidRPr="00AD3C2B">
              <w:rPr>
                <w:sz w:val="26"/>
                <w:szCs w:val="26"/>
              </w:rPr>
              <w:t>иные объекты</w:t>
            </w:r>
          </w:p>
        </w:tc>
      </w:tr>
      <w:tr w:rsidR="00106A52" w:rsidRPr="008C1E1F" w:rsidTr="00A13932">
        <w:trPr>
          <w:trHeight w:val="20"/>
        </w:trPr>
        <w:tc>
          <w:tcPr>
            <w:tcW w:w="588" w:type="dxa"/>
            <w:shd w:val="clear" w:color="auto" w:fill="auto"/>
          </w:tcPr>
          <w:p w:rsidR="00106A52" w:rsidRPr="00AD3C2B" w:rsidRDefault="00106A52" w:rsidP="00946D7B">
            <w:pPr>
              <w:pStyle w:val="16"/>
              <w:rPr>
                <w:sz w:val="26"/>
                <w:szCs w:val="26"/>
              </w:rPr>
            </w:pPr>
            <w:r w:rsidRPr="00AD3C2B">
              <w:rPr>
                <w:sz w:val="26"/>
                <w:szCs w:val="26"/>
              </w:rPr>
              <w:t>4</w:t>
            </w:r>
          </w:p>
        </w:tc>
        <w:tc>
          <w:tcPr>
            <w:tcW w:w="4227" w:type="dxa"/>
            <w:shd w:val="clear" w:color="auto" w:fill="auto"/>
          </w:tcPr>
          <w:p w:rsidR="00106A52" w:rsidRPr="00AD3C2B" w:rsidRDefault="00106A52" w:rsidP="00946D7B">
            <w:pPr>
              <w:rPr>
                <w:rFonts w:eastAsiaTheme="minorHAnsi"/>
                <w:color w:val="auto"/>
                <w:sz w:val="26"/>
                <w:szCs w:val="26"/>
                <w:lang w:eastAsia="en-US"/>
              </w:rPr>
            </w:pPr>
            <w:r w:rsidRPr="00AD3C2B">
              <w:rPr>
                <w:rFonts w:eastAsiaTheme="minorHAnsi"/>
                <w:color w:val="auto"/>
                <w:sz w:val="26"/>
                <w:szCs w:val="26"/>
                <w:lang w:eastAsia="en-US"/>
              </w:rPr>
              <w:t>КТП и ЩСУ. Насосная станция пожаротушения</w:t>
            </w:r>
          </w:p>
        </w:tc>
        <w:tc>
          <w:tcPr>
            <w:tcW w:w="992" w:type="dxa"/>
          </w:tcPr>
          <w:p w:rsidR="00106A52" w:rsidRPr="00AD3C2B" w:rsidRDefault="00106A52" w:rsidP="00946D7B">
            <w:pPr>
              <w:pStyle w:val="16"/>
              <w:rPr>
                <w:sz w:val="26"/>
                <w:szCs w:val="26"/>
              </w:rPr>
            </w:pPr>
            <w:r w:rsidRPr="00AD3C2B">
              <w:rPr>
                <w:sz w:val="26"/>
                <w:szCs w:val="26"/>
              </w:rPr>
              <w:t>м</w:t>
            </w:r>
            <w:r w:rsidRPr="00AD3C2B">
              <w:rPr>
                <w:sz w:val="26"/>
                <w:szCs w:val="26"/>
                <w:vertAlign w:val="superscript"/>
              </w:rPr>
              <w:t>2</w:t>
            </w:r>
          </w:p>
        </w:tc>
        <w:tc>
          <w:tcPr>
            <w:tcW w:w="1701" w:type="dxa"/>
          </w:tcPr>
          <w:p w:rsidR="00106A52" w:rsidRPr="00AD3C2B" w:rsidRDefault="00C35419" w:rsidP="00946D7B">
            <w:pPr>
              <w:pStyle w:val="16"/>
              <w:rPr>
                <w:sz w:val="26"/>
                <w:szCs w:val="26"/>
              </w:rPr>
            </w:pPr>
            <w:r w:rsidRPr="00AD3C2B">
              <w:rPr>
                <w:sz w:val="26"/>
                <w:szCs w:val="26"/>
              </w:rPr>
              <w:t>134</w:t>
            </w:r>
          </w:p>
        </w:tc>
        <w:tc>
          <w:tcPr>
            <w:tcW w:w="2268" w:type="dxa"/>
          </w:tcPr>
          <w:p w:rsidR="00106A52" w:rsidRPr="00AD3C2B" w:rsidRDefault="00106A52" w:rsidP="00AA006D">
            <w:pPr>
              <w:pStyle w:val="16"/>
              <w:rPr>
                <w:sz w:val="26"/>
                <w:szCs w:val="26"/>
              </w:rPr>
            </w:pPr>
            <w:r w:rsidRPr="00AD3C2B">
              <w:rPr>
                <w:sz w:val="26"/>
                <w:szCs w:val="26"/>
              </w:rPr>
              <w:t>ины</w:t>
            </w:r>
            <w:r w:rsidR="00AA006D" w:rsidRPr="00AD3C2B">
              <w:rPr>
                <w:sz w:val="26"/>
                <w:szCs w:val="26"/>
              </w:rPr>
              <w:t>е</w:t>
            </w:r>
            <w:r w:rsidRPr="00AD3C2B">
              <w:rPr>
                <w:sz w:val="26"/>
                <w:szCs w:val="26"/>
              </w:rPr>
              <w:t xml:space="preserve"> объекты</w:t>
            </w:r>
          </w:p>
        </w:tc>
      </w:tr>
      <w:tr w:rsidR="00106A52" w:rsidRPr="008C1E1F" w:rsidTr="00A13932">
        <w:trPr>
          <w:trHeight w:val="20"/>
        </w:trPr>
        <w:tc>
          <w:tcPr>
            <w:tcW w:w="588" w:type="dxa"/>
            <w:shd w:val="clear" w:color="auto" w:fill="auto"/>
          </w:tcPr>
          <w:p w:rsidR="00106A52" w:rsidRPr="00AD3C2B" w:rsidRDefault="00106A52" w:rsidP="00946D7B">
            <w:pPr>
              <w:pStyle w:val="16"/>
              <w:rPr>
                <w:sz w:val="26"/>
                <w:szCs w:val="26"/>
              </w:rPr>
            </w:pPr>
            <w:r w:rsidRPr="00AD3C2B">
              <w:rPr>
                <w:sz w:val="26"/>
                <w:szCs w:val="26"/>
              </w:rPr>
              <w:t>5</w:t>
            </w:r>
          </w:p>
        </w:tc>
        <w:tc>
          <w:tcPr>
            <w:tcW w:w="4227" w:type="dxa"/>
            <w:shd w:val="clear" w:color="auto" w:fill="auto"/>
          </w:tcPr>
          <w:p w:rsidR="00106A52" w:rsidRPr="00AD3C2B" w:rsidRDefault="00106A52" w:rsidP="00946D7B">
            <w:pPr>
              <w:rPr>
                <w:rFonts w:eastAsiaTheme="minorHAnsi"/>
                <w:color w:val="auto"/>
                <w:sz w:val="26"/>
                <w:szCs w:val="26"/>
                <w:lang w:eastAsia="en-US"/>
              </w:rPr>
            </w:pPr>
            <w:r w:rsidRPr="00AD3C2B">
              <w:rPr>
                <w:rFonts w:eastAsiaTheme="minorHAnsi"/>
                <w:color w:val="auto"/>
                <w:sz w:val="26"/>
                <w:szCs w:val="26"/>
                <w:lang w:eastAsia="en-US"/>
              </w:rPr>
              <w:t>Резервуар противопожарного запаса воды</w:t>
            </w:r>
          </w:p>
        </w:tc>
        <w:tc>
          <w:tcPr>
            <w:tcW w:w="992" w:type="dxa"/>
          </w:tcPr>
          <w:p w:rsidR="00106A52" w:rsidRPr="00AD3C2B" w:rsidRDefault="00106A52" w:rsidP="00946D7B">
            <w:pPr>
              <w:pStyle w:val="16"/>
              <w:rPr>
                <w:sz w:val="26"/>
                <w:szCs w:val="26"/>
              </w:rPr>
            </w:pPr>
            <w:r w:rsidRPr="00AD3C2B">
              <w:rPr>
                <w:sz w:val="26"/>
                <w:szCs w:val="26"/>
              </w:rPr>
              <w:t>м</w:t>
            </w:r>
            <w:r w:rsidRPr="00AD3C2B">
              <w:rPr>
                <w:sz w:val="26"/>
                <w:szCs w:val="26"/>
                <w:vertAlign w:val="superscript"/>
              </w:rPr>
              <w:t>2</w:t>
            </w:r>
          </w:p>
        </w:tc>
        <w:tc>
          <w:tcPr>
            <w:tcW w:w="1701" w:type="dxa"/>
          </w:tcPr>
          <w:p w:rsidR="00106A52" w:rsidRPr="00AD3C2B" w:rsidRDefault="00C35419" w:rsidP="00946D7B">
            <w:pPr>
              <w:pStyle w:val="16"/>
              <w:rPr>
                <w:sz w:val="26"/>
                <w:szCs w:val="26"/>
              </w:rPr>
            </w:pPr>
            <w:r w:rsidRPr="00AD3C2B">
              <w:rPr>
                <w:sz w:val="26"/>
                <w:szCs w:val="26"/>
              </w:rPr>
              <w:t>196,8</w:t>
            </w:r>
          </w:p>
        </w:tc>
        <w:tc>
          <w:tcPr>
            <w:tcW w:w="2268" w:type="dxa"/>
          </w:tcPr>
          <w:p w:rsidR="00106A52" w:rsidRPr="00AD3C2B" w:rsidRDefault="00106A52" w:rsidP="00946D7B">
            <w:pPr>
              <w:pStyle w:val="16"/>
              <w:rPr>
                <w:sz w:val="26"/>
                <w:szCs w:val="26"/>
              </w:rPr>
            </w:pPr>
            <w:r w:rsidRPr="00AD3C2B">
              <w:rPr>
                <w:sz w:val="26"/>
                <w:szCs w:val="26"/>
              </w:rPr>
              <w:t>иные объекты</w:t>
            </w:r>
          </w:p>
        </w:tc>
      </w:tr>
      <w:tr w:rsidR="00106A52" w:rsidRPr="008C1E1F" w:rsidTr="00A13932">
        <w:trPr>
          <w:trHeight w:val="20"/>
        </w:trPr>
        <w:tc>
          <w:tcPr>
            <w:tcW w:w="588" w:type="dxa"/>
            <w:shd w:val="clear" w:color="auto" w:fill="auto"/>
          </w:tcPr>
          <w:p w:rsidR="00106A52" w:rsidRPr="00AD3C2B" w:rsidRDefault="00106A52" w:rsidP="00946D7B">
            <w:pPr>
              <w:pStyle w:val="16"/>
              <w:rPr>
                <w:sz w:val="26"/>
                <w:szCs w:val="26"/>
              </w:rPr>
            </w:pPr>
            <w:r w:rsidRPr="00AD3C2B">
              <w:rPr>
                <w:sz w:val="26"/>
                <w:szCs w:val="26"/>
              </w:rPr>
              <w:t>6</w:t>
            </w:r>
          </w:p>
        </w:tc>
        <w:tc>
          <w:tcPr>
            <w:tcW w:w="4227" w:type="dxa"/>
            <w:shd w:val="clear" w:color="auto" w:fill="auto"/>
          </w:tcPr>
          <w:p w:rsidR="00106A52" w:rsidRPr="00AD3C2B" w:rsidRDefault="00106A52" w:rsidP="00946D7B">
            <w:pPr>
              <w:rPr>
                <w:rFonts w:eastAsiaTheme="minorHAnsi"/>
                <w:color w:val="auto"/>
                <w:sz w:val="26"/>
                <w:szCs w:val="26"/>
                <w:lang w:eastAsia="en-US"/>
              </w:rPr>
            </w:pPr>
            <w:r w:rsidRPr="00AD3C2B">
              <w:rPr>
                <w:rFonts w:eastAsiaTheme="minorHAnsi"/>
                <w:color w:val="auto"/>
                <w:sz w:val="26"/>
                <w:szCs w:val="26"/>
                <w:lang w:eastAsia="en-US"/>
              </w:rPr>
              <w:t>Молниеотвод</w:t>
            </w:r>
          </w:p>
        </w:tc>
        <w:tc>
          <w:tcPr>
            <w:tcW w:w="992" w:type="dxa"/>
          </w:tcPr>
          <w:p w:rsidR="00106A52" w:rsidRPr="00AD3C2B" w:rsidRDefault="00106A52" w:rsidP="00946D7B">
            <w:pPr>
              <w:pStyle w:val="16"/>
              <w:rPr>
                <w:sz w:val="26"/>
                <w:szCs w:val="26"/>
              </w:rPr>
            </w:pPr>
            <w:r w:rsidRPr="00AD3C2B">
              <w:rPr>
                <w:sz w:val="26"/>
                <w:szCs w:val="26"/>
              </w:rPr>
              <w:t>м</w:t>
            </w:r>
            <w:r w:rsidRPr="00AD3C2B">
              <w:rPr>
                <w:sz w:val="26"/>
                <w:szCs w:val="26"/>
                <w:vertAlign w:val="superscript"/>
              </w:rPr>
              <w:t>2</w:t>
            </w:r>
          </w:p>
        </w:tc>
        <w:tc>
          <w:tcPr>
            <w:tcW w:w="1701" w:type="dxa"/>
          </w:tcPr>
          <w:p w:rsidR="00106A52" w:rsidRPr="00AD3C2B" w:rsidRDefault="00C35419" w:rsidP="00946D7B">
            <w:pPr>
              <w:pStyle w:val="16"/>
              <w:rPr>
                <w:sz w:val="26"/>
                <w:szCs w:val="26"/>
              </w:rPr>
            </w:pPr>
            <w:r w:rsidRPr="00AD3C2B">
              <w:rPr>
                <w:sz w:val="26"/>
                <w:szCs w:val="26"/>
              </w:rPr>
              <w:t>5,5</w:t>
            </w:r>
          </w:p>
        </w:tc>
        <w:tc>
          <w:tcPr>
            <w:tcW w:w="2268" w:type="dxa"/>
          </w:tcPr>
          <w:p w:rsidR="00106A52" w:rsidRPr="00AD3C2B" w:rsidRDefault="00106A52" w:rsidP="00946D7B">
            <w:pPr>
              <w:pStyle w:val="16"/>
              <w:rPr>
                <w:sz w:val="26"/>
                <w:szCs w:val="26"/>
              </w:rPr>
            </w:pPr>
            <w:r w:rsidRPr="00AD3C2B">
              <w:rPr>
                <w:sz w:val="26"/>
                <w:szCs w:val="26"/>
              </w:rPr>
              <w:t>иные объекты</w:t>
            </w:r>
          </w:p>
        </w:tc>
      </w:tr>
      <w:tr w:rsidR="00AC1E3A" w:rsidRPr="008C1E1F" w:rsidTr="00A13932">
        <w:trPr>
          <w:trHeight w:val="20"/>
        </w:trPr>
        <w:tc>
          <w:tcPr>
            <w:tcW w:w="588" w:type="dxa"/>
            <w:shd w:val="clear" w:color="auto" w:fill="auto"/>
          </w:tcPr>
          <w:p w:rsidR="00AC1E3A" w:rsidRPr="00AD3C2B" w:rsidRDefault="00AC1E3A" w:rsidP="00AC1E3A">
            <w:pPr>
              <w:pStyle w:val="16"/>
              <w:rPr>
                <w:sz w:val="26"/>
                <w:szCs w:val="26"/>
              </w:rPr>
            </w:pPr>
            <w:r w:rsidRPr="00AD3C2B">
              <w:rPr>
                <w:sz w:val="26"/>
                <w:szCs w:val="26"/>
              </w:rPr>
              <w:t>7</w:t>
            </w:r>
          </w:p>
        </w:tc>
        <w:tc>
          <w:tcPr>
            <w:tcW w:w="4227" w:type="dxa"/>
            <w:shd w:val="clear" w:color="auto" w:fill="auto"/>
          </w:tcPr>
          <w:p w:rsidR="00AC1E3A" w:rsidRPr="00AD3C2B" w:rsidRDefault="00AC1E3A" w:rsidP="00AC1E3A">
            <w:pPr>
              <w:rPr>
                <w:rFonts w:eastAsiaTheme="minorHAnsi"/>
                <w:color w:val="auto"/>
                <w:sz w:val="26"/>
                <w:szCs w:val="26"/>
                <w:lang w:eastAsia="en-US"/>
              </w:rPr>
            </w:pPr>
            <w:r w:rsidRPr="00AD3C2B">
              <w:rPr>
                <w:rFonts w:eastAsiaTheme="minorHAnsi"/>
                <w:color w:val="auto"/>
                <w:sz w:val="26"/>
                <w:szCs w:val="26"/>
                <w:lang w:eastAsia="en-US"/>
              </w:rPr>
              <w:t>Здание котельной</w:t>
            </w:r>
          </w:p>
        </w:tc>
        <w:tc>
          <w:tcPr>
            <w:tcW w:w="992" w:type="dxa"/>
          </w:tcPr>
          <w:p w:rsidR="00AC1E3A" w:rsidRPr="00AD3C2B" w:rsidRDefault="00AC1E3A" w:rsidP="00AC1E3A">
            <w:pPr>
              <w:pStyle w:val="16"/>
              <w:rPr>
                <w:sz w:val="26"/>
                <w:szCs w:val="26"/>
              </w:rPr>
            </w:pPr>
            <w:r w:rsidRPr="00AD3C2B">
              <w:rPr>
                <w:sz w:val="26"/>
                <w:szCs w:val="26"/>
              </w:rPr>
              <w:t>м</w:t>
            </w:r>
            <w:r w:rsidRPr="00AD3C2B">
              <w:rPr>
                <w:sz w:val="26"/>
                <w:szCs w:val="26"/>
                <w:vertAlign w:val="superscript"/>
              </w:rPr>
              <w:t>2</w:t>
            </w:r>
          </w:p>
        </w:tc>
        <w:tc>
          <w:tcPr>
            <w:tcW w:w="1701" w:type="dxa"/>
          </w:tcPr>
          <w:p w:rsidR="00AC1E3A" w:rsidRPr="00AD3C2B" w:rsidRDefault="00AC1E3A" w:rsidP="00AC1E3A">
            <w:pPr>
              <w:pStyle w:val="16"/>
              <w:rPr>
                <w:sz w:val="26"/>
                <w:szCs w:val="26"/>
              </w:rPr>
            </w:pPr>
            <w:r w:rsidRPr="00AD3C2B">
              <w:rPr>
                <w:sz w:val="26"/>
                <w:szCs w:val="26"/>
              </w:rPr>
              <w:t>46</w:t>
            </w:r>
          </w:p>
        </w:tc>
        <w:tc>
          <w:tcPr>
            <w:tcW w:w="2268" w:type="dxa"/>
          </w:tcPr>
          <w:p w:rsidR="00AC1E3A" w:rsidRPr="00AD3C2B" w:rsidRDefault="00AC1E3A" w:rsidP="00AC1E3A">
            <w:pPr>
              <w:pStyle w:val="16"/>
              <w:rPr>
                <w:sz w:val="26"/>
                <w:szCs w:val="26"/>
              </w:rPr>
            </w:pPr>
            <w:r w:rsidRPr="00AD3C2B">
              <w:rPr>
                <w:sz w:val="26"/>
                <w:szCs w:val="26"/>
              </w:rPr>
              <w:t>иные объекты</w:t>
            </w:r>
          </w:p>
        </w:tc>
      </w:tr>
      <w:tr w:rsidR="00AC1E3A" w:rsidRPr="008C1E1F" w:rsidTr="00A13932">
        <w:trPr>
          <w:trHeight w:val="20"/>
        </w:trPr>
        <w:tc>
          <w:tcPr>
            <w:tcW w:w="588" w:type="dxa"/>
            <w:shd w:val="clear" w:color="auto" w:fill="auto"/>
          </w:tcPr>
          <w:p w:rsidR="00AC1E3A" w:rsidRPr="00AD3C2B" w:rsidRDefault="00AC1E3A" w:rsidP="00AC1E3A">
            <w:pPr>
              <w:pStyle w:val="16"/>
              <w:rPr>
                <w:sz w:val="26"/>
                <w:szCs w:val="26"/>
              </w:rPr>
            </w:pPr>
            <w:r w:rsidRPr="00AD3C2B">
              <w:rPr>
                <w:sz w:val="26"/>
                <w:szCs w:val="26"/>
              </w:rPr>
              <w:lastRenderedPageBreak/>
              <w:t>8</w:t>
            </w:r>
          </w:p>
        </w:tc>
        <w:tc>
          <w:tcPr>
            <w:tcW w:w="4227" w:type="dxa"/>
            <w:shd w:val="clear" w:color="auto" w:fill="auto"/>
          </w:tcPr>
          <w:p w:rsidR="00AC1E3A" w:rsidRPr="00AD3C2B" w:rsidRDefault="00AC1E3A" w:rsidP="00AC1E3A">
            <w:pPr>
              <w:rPr>
                <w:rFonts w:eastAsiaTheme="minorHAnsi"/>
                <w:color w:val="auto"/>
                <w:sz w:val="26"/>
                <w:szCs w:val="26"/>
                <w:lang w:eastAsia="en-US"/>
              </w:rPr>
            </w:pPr>
            <w:r w:rsidRPr="00AD3C2B">
              <w:rPr>
                <w:rFonts w:eastAsiaTheme="minorHAnsi"/>
                <w:color w:val="auto"/>
                <w:sz w:val="26"/>
                <w:szCs w:val="26"/>
                <w:lang w:eastAsia="en-US"/>
              </w:rPr>
              <w:t>Буферная емкость</w:t>
            </w:r>
          </w:p>
        </w:tc>
        <w:tc>
          <w:tcPr>
            <w:tcW w:w="992" w:type="dxa"/>
          </w:tcPr>
          <w:p w:rsidR="00AC1E3A" w:rsidRPr="00AD3C2B" w:rsidRDefault="00AC1E3A" w:rsidP="00AC1E3A">
            <w:pPr>
              <w:pStyle w:val="16"/>
              <w:rPr>
                <w:sz w:val="26"/>
                <w:szCs w:val="26"/>
              </w:rPr>
            </w:pPr>
            <w:r w:rsidRPr="00AD3C2B">
              <w:rPr>
                <w:sz w:val="26"/>
                <w:szCs w:val="26"/>
              </w:rPr>
              <w:t>м</w:t>
            </w:r>
            <w:r w:rsidRPr="00AD3C2B">
              <w:rPr>
                <w:sz w:val="26"/>
                <w:szCs w:val="26"/>
                <w:vertAlign w:val="superscript"/>
              </w:rPr>
              <w:t>2</w:t>
            </w:r>
          </w:p>
        </w:tc>
        <w:tc>
          <w:tcPr>
            <w:tcW w:w="1701" w:type="dxa"/>
          </w:tcPr>
          <w:p w:rsidR="00AC1E3A" w:rsidRPr="00AD3C2B" w:rsidRDefault="00AC1E3A" w:rsidP="00AC1E3A">
            <w:pPr>
              <w:pStyle w:val="16"/>
              <w:rPr>
                <w:sz w:val="26"/>
                <w:szCs w:val="26"/>
              </w:rPr>
            </w:pPr>
            <w:r w:rsidRPr="00AD3C2B">
              <w:rPr>
                <w:sz w:val="26"/>
                <w:szCs w:val="26"/>
              </w:rPr>
              <w:t>17</w:t>
            </w:r>
          </w:p>
        </w:tc>
        <w:tc>
          <w:tcPr>
            <w:tcW w:w="2268" w:type="dxa"/>
          </w:tcPr>
          <w:p w:rsidR="00AC1E3A" w:rsidRPr="00AD3C2B" w:rsidRDefault="00AC1E3A" w:rsidP="00AC1E3A">
            <w:pPr>
              <w:pStyle w:val="16"/>
              <w:rPr>
                <w:sz w:val="26"/>
                <w:szCs w:val="26"/>
              </w:rPr>
            </w:pPr>
            <w:r w:rsidRPr="00AD3C2B">
              <w:rPr>
                <w:sz w:val="26"/>
                <w:szCs w:val="26"/>
              </w:rPr>
              <w:t>иные объекты</w:t>
            </w:r>
          </w:p>
        </w:tc>
      </w:tr>
      <w:tr w:rsidR="00AC1E3A" w:rsidRPr="008C1E1F" w:rsidTr="00A13932">
        <w:trPr>
          <w:trHeight w:val="20"/>
        </w:trPr>
        <w:tc>
          <w:tcPr>
            <w:tcW w:w="588" w:type="dxa"/>
            <w:shd w:val="clear" w:color="auto" w:fill="auto"/>
          </w:tcPr>
          <w:p w:rsidR="00AC1E3A" w:rsidRPr="00AD3C2B" w:rsidRDefault="00AC1E3A" w:rsidP="00AC1E3A">
            <w:pPr>
              <w:pStyle w:val="16"/>
              <w:rPr>
                <w:sz w:val="26"/>
                <w:szCs w:val="26"/>
              </w:rPr>
            </w:pPr>
            <w:r w:rsidRPr="00AD3C2B">
              <w:rPr>
                <w:sz w:val="26"/>
                <w:szCs w:val="26"/>
              </w:rPr>
              <w:t>9</w:t>
            </w:r>
          </w:p>
        </w:tc>
        <w:tc>
          <w:tcPr>
            <w:tcW w:w="4227" w:type="dxa"/>
            <w:shd w:val="clear" w:color="auto" w:fill="auto"/>
          </w:tcPr>
          <w:p w:rsidR="00AC1E3A" w:rsidRPr="00AD3C2B" w:rsidRDefault="00AC1E3A" w:rsidP="00AC1E3A">
            <w:pPr>
              <w:rPr>
                <w:rFonts w:eastAsiaTheme="minorHAnsi"/>
                <w:color w:val="auto"/>
                <w:sz w:val="26"/>
                <w:szCs w:val="26"/>
                <w:lang w:eastAsia="en-US"/>
              </w:rPr>
            </w:pPr>
            <w:r w:rsidRPr="00AD3C2B">
              <w:rPr>
                <w:rFonts w:eastAsiaTheme="minorHAnsi"/>
                <w:color w:val="auto"/>
                <w:sz w:val="26"/>
                <w:szCs w:val="26"/>
                <w:lang w:eastAsia="en-US"/>
              </w:rPr>
              <w:t>Модульная компрессорная станция</w:t>
            </w:r>
          </w:p>
        </w:tc>
        <w:tc>
          <w:tcPr>
            <w:tcW w:w="992" w:type="dxa"/>
          </w:tcPr>
          <w:p w:rsidR="00AC1E3A" w:rsidRPr="00AD3C2B" w:rsidRDefault="00AC1E3A" w:rsidP="00AC1E3A">
            <w:pPr>
              <w:pStyle w:val="16"/>
              <w:rPr>
                <w:sz w:val="26"/>
                <w:szCs w:val="26"/>
              </w:rPr>
            </w:pPr>
            <w:r w:rsidRPr="00AD3C2B">
              <w:rPr>
                <w:sz w:val="26"/>
                <w:szCs w:val="26"/>
              </w:rPr>
              <w:t>м</w:t>
            </w:r>
            <w:r w:rsidRPr="00AD3C2B">
              <w:rPr>
                <w:sz w:val="26"/>
                <w:szCs w:val="26"/>
                <w:vertAlign w:val="superscript"/>
              </w:rPr>
              <w:t>2</w:t>
            </w:r>
          </w:p>
        </w:tc>
        <w:tc>
          <w:tcPr>
            <w:tcW w:w="1701" w:type="dxa"/>
          </w:tcPr>
          <w:p w:rsidR="00AC1E3A" w:rsidRPr="00AD3C2B" w:rsidRDefault="00AC1E3A" w:rsidP="00AC1E3A">
            <w:pPr>
              <w:pStyle w:val="16"/>
              <w:rPr>
                <w:sz w:val="26"/>
                <w:szCs w:val="26"/>
              </w:rPr>
            </w:pPr>
            <w:r w:rsidRPr="00AD3C2B">
              <w:rPr>
                <w:sz w:val="26"/>
                <w:szCs w:val="26"/>
              </w:rPr>
              <w:t>9</w:t>
            </w:r>
          </w:p>
        </w:tc>
        <w:tc>
          <w:tcPr>
            <w:tcW w:w="2268" w:type="dxa"/>
          </w:tcPr>
          <w:p w:rsidR="00AC1E3A" w:rsidRPr="00AD3C2B" w:rsidRDefault="00AC1E3A" w:rsidP="00AC1E3A">
            <w:pPr>
              <w:pStyle w:val="16"/>
              <w:rPr>
                <w:sz w:val="26"/>
                <w:szCs w:val="26"/>
              </w:rPr>
            </w:pPr>
            <w:r w:rsidRPr="00AD3C2B">
              <w:rPr>
                <w:sz w:val="26"/>
                <w:szCs w:val="26"/>
              </w:rPr>
              <w:t>иные объекты</w:t>
            </w:r>
          </w:p>
        </w:tc>
      </w:tr>
      <w:tr w:rsidR="00AC1E3A" w:rsidRPr="008C1E1F" w:rsidTr="00A13932">
        <w:trPr>
          <w:trHeight w:val="20"/>
        </w:trPr>
        <w:tc>
          <w:tcPr>
            <w:tcW w:w="588" w:type="dxa"/>
            <w:shd w:val="clear" w:color="auto" w:fill="auto"/>
          </w:tcPr>
          <w:p w:rsidR="00AC1E3A" w:rsidRPr="00AD3C2B" w:rsidRDefault="00AC1E3A" w:rsidP="00AC1E3A">
            <w:pPr>
              <w:pStyle w:val="16"/>
              <w:rPr>
                <w:sz w:val="26"/>
                <w:szCs w:val="26"/>
              </w:rPr>
            </w:pPr>
            <w:r w:rsidRPr="00AD3C2B">
              <w:rPr>
                <w:sz w:val="26"/>
                <w:szCs w:val="26"/>
              </w:rPr>
              <w:t>10</w:t>
            </w:r>
          </w:p>
        </w:tc>
        <w:tc>
          <w:tcPr>
            <w:tcW w:w="4227" w:type="dxa"/>
            <w:shd w:val="clear" w:color="auto" w:fill="auto"/>
          </w:tcPr>
          <w:p w:rsidR="00AC1E3A" w:rsidRPr="00AD3C2B" w:rsidRDefault="00AC1E3A" w:rsidP="00AC1E3A">
            <w:pPr>
              <w:rPr>
                <w:rFonts w:eastAsiaTheme="minorHAnsi"/>
                <w:color w:val="auto"/>
                <w:sz w:val="26"/>
                <w:szCs w:val="26"/>
                <w:lang w:eastAsia="en-US"/>
              </w:rPr>
            </w:pPr>
            <w:r w:rsidRPr="00AD3C2B">
              <w:rPr>
                <w:rFonts w:eastAsiaTheme="minorHAnsi"/>
                <w:color w:val="auto"/>
                <w:sz w:val="26"/>
                <w:szCs w:val="26"/>
                <w:lang w:eastAsia="en-US"/>
              </w:rPr>
              <w:t>Частная автомобильная дорога</w:t>
            </w:r>
          </w:p>
        </w:tc>
        <w:tc>
          <w:tcPr>
            <w:tcW w:w="992" w:type="dxa"/>
          </w:tcPr>
          <w:p w:rsidR="00AC1E3A" w:rsidRPr="00AD3C2B" w:rsidRDefault="00AC1E3A" w:rsidP="00AC1E3A">
            <w:pPr>
              <w:pStyle w:val="16"/>
              <w:rPr>
                <w:sz w:val="26"/>
                <w:szCs w:val="26"/>
              </w:rPr>
            </w:pPr>
            <w:r w:rsidRPr="00AD3C2B">
              <w:rPr>
                <w:sz w:val="26"/>
                <w:szCs w:val="26"/>
              </w:rPr>
              <w:t>км</w:t>
            </w:r>
          </w:p>
        </w:tc>
        <w:tc>
          <w:tcPr>
            <w:tcW w:w="1701" w:type="dxa"/>
          </w:tcPr>
          <w:p w:rsidR="00AC1E3A" w:rsidRPr="00AD3C2B" w:rsidRDefault="00AC1E3A" w:rsidP="00AC1E3A">
            <w:pPr>
              <w:pStyle w:val="16"/>
              <w:rPr>
                <w:sz w:val="26"/>
                <w:szCs w:val="26"/>
              </w:rPr>
            </w:pPr>
            <w:r w:rsidRPr="00AD3C2B">
              <w:rPr>
                <w:sz w:val="26"/>
                <w:szCs w:val="26"/>
              </w:rPr>
              <w:t>3,5</w:t>
            </w:r>
          </w:p>
        </w:tc>
        <w:tc>
          <w:tcPr>
            <w:tcW w:w="2268" w:type="dxa"/>
          </w:tcPr>
          <w:p w:rsidR="00AC1E3A" w:rsidRPr="00AD3C2B" w:rsidRDefault="00AC1E3A" w:rsidP="00AC1E3A">
            <w:pPr>
              <w:pStyle w:val="16"/>
              <w:rPr>
                <w:sz w:val="26"/>
                <w:szCs w:val="26"/>
              </w:rPr>
            </w:pPr>
            <w:r w:rsidRPr="00AD3C2B">
              <w:rPr>
                <w:sz w:val="26"/>
                <w:szCs w:val="26"/>
              </w:rPr>
              <w:t>иные объекты</w:t>
            </w:r>
          </w:p>
        </w:tc>
      </w:tr>
      <w:tr w:rsidR="00AC1E3A" w:rsidRPr="008C1E1F" w:rsidTr="00A13932">
        <w:trPr>
          <w:trHeight w:val="20"/>
        </w:trPr>
        <w:tc>
          <w:tcPr>
            <w:tcW w:w="588" w:type="dxa"/>
            <w:shd w:val="clear" w:color="auto" w:fill="auto"/>
          </w:tcPr>
          <w:p w:rsidR="00AC1E3A" w:rsidRPr="00AD3C2B" w:rsidRDefault="00AC1E3A" w:rsidP="00AC1E3A">
            <w:pPr>
              <w:pStyle w:val="16"/>
              <w:rPr>
                <w:sz w:val="26"/>
                <w:szCs w:val="26"/>
              </w:rPr>
            </w:pPr>
            <w:r w:rsidRPr="00AD3C2B">
              <w:rPr>
                <w:sz w:val="26"/>
                <w:szCs w:val="26"/>
              </w:rPr>
              <w:t>11</w:t>
            </w:r>
          </w:p>
        </w:tc>
        <w:tc>
          <w:tcPr>
            <w:tcW w:w="4227" w:type="dxa"/>
            <w:shd w:val="clear" w:color="auto" w:fill="auto"/>
          </w:tcPr>
          <w:p w:rsidR="00AC1E3A" w:rsidRPr="00AD3C2B" w:rsidRDefault="00AC1E3A" w:rsidP="00AC1E3A">
            <w:pPr>
              <w:rPr>
                <w:rFonts w:eastAsiaTheme="minorHAnsi"/>
                <w:color w:val="auto"/>
                <w:sz w:val="26"/>
                <w:szCs w:val="26"/>
                <w:lang w:eastAsia="en-US"/>
              </w:rPr>
            </w:pPr>
            <w:r w:rsidRPr="00AD3C2B">
              <w:rPr>
                <w:rFonts w:eastAsiaTheme="minorHAnsi"/>
                <w:color w:val="auto"/>
                <w:sz w:val="26"/>
                <w:szCs w:val="26"/>
                <w:lang w:eastAsia="en-US"/>
              </w:rPr>
              <w:t xml:space="preserve">Линейный створ "Бухты Козьмина-Южный" передний створный знак </w:t>
            </w:r>
          </w:p>
        </w:tc>
        <w:tc>
          <w:tcPr>
            <w:tcW w:w="992" w:type="dxa"/>
          </w:tcPr>
          <w:p w:rsidR="00AC1E3A" w:rsidRPr="00AD3C2B" w:rsidRDefault="00AC1E3A" w:rsidP="00AC1E3A">
            <w:pPr>
              <w:pStyle w:val="16"/>
              <w:rPr>
                <w:sz w:val="26"/>
                <w:szCs w:val="26"/>
              </w:rPr>
            </w:pPr>
            <w:r w:rsidRPr="00AD3C2B">
              <w:rPr>
                <w:sz w:val="26"/>
                <w:szCs w:val="26"/>
              </w:rPr>
              <w:t>м</w:t>
            </w:r>
            <w:r w:rsidRPr="00AD3C2B">
              <w:rPr>
                <w:sz w:val="26"/>
                <w:szCs w:val="26"/>
                <w:vertAlign w:val="superscript"/>
              </w:rPr>
              <w:t>2</w:t>
            </w:r>
          </w:p>
        </w:tc>
        <w:tc>
          <w:tcPr>
            <w:tcW w:w="1701" w:type="dxa"/>
          </w:tcPr>
          <w:p w:rsidR="00AC1E3A" w:rsidRPr="00AD3C2B" w:rsidRDefault="00AC1E3A" w:rsidP="00AC1E3A">
            <w:pPr>
              <w:pStyle w:val="16"/>
              <w:rPr>
                <w:sz w:val="26"/>
                <w:szCs w:val="26"/>
              </w:rPr>
            </w:pPr>
            <w:r w:rsidRPr="00AD3C2B">
              <w:rPr>
                <w:sz w:val="26"/>
                <w:szCs w:val="26"/>
              </w:rPr>
              <w:t>400</w:t>
            </w:r>
          </w:p>
        </w:tc>
        <w:tc>
          <w:tcPr>
            <w:tcW w:w="2268" w:type="dxa"/>
          </w:tcPr>
          <w:p w:rsidR="00AC1E3A" w:rsidRPr="00AD3C2B" w:rsidRDefault="00AC1E3A" w:rsidP="00AC1E3A">
            <w:pPr>
              <w:pStyle w:val="16"/>
              <w:rPr>
                <w:sz w:val="26"/>
                <w:szCs w:val="26"/>
              </w:rPr>
            </w:pPr>
            <w:r w:rsidRPr="00AD3C2B">
              <w:rPr>
                <w:sz w:val="26"/>
                <w:szCs w:val="26"/>
              </w:rPr>
              <w:t>федерального значения</w:t>
            </w:r>
          </w:p>
        </w:tc>
      </w:tr>
      <w:tr w:rsidR="00AC1E3A" w:rsidRPr="008C1E1F" w:rsidTr="00A13932">
        <w:trPr>
          <w:trHeight w:val="608"/>
        </w:trPr>
        <w:tc>
          <w:tcPr>
            <w:tcW w:w="588" w:type="dxa"/>
            <w:shd w:val="clear" w:color="auto" w:fill="auto"/>
            <w:vAlign w:val="center"/>
          </w:tcPr>
          <w:p w:rsidR="00AC1E3A" w:rsidRPr="00AD3C2B" w:rsidRDefault="00AC1E3A" w:rsidP="00AC1E3A">
            <w:pPr>
              <w:pStyle w:val="16"/>
              <w:rPr>
                <w:sz w:val="26"/>
                <w:szCs w:val="26"/>
              </w:rPr>
            </w:pPr>
            <w:r w:rsidRPr="00AD3C2B">
              <w:rPr>
                <w:sz w:val="26"/>
                <w:szCs w:val="26"/>
              </w:rPr>
              <w:t>12</w:t>
            </w:r>
          </w:p>
        </w:tc>
        <w:tc>
          <w:tcPr>
            <w:tcW w:w="4227" w:type="dxa"/>
            <w:shd w:val="clear" w:color="auto" w:fill="auto"/>
          </w:tcPr>
          <w:p w:rsidR="00AC1E3A" w:rsidRPr="00AD3C2B" w:rsidRDefault="00AC1E3A" w:rsidP="00AC1E3A">
            <w:pPr>
              <w:rPr>
                <w:rFonts w:eastAsiaTheme="minorHAnsi"/>
                <w:color w:val="auto"/>
                <w:sz w:val="26"/>
                <w:szCs w:val="26"/>
                <w:lang w:eastAsia="en-US"/>
              </w:rPr>
            </w:pPr>
            <w:r w:rsidRPr="00AD3C2B">
              <w:rPr>
                <w:rFonts w:eastAsiaTheme="minorHAnsi"/>
                <w:color w:val="auto"/>
                <w:sz w:val="26"/>
                <w:szCs w:val="26"/>
                <w:lang w:eastAsia="en-US"/>
              </w:rPr>
              <w:t xml:space="preserve">Линейный створ "Бухты Козьмина-Южный" передний створный знак </w:t>
            </w:r>
          </w:p>
        </w:tc>
        <w:tc>
          <w:tcPr>
            <w:tcW w:w="992" w:type="dxa"/>
          </w:tcPr>
          <w:p w:rsidR="00AC1E3A" w:rsidRPr="00AD3C2B" w:rsidRDefault="00AC1E3A" w:rsidP="00AC1E3A">
            <w:pPr>
              <w:pStyle w:val="16"/>
              <w:rPr>
                <w:sz w:val="26"/>
                <w:szCs w:val="26"/>
              </w:rPr>
            </w:pPr>
            <w:r w:rsidRPr="00AD3C2B">
              <w:rPr>
                <w:sz w:val="26"/>
                <w:szCs w:val="26"/>
              </w:rPr>
              <w:t>м</w:t>
            </w:r>
            <w:r w:rsidRPr="00AD3C2B">
              <w:rPr>
                <w:sz w:val="26"/>
                <w:szCs w:val="26"/>
                <w:vertAlign w:val="superscript"/>
              </w:rPr>
              <w:t>2</w:t>
            </w:r>
          </w:p>
        </w:tc>
        <w:tc>
          <w:tcPr>
            <w:tcW w:w="1701" w:type="dxa"/>
          </w:tcPr>
          <w:p w:rsidR="00AC1E3A" w:rsidRPr="00AD3C2B" w:rsidRDefault="00AC1E3A" w:rsidP="00AC1E3A">
            <w:pPr>
              <w:pStyle w:val="16"/>
              <w:rPr>
                <w:sz w:val="26"/>
                <w:szCs w:val="26"/>
              </w:rPr>
            </w:pPr>
            <w:r w:rsidRPr="00AD3C2B">
              <w:rPr>
                <w:sz w:val="26"/>
                <w:szCs w:val="26"/>
              </w:rPr>
              <w:t>400</w:t>
            </w:r>
          </w:p>
        </w:tc>
        <w:tc>
          <w:tcPr>
            <w:tcW w:w="2268" w:type="dxa"/>
          </w:tcPr>
          <w:p w:rsidR="00AC1E3A" w:rsidRPr="00AD3C2B" w:rsidRDefault="00AC1E3A" w:rsidP="00AC1E3A">
            <w:pPr>
              <w:pStyle w:val="16"/>
              <w:rPr>
                <w:sz w:val="26"/>
                <w:szCs w:val="26"/>
              </w:rPr>
            </w:pPr>
            <w:r w:rsidRPr="00AD3C2B">
              <w:rPr>
                <w:sz w:val="26"/>
                <w:szCs w:val="26"/>
              </w:rPr>
              <w:t>федерального значения</w:t>
            </w:r>
          </w:p>
        </w:tc>
      </w:tr>
      <w:tr w:rsidR="00AC1E3A" w:rsidRPr="008C1E1F" w:rsidTr="00A13932">
        <w:trPr>
          <w:trHeight w:val="20"/>
        </w:trPr>
        <w:tc>
          <w:tcPr>
            <w:tcW w:w="588" w:type="dxa"/>
            <w:shd w:val="clear" w:color="auto" w:fill="auto"/>
          </w:tcPr>
          <w:p w:rsidR="00AC1E3A" w:rsidRPr="00AD3C2B" w:rsidRDefault="00AC1E3A" w:rsidP="00AC1E3A">
            <w:pPr>
              <w:pStyle w:val="16"/>
              <w:rPr>
                <w:sz w:val="26"/>
                <w:szCs w:val="26"/>
              </w:rPr>
            </w:pPr>
            <w:r w:rsidRPr="00AD3C2B">
              <w:rPr>
                <w:sz w:val="26"/>
                <w:szCs w:val="26"/>
              </w:rPr>
              <w:t>13</w:t>
            </w:r>
          </w:p>
        </w:tc>
        <w:tc>
          <w:tcPr>
            <w:tcW w:w="4227" w:type="dxa"/>
            <w:shd w:val="clear" w:color="auto" w:fill="auto"/>
          </w:tcPr>
          <w:p w:rsidR="00AC1E3A" w:rsidRPr="00AD3C2B" w:rsidRDefault="00AC1E3A" w:rsidP="00AC1E3A">
            <w:pPr>
              <w:rPr>
                <w:rFonts w:eastAsiaTheme="minorHAnsi"/>
                <w:color w:val="auto"/>
                <w:sz w:val="26"/>
                <w:szCs w:val="26"/>
                <w:lang w:eastAsia="en-US"/>
              </w:rPr>
            </w:pPr>
            <w:r w:rsidRPr="00AD3C2B">
              <w:rPr>
                <w:rFonts w:eastAsiaTheme="minorHAnsi"/>
                <w:color w:val="auto"/>
                <w:sz w:val="26"/>
                <w:szCs w:val="26"/>
                <w:lang w:eastAsia="en-US"/>
              </w:rPr>
              <w:t xml:space="preserve">Линейный створ "Бухты Козьмина-Южный" передний створный знак </w:t>
            </w:r>
          </w:p>
        </w:tc>
        <w:tc>
          <w:tcPr>
            <w:tcW w:w="992" w:type="dxa"/>
          </w:tcPr>
          <w:p w:rsidR="00AC1E3A" w:rsidRPr="00AD3C2B" w:rsidRDefault="00AC1E3A" w:rsidP="00AC1E3A">
            <w:pPr>
              <w:pStyle w:val="16"/>
              <w:rPr>
                <w:sz w:val="26"/>
                <w:szCs w:val="26"/>
              </w:rPr>
            </w:pPr>
            <w:r w:rsidRPr="00AD3C2B">
              <w:rPr>
                <w:sz w:val="26"/>
                <w:szCs w:val="26"/>
              </w:rPr>
              <w:t>м</w:t>
            </w:r>
            <w:r w:rsidRPr="00AD3C2B">
              <w:rPr>
                <w:sz w:val="26"/>
                <w:szCs w:val="26"/>
                <w:vertAlign w:val="superscript"/>
              </w:rPr>
              <w:t>2</w:t>
            </w:r>
          </w:p>
        </w:tc>
        <w:tc>
          <w:tcPr>
            <w:tcW w:w="1701" w:type="dxa"/>
          </w:tcPr>
          <w:p w:rsidR="00AC1E3A" w:rsidRPr="00AD3C2B" w:rsidRDefault="00AC1E3A" w:rsidP="00AC1E3A">
            <w:pPr>
              <w:pStyle w:val="16"/>
              <w:rPr>
                <w:sz w:val="26"/>
                <w:szCs w:val="26"/>
              </w:rPr>
            </w:pPr>
            <w:r w:rsidRPr="00AD3C2B">
              <w:rPr>
                <w:sz w:val="26"/>
                <w:szCs w:val="26"/>
              </w:rPr>
              <w:t>400</w:t>
            </w:r>
          </w:p>
        </w:tc>
        <w:tc>
          <w:tcPr>
            <w:tcW w:w="2268" w:type="dxa"/>
          </w:tcPr>
          <w:p w:rsidR="00AC1E3A" w:rsidRPr="00AD3C2B" w:rsidRDefault="00AC1E3A" w:rsidP="00AC1E3A">
            <w:pPr>
              <w:pStyle w:val="16"/>
              <w:rPr>
                <w:sz w:val="26"/>
                <w:szCs w:val="26"/>
              </w:rPr>
            </w:pPr>
            <w:r w:rsidRPr="00AD3C2B">
              <w:rPr>
                <w:sz w:val="26"/>
                <w:szCs w:val="26"/>
              </w:rPr>
              <w:t>федерального значения</w:t>
            </w:r>
          </w:p>
        </w:tc>
      </w:tr>
      <w:tr w:rsidR="00AC1E3A" w:rsidRPr="008C1E1F" w:rsidTr="00A13932">
        <w:trPr>
          <w:trHeight w:val="20"/>
        </w:trPr>
        <w:tc>
          <w:tcPr>
            <w:tcW w:w="588" w:type="dxa"/>
            <w:shd w:val="clear" w:color="auto" w:fill="auto"/>
          </w:tcPr>
          <w:p w:rsidR="00AC1E3A" w:rsidRPr="00AD3C2B" w:rsidRDefault="00AC1E3A" w:rsidP="00AC1E3A">
            <w:pPr>
              <w:pStyle w:val="16"/>
              <w:rPr>
                <w:sz w:val="26"/>
                <w:szCs w:val="26"/>
              </w:rPr>
            </w:pPr>
            <w:r w:rsidRPr="00AD3C2B">
              <w:rPr>
                <w:sz w:val="26"/>
                <w:szCs w:val="26"/>
              </w:rPr>
              <w:t>14</w:t>
            </w:r>
          </w:p>
        </w:tc>
        <w:tc>
          <w:tcPr>
            <w:tcW w:w="4227" w:type="dxa"/>
            <w:shd w:val="clear" w:color="auto" w:fill="auto"/>
          </w:tcPr>
          <w:p w:rsidR="00AC1E3A" w:rsidRPr="00AD3C2B" w:rsidRDefault="00AC1E3A" w:rsidP="00AC1E3A">
            <w:pPr>
              <w:rPr>
                <w:rFonts w:eastAsiaTheme="minorHAnsi"/>
                <w:color w:val="auto"/>
                <w:sz w:val="26"/>
                <w:szCs w:val="26"/>
                <w:lang w:eastAsia="en-US"/>
              </w:rPr>
            </w:pPr>
            <w:r w:rsidRPr="00AD3C2B">
              <w:rPr>
                <w:rFonts w:eastAsiaTheme="minorHAnsi"/>
                <w:color w:val="auto"/>
                <w:sz w:val="26"/>
                <w:szCs w:val="26"/>
                <w:lang w:eastAsia="en-US"/>
              </w:rPr>
              <w:t xml:space="preserve">Линейный створ "Бухты Козьмина-Южный" передний створный знак </w:t>
            </w:r>
          </w:p>
        </w:tc>
        <w:tc>
          <w:tcPr>
            <w:tcW w:w="992" w:type="dxa"/>
          </w:tcPr>
          <w:p w:rsidR="00AC1E3A" w:rsidRPr="00AD3C2B" w:rsidRDefault="00AC1E3A" w:rsidP="00AC1E3A">
            <w:pPr>
              <w:pStyle w:val="16"/>
              <w:rPr>
                <w:sz w:val="26"/>
                <w:szCs w:val="26"/>
              </w:rPr>
            </w:pPr>
            <w:r w:rsidRPr="00AD3C2B">
              <w:rPr>
                <w:sz w:val="26"/>
                <w:szCs w:val="26"/>
              </w:rPr>
              <w:t>м</w:t>
            </w:r>
            <w:r w:rsidRPr="00AD3C2B">
              <w:rPr>
                <w:sz w:val="26"/>
                <w:szCs w:val="26"/>
                <w:vertAlign w:val="superscript"/>
              </w:rPr>
              <w:t>2</w:t>
            </w:r>
          </w:p>
        </w:tc>
        <w:tc>
          <w:tcPr>
            <w:tcW w:w="1701" w:type="dxa"/>
          </w:tcPr>
          <w:p w:rsidR="00AC1E3A" w:rsidRPr="00AD3C2B" w:rsidRDefault="00AC1E3A" w:rsidP="00AC1E3A">
            <w:pPr>
              <w:pStyle w:val="16"/>
              <w:rPr>
                <w:sz w:val="26"/>
                <w:szCs w:val="26"/>
              </w:rPr>
            </w:pPr>
            <w:r w:rsidRPr="00AD3C2B">
              <w:rPr>
                <w:sz w:val="26"/>
                <w:szCs w:val="26"/>
              </w:rPr>
              <w:t>400</w:t>
            </w:r>
          </w:p>
        </w:tc>
        <w:tc>
          <w:tcPr>
            <w:tcW w:w="2268" w:type="dxa"/>
          </w:tcPr>
          <w:p w:rsidR="00AC1E3A" w:rsidRPr="00AD3C2B" w:rsidRDefault="00AC1E3A" w:rsidP="00AC1E3A">
            <w:pPr>
              <w:pStyle w:val="16"/>
              <w:rPr>
                <w:sz w:val="26"/>
                <w:szCs w:val="26"/>
              </w:rPr>
            </w:pPr>
            <w:r w:rsidRPr="00AD3C2B">
              <w:rPr>
                <w:sz w:val="26"/>
                <w:szCs w:val="26"/>
              </w:rPr>
              <w:t>федерального значения</w:t>
            </w:r>
          </w:p>
        </w:tc>
      </w:tr>
      <w:tr w:rsidR="00AC1E3A" w:rsidRPr="008C1E1F" w:rsidTr="00A13932">
        <w:trPr>
          <w:trHeight w:val="20"/>
        </w:trPr>
        <w:tc>
          <w:tcPr>
            <w:tcW w:w="588" w:type="dxa"/>
            <w:vMerge w:val="restart"/>
            <w:shd w:val="clear" w:color="auto" w:fill="auto"/>
            <w:vAlign w:val="center"/>
          </w:tcPr>
          <w:p w:rsidR="00AC1E3A" w:rsidRPr="00AD3C2B" w:rsidRDefault="00A07BD0" w:rsidP="00AC1E3A">
            <w:pPr>
              <w:pStyle w:val="16"/>
              <w:rPr>
                <w:sz w:val="26"/>
                <w:szCs w:val="26"/>
              </w:rPr>
            </w:pPr>
            <w:r w:rsidRPr="00AD3C2B">
              <w:rPr>
                <w:sz w:val="26"/>
                <w:szCs w:val="26"/>
              </w:rPr>
              <w:t>15</w:t>
            </w:r>
          </w:p>
        </w:tc>
        <w:tc>
          <w:tcPr>
            <w:tcW w:w="4227" w:type="dxa"/>
            <w:vMerge w:val="restart"/>
            <w:shd w:val="clear" w:color="auto" w:fill="auto"/>
            <w:vAlign w:val="center"/>
          </w:tcPr>
          <w:p w:rsidR="00AC1E3A" w:rsidRPr="00AD3C2B" w:rsidRDefault="00AC1E3A" w:rsidP="00AC1E3A">
            <w:pPr>
              <w:rPr>
                <w:rFonts w:eastAsiaTheme="minorHAnsi"/>
                <w:color w:val="auto"/>
                <w:sz w:val="26"/>
                <w:szCs w:val="26"/>
                <w:lang w:eastAsia="en-US"/>
              </w:rPr>
            </w:pPr>
            <w:r w:rsidRPr="00AD3C2B">
              <w:rPr>
                <w:rFonts w:eastAsiaTheme="minorHAnsi"/>
                <w:color w:val="auto"/>
                <w:sz w:val="26"/>
                <w:szCs w:val="26"/>
                <w:lang w:eastAsia="en-US"/>
              </w:rPr>
              <w:t>Парковка</w:t>
            </w:r>
          </w:p>
        </w:tc>
        <w:tc>
          <w:tcPr>
            <w:tcW w:w="992" w:type="dxa"/>
          </w:tcPr>
          <w:p w:rsidR="00AC1E3A" w:rsidRPr="00AD3C2B" w:rsidRDefault="00AC1E3A" w:rsidP="00AC1E3A">
            <w:pPr>
              <w:pStyle w:val="16"/>
              <w:rPr>
                <w:sz w:val="26"/>
                <w:szCs w:val="26"/>
              </w:rPr>
            </w:pPr>
            <w:r w:rsidRPr="00AD3C2B">
              <w:rPr>
                <w:sz w:val="26"/>
                <w:szCs w:val="26"/>
              </w:rPr>
              <w:t>м2</w:t>
            </w:r>
          </w:p>
        </w:tc>
        <w:tc>
          <w:tcPr>
            <w:tcW w:w="1701" w:type="dxa"/>
          </w:tcPr>
          <w:p w:rsidR="00AC1E3A" w:rsidRPr="00AD3C2B" w:rsidRDefault="00AC1E3A" w:rsidP="00AC1E3A">
            <w:pPr>
              <w:pStyle w:val="16"/>
              <w:rPr>
                <w:sz w:val="26"/>
                <w:szCs w:val="26"/>
              </w:rPr>
            </w:pPr>
            <w:r w:rsidRPr="00AD3C2B">
              <w:rPr>
                <w:sz w:val="26"/>
                <w:szCs w:val="26"/>
              </w:rPr>
              <w:t>4741</w:t>
            </w:r>
          </w:p>
        </w:tc>
        <w:tc>
          <w:tcPr>
            <w:tcW w:w="2268" w:type="dxa"/>
            <w:vMerge w:val="restart"/>
            <w:vAlign w:val="center"/>
          </w:tcPr>
          <w:p w:rsidR="00AC1E3A" w:rsidRPr="00AD3C2B" w:rsidRDefault="00AC1E3A" w:rsidP="00AC1E3A">
            <w:pPr>
              <w:pStyle w:val="16"/>
              <w:rPr>
                <w:sz w:val="26"/>
                <w:szCs w:val="26"/>
              </w:rPr>
            </w:pPr>
            <w:r w:rsidRPr="00AD3C2B">
              <w:rPr>
                <w:sz w:val="26"/>
                <w:szCs w:val="26"/>
              </w:rPr>
              <w:t>иные объекты</w:t>
            </w:r>
          </w:p>
        </w:tc>
      </w:tr>
      <w:tr w:rsidR="00AC1E3A" w:rsidRPr="008C1E1F" w:rsidTr="00A13932">
        <w:trPr>
          <w:trHeight w:val="20"/>
        </w:trPr>
        <w:tc>
          <w:tcPr>
            <w:tcW w:w="588" w:type="dxa"/>
            <w:vMerge/>
            <w:shd w:val="clear" w:color="auto" w:fill="auto"/>
            <w:vAlign w:val="center"/>
          </w:tcPr>
          <w:p w:rsidR="00AC1E3A" w:rsidRDefault="00AC1E3A" w:rsidP="00AC1E3A">
            <w:pPr>
              <w:pStyle w:val="16"/>
              <w:rPr>
                <w:sz w:val="26"/>
                <w:szCs w:val="26"/>
              </w:rPr>
            </w:pPr>
          </w:p>
        </w:tc>
        <w:tc>
          <w:tcPr>
            <w:tcW w:w="4227" w:type="dxa"/>
            <w:vMerge/>
            <w:shd w:val="clear" w:color="auto" w:fill="auto"/>
            <w:vAlign w:val="center"/>
          </w:tcPr>
          <w:p w:rsidR="00AC1E3A" w:rsidRPr="00C268DD" w:rsidRDefault="00AC1E3A" w:rsidP="00AC1E3A">
            <w:pPr>
              <w:rPr>
                <w:rFonts w:eastAsiaTheme="minorHAnsi"/>
                <w:color w:val="auto"/>
                <w:sz w:val="26"/>
                <w:szCs w:val="26"/>
                <w:lang w:eastAsia="en-US"/>
              </w:rPr>
            </w:pPr>
          </w:p>
        </w:tc>
        <w:tc>
          <w:tcPr>
            <w:tcW w:w="992" w:type="dxa"/>
          </w:tcPr>
          <w:p w:rsidR="00AC1E3A" w:rsidRPr="00C268DD" w:rsidRDefault="00AC1E3A" w:rsidP="00AC1E3A">
            <w:pPr>
              <w:pStyle w:val="16"/>
              <w:rPr>
                <w:sz w:val="26"/>
                <w:szCs w:val="26"/>
              </w:rPr>
            </w:pPr>
            <w:r w:rsidRPr="00C268DD">
              <w:rPr>
                <w:sz w:val="26"/>
                <w:szCs w:val="26"/>
              </w:rPr>
              <w:t>м/м</w:t>
            </w:r>
          </w:p>
        </w:tc>
        <w:tc>
          <w:tcPr>
            <w:tcW w:w="1701" w:type="dxa"/>
          </w:tcPr>
          <w:p w:rsidR="00AC1E3A" w:rsidRPr="00C268DD" w:rsidRDefault="00AC1E3A" w:rsidP="00AC1E3A">
            <w:pPr>
              <w:pStyle w:val="16"/>
              <w:rPr>
                <w:sz w:val="26"/>
                <w:szCs w:val="26"/>
              </w:rPr>
            </w:pPr>
            <w:r w:rsidRPr="00C268DD">
              <w:rPr>
                <w:sz w:val="26"/>
                <w:szCs w:val="26"/>
              </w:rPr>
              <w:t>85</w:t>
            </w:r>
          </w:p>
        </w:tc>
        <w:tc>
          <w:tcPr>
            <w:tcW w:w="2268" w:type="dxa"/>
            <w:vMerge/>
            <w:vAlign w:val="center"/>
          </w:tcPr>
          <w:p w:rsidR="00AC1E3A" w:rsidRPr="00C268DD" w:rsidRDefault="00AC1E3A" w:rsidP="00AC1E3A">
            <w:pPr>
              <w:pStyle w:val="16"/>
              <w:rPr>
                <w:sz w:val="26"/>
                <w:szCs w:val="26"/>
              </w:rPr>
            </w:pPr>
          </w:p>
        </w:tc>
      </w:tr>
      <w:tr w:rsidR="00AC1E3A" w:rsidRPr="008C1E1F" w:rsidTr="00A13932">
        <w:trPr>
          <w:trHeight w:val="20"/>
        </w:trPr>
        <w:tc>
          <w:tcPr>
            <w:tcW w:w="588" w:type="dxa"/>
            <w:vMerge w:val="restart"/>
            <w:shd w:val="clear" w:color="auto" w:fill="auto"/>
            <w:vAlign w:val="center"/>
          </w:tcPr>
          <w:p w:rsidR="00AC1E3A" w:rsidRPr="008C1E1F" w:rsidRDefault="00A07BD0" w:rsidP="00AC1E3A">
            <w:pPr>
              <w:pStyle w:val="16"/>
              <w:rPr>
                <w:sz w:val="26"/>
                <w:szCs w:val="26"/>
              </w:rPr>
            </w:pPr>
            <w:r>
              <w:rPr>
                <w:sz w:val="26"/>
                <w:szCs w:val="26"/>
              </w:rPr>
              <w:t>16</w:t>
            </w:r>
          </w:p>
        </w:tc>
        <w:tc>
          <w:tcPr>
            <w:tcW w:w="4227" w:type="dxa"/>
            <w:vMerge w:val="restart"/>
            <w:shd w:val="clear" w:color="auto" w:fill="auto"/>
            <w:vAlign w:val="center"/>
          </w:tcPr>
          <w:p w:rsidR="00AC1E3A" w:rsidRPr="00C268DD" w:rsidRDefault="00AC1E3A" w:rsidP="00AC1E3A">
            <w:pPr>
              <w:rPr>
                <w:rFonts w:eastAsiaTheme="minorHAnsi"/>
                <w:color w:val="auto"/>
                <w:sz w:val="26"/>
                <w:szCs w:val="26"/>
                <w:lang w:eastAsia="en-US"/>
              </w:rPr>
            </w:pPr>
            <w:r w:rsidRPr="00C268DD">
              <w:rPr>
                <w:rFonts w:eastAsiaTheme="minorHAnsi"/>
                <w:color w:val="auto"/>
                <w:sz w:val="26"/>
                <w:szCs w:val="26"/>
                <w:lang w:eastAsia="en-US"/>
              </w:rPr>
              <w:t>Парковка</w:t>
            </w:r>
          </w:p>
        </w:tc>
        <w:tc>
          <w:tcPr>
            <w:tcW w:w="992" w:type="dxa"/>
          </w:tcPr>
          <w:p w:rsidR="00AC1E3A" w:rsidRPr="00C268DD" w:rsidRDefault="00AC1E3A" w:rsidP="00AC1E3A">
            <w:pPr>
              <w:pStyle w:val="16"/>
              <w:rPr>
                <w:sz w:val="26"/>
                <w:szCs w:val="26"/>
              </w:rPr>
            </w:pPr>
            <w:r w:rsidRPr="00C268DD">
              <w:rPr>
                <w:sz w:val="26"/>
                <w:szCs w:val="26"/>
              </w:rPr>
              <w:t>м2</w:t>
            </w:r>
          </w:p>
        </w:tc>
        <w:tc>
          <w:tcPr>
            <w:tcW w:w="1701" w:type="dxa"/>
          </w:tcPr>
          <w:p w:rsidR="00AC1E3A" w:rsidRPr="00C268DD" w:rsidRDefault="00AC1E3A" w:rsidP="00AC1E3A">
            <w:pPr>
              <w:pStyle w:val="16"/>
              <w:rPr>
                <w:sz w:val="26"/>
                <w:szCs w:val="26"/>
              </w:rPr>
            </w:pPr>
            <w:r w:rsidRPr="00C268DD">
              <w:rPr>
                <w:sz w:val="26"/>
                <w:szCs w:val="26"/>
              </w:rPr>
              <w:t>1617</w:t>
            </w:r>
          </w:p>
        </w:tc>
        <w:tc>
          <w:tcPr>
            <w:tcW w:w="2268" w:type="dxa"/>
            <w:vMerge w:val="restart"/>
            <w:vAlign w:val="center"/>
          </w:tcPr>
          <w:p w:rsidR="00AC1E3A" w:rsidRPr="00C268DD" w:rsidRDefault="00AC1E3A" w:rsidP="00AC1E3A">
            <w:pPr>
              <w:pStyle w:val="16"/>
              <w:rPr>
                <w:sz w:val="26"/>
                <w:szCs w:val="26"/>
              </w:rPr>
            </w:pPr>
            <w:r w:rsidRPr="00C268DD">
              <w:rPr>
                <w:sz w:val="26"/>
                <w:szCs w:val="26"/>
              </w:rPr>
              <w:t>иные объекты</w:t>
            </w:r>
          </w:p>
        </w:tc>
      </w:tr>
      <w:tr w:rsidR="00AC1E3A" w:rsidRPr="008C1E1F" w:rsidTr="00A13932">
        <w:trPr>
          <w:trHeight w:val="20"/>
        </w:trPr>
        <w:tc>
          <w:tcPr>
            <w:tcW w:w="588" w:type="dxa"/>
            <w:vMerge/>
            <w:shd w:val="clear" w:color="auto" w:fill="auto"/>
            <w:vAlign w:val="center"/>
          </w:tcPr>
          <w:p w:rsidR="00AC1E3A" w:rsidRDefault="00AC1E3A" w:rsidP="00AC1E3A">
            <w:pPr>
              <w:pStyle w:val="16"/>
              <w:rPr>
                <w:sz w:val="26"/>
                <w:szCs w:val="26"/>
              </w:rPr>
            </w:pPr>
          </w:p>
        </w:tc>
        <w:tc>
          <w:tcPr>
            <w:tcW w:w="4227" w:type="dxa"/>
            <w:vMerge/>
            <w:shd w:val="clear" w:color="auto" w:fill="auto"/>
            <w:vAlign w:val="center"/>
          </w:tcPr>
          <w:p w:rsidR="00AC1E3A" w:rsidRPr="00C268DD" w:rsidRDefault="00AC1E3A" w:rsidP="00AC1E3A">
            <w:pPr>
              <w:rPr>
                <w:rFonts w:eastAsiaTheme="minorHAnsi"/>
                <w:color w:val="auto"/>
                <w:sz w:val="26"/>
                <w:szCs w:val="26"/>
                <w:lang w:eastAsia="en-US"/>
              </w:rPr>
            </w:pPr>
          </w:p>
        </w:tc>
        <w:tc>
          <w:tcPr>
            <w:tcW w:w="992" w:type="dxa"/>
          </w:tcPr>
          <w:p w:rsidR="00AC1E3A" w:rsidRPr="00C268DD" w:rsidRDefault="00AC1E3A" w:rsidP="00AC1E3A">
            <w:pPr>
              <w:pStyle w:val="16"/>
              <w:rPr>
                <w:sz w:val="26"/>
                <w:szCs w:val="26"/>
              </w:rPr>
            </w:pPr>
            <w:r w:rsidRPr="00C268DD">
              <w:rPr>
                <w:sz w:val="26"/>
                <w:szCs w:val="26"/>
              </w:rPr>
              <w:t>м/м</w:t>
            </w:r>
          </w:p>
        </w:tc>
        <w:tc>
          <w:tcPr>
            <w:tcW w:w="1701" w:type="dxa"/>
          </w:tcPr>
          <w:p w:rsidR="00AC1E3A" w:rsidRPr="00C268DD" w:rsidRDefault="00AC1E3A" w:rsidP="00AC1E3A">
            <w:pPr>
              <w:pStyle w:val="16"/>
              <w:rPr>
                <w:sz w:val="26"/>
                <w:szCs w:val="26"/>
              </w:rPr>
            </w:pPr>
            <w:r w:rsidRPr="00C268DD">
              <w:rPr>
                <w:sz w:val="26"/>
                <w:szCs w:val="26"/>
              </w:rPr>
              <w:t>29</w:t>
            </w:r>
          </w:p>
        </w:tc>
        <w:tc>
          <w:tcPr>
            <w:tcW w:w="2268" w:type="dxa"/>
            <w:vMerge/>
            <w:vAlign w:val="center"/>
          </w:tcPr>
          <w:p w:rsidR="00AC1E3A" w:rsidRPr="00C268DD" w:rsidRDefault="00AC1E3A" w:rsidP="00AC1E3A">
            <w:pPr>
              <w:pStyle w:val="16"/>
              <w:rPr>
                <w:sz w:val="26"/>
                <w:szCs w:val="26"/>
              </w:rPr>
            </w:pPr>
          </w:p>
        </w:tc>
      </w:tr>
      <w:tr w:rsidR="00AC1E3A" w:rsidRPr="008C1E1F" w:rsidTr="00A13932">
        <w:trPr>
          <w:trHeight w:val="20"/>
        </w:trPr>
        <w:tc>
          <w:tcPr>
            <w:tcW w:w="588" w:type="dxa"/>
            <w:vMerge w:val="restart"/>
            <w:shd w:val="clear" w:color="auto" w:fill="auto"/>
            <w:vAlign w:val="center"/>
          </w:tcPr>
          <w:p w:rsidR="00AC1E3A" w:rsidRPr="008C1E1F" w:rsidRDefault="00A07BD0" w:rsidP="00AC1E3A">
            <w:pPr>
              <w:pStyle w:val="16"/>
              <w:rPr>
                <w:sz w:val="26"/>
                <w:szCs w:val="26"/>
              </w:rPr>
            </w:pPr>
            <w:r>
              <w:rPr>
                <w:sz w:val="26"/>
                <w:szCs w:val="26"/>
              </w:rPr>
              <w:t>17</w:t>
            </w:r>
          </w:p>
        </w:tc>
        <w:tc>
          <w:tcPr>
            <w:tcW w:w="4227" w:type="dxa"/>
            <w:vMerge w:val="restart"/>
            <w:shd w:val="clear" w:color="auto" w:fill="auto"/>
            <w:vAlign w:val="center"/>
          </w:tcPr>
          <w:p w:rsidR="00AC1E3A" w:rsidRPr="00C268DD" w:rsidRDefault="00AC1E3A" w:rsidP="00AC1E3A">
            <w:pPr>
              <w:rPr>
                <w:rFonts w:eastAsiaTheme="minorHAnsi"/>
                <w:color w:val="auto"/>
                <w:sz w:val="26"/>
                <w:szCs w:val="26"/>
                <w:lang w:eastAsia="en-US"/>
              </w:rPr>
            </w:pPr>
            <w:r w:rsidRPr="00C268DD">
              <w:rPr>
                <w:rFonts w:eastAsiaTheme="minorHAnsi"/>
                <w:color w:val="auto"/>
                <w:sz w:val="26"/>
                <w:szCs w:val="26"/>
                <w:lang w:eastAsia="en-US"/>
              </w:rPr>
              <w:t>Парковка</w:t>
            </w:r>
          </w:p>
        </w:tc>
        <w:tc>
          <w:tcPr>
            <w:tcW w:w="992" w:type="dxa"/>
          </w:tcPr>
          <w:p w:rsidR="00AC1E3A" w:rsidRPr="00C268DD" w:rsidRDefault="00AC1E3A" w:rsidP="00AC1E3A">
            <w:pPr>
              <w:pStyle w:val="16"/>
              <w:rPr>
                <w:sz w:val="26"/>
                <w:szCs w:val="26"/>
              </w:rPr>
            </w:pPr>
            <w:r w:rsidRPr="00C268DD">
              <w:rPr>
                <w:sz w:val="26"/>
                <w:szCs w:val="26"/>
              </w:rPr>
              <w:t>м2</w:t>
            </w:r>
          </w:p>
        </w:tc>
        <w:tc>
          <w:tcPr>
            <w:tcW w:w="1701" w:type="dxa"/>
          </w:tcPr>
          <w:p w:rsidR="00AC1E3A" w:rsidRPr="00C268DD" w:rsidRDefault="00AC1E3A" w:rsidP="00AC1E3A">
            <w:pPr>
              <w:pStyle w:val="16"/>
              <w:rPr>
                <w:sz w:val="26"/>
                <w:szCs w:val="26"/>
              </w:rPr>
            </w:pPr>
            <w:r w:rsidRPr="00C268DD">
              <w:rPr>
                <w:sz w:val="26"/>
                <w:szCs w:val="26"/>
              </w:rPr>
              <w:t>858</w:t>
            </w:r>
          </w:p>
        </w:tc>
        <w:tc>
          <w:tcPr>
            <w:tcW w:w="2268" w:type="dxa"/>
            <w:vMerge w:val="restart"/>
            <w:vAlign w:val="center"/>
          </w:tcPr>
          <w:p w:rsidR="00AC1E3A" w:rsidRPr="00C268DD" w:rsidRDefault="00AC1E3A" w:rsidP="00AC1E3A">
            <w:pPr>
              <w:pStyle w:val="16"/>
              <w:rPr>
                <w:sz w:val="26"/>
                <w:szCs w:val="26"/>
              </w:rPr>
            </w:pPr>
            <w:r w:rsidRPr="00C268DD">
              <w:rPr>
                <w:sz w:val="26"/>
                <w:szCs w:val="26"/>
              </w:rPr>
              <w:t>иные объекты</w:t>
            </w:r>
          </w:p>
        </w:tc>
      </w:tr>
      <w:tr w:rsidR="00AC1E3A" w:rsidRPr="008C1E1F" w:rsidTr="00A13932">
        <w:trPr>
          <w:trHeight w:val="20"/>
        </w:trPr>
        <w:tc>
          <w:tcPr>
            <w:tcW w:w="588" w:type="dxa"/>
            <w:vMerge/>
            <w:shd w:val="clear" w:color="auto" w:fill="auto"/>
          </w:tcPr>
          <w:p w:rsidR="00AC1E3A" w:rsidRDefault="00AC1E3A" w:rsidP="00AC1E3A">
            <w:pPr>
              <w:pStyle w:val="16"/>
              <w:rPr>
                <w:sz w:val="26"/>
                <w:szCs w:val="26"/>
              </w:rPr>
            </w:pPr>
          </w:p>
        </w:tc>
        <w:tc>
          <w:tcPr>
            <w:tcW w:w="4227" w:type="dxa"/>
            <w:vMerge/>
            <w:shd w:val="clear" w:color="auto" w:fill="auto"/>
          </w:tcPr>
          <w:p w:rsidR="00AC1E3A" w:rsidRPr="00C268DD" w:rsidRDefault="00AC1E3A" w:rsidP="00AC1E3A">
            <w:pPr>
              <w:rPr>
                <w:rFonts w:eastAsiaTheme="minorHAnsi"/>
                <w:color w:val="auto"/>
                <w:sz w:val="26"/>
                <w:szCs w:val="26"/>
                <w:lang w:eastAsia="en-US"/>
              </w:rPr>
            </w:pPr>
          </w:p>
        </w:tc>
        <w:tc>
          <w:tcPr>
            <w:tcW w:w="992" w:type="dxa"/>
          </w:tcPr>
          <w:p w:rsidR="00AC1E3A" w:rsidRPr="00C268DD" w:rsidRDefault="00AC1E3A" w:rsidP="00AC1E3A">
            <w:pPr>
              <w:pStyle w:val="16"/>
              <w:rPr>
                <w:sz w:val="26"/>
                <w:szCs w:val="26"/>
              </w:rPr>
            </w:pPr>
            <w:r w:rsidRPr="00C268DD">
              <w:rPr>
                <w:sz w:val="26"/>
                <w:szCs w:val="26"/>
              </w:rPr>
              <w:t>м/м</w:t>
            </w:r>
          </w:p>
        </w:tc>
        <w:tc>
          <w:tcPr>
            <w:tcW w:w="1701" w:type="dxa"/>
          </w:tcPr>
          <w:p w:rsidR="00AC1E3A" w:rsidRPr="00C268DD" w:rsidRDefault="00AC1E3A" w:rsidP="00AC1E3A">
            <w:pPr>
              <w:pStyle w:val="16"/>
              <w:rPr>
                <w:sz w:val="26"/>
                <w:szCs w:val="26"/>
              </w:rPr>
            </w:pPr>
            <w:r w:rsidRPr="00C268DD">
              <w:rPr>
                <w:sz w:val="26"/>
                <w:szCs w:val="26"/>
              </w:rPr>
              <w:t>18</w:t>
            </w:r>
          </w:p>
        </w:tc>
        <w:tc>
          <w:tcPr>
            <w:tcW w:w="2268" w:type="dxa"/>
            <w:vMerge/>
          </w:tcPr>
          <w:p w:rsidR="00AC1E3A" w:rsidRPr="00C268DD" w:rsidRDefault="00AC1E3A" w:rsidP="00AC1E3A">
            <w:pPr>
              <w:pStyle w:val="16"/>
              <w:rPr>
                <w:sz w:val="26"/>
                <w:szCs w:val="26"/>
              </w:rPr>
            </w:pPr>
          </w:p>
        </w:tc>
      </w:tr>
      <w:tr w:rsidR="00A07BD0" w:rsidRPr="008C1E1F" w:rsidTr="00827720">
        <w:trPr>
          <w:trHeight w:val="20"/>
        </w:trPr>
        <w:tc>
          <w:tcPr>
            <w:tcW w:w="9776" w:type="dxa"/>
            <w:gridSpan w:val="5"/>
            <w:shd w:val="clear" w:color="auto" w:fill="auto"/>
          </w:tcPr>
          <w:p w:rsidR="00A07BD0" w:rsidRPr="00C268DD" w:rsidRDefault="00A07BD0" w:rsidP="00A07BD0">
            <w:pPr>
              <w:pStyle w:val="16"/>
              <w:jc w:val="center"/>
              <w:rPr>
                <w:sz w:val="26"/>
                <w:szCs w:val="26"/>
              </w:rPr>
            </w:pPr>
            <w:r w:rsidRPr="00A07BD0">
              <w:rPr>
                <w:b/>
                <w:sz w:val="26"/>
                <w:szCs w:val="26"/>
              </w:rPr>
              <w:t>Проектируемые объекты капитального строительства</w:t>
            </w:r>
          </w:p>
        </w:tc>
      </w:tr>
      <w:tr w:rsidR="00A07BD0" w:rsidRPr="008C1E1F" w:rsidTr="00A13932">
        <w:trPr>
          <w:trHeight w:val="20"/>
        </w:trPr>
        <w:tc>
          <w:tcPr>
            <w:tcW w:w="588" w:type="dxa"/>
            <w:shd w:val="clear" w:color="auto" w:fill="auto"/>
          </w:tcPr>
          <w:p w:rsidR="00A07BD0" w:rsidRDefault="00A07BD0" w:rsidP="00AC1E3A">
            <w:pPr>
              <w:pStyle w:val="16"/>
              <w:rPr>
                <w:sz w:val="26"/>
                <w:szCs w:val="26"/>
              </w:rPr>
            </w:pPr>
            <w:r>
              <w:rPr>
                <w:sz w:val="26"/>
                <w:szCs w:val="26"/>
              </w:rPr>
              <w:t>1</w:t>
            </w:r>
          </w:p>
        </w:tc>
        <w:tc>
          <w:tcPr>
            <w:tcW w:w="4227" w:type="dxa"/>
            <w:shd w:val="clear" w:color="auto" w:fill="auto"/>
          </w:tcPr>
          <w:p w:rsidR="00A07BD0" w:rsidRPr="00C268DD" w:rsidRDefault="00A07BD0" w:rsidP="00AC1E3A">
            <w:pPr>
              <w:rPr>
                <w:rFonts w:eastAsiaTheme="minorHAnsi"/>
                <w:color w:val="auto"/>
                <w:sz w:val="26"/>
                <w:szCs w:val="26"/>
                <w:lang w:eastAsia="en-US"/>
              </w:rPr>
            </w:pPr>
            <w:r>
              <w:rPr>
                <w:rFonts w:eastAsiaTheme="minorHAnsi"/>
                <w:color w:val="auto"/>
                <w:sz w:val="26"/>
                <w:szCs w:val="26"/>
                <w:lang w:eastAsia="en-US"/>
              </w:rPr>
              <w:t xml:space="preserve">Вспомогательная площадка для обслуживания участка </w:t>
            </w:r>
            <w:proofErr w:type="spellStart"/>
            <w:r>
              <w:rPr>
                <w:rFonts w:eastAsiaTheme="minorHAnsi"/>
                <w:color w:val="auto"/>
                <w:sz w:val="26"/>
                <w:szCs w:val="26"/>
                <w:lang w:eastAsia="en-US"/>
              </w:rPr>
              <w:t>марикультуры</w:t>
            </w:r>
            <w:proofErr w:type="spellEnd"/>
          </w:p>
        </w:tc>
        <w:tc>
          <w:tcPr>
            <w:tcW w:w="992" w:type="dxa"/>
          </w:tcPr>
          <w:p w:rsidR="00A07BD0" w:rsidRPr="00C268DD" w:rsidRDefault="00A07BD0" w:rsidP="00AC1E3A">
            <w:pPr>
              <w:pStyle w:val="16"/>
              <w:rPr>
                <w:sz w:val="26"/>
                <w:szCs w:val="26"/>
              </w:rPr>
            </w:pPr>
            <w:r w:rsidRPr="00C268DD">
              <w:rPr>
                <w:sz w:val="26"/>
                <w:szCs w:val="26"/>
              </w:rPr>
              <w:t>м2</w:t>
            </w:r>
          </w:p>
        </w:tc>
        <w:tc>
          <w:tcPr>
            <w:tcW w:w="1701" w:type="dxa"/>
          </w:tcPr>
          <w:p w:rsidR="00A07BD0" w:rsidRPr="00C268DD" w:rsidRDefault="00A07BD0" w:rsidP="00AC1E3A">
            <w:pPr>
              <w:pStyle w:val="16"/>
              <w:rPr>
                <w:sz w:val="26"/>
                <w:szCs w:val="26"/>
              </w:rPr>
            </w:pPr>
            <w:r>
              <w:rPr>
                <w:sz w:val="26"/>
                <w:szCs w:val="26"/>
              </w:rPr>
              <w:t>764</w:t>
            </w:r>
          </w:p>
        </w:tc>
        <w:tc>
          <w:tcPr>
            <w:tcW w:w="2268" w:type="dxa"/>
          </w:tcPr>
          <w:p w:rsidR="00A07BD0" w:rsidRPr="00C268DD" w:rsidRDefault="00A07BD0" w:rsidP="00AC1E3A">
            <w:pPr>
              <w:pStyle w:val="16"/>
              <w:rPr>
                <w:sz w:val="26"/>
                <w:szCs w:val="26"/>
              </w:rPr>
            </w:pPr>
            <w:r w:rsidRPr="00C268DD">
              <w:rPr>
                <w:sz w:val="26"/>
                <w:szCs w:val="26"/>
              </w:rPr>
              <w:t>иные объекты</w:t>
            </w:r>
          </w:p>
        </w:tc>
      </w:tr>
      <w:tr w:rsidR="00A07BD0" w:rsidRPr="008C1E1F" w:rsidTr="00A13932">
        <w:trPr>
          <w:trHeight w:val="20"/>
        </w:trPr>
        <w:tc>
          <w:tcPr>
            <w:tcW w:w="588" w:type="dxa"/>
            <w:shd w:val="clear" w:color="auto" w:fill="auto"/>
          </w:tcPr>
          <w:p w:rsidR="00A07BD0" w:rsidRDefault="00A07BD0" w:rsidP="00A07BD0">
            <w:pPr>
              <w:pStyle w:val="16"/>
              <w:rPr>
                <w:sz w:val="26"/>
                <w:szCs w:val="26"/>
              </w:rPr>
            </w:pPr>
            <w:r>
              <w:rPr>
                <w:sz w:val="26"/>
                <w:szCs w:val="26"/>
              </w:rPr>
              <w:t>2</w:t>
            </w:r>
          </w:p>
        </w:tc>
        <w:tc>
          <w:tcPr>
            <w:tcW w:w="4227" w:type="dxa"/>
            <w:shd w:val="clear" w:color="auto" w:fill="auto"/>
          </w:tcPr>
          <w:p w:rsidR="00A07BD0" w:rsidRPr="00C268DD" w:rsidRDefault="00A07BD0" w:rsidP="00A07BD0">
            <w:pPr>
              <w:rPr>
                <w:rFonts w:eastAsiaTheme="minorHAnsi"/>
                <w:color w:val="auto"/>
                <w:sz w:val="26"/>
                <w:szCs w:val="26"/>
                <w:lang w:eastAsia="en-US"/>
              </w:rPr>
            </w:pPr>
            <w:r>
              <w:rPr>
                <w:rFonts w:eastAsiaTheme="minorHAnsi"/>
                <w:color w:val="auto"/>
                <w:sz w:val="26"/>
                <w:szCs w:val="26"/>
                <w:lang w:eastAsia="en-US"/>
              </w:rPr>
              <w:t>Убежище гражданской обороны</w:t>
            </w:r>
          </w:p>
        </w:tc>
        <w:tc>
          <w:tcPr>
            <w:tcW w:w="992" w:type="dxa"/>
          </w:tcPr>
          <w:p w:rsidR="00A07BD0" w:rsidRDefault="00A07BD0" w:rsidP="00A07BD0">
            <w:r w:rsidRPr="004717AB">
              <w:rPr>
                <w:sz w:val="26"/>
                <w:szCs w:val="26"/>
              </w:rPr>
              <w:t>м2</w:t>
            </w:r>
          </w:p>
        </w:tc>
        <w:tc>
          <w:tcPr>
            <w:tcW w:w="1701" w:type="dxa"/>
          </w:tcPr>
          <w:p w:rsidR="00A07BD0" w:rsidRPr="00C268DD" w:rsidRDefault="00A07BD0" w:rsidP="00A07BD0">
            <w:pPr>
              <w:pStyle w:val="16"/>
              <w:rPr>
                <w:sz w:val="26"/>
                <w:szCs w:val="26"/>
              </w:rPr>
            </w:pPr>
            <w:r>
              <w:rPr>
                <w:sz w:val="26"/>
                <w:szCs w:val="26"/>
              </w:rPr>
              <w:t>8656</w:t>
            </w:r>
          </w:p>
        </w:tc>
        <w:tc>
          <w:tcPr>
            <w:tcW w:w="2268" w:type="dxa"/>
          </w:tcPr>
          <w:p w:rsidR="00A07BD0" w:rsidRPr="00C268DD" w:rsidRDefault="00A07BD0" w:rsidP="00A07BD0">
            <w:pPr>
              <w:pStyle w:val="16"/>
              <w:rPr>
                <w:sz w:val="26"/>
                <w:szCs w:val="26"/>
              </w:rPr>
            </w:pPr>
            <w:r w:rsidRPr="00C268DD">
              <w:rPr>
                <w:sz w:val="26"/>
                <w:szCs w:val="26"/>
              </w:rPr>
              <w:t>иные объекты</w:t>
            </w:r>
          </w:p>
        </w:tc>
      </w:tr>
      <w:tr w:rsidR="00A07BD0" w:rsidRPr="008C1E1F" w:rsidTr="00A13932">
        <w:trPr>
          <w:trHeight w:val="20"/>
        </w:trPr>
        <w:tc>
          <w:tcPr>
            <w:tcW w:w="588" w:type="dxa"/>
            <w:shd w:val="clear" w:color="auto" w:fill="auto"/>
          </w:tcPr>
          <w:p w:rsidR="00A07BD0" w:rsidRDefault="00A07BD0" w:rsidP="00A07BD0">
            <w:pPr>
              <w:pStyle w:val="16"/>
              <w:rPr>
                <w:sz w:val="26"/>
                <w:szCs w:val="26"/>
              </w:rPr>
            </w:pPr>
            <w:r>
              <w:rPr>
                <w:sz w:val="26"/>
                <w:szCs w:val="26"/>
              </w:rPr>
              <w:t>3</w:t>
            </w:r>
          </w:p>
        </w:tc>
        <w:tc>
          <w:tcPr>
            <w:tcW w:w="4227" w:type="dxa"/>
            <w:shd w:val="clear" w:color="auto" w:fill="auto"/>
          </w:tcPr>
          <w:p w:rsidR="00A07BD0" w:rsidRPr="00C268DD" w:rsidRDefault="00A07BD0" w:rsidP="00A07BD0">
            <w:pPr>
              <w:rPr>
                <w:rFonts w:eastAsiaTheme="minorHAnsi"/>
                <w:color w:val="auto"/>
                <w:sz w:val="26"/>
                <w:szCs w:val="26"/>
                <w:lang w:eastAsia="en-US"/>
              </w:rPr>
            </w:pPr>
            <w:r>
              <w:rPr>
                <w:rFonts w:eastAsiaTheme="minorHAnsi"/>
                <w:color w:val="auto"/>
                <w:sz w:val="26"/>
                <w:szCs w:val="26"/>
                <w:lang w:eastAsia="en-US"/>
              </w:rPr>
              <w:t>Коридор коммуникаций для подключения убежища гражданской обороны</w:t>
            </w:r>
          </w:p>
        </w:tc>
        <w:tc>
          <w:tcPr>
            <w:tcW w:w="992" w:type="dxa"/>
          </w:tcPr>
          <w:p w:rsidR="00A07BD0" w:rsidRDefault="00A07BD0" w:rsidP="00A07BD0">
            <w:r w:rsidRPr="004717AB">
              <w:rPr>
                <w:sz w:val="26"/>
                <w:szCs w:val="26"/>
              </w:rPr>
              <w:t>м2</w:t>
            </w:r>
          </w:p>
        </w:tc>
        <w:tc>
          <w:tcPr>
            <w:tcW w:w="1701" w:type="dxa"/>
          </w:tcPr>
          <w:p w:rsidR="00A07BD0" w:rsidRPr="00C268DD" w:rsidRDefault="00A07BD0" w:rsidP="00A07BD0">
            <w:pPr>
              <w:pStyle w:val="16"/>
              <w:rPr>
                <w:sz w:val="26"/>
                <w:szCs w:val="26"/>
              </w:rPr>
            </w:pPr>
            <w:r>
              <w:rPr>
                <w:sz w:val="26"/>
                <w:szCs w:val="26"/>
              </w:rPr>
              <w:t>9325</w:t>
            </w:r>
          </w:p>
        </w:tc>
        <w:tc>
          <w:tcPr>
            <w:tcW w:w="2268" w:type="dxa"/>
          </w:tcPr>
          <w:p w:rsidR="00A07BD0" w:rsidRPr="00C268DD" w:rsidRDefault="00A07BD0" w:rsidP="00A07BD0">
            <w:pPr>
              <w:pStyle w:val="16"/>
              <w:rPr>
                <w:sz w:val="26"/>
                <w:szCs w:val="26"/>
              </w:rPr>
            </w:pPr>
            <w:r w:rsidRPr="00C268DD">
              <w:rPr>
                <w:sz w:val="26"/>
                <w:szCs w:val="26"/>
              </w:rPr>
              <w:t>иные объекты</w:t>
            </w:r>
          </w:p>
        </w:tc>
      </w:tr>
      <w:tr w:rsidR="00A07BD0" w:rsidRPr="008C1E1F" w:rsidTr="00A13932">
        <w:trPr>
          <w:trHeight w:val="20"/>
        </w:trPr>
        <w:tc>
          <w:tcPr>
            <w:tcW w:w="588" w:type="dxa"/>
            <w:shd w:val="clear" w:color="auto" w:fill="auto"/>
          </w:tcPr>
          <w:p w:rsidR="00A07BD0" w:rsidRDefault="00A07BD0" w:rsidP="00A07BD0">
            <w:pPr>
              <w:pStyle w:val="16"/>
              <w:rPr>
                <w:sz w:val="26"/>
                <w:szCs w:val="26"/>
              </w:rPr>
            </w:pPr>
            <w:r>
              <w:rPr>
                <w:sz w:val="26"/>
                <w:szCs w:val="26"/>
              </w:rPr>
              <w:t>4</w:t>
            </w:r>
          </w:p>
        </w:tc>
        <w:tc>
          <w:tcPr>
            <w:tcW w:w="4227" w:type="dxa"/>
            <w:shd w:val="clear" w:color="auto" w:fill="auto"/>
          </w:tcPr>
          <w:p w:rsidR="00A07BD0" w:rsidRPr="00C268DD" w:rsidRDefault="00A07BD0" w:rsidP="00A07BD0">
            <w:pPr>
              <w:rPr>
                <w:rFonts w:eastAsiaTheme="minorHAnsi"/>
                <w:color w:val="auto"/>
                <w:sz w:val="26"/>
                <w:szCs w:val="26"/>
                <w:lang w:eastAsia="en-US"/>
              </w:rPr>
            </w:pPr>
            <w:r>
              <w:rPr>
                <w:rFonts w:eastAsiaTheme="minorHAnsi"/>
                <w:color w:val="auto"/>
                <w:sz w:val="26"/>
                <w:szCs w:val="26"/>
                <w:lang w:eastAsia="en-US"/>
              </w:rPr>
              <w:t>Расширение автодороги (парковочный карман)</w:t>
            </w:r>
          </w:p>
        </w:tc>
        <w:tc>
          <w:tcPr>
            <w:tcW w:w="992" w:type="dxa"/>
          </w:tcPr>
          <w:p w:rsidR="00A07BD0" w:rsidRDefault="00A07BD0" w:rsidP="00A07BD0">
            <w:r w:rsidRPr="004717AB">
              <w:rPr>
                <w:sz w:val="26"/>
                <w:szCs w:val="26"/>
              </w:rPr>
              <w:t>м2</w:t>
            </w:r>
          </w:p>
        </w:tc>
        <w:tc>
          <w:tcPr>
            <w:tcW w:w="1701" w:type="dxa"/>
          </w:tcPr>
          <w:p w:rsidR="00A07BD0" w:rsidRPr="00C268DD" w:rsidRDefault="00A07BD0" w:rsidP="00A07BD0">
            <w:pPr>
              <w:pStyle w:val="16"/>
              <w:rPr>
                <w:sz w:val="26"/>
                <w:szCs w:val="26"/>
              </w:rPr>
            </w:pPr>
            <w:r>
              <w:rPr>
                <w:sz w:val="26"/>
                <w:szCs w:val="26"/>
              </w:rPr>
              <w:t>469</w:t>
            </w:r>
          </w:p>
        </w:tc>
        <w:tc>
          <w:tcPr>
            <w:tcW w:w="2268" w:type="dxa"/>
          </w:tcPr>
          <w:p w:rsidR="00A07BD0" w:rsidRPr="00C268DD" w:rsidRDefault="00A07BD0" w:rsidP="00A07BD0">
            <w:pPr>
              <w:pStyle w:val="16"/>
              <w:rPr>
                <w:sz w:val="26"/>
                <w:szCs w:val="26"/>
              </w:rPr>
            </w:pPr>
            <w:r w:rsidRPr="00C268DD">
              <w:rPr>
                <w:sz w:val="26"/>
                <w:szCs w:val="26"/>
              </w:rPr>
              <w:t>иные объекты</w:t>
            </w:r>
          </w:p>
        </w:tc>
      </w:tr>
    </w:tbl>
    <w:p w:rsidR="007638B4" w:rsidRDefault="007638B4" w:rsidP="005E5709">
      <w:pPr>
        <w:pStyle w:val="000"/>
      </w:pPr>
    </w:p>
    <w:p w:rsidR="00DD15A9" w:rsidRDefault="00C57C92" w:rsidP="00C57C92">
      <w:pPr>
        <w:pStyle w:val="1a"/>
      </w:pPr>
      <w:r>
        <w:t>4</w:t>
      </w:r>
      <w:r w:rsidR="00DD15A9" w:rsidRPr="00E05C02">
        <w:t>. Положения</w:t>
      </w:r>
      <w:bookmarkStart w:id="1" w:name="_Toc258789789"/>
      <w:bookmarkStart w:id="2" w:name="_Toc271544521"/>
      <w:r w:rsidR="00DD15A9" w:rsidRPr="00E05C02">
        <w:t xml:space="preserve"> о характеристиках планируемого развития</w:t>
      </w:r>
      <w:bookmarkEnd w:id="1"/>
      <w:bookmarkEnd w:id="2"/>
      <w:r w:rsidR="00DD15A9" w:rsidRPr="00E05C02">
        <w:t xml:space="preserve"> территории</w:t>
      </w:r>
    </w:p>
    <w:p w:rsidR="00810171" w:rsidRPr="005E48D1" w:rsidRDefault="00810171" w:rsidP="00810171">
      <w:pPr>
        <w:pStyle w:val="000"/>
        <w:rPr>
          <w:rFonts w:cs="Calibri"/>
        </w:rPr>
      </w:pPr>
      <w:r>
        <w:rPr>
          <w:rFonts w:cs="Calibri"/>
        </w:rPr>
        <w:t xml:space="preserve">Все принятые решения соответствуют ранее разработанной документации: </w:t>
      </w:r>
      <w:r w:rsidRPr="00A22D4D">
        <w:t>Генеральн</w:t>
      </w:r>
      <w:r>
        <w:t>ому</w:t>
      </w:r>
      <w:r w:rsidRPr="00A22D4D">
        <w:t xml:space="preserve"> план</w:t>
      </w:r>
      <w:r>
        <w:t>у</w:t>
      </w:r>
      <w:r w:rsidRPr="00A22D4D">
        <w:t xml:space="preserve"> Находкинского городского округа</w:t>
      </w:r>
      <w:r>
        <w:t xml:space="preserve"> и </w:t>
      </w:r>
      <w:r w:rsidRPr="00A22D4D">
        <w:t>Правилам землепользования и застройки Находкинского городского округа</w:t>
      </w:r>
      <w:r>
        <w:t>.</w:t>
      </w:r>
    </w:p>
    <w:p w:rsidR="00A66EDE" w:rsidRPr="00A22D4D" w:rsidRDefault="002C434F" w:rsidP="00A22D4D">
      <w:pPr>
        <w:pStyle w:val="000"/>
      </w:pPr>
      <w:r w:rsidRPr="00A22D4D">
        <w:t>В соответствии с Генеральным планом Находкинского городского округа, размещение объектов местного значения в границах проектируемой территории не предусмотрено. На рассматриваемой территории расположены производственные и коммунально-складские зоны, зоны инженерной инфраструктуры, зоны транспортной инфраструктуры.</w:t>
      </w:r>
    </w:p>
    <w:p w:rsidR="002C434F" w:rsidRPr="00A22D4D" w:rsidRDefault="002C434F" w:rsidP="00A22D4D">
      <w:pPr>
        <w:pStyle w:val="000"/>
      </w:pPr>
      <w:proofErr w:type="gramStart"/>
      <w:r w:rsidRPr="00A22D4D">
        <w:lastRenderedPageBreak/>
        <w:t>Согласно Правилам землепользования и застройки Н</w:t>
      </w:r>
      <w:r w:rsidR="007210F9">
        <w:t xml:space="preserve">аходкинского городского округа </w:t>
      </w:r>
      <w:r w:rsidRPr="00A22D4D">
        <w:t>на рассматриваемая территории выделены зоны:</w:t>
      </w:r>
      <w:proofErr w:type="gramEnd"/>
    </w:p>
    <w:p w:rsidR="002C434F" w:rsidRPr="002C434F" w:rsidRDefault="002C434F" w:rsidP="00C57C92">
      <w:pPr>
        <w:pStyle w:val="000"/>
        <w:rPr>
          <w:rFonts w:cs="Calibri"/>
        </w:rPr>
      </w:pPr>
      <w:r w:rsidRPr="002C434F">
        <w:rPr>
          <w:rFonts w:cs="Calibri"/>
        </w:rPr>
        <w:t>–</w:t>
      </w:r>
      <w:r w:rsidRPr="002C434F">
        <w:rPr>
          <w:rFonts w:cs="Calibri"/>
        </w:rPr>
        <w:tab/>
        <w:t>зона отдыха и сохранения природных ландшафтов (цели выделения: обеспечение правовых условий сохранения природного ландшафта, для которого характерно отсутствие хозяйственной деятельности);</w:t>
      </w:r>
    </w:p>
    <w:p w:rsidR="002C434F" w:rsidRDefault="002C434F" w:rsidP="00C57C92">
      <w:pPr>
        <w:pStyle w:val="000"/>
        <w:rPr>
          <w:rFonts w:cs="Calibri"/>
        </w:rPr>
      </w:pPr>
      <w:r w:rsidRPr="002C434F">
        <w:rPr>
          <w:rFonts w:cs="Calibri"/>
        </w:rPr>
        <w:t>–</w:t>
      </w:r>
      <w:r w:rsidRPr="002C434F">
        <w:rPr>
          <w:rFonts w:cs="Calibri"/>
        </w:rPr>
        <w:tab/>
        <w:t xml:space="preserve">зона инженерной инфраструктуры (цель выделения: обеспечение правовых условий использования участков сооружений связи, электроснабжения, газоснабжения, теплоснабжения, водоснабжения и канализации. Разрешается размещение зданий, сооружений и коммуникаций, связанных только с эксплуатацией данных объектов по </w:t>
      </w:r>
      <w:r w:rsidR="008B291E">
        <w:rPr>
          <w:rFonts w:cs="Calibri"/>
        </w:rPr>
        <w:t xml:space="preserve">согласованию с уполномоченными); </w:t>
      </w:r>
    </w:p>
    <w:p w:rsidR="008B291E" w:rsidRDefault="008B291E" w:rsidP="00C57C92">
      <w:pPr>
        <w:pStyle w:val="000"/>
        <w:rPr>
          <w:rFonts w:cs="Calibri"/>
        </w:rPr>
      </w:pPr>
      <w:r w:rsidRPr="002C434F">
        <w:rPr>
          <w:rFonts w:cs="Calibri"/>
        </w:rPr>
        <w:t>–</w:t>
      </w:r>
      <w:r w:rsidRPr="002C434F">
        <w:rPr>
          <w:rFonts w:cs="Calibri"/>
        </w:rPr>
        <w:tab/>
      </w:r>
      <w:r>
        <w:rPr>
          <w:rFonts w:cs="Calibri"/>
        </w:rPr>
        <w:t>производственная зона.</w:t>
      </w:r>
    </w:p>
    <w:p w:rsidR="002C434F" w:rsidRPr="002C434F" w:rsidRDefault="002C434F" w:rsidP="00C57C92">
      <w:pPr>
        <w:pStyle w:val="000"/>
        <w:rPr>
          <w:rFonts w:cs="Calibri"/>
        </w:rPr>
      </w:pPr>
      <w:r w:rsidRPr="002C434F">
        <w:rPr>
          <w:rFonts w:cs="Calibri"/>
        </w:rPr>
        <w:t>Основные виды разрешенного использования недвижимости зоны отдыха и сохранения природных ландшафтов (Р-2):</w:t>
      </w:r>
    </w:p>
    <w:p w:rsidR="002C434F" w:rsidRPr="002C434F" w:rsidRDefault="002C434F" w:rsidP="00C57C92">
      <w:pPr>
        <w:pStyle w:val="000"/>
        <w:rPr>
          <w:rFonts w:cs="Calibri"/>
        </w:rPr>
      </w:pPr>
      <w:r w:rsidRPr="002C434F">
        <w:rPr>
          <w:rFonts w:cs="Calibri"/>
        </w:rPr>
        <w:t>1) земельные участки (территории) общего пользования (12.0);</w:t>
      </w:r>
    </w:p>
    <w:p w:rsidR="002C434F" w:rsidRPr="002C434F" w:rsidRDefault="002C434F" w:rsidP="00C57C92">
      <w:pPr>
        <w:pStyle w:val="000"/>
        <w:rPr>
          <w:rFonts w:cs="Calibri"/>
        </w:rPr>
      </w:pPr>
      <w:r w:rsidRPr="002C434F">
        <w:rPr>
          <w:rFonts w:cs="Calibri"/>
        </w:rPr>
        <w:t>2) коммунальное обслуживание (3.1);</w:t>
      </w:r>
    </w:p>
    <w:p w:rsidR="002C434F" w:rsidRDefault="002C434F" w:rsidP="00C57C92">
      <w:pPr>
        <w:pStyle w:val="000"/>
        <w:rPr>
          <w:rFonts w:cs="Calibri"/>
        </w:rPr>
      </w:pPr>
      <w:r w:rsidRPr="002C434F">
        <w:rPr>
          <w:rFonts w:cs="Calibri"/>
        </w:rPr>
        <w:t>3) запас (12.3).</w:t>
      </w:r>
    </w:p>
    <w:p w:rsidR="008D0EFB" w:rsidRDefault="008D0EFB" w:rsidP="008D0EFB">
      <w:pPr>
        <w:pStyle w:val="000"/>
        <w:rPr>
          <w:rFonts w:cs="Calibri"/>
        </w:rPr>
      </w:pPr>
      <w:r w:rsidRPr="002C434F">
        <w:rPr>
          <w:rFonts w:cs="Calibri"/>
        </w:rPr>
        <w:t>Основные виды разрешенного использования недвижимости</w:t>
      </w:r>
      <w:r>
        <w:rPr>
          <w:rFonts w:cs="Calibri"/>
        </w:rPr>
        <w:t xml:space="preserve"> производственной зоны (П-1):</w:t>
      </w:r>
    </w:p>
    <w:p w:rsidR="008D0EFB" w:rsidRDefault="008D0EFB" w:rsidP="008D0EFB">
      <w:pPr>
        <w:pStyle w:val="000"/>
      </w:pPr>
      <w:r>
        <w:t>1)</w:t>
      </w:r>
      <w:r>
        <w:tab/>
        <w:t>производственная деятельность (6.0);</w:t>
      </w:r>
    </w:p>
    <w:p w:rsidR="008D0EFB" w:rsidRDefault="008D0EFB" w:rsidP="008D0EFB">
      <w:pPr>
        <w:pStyle w:val="000"/>
      </w:pPr>
      <w:r>
        <w:t>2)</w:t>
      </w:r>
      <w:r>
        <w:tab/>
        <w:t>недропользование (6.1);</w:t>
      </w:r>
    </w:p>
    <w:p w:rsidR="008D0EFB" w:rsidRDefault="008D0EFB" w:rsidP="008D0EFB">
      <w:pPr>
        <w:pStyle w:val="000"/>
      </w:pPr>
      <w:r>
        <w:t>3)</w:t>
      </w:r>
      <w:r>
        <w:tab/>
        <w:t>тяжелая промышленность (6.2);</w:t>
      </w:r>
    </w:p>
    <w:p w:rsidR="008D0EFB" w:rsidRDefault="008D0EFB" w:rsidP="008D0EFB">
      <w:pPr>
        <w:pStyle w:val="000"/>
      </w:pPr>
      <w:r>
        <w:t>4)</w:t>
      </w:r>
      <w:r>
        <w:tab/>
        <w:t>автомобилестроительная промышленность (6.2.1);</w:t>
      </w:r>
    </w:p>
    <w:p w:rsidR="008D0EFB" w:rsidRDefault="008D0EFB" w:rsidP="008D0EFB">
      <w:pPr>
        <w:pStyle w:val="000"/>
      </w:pPr>
      <w:r>
        <w:t>5)</w:t>
      </w:r>
      <w:r>
        <w:tab/>
        <w:t>легкая промышленность (6.3);</w:t>
      </w:r>
    </w:p>
    <w:p w:rsidR="008D0EFB" w:rsidRDefault="008D0EFB" w:rsidP="008D0EFB">
      <w:pPr>
        <w:pStyle w:val="000"/>
      </w:pPr>
      <w:r>
        <w:t>6)</w:t>
      </w:r>
      <w:r>
        <w:tab/>
        <w:t>фармацевтическая промышленность (6.3.1);</w:t>
      </w:r>
    </w:p>
    <w:p w:rsidR="008D0EFB" w:rsidRDefault="008D0EFB" w:rsidP="008D0EFB">
      <w:pPr>
        <w:pStyle w:val="000"/>
      </w:pPr>
      <w:r>
        <w:t>7)</w:t>
      </w:r>
      <w:r>
        <w:tab/>
        <w:t>пищевая промышленность (6.4);</w:t>
      </w:r>
    </w:p>
    <w:p w:rsidR="008D0EFB" w:rsidRDefault="008D0EFB" w:rsidP="008D0EFB">
      <w:pPr>
        <w:pStyle w:val="000"/>
      </w:pPr>
      <w:r>
        <w:t>8)</w:t>
      </w:r>
      <w:r>
        <w:tab/>
        <w:t>нефтехимическая промышленность (6.5);</w:t>
      </w:r>
    </w:p>
    <w:p w:rsidR="008D0EFB" w:rsidRDefault="008D0EFB" w:rsidP="008D0EFB">
      <w:pPr>
        <w:pStyle w:val="000"/>
      </w:pPr>
      <w:r>
        <w:t>9)</w:t>
      </w:r>
      <w:r>
        <w:tab/>
        <w:t>строительная промышленность (6.6);</w:t>
      </w:r>
    </w:p>
    <w:p w:rsidR="008D0EFB" w:rsidRDefault="008D0EFB" w:rsidP="008D0EFB">
      <w:pPr>
        <w:pStyle w:val="000"/>
      </w:pPr>
      <w:r>
        <w:t>10)</w:t>
      </w:r>
      <w:r>
        <w:tab/>
        <w:t>энергетика (6.7);</w:t>
      </w:r>
    </w:p>
    <w:p w:rsidR="008D0EFB" w:rsidRDefault="008D0EFB" w:rsidP="008D0EFB">
      <w:pPr>
        <w:pStyle w:val="000"/>
      </w:pPr>
      <w:r>
        <w:t>11) связь (6.8);</w:t>
      </w:r>
    </w:p>
    <w:p w:rsidR="008D0EFB" w:rsidRDefault="008D0EFB" w:rsidP="008D0EFB">
      <w:pPr>
        <w:pStyle w:val="000"/>
      </w:pPr>
      <w:r>
        <w:t>12)</w:t>
      </w:r>
      <w:r>
        <w:tab/>
        <w:t>склады (6.9);</w:t>
      </w:r>
    </w:p>
    <w:p w:rsidR="008D0EFB" w:rsidRDefault="008D0EFB" w:rsidP="008D0EFB">
      <w:pPr>
        <w:pStyle w:val="000"/>
      </w:pPr>
      <w:r>
        <w:lastRenderedPageBreak/>
        <w:t>13)</w:t>
      </w:r>
      <w:r>
        <w:tab/>
        <w:t>целлюлозно-бумажная промышленность (6.11);</w:t>
      </w:r>
    </w:p>
    <w:p w:rsidR="008D0EFB" w:rsidRDefault="008D0EFB" w:rsidP="008D0EFB">
      <w:pPr>
        <w:pStyle w:val="000"/>
      </w:pPr>
      <w:r>
        <w:t>14)</w:t>
      </w:r>
      <w:r>
        <w:tab/>
        <w:t>коммунальное обслуживание (3.1);</w:t>
      </w:r>
    </w:p>
    <w:p w:rsidR="008D0EFB" w:rsidRDefault="008D0EFB" w:rsidP="008D0EFB">
      <w:pPr>
        <w:pStyle w:val="000"/>
      </w:pPr>
      <w:r>
        <w:t>15)</w:t>
      </w:r>
      <w:r>
        <w:tab/>
        <w:t>обеспечение научной деятельности (3.9);</w:t>
      </w:r>
    </w:p>
    <w:p w:rsidR="008D0EFB" w:rsidRDefault="008D0EFB" w:rsidP="008D0EFB">
      <w:pPr>
        <w:pStyle w:val="000"/>
      </w:pPr>
      <w:r>
        <w:t>16)</w:t>
      </w:r>
      <w:r>
        <w:tab/>
        <w:t>обеспечение деятельности в об</w:t>
      </w:r>
      <w:r w:rsidR="00672D9C">
        <w:t xml:space="preserve">ласти гидрометеорологии и </w:t>
      </w:r>
      <w:r>
        <w:t>смежных  с  ней областях (3.9.1);</w:t>
      </w:r>
    </w:p>
    <w:p w:rsidR="008D0EFB" w:rsidRDefault="008D0EFB" w:rsidP="008D0EFB">
      <w:pPr>
        <w:pStyle w:val="000"/>
      </w:pPr>
      <w:r>
        <w:t>17)</w:t>
      </w:r>
      <w:r>
        <w:tab/>
        <w:t>деловое управление (4.1);</w:t>
      </w:r>
    </w:p>
    <w:p w:rsidR="008D0EFB" w:rsidRDefault="008D0EFB" w:rsidP="008D0EFB">
      <w:pPr>
        <w:pStyle w:val="000"/>
      </w:pPr>
      <w:r>
        <w:t>18)</w:t>
      </w:r>
      <w:r>
        <w:tab/>
        <w:t>обслуживание автотранспорта (4.9);</w:t>
      </w:r>
    </w:p>
    <w:p w:rsidR="008D0EFB" w:rsidRDefault="008D0EFB" w:rsidP="008D0EFB">
      <w:pPr>
        <w:pStyle w:val="000"/>
      </w:pPr>
      <w:r>
        <w:t>19)</w:t>
      </w:r>
      <w:r>
        <w:tab/>
        <w:t>объекты придорожного сервиса (4.9.1);</w:t>
      </w:r>
    </w:p>
    <w:p w:rsidR="008D0EFB" w:rsidRDefault="008D0EFB" w:rsidP="008D0EFB">
      <w:pPr>
        <w:pStyle w:val="000"/>
      </w:pPr>
      <w:r>
        <w:t>20)</w:t>
      </w:r>
      <w:r>
        <w:tab/>
        <w:t>транспорт (7.0);</w:t>
      </w:r>
    </w:p>
    <w:p w:rsidR="008D0EFB" w:rsidRDefault="008D0EFB" w:rsidP="008D0EFB">
      <w:pPr>
        <w:pStyle w:val="000"/>
      </w:pPr>
      <w:r>
        <w:t>21)</w:t>
      </w:r>
      <w:r>
        <w:tab/>
        <w:t>железнодорожный транспорт (7.1);</w:t>
      </w:r>
    </w:p>
    <w:p w:rsidR="008D0EFB" w:rsidRDefault="008D0EFB" w:rsidP="008D0EFB">
      <w:pPr>
        <w:pStyle w:val="000"/>
      </w:pPr>
      <w:r>
        <w:t>22)</w:t>
      </w:r>
      <w:r>
        <w:tab/>
        <w:t>автомобильный транспорт (7.2);</w:t>
      </w:r>
    </w:p>
    <w:p w:rsidR="008D0EFB" w:rsidRDefault="008D0EFB" w:rsidP="008D0EFB">
      <w:pPr>
        <w:pStyle w:val="000"/>
      </w:pPr>
      <w:r>
        <w:t>23)</w:t>
      </w:r>
      <w:r>
        <w:tab/>
        <w:t>водный транспорт (7.3);</w:t>
      </w:r>
    </w:p>
    <w:p w:rsidR="008D0EFB" w:rsidRDefault="008D0EFB" w:rsidP="008D0EFB">
      <w:pPr>
        <w:pStyle w:val="000"/>
      </w:pPr>
      <w:r>
        <w:t>24)</w:t>
      </w:r>
      <w:r>
        <w:tab/>
        <w:t>обеспечение внутреннего правопорядка (8.3);</w:t>
      </w:r>
    </w:p>
    <w:p w:rsidR="008D0EFB" w:rsidRDefault="008D0EFB" w:rsidP="008D0EFB">
      <w:pPr>
        <w:pStyle w:val="000"/>
      </w:pPr>
      <w:r>
        <w:t>25)</w:t>
      </w:r>
      <w:r>
        <w:tab/>
        <w:t>земельные участки (территории) общего пользования (12.0);</w:t>
      </w:r>
    </w:p>
    <w:p w:rsidR="008D0EFB" w:rsidRDefault="008D0EFB" w:rsidP="008D0EFB">
      <w:pPr>
        <w:pStyle w:val="000"/>
      </w:pPr>
      <w:r>
        <w:t>26)</w:t>
      </w:r>
      <w:r>
        <w:tab/>
        <w:t>специальная деятельность (12.2).</w:t>
      </w:r>
    </w:p>
    <w:p w:rsidR="008D0EFB" w:rsidRPr="00A66EDE" w:rsidRDefault="008D0EFB" w:rsidP="008D0EFB">
      <w:pPr>
        <w:pStyle w:val="000"/>
      </w:pPr>
      <w:r w:rsidRPr="00A66EDE">
        <w:t>Настоящим документом выделены зоны:</w:t>
      </w:r>
    </w:p>
    <w:p w:rsidR="008D0EFB" w:rsidRPr="00A80878" w:rsidRDefault="008D0EFB" w:rsidP="008D0EFB">
      <w:pPr>
        <w:pStyle w:val="000"/>
      </w:pPr>
      <w:r w:rsidRPr="00A80878">
        <w:t>инженерной инфраструктуры;</w:t>
      </w:r>
    </w:p>
    <w:p w:rsidR="008D0EFB" w:rsidRPr="00A80878" w:rsidRDefault="008D0EFB" w:rsidP="008D0EFB">
      <w:pPr>
        <w:pStyle w:val="000"/>
      </w:pPr>
      <w:r w:rsidRPr="00A80878">
        <w:t>озеленённых территорий;</w:t>
      </w:r>
    </w:p>
    <w:p w:rsidR="008D0EFB" w:rsidRPr="00A80878" w:rsidRDefault="008D0EFB" w:rsidP="008D0EFB">
      <w:pPr>
        <w:pStyle w:val="000"/>
      </w:pPr>
      <w:r w:rsidRPr="00A80878">
        <w:t>коммунального назначения.</w:t>
      </w:r>
    </w:p>
    <w:p w:rsidR="008D0EFB" w:rsidRPr="00A66EDE" w:rsidRDefault="008D0EFB" w:rsidP="008D0EFB">
      <w:pPr>
        <w:pStyle w:val="000"/>
      </w:pPr>
      <w:r w:rsidRPr="00A66EDE">
        <w:t>Минимальный отступ от красной линии согласно ПЗЗ – 0 метров. Расстояние между строениями уточняется на следующей стадии исходя из санитарно-гигиенических норм и правил безопасности. Максимальный коэффициент застройки – 0,8, максимальный коэффициент плотности застройки – 2,4.</w:t>
      </w:r>
    </w:p>
    <w:p w:rsidR="00A66EDE" w:rsidRPr="00A66EDE" w:rsidRDefault="00A66EDE" w:rsidP="00C57C92">
      <w:pPr>
        <w:pStyle w:val="000"/>
      </w:pPr>
      <w:r w:rsidRPr="00A66EDE">
        <w:t>Проектное решение включает:</w:t>
      </w:r>
    </w:p>
    <w:p w:rsidR="00A66EDE" w:rsidRPr="00A80878" w:rsidRDefault="00A66EDE" w:rsidP="00C57C92">
      <w:pPr>
        <w:pStyle w:val="000"/>
      </w:pPr>
      <w:r w:rsidRPr="00A80878">
        <w:t>сохранение существующих элементов планировочной структуры в границах проектируемой территории;</w:t>
      </w:r>
    </w:p>
    <w:p w:rsidR="00A66EDE" w:rsidRPr="00A80878" w:rsidRDefault="00A66EDE" w:rsidP="00C57C92">
      <w:pPr>
        <w:pStyle w:val="000"/>
      </w:pPr>
      <w:r w:rsidRPr="00A80878">
        <w:t>определение границ земельных участков под застройку;</w:t>
      </w:r>
    </w:p>
    <w:p w:rsidR="00A66EDE" w:rsidRPr="00A80878" w:rsidRDefault="00A66EDE" w:rsidP="00C57C92">
      <w:pPr>
        <w:pStyle w:val="000"/>
      </w:pPr>
      <w:r w:rsidRPr="00A80878">
        <w:t>благоустройство территории.</w:t>
      </w:r>
    </w:p>
    <w:p w:rsidR="00A66EDE" w:rsidRPr="00A80878" w:rsidRDefault="00A66EDE" w:rsidP="00C57C92">
      <w:pPr>
        <w:pStyle w:val="000"/>
      </w:pPr>
      <w:r w:rsidRPr="00A80878">
        <w:t>строительство инженерной инфраструктуры.</w:t>
      </w:r>
    </w:p>
    <w:p w:rsidR="00A66EDE" w:rsidRPr="00A80878" w:rsidRDefault="00A66EDE" w:rsidP="00C57C92">
      <w:pPr>
        <w:pStyle w:val="000"/>
      </w:pPr>
      <w:r w:rsidRPr="00A80878">
        <w:t>Настоящим проектом предлагается:</w:t>
      </w:r>
    </w:p>
    <w:p w:rsidR="00A66EDE" w:rsidRDefault="00A66EDE" w:rsidP="00C57C92">
      <w:pPr>
        <w:pStyle w:val="000"/>
      </w:pPr>
      <w:r w:rsidRPr="00A80878">
        <w:lastRenderedPageBreak/>
        <w:t xml:space="preserve">размещение вспомогательной площадки для обслуживания участка </w:t>
      </w:r>
      <w:proofErr w:type="spellStart"/>
      <w:r w:rsidRPr="00A80878">
        <w:t>марикультуры</w:t>
      </w:r>
      <w:proofErr w:type="spellEnd"/>
      <w:r w:rsidRPr="00A80878">
        <w:t xml:space="preserve"> ООО «</w:t>
      </w:r>
      <w:proofErr w:type="spellStart"/>
      <w:r w:rsidRPr="00A80878">
        <w:t>Транснефть</w:t>
      </w:r>
      <w:proofErr w:type="spellEnd"/>
      <w:r w:rsidRPr="00A80878">
        <w:t xml:space="preserve"> – Порт Козьмино»;</w:t>
      </w:r>
    </w:p>
    <w:p w:rsidR="007210F9" w:rsidRDefault="007210F9" w:rsidP="00C57C92">
      <w:pPr>
        <w:pStyle w:val="000"/>
      </w:pPr>
      <w:r>
        <w:t>размещение убежища гражданской обороны;</w:t>
      </w:r>
    </w:p>
    <w:p w:rsidR="007210F9" w:rsidRDefault="007210F9" w:rsidP="00C57C92">
      <w:pPr>
        <w:pStyle w:val="000"/>
      </w:pPr>
      <w:r>
        <w:t>размещение коридора коммуникаций для подключения убежища гражданской обороны;</w:t>
      </w:r>
    </w:p>
    <w:p w:rsidR="007210F9" w:rsidRDefault="007210F9" w:rsidP="00C57C92">
      <w:pPr>
        <w:pStyle w:val="000"/>
      </w:pPr>
      <w:r>
        <w:t>расширение автодороги (парковочный карман).</w:t>
      </w:r>
    </w:p>
    <w:p w:rsidR="005E48D1" w:rsidRPr="00A80878" w:rsidRDefault="005E48D1" w:rsidP="00C57C92">
      <w:pPr>
        <w:pStyle w:val="000"/>
        <w:rPr>
          <w:rFonts w:cs="Calibri"/>
        </w:rPr>
      </w:pPr>
      <w:r w:rsidRPr="00A80878">
        <w:rPr>
          <w:rFonts w:cs="Calibri"/>
        </w:rPr>
        <w:t>На территории проектирования предусмотрено размещение объектов транспортной и инженерной инфраструктур:</w:t>
      </w:r>
    </w:p>
    <w:p w:rsidR="005E48D1" w:rsidRPr="00A80878" w:rsidRDefault="005E48D1" w:rsidP="00C57C92">
      <w:pPr>
        <w:pStyle w:val="000"/>
        <w:rPr>
          <w:rFonts w:cs="Calibri"/>
        </w:rPr>
      </w:pPr>
      <w:r w:rsidRPr="00A80878">
        <w:rPr>
          <w:rFonts w:cs="Calibri"/>
        </w:rPr>
        <w:t>ливневая канализация протяженностью 228 м;</w:t>
      </w:r>
    </w:p>
    <w:p w:rsidR="008232BD" w:rsidRPr="009B17D2" w:rsidRDefault="00C57C92" w:rsidP="00446402">
      <w:pPr>
        <w:pStyle w:val="1a"/>
        <w:rPr>
          <w:sz w:val="26"/>
          <w:szCs w:val="26"/>
        </w:rPr>
      </w:pPr>
      <w:r>
        <w:t xml:space="preserve">5. </w:t>
      </w:r>
      <w:r w:rsidR="008232BD" w:rsidRPr="009B17D2">
        <w:t>Положения о характеристиках планируемого развития систем социального обслуживания, необходимых для развития территории</w:t>
      </w:r>
    </w:p>
    <w:p w:rsidR="00DD15A9" w:rsidRPr="00986F33" w:rsidRDefault="00935EB3" w:rsidP="00C57C92">
      <w:pPr>
        <w:pStyle w:val="000"/>
      </w:pPr>
      <w:r>
        <w:t xml:space="preserve">На участке проектирования </w:t>
      </w:r>
      <w:r w:rsidR="00AF098C">
        <w:t xml:space="preserve">нет </w:t>
      </w:r>
      <w:r>
        <w:t>существующи</w:t>
      </w:r>
      <w:r w:rsidR="00AF098C">
        <w:t>х</w:t>
      </w:r>
      <w:r w:rsidR="0080661F">
        <w:t xml:space="preserve"> </w:t>
      </w:r>
      <w:r w:rsidR="00DD15A9" w:rsidRPr="00251EE7">
        <w:rPr>
          <w:color w:val="000000" w:themeColor="text1"/>
        </w:rPr>
        <w:t>объект</w:t>
      </w:r>
      <w:r w:rsidR="00AF098C">
        <w:rPr>
          <w:color w:val="000000" w:themeColor="text1"/>
        </w:rPr>
        <w:t>ов</w:t>
      </w:r>
      <w:r w:rsidR="00F8792C">
        <w:t xml:space="preserve"> общественного назначения</w:t>
      </w:r>
      <w:r w:rsidR="00DD15A9" w:rsidRPr="00986F33">
        <w:t xml:space="preserve">. Размещение новых объектов социального, культурного и бытового назначения на данной территории не планируется. </w:t>
      </w:r>
    </w:p>
    <w:p w:rsidR="003163CD" w:rsidRPr="009B17D2" w:rsidRDefault="003163CD" w:rsidP="00EF35E1">
      <w:pPr>
        <w:autoSpaceDE w:val="0"/>
        <w:autoSpaceDN w:val="0"/>
        <w:adjustRightInd w:val="0"/>
        <w:ind w:firstLine="284"/>
        <w:jc w:val="both"/>
        <w:rPr>
          <w:sz w:val="26"/>
          <w:szCs w:val="26"/>
        </w:rPr>
      </w:pPr>
    </w:p>
    <w:p w:rsidR="008232BD" w:rsidRPr="008265FC" w:rsidRDefault="00C57C92" w:rsidP="00C57C92">
      <w:pPr>
        <w:pStyle w:val="1a"/>
      </w:pPr>
      <w:r>
        <w:t xml:space="preserve">6. </w:t>
      </w:r>
      <w:r w:rsidR="008232BD" w:rsidRPr="008265FC">
        <w:t xml:space="preserve">Положения о развитии систем </w:t>
      </w:r>
      <w:r w:rsidR="008232BD" w:rsidRPr="008265FC">
        <w:rPr>
          <w:bCs/>
        </w:rPr>
        <w:t>транспортного</w:t>
      </w:r>
      <w:r w:rsidR="008232BD" w:rsidRPr="008265FC">
        <w:t xml:space="preserve"> обслуживания, необходимых для развития территории</w:t>
      </w:r>
    </w:p>
    <w:p w:rsidR="008265FC" w:rsidRPr="00CE0B22" w:rsidRDefault="008265FC" w:rsidP="00C57C92">
      <w:pPr>
        <w:pStyle w:val="000"/>
      </w:pPr>
      <w:r w:rsidRPr="00CE0B22">
        <w:t xml:space="preserve">Проектируемые линейные объекты транспортной инфраструктуры – </w:t>
      </w:r>
      <w:r w:rsidRPr="00CE0B22">
        <w:rPr>
          <w:color w:val="000000" w:themeColor="text1"/>
        </w:rPr>
        <w:t>автомобильные дороги</w:t>
      </w:r>
      <w:r w:rsidRPr="00CE0B22">
        <w:t xml:space="preserve"> федерального и регионального значения на территории </w:t>
      </w:r>
      <w:r w:rsidRPr="00CE0B22">
        <w:rPr>
          <w:color w:val="000000" w:themeColor="text1"/>
        </w:rPr>
        <w:t>не</w:t>
      </w:r>
      <w:r w:rsidRPr="00CE0B22">
        <w:rPr>
          <w:color w:val="FF0000"/>
        </w:rPr>
        <w:t xml:space="preserve"> </w:t>
      </w:r>
      <w:r w:rsidRPr="00CE0B22">
        <w:rPr>
          <w:color w:val="000000" w:themeColor="text1"/>
        </w:rPr>
        <w:t>располагаются.</w:t>
      </w:r>
      <w:r>
        <w:rPr>
          <w:color w:val="000000" w:themeColor="text1"/>
        </w:rPr>
        <w:t xml:space="preserve"> </w:t>
      </w:r>
      <w:r>
        <w:t xml:space="preserve">С </w:t>
      </w:r>
      <w:r w:rsidRPr="00395EED">
        <w:t xml:space="preserve">северо-западной границы проектируемой территории </w:t>
      </w:r>
      <w:r w:rsidRPr="00CE0B22">
        <w:t xml:space="preserve">примыкает </w:t>
      </w:r>
      <w:r w:rsidRPr="00395EED">
        <w:t>существующая улица местного значения</w:t>
      </w:r>
      <w:r>
        <w:t xml:space="preserve"> </w:t>
      </w:r>
      <w:r w:rsidRPr="00395EED">
        <w:t>Нижне-Набережная</w:t>
      </w:r>
      <w:r w:rsidRPr="00CE0B22">
        <w:t>.</w:t>
      </w:r>
    </w:p>
    <w:p w:rsidR="008265FC" w:rsidRDefault="008265FC" w:rsidP="00C57C92">
      <w:pPr>
        <w:pStyle w:val="000"/>
      </w:pPr>
      <w:r>
        <w:t xml:space="preserve"> </w:t>
      </w:r>
      <w:r>
        <w:tab/>
      </w:r>
      <w:r w:rsidRPr="00395EED">
        <w:t>На территории проектирования движение автомобильного транспорта осуществляется по существующей улично-дорожной сети, образованной улицей Нижне-Набережной и частными автомобильными дорогами ООО «</w:t>
      </w:r>
      <w:proofErr w:type="spellStart"/>
      <w:r w:rsidRPr="00395EED">
        <w:t>Транснефть</w:t>
      </w:r>
      <w:proofErr w:type="spellEnd"/>
      <w:r w:rsidRPr="00395EED">
        <w:t xml:space="preserve"> – Порт Козьмино». </w:t>
      </w:r>
      <w:r w:rsidRPr="00CE0B22">
        <w:t xml:space="preserve">    </w:t>
      </w:r>
    </w:p>
    <w:p w:rsidR="008265FC" w:rsidRPr="00CE0B22" w:rsidRDefault="008265FC" w:rsidP="00C57C92">
      <w:pPr>
        <w:pStyle w:val="000"/>
      </w:pPr>
      <w:r w:rsidRPr="00CE0B22">
        <w:t xml:space="preserve"> Так как Территория проектирования попадает в </w:t>
      </w:r>
      <w:proofErr w:type="spellStart"/>
      <w:r w:rsidRPr="00CE0B22">
        <w:t>водоохранную</w:t>
      </w:r>
      <w:proofErr w:type="spellEnd"/>
      <w:r w:rsidRPr="00CE0B22">
        <w:t xml:space="preserve"> зону моря 500м, все проезды в пределах </w:t>
      </w:r>
      <w:proofErr w:type="spellStart"/>
      <w:r w:rsidRPr="00CE0B22">
        <w:t>водоохранной</w:t>
      </w:r>
      <w:proofErr w:type="spellEnd"/>
      <w:r w:rsidRPr="00CE0B22">
        <w:t xml:space="preserve"> зоны моря из твердого покрытия (асфальтобетон).</w:t>
      </w:r>
    </w:p>
    <w:p w:rsidR="008265FC" w:rsidRPr="00CE0B22" w:rsidRDefault="008265FC" w:rsidP="00C57C92">
      <w:pPr>
        <w:pStyle w:val="000"/>
      </w:pPr>
      <w:r w:rsidRPr="00CE0B22">
        <w:t xml:space="preserve">Потребность в </w:t>
      </w:r>
      <w:r w:rsidR="007210F9">
        <w:t xml:space="preserve">дополнительных </w:t>
      </w:r>
      <w:r w:rsidRPr="00CE0B22">
        <w:t>парковочных местах для автомобильного транспорта</w:t>
      </w:r>
      <w:r w:rsidR="007210F9">
        <w:t xml:space="preserve"> отсутствует</w:t>
      </w:r>
      <w:r w:rsidRPr="00CE0B22">
        <w:t>.</w:t>
      </w:r>
    </w:p>
    <w:p w:rsidR="00934E6E" w:rsidRPr="00F22FDD" w:rsidRDefault="00934E6E" w:rsidP="00C57C92">
      <w:pPr>
        <w:pStyle w:val="000"/>
      </w:pPr>
      <w:bookmarkStart w:id="3" w:name="_Toc271544526"/>
    </w:p>
    <w:p w:rsidR="009C258F" w:rsidRPr="009B17D2" w:rsidRDefault="00C57C92" w:rsidP="00446402">
      <w:pPr>
        <w:pStyle w:val="1a"/>
        <w:rPr>
          <w:b w:val="0"/>
          <w:bCs/>
          <w:sz w:val="26"/>
          <w:szCs w:val="26"/>
        </w:rPr>
      </w:pPr>
      <w:r>
        <w:rPr>
          <w:bCs/>
        </w:rPr>
        <w:t xml:space="preserve">7. </w:t>
      </w:r>
      <w:r w:rsidR="00B82C46" w:rsidRPr="008265FC">
        <w:rPr>
          <w:bCs/>
        </w:rPr>
        <w:t>Характеристик</w:t>
      </w:r>
      <w:r w:rsidR="00E621D7" w:rsidRPr="008265FC">
        <w:rPr>
          <w:bCs/>
        </w:rPr>
        <w:t>и</w:t>
      </w:r>
      <w:r w:rsidR="00B82C46" w:rsidRPr="008265FC">
        <w:rPr>
          <w:bCs/>
        </w:rPr>
        <w:t xml:space="preserve"> развития системы инженерно</w:t>
      </w:r>
      <w:r w:rsidR="00550478" w:rsidRPr="008265FC">
        <w:rPr>
          <w:bCs/>
        </w:rPr>
        <w:t>-</w:t>
      </w:r>
      <w:r w:rsidR="00B82C46" w:rsidRPr="008265FC">
        <w:rPr>
          <w:bCs/>
        </w:rPr>
        <w:t>технического обеспечения</w:t>
      </w:r>
      <w:bookmarkEnd w:id="3"/>
    </w:p>
    <w:p w:rsidR="006642A8" w:rsidRPr="008265FC" w:rsidRDefault="00173386" w:rsidP="00C57C92">
      <w:pPr>
        <w:pStyle w:val="000"/>
      </w:pPr>
      <w:r w:rsidRPr="008265FC">
        <w:rPr>
          <w:bCs/>
        </w:rPr>
        <w:t xml:space="preserve">7.1. </w:t>
      </w:r>
      <w:r w:rsidRPr="008265FC">
        <w:t xml:space="preserve"> Водоснабжение и водоотведение на территории проекта план</w:t>
      </w:r>
      <w:r w:rsidR="00572892" w:rsidRPr="008265FC">
        <w:t xml:space="preserve">ировки и межевания существующее. </w:t>
      </w:r>
      <w:r w:rsidR="003D5CB6">
        <w:t>(сети водоснабжения</w:t>
      </w:r>
      <w:r w:rsidR="004F015C" w:rsidRPr="008265FC">
        <w:t xml:space="preserve"> </w:t>
      </w:r>
      <w:r w:rsidR="004F015C" w:rsidRPr="00E05C02">
        <w:t xml:space="preserve">диаметром от </w:t>
      </w:r>
      <w:r w:rsidR="00E05C02" w:rsidRPr="00E05C02">
        <w:t>63-9</w:t>
      </w:r>
      <w:r w:rsidR="004F015C" w:rsidRPr="00E05C02">
        <w:t xml:space="preserve">0 мм., </w:t>
      </w:r>
      <w:r w:rsidR="004F015C" w:rsidRPr="008265FC">
        <w:t>канализация</w:t>
      </w:r>
      <w:r w:rsidR="006642A8" w:rsidRPr="008265FC">
        <w:t xml:space="preserve"> диаметром </w:t>
      </w:r>
      <w:r w:rsidR="006642A8" w:rsidRPr="00E05C02">
        <w:t>от 150мм.)</w:t>
      </w:r>
    </w:p>
    <w:p w:rsidR="00173386" w:rsidRPr="008265FC" w:rsidRDefault="00173386" w:rsidP="00C57C92">
      <w:pPr>
        <w:pStyle w:val="000"/>
      </w:pPr>
      <w:r w:rsidRPr="008265FC">
        <w:rPr>
          <w:bCs/>
        </w:rPr>
        <w:t>7.</w:t>
      </w:r>
      <w:r w:rsidR="006642A8" w:rsidRPr="008265FC">
        <w:t>2. О</w:t>
      </w:r>
      <w:r w:rsidR="00200B72" w:rsidRPr="008265FC">
        <w:t xml:space="preserve">топление зданий </w:t>
      </w:r>
      <w:r w:rsidRPr="008265FC">
        <w:t>на территории проекта пла</w:t>
      </w:r>
      <w:r w:rsidR="006642A8" w:rsidRPr="008265FC">
        <w:t>нировки и межевания существующее</w:t>
      </w:r>
      <w:r w:rsidR="008265FC" w:rsidRPr="008265FC">
        <w:t xml:space="preserve"> – централизованное от котельной.</w:t>
      </w:r>
    </w:p>
    <w:p w:rsidR="00173386" w:rsidRPr="008265FC" w:rsidRDefault="00173386" w:rsidP="00C57C92">
      <w:pPr>
        <w:pStyle w:val="000"/>
      </w:pPr>
      <w:r w:rsidRPr="008265FC">
        <w:t>7.3. Сет</w:t>
      </w:r>
      <w:r w:rsidR="00572892" w:rsidRPr="008265FC">
        <w:t>и электроснабжения существующие</w:t>
      </w:r>
      <w:r w:rsidR="00200B72" w:rsidRPr="008265FC">
        <w:t>, от П/С «</w:t>
      </w:r>
      <w:r w:rsidR="008265FC">
        <w:t>Козьмино2</w:t>
      </w:r>
      <w:r w:rsidR="00200B72" w:rsidRPr="008265FC">
        <w:t>»</w:t>
      </w:r>
    </w:p>
    <w:p w:rsidR="00173386" w:rsidRDefault="00173386" w:rsidP="00C57C92">
      <w:pPr>
        <w:pStyle w:val="000"/>
      </w:pPr>
      <w:r w:rsidRPr="008265FC">
        <w:t>7.4. Инженерная подготов</w:t>
      </w:r>
      <w:r w:rsidR="00572892" w:rsidRPr="008265FC">
        <w:t xml:space="preserve">ка территории </w:t>
      </w:r>
      <w:r w:rsidR="00577C47" w:rsidRPr="008265FC">
        <w:t>не требуется (</w:t>
      </w:r>
      <w:r w:rsidR="005F6075" w:rsidRPr="008265FC">
        <w:t>существует</w:t>
      </w:r>
      <w:r w:rsidR="00577C47" w:rsidRPr="008265FC">
        <w:t>)</w:t>
      </w:r>
      <w:r w:rsidR="00200B72" w:rsidRPr="008265FC">
        <w:t>.</w:t>
      </w:r>
    </w:p>
    <w:p w:rsidR="007732A4" w:rsidRDefault="007732A4" w:rsidP="00643561">
      <w:pPr>
        <w:pStyle w:val="aff3"/>
        <w:spacing w:line="360" w:lineRule="auto"/>
        <w:ind w:left="0" w:right="-30" w:firstLine="709"/>
        <w:jc w:val="right"/>
        <w:rPr>
          <w:bCs/>
          <w:spacing w:val="-2"/>
          <w:sz w:val="26"/>
          <w:szCs w:val="26"/>
        </w:rPr>
      </w:pPr>
    </w:p>
    <w:p w:rsidR="00DD187C" w:rsidRPr="00E05C02" w:rsidRDefault="00C57C92" w:rsidP="00C57C92">
      <w:pPr>
        <w:pStyle w:val="1a"/>
      </w:pPr>
      <w:r>
        <w:t xml:space="preserve">8. </w:t>
      </w:r>
      <w:r w:rsidR="006E513D" w:rsidRPr="00E05C02">
        <w:t>Мероприятия по предупреждению чрезвычайных ситуаций</w:t>
      </w:r>
    </w:p>
    <w:p w:rsidR="008265FC" w:rsidRPr="00CE0B22" w:rsidRDefault="008265FC" w:rsidP="00C57C92">
      <w:pPr>
        <w:pStyle w:val="000"/>
      </w:pPr>
      <w:r w:rsidRPr="00CE0B22">
        <w:t>8.1. Для тушения пожаров предусматривается использование существующей</w:t>
      </w:r>
      <w:r>
        <w:t xml:space="preserve"> водопроводной сети с пожарными </w:t>
      </w:r>
      <w:r w:rsidRPr="00CE0B22">
        <w:t>гидрантами</w:t>
      </w:r>
      <w:r w:rsidR="00A13932">
        <w:t>,</w:t>
      </w:r>
      <w:r>
        <w:t xml:space="preserve"> а также </w:t>
      </w:r>
      <w:r w:rsidRPr="006F3C78">
        <w:t>силы пожарной охраны расположенные на нефтебазе</w:t>
      </w:r>
      <w:r w:rsidRPr="00CE0B22">
        <w:t xml:space="preserve">. </w:t>
      </w:r>
    </w:p>
    <w:p w:rsidR="008265FC" w:rsidRPr="00CE0B22" w:rsidRDefault="008265FC" w:rsidP="00C57C92">
      <w:pPr>
        <w:pStyle w:val="000"/>
      </w:pPr>
      <w:r w:rsidRPr="00CE0B22">
        <w:t>8.2. Оползневые и обвальные процессы на территории не прогнозируются.</w:t>
      </w:r>
    </w:p>
    <w:p w:rsidR="008265FC" w:rsidRPr="00CE0B22" w:rsidRDefault="008265FC" w:rsidP="00C57C92">
      <w:pPr>
        <w:pStyle w:val="000"/>
      </w:pPr>
      <w:r w:rsidRPr="00CE0B22">
        <w:t xml:space="preserve">8.3 Водоотведение с проектируемой территории выполнено в соответствии с </w:t>
      </w:r>
      <w:r>
        <w:t>Техническими условиями</w:t>
      </w:r>
      <w:r w:rsidRPr="00CE0B22">
        <w:t>.</w:t>
      </w:r>
    </w:p>
    <w:p w:rsidR="008265FC" w:rsidRPr="00CE0B22" w:rsidRDefault="00A13932" w:rsidP="00C57C92">
      <w:pPr>
        <w:pStyle w:val="000"/>
      </w:pPr>
      <w:r>
        <w:t xml:space="preserve">8.4 </w:t>
      </w:r>
      <w:r w:rsidR="008265FC" w:rsidRPr="00CE0B22">
        <w:t>Территория проектирования не подвержена подтоплению.</w:t>
      </w:r>
    </w:p>
    <w:p w:rsidR="008265FC" w:rsidRPr="00CE0B22" w:rsidRDefault="00A13932" w:rsidP="00C57C92">
      <w:pPr>
        <w:pStyle w:val="000"/>
      </w:pPr>
      <w:r>
        <w:t xml:space="preserve">8.5 </w:t>
      </w:r>
      <w:r w:rsidR="008265FC" w:rsidRPr="00CE0B22">
        <w:t>Интенсивность сейсмических воздействий в баллах для района строительства принимается на основе комплекта карт общего сейсмического районирования территории РФ (ОСР-</w:t>
      </w:r>
      <w:r w:rsidR="008265FC">
        <w:t>18</w:t>
      </w:r>
      <w:r w:rsidR="008265FC" w:rsidRPr="00CE0B22">
        <w:t xml:space="preserve">), утвержденных Российской академией наук. Сейсмичность территории ППМ до 8 баллов, что допустимо при соответствующем обосновании проектных решений.  Объект проектирования граничит с береговой линией бухты </w:t>
      </w:r>
      <w:r w:rsidR="008265FC">
        <w:t>Козьмина</w:t>
      </w:r>
      <w:r w:rsidR="008265FC" w:rsidRPr="00CE0B22">
        <w:t xml:space="preserve">. </w:t>
      </w:r>
      <w:proofErr w:type="spellStart"/>
      <w:r w:rsidR="008265FC" w:rsidRPr="00CE0B22">
        <w:t>Заплеск</w:t>
      </w:r>
      <w:proofErr w:type="spellEnd"/>
      <w:r w:rsidR="008265FC" w:rsidRPr="00CE0B22">
        <w:t xml:space="preserve"> волн цунами над уровнем моря составляет по многолетним наблюдениям 0,</w:t>
      </w:r>
      <w:r w:rsidR="008265FC">
        <w:t>6</w:t>
      </w:r>
      <w:r w:rsidR="008265FC" w:rsidRPr="00CE0B22">
        <w:t>м. Так как минимальные отметки причалов над уровнем моря составляют 1,7м, то опасность цунами для данной территории отсутствует.</w:t>
      </w:r>
    </w:p>
    <w:p w:rsidR="008265FC" w:rsidRPr="00CE0B22" w:rsidRDefault="008265FC" w:rsidP="00C57C92">
      <w:pPr>
        <w:pStyle w:val="000"/>
      </w:pPr>
      <w:r w:rsidRPr="00CE0B22">
        <w:t xml:space="preserve">Приморский центр «Цунами» контролирует северную часть Японского моря и северо-западную часть Тихого океана. В рамках предотвращения </w:t>
      </w:r>
      <w:r w:rsidRPr="00CE0B22">
        <w:lastRenderedPageBreak/>
        <w:t>катастроф, центр «Цунами» оперативно взаимодействует с сейсмологическим информационно-обрабатывающим центром Геофизической службы Российской академии наук. В задачи центра входит ряд действий по оперативному реагированию на сигналы о возможности возникновения цунами. Среди них можно выделить следующие:</w:t>
      </w:r>
    </w:p>
    <w:p w:rsidR="008265FC" w:rsidRPr="00CE0B22" w:rsidRDefault="008265FC" w:rsidP="00C57C92">
      <w:pPr>
        <w:pStyle w:val="000"/>
      </w:pPr>
      <w:r w:rsidRPr="00CE0B22">
        <w:t>-своевременное предупреждение органов исполнительной власти и органов</w:t>
      </w:r>
      <w:r w:rsidR="00F12D91">
        <w:t xml:space="preserve"> местного самоуправления, а так</w:t>
      </w:r>
      <w:r w:rsidRPr="00CE0B22">
        <w:t>же организаций и населения Дальневосточного Федерального округа об угрозе цунами;</w:t>
      </w:r>
    </w:p>
    <w:p w:rsidR="008265FC" w:rsidRPr="00CE0B22" w:rsidRDefault="008265FC" w:rsidP="00C57C92">
      <w:pPr>
        <w:pStyle w:val="000"/>
      </w:pPr>
      <w:r w:rsidRPr="00CE0B22">
        <w:t>-расчет распространения волн цунами и их характеристик, определение окончания угрожаемого периода и отмену предупреждений о цунами;</w:t>
      </w:r>
    </w:p>
    <w:p w:rsidR="008265FC" w:rsidRPr="00CE0B22" w:rsidRDefault="008265FC" w:rsidP="00C57C92">
      <w:pPr>
        <w:pStyle w:val="000"/>
      </w:pPr>
      <w:r w:rsidRPr="00CE0B22">
        <w:t>-организация непрерывных наблюдений за уровнем моря на гидрометеостанциях и постах для обнаружения волн цунами;</w:t>
      </w:r>
    </w:p>
    <w:p w:rsidR="008265FC" w:rsidRPr="00CE0B22" w:rsidRDefault="008265FC" w:rsidP="00C57C92">
      <w:pPr>
        <w:pStyle w:val="000"/>
      </w:pPr>
      <w:r w:rsidRPr="00CE0B22">
        <w:t>-накопление, анализ и обобщение информации о цунами.</w:t>
      </w:r>
    </w:p>
    <w:p w:rsidR="008265FC" w:rsidRPr="00CE0B22" w:rsidRDefault="008265FC" w:rsidP="00C57C92">
      <w:pPr>
        <w:pStyle w:val="000"/>
      </w:pPr>
      <w:r w:rsidRPr="00CE0B22">
        <w:t xml:space="preserve">8.6 </w:t>
      </w:r>
      <w:r>
        <w:t>Проектируемая территория не</w:t>
      </w:r>
      <w:r w:rsidRPr="00CE0B22">
        <w:t xml:space="preserve"> является источником техногенной опасности,</w:t>
      </w:r>
      <w:r w:rsidRPr="00447062">
        <w:t xml:space="preserve"> </w:t>
      </w:r>
      <w:r>
        <w:t>но в</w:t>
      </w:r>
      <w:r w:rsidRPr="00447062">
        <w:t xml:space="preserve"> соответствии с картой территорий, подверженных риску возникновения чрезвычайных ситуаций природного и техногенного характера в составе Генерального плана Находкинского городского округа, территория проектирования расположена в зоне, подверженной риску возникновения чрезвычайной ситуации техногенного характера, связанной с аварией на </w:t>
      </w:r>
      <w:proofErr w:type="spellStart"/>
      <w:r w:rsidRPr="00447062">
        <w:t>пожаровзрывоопасном</w:t>
      </w:r>
      <w:proofErr w:type="spellEnd"/>
      <w:r w:rsidRPr="00447062">
        <w:t xml:space="preserve"> объекте – нефтебазе ООО «</w:t>
      </w:r>
      <w:proofErr w:type="spellStart"/>
      <w:r w:rsidRPr="00447062">
        <w:t>Транснефть</w:t>
      </w:r>
      <w:proofErr w:type="spellEnd"/>
      <w:r w:rsidRPr="00447062">
        <w:t xml:space="preserve"> – Порт Козьмино».</w:t>
      </w:r>
      <w:r w:rsidRPr="00CE0B22">
        <w:t xml:space="preserve"> </w:t>
      </w:r>
      <w:r>
        <w:t xml:space="preserve">В </w:t>
      </w:r>
      <w:r w:rsidRPr="00CE0B22">
        <w:t xml:space="preserve">следствии чего территория ППМТ </w:t>
      </w:r>
      <w:r>
        <w:t xml:space="preserve">может быть </w:t>
      </w:r>
      <w:r w:rsidRPr="00CE0B22">
        <w:t>подвержена риску возникновения чрезвычайных ситуаций техногенного характера (катастрофы). Для защиты жизни и здоровья населения в ЧС следует применять следующие основные мероприятия гражданской обороны, являющиеся составной частью мероприятий РСЧС:</w:t>
      </w:r>
    </w:p>
    <w:p w:rsidR="008265FC" w:rsidRPr="00CE0B22" w:rsidRDefault="008265FC" w:rsidP="00C57C92">
      <w:pPr>
        <w:pStyle w:val="---"/>
      </w:pPr>
      <w:r w:rsidRPr="00CE0B22">
        <w:t xml:space="preserve">укрытие людей в приспособленных под нужды защиты населения помещениях производственных, общественных зданий, а также в специальных защитных сооружениях. </w:t>
      </w:r>
    </w:p>
    <w:p w:rsidR="008265FC" w:rsidRPr="00CE0B22" w:rsidRDefault="008265FC" w:rsidP="00C57C92">
      <w:pPr>
        <w:pStyle w:val="---"/>
      </w:pPr>
      <w:r w:rsidRPr="00CE0B22">
        <w:t>эвакуацию населения из зон ЧС;</w:t>
      </w:r>
    </w:p>
    <w:p w:rsidR="008265FC" w:rsidRPr="00CE0B22" w:rsidRDefault="008265FC" w:rsidP="00C57C92">
      <w:pPr>
        <w:pStyle w:val="---"/>
      </w:pPr>
      <w:r w:rsidRPr="00CE0B22">
        <w:t>использование средств индивидуальной защиты органов дыхания и кожных покровов;</w:t>
      </w:r>
    </w:p>
    <w:p w:rsidR="008265FC" w:rsidRPr="00CE0B22" w:rsidRDefault="008265FC" w:rsidP="00C57C92">
      <w:pPr>
        <w:pStyle w:val="---"/>
      </w:pPr>
      <w:r w:rsidRPr="00CE0B22">
        <w:lastRenderedPageBreak/>
        <w:t>проведение мероприятий медицинской защиты;</w:t>
      </w:r>
    </w:p>
    <w:p w:rsidR="008265FC" w:rsidRPr="00CE0B22" w:rsidRDefault="008265FC" w:rsidP="00C57C92">
      <w:pPr>
        <w:pStyle w:val="---"/>
      </w:pPr>
      <w:r w:rsidRPr="00CE0B22">
        <w:t>проведение аварийно-спасательных и других неотложных работ в зонах ЧС.</w:t>
      </w:r>
    </w:p>
    <w:p w:rsidR="008265FC" w:rsidRDefault="008265FC" w:rsidP="00C57C92">
      <w:pPr>
        <w:pStyle w:val="000"/>
      </w:pPr>
      <w:r w:rsidRPr="00CE0B22">
        <w:t xml:space="preserve"> 8.7 Следует обеспечить антитеррористическую защищенность зданий и сооружений: систем</w:t>
      </w:r>
      <w:r>
        <w:t>ы</w:t>
      </w:r>
      <w:r w:rsidRPr="00CE0B22">
        <w:t xml:space="preserve"> охранного оповещения.</w:t>
      </w:r>
      <w:r w:rsidRPr="00741362">
        <w:t xml:space="preserve">  </w:t>
      </w:r>
    </w:p>
    <w:p w:rsidR="00B758CC" w:rsidRDefault="00B758CC" w:rsidP="00B758CC">
      <w:pPr>
        <w:pStyle w:val="aff3"/>
        <w:rPr>
          <w:b/>
          <w:color w:val="auto"/>
          <w:sz w:val="26"/>
          <w:szCs w:val="26"/>
        </w:rPr>
      </w:pPr>
    </w:p>
    <w:p w:rsidR="00244602" w:rsidRDefault="00F67F6F" w:rsidP="00791A3E">
      <w:pPr>
        <w:pStyle w:val="1a"/>
      </w:pPr>
      <w:r>
        <w:t>9</w:t>
      </w:r>
      <w:r w:rsidR="00791A3E">
        <w:t xml:space="preserve">. </w:t>
      </w:r>
      <w:r w:rsidR="00244602">
        <w:t>Зоны с особыми условиями использования территории</w:t>
      </w:r>
    </w:p>
    <w:p w:rsidR="00ED0532" w:rsidRPr="00A80878" w:rsidRDefault="00ED0532" w:rsidP="00791A3E">
      <w:pPr>
        <w:pStyle w:val="000"/>
      </w:pPr>
      <w:r>
        <w:t>На т</w:t>
      </w:r>
      <w:r w:rsidRPr="00A80878">
        <w:t>ерритории проектирования</w:t>
      </w:r>
      <w:r w:rsidR="00A80878" w:rsidRPr="00A22D4D">
        <w:t xml:space="preserve"> </w:t>
      </w:r>
      <w:r w:rsidR="005A0297" w:rsidRPr="00A80878">
        <w:t>установлены:</w:t>
      </w:r>
    </w:p>
    <w:p w:rsidR="005A0297" w:rsidRPr="00A80878" w:rsidRDefault="005A0297" w:rsidP="00791A3E">
      <w:pPr>
        <w:pStyle w:val="000"/>
      </w:pPr>
      <w:proofErr w:type="spellStart"/>
      <w:r w:rsidRPr="00A80878">
        <w:t>водоохранные</w:t>
      </w:r>
      <w:proofErr w:type="spellEnd"/>
      <w:r w:rsidRPr="00A80878">
        <w:t xml:space="preserve"> зоны и прибрежные защитные полосы;</w:t>
      </w:r>
    </w:p>
    <w:p w:rsidR="005A0297" w:rsidRPr="00A80878" w:rsidRDefault="005A0297" w:rsidP="00791A3E">
      <w:pPr>
        <w:pStyle w:val="000"/>
      </w:pPr>
      <w:r w:rsidRPr="00A80878">
        <w:t>охранные зоны от линейных объектов инженерной</w:t>
      </w:r>
      <w:r w:rsidR="00A80878" w:rsidRPr="00A80878">
        <w:t xml:space="preserve"> </w:t>
      </w:r>
      <w:r w:rsidRPr="00A80878">
        <w:t>инфраструктуры;</w:t>
      </w:r>
    </w:p>
    <w:p w:rsidR="005A0297" w:rsidRPr="00A80878" w:rsidRDefault="005A0297" w:rsidP="00791A3E">
      <w:pPr>
        <w:pStyle w:val="000"/>
      </w:pPr>
      <w:r w:rsidRPr="00A80878">
        <w:t>зоны санитарных разрывов от линейных объектов инженерной и транспортной инфраструктуры;</w:t>
      </w:r>
    </w:p>
    <w:p w:rsidR="005A0297" w:rsidRPr="00A80878" w:rsidRDefault="005A0297" w:rsidP="00791A3E">
      <w:pPr>
        <w:pStyle w:val="000"/>
      </w:pPr>
      <w:r w:rsidRPr="00A80878">
        <w:t>санитарно-защитные зоны.</w:t>
      </w:r>
    </w:p>
    <w:p w:rsidR="00244602" w:rsidRPr="00A80878" w:rsidRDefault="005A0297" w:rsidP="00791A3E">
      <w:pPr>
        <w:pStyle w:val="000"/>
      </w:pPr>
      <w:r w:rsidRPr="00A80878">
        <w:t>Настоящим документом выделены дополнительные охранные зоны от линейных объектов инженерной</w:t>
      </w:r>
      <w:r w:rsidR="00A80878" w:rsidRPr="00A80878">
        <w:t xml:space="preserve"> </w:t>
      </w:r>
      <w:r w:rsidRPr="00A80878">
        <w:t xml:space="preserve">инфраструктуры, а также береговые полосы (территория общего пользования). Также настоящим документом </w:t>
      </w:r>
      <w:r w:rsidR="008C1E1F" w:rsidRPr="00A80878">
        <w:t>рекомендуются мероприятия</w:t>
      </w:r>
      <w:r w:rsidR="00244602" w:rsidRPr="00A80878">
        <w:t xml:space="preserve"> по охране поверхностных водных объектов</w:t>
      </w:r>
      <w:r w:rsidRPr="00A80878">
        <w:t>, которые включают в себя</w:t>
      </w:r>
      <w:r w:rsidR="00244602" w:rsidRPr="00A80878">
        <w:t>:</w:t>
      </w:r>
    </w:p>
    <w:p w:rsidR="00244602" w:rsidRPr="005E5BF9" w:rsidRDefault="00244602" w:rsidP="00791A3E">
      <w:pPr>
        <w:pStyle w:val="000"/>
      </w:pPr>
      <w:r w:rsidRPr="00A80878">
        <w:t xml:space="preserve">а) установление на местности границ </w:t>
      </w:r>
      <w:proofErr w:type="spellStart"/>
      <w:r w:rsidRPr="00A80878">
        <w:t>водоохранных</w:t>
      </w:r>
      <w:proofErr w:type="spellEnd"/>
      <w:r w:rsidRPr="00A80878">
        <w:t xml:space="preserve"> зон</w:t>
      </w:r>
      <w:r w:rsidRPr="005E5BF9">
        <w:t xml:space="preserve"> и границ прибрежных защитных полос поверхностных водных объектов, закрепление их на местности специальными информационными знаками в соответствии с Правилами установления на местности границ </w:t>
      </w:r>
      <w:proofErr w:type="spellStart"/>
      <w:r w:rsidRPr="005E5BF9">
        <w:t>водоохранных</w:t>
      </w:r>
      <w:proofErr w:type="spellEnd"/>
      <w:r w:rsidRPr="005E5BF9">
        <w:t xml:space="preserve"> зон и границ прибрежных защитных полос водных объектов, утвержденными постановлением Правительства Российско</w:t>
      </w:r>
      <w:r w:rsidR="00966A6D">
        <w:t>й Федерации от 10 января 2009 №</w:t>
      </w:r>
      <w:r w:rsidRPr="005E5BF9">
        <w:t xml:space="preserve"> 17 «Об утверждении Правил установления на местности границ </w:t>
      </w:r>
      <w:proofErr w:type="spellStart"/>
      <w:r w:rsidRPr="005E5BF9">
        <w:t>водоохранных</w:t>
      </w:r>
      <w:proofErr w:type="spellEnd"/>
      <w:r w:rsidRPr="005E5BF9">
        <w:t xml:space="preserve"> зон и границ прибрежных защитных полос водных объектов»;</w:t>
      </w:r>
    </w:p>
    <w:p w:rsidR="00244602" w:rsidRPr="005E5BF9" w:rsidRDefault="00523864" w:rsidP="00791A3E">
      <w:pPr>
        <w:pStyle w:val="000"/>
      </w:pPr>
      <w:r>
        <w:t>б</w:t>
      </w:r>
      <w:r w:rsidR="00244602" w:rsidRPr="005E5BF9">
        <w:t>) оборудование хозяйственных объектов сооружениями, обеспечивающими охрану водных объектов от загрязнения, засорения, заиления и истощения вод в соответствии со статьей 65 Водного кодекса Российской Федерации;</w:t>
      </w:r>
    </w:p>
    <w:p w:rsidR="00244602" w:rsidRPr="005E5BF9" w:rsidRDefault="00523864" w:rsidP="00791A3E">
      <w:pPr>
        <w:pStyle w:val="000"/>
      </w:pPr>
      <w:r>
        <w:t>в</w:t>
      </w:r>
      <w:r w:rsidR="00244602" w:rsidRPr="005E5BF9">
        <w:t>) иные мероприятия по охране поверхностных водных объектов.</w:t>
      </w:r>
    </w:p>
    <w:p w:rsidR="00EE50D8" w:rsidRDefault="00EE50D8" w:rsidP="00791A3E">
      <w:pPr>
        <w:pStyle w:val="000"/>
      </w:pPr>
      <w:r>
        <w:lastRenderedPageBreak/>
        <w:t xml:space="preserve">Территория проектирования попадает в </w:t>
      </w:r>
      <w:proofErr w:type="spellStart"/>
      <w:r>
        <w:t>водоохранную</w:t>
      </w:r>
      <w:proofErr w:type="spellEnd"/>
      <w:r>
        <w:t xml:space="preserve"> зону моря 500м.</w:t>
      </w:r>
    </w:p>
    <w:p w:rsidR="00244602" w:rsidRPr="007210F9" w:rsidRDefault="00474013" w:rsidP="00791A3E">
      <w:pPr>
        <w:pStyle w:val="000"/>
        <w:rPr>
          <w:u w:val="single"/>
        </w:rPr>
      </w:pPr>
      <w:hyperlink r:id="rId9" w:history="1">
        <w:r w:rsidR="00244602" w:rsidRPr="007210F9">
          <w:rPr>
            <w:u w:val="single"/>
          </w:rPr>
          <w:t>«Водный кодекс Российской Федерации» от 03.06.2006 N 74-ФЗ (ред. от 29.07.2017)</w:t>
        </w:r>
      </w:hyperlink>
    </w:p>
    <w:p w:rsidR="00244602" w:rsidRPr="00791A3E" w:rsidRDefault="00244602" w:rsidP="00791A3E">
      <w:pPr>
        <w:pStyle w:val="000"/>
      </w:pPr>
      <w:bookmarkStart w:id="4" w:name="dst100571"/>
      <w:bookmarkEnd w:id="4"/>
      <w:r w:rsidRPr="00791A3E">
        <w:rPr>
          <w:rStyle w:val="hl"/>
        </w:rPr>
        <w:t xml:space="preserve">ВК РФ Статья 65. </w:t>
      </w:r>
      <w:proofErr w:type="spellStart"/>
      <w:r w:rsidRPr="00791A3E">
        <w:rPr>
          <w:rStyle w:val="hl"/>
        </w:rPr>
        <w:t>Водоохранные</w:t>
      </w:r>
      <w:proofErr w:type="spellEnd"/>
      <w:r w:rsidRPr="00791A3E">
        <w:rPr>
          <w:rStyle w:val="hl"/>
        </w:rPr>
        <w:t xml:space="preserve"> зоны и прибрежные защитные полосы</w:t>
      </w:r>
    </w:p>
    <w:p w:rsidR="00244602" w:rsidRPr="00791A3E" w:rsidRDefault="00244602" w:rsidP="00791A3E">
      <w:pPr>
        <w:pStyle w:val="000"/>
      </w:pPr>
      <w:r w:rsidRPr="00791A3E">
        <w:rPr>
          <w:rStyle w:val="blk"/>
        </w:rPr>
        <w:t xml:space="preserve">15. В границах </w:t>
      </w:r>
      <w:proofErr w:type="spellStart"/>
      <w:r w:rsidRPr="00791A3E">
        <w:rPr>
          <w:rStyle w:val="blk"/>
        </w:rPr>
        <w:t>водоохранных</w:t>
      </w:r>
      <w:proofErr w:type="spellEnd"/>
      <w:r w:rsidRPr="00791A3E">
        <w:rPr>
          <w:rStyle w:val="blk"/>
        </w:rPr>
        <w:t xml:space="preserve"> зон запрещаются:</w:t>
      </w:r>
    </w:p>
    <w:p w:rsidR="00244602" w:rsidRPr="00791A3E" w:rsidRDefault="00244602" w:rsidP="00791A3E">
      <w:pPr>
        <w:pStyle w:val="000"/>
      </w:pPr>
      <w:bookmarkStart w:id="5" w:name="dst92"/>
      <w:bookmarkEnd w:id="5"/>
      <w:r w:rsidRPr="00791A3E">
        <w:rPr>
          <w:rStyle w:val="blk"/>
        </w:rPr>
        <w:t>1) использование сточных вод в целях регулирования плодородия почв;</w:t>
      </w:r>
    </w:p>
    <w:p w:rsidR="00244602" w:rsidRPr="00791A3E" w:rsidRDefault="00244602" w:rsidP="00791A3E">
      <w:pPr>
        <w:pStyle w:val="000"/>
      </w:pPr>
      <w:bookmarkStart w:id="6" w:name="dst125"/>
      <w:bookmarkEnd w:id="6"/>
      <w:r w:rsidRPr="00791A3E">
        <w:rPr>
          <w:rStyle w:val="blk"/>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44602" w:rsidRPr="00791A3E" w:rsidRDefault="00244602" w:rsidP="00791A3E">
      <w:pPr>
        <w:pStyle w:val="000"/>
      </w:pPr>
      <w:bookmarkStart w:id="7" w:name="dst93"/>
      <w:bookmarkEnd w:id="7"/>
      <w:r w:rsidRPr="00791A3E">
        <w:rPr>
          <w:rStyle w:val="blk"/>
        </w:rPr>
        <w:t>3) осуществление авиационных мер по борьбе с вредными организмами;</w:t>
      </w:r>
    </w:p>
    <w:p w:rsidR="00244602" w:rsidRPr="00791A3E" w:rsidRDefault="00244602" w:rsidP="00791A3E">
      <w:pPr>
        <w:pStyle w:val="000"/>
      </w:pPr>
      <w:bookmarkStart w:id="8" w:name="dst100593"/>
      <w:bookmarkEnd w:id="8"/>
      <w:r w:rsidRPr="00791A3E">
        <w:rPr>
          <w:rStyle w:val="blk"/>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44602" w:rsidRPr="00791A3E" w:rsidRDefault="00244602" w:rsidP="00791A3E">
      <w:pPr>
        <w:pStyle w:val="000"/>
      </w:pPr>
      <w:bookmarkStart w:id="9" w:name="dst94"/>
      <w:bookmarkEnd w:id="9"/>
      <w:r w:rsidRPr="00791A3E">
        <w:rPr>
          <w:rStyle w:val="blk"/>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44602" w:rsidRPr="00791A3E" w:rsidRDefault="00244602" w:rsidP="00791A3E">
      <w:pPr>
        <w:pStyle w:val="000"/>
      </w:pPr>
      <w:bookmarkStart w:id="10" w:name="dst95"/>
      <w:bookmarkEnd w:id="10"/>
      <w:r w:rsidRPr="00791A3E">
        <w:rPr>
          <w:rStyle w:val="blk"/>
        </w:rPr>
        <w:t xml:space="preserve">6) размещение специализированных хранилищ пестицидов и </w:t>
      </w:r>
      <w:proofErr w:type="spellStart"/>
      <w:r w:rsidRPr="00791A3E">
        <w:rPr>
          <w:rStyle w:val="blk"/>
        </w:rPr>
        <w:t>агрохимикатов</w:t>
      </w:r>
      <w:proofErr w:type="spellEnd"/>
      <w:r w:rsidRPr="00791A3E">
        <w:rPr>
          <w:rStyle w:val="blk"/>
        </w:rPr>
        <w:t xml:space="preserve">, применение пестицидов и </w:t>
      </w:r>
      <w:proofErr w:type="spellStart"/>
      <w:r w:rsidRPr="00791A3E">
        <w:rPr>
          <w:rStyle w:val="blk"/>
        </w:rPr>
        <w:t>агрохимикатов</w:t>
      </w:r>
      <w:proofErr w:type="spellEnd"/>
      <w:r w:rsidRPr="00791A3E">
        <w:rPr>
          <w:rStyle w:val="blk"/>
        </w:rPr>
        <w:t>;</w:t>
      </w:r>
    </w:p>
    <w:p w:rsidR="00244602" w:rsidRPr="00791A3E" w:rsidRDefault="00244602" w:rsidP="00791A3E">
      <w:pPr>
        <w:pStyle w:val="000"/>
      </w:pPr>
      <w:bookmarkStart w:id="11" w:name="dst96"/>
      <w:bookmarkEnd w:id="11"/>
      <w:r w:rsidRPr="00791A3E">
        <w:rPr>
          <w:rStyle w:val="blk"/>
        </w:rPr>
        <w:t>7) сброс сточных, в том числе дренажных, вод;</w:t>
      </w:r>
    </w:p>
    <w:p w:rsidR="00244602" w:rsidRPr="00791A3E" w:rsidRDefault="00244602" w:rsidP="00791A3E">
      <w:pPr>
        <w:pStyle w:val="000"/>
      </w:pPr>
      <w:bookmarkStart w:id="12" w:name="dst97"/>
      <w:bookmarkEnd w:id="12"/>
      <w:r w:rsidRPr="00791A3E">
        <w:rPr>
          <w:rStyle w:val="blk"/>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w:t>
      </w:r>
      <w:r w:rsidRPr="00791A3E">
        <w:rPr>
          <w:rStyle w:val="blk"/>
        </w:rPr>
        <w:lastRenderedPageBreak/>
        <w:t>основании утвержденного технического проекта в соответствии со </w:t>
      </w:r>
      <w:hyperlink r:id="rId10" w:anchor="dst35" w:history="1">
        <w:r w:rsidRPr="00791A3E">
          <w:rPr>
            <w:rStyle w:val="af"/>
            <w:color w:val="auto"/>
            <w:u w:val="none"/>
          </w:rPr>
          <w:t>статьей 19.1</w:t>
        </w:r>
      </w:hyperlink>
      <w:r w:rsidRPr="00791A3E">
        <w:rPr>
          <w:rStyle w:val="blk"/>
        </w:rPr>
        <w:t> Закона Российской Федерации от 21 февраля 1992 года N 2395-1 "О недрах").</w:t>
      </w:r>
    </w:p>
    <w:p w:rsidR="00244602" w:rsidRPr="00791A3E" w:rsidRDefault="00244602" w:rsidP="00791A3E">
      <w:pPr>
        <w:pStyle w:val="000"/>
      </w:pPr>
      <w:bookmarkStart w:id="13" w:name="dst98"/>
      <w:bookmarkEnd w:id="13"/>
      <w:r w:rsidRPr="00791A3E">
        <w:rPr>
          <w:rStyle w:val="blk"/>
        </w:rPr>
        <w:t xml:space="preserve">16. В границах </w:t>
      </w:r>
      <w:proofErr w:type="spellStart"/>
      <w:r w:rsidRPr="00791A3E">
        <w:rPr>
          <w:rStyle w:val="blk"/>
        </w:rPr>
        <w:t>водоохранных</w:t>
      </w:r>
      <w:proofErr w:type="spellEnd"/>
      <w:r w:rsidRPr="00791A3E">
        <w:rPr>
          <w:rStyle w:val="blk"/>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244602" w:rsidRPr="00791A3E" w:rsidRDefault="00244602" w:rsidP="00791A3E">
      <w:pPr>
        <w:pStyle w:val="000"/>
      </w:pPr>
      <w:bookmarkStart w:id="14" w:name="dst99"/>
      <w:bookmarkEnd w:id="14"/>
      <w:r w:rsidRPr="00791A3E">
        <w:rPr>
          <w:rStyle w:val="blk"/>
        </w:rPr>
        <w:t>1) централизованные системы водоотведения (канализации), централизованные ливневые системы водоотведения;</w:t>
      </w:r>
    </w:p>
    <w:p w:rsidR="00244602" w:rsidRPr="00791A3E" w:rsidRDefault="00244602" w:rsidP="00791A3E">
      <w:pPr>
        <w:pStyle w:val="000"/>
      </w:pPr>
      <w:bookmarkStart w:id="15" w:name="dst100"/>
      <w:bookmarkEnd w:id="15"/>
      <w:r w:rsidRPr="00791A3E">
        <w:rPr>
          <w:rStyle w:val="blk"/>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44602" w:rsidRPr="00791A3E" w:rsidRDefault="00244602" w:rsidP="00791A3E">
      <w:pPr>
        <w:pStyle w:val="000"/>
      </w:pPr>
      <w:bookmarkStart w:id="16" w:name="dst101"/>
      <w:bookmarkEnd w:id="16"/>
      <w:r w:rsidRPr="00791A3E">
        <w:rPr>
          <w:rStyle w:val="blk"/>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244602" w:rsidRPr="00791A3E" w:rsidRDefault="00244602" w:rsidP="00791A3E">
      <w:pPr>
        <w:pStyle w:val="000"/>
      </w:pPr>
      <w:bookmarkStart w:id="17" w:name="dst102"/>
      <w:bookmarkEnd w:id="17"/>
      <w:r w:rsidRPr="00791A3E">
        <w:rPr>
          <w:rStyle w:val="blk"/>
        </w:rPr>
        <w:t xml:space="preserve">4) сооружения для сбора отходов производства и потребления, а также сооружения и системы для отведения (сброса) сточных вод (в том числе </w:t>
      </w:r>
      <w:r w:rsidRPr="00791A3E">
        <w:rPr>
          <w:rStyle w:val="blk"/>
        </w:rPr>
        <w:lastRenderedPageBreak/>
        <w:t>дождевых, талых, инфильтрационных, поливомоечных и дренажных вод) в приемники, изготовленные из водонепроницаемых материалов.</w:t>
      </w:r>
    </w:p>
    <w:p w:rsidR="00244602" w:rsidRPr="00791A3E" w:rsidRDefault="00244602" w:rsidP="00791A3E">
      <w:pPr>
        <w:pStyle w:val="000"/>
      </w:pPr>
      <w:r w:rsidRPr="00791A3E">
        <w:t>Все вышеперечисленное соблюдается на территории проектирования.</w:t>
      </w:r>
    </w:p>
    <w:p w:rsidR="00244602" w:rsidRPr="00244602" w:rsidRDefault="00244602" w:rsidP="00EF35E1">
      <w:pPr>
        <w:tabs>
          <w:tab w:val="left" w:pos="284"/>
        </w:tabs>
        <w:suppressAutoHyphens/>
        <w:autoSpaceDE w:val="0"/>
        <w:autoSpaceDN w:val="0"/>
        <w:adjustRightInd w:val="0"/>
        <w:jc w:val="both"/>
        <w:rPr>
          <w:b/>
          <w:bCs/>
          <w:sz w:val="26"/>
          <w:szCs w:val="26"/>
        </w:rPr>
      </w:pPr>
    </w:p>
    <w:p w:rsidR="007B3D11" w:rsidRDefault="00791A3E" w:rsidP="00446402">
      <w:pPr>
        <w:pStyle w:val="1a"/>
        <w:rPr>
          <w:b w:val="0"/>
          <w:bCs/>
          <w:sz w:val="26"/>
          <w:szCs w:val="26"/>
        </w:rPr>
      </w:pPr>
      <w:r>
        <w:t>1</w:t>
      </w:r>
      <w:r w:rsidR="00F67F6F">
        <w:t>0</w:t>
      </w:r>
      <w:r>
        <w:t xml:space="preserve">. </w:t>
      </w:r>
      <w:r w:rsidR="005C3BE5" w:rsidRPr="005C3BE5">
        <w:t>Положения об очередности планируемого развития территории</w:t>
      </w:r>
    </w:p>
    <w:p w:rsidR="005C3BE5" w:rsidRDefault="007D2C18" w:rsidP="00791A3E">
      <w:pPr>
        <w:pStyle w:val="000"/>
      </w:pPr>
      <w:r w:rsidRPr="007D2C18">
        <w:t>Проектом предусмотрена одна очередь освоения территории</w:t>
      </w:r>
      <w:r w:rsidR="005C3BE5" w:rsidRPr="005C3BE5">
        <w:t>.</w:t>
      </w:r>
    </w:p>
    <w:p w:rsidR="000E1371" w:rsidRDefault="000E1371" w:rsidP="005B2744">
      <w:pPr>
        <w:suppressAutoHyphens/>
        <w:spacing w:line="360" w:lineRule="auto"/>
        <w:ind w:firstLine="567"/>
        <w:jc w:val="both"/>
        <w:rPr>
          <w:sz w:val="26"/>
          <w:szCs w:val="26"/>
        </w:rPr>
      </w:pPr>
    </w:p>
    <w:p w:rsidR="00F65B33" w:rsidRDefault="00791A3E" w:rsidP="00791A3E">
      <w:pPr>
        <w:pStyle w:val="1a"/>
      </w:pPr>
      <w:r>
        <w:t>1</w:t>
      </w:r>
      <w:r w:rsidR="00F67F6F">
        <w:t>1</w:t>
      </w:r>
      <w:r>
        <w:t xml:space="preserve">. </w:t>
      </w:r>
      <w:r w:rsidR="00990B48" w:rsidRPr="004536F3">
        <w:t xml:space="preserve">Основные технико-экономические показатели </w:t>
      </w:r>
      <w:r w:rsidR="00494717">
        <w:t>проекта планировки</w:t>
      </w:r>
    </w:p>
    <w:p w:rsidR="00B4735B" w:rsidRDefault="000E1371" w:rsidP="000E1371">
      <w:pPr>
        <w:pStyle w:val="aff3"/>
        <w:spacing w:line="276" w:lineRule="auto"/>
        <w:jc w:val="right"/>
        <w:rPr>
          <w:b/>
          <w:color w:val="000000" w:themeColor="text1"/>
          <w:sz w:val="26"/>
          <w:szCs w:val="26"/>
        </w:rPr>
      </w:pPr>
      <w:r w:rsidRPr="000E1371">
        <w:rPr>
          <w:b/>
          <w:color w:val="000000" w:themeColor="text1"/>
          <w:sz w:val="26"/>
          <w:szCs w:val="26"/>
        </w:rPr>
        <w:t xml:space="preserve">Таблица </w:t>
      </w:r>
      <w:r w:rsidR="00F80279">
        <w:rPr>
          <w:b/>
          <w:color w:val="000000" w:themeColor="text1"/>
          <w:sz w:val="26"/>
          <w:szCs w:val="26"/>
        </w:rPr>
        <w:t>2</w:t>
      </w:r>
    </w:p>
    <w:tbl>
      <w:tblPr>
        <w:tblStyle w:val="afff"/>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
        <w:gridCol w:w="4221"/>
        <w:gridCol w:w="1464"/>
        <w:gridCol w:w="1772"/>
        <w:gridCol w:w="1583"/>
      </w:tblGrid>
      <w:tr w:rsidR="008C1E1F" w:rsidRPr="008C1E1F" w:rsidTr="00F33DC4">
        <w:trPr>
          <w:trHeight w:val="20"/>
          <w:tblHeader/>
        </w:trPr>
        <w:tc>
          <w:tcPr>
            <w:tcW w:w="736" w:type="dxa"/>
            <w:shd w:val="clear" w:color="auto" w:fill="auto"/>
          </w:tcPr>
          <w:p w:rsidR="008C1E1F" w:rsidRPr="008C1E1F" w:rsidRDefault="008C1E1F" w:rsidP="00645763">
            <w:pPr>
              <w:pStyle w:val="16"/>
              <w:jc w:val="center"/>
              <w:rPr>
                <w:b/>
                <w:sz w:val="26"/>
                <w:szCs w:val="26"/>
              </w:rPr>
            </w:pPr>
            <w:r w:rsidRPr="008C1E1F">
              <w:rPr>
                <w:b/>
                <w:sz w:val="26"/>
                <w:szCs w:val="26"/>
              </w:rPr>
              <w:t>№</w:t>
            </w:r>
          </w:p>
          <w:p w:rsidR="008C1E1F" w:rsidRPr="008C1E1F" w:rsidRDefault="008C1E1F" w:rsidP="00645763">
            <w:pPr>
              <w:pStyle w:val="16"/>
              <w:jc w:val="center"/>
              <w:rPr>
                <w:b/>
                <w:sz w:val="26"/>
                <w:szCs w:val="26"/>
              </w:rPr>
            </w:pPr>
            <w:r w:rsidRPr="008C1E1F">
              <w:rPr>
                <w:b/>
                <w:sz w:val="26"/>
                <w:szCs w:val="26"/>
              </w:rPr>
              <w:t>п/п</w:t>
            </w:r>
          </w:p>
        </w:tc>
        <w:tc>
          <w:tcPr>
            <w:tcW w:w="4221" w:type="dxa"/>
            <w:shd w:val="clear" w:color="auto" w:fill="auto"/>
          </w:tcPr>
          <w:p w:rsidR="008C1E1F" w:rsidRPr="008C1E1F" w:rsidRDefault="008C1E1F" w:rsidP="00645763">
            <w:pPr>
              <w:pStyle w:val="16"/>
              <w:jc w:val="center"/>
              <w:rPr>
                <w:b/>
                <w:sz w:val="26"/>
                <w:szCs w:val="26"/>
              </w:rPr>
            </w:pPr>
            <w:r w:rsidRPr="008C1E1F">
              <w:rPr>
                <w:b/>
                <w:sz w:val="26"/>
                <w:szCs w:val="26"/>
              </w:rPr>
              <w:t>Наименование показателя</w:t>
            </w:r>
          </w:p>
        </w:tc>
        <w:tc>
          <w:tcPr>
            <w:tcW w:w="1464" w:type="dxa"/>
            <w:shd w:val="clear" w:color="auto" w:fill="auto"/>
          </w:tcPr>
          <w:p w:rsidR="008C1E1F" w:rsidRPr="008C1E1F" w:rsidRDefault="008C1E1F" w:rsidP="00645763">
            <w:pPr>
              <w:pStyle w:val="16"/>
              <w:jc w:val="center"/>
              <w:rPr>
                <w:b/>
                <w:sz w:val="26"/>
                <w:szCs w:val="26"/>
              </w:rPr>
            </w:pPr>
            <w:r w:rsidRPr="008C1E1F">
              <w:rPr>
                <w:b/>
                <w:sz w:val="26"/>
                <w:szCs w:val="26"/>
              </w:rPr>
              <w:t>Единица</w:t>
            </w:r>
          </w:p>
          <w:p w:rsidR="008C1E1F" w:rsidRPr="008C1E1F" w:rsidRDefault="008C1E1F" w:rsidP="00645763">
            <w:pPr>
              <w:pStyle w:val="16"/>
              <w:jc w:val="center"/>
              <w:rPr>
                <w:b/>
                <w:sz w:val="26"/>
                <w:szCs w:val="26"/>
              </w:rPr>
            </w:pPr>
            <w:r w:rsidRPr="008C1E1F">
              <w:rPr>
                <w:b/>
                <w:sz w:val="26"/>
                <w:szCs w:val="26"/>
              </w:rPr>
              <w:t>измерения</w:t>
            </w:r>
          </w:p>
        </w:tc>
        <w:tc>
          <w:tcPr>
            <w:tcW w:w="1772" w:type="dxa"/>
            <w:shd w:val="clear" w:color="auto" w:fill="auto"/>
          </w:tcPr>
          <w:p w:rsidR="008C1E1F" w:rsidRPr="008C1E1F" w:rsidRDefault="008C1E1F" w:rsidP="00645763">
            <w:pPr>
              <w:pStyle w:val="16"/>
              <w:jc w:val="center"/>
              <w:rPr>
                <w:b/>
                <w:sz w:val="26"/>
                <w:szCs w:val="26"/>
              </w:rPr>
            </w:pPr>
            <w:r w:rsidRPr="008C1E1F">
              <w:rPr>
                <w:b/>
                <w:sz w:val="26"/>
                <w:szCs w:val="26"/>
              </w:rPr>
              <w:t>Современное</w:t>
            </w:r>
          </w:p>
          <w:p w:rsidR="008C1E1F" w:rsidRPr="008C1E1F" w:rsidRDefault="008C1E1F" w:rsidP="00645763">
            <w:pPr>
              <w:pStyle w:val="16"/>
              <w:jc w:val="center"/>
              <w:rPr>
                <w:b/>
                <w:sz w:val="26"/>
                <w:szCs w:val="26"/>
              </w:rPr>
            </w:pPr>
            <w:r w:rsidRPr="008C1E1F">
              <w:rPr>
                <w:b/>
                <w:sz w:val="26"/>
                <w:szCs w:val="26"/>
              </w:rPr>
              <w:t>состояние</w:t>
            </w:r>
          </w:p>
        </w:tc>
        <w:tc>
          <w:tcPr>
            <w:tcW w:w="1583" w:type="dxa"/>
            <w:shd w:val="clear" w:color="auto" w:fill="auto"/>
          </w:tcPr>
          <w:p w:rsidR="008C1E1F" w:rsidRPr="008C1E1F" w:rsidRDefault="008C1E1F" w:rsidP="00645763">
            <w:pPr>
              <w:pStyle w:val="16"/>
              <w:jc w:val="center"/>
              <w:rPr>
                <w:b/>
                <w:sz w:val="26"/>
                <w:szCs w:val="26"/>
              </w:rPr>
            </w:pPr>
            <w:r w:rsidRPr="008C1E1F">
              <w:rPr>
                <w:b/>
                <w:sz w:val="26"/>
                <w:szCs w:val="26"/>
              </w:rPr>
              <w:t>Расчетный срок</w:t>
            </w:r>
          </w:p>
        </w:tc>
      </w:tr>
      <w:tr w:rsidR="008C1E1F" w:rsidRPr="008C1E1F" w:rsidTr="00F33DC4">
        <w:trPr>
          <w:trHeight w:val="20"/>
        </w:trPr>
        <w:tc>
          <w:tcPr>
            <w:tcW w:w="736" w:type="dxa"/>
            <w:shd w:val="clear" w:color="auto" w:fill="BFBFBF" w:themeFill="background1" w:themeFillShade="BF"/>
          </w:tcPr>
          <w:p w:rsidR="008C1E1F" w:rsidRPr="008C1E1F" w:rsidRDefault="008C1E1F" w:rsidP="00645763">
            <w:pPr>
              <w:pStyle w:val="16"/>
              <w:rPr>
                <w:sz w:val="26"/>
                <w:szCs w:val="26"/>
              </w:rPr>
            </w:pPr>
            <w:r w:rsidRPr="008C1E1F">
              <w:rPr>
                <w:sz w:val="26"/>
                <w:szCs w:val="26"/>
              </w:rPr>
              <w:t>1</w:t>
            </w:r>
          </w:p>
        </w:tc>
        <w:tc>
          <w:tcPr>
            <w:tcW w:w="9040" w:type="dxa"/>
            <w:gridSpan w:val="4"/>
            <w:shd w:val="clear" w:color="auto" w:fill="BFBFBF" w:themeFill="background1" w:themeFillShade="BF"/>
          </w:tcPr>
          <w:p w:rsidR="008C1E1F" w:rsidRPr="008C1E1F" w:rsidRDefault="00552BBC" w:rsidP="00645763">
            <w:pPr>
              <w:pStyle w:val="16"/>
              <w:rPr>
                <w:sz w:val="26"/>
                <w:szCs w:val="26"/>
              </w:rPr>
            </w:pPr>
            <w:r w:rsidRPr="008C1E1F">
              <w:rPr>
                <w:sz w:val="26"/>
                <w:szCs w:val="26"/>
              </w:rPr>
              <w:t>Территория</w:t>
            </w:r>
          </w:p>
        </w:tc>
      </w:tr>
      <w:tr w:rsidR="008C1E1F" w:rsidRPr="008C1E1F" w:rsidTr="00F33DC4">
        <w:trPr>
          <w:trHeight w:val="20"/>
        </w:trPr>
        <w:tc>
          <w:tcPr>
            <w:tcW w:w="736" w:type="dxa"/>
          </w:tcPr>
          <w:p w:rsidR="008C1E1F" w:rsidRPr="008C1E1F" w:rsidRDefault="008C1E1F" w:rsidP="00645763">
            <w:pPr>
              <w:pStyle w:val="16"/>
              <w:rPr>
                <w:sz w:val="26"/>
                <w:szCs w:val="26"/>
              </w:rPr>
            </w:pPr>
          </w:p>
        </w:tc>
        <w:tc>
          <w:tcPr>
            <w:tcW w:w="4221" w:type="dxa"/>
          </w:tcPr>
          <w:p w:rsidR="008C1E1F" w:rsidRPr="008C1E1F" w:rsidRDefault="008C1E1F" w:rsidP="00645763">
            <w:pPr>
              <w:pStyle w:val="16"/>
              <w:rPr>
                <w:sz w:val="26"/>
                <w:szCs w:val="26"/>
              </w:rPr>
            </w:pPr>
            <w:r w:rsidRPr="008C1E1F">
              <w:rPr>
                <w:sz w:val="26"/>
                <w:szCs w:val="26"/>
              </w:rPr>
              <w:t>Общая площадь территории проекта планировки в установленных границах</w:t>
            </w:r>
          </w:p>
        </w:tc>
        <w:tc>
          <w:tcPr>
            <w:tcW w:w="1464" w:type="dxa"/>
          </w:tcPr>
          <w:p w:rsidR="008C1E1F" w:rsidRPr="008C1E1F" w:rsidRDefault="008C1E1F" w:rsidP="00645763">
            <w:pPr>
              <w:pStyle w:val="16"/>
              <w:rPr>
                <w:sz w:val="26"/>
                <w:szCs w:val="26"/>
              </w:rPr>
            </w:pPr>
            <w:r w:rsidRPr="008C1E1F">
              <w:rPr>
                <w:sz w:val="26"/>
                <w:szCs w:val="26"/>
              </w:rPr>
              <w:t>га</w:t>
            </w:r>
          </w:p>
        </w:tc>
        <w:tc>
          <w:tcPr>
            <w:tcW w:w="1772" w:type="dxa"/>
            <w:vAlign w:val="center"/>
          </w:tcPr>
          <w:p w:rsidR="008C1E1F" w:rsidRPr="008C1E1F" w:rsidRDefault="00F33DC4" w:rsidP="00C01D48">
            <w:pPr>
              <w:pStyle w:val="16"/>
              <w:rPr>
                <w:sz w:val="26"/>
                <w:szCs w:val="26"/>
              </w:rPr>
            </w:pPr>
            <w:r>
              <w:rPr>
                <w:sz w:val="26"/>
                <w:szCs w:val="26"/>
              </w:rPr>
              <w:t>50,962702</w:t>
            </w:r>
          </w:p>
        </w:tc>
        <w:tc>
          <w:tcPr>
            <w:tcW w:w="1583" w:type="dxa"/>
            <w:vAlign w:val="center"/>
          </w:tcPr>
          <w:p w:rsidR="008C1E1F" w:rsidRPr="008C1E1F" w:rsidRDefault="00F33DC4" w:rsidP="00C01D48">
            <w:pPr>
              <w:pStyle w:val="16"/>
              <w:rPr>
                <w:sz w:val="26"/>
                <w:szCs w:val="26"/>
              </w:rPr>
            </w:pPr>
            <w:r>
              <w:rPr>
                <w:sz w:val="26"/>
                <w:szCs w:val="26"/>
              </w:rPr>
              <w:t>50,962702</w:t>
            </w:r>
          </w:p>
        </w:tc>
      </w:tr>
      <w:tr w:rsidR="008C1E1F" w:rsidRPr="008C1E1F" w:rsidTr="00F33DC4">
        <w:trPr>
          <w:trHeight w:val="20"/>
        </w:trPr>
        <w:tc>
          <w:tcPr>
            <w:tcW w:w="736" w:type="dxa"/>
            <w:vMerge w:val="restart"/>
          </w:tcPr>
          <w:p w:rsidR="008C1E1F" w:rsidRPr="008C1E1F" w:rsidRDefault="008C1E1F" w:rsidP="00645763">
            <w:pPr>
              <w:pStyle w:val="16"/>
              <w:rPr>
                <w:sz w:val="26"/>
                <w:szCs w:val="26"/>
              </w:rPr>
            </w:pPr>
            <w:r w:rsidRPr="008C1E1F">
              <w:rPr>
                <w:sz w:val="26"/>
                <w:szCs w:val="26"/>
              </w:rPr>
              <w:t>1.1</w:t>
            </w:r>
          </w:p>
        </w:tc>
        <w:tc>
          <w:tcPr>
            <w:tcW w:w="4221" w:type="dxa"/>
            <w:vMerge w:val="restart"/>
          </w:tcPr>
          <w:p w:rsidR="008C1E1F" w:rsidRPr="008C1E1F" w:rsidRDefault="00C01D48" w:rsidP="00C01D48">
            <w:pPr>
              <w:pStyle w:val="16"/>
              <w:rPr>
                <w:sz w:val="26"/>
                <w:szCs w:val="26"/>
              </w:rPr>
            </w:pPr>
            <w:r>
              <w:rPr>
                <w:sz w:val="26"/>
                <w:szCs w:val="26"/>
              </w:rPr>
              <w:t>инженерной инфраструктуры</w:t>
            </w:r>
          </w:p>
        </w:tc>
        <w:tc>
          <w:tcPr>
            <w:tcW w:w="1464" w:type="dxa"/>
          </w:tcPr>
          <w:p w:rsidR="008C1E1F" w:rsidRPr="008C1E1F" w:rsidRDefault="008C1E1F" w:rsidP="00645763">
            <w:pPr>
              <w:pStyle w:val="16"/>
              <w:rPr>
                <w:sz w:val="26"/>
                <w:szCs w:val="26"/>
              </w:rPr>
            </w:pPr>
            <w:r w:rsidRPr="008C1E1F">
              <w:rPr>
                <w:sz w:val="26"/>
                <w:szCs w:val="26"/>
              </w:rPr>
              <w:t>га</w:t>
            </w:r>
          </w:p>
        </w:tc>
        <w:tc>
          <w:tcPr>
            <w:tcW w:w="1772" w:type="dxa"/>
            <w:vAlign w:val="center"/>
          </w:tcPr>
          <w:p w:rsidR="008C1E1F" w:rsidRPr="008C1E1F" w:rsidRDefault="008C1E1F" w:rsidP="00A94D89">
            <w:pPr>
              <w:pStyle w:val="16"/>
              <w:rPr>
                <w:sz w:val="26"/>
                <w:szCs w:val="26"/>
              </w:rPr>
            </w:pPr>
            <w:r w:rsidRPr="008C1E1F">
              <w:rPr>
                <w:sz w:val="26"/>
                <w:szCs w:val="26"/>
              </w:rPr>
              <w:t>2,2</w:t>
            </w:r>
            <w:r w:rsidR="00A94D89">
              <w:rPr>
                <w:sz w:val="26"/>
                <w:szCs w:val="26"/>
              </w:rPr>
              <w:t>7</w:t>
            </w:r>
          </w:p>
        </w:tc>
        <w:tc>
          <w:tcPr>
            <w:tcW w:w="1583" w:type="dxa"/>
            <w:vAlign w:val="center"/>
          </w:tcPr>
          <w:p w:rsidR="008C1E1F" w:rsidRPr="008C1E1F" w:rsidRDefault="008C1E1F" w:rsidP="00A94D89">
            <w:pPr>
              <w:pStyle w:val="16"/>
              <w:rPr>
                <w:sz w:val="26"/>
                <w:szCs w:val="26"/>
              </w:rPr>
            </w:pPr>
            <w:r w:rsidRPr="008C1E1F">
              <w:rPr>
                <w:sz w:val="26"/>
                <w:szCs w:val="26"/>
              </w:rPr>
              <w:t>2,2</w:t>
            </w:r>
            <w:r w:rsidR="00A94D89">
              <w:rPr>
                <w:sz w:val="26"/>
                <w:szCs w:val="26"/>
              </w:rPr>
              <w:t>7</w:t>
            </w:r>
          </w:p>
        </w:tc>
      </w:tr>
      <w:tr w:rsidR="008C1E1F" w:rsidRPr="008C1E1F" w:rsidTr="00F33DC4">
        <w:trPr>
          <w:trHeight w:val="20"/>
        </w:trPr>
        <w:tc>
          <w:tcPr>
            <w:tcW w:w="736" w:type="dxa"/>
            <w:vMerge/>
          </w:tcPr>
          <w:p w:rsidR="008C1E1F" w:rsidRPr="008C1E1F" w:rsidRDefault="008C1E1F" w:rsidP="00645763">
            <w:pPr>
              <w:pStyle w:val="16"/>
              <w:rPr>
                <w:sz w:val="26"/>
                <w:szCs w:val="26"/>
              </w:rPr>
            </w:pPr>
          </w:p>
        </w:tc>
        <w:tc>
          <w:tcPr>
            <w:tcW w:w="4221" w:type="dxa"/>
            <w:vMerge/>
          </w:tcPr>
          <w:p w:rsidR="008C1E1F" w:rsidRPr="008C1E1F" w:rsidRDefault="008C1E1F" w:rsidP="00645763">
            <w:pPr>
              <w:pStyle w:val="16"/>
              <w:rPr>
                <w:sz w:val="26"/>
                <w:szCs w:val="26"/>
              </w:rPr>
            </w:pPr>
          </w:p>
        </w:tc>
        <w:tc>
          <w:tcPr>
            <w:tcW w:w="1464" w:type="dxa"/>
          </w:tcPr>
          <w:p w:rsidR="008C1E1F" w:rsidRPr="008C1E1F" w:rsidRDefault="008C1E1F" w:rsidP="00645763">
            <w:pPr>
              <w:pStyle w:val="16"/>
              <w:rPr>
                <w:i/>
                <w:sz w:val="26"/>
                <w:szCs w:val="26"/>
              </w:rPr>
            </w:pPr>
            <w:r w:rsidRPr="008C1E1F">
              <w:rPr>
                <w:i/>
                <w:sz w:val="26"/>
                <w:szCs w:val="26"/>
              </w:rPr>
              <w:t xml:space="preserve">% </w:t>
            </w:r>
          </w:p>
        </w:tc>
        <w:tc>
          <w:tcPr>
            <w:tcW w:w="1772" w:type="dxa"/>
            <w:vAlign w:val="center"/>
          </w:tcPr>
          <w:p w:rsidR="00234ECB" w:rsidRPr="008C1E1F" w:rsidRDefault="00234ECB" w:rsidP="00645763">
            <w:pPr>
              <w:pStyle w:val="16"/>
              <w:rPr>
                <w:sz w:val="26"/>
                <w:szCs w:val="26"/>
              </w:rPr>
            </w:pPr>
            <w:r>
              <w:rPr>
                <w:sz w:val="26"/>
                <w:szCs w:val="26"/>
              </w:rPr>
              <w:t>4,4</w:t>
            </w:r>
          </w:p>
        </w:tc>
        <w:tc>
          <w:tcPr>
            <w:tcW w:w="1583" w:type="dxa"/>
            <w:vAlign w:val="center"/>
          </w:tcPr>
          <w:p w:rsidR="008C1E1F" w:rsidRPr="008C1E1F" w:rsidRDefault="00234ECB" w:rsidP="00645763">
            <w:pPr>
              <w:pStyle w:val="16"/>
              <w:rPr>
                <w:sz w:val="26"/>
                <w:szCs w:val="26"/>
              </w:rPr>
            </w:pPr>
            <w:r>
              <w:rPr>
                <w:sz w:val="26"/>
                <w:szCs w:val="26"/>
              </w:rPr>
              <w:t>4,4</w:t>
            </w:r>
          </w:p>
        </w:tc>
      </w:tr>
      <w:tr w:rsidR="008C1E1F" w:rsidRPr="008C1E1F" w:rsidTr="00F33DC4">
        <w:trPr>
          <w:trHeight w:val="20"/>
        </w:trPr>
        <w:tc>
          <w:tcPr>
            <w:tcW w:w="736" w:type="dxa"/>
            <w:vMerge w:val="restart"/>
          </w:tcPr>
          <w:p w:rsidR="008C1E1F" w:rsidRPr="008C1E1F" w:rsidRDefault="008C1E1F" w:rsidP="00645763">
            <w:pPr>
              <w:pStyle w:val="16"/>
              <w:rPr>
                <w:sz w:val="26"/>
                <w:szCs w:val="26"/>
              </w:rPr>
            </w:pPr>
            <w:r w:rsidRPr="008C1E1F">
              <w:rPr>
                <w:sz w:val="26"/>
                <w:szCs w:val="26"/>
              </w:rPr>
              <w:t>1.2</w:t>
            </w:r>
          </w:p>
        </w:tc>
        <w:tc>
          <w:tcPr>
            <w:tcW w:w="4221" w:type="dxa"/>
            <w:vMerge w:val="restart"/>
          </w:tcPr>
          <w:p w:rsidR="008C1E1F" w:rsidRPr="008C1E1F" w:rsidRDefault="008C1E1F" w:rsidP="00645763">
            <w:pPr>
              <w:pStyle w:val="16"/>
              <w:rPr>
                <w:sz w:val="26"/>
                <w:szCs w:val="26"/>
              </w:rPr>
            </w:pPr>
            <w:r w:rsidRPr="008C1E1F">
              <w:rPr>
                <w:sz w:val="26"/>
                <w:szCs w:val="26"/>
              </w:rPr>
              <w:t>зеленых насаждений</w:t>
            </w:r>
          </w:p>
        </w:tc>
        <w:tc>
          <w:tcPr>
            <w:tcW w:w="1464" w:type="dxa"/>
            <w:shd w:val="clear" w:color="auto" w:fill="auto"/>
          </w:tcPr>
          <w:p w:rsidR="008C1E1F" w:rsidRPr="008C1E1F" w:rsidRDefault="008C1E1F" w:rsidP="00645763">
            <w:pPr>
              <w:pStyle w:val="16"/>
              <w:rPr>
                <w:sz w:val="26"/>
                <w:szCs w:val="26"/>
              </w:rPr>
            </w:pPr>
            <w:r w:rsidRPr="008C1E1F">
              <w:rPr>
                <w:sz w:val="26"/>
                <w:szCs w:val="26"/>
              </w:rPr>
              <w:t>га</w:t>
            </w:r>
          </w:p>
        </w:tc>
        <w:tc>
          <w:tcPr>
            <w:tcW w:w="1772" w:type="dxa"/>
            <w:shd w:val="clear" w:color="auto" w:fill="auto"/>
            <w:vAlign w:val="center"/>
          </w:tcPr>
          <w:p w:rsidR="008C1E1F" w:rsidRPr="008C1E1F" w:rsidRDefault="00234ECB" w:rsidP="00645763">
            <w:pPr>
              <w:pStyle w:val="16"/>
              <w:rPr>
                <w:sz w:val="26"/>
                <w:szCs w:val="26"/>
              </w:rPr>
            </w:pPr>
            <w:r>
              <w:rPr>
                <w:sz w:val="26"/>
                <w:szCs w:val="26"/>
              </w:rPr>
              <w:t>45,22</w:t>
            </w:r>
          </w:p>
        </w:tc>
        <w:tc>
          <w:tcPr>
            <w:tcW w:w="1583" w:type="dxa"/>
            <w:shd w:val="clear" w:color="auto" w:fill="auto"/>
            <w:vAlign w:val="center"/>
          </w:tcPr>
          <w:p w:rsidR="008C1E1F" w:rsidRPr="008C1E1F" w:rsidRDefault="008C1E1F" w:rsidP="00645763">
            <w:pPr>
              <w:pStyle w:val="16"/>
              <w:rPr>
                <w:sz w:val="26"/>
                <w:szCs w:val="26"/>
              </w:rPr>
            </w:pPr>
            <w:r w:rsidRPr="008C1E1F">
              <w:rPr>
                <w:sz w:val="26"/>
                <w:szCs w:val="26"/>
              </w:rPr>
              <w:t>42,01</w:t>
            </w:r>
          </w:p>
        </w:tc>
      </w:tr>
      <w:tr w:rsidR="008C1E1F" w:rsidRPr="008C1E1F" w:rsidTr="00F33DC4">
        <w:trPr>
          <w:trHeight w:val="20"/>
        </w:trPr>
        <w:tc>
          <w:tcPr>
            <w:tcW w:w="736" w:type="dxa"/>
            <w:vMerge/>
          </w:tcPr>
          <w:p w:rsidR="008C1E1F" w:rsidRPr="008C1E1F" w:rsidRDefault="008C1E1F" w:rsidP="00645763">
            <w:pPr>
              <w:pStyle w:val="16"/>
              <w:rPr>
                <w:sz w:val="26"/>
                <w:szCs w:val="26"/>
              </w:rPr>
            </w:pPr>
          </w:p>
        </w:tc>
        <w:tc>
          <w:tcPr>
            <w:tcW w:w="4221" w:type="dxa"/>
            <w:vMerge/>
          </w:tcPr>
          <w:p w:rsidR="008C1E1F" w:rsidRPr="008C1E1F" w:rsidRDefault="008C1E1F" w:rsidP="00645763">
            <w:pPr>
              <w:pStyle w:val="16"/>
              <w:rPr>
                <w:sz w:val="26"/>
                <w:szCs w:val="26"/>
              </w:rPr>
            </w:pPr>
          </w:p>
        </w:tc>
        <w:tc>
          <w:tcPr>
            <w:tcW w:w="1464" w:type="dxa"/>
            <w:shd w:val="clear" w:color="auto" w:fill="auto"/>
          </w:tcPr>
          <w:p w:rsidR="008C1E1F" w:rsidRPr="008C1E1F" w:rsidRDefault="008C1E1F" w:rsidP="00645763">
            <w:pPr>
              <w:pStyle w:val="16"/>
              <w:rPr>
                <w:sz w:val="26"/>
                <w:szCs w:val="26"/>
              </w:rPr>
            </w:pPr>
            <w:r w:rsidRPr="008C1E1F">
              <w:rPr>
                <w:sz w:val="26"/>
                <w:szCs w:val="26"/>
              </w:rPr>
              <w:t>%</w:t>
            </w:r>
          </w:p>
        </w:tc>
        <w:tc>
          <w:tcPr>
            <w:tcW w:w="1772" w:type="dxa"/>
            <w:shd w:val="clear" w:color="auto" w:fill="auto"/>
            <w:vAlign w:val="center"/>
          </w:tcPr>
          <w:p w:rsidR="008C1E1F" w:rsidRPr="008C1E1F" w:rsidRDefault="00234ECB" w:rsidP="00645763">
            <w:pPr>
              <w:pStyle w:val="16"/>
              <w:rPr>
                <w:sz w:val="26"/>
                <w:szCs w:val="26"/>
              </w:rPr>
            </w:pPr>
            <w:r>
              <w:rPr>
                <w:sz w:val="26"/>
                <w:szCs w:val="26"/>
              </w:rPr>
              <w:t>88,2</w:t>
            </w:r>
          </w:p>
        </w:tc>
        <w:tc>
          <w:tcPr>
            <w:tcW w:w="1583" w:type="dxa"/>
            <w:shd w:val="clear" w:color="auto" w:fill="auto"/>
            <w:vAlign w:val="center"/>
          </w:tcPr>
          <w:p w:rsidR="008C1E1F" w:rsidRPr="008C1E1F" w:rsidRDefault="00234ECB" w:rsidP="00645763">
            <w:pPr>
              <w:pStyle w:val="16"/>
              <w:rPr>
                <w:sz w:val="26"/>
                <w:szCs w:val="26"/>
              </w:rPr>
            </w:pPr>
            <w:r>
              <w:rPr>
                <w:sz w:val="26"/>
                <w:szCs w:val="26"/>
              </w:rPr>
              <w:t>84,6</w:t>
            </w:r>
          </w:p>
        </w:tc>
      </w:tr>
      <w:tr w:rsidR="00DE6B4D" w:rsidRPr="008C1E1F" w:rsidTr="00F33DC4">
        <w:trPr>
          <w:trHeight w:val="20"/>
        </w:trPr>
        <w:tc>
          <w:tcPr>
            <w:tcW w:w="736" w:type="dxa"/>
            <w:vMerge w:val="restart"/>
          </w:tcPr>
          <w:p w:rsidR="00DE6B4D" w:rsidRPr="008C1E1F" w:rsidRDefault="00DE6B4D" w:rsidP="00DE6B4D">
            <w:pPr>
              <w:pStyle w:val="16"/>
              <w:rPr>
                <w:sz w:val="26"/>
                <w:szCs w:val="26"/>
              </w:rPr>
            </w:pPr>
            <w:r w:rsidRPr="008C1E1F">
              <w:rPr>
                <w:sz w:val="26"/>
                <w:szCs w:val="26"/>
              </w:rPr>
              <w:t>1.3</w:t>
            </w:r>
          </w:p>
        </w:tc>
        <w:tc>
          <w:tcPr>
            <w:tcW w:w="4221" w:type="dxa"/>
            <w:vMerge w:val="restart"/>
          </w:tcPr>
          <w:p w:rsidR="00DE6B4D" w:rsidRPr="008C1E1F" w:rsidRDefault="00DE6B4D" w:rsidP="00DE6B4D">
            <w:pPr>
              <w:pStyle w:val="16"/>
              <w:rPr>
                <w:sz w:val="26"/>
                <w:szCs w:val="26"/>
              </w:rPr>
            </w:pPr>
            <w:r>
              <w:rPr>
                <w:sz w:val="26"/>
                <w:szCs w:val="26"/>
              </w:rPr>
              <w:t>коммунального назначения</w:t>
            </w:r>
          </w:p>
        </w:tc>
        <w:tc>
          <w:tcPr>
            <w:tcW w:w="1464" w:type="dxa"/>
            <w:shd w:val="clear" w:color="auto" w:fill="auto"/>
          </w:tcPr>
          <w:p w:rsidR="00DE6B4D" w:rsidRPr="008C1E1F" w:rsidRDefault="00DE6B4D" w:rsidP="00DE6B4D">
            <w:pPr>
              <w:pStyle w:val="16"/>
              <w:rPr>
                <w:sz w:val="26"/>
                <w:szCs w:val="26"/>
              </w:rPr>
            </w:pPr>
            <w:r w:rsidRPr="008C1E1F">
              <w:rPr>
                <w:sz w:val="26"/>
                <w:szCs w:val="26"/>
              </w:rPr>
              <w:t>га</w:t>
            </w:r>
          </w:p>
        </w:tc>
        <w:tc>
          <w:tcPr>
            <w:tcW w:w="1772" w:type="dxa"/>
            <w:shd w:val="clear" w:color="auto" w:fill="auto"/>
            <w:vAlign w:val="bottom"/>
          </w:tcPr>
          <w:p w:rsidR="00DE6B4D" w:rsidRPr="008C1E1F" w:rsidRDefault="00DE6B4D" w:rsidP="00DE6B4D">
            <w:pPr>
              <w:pStyle w:val="16"/>
              <w:rPr>
                <w:sz w:val="26"/>
                <w:szCs w:val="26"/>
              </w:rPr>
            </w:pPr>
            <w:r>
              <w:rPr>
                <w:sz w:val="26"/>
                <w:szCs w:val="26"/>
              </w:rPr>
              <w:t>0,49</w:t>
            </w:r>
          </w:p>
        </w:tc>
        <w:tc>
          <w:tcPr>
            <w:tcW w:w="1583" w:type="dxa"/>
            <w:shd w:val="clear" w:color="auto" w:fill="auto"/>
            <w:vAlign w:val="center"/>
          </w:tcPr>
          <w:p w:rsidR="00DE6B4D" w:rsidRPr="008C1E1F" w:rsidRDefault="00DE6B4D" w:rsidP="00DE6B4D">
            <w:pPr>
              <w:pStyle w:val="16"/>
              <w:rPr>
                <w:sz w:val="26"/>
                <w:szCs w:val="26"/>
              </w:rPr>
            </w:pPr>
            <w:r>
              <w:rPr>
                <w:sz w:val="26"/>
                <w:szCs w:val="26"/>
              </w:rPr>
              <w:t>1,29</w:t>
            </w:r>
          </w:p>
        </w:tc>
      </w:tr>
      <w:tr w:rsidR="00DE6B4D" w:rsidRPr="008C1E1F" w:rsidTr="00F33DC4">
        <w:trPr>
          <w:trHeight w:val="20"/>
        </w:trPr>
        <w:tc>
          <w:tcPr>
            <w:tcW w:w="736" w:type="dxa"/>
            <w:vMerge/>
          </w:tcPr>
          <w:p w:rsidR="00DE6B4D" w:rsidRPr="008C1E1F" w:rsidRDefault="00DE6B4D" w:rsidP="00DE6B4D">
            <w:pPr>
              <w:pStyle w:val="16"/>
              <w:rPr>
                <w:sz w:val="26"/>
                <w:szCs w:val="26"/>
              </w:rPr>
            </w:pPr>
          </w:p>
        </w:tc>
        <w:tc>
          <w:tcPr>
            <w:tcW w:w="4221" w:type="dxa"/>
            <w:vMerge/>
          </w:tcPr>
          <w:p w:rsidR="00DE6B4D" w:rsidRPr="008C1E1F" w:rsidRDefault="00DE6B4D" w:rsidP="00DE6B4D">
            <w:pPr>
              <w:pStyle w:val="16"/>
              <w:rPr>
                <w:sz w:val="26"/>
                <w:szCs w:val="26"/>
              </w:rPr>
            </w:pPr>
          </w:p>
        </w:tc>
        <w:tc>
          <w:tcPr>
            <w:tcW w:w="1464" w:type="dxa"/>
            <w:shd w:val="clear" w:color="auto" w:fill="auto"/>
          </w:tcPr>
          <w:p w:rsidR="00DE6B4D" w:rsidRPr="008C1E1F" w:rsidRDefault="00DE6B4D" w:rsidP="00DE6B4D">
            <w:pPr>
              <w:pStyle w:val="16"/>
              <w:rPr>
                <w:sz w:val="26"/>
                <w:szCs w:val="26"/>
              </w:rPr>
            </w:pPr>
            <w:r w:rsidRPr="008C1E1F">
              <w:rPr>
                <w:i/>
                <w:sz w:val="26"/>
                <w:szCs w:val="26"/>
              </w:rPr>
              <w:t xml:space="preserve">% </w:t>
            </w:r>
          </w:p>
        </w:tc>
        <w:tc>
          <w:tcPr>
            <w:tcW w:w="1772" w:type="dxa"/>
            <w:shd w:val="clear" w:color="auto" w:fill="auto"/>
            <w:vAlign w:val="center"/>
          </w:tcPr>
          <w:p w:rsidR="00DE6B4D" w:rsidRPr="008C1E1F" w:rsidRDefault="00234ECB" w:rsidP="00DE6B4D">
            <w:pPr>
              <w:pStyle w:val="16"/>
              <w:rPr>
                <w:sz w:val="26"/>
                <w:szCs w:val="26"/>
              </w:rPr>
            </w:pPr>
            <w:r>
              <w:rPr>
                <w:sz w:val="26"/>
                <w:szCs w:val="26"/>
              </w:rPr>
              <w:t>1</w:t>
            </w:r>
          </w:p>
        </w:tc>
        <w:tc>
          <w:tcPr>
            <w:tcW w:w="1583" w:type="dxa"/>
            <w:shd w:val="clear" w:color="auto" w:fill="auto"/>
            <w:vAlign w:val="center"/>
          </w:tcPr>
          <w:p w:rsidR="00DE6B4D" w:rsidRPr="008C1E1F" w:rsidRDefault="00234ECB" w:rsidP="00DE6B4D">
            <w:pPr>
              <w:pStyle w:val="16"/>
              <w:rPr>
                <w:sz w:val="26"/>
                <w:szCs w:val="26"/>
              </w:rPr>
            </w:pPr>
            <w:r>
              <w:rPr>
                <w:sz w:val="26"/>
                <w:szCs w:val="26"/>
              </w:rPr>
              <w:t>2,5</w:t>
            </w:r>
          </w:p>
        </w:tc>
      </w:tr>
      <w:tr w:rsidR="00DE6B4D" w:rsidRPr="008C1E1F" w:rsidTr="00F33DC4">
        <w:trPr>
          <w:trHeight w:val="20"/>
        </w:trPr>
        <w:tc>
          <w:tcPr>
            <w:tcW w:w="736" w:type="dxa"/>
            <w:vMerge w:val="restart"/>
          </w:tcPr>
          <w:p w:rsidR="00DE6B4D" w:rsidRPr="008C1E1F" w:rsidRDefault="00DE6B4D" w:rsidP="00DE6B4D">
            <w:pPr>
              <w:pStyle w:val="16"/>
              <w:rPr>
                <w:sz w:val="26"/>
                <w:szCs w:val="26"/>
              </w:rPr>
            </w:pPr>
            <w:r w:rsidRPr="008C1E1F">
              <w:rPr>
                <w:sz w:val="26"/>
                <w:szCs w:val="26"/>
              </w:rPr>
              <w:t>1.4</w:t>
            </w:r>
          </w:p>
        </w:tc>
        <w:tc>
          <w:tcPr>
            <w:tcW w:w="4221" w:type="dxa"/>
            <w:vMerge w:val="restart"/>
          </w:tcPr>
          <w:p w:rsidR="00DE6B4D" w:rsidRPr="008C1E1F" w:rsidRDefault="00DE6B4D" w:rsidP="00DE6B4D">
            <w:pPr>
              <w:pStyle w:val="16"/>
              <w:rPr>
                <w:sz w:val="26"/>
                <w:szCs w:val="26"/>
              </w:rPr>
            </w:pPr>
            <w:r w:rsidRPr="008C1E1F">
              <w:rPr>
                <w:sz w:val="26"/>
                <w:szCs w:val="26"/>
              </w:rPr>
              <w:t>тротуаров с асфальтобетонным покрытием</w:t>
            </w:r>
          </w:p>
        </w:tc>
        <w:tc>
          <w:tcPr>
            <w:tcW w:w="1464" w:type="dxa"/>
            <w:shd w:val="clear" w:color="auto" w:fill="auto"/>
          </w:tcPr>
          <w:p w:rsidR="00DE6B4D" w:rsidRPr="008C1E1F" w:rsidRDefault="00DE6B4D" w:rsidP="00DE6B4D">
            <w:pPr>
              <w:pStyle w:val="16"/>
              <w:rPr>
                <w:sz w:val="26"/>
                <w:szCs w:val="26"/>
              </w:rPr>
            </w:pPr>
            <w:r w:rsidRPr="008C1E1F">
              <w:rPr>
                <w:sz w:val="26"/>
                <w:szCs w:val="26"/>
              </w:rPr>
              <w:t>га</w:t>
            </w:r>
          </w:p>
        </w:tc>
        <w:tc>
          <w:tcPr>
            <w:tcW w:w="1772" w:type="dxa"/>
            <w:shd w:val="clear" w:color="auto" w:fill="auto"/>
            <w:vAlign w:val="center"/>
          </w:tcPr>
          <w:p w:rsidR="00DE6B4D" w:rsidRPr="008C1E1F" w:rsidRDefault="00234ECB" w:rsidP="00DE6B4D">
            <w:pPr>
              <w:pStyle w:val="16"/>
              <w:rPr>
                <w:sz w:val="26"/>
                <w:szCs w:val="26"/>
              </w:rPr>
            </w:pPr>
            <w:r>
              <w:rPr>
                <w:sz w:val="26"/>
                <w:szCs w:val="26"/>
              </w:rPr>
              <w:t>-</w:t>
            </w:r>
          </w:p>
        </w:tc>
        <w:tc>
          <w:tcPr>
            <w:tcW w:w="1583" w:type="dxa"/>
            <w:shd w:val="clear" w:color="auto" w:fill="auto"/>
            <w:vAlign w:val="center"/>
          </w:tcPr>
          <w:p w:rsidR="00DE6B4D" w:rsidRPr="008C1E1F" w:rsidRDefault="00DE6B4D" w:rsidP="00DE6B4D">
            <w:pPr>
              <w:pStyle w:val="16"/>
              <w:rPr>
                <w:sz w:val="26"/>
                <w:szCs w:val="26"/>
              </w:rPr>
            </w:pPr>
            <w:r>
              <w:rPr>
                <w:sz w:val="26"/>
                <w:szCs w:val="26"/>
              </w:rPr>
              <w:t>0,09</w:t>
            </w:r>
          </w:p>
        </w:tc>
      </w:tr>
      <w:tr w:rsidR="00DE6B4D" w:rsidRPr="008C1E1F" w:rsidTr="00F33DC4">
        <w:trPr>
          <w:trHeight w:val="167"/>
        </w:trPr>
        <w:tc>
          <w:tcPr>
            <w:tcW w:w="736" w:type="dxa"/>
            <w:vMerge/>
          </w:tcPr>
          <w:p w:rsidR="00DE6B4D" w:rsidRPr="008C1E1F" w:rsidRDefault="00DE6B4D" w:rsidP="00DE6B4D">
            <w:pPr>
              <w:pStyle w:val="16"/>
              <w:rPr>
                <w:sz w:val="26"/>
                <w:szCs w:val="26"/>
              </w:rPr>
            </w:pPr>
          </w:p>
        </w:tc>
        <w:tc>
          <w:tcPr>
            <w:tcW w:w="4221" w:type="dxa"/>
            <w:vMerge/>
          </w:tcPr>
          <w:p w:rsidR="00DE6B4D" w:rsidRPr="008C1E1F" w:rsidRDefault="00DE6B4D" w:rsidP="00DE6B4D">
            <w:pPr>
              <w:pStyle w:val="16"/>
              <w:rPr>
                <w:sz w:val="26"/>
                <w:szCs w:val="26"/>
              </w:rPr>
            </w:pPr>
          </w:p>
        </w:tc>
        <w:tc>
          <w:tcPr>
            <w:tcW w:w="1464" w:type="dxa"/>
            <w:shd w:val="clear" w:color="auto" w:fill="auto"/>
          </w:tcPr>
          <w:p w:rsidR="00DE6B4D" w:rsidRPr="008C1E1F" w:rsidRDefault="00DE6B4D" w:rsidP="00DE6B4D">
            <w:pPr>
              <w:pStyle w:val="16"/>
              <w:rPr>
                <w:sz w:val="26"/>
                <w:szCs w:val="26"/>
              </w:rPr>
            </w:pPr>
            <w:r w:rsidRPr="008C1E1F">
              <w:rPr>
                <w:sz w:val="26"/>
                <w:szCs w:val="26"/>
              </w:rPr>
              <w:t>%</w:t>
            </w:r>
          </w:p>
        </w:tc>
        <w:tc>
          <w:tcPr>
            <w:tcW w:w="1772" w:type="dxa"/>
            <w:shd w:val="clear" w:color="auto" w:fill="auto"/>
            <w:vAlign w:val="center"/>
          </w:tcPr>
          <w:p w:rsidR="00DE6B4D" w:rsidRPr="008C1E1F" w:rsidRDefault="00234ECB" w:rsidP="00DE6B4D">
            <w:pPr>
              <w:pStyle w:val="16"/>
              <w:rPr>
                <w:sz w:val="26"/>
                <w:szCs w:val="26"/>
              </w:rPr>
            </w:pPr>
            <w:r>
              <w:rPr>
                <w:sz w:val="26"/>
                <w:szCs w:val="26"/>
              </w:rPr>
              <w:t>-</w:t>
            </w:r>
          </w:p>
        </w:tc>
        <w:tc>
          <w:tcPr>
            <w:tcW w:w="1583" w:type="dxa"/>
            <w:shd w:val="clear" w:color="auto" w:fill="auto"/>
            <w:vAlign w:val="center"/>
          </w:tcPr>
          <w:p w:rsidR="00234ECB" w:rsidRPr="008C1E1F" w:rsidRDefault="00234ECB" w:rsidP="00DE6B4D">
            <w:pPr>
              <w:pStyle w:val="16"/>
              <w:rPr>
                <w:sz w:val="26"/>
                <w:szCs w:val="26"/>
              </w:rPr>
            </w:pPr>
            <w:r>
              <w:rPr>
                <w:sz w:val="26"/>
                <w:szCs w:val="26"/>
              </w:rPr>
              <w:t>0,2</w:t>
            </w:r>
          </w:p>
        </w:tc>
      </w:tr>
      <w:tr w:rsidR="00DE6B4D" w:rsidRPr="008C1E1F" w:rsidTr="00F33DC4">
        <w:trPr>
          <w:trHeight w:val="20"/>
        </w:trPr>
        <w:tc>
          <w:tcPr>
            <w:tcW w:w="736" w:type="dxa"/>
            <w:vMerge w:val="restart"/>
          </w:tcPr>
          <w:p w:rsidR="00DE6B4D" w:rsidRPr="008C1E1F" w:rsidRDefault="00DE6B4D" w:rsidP="00DE6B4D">
            <w:pPr>
              <w:pStyle w:val="16"/>
              <w:rPr>
                <w:sz w:val="26"/>
                <w:szCs w:val="26"/>
              </w:rPr>
            </w:pPr>
            <w:r w:rsidRPr="008C1E1F">
              <w:rPr>
                <w:sz w:val="26"/>
                <w:szCs w:val="26"/>
              </w:rPr>
              <w:t>1.5</w:t>
            </w:r>
          </w:p>
        </w:tc>
        <w:tc>
          <w:tcPr>
            <w:tcW w:w="4221" w:type="dxa"/>
            <w:vMerge w:val="restart"/>
          </w:tcPr>
          <w:p w:rsidR="00DE6B4D" w:rsidRPr="008C1E1F" w:rsidRDefault="00DE6B4D" w:rsidP="00DE6B4D">
            <w:pPr>
              <w:pStyle w:val="16"/>
              <w:rPr>
                <w:sz w:val="26"/>
                <w:szCs w:val="26"/>
              </w:rPr>
            </w:pPr>
            <w:r w:rsidRPr="008C1E1F">
              <w:rPr>
                <w:sz w:val="26"/>
                <w:szCs w:val="26"/>
              </w:rPr>
              <w:t>с щебеночным покрытием</w:t>
            </w:r>
          </w:p>
        </w:tc>
        <w:tc>
          <w:tcPr>
            <w:tcW w:w="1464" w:type="dxa"/>
          </w:tcPr>
          <w:p w:rsidR="00DE6B4D" w:rsidRPr="008C1E1F" w:rsidRDefault="00DE6B4D" w:rsidP="00DE6B4D">
            <w:pPr>
              <w:pStyle w:val="16"/>
              <w:rPr>
                <w:sz w:val="26"/>
                <w:szCs w:val="26"/>
              </w:rPr>
            </w:pPr>
            <w:r w:rsidRPr="008C1E1F">
              <w:rPr>
                <w:sz w:val="26"/>
                <w:szCs w:val="26"/>
              </w:rPr>
              <w:t>га</w:t>
            </w:r>
          </w:p>
        </w:tc>
        <w:tc>
          <w:tcPr>
            <w:tcW w:w="1772" w:type="dxa"/>
            <w:vAlign w:val="center"/>
          </w:tcPr>
          <w:p w:rsidR="00DE6B4D" w:rsidRPr="008C1E1F" w:rsidRDefault="00DE6B4D" w:rsidP="00DE6B4D">
            <w:pPr>
              <w:pStyle w:val="16"/>
              <w:rPr>
                <w:sz w:val="26"/>
                <w:szCs w:val="26"/>
              </w:rPr>
            </w:pPr>
            <w:r>
              <w:rPr>
                <w:sz w:val="26"/>
                <w:szCs w:val="26"/>
              </w:rPr>
              <w:t>0,08</w:t>
            </w:r>
          </w:p>
        </w:tc>
        <w:tc>
          <w:tcPr>
            <w:tcW w:w="1583" w:type="dxa"/>
            <w:vAlign w:val="center"/>
          </w:tcPr>
          <w:p w:rsidR="00DE6B4D" w:rsidRPr="008C1E1F" w:rsidRDefault="00DE6B4D" w:rsidP="00DE6B4D">
            <w:pPr>
              <w:pStyle w:val="16"/>
              <w:rPr>
                <w:sz w:val="26"/>
                <w:szCs w:val="26"/>
              </w:rPr>
            </w:pPr>
            <w:r>
              <w:rPr>
                <w:sz w:val="26"/>
                <w:szCs w:val="26"/>
              </w:rPr>
              <w:t>0,08</w:t>
            </w:r>
          </w:p>
        </w:tc>
      </w:tr>
      <w:tr w:rsidR="00DE6B4D" w:rsidRPr="008C1E1F" w:rsidTr="00F33DC4">
        <w:trPr>
          <w:trHeight w:val="20"/>
        </w:trPr>
        <w:tc>
          <w:tcPr>
            <w:tcW w:w="736" w:type="dxa"/>
            <w:vMerge/>
          </w:tcPr>
          <w:p w:rsidR="00DE6B4D" w:rsidRPr="008C1E1F" w:rsidRDefault="00DE6B4D" w:rsidP="00DE6B4D">
            <w:pPr>
              <w:pStyle w:val="16"/>
              <w:rPr>
                <w:sz w:val="26"/>
                <w:szCs w:val="26"/>
              </w:rPr>
            </w:pPr>
          </w:p>
        </w:tc>
        <w:tc>
          <w:tcPr>
            <w:tcW w:w="4221" w:type="dxa"/>
            <w:vMerge/>
          </w:tcPr>
          <w:p w:rsidR="00DE6B4D" w:rsidRPr="008C1E1F" w:rsidRDefault="00DE6B4D" w:rsidP="00DE6B4D">
            <w:pPr>
              <w:pStyle w:val="16"/>
              <w:rPr>
                <w:sz w:val="26"/>
                <w:szCs w:val="26"/>
              </w:rPr>
            </w:pPr>
          </w:p>
        </w:tc>
        <w:tc>
          <w:tcPr>
            <w:tcW w:w="1464" w:type="dxa"/>
          </w:tcPr>
          <w:p w:rsidR="00DE6B4D" w:rsidRPr="008C1E1F" w:rsidRDefault="00DE6B4D" w:rsidP="00DE6B4D">
            <w:pPr>
              <w:pStyle w:val="16"/>
              <w:rPr>
                <w:sz w:val="26"/>
                <w:szCs w:val="26"/>
              </w:rPr>
            </w:pPr>
            <w:r w:rsidRPr="008C1E1F">
              <w:rPr>
                <w:sz w:val="26"/>
                <w:szCs w:val="26"/>
              </w:rPr>
              <w:t>%</w:t>
            </w:r>
          </w:p>
        </w:tc>
        <w:tc>
          <w:tcPr>
            <w:tcW w:w="1772" w:type="dxa"/>
            <w:vAlign w:val="center"/>
          </w:tcPr>
          <w:p w:rsidR="00DE6B4D" w:rsidRPr="008C1E1F" w:rsidRDefault="00234ECB" w:rsidP="00DE6B4D">
            <w:pPr>
              <w:pStyle w:val="16"/>
              <w:rPr>
                <w:sz w:val="26"/>
                <w:szCs w:val="26"/>
              </w:rPr>
            </w:pPr>
            <w:r>
              <w:rPr>
                <w:sz w:val="26"/>
                <w:szCs w:val="26"/>
              </w:rPr>
              <w:t>0,2</w:t>
            </w:r>
          </w:p>
        </w:tc>
        <w:tc>
          <w:tcPr>
            <w:tcW w:w="1583" w:type="dxa"/>
            <w:vAlign w:val="center"/>
          </w:tcPr>
          <w:p w:rsidR="00DE6B4D" w:rsidRPr="008C1E1F" w:rsidRDefault="00234ECB" w:rsidP="00DE6B4D">
            <w:pPr>
              <w:pStyle w:val="16"/>
              <w:rPr>
                <w:sz w:val="26"/>
                <w:szCs w:val="26"/>
              </w:rPr>
            </w:pPr>
            <w:r>
              <w:rPr>
                <w:sz w:val="26"/>
                <w:szCs w:val="26"/>
              </w:rPr>
              <w:t>0,2</w:t>
            </w:r>
          </w:p>
        </w:tc>
      </w:tr>
      <w:tr w:rsidR="00DE6B4D" w:rsidRPr="008C1E1F" w:rsidTr="00F33DC4">
        <w:trPr>
          <w:trHeight w:val="20"/>
        </w:trPr>
        <w:tc>
          <w:tcPr>
            <w:tcW w:w="736" w:type="dxa"/>
            <w:vMerge w:val="restart"/>
          </w:tcPr>
          <w:p w:rsidR="00DE6B4D" w:rsidRPr="008C1E1F" w:rsidRDefault="00DE6B4D" w:rsidP="00DE6B4D">
            <w:pPr>
              <w:pStyle w:val="16"/>
              <w:rPr>
                <w:sz w:val="26"/>
                <w:szCs w:val="26"/>
              </w:rPr>
            </w:pPr>
            <w:r w:rsidRPr="008C1E1F">
              <w:rPr>
                <w:sz w:val="26"/>
                <w:szCs w:val="26"/>
              </w:rPr>
              <w:t>1.6</w:t>
            </w:r>
          </w:p>
        </w:tc>
        <w:tc>
          <w:tcPr>
            <w:tcW w:w="4221" w:type="dxa"/>
            <w:vMerge w:val="restart"/>
          </w:tcPr>
          <w:p w:rsidR="00DE6B4D" w:rsidRPr="008C1E1F" w:rsidRDefault="00DE6B4D" w:rsidP="00DE6B4D">
            <w:pPr>
              <w:pStyle w:val="16"/>
              <w:rPr>
                <w:sz w:val="26"/>
                <w:szCs w:val="26"/>
              </w:rPr>
            </w:pPr>
            <w:r w:rsidRPr="008C1E1F">
              <w:rPr>
                <w:sz w:val="26"/>
                <w:szCs w:val="26"/>
              </w:rPr>
              <w:t>береговой полосы</w:t>
            </w:r>
          </w:p>
        </w:tc>
        <w:tc>
          <w:tcPr>
            <w:tcW w:w="1464" w:type="dxa"/>
          </w:tcPr>
          <w:p w:rsidR="00DE6B4D" w:rsidRPr="008C1E1F" w:rsidRDefault="00DE6B4D" w:rsidP="00DE6B4D">
            <w:pPr>
              <w:pStyle w:val="16"/>
              <w:rPr>
                <w:sz w:val="26"/>
                <w:szCs w:val="26"/>
              </w:rPr>
            </w:pPr>
            <w:r w:rsidRPr="008C1E1F">
              <w:rPr>
                <w:sz w:val="26"/>
                <w:szCs w:val="26"/>
              </w:rPr>
              <w:t>га</w:t>
            </w:r>
          </w:p>
        </w:tc>
        <w:tc>
          <w:tcPr>
            <w:tcW w:w="1772" w:type="dxa"/>
            <w:vAlign w:val="center"/>
          </w:tcPr>
          <w:p w:rsidR="00DE6B4D" w:rsidRPr="008C1E1F" w:rsidRDefault="00234ECB" w:rsidP="00DE6B4D">
            <w:pPr>
              <w:pStyle w:val="16"/>
              <w:rPr>
                <w:sz w:val="26"/>
                <w:szCs w:val="26"/>
              </w:rPr>
            </w:pPr>
            <w:r>
              <w:rPr>
                <w:sz w:val="26"/>
                <w:szCs w:val="26"/>
              </w:rPr>
              <w:t>-</w:t>
            </w:r>
          </w:p>
        </w:tc>
        <w:tc>
          <w:tcPr>
            <w:tcW w:w="1583" w:type="dxa"/>
            <w:vAlign w:val="center"/>
          </w:tcPr>
          <w:p w:rsidR="00DE6B4D" w:rsidRPr="008C1E1F" w:rsidRDefault="00234ECB" w:rsidP="00DE6B4D">
            <w:pPr>
              <w:pStyle w:val="16"/>
              <w:rPr>
                <w:sz w:val="26"/>
                <w:szCs w:val="26"/>
              </w:rPr>
            </w:pPr>
            <w:r>
              <w:rPr>
                <w:sz w:val="26"/>
                <w:szCs w:val="26"/>
              </w:rPr>
              <w:t>0,95</w:t>
            </w:r>
          </w:p>
        </w:tc>
      </w:tr>
      <w:tr w:rsidR="00DE6B4D" w:rsidRPr="008C1E1F" w:rsidTr="00F33DC4">
        <w:trPr>
          <w:trHeight w:val="20"/>
        </w:trPr>
        <w:tc>
          <w:tcPr>
            <w:tcW w:w="736" w:type="dxa"/>
            <w:vMerge/>
          </w:tcPr>
          <w:p w:rsidR="00DE6B4D" w:rsidRPr="008C1E1F" w:rsidRDefault="00DE6B4D" w:rsidP="00DE6B4D">
            <w:pPr>
              <w:pStyle w:val="16"/>
              <w:rPr>
                <w:sz w:val="26"/>
                <w:szCs w:val="26"/>
              </w:rPr>
            </w:pPr>
          </w:p>
        </w:tc>
        <w:tc>
          <w:tcPr>
            <w:tcW w:w="4221" w:type="dxa"/>
            <w:vMerge/>
          </w:tcPr>
          <w:p w:rsidR="00DE6B4D" w:rsidRPr="008C1E1F" w:rsidRDefault="00DE6B4D" w:rsidP="00DE6B4D">
            <w:pPr>
              <w:pStyle w:val="16"/>
              <w:rPr>
                <w:sz w:val="26"/>
                <w:szCs w:val="26"/>
              </w:rPr>
            </w:pPr>
          </w:p>
        </w:tc>
        <w:tc>
          <w:tcPr>
            <w:tcW w:w="1464" w:type="dxa"/>
          </w:tcPr>
          <w:p w:rsidR="00DE6B4D" w:rsidRPr="008C1E1F" w:rsidRDefault="00DE6B4D" w:rsidP="00DE6B4D">
            <w:pPr>
              <w:pStyle w:val="16"/>
              <w:rPr>
                <w:sz w:val="26"/>
                <w:szCs w:val="26"/>
              </w:rPr>
            </w:pPr>
            <w:r w:rsidRPr="008C1E1F">
              <w:rPr>
                <w:i/>
                <w:sz w:val="26"/>
                <w:szCs w:val="26"/>
              </w:rPr>
              <w:t xml:space="preserve">% </w:t>
            </w:r>
          </w:p>
        </w:tc>
        <w:tc>
          <w:tcPr>
            <w:tcW w:w="1772" w:type="dxa"/>
            <w:vAlign w:val="center"/>
          </w:tcPr>
          <w:p w:rsidR="00DE6B4D" w:rsidRPr="008C1E1F" w:rsidRDefault="00234ECB" w:rsidP="00DE6B4D">
            <w:pPr>
              <w:pStyle w:val="16"/>
              <w:rPr>
                <w:sz w:val="26"/>
                <w:szCs w:val="26"/>
              </w:rPr>
            </w:pPr>
            <w:r>
              <w:rPr>
                <w:sz w:val="26"/>
                <w:szCs w:val="26"/>
              </w:rPr>
              <w:t>-</w:t>
            </w:r>
          </w:p>
        </w:tc>
        <w:tc>
          <w:tcPr>
            <w:tcW w:w="1583" w:type="dxa"/>
            <w:vAlign w:val="center"/>
          </w:tcPr>
          <w:p w:rsidR="00DE6B4D" w:rsidRPr="008C1E1F" w:rsidRDefault="00234ECB" w:rsidP="00DE6B4D">
            <w:pPr>
              <w:pStyle w:val="16"/>
              <w:rPr>
                <w:sz w:val="26"/>
                <w:szCs w:val="26"/>
              </w:rPr>
            </w:pPr>
            <w:r>
              <w:rPr>
                <w:sz w:val="26"/>
                <w:szCs w:val="26"/>
              </w:rPr>
              <w:t>1,9</w:t>
            </w:r>
          </w:p>
        </w:tc>
      </w:tr>
      <w:tr w:rsidR="00DE6B4D" w:rsidRPr="008C1E1F" w:rsidTr="00F33DC4">
        <w:trPr>
          <w:trHeight w:val="20"/>
        </w:trPr>
        <w:tc>
          <w:tcPr>
            <w:tcW w:w="736" w:type="dxa"/>
            <w:vMerge w:val="restart"/>
          </w:tcPr>
          <w:p w:rsidR="00DE6B4D" w:rsidRPr="008C1E1F" w:rsidRDefault="00DE6B4D" w:rsidP="00DE6B4D">
            <w:pPr>
              <w:pStyle w:val="16"/>
              <w:rPr>
                <w:sz w:val="26"/>
                <w:szCs w:val="26"/>
              </w:rPr>
            </w:pPr>
            <w:r w:rsidRPr="008C1E1F">
              <w:rPr>
                <w:sz w:val="26"/>
                <w:szCs w:val="26"/>
              </w:rPr>
              <w:t>1.7</w:t>
            </w:r>
          </w:p>
        </w:tc>
        <w:tc>
          <w:tcPr>
            <w:tcW w:w="4221" w:type="dxa"/>
            <w:vMerge w:val="restart"/>
          </w:tcPr>
          <w:p w:rsidR="00DE6B4D" w:rsidRPr="008C1E1F" w:rsidRDefault="00DE6B4D" w:rsidP="00DE6B4D">
            <w:pPr>
              <w:pStyle w:val="16"/>
              <w:rPr>
                <w:sz w:val="26"/>
                <w:szCs w:val="26"/>
              </w:rPr>
            </w:pPr>
            <w:r w:rsidRPr="008C1E1F">
              <w:rPr>
                <w:sz w:val="26"/>
                <w:szCs w:val="26"/>
              </w:rPr>
              <w:t>частные автодороги с твердым покрытием</w:t>
            </w:r>
          </w:p>
        </w:tc>
        <w:tc>
          <w:tcPr>
            <w:tcW w:w="1464" w:type="dxa"/>
          </w:tcPr>
          <w:p w:rsidR="00DE6B4D" w:rsidRPr="008C1E1F" w:rsidRDefault="00DE6B4D" w:rsidP="00DE6B4D">
            <w:pPr>
              <w:pStyle w:val="16"/>
              <w:rPr>
                <w:sz w:val="26"/>
                <w:szCs w:val="26"/>
              </w:rPr>
            </w:pPr>
            <w:r w:rsidRPr="008C1E1F">
              <w:rPr>
                <w:sz w:val="26"/>
                <w:szCs w:val="26"/>
              </w:rPr>
              <w:t>га</w:t>
            </w:r>
          </w:p>
        </w:tc>
        <w:tc>
          <w:tcPr>
            <w:tcW w:w="1772" w:type="dxa"/>
            <w:vAlign w:val="center"/>
          </w:tcPr>
          <w:p w:rsidR="00DE6B4D" w:rsidRPr="008C1E1F" w:rsidRDefault="00234ECB" w:rsidP="00DE6B4D">
            <w:pPr>
              <w:pStyle w:val="16"/>
              <w:rPr>
                <w:sz w:val="26"/>
                <w:szCs w:val="26"/>
              </w:rPr>
            </w:pPr>
            <w:r w:rsidRPr="008C1E1F">
              <w:rPr>
                <w:sz w:val="26"/>
                <w:szCs w:val="26"/>
              </w:rPr>
              <w:t>2,9</w:t>
            </w:r>
            <w:r>
              <w:rPr>
                <w:sz w:val="26"/>
                <w:szCs w:val="26"/>
              </w:rPr>
              <w:t>4</w:t>
            </w:r>
          </w:p>
        </w:tc>
        <w:tc>
          <w:tcPr>
            <w:tcW w:w="1583" w:type="dxa"/>
            <w:vAlign w:val="center"/>
          </w:tcPr>
          <w:p w:rsidR="00DE6B4D" w:rsidRPr="008C1E1F" w:rsidRDefault="00DE6B4D" w:rsidP="00234ECB">
            <w:pPr>
              <w:pStyle w:val="16"/>
              <w:rPr>
                <w:sz w:val="26"/>
                <w:szCs w:val="26"/>
              </w:rPr>
            </w:pPr>
            <w:r w:rsidRPr="008C1E1F">
              <w:rPr>
                <w:sz w:val="26"/>
                <w:szCs w:val="26"/>
              </w:rPr>
              <w:t>2,9</w:t>
            </w:r>
            <w:r w:rsidR="00234ECB">
              <w:rPr>
                <w:sz w:val="26"/>
                <w:szCs w:val="26"/>
              </w:rPr>
              <w:t>4</w:t>
            </w:r>
          </w:p>
        </w:tc>
      </w:tr>
      <w:tr w:rsidR="00DE6B4D" w:rsidRPr="008C1E1F" w:rsidTr="00F33DC4">
        <w:trPr>
          <w:trHeight w:val="20"/>
        </w:trPr>
        <w:tc>
          <w:tcPr>
            <w:tcW w:w="736" w:type="dxa"/>
            <w:vMerge/>
          </w:tcPr>
          <w:p w:rsidR="00DE6B4D" w:rsidRPr="008C1E1F" w:rsidRDefault="00DE6B4D" w:rsidP="00DE6B4D">
            <w:pPr>
              <w:pStyle w:val="16"/>
              <w:rPr>
                <w:sz w:val="26"/>
                <w:szCs w:val="26"/>
              </w:rPr>
            </w:pPr>
          </w:p>
        </w:tc>
        <w:tc>
          <w:tcPr>
            <w:tcW w:w="4221" w:type="dxa"/>
            <w:vMerge/>
          </w:tcPr>
          <w:p w:rsidR="00DE6B4D" w:rsidRPr="008C1E1F" w:rsidRDefault="00DE6B4D" w:rsidP="00DE6B4D">
            <w:pPr>
              <w:pStyle w:val="16"/>
              <w:rPr>
                <w:sz w:val="26"/>
                <w:szCs w:val="26"/>
              </w:rPr>
            </w:pPr>
          </w:p>
        </w:tc>
        <w:tc>
          <w:tcPr>
            <w:tcW w:w="1464" w:type="dxa"/>
          </w:tcPr>
          <w:p w:rsidR="00DE6B4D" w:rsidRPr="008C1E1F" w:rsidRDefault="00DE6B4D" w:rsidP="00DE6B4D">
            <w:pPr>
              <w:pStyle w:val="16"/>
              <w:rPr>
                <w:sz w:val="26"/>
                <w:szCs w:val="26"/>
              </w:rPr>
            </w:pPr>
            <w:r w:rsidRPr="008C1E1F">
              <w:rPr>
                <w:i/>
                <w:sz w:val="26"/>
                <w:szCs w:val="26"/>
              </w:rPr>
              <w:t xml:space="preserve">% </w:t>
            </w:r>
          </w:p>
        </w:tc>
        <w:tc>
          <w:tcPr>
            <w:tcW w:w="1772" w:type="dxa"/>
            <w:vAlign w:val="center"/>
          </w:tcPr>
          <w:p w:rsidR="00DE6B4D" w:rsidRPr="008C1E1F" w:rsidRDefault="00234ECB" w:rsidP="00DE6B4D">
            <w:pPr>
              <w:pStyle w:val="16"/>
              <w:rPr>
                <w:sz w:val="26"/>
                <w:szCs w:val="26"/>
              </w:rPr>
            </w:pPr>
            <w:r>
              <w:rPr>
                <w:sz w:val="26"/>
                <w:szCs w:val="26"/>
              </w:rPr>
              <w:t>5,7</w:t>
            </w:r>
          </w:p>
        </w:tc>
        <w:tc>
          <w:tcPr>
            <w:tcW w:w="1583" w:type="dxa"/>
            <w:vAlign w:val="center"/>
          </w:tcPr>
          <w:p w:rsidR="00DE6B4D" w:rsidRPr="008C1E1F" w:rsidRDefault="00234ECB" w:rsidP="00DE6B4D">
            <w:pPr>
              <w:pStyle w:val="16"/>
              <w:rPr>
                <w:sz w:val="26"/>
                <w:szCs w:val="26"/>
              </w:rPr>
            </w:pPr>
            <w:r>
              <w:rPr>
                <w:sz w:val="26"/>
                <w:szCs w:val="26"/>
              </w:rPr>
              <w:t>5,7</w:t>
            </w:r>
          </w:p>
        </w:tc>
      </w:tr>
      <w:tr w:rsidR="00DE6B4D" w:rsidRPr="008C1E1F" w:rsidTr="00F33DC4">
        <w:trPr>
          <w:trHeight w:val="70"/>
        </w:trPr>
        <w:tc>
          <w:tcPr>
            <w:tcW w:w="736" w:type="dxa"/>
            <w:vMerge w:val="restart"/>
          </w:tcPr>
          <w:p w:rsidR="00DE6B4D" w:rsidRPr="008C1E1F" w:rsidRDefault="00DE6B4D" w:rsidP="00DE6B4D">
            <w:pPr>
              <w:pStyle w:val="16"/>
              <w:rPr>
                <w:sz w:val="26"/>
                <w:szCs w:val="26"/>
              </w:rPr>
            </w:pPr>
            <w:r w:rsidRPr="008C1E1F">
              <w:rPr>
                <w:sz w:val="26"/>
                <w:szCs w:val="26"/>
              </w:rPr>
              <w:t>1.8</w:t>
            </w:r>
          </w:p>
        </w:tc>
        <w:tc>
          <w:tcPr>
            <w:tcW w:w="4221" w:type="dxa"/>
            <w:vMerge w:val="restart"/>
          </w:tcPr>
          <w:p w:rsidR="00DE6B4D" w:rsidRPr="008C1E1F" w:rsidRDefault="00DE6B4D" w:rsidP="00DE6B4D">
            <w:pPr>
              <w:pStyle w:val="16"/>
              <w:rPr>
                <w:sz w:val="26"/>
                <w:szCs w:val="26"/>
              </w:rPr>
            </w:pPr>
            <w:r w:rsidRPr="008C1E1F">
              <w:rPr>
                <w:sz w:val="26"/>
                <w:szCs w:val="26"/>
              </w:rPr>
              <w:t>улицы и проезды местного значения с твердым покрытием</w:t>
            </w:r>
          </w:p>
        </w:tc>
        <w:tc>
          <w:tcPr>
            <w:tcW w:w="1464" w:type="dxa"/>
          </w:tcPr>
          <w:p w:rsidR="00DE6B4D" w:rsidRPr="008C1E1F" w:rsidRDefault="00DE6B4D" w:rsidP="00DE6B4D">
            <w:pPr>
              <w:pStyle w:val="16"/>
              <w:rPr>
                <w:sz w:val="26"/>
                <w:szCs w:val="26"/>
              </w:rPr>
            </w:pPr>
            <w:r w:rsidRPr="008C1E1F">
              <w:rPr>
                <w:sz w:val="26"/>
                <w:szCs w:val="26"/>
              </w:rPr>
              <w:t>га</w:t>
            </w:r>
          </w:p>
        </w:tc>
        <w:tc>
          <w:tcPr>
            <w:tcW w:w="1772" w:type="dxa"/>
            <w:vAlign w:val="center"/>
          </w:tcPr>
          <w:p w:rsidR="00DE6B4D" w:rsidRPr="008C1E1F" w:rsidRDefault="00DE6B4D" w:rsidP="00DE6B4D">
            <w:pPr>
              <w:pStyle w:val="16"/>
              <w:rPr>
                <w:sz w:val="26"/>
                <w:szCs w:val="26"/>
              </w:rPr>
            </w:pPr>
            <w:r w:rsidRPr="008C1E1F">
              <w:rPr>
                <w:sz w:val="26"/>
                <w:szCs w:val="26"/>
              </w:rPr>
              <w:t>0,25</w:t>
            </w:r>
          </w:p>
        </w:tc>
        <w:tc>
          <w:tcPr>
            <w:tcW w:w="1583" w:type="dxa"/>
            <w:vAlign w:val="center"/>
          </w:tcPr>
          <w:p w:rsidR="00DE6B4D" w:rsidRPr="008C1E1F" w:rsidRDefault="00DE6B4D" w:rsidP="00DE6B4D">
            <w:pPr>
              <w:pStyle w:val="16"/>
              <w:rPr>
                <w:sz w:val="26"/>
                <w:szCs w:val="26"/>
              </w:rPr>
            </w:pPr>
            <w:r w:rsidRPr="008C1E1F">
              <w:rPr>
                <w:sz w:val="26"/>
                <w:szCs w:val="26"/>
              </w:rPr>
              <w:t>0,25</w:t>
            </w:r>
          </w:p>
        </w:tc>
      </w:tr>
      <w:tr w:rsidR="00DE6B4D" w:rsidRPr="008C1E1F" w:rsidTr="00F33DC4">
        <w:trPr>
          <w:trHeight w:val="20"/>
        </w:trPr>
        <w:tc>
          <w:tcPr>
            <w:tcW w:w="736" w:type="dxa"/>
            <w:vMerge/>
          </w:tcPr>
          <w:p w:rsidR="00DE6B4D" w:rsidRPr="008C1E1F" w:rsidRDefault="00DE6B4D" w:rsidP="00DE6B4D">
            <w:pPr>
              <w:pStyle w:val="16"/>
              <w:rPr>
                <w:sz w:val="26"/>
                <w:szCs w:val="26"/>
              </w:rPr>
            </w:pPr>
          </w:p>
        </w:tc>
        <w:tc>
          <w:tcPr>
            <w:tcW w:w="4221" w:type="dxa"/>
            <w:vMerge/>
          </w:tcPr>
          <w:p w:rsidR="00DE6B4D" w:rsidRPr="008C1E1F" w:rsidRDefault="00DE6B4D" w:rsidP="00DE6B4D">
            <w:pPr>
              <w:pStyle w:val="16"/>
              <w:rPr>
                <w:sz w:val="26"/>
                <w:szCs w:val="26"/>
              </w:rPr>
            </w:pPr>
          </w:p>
        </w:tc>
        <w:tc>
          <w:tcPr>
            <w:tcW w:w="1464" w:type="dxa"/>
          </w:tcPr>
          <w:p w:rsidR="00DE6B4D" w:rsidRPr="008C1E1F" w:rsidRDefault="00DE6B4D" w:rsidP="00DE6B4D">
            <w:pPr>
              <w:pStyle w:val="16"/>
              <w:rPr>
                <w:sz w:val="26"/>
                <w:szCs w:val="26"/>
              </w:rPr>
            </w:pPr>
            <w:r w:rsidRPr="008C1E1F">
              <w:rPr>
                <w:i/>
                <w:sz w:val="26"/>
                <w:szCs w:val="26"/>
              </w:rPr>
              <w:t xml:space="preserve">% </w:t>
            </w:r>
          </w:p>
        </w:tc>
        <w:tc>
          <w:tcPr>
            <w:tcW w:w="1772" w:type="dxa"/>
            <w:vAlign w:val="bottom"/>
          </w:tcPr>
          <w:p w:rsidR="00DE6B4D" w:rsidRPr="008C1E1F" w:rsidRDefault="00234ECB" w:rsidP="00DE6B4D">
            <w:pPr>
              <w:pStyle w:val="16"/>
              <w:rPr>
                <w:sz w:val="26"/>
                <w:szCs w:val="26"/>
              </w:rPr>
            </w:pPr>
            <w:r>
              <w:rPr>
                <w:sz w:val="26"/>
                <w:szCs w:val="26"/>
              </w:rPr>
              <w:t>0,5</w:t>
            </w:r>
          </w:p>
        </w:tc>
        <w:tc>
          <w:tcPr>
            <w:tcW w:w="1583" w:type="dxa"/>
            <w:vAlign w:val="center"/>
          </w:tcPr>
          <w:p w:rsidR="00DE6B4D" w:rsidRPr="008C1E1F" w:rsidRDefault="00234ECB" w:rsidP="00DE6B4D">
            <w:pPr>
              <w:pStyle w:val="16"/>
              <w:rPr>
                <w:sz w:val="26"/>
                <w:szCs w:val="26"/>
              </w:rPr>
            </w:pPr>
            <w:r>
              <w:rPr>
                <w:sz w:val="26"/>
                <w:szCs w:val="26"/>
              </w:rPr>
              <w:t>0,5</w:t>
            </w:r>
          </w:p>
        </w:tc>
      </w:tr>
      <w:tr w:rsidR="00DE6B4D" w:rsidRPr="008C1E1F" w:rsidTr="00F33DC4">
        <w:trPr>
          <w:trHeight w:val="20"/>
        </w:trPr>
        <w:tc>
          <w:tcPr>
            <w:tcW w:w="736" w:type="dxa"/>
            <w:shd w:val="clear" w:color="auto" w:fill="BFBFBF" w:themeFill="background1" w:themeFillShade="BF"/>
          </w:tcPr>
          <w:p w:rsidR="00DE6B4D" w:rsidRPr="008C1E1F" w:rsidRDefault="00DE6B4D" w:rsidP="00DE6B4D">
            <w:pPr>
              <w:pStyle w:val="16"/>
              <w:rPr>
                <w:color w:val="000000" w:themeColor="text1"/>
                <w:sz w:val="26"/>
                <w:szCs w:val="26"/>
              </w:rPr>
            </w:pPr>
            <w:r w:rsidRPr="008C1E1F">
              <w:rPr>
                <w:color w:val="000000" w:themeColor="text1"/>
                <w:sz w:val="26"/>
                <w:szCs w:val="26"/>
              </w:rPr>
              <w:t>2</w:t>
            </w:r>
          </w:p>
        </w:tc>
        <w:tc>
          <w:tcPr>
            <w:tcW w:w="9040" w:type="dxa"/>
            <w:gridSpan w:val="4"/>
            <w:shd w:val="clear" w:color="auto" w:fill="BFBFBF" w:themeFill="background1" w:themeFillShade="BF"/>
          </w:tcPr>
          <w:p w:rsidR="00DE6B4D" w:rsidRPr="008C1E1F" w:rsidRDefault="00DE6B4D" w:rsidP="00DE6B4D">
            <w:pPr>
              <w:pStyle w:val="16"/>
              <w:rPr>
                <w:color w:val="000000" w:themeColor="text1"/>
                <w:sz w:val="26"/>
                <w:szCs w:val="26"/>
              </w:rPr>
            </w:pPr>
            <w:r>
              <w:rPr>
                <w:color w:val="000000" w:themeColor="text1"/>
                <w:sz w:val="26"/>
                <w:szCs w:val="26"/>
              </w:rPr>
              <w:t>Транспортная инфраструктура</w:t>
            </w:r>
          </w:p>
        </w:tc>
      </w:tr>
      <w:tr w:rsidR="00DE6B4D" w:rsidRPr="008C1E1F" w:rsidTr="00F33DC4">
        <w:trPr>
          <w:trHeight w:val="20"/>
        </w:trPr>
        <w:tc>
          <w:tcPr>
            <w:tcW w:w="736" w:type="dxa"/>
          </w:tcPr>
          <w:p w:rsidR="00DE6B4D" w:rsidRPr="008C1E1F" w:rsidRDefault="00DE6B4D" w:rsidP="00DE6B4D">
            <w:pPr>
              <w:pStyle w:val="16"/>
              <w:rPr>
                <w:color w:val="000000" w:themeColor="text1"/>
                <w:sz w:val="26"/>
                <w:szCs w:val="26"/>
              </w:rPr>
            </w:pPr>
            <w:r w:rsidRPr="008C1E1F">
              <w:rPr>
                <w:color w:val="000000" w:themeColor="text1"/>
                <w:sz w:val="26"/>
                <w:szCs w:val="26"/>
              </w:rPr>
              <w:t>2.1</w:t>
            </w:r>
          </w:p>
        </w:tc>
        <w:tc>
          <w:tcPr>
            <w:tcW w:w="4221" w:type="dxa"/>
          </w:tcPr>
          <w:p w:rsidR="00DE6B4D" w:rsidRPr="008C1E1F" w:rsidRDefault="00DE6B4D" w:rsidP="00DE6B4D">
            <w:pPr>
              <w:pStyle w:val="16"/>
              <w:rPr>
                <w:color w:val="000000" w:themeColor="text1"/>
                <w:sz w:val="26"/>
                <w:szCs w:val="26"/>
              </w:rPr>
            </w:pPr>
            <w:r>
              <w:rPr>
                <w:color w:val="000000" w:themeColor="text1"/>
                <w:sz w:val="26"/>
                <w:szCs w:val="26"/>
              </w:rPr>
              <w:t>п</w:t>
            </w:r>
            <w:r w:rsidRPr="008C1E1F">
              <w:rPr>
                <w:color w:val="000000" w:themeColor="text1"/>
                <w:sz w:val="26"/>
                <w:szCs w:val="26"/>
              </w:rPr>
              <w:t xml:space="preserve">ротяженность улично-дорожной сети </w:t>
            </w:r>
            <w:r>
              <w:rPr>
                <w:color w:val="000000" w:themeColor="text1"/>
                <w:sz w:val="26"/>
                <w:szCs w:val="26"/>
              </w:rPr>
              <w:t>–</w:t>
            </w:r>
            <w:r w:rsidRPr="008C1E1F">
              <w:rPr>
                <w:color w:val="000000" w:themeColor="text1"/>
                <w:sz w:val="26"/>
                <w:szCs w:val="26"/>
              </w:rPr>
              <w:t xml:space="preserve"> всего</w:t>
            </w:r>
            <w:r>
              <w:rPr>
                <w:color w:val="000000" w:themeColor="text1"/>
                <w:sz w:val="26"/>
                <w:szCs w:val="26"/>
              </w:rPr>
              <w:t>, в том числе:</w:t>
            </w:r>
          </w:p>
        </w:tc>
        <w:tc>
          <w:tcPr>
            <w:tcW w:w="1464" w:type="dxa"/>
          </w:tcPr>
          <w:p w:rsidR="00DE6B4D" w:rsidRPr="008C1E1F" w:rsidRDefault="00DE6B4D" w:rsidP="00DE6B4D">
            <w:pPr>
              <w:pStyle w:val="16"/>
              <w:rPr>
                <w:color w:val="000000" w:themeColor="text1"/>
                <w:sz w:val="26"/>
                <w:szCs w:val="26"/>
              </w:rPr>
            </w:pPr>
            <w:r w:rsidRPr="008C1E1F">
              <w:rPr>
                <w:color w:val="000000" w:themeColor="text1"/>
                <w:sz w:val="26"/>
                <w:szCs w:val="26"/>
              </w:rPr>
              <w:t>км</w:t>
            </w:r>
          </w:p>
        </w:tc>
        <w:tc>
          <w:tcPr>
            <w:tcW w:w="1772" w:type="dxa"/>
          </w:tcPr>
          <w:p w:rsidR="00DE6B4D" w:rsidRPr="008C1E1F" w:rsidRDefault="00DE6B4D" w:rsidP="00052041">
            <w:pPr>
              <w:pStyle w:val="16"/>
              <w:rPr>
                <w:color w:val="000000" w:themeColor="text1"/>
                <w:sz w:val="26"/>
                <w:szCs w:val="26"/>
              </w:rPr>
            </w:pPr>
            <w:r>
              <w:rPr>
                <w:color w:val="000000" w:themeColor="text1"/>
                <w:sz w:val="26"/>
                <w:szCs w:val="26"/>
              </w:rPr>
              <w:t>3,</w:t>
            </w:r>
            <w:r w:rsidR="00052041">
              <w:rPr>
                <w:color w:val="000000" w:themeColor="text1"/>
                <w:sz w:val="26"/>
                <w:szCs w:val="26"/>
              </w:rPr>
              <w:t>84</w:t>
            </w:r>
          </w:p>
        </w:tc>
        <w:tc>
          <w:tcPr>
            <w:tcW w:w="1583" w:type="dxa"/>
          </w:tcPr>
          <w:p w:rsidR="00DE6B4D" w:rsidRPr="008C1E1F" w:rsidRDefault="00DE6B4D" w:rsidP="00052041">
            <w:pPr>
              <w:pStyle w:val="16"/>
              <w:rPr>
                <w:color w:val="000000" w:themeColor="text1"/>
                <w:sz w:val="26"/>
                <w:szCs w:val="26"/>
              </w:rPr>
            </w:pPr>
            <w:r>
              <w:rPr>
                <w:color w:val="000000" w:themeColor="text1"/>
                <w:sz w:val="26"/>
                <w:szCs w:val="26"/>
              </w:rPr>
              <w:t>3,</w:t>
            </w:r>
            <w:r w:rsidR="00052041">
              <w:rPr>
                <w:color w:val="000000" w:themeColor="text1"/>
                <w:sz w:val="26"/>
                <w:szCs w:val="26"/>
              </w:rPr>
              <w:t>84</w:t>
            </w:r>
          </w:p>
        </w:tc>
      </w:tr>
      <w:tr w:rsidR="00DE6B4D" w:rsidRPr="008C1E1F" w:rsidTr="00F33DC4">
        <w:trPr>
          <w:trHeight w:val="20"/>
        </w:trPr>
        <w:tc>
          <w:tcPr>
            <w:tcW w:w="736" w:type="dxa"/>
          </w:tcPr>
          <w:p w:rsidR="00DE6B4D" w:rsidRPr="008C1E1F" w:rsidRDefault="00DE6B4D" w:rsidP="00DE6B4D">
            <w:pPr>
              <w:pStyle w:val="16"/>
              <w:rPr>
                <w:color w:val="000000" w:themeColor="text1"/>
                <w:sz w:val="26"/>
                <w:szCs w:val="26"/>
              </w:rPr>
            </w:pPr>
            <w:r w:rsidRPr="008C1E1F">
              <w:rPr>
                <w:color w:val="000000" w:themeColor="text1"/>
                <w:sz w:val="26"/>
                <w:szCs w:val="26"/>
              </w:rPr>
              <w:t>2.1</w:t>
            </w:r>
            <w:r>
              <w:rPr>
                <w:color w:val="000000" w:themeColor="text1"/>
                <w:sz w:val="26"/>
                <w:szCs w:val="26"/>
              </w:rPr>
              <w:t>.1</w:t>
            </w:r>
          </w:p>
        </w:tc>
        <w:tc>
          <w:tcPr>
            <w:tcW w:w="4221" w:type="dxa"/>
          </w:tcPr>
          <w:p w:rsidR="00DE6B4D" w:rsidRDefault="00DE6B4D" w:rsidP="00DE6B4D">
            <w:pPr>
              <w:tabs>
                <w:tab w:val="left" w:pos="0"/>
              </w:tabs>
              <w:suppressAutoHyphens/>
              <w:rPr>
                <w:color w:val="auto"/>
                <w:sz w:val="26"/>
                <w:szCs w:val="26"/>
              </w:rPr>
            </w:pPr>
            <w:r>
              <w:rPr>
                <w:color w:val="auto"/>
                <w:sz w:val="26"/>
                <w:szCs w:val="26"/>
              </w:rPr>
              <w:t>автомобильная дорога местного</w:t>
            </w:r>
          </w:p>
          <w:p w:rsidR="00DE6B4D" w:rsidRPr="008C1E1F" w:rsidRDefault="00DE6B4D" w:rsidP="00DE6B4D">
            <w:pPr>
              <w:pStyle w:val="16"/>
              <w:rPr>
                <w:color w:val="000000" w:themeColor="text1"/>
                <w:sz w:val="26"/>
                <w:szCs w:val="26"/>
              </w:rPr>
            </w:pPr>
            <w:r>
              <w:rPr>
                <w:sz w:val="26"/>
                <w:szCs w:val="26"/>
              </w:rPr>
              <w:t xml:space="preserve">значения - ул. </w:t>
            </w:r>
            <w:r w:rsidRPr="00661DBD">
              <w:rPr>
                <w:sz w:val="26"/>
                <w:szCs w:val="26"/>
              </w:rPr>
              <w:t>Нижне-Набережной</w:t>
            </w:r>
            <w:r>
              <w:rPr>
                <w:sz w:val="26"/>
                <w:szCs w:val="26"/>
              </w:rPr>
              <w:t xml:space="preserve">    </w:t>
            </w:r>
          </w:p>
        </w:tc>
        <w:tc>
          <w:tcPr>
            <w:tcW w:w="1464" w:type="dxa"/>
          </w:tcPr>
          <w:p w:rsidR="00DE6B4D" w:rsidRPr="008C1E1F" w:rsidRDefault="00DE6B4D" w:rsidP="00DE6B4D">
            <w:pPr>
              <w:pStyle w:val="16"/>
              <w:rPr>
                <w:color w:val="000000" w:themeColor="text1"/>
                <w:sz w:val="26"/>
                <w:szCs w:val="26"/>
              </w:rPr>
            </w:pPr>
            <w:r w:rsidRPr="009B17D2">
              <w:rPr>
                <w:sz w:val="26"/>
                <w:szCs w:val="26"/>
              </w:rPr>
              <w:t>км</w:t>
            </w:r>
          </w:p>
        </w:tc>
        <w:tc>
          <w:tcPr>
            <w:tcW w:w="1772" w:type="dxa"/>
          </w:tcPr>
          <w:p w:rsidR="00DE6B4D" w:rsidRDefault="00DE6B4D" w:rsidP="00052041">
            <w:pPr>
              <w:pStyle w:val="16"/>
              <w:rPr>
                <w:color w:val="000000" w:themeColor="text1"/>
                <w:sz w:val="26"/>
                <w:szCs w:val="26"/>
              </w:rPr>
            </w:pPr>
            <w:r>
              <w:rPr>
                <w:sz w:val="26"/>
                <w:szCs w:val="26"/>
              </w:rPr>
              <w:t>0.3</w:t>
            </w:r>
            <w:r w:rsidR="00052041">
              <w:rPr>
                <w:sz w:val="26"/>
                <w:szCs w:val="26"/>
              </w:rPr>
              <w:t>4</w:t>
            </w:r>
          </w:p>
        </w:tc>
        <w:tc>
          <w:tcPr>
            <w:tcW w:w="1583" w:type="dxa"/>
          </w:tcPr>
          <w:p w:rsidR="00DE6B4D" w:rsidRDefault="00DE6B4D" w:rsidP="00052041">
            <w:pPr>
              <w:pStyle w:val="16"/>
              <w:rPr>
                <w:color w:val="000000" w:themeColor="text1"/>
                <w:sz w:val="26"/>
                <w:szCs w:val="26"/>
              </w:rPr>
            </w:pPr>
            <w:r>
              <w:rPr>
                <w:sz w:val="26"/>
                <w:szCs w:val="26"/>
              </w:rPr>
              <w:t>0.3</w:t>
            </w:r>
            <w:r w:rsidR="00052041">
              <w:rPr>
                <w:sz w:val="26"/>
                <w:szCs w:val="26"/>
              </w:rPr>
              <w:t>4</w:t>
            </w:r>
          </w:p>
        </w:tc>
      </w:tr>
      <w:tr w:rsidR="00DE6B4D" w:rsidRPr="008C1E1F" w:rsidTr="00F33DC4">
        <w:trPr>
          <w:trHeight w:val="20"/>
        </w:trPr>
        <w:tc>
          <w:tcPr>
            <w:tcW w:w="736" w:type="dxa"/>
          </w:tcPr>
          <w:p w:rsidR="00DE6B4D" w:rsidRPr="008C1E1F" w:rsidRDefault="00DE6B4D" w:rsidP="00DE6B4D">
            <w:pPr>
              <w:pStyle w:val="16"/>
              <w:rPr>
                <w:color w:val="000000" w:themeColor="text1"/>
                <w:sz w:val="26"/>
                <w:szCs w:val="26"/>
              </w:rPr>
            </w:pPr>
            <w:r w:rsidRPr="008C1E1F">
              <w:rPr>
                <w:color w:val="000000" w:themeColor="text1"/>
                <w:sz w:val="26"/>
                <w:szCs w:val="26"/>
              </w:rPr>
              <w:t>2.1</w:t>
            </w:r>
            <w:r>
              <w:rPr>
                <w:color w:val="000000" w:themeColor="text1"/>
                <w:sz w:val="26"/>
                <w:szCs w:val="26"/>
              </w:rPr>
              <w:t>.2</w:t>
            </w:r>
          </w:p>
        </w:tc>
        <w:tc>
          <w:tcPr>
            <w:tcW w:w="4221" w:type="dxa"/>
          </w:tcPr>
          <w:p w:rsidR="00DE6B4D" w:rsidRDefault="00DE6B4D" w:rsidP="00DE6B4D">
            <w:pPr>
              <w:tabs>
                <w:tab w:val="left" w:pos="0"/>
              </w:tabs>
              <w:suppressAutoHyphens/>
              <w:rPr>
                <w:color w:val="auto"/>
                <w:sz w:val="26"/>
                <w:szCs w:val="26"/>
              </w:rPr>
            </w:pPr>
            <w:r>
              <w:rPr>
                <w:color w:val="auto"/>
                <w:sz w:val="26"/>
                <w:szCs w:val="26"/>
              </w:rPr>
              <w:t>частная автомобильная дорога</w:t>
            </w:r>
          </w:p>
        </w:tc>
        <w:tc>
          <w:tcPr>
            <w:tcW w:w="1464" w:type="dxa"/>
          </w:tcPr>
          <w:p w:rsidR="00DE6B4D" w:rsidRPr="009B17D2" w:rsidRDefault="00DE6B4D" w:rsidP="00DE6B4D">
            <w:pPr>
              <w:pStyle w:val="16"/>
              <w:rPr>
                <w:sz w:val="26"/>
                <w:szCs w:val="26"/>
              </w:rPr>
            </w:pPr>
            <w:r w:rsidRPr="009B17D2">
              <w:rPr>
                <w:sz w:val="26"/>
                <w:szCs w:val="26"/>
              </w:rPr>
              <w:t>км</w:t>
            </w:r>
          </w:p>
        </w:tc>
        <w:tc>
          <w:tcPr>
            <w:tcW w:w="1772" w:type="dxa"/>
          </w:tcPr>
          <w:p w:rsidR="00DE6B4D" w:rsidRDefault="00DE6B4D" w:rsidP="00DE6B4D">
            <w:pPr>
              <w:pStyle w:val="16"/>
              <w:rPr>
                <w:sz w:val="26"/>
                <w:szCs w:val="26"/>
              </w:rPr>
            </w:pPr>
            <w:r>
              <w:rPr>
                <w:sz w:val="26"/>
                <w:szCs w:val="26"/>
              </w:rPr>
              <w:t>3,5</w:t>
            </w:r>
          </w:p>
        </w:tc>
        <w:tc>
          <w:tcPr>
            <w:tcW w:w="1583" w:type="dxa"/>
          </w:tcPr>
          <w:p w:rsidR="00DE6B4D" w:rsidRDefault="00DE6B4D" w:rsidP="00DE6B4D">
            <w:pPr>
              <w:pStyle w:val="16"/>
              <w:rPr>
                <w:sz w:val="26"/>
                <w:szCs w:val="26"/>
              </w:rPr>
            </w:pPr>
            <w:r>
              <w:rPr>
                <w:sz w:val="26"/>
                <w:szCs w:val="26"/>
              </w:rPr>
              <w:t>3,5</w:t>
            </w:r>
          </w:p>
        </w:tc>
      </w:tr>
      <w:tr w:rsidR="00DE6B4D" w:rsidRPr="008C1E1F" w:rsidTr="00F33DC4">
        <w:trPr>
          <w:trHeight w:val="20"/>
        </w:trPr>
        <w:tc>
          <w:tcPr>
            <w:tcW w:w="736" w:type="dxa"/>
            <w:vMerge w:val="restart"/>
          </w:tcPr>
          <w:p w:rsidR="00DE6B4D" w:rsidRPr="008C1E1F" w:rsidRDefault="00DE6B4D" w:rsidP="00DE6B4D">
            <w:pPr>
              <w:pStyle w:val="16"/>
              <w:rPr>
                <w:color w:val="000000" w:themeColor="text1"/>
                <w:sz w:val="26"/>
                <w:szCs w:val="26"/>
              </w:rPr>
            </w:pPr>
            <w:r w:rsidRPr="008C1E1F">
              <w:rPr>
                <w:color w:val="000000" w:themeColor="text1"/>
                <w:sz w:val="26"/>
                <w:szCs w:val="26"/>
              </w:rPr>
              <w:t>2.2</w:t>
            </w:r>
          </w:p>
        </w:tc>
        <w:tc>
          <w:tcPr>
            <w:tcW w:w="4221" w:type="dxa"/>
            <w:vMerge w:val="restart"/>
          </w:tcPr>
          <w:p w:rsidR="00DE6B4D" w:rsidRPr="008C1E1F" w:rsidRDefault="00DE6B4D" w:rsidP="00DE6B4D">
            <w:pPr>
              <w:pStyle w:val="16"/>
              <w:rPr>
                <w:color w:val="000000" w:themeColor="text1"/>
                <w:sz w:val="26"/>
                <w:szCs w:val="26"/>
              </w:rPr>
            </w:pPr>
            <w:r>
              <w:rPr>
                <w:color w:val="000000" w:themeColor="text1"/>
                <w:sz w:val="26"/>
                <w:szCs w:val="26"/>
              </w:rPr>
              <w:t>п</w:t>
            </w:r>
            <w:r w:rsidRPr="008C1E1F">
              <w:rPr>
                <w:color w:val="000000" w:themeColor="text1"/>
                <w:sz w:val="26"/>
                <w:szCs w:val="26"/>
              </w:rPr>
              <w:t>арковки</w:t>
            </w:r>
          </w:p>
        </w:tc>
        <w:tc>
          <w:tcPr>
            <w:tcW w:w="1464" w:type="dxa"/>
          </w:tcPr>
          <w:p w:rsidR="00DE6B4D" w:rsidRPr="008C1E1F" w:rsidRDefault="00DE6B4D" w:rsidP="00DE6B4D">
            <w:pPr>
              <w:pStyle w:val="16"/>
              <w:rPr>
                <w:color w:val="000000" w:themeColor="text1"/>
                <w:sz w:val="26"/>
                <w:szCs w:val="26"/>
              </w:rPr>
            </w:pPr>
            <w:r w:rsidRPr="008C1E1F">
              <w:rPr>
                <w:color w:val="000000" w:themeColor="text1"/>
                <w:sz w:val="26"/>
                <w:szCs w:val="26"/>
              </w:rPr>
              <w:t>га</w:t>
            </w:r>
          </w:p>
        </w:tc>
        <w:tc>
          <w:tcPr>
            <w:tcW w:w="1772" w:type="dxa"/>
          </w:tcPr>
          <w:p w:rsidR="00DE6B4D" w:rsidRPr="008C1E1F" w:rsidRDefault="00052041" w:rsidP="00DE6B4D">
            <w:pPr>
              <w:pStyle w:val="16"/>
              <w:rPr>
                <w:color w:val="000000" w:themeColor="text1"/>
                <w:sz w:val="26"/>
                <w:szCs w:val="26"/>
              </w:rPr>
            </w:pPr>
            <w:r>
              <w:rPr>
                <w:color w:val="000000" w:themeColor="text1"/>
                <w:sz w:val="26"/>
                <w:szCs w:val="26"/>
              </w:rPr>
              <w:t>0,2</w:t>
            </w:r>
          </w:p>
        </w:tc>
        <w:tc>
          <w:tcPr>
            <w:tcW w:w="1583" w:type="dxa"/>
          </w:tcPr>
          <w:p w:rsidR="00DE6B4D" w:rsidRPr="008C1E1F" w:rsidRDefault="00DE6B4D" w:rsidP="00052041">
            <w:pPr>
              <w:pStyle w:val="16"/>
              <w:rPr>
                <w:sz w:val="26"/>
                <w:szCs w:val="26"/>
              </w:rPr>
            </w:pPr>
            <w:r w:rsidRPr="008C1E1F">
              <w:rPr>
                <w:sz w:val="26"/>
                <w:szCs w:val="26"/>
              </w:rPr>
              <w:t>0,</w:t>
            </w:r>
            <w:r w:rsidR="00052041">
              <w:rPr>
                <w:sz w:val="26"/>
                <w:szCs w:val="26"/>
              </w:rPr>
              <w:t>9</w:t>
            </w:r>
          </w:p>
        </w:tc>
      </w:tr>
      <w:tr w:rsidR="00DE6B4D" w:rsidRPr="008C1E1F" w:rsidTr="00F33DC4">
        <w:trPr>
          <w:trHeight w:val="20"/>
        </w:trPr>
        <w:tc>
          <w:tcPr>
            <w:tcW w:w="736" w:type="dxa"/>
            <w:vMerge/>
          </w:tcPr>
          <w:p w:rsidR="00DE6B4D" w:rsidRPr="008C1E1F" w:rsidRDefault="00DE6B4D" w:rsidP="00DE6B4D">
            <w:pPr>
              <w:pStyle w:val="16"/>
              <w:rPr>
                <w:color w:val="000000" w:themeColor="text1"/>
                <w:sz w:val="26"/>
                <w:szCs w:val="26"/>
              </w:rPr>
            </w:pPr>
          </w:p>
        </w:tc>
        <w:tc>
          <w:tcPr>
            <w:tcW w:w="4221" w:type="dxa"/>
            <w:vMerge/>
          </w:tcPr>
          <w:p w:rsidR="00DE6B4D" w:rsidRPr="008C1E1F" w:rsidRDefault="00DE6B4D" w:rsidP="00DE6B4D">
            <w:pPr>
              <w:pStyle w:val="16"/>
              <w:rPr>
                <w:color w:val="000000" w:themeColor="text1"/>
                <w:sz w:val="26"/>
                <w:szCs w:val="26"/>
              </w:rPr>
            </w:pPr>
          </w:p>
        </w:tc>
        <w:tc>
          <w:tcPr>
            <w:tcW w:w="1464" w:type="dxa"/>
          </w:tcPr>
          <w:p w:rsidR="00DE6B4D" w:rsidRPr="008C1E1F" w:rsidRDefault="00C41640" w:rsidP="00DE6B4D">
            <w:pPr>
              <w:pStyle w:val="16"/>
              <w:rPr>
                <w:color w:val="000000" w:themeColor="text1"/>
                <w:sz w:val="26"/>
                <w:szCs w:val="26"/>
              </w:rPr>
            </w:pPr>
            <w:r>
              <w:rPr>
                <w:color w:val="000000" w:themeColor="text1"/>
                <w:sz w:val="26"/>
                <w:szCs w:val="26"/>
              </w:rPr>
              <w:t>м/м</w:t>
            </w:r>
          </w:p>
        </w:tc>
        <w:tc>
          <w:tcPr>
            <w:tcW w:w="1772" w:type="dxa"/>
          </w:tcPr>
          <w:p w:rsidR="00DE6B4D" w:rsidRPr="008C1E1F" w:rsidRDefault="00DE6B4D" w:rsidP="00DE6B4D">
            <w:pPr>
              <w:pStyle w:val="16"/>
              <w:rPr>
                <w:color w:val="000000" w:themeColor="text1"/>
                <w:sz w:val="26"/>
                <w:szCs w:val="26"/>
              </w:rPr>
            </w:pPr>
            <w:r>
              <w:rPr>
                <w:color w:val="000000" w:themeColor="text1"/>
                <w:sz w:val="26"/>
                <w:szCs w:val="26"/>
              </w:rPr>
              <w:t>79</w:t>
            </w:r>
          </w:p>
        </w:tc>
        <w:tc>
          <w:tcPr>
            <w:tcW w:w="1583" w:type="dxa"/>
          </w:tcPr>
          <w:p w:rsidR="00DE6B4D" w:rsidRPr="008C1E1F" w:rsidRDefault="00DE6B4D" w:rsidP="00DE6B4D">
            <w:pPr>
              <w:pStyle w:val="16"/>
              <w:rPr>
                <w:color w:val="000000" w:themeColor="text1"/>
                <w:sz w:val="26"/>
                <w:szCs w:val="26"/>
              </w:rPr>
            </w:pPr>
            <w:r>
              <w:rPr>
                <w:color w:val="000000" w:themeColor="text1"/>
                <w:sz w:val="26"/>
                <w:szCs w:val="26"/>
              </w:rPr>
              <w:t>211</w:t>
            </w:r>
          </w:p>
        </w:tc>
      </w:tr>
      <w:tr w:rsidR="00DE6B4D" w:rsidRPr="008C1E1F" w:rsidTr="00F33DC4">
        <w:trPr>
          <w:trHeight w:val="20"/>
        </w:trPr>
        <w:tc>
          <w:tcPr>
            <w:tcW w:w="736" w:type="dxa"/>
            <w:shd w:val="clear" w:color="auto" w:fill="BFBFBF" w:themeFill="background1" w:themeFillShade="BF"/>
          </w:tcPr>
          <w:p w:rsidR="00DE6B4D" w:rsidRPr="008C1E1F" w:rsidRDefault="00DE6B4D" w:rsidP="00DE6B4D">
            <w:pPr>
              <w:pStyle w:val="16"/>
              <w:rPr>
                <w:color w:val="000000" w:themeColor="text1"/>
                <w:sz w:val="26"/>
                <w:szCs w:val="26"/>
              </w:rPr>
            </w:pPr>
            <w:r>
              <w:rPr>
                <w:color w:val="000000" w:themeColor="text1"/>
                <w:sz w:val="26"/>
                <w:szCs w:val="26"/>
              </w:rPr>
              <w:t>3</w:t>
            </w:r>
          </w:p>
        </w:tc>
        <w:tc>
          <w:tcPr>
            <w:tcW w:w="9040" w:type="dxa"/>
            <w:gridSpan w:val="4"/>
            <w:shd w:val="clear" w:color="auto" w:fill="BFBFBF" w:themeFill="background1" w:themeFillShade="BF"/>
          </w:tcPr>
          <w:p w:rsidR="00DE6B4D" w:rsidRPr="008C1E1F" w:rsidRDefault="00DE6B4D" w:rsidP="00DE6B4D">
            <w:pPr>
              <w:pStyle w:val="16"/>
              <w:rPr>
                <w:color w:val="000000" w:themeColor="text1"/>
                <w:sz w:val="26"/>
                <w:szCs w:val="26"/>
              </w:rPr>
            </w:pPr>
            <w:r>
              <w:rPr>
                <w:color w:val="000000" w:themeColor="text1"/>
                <w:sz w:val="26"/>
                <w:szCs w:val="26"/>
              </w:rPr>
              <w:t>Инженерная инфраструктура</w:t>
            </w:r>
          </w:p>
        </w:tc>
      </w:tr>
      <w:tr w:rsidR="00DE6B4D" w:rsidRPr="008C1E1F" w:rsidTr="00F33DC4">
        <w:trPr>
          <w:trHeight w:val="20"/>
        </w:trPr>
        <w:tc>
          <w:tcPr>
            <w:tcW w:w="736" w:type="dxa"/>
            <w:shd w:val="clear" w:color="auto" w:fill="auto"/>
          </w:tcPr>
          <w:p w:rsidR="00DE6B4D" w:rsidRPr="008C1E1F" w:rsidRDefault="00DE6B4D" w:rsidP="00DE6B4D">
            <w:pPr>
              <w:pStyle w:val="16"/>
              <w:rPr>
                <w:sz w:val="26"/>
                <w:szCs w:val="26"/>
              </w:rPr>
            </w:pPr>
            <w:r w:rsidRPr="008C1E1F">
              <w:rPr>
                <w:sz w:val="26"/>
                <w:szCs w:val="26"/>
              </w:rPr>
              <w:lastRenderedPageBreak/>
              <w:t>3</w:t>
            </w:r>
            <w:r>
              <w:rPr>
                <w:sz w:val="26"/>
                <w:szCs w:val="26"/>
              </w:rPr>
              <w:t>.1</w:t>
            </w:r>
          </w:p>
        </w:tc>
        <w:tc>
          <w:tcPr>
            <w:tcW w:w="4221" w:type="dxa"/>
            <w:shd w:val="clear" w:color="auto" w:fill="auto"/>
          </w:tcPr>
          <w:p w:rsidR="00DE6B4D" w:rsidRPr="008C1E1F" w:rsidRDefault="00DE6B4D" w:rsidP="00DE6B4D">
            <w:pPr>
              <w:pStyle w:val="16"/>
              <w:rPr>
                <w:sz w:val="26"/>
                <w:szCs w:val="26"/>
              </w:rPr>
            </w:pPr>
            <w:r>
              <w:rPr>
                <w:sz w:val="26"/>
                <w:szCs w:val="26"/>
              </w:rPr>
              <w:t>э</w:t>
            </w:r>
            <w:r w:rsidRPr="008C1E1F">
              <w:rPr>
                <w:sz w:val="26"/>
                <w:szCs w:val="26"/>
              </w:rPr>
              <w:t>лектроснабжение</w:t>
            </w:r>
          </w:p>
        </w:tc>
        <w:tc>
          <w:tcPr>
            <w:tcW w:w="1464" w:type="dxa"/>
          </w:tcPr>
          <w:p w:rsidR="00DE6B4D" w:rsidRPr="008C1E1F" w:rsidRDefault="00DE6B4D" w:rsidP="00DE6B4D">
            <w:pPr>
              <w:pStyle w:val="16"/>
              <w:rPr>
                <w:sz w:val="26"/>
                <w:szCs w:val="26"/>
              </w:rPr>
            </w:pPr>
          </w:p>
        </w:tc>
        <w:tc>
          <w:tcPr>
            <w:tcW w:w="1772" w:type="dxa"/>
          </w:tcPr>
          <w:p w:rsidR="00DE6B4D" w:rsidRPr="008C1E1F" w:rsidRDefault="00DE6B4D" w:rsidP="00DE6B4D">
            <w:pPr>
              <w:pStyle w:val="16"/>
              <w:rPr>
                <w:sz w:val="26"/>
                <w:szCs w:val="26"/>
              </w:rPr>
            </w:pPr>
          </w:p>
        </w:tc>
        <w:tc>
          <w:tcPr>
            <w:tcW w:w="1583" w:type="dxa"/>
          </w:tcPr>
          <w:p w:rsidR="00DE6B4D" w:rsidRPr="008C1E1F" w:rsidRDefault="00DE6B4D" w:rsidP="00DE6B4D">
            <w:pPr>
              <w:pStyle w:val="16"/>
              <w:rPr>
                <w:sz w:val="26"/>
                <w:szCs w:val="26"/>
              </w:rPr>
            </w:pPr>
          </w:p>
        </w:tc>
      </w:tr>
      <w:tr w:rsidR="00DE6B4D" w:rsidRPr="008C1E1F" w:rsidTr="00F33DC4">
        <w:trPr>
          <w:trHeight w:val="20"/>
        </w:trPr>
        <w:tc>
          <w:tcPr>
            <w:tcW w:w="736" w:type="dxa"/>
            <w:shd w:val="clear" w:color="auto" w:fill="auto"/>
          </w:tcPr>
          <w:p w:rsidR="00DE6B4D" w:rsidRPr="008C1E1F" w:rsidRDefault="00DE6B4D" w:rsidP="00DE6B4D">
            <w:pPr>
              <w:pStyle w:val="16"/>
              <w:rPr>
                <w:sz w:val="26"/>
                <w:szCs w:val="26"/>
              </w:rPr>
            </w:pPr>
            <w:r w:rsidRPr="008C1E1F">
              <w:rPr>
                <w:sz w:val="26"/>
                <w:szCs w:val="26"/>
              </w:rPr>
              <w:t>3.1</w:t>
            </w:r>
            <w:r>
              <w:rPr>
                <w:sz w:val="26"/>
                <w:szCs w:val="26"/>
              </w:rPr>
              <w:t>.1</w:t>
            </w:r>
          </w:p>
        </w:tc>
        <w:tc>
          <w:tcPr>
            <w:tcW w:w="4221" w:type="dxa"/>
            <w:shd w:val="clear" w:color="auto" w:fill="auto"/>
          </w:tcPr>
          <w:p w:rsidR="00DE6B4D" w:rsidRPr="008C1E1F" w:rsidRDefault="00DE6B4D" w:rsidP="00DE6B4D">
            <w:pPr>
              <w:pStyle w:val="16"/>
              <w:rPr>
                <w:sz w:val="26"/>
                <w:szCs w:val="26"/>
              </w:rPr>
            </w:pPr>
            <w:r>
              <w:rPr>
                <w:sz w:val="26"/>
                <w:szCs w:val="26"/>
              </w:rPr>
              <w:t>п</w:t>
            </w:r>
            <w:r w:rsidRPr="008C1E1F">
              <w:rPr>
                <w:sz w:val="26"/>
                <w:szCs w:val="26"/>
              </w:rPr>
              <w:t>ротяженность сетей</w:t>
            </w:r>
            <w:r>
              <w:rPr>
                <w:sz w:val="26"/>
                <w:szCs w:val="26"/>
              </w:rPr>
              <w:t>, в том числе:</w:t>
            </w:r>
          </w:p>
        </w:tc>
        <w:tc>
          <w:tcPr>
            <w:tcW w:w="1464" w:type="dxa"/>
          </w:tcPr>
          <w:p w:rsidR="00DE6B4D" w:rsidRPr="008C1E1F" w:rsidRDefault="00DE6B4D" w:rsidP="00DE6B4D">
            <w:pPr>
              <w:pStyle w:val="16"/>
              <w:rPr>
                <w:sz w:val="26"/>
                <w:szCs w:val="26"/>
              </w:rPr>
            </w:pPr>
            <w:r w:rsidRPr="008C1E1F">
              <w:rPr>
                <w:sz w:val="26"/>
                <w:szCs w:val="26"/>
              </w:rPr>
              <w:t>м</w:t>
            </w:r>
          </w:p>
        </w:tc>
        <w:tc>
          <w:tcPr>
            <w:tcW w:w="1772" w:type="dxa"/>
          </w:tcPr>
          <w:p w:rsidR="00DE6B4D" w:rsidRPr="008C1E1F" w:rsidRDefault="00DE6B4D" w:rsidP="00DE6B4D">
            <w:pPr>
              <w:pStyle w:val="16"/>
              <w:rPr>
                <w:sz w:val="26"/>
                <w:szCs w:val="26"/>
              </w:rPr>
            </w:pPr>
            <w:r>
              <w:rPr>
                <w:sz w:val="26"/>
                <w:szCs w:val="26"/>
              </w:rPr>
              <w:t>906,6</w:t>
            </w:r>
          </w:p>
        </w:tc>
        <w:tc>
          <w:tcPr>
            <w:tcW w:w="1583" w:type="dxa"/>
          </w:tcPr>
          <w:p w:rsidR="00DE6B4D" w:rsidRPr="008C1E1F" w:rsidRDefault="00DE6B4D" w:rsidP="00DE6B4D">
            <w:pPr>
              <w:pStyle w:val="16"/>
              <w:rPr>
                <w:sz w:val="26"/>
                <w:szCs w:val="26"/>
              </w:rPr>
            </w:pPr>
            <w:r>
              <w:rPr>
                <w:sz w:val="26"/>
                <w:szCs w:val="26"/>
              </w:rPr>
              <w:t>916,6</w:t>
            </w:r>
          </w:p>
        </w:tc>
      </w:tr>
      <w:tr w:rsidR="00DE6B4D" w:rsidRPr="008C1E1F" w:rsidTr="00F33DC4">
        <w:trPr>
          <w:trHeight w:val="20"/>
        </w:trPr>
        <w:tc>
          <w:tcPr>
            <w:tcW w:w="736" w:type="dxa"/>
            <w:shd w:val="clear" w:color="auto" w:fill="auto"/>
          </w:tcPr>
          <w:p w:rsidR="00DE6B4D" w:rsidRPr="008C1E1F" w:rsidRDefault="00DE6B4D" w:rsidP="00DE6B4D">
            <w:pPr>
              <w:pStyle w:val="16"/>
              <w:rPr>
                <w:sz w:val="26"/>
                <w:szCs w:val="26"/>
              </w:rPr>
            </w:pPr>
            <w:r w:rsidRPr="008C1E1F">
              <w:rPr>
                <w:sz w:val="26"/>
                <w:szCs w:val="26"/>
              </w:rPr>
              <w:t>3</w:t>
            </w:r>
            <w:r>
              <w:rPr>
                <w:sz w:val="26"/>
                <w:szCs w:val="26"/>
              </w:rPr>
              <w:t>.2</w:t>
            </w:r>
          </w:p>
        </w:tc>
        <w:tc>
          <w:tcPr>
            <w:tcW w:w="4221" w:type="dxa"/>
            <w:shd w:val="clear" w:color="auto" w:fill="auto"/>
          </w:tcPr>
          <w:p w:rsidR="00DE6B4D" w:rsidRPr="00AA006D" w:rsidRDefault="00DE6B4D" w:rsidP="00DE6B4D">
            <w:pPr>
              <w:rPr>
                <w:rFonts w:eastAsiaTheme="minorHAnsi"/>
                <w:color w:val="auto"/>
                <w:sz w:val="26"/>
                <w:szCs w:val="26"/>
                <w:lang w:eastAsia="en-US"/>
              </w:rPr>
            </w:pPr>
            <w:r>
              <w:rPr>
                <w:rFonts w:eastAsiaTheme="minorHAnsi"/>
                <w:color w:val="auto"/>
                <w:sz w:val="26"/>
                <w:szCs w:val="26"/>
                <w:lang w:eastAsia="en-US"/>
              </w:rPr>
              <w:t>в</w:t>
            </w:r>
            <w:r w:rsidRPr="00AA006D">
              <w:rPr>
                <w:rFonts w:eastAsiaTheme="minorHAnsi"/>
                <w:color w:val="auto"/>
                <w:sz w:val="26"/>
                <w:szCs w:val="26"/>
                <w:lang w:eastAsia="en-US"/>
              </w:rPr>
              <w:t>одоснабжени</w:t>
            </w:r>
            <w:r>
              <w:rPr>
                <w:rFonts w:eastAsiaTheme="minorHAnsi"/>
                <w:color w:val="auto"/>
                <w:sz w:val="26"/>
                <w:szCs w:val="26"/>
                <w:lang w:eastAsia="en-US"/>
              </w:rPr>
              <w:t>е</w:t>
            </w:r>
          </w:p>
        </w:tc>
        <w:tc>
          <w:tcPr>
            <w:tcW w:w="1464" w:type="dxa"/>
          </w:tcPr>
          <w:p w:rsidR="00DE6B4D" w:rsidRPr="008C1E1F" w:rsidRDefault="00DE6B4D" w:rsidP="00DE6B4D">
            <w:pPr>
              <w:pStyle w:val="16"/>
              <w:rPr>
                <w:sz w:val="26"/>
                <w:szCs w:val="26"/>
              </w:rPr>
            </w:pPr>
          </w:p>
        </w:tc>
        <w:tc>
          <w:tcPr>
            <w:tcW w:w="1772" w:type="dxa"/>
          </w:tcPr>
          <w:p w:rsidR="00DE6B4D" w:rsidRPr="008C1E1F" w:rsidRDefault="00DE6B4D" w:rsidP="00DE6B4D">
            <w:pPr>
              <w:pStyle w:val="16"/>
              <w:rPr>
                <w:sz w:val="26"/>
                <w:szCs w:val="26"/>
              </w:rPr>
            </w:pPr>
          </w:p>
        </w:tc>
        <w:tc>
          <w:tcPr>
            <w:tcW w:w="1583" w:type="dxa"/>
          </w:tcPr>
          <w:p w:rsidR="00DE6B4D" w:rsidRPr="008C1E1F" w:rsidRDefault="00DE6B4D" w:rsidP="00DE6B4D">
            <w:pPr>
              <w:pStyle w:val="16"/>
              <w:rPr>
                <w:sz w:val="26"/>
                <w:szCs w:val="26"/>
              </w:rPr>
            </w:pPr>
          </w:p>
        </w:tc>
      </w:tr>
      <w:tr w:rsidR="00DE6B4D" w:rsidRPr="008C1E1F" w:rsidTr="00F33DC4">
        <w:trPr>
          <w:trHeight w:val="20"/>
        </w:trPr>
        <w:tc>
          <w:tcPr>
            <w:tcW w:w="736" w:type="dxa"/>
            <w:shd w:val="clear" w:color="auto" w:fill="auto"/>
          </w:tcPr>
          <w:p w:rsidR="00DE6B4D" w:rsidRPr="008C1E1F" w:rsidRDefault="00DE6B4D" w:rsidP="00DE6B4D">
            <w:pPr>
              <w:pStyle w:val="16"/>
              <w:rPr>
                <w:sz w:val="26"/>
                <w:szCs w:val="26"/>
              </w:rPr>
            </w:pPr>
            <w:r w:rsidRPr="008C1E1F">
              <w:rPr>
                <w:sz w:val="26"/>
                <w:szCs w:val="26"/>
              </w:rPr>
              <w:t>3.</w:t>
            </w:r>
            <w:r>
              <w:rPr>
                <w:sz w:val="26"/>
                <w:szCs w:val="26"/>
              </w:rPr>
              <w:t>2.1</w:t>
            </w:r>
          </w:p>
        </w:tc>
        <w:tc>
          <w:tcPr>
            <w:tcW w:w="4221" w:type="dxa"/>
            <w:shd w:val="clear" w:color="auto" w:fill="auto"/>
          </w:tcPr>
          <w:p w:rsidR="00DE6B4D" w:rsidRPr="00AA006D" w:rsidRDefault="00DE6B4D" w:rsidP="00DE6B4D">
            <w:pPr>
              <w:rPr>
                <w:rFonts w:eastAsiaTheme="minorHAnsi"/>
                <w:color w:val="auto"/>
                <w:sz w:val="26"/>
                <w:szCs w:val="26"/>
                <w:lang w:eastAsia="en-US"/>
              </w:rPr>
            </w:pPr>
            <w:r>
              <w:rPr>
                <w:sz w:val="26"/>
                <w:szCs w:val="26"/>
              </w:rPr>
              <w:t>п</w:t>
            </w:r>
            <w:r w:rsidRPr="008C1E1F">
              <w:rPr>
                <w:sz w:val="26"/>
                <w:szCs w:val="26"/>
              </w:rPr>
              <w:t>ротяженность сетей</w:t>
            </w:r>
          </w:p>
        </w:tc>
        <w:tc>
          <w:tcPr>
            <w:tcW w:w="1464" w:type="dxa"/>
          </w:tcPr>
          <w:p w:rsidR="00DE6B4D" w:rsidRPr="008C1E1F" w:rsidRDefault="00DE6B4D" w:rsidP="00DE6B4D">
            <w:pPr>
              <w:pStyle w:val="16"/>
              <w:rPr>
                <w:sz w:val="26"/>
                <w:szCs w:val="26"/>
              </w:rPr>
            </w:pPr>
            <w:r w:rsidRPr="008C1E1F">
              <w:rPr>
                <w:sz w:val="26"/>
                <w:szCs w:val="26"/>
              </w:rPr>
              <w:t>м</w:t>
            </w:r>
          </w:p>
        </w:tc>
        <w:tc>
          <w:tcPr>
            <w:tcW w:w="1772" w:type="dxa"/>
          </w:tcPr>
          <w:p w:rsidR="00DE6B4D" w:rsidRPr="008C1E1F" w:rsidRDefault="00DE6B4D" w:rsidP="00DE6B4D">
            <w:pPr>
              <w:pStyle w:val="16"/>
              <w:rPr>
                <w:sz w:val="26"/>
                <w:szCs w:val="26"/>
              </w:rPr>
            </w:pPr>
            <w:r>
              <w:rPr>
                <w:sz w:val="26"/>
                <w:szCs w:val="26"/>
              </w:rPr>
              <w:t>442</w:t>
            </w:r>
          </w:p>
        </w:tc>
        <w:tc>
          <w:tcPr>
            <w:tcW w:w="1583" w:type="dxa"/>
          </w:tcPr>
          <w:p w:rsidR="00DE6B4D" w:rsidRPr="008C1E1F" w:rsidRDefault="00DE6B4D" w:rsidP="00DE6B4D">
            <w:pPr>
              <w:pStyle w:val="16"/>
              <w:rPr>
                <w:sz w:val="26"/>
                <w:szCs w:val="26"/>
              </w:rPr>
            </w:pPr>
            <w:r>
              <w:rPr>
                <w:sz w:val="26"/>
                <w:szCs w:val="26"/>
              </w:rPr>
              <w:t>442</w:t>
            </w:r>
          </w:p>
        </w:tc>
      </w:tr>
      <w:tr w:rsidR="00DE6B4D" w:rsidRPr="008C1E1F" w:rsidTr="00F33DC4">
        <w:trPr>
          <w:trHeight w:val="20"/>
        </w:trPr>
        <w:tc>
          <w:tcPr>
            <w:tcW w:w="736" w:type="dxa"/>
            <w:shd w:val="clear" w:color="auto" w:fill="auto"/>
          </w:tcPr>
          <w:p w:rsidR="00DE6B4D" w:rsidRPr="008C1E1F" w:rsidRDefault="00DE6B4D" w:rsidP="00DE6B4D">
            <w:pPr>
              <w:pStyle w:val="16"/>
              <w:rPr>
                <w:sz w:val="26"/>
                <w:szCs w:val="26"/>
              </w:rPr>
            </w:pPr>
            <w:r w:rsidRPr="008C1E1F">
              <w:rPr>
                <w:sz w:val="26"/>
                <w:szCs w:val="26"/>
              </w:rPr>
              <w:t>3.</w:t>
            </w:r>
            <w:r>
              <w:rPr>
                <w:sz w:val="26"/>
                <w:szCs w:val="26"/>
              </w:rPr>
              <w:t>2.2</w:t>
            </w:r>
          </w:p>
        </w:tc>
        <w:tc>
          <w:tcPr>
            <w:tcW w:w="4221" w:type="dxa"/>
            <w:shd w:val="clear" w:color="auto" w:fill="auto"/>
          </w:tcPr>
          <w:p w:rsidR="00DE6B4D" w:rsidRPr="00C35419" w:rsidRDefault="00DE6B4D" w:rsidP="00DE6B4D">
            <w:pPr>
              <w:rPr>
                <w:b/>
                <w:sz w:val="26"/>
                <w:szCs w:val="26"/>
              </w:rPr>
            </w:pPr>
            <w:r>
              <w:rPr>
                <w:color w:val="auto"/>
                <w:sz w:val="26"/>
                <w:szCs w:val="26"/>
              </w:rPr>
              <w:t>о</w:t>
            </w:r>
            <w:r w:rsidRPr="006D3EF9">
              <w:rPr>
                <w:color w:val="auto"/>
                <w:sz w:val="26"/>
                <w:szCs w:val="26"/>
              </w:rPr>
              <w:t xml:space="preserve">беспечение расчетных показателей водопотребления </w:t>
            </w:r>
            <w:r>
              <w:rPr>
                <w:color w:val="auto"/>
                <w:sz w:val="26"/>
                <w:szCs w:val="26"/>
              </w:rPr>
              <w:t xml:space="preserve">проектируемых объектов </w:t>
            </w:r>
            <w:r w:rsidRPr="006D3EF9">
              <w:rPr>
                <w:color w:val="auto"/>
                <w:sz w:val="26"/>
                <w:szCs w:val="26"/>
              </w:rPr>
              <w:t>на территории</w:t>
            </w:r>
          </w:p>
        </w:tc>
        <w:tc>
          <w:tcPr>
            <w:tcW w:w="1464" w:type="dxa"/>
          </w:tcPr>
          <w:p w:rsidR="00DE6B4D" w:rsidRPr="00C35419" w:rsidRDefault="00DE6B4D" w:rsidP="00DE6B4D">
            <w:pPr>
              <w:pStyle w:val="16"/>
              <w:rPr>
                <w:b/>
                <w:sz w:val="26"/>
                <w:szCs w:val="26"/>
              </w:rPr>
            </w:pPr>
            <w:r>
              <w:rPr>
                <w:sz w:val="26"/>
                <w:szCs w:val="26"/>
              </w:rPr>
              <w:t>м</w:t>
            </w:r>
            <w:r w:rsidRPr="00C35419">
              <w:rPr>
                <w:sz w:val="26"/>
                <w:szCs w:val="26"/>
                <w:vertAlign w:val="superscript"/>
              </w:rPr>
              <w:t>3</w:t>
            </w:r>
            <w:r w:rsidRPr="006D3EF9">
              <w:rPr>
                <w:sz w:val="26"/>
                <w:szCs w:val="26"/>
              </w:rPr>
              <w:t>/</w:t>
            </w:r>
            <w:proofErr w:type="spellStart"/>
            <w:r w:rsidRPr="006D3EF9">
              <w:rPr>
                <w:sz w:val="26"/>
                <w:szCs w:val="26"/>
              </w:rPr>
              <w:t>сут</w:t>
            </w:r>
            <w:proofErr w:type="spellEnd"/>
          </w:p>
        </w:tc>
        <w:tc>
          <w:tcPr>
            <w:tcW w:w="1772" w:type="dxa"/>
          </w:tcPr>
          <w:p w:rsidR="00DE6B4D" w:rsidRDefault="00DE6B4D" w:rsidP="00DE6B4D">
            <w:pPr>
              <w:pStyle w:val="16"/>
              <w:rPr>
                <w:sz w:val="26"/>
                <w:szCs w:val="26"/>
              </w:rPr>
            </w:pPr>
            <w:r>
              <w:rPr>
                <w:sz w:val="26"/>
                <w:szCs w:val="26"/>
              </w:rPr>
              <w:t>3</w:t>
            </w:r>
          </w:p>
        </w:tc>
        <w:tc>
          <w:tcPr>
            <w:tcW w:w="1583" w:type="dxa"/>
          </w:tcPr>
          <w:p w:rsidR="00DE6B4D" w:rsidRDefault="00DE6B4D" w:rsidP="00DE6B4D">
            <w:pPr>
              <w:pStyle w:val="16"/>
              <w:rPr>
                <w:sz w:val="26"/>
                <w:szCs w:val="26"/>
              </w:rPr>
            </w:pPr>
            <w:r>
              <w:rPr>
                <w:sz w:val="26"/>
                <w:szCs w:val="26"/>
              </w:rPr>
              <w:t>3</w:t>
            </w:r>
          </w:p>
        </w:tc>
      </w:tr>
      <w:tr w:rsidR="00DE6B4D" w:rsidRPr="008C1E1F" w:rsidTr="00F33DC4">
        <w:trPr>
          <w:trHeight w:val="20"/>
        </w:trPr>
        <w:tc>
          <w:tcPr>
            <w:tcW w:w="736" w:type="dxa"/>
            <w:shd w:val="clear" w:color="auto" w:fill="auto"/>
          </w:tcPr>
          <w:p w:rsidR="00DE6B4D" w:rsidRPr="008C1E1F" w:rsidRDefault="00DE6B4D" w:rsidP="00DE6B4D">
            <w:pPr>
              <w:pStyle w:val="16"/>
              <w:rPr>
                <w:sz w:val="26"/>
                <w:szCs w:val="26"/>
              </w:rPr>
            </w:pPr>
            <w:r w:rsidRPr="008C1E1F">
              <w:rPr>
                <w:sz w:val="26"/>
                <w:szCs w:val="26"/>
              </w:rPr>
              <w:t>3</w:t>
            </w:r>
            <w:r>
              <w:rPr>
                <w:sz w:val="26"/>
                <w:szCs w:val="26"/>
              </w:rPr>
              <w:t>.3</w:t>
            </w:r>
          </w:p>
        </w:tc>
        <w:tc>
          <w:tcPr>
            <w:tcW w:w="4221" w:type="dxa"/>
            <w:shd w:val="clear" w:color="auto" w:fill="auto"/>
          </w:tcPr>
          <w:p w:rsidR="00DE6B4D" w:rsidRPr="00AA006D" w:rsidRDefault="00DE6B4D" w:rsidP="00DE6B4D">
            <w:pPr>
              <w:rPr>
                <w:rFonts w:eastAsiaTheme="minorHAnsi"/>
                <w:color w:val="auto"/>
                <w:sz w:val="26"/>
                <w:szCs w:val="26"/>
                <w:lang w:eastAsia="en-US"/>
              </w:rPr>
            </w:pPr>
            <w:r>
              <w:rPr>
                <w:rFonts w:eastAsiaTheme="minorHAnsi"/>
                <w:color w:val="auto"/>
                <w:sz w:val="26"/>
                <w:szCs w:val="26"/>
                <w:lang w:eastAsia="en-US"/>
              </w:rPr>
              <w:t>п</w:t>
            </w:r>
            <w:r w:rsidRPr="00AA006D">
              <w:rPr>
                <w:rFonts w:eastAsiaTheme="minorHAnsi"/>
                <w:color w:val="auto"/>
                <w:sz w:val="26"/>
                <w:szCs w:val="26"/>
                <w:lang w:eastAsia="en-US"/>
              </w:rPr>
              <w:t>роизводственно-дождев</w:t>
            </w:r>
            <w:r>
              <w:rPr>
                <w:rFonts w:eastAsiaTheme="minorHAnsi"/>
                <w:color w:val="auto"/>
                <w:sz w:val="26"/>
                <w:szCs w:val="26"/>
                <w:lang w:eastAsia="en-US"/>
              </w:rPr>
              <w:t>ая</w:t>
            </w:r>
            <w:r w:rsidRPr="00AA006D">
              <w:rPr>
                <w:rFonts w:eastAsiaTheme="minorHAnsi"/>
                <w:color w:val="auto"/>
                <w:sz w:val="26"/>
                <w:szCs w:val="26"/>
                <w:lang w:eastAsia="en-US"/>
              </w:rPr>
              <w:t xml:space="preserve"> канализаци</w:t>
            </w:r>
            <w:r>
              <w:rPr>
                <w:rFonts w:eastAsiaTheme="minorHAnsi"/>
                <w:color w:val="auto"/>
                <w:sz w:val="26"/>
                <w:szCs w:val="26"/>
                <w:lang w:eastAsia="en-US"/>
              </w:rPr>
              <w:t>я</w:t>
            </w:r>
          </w:p>
        </w:tc>
        <w:tc>
          <w:tcPr>
            <w:tcW w:w="1464" w:type="dxa"/>
          </w:tcPr>
          <w:p w:rsidR="00DE6B4D" w:rsidRPr="008C1E1F" w:rsidRDefault="00DE6B4D" w:rsidP="00DE6B4D">
            <w:pPr>
              <w:pStyle w:val="16"/>
              <w:rPr>
                <w:sz w:val="26"/>
                <w:szCs w:val="26"/>
              </w:rPr>
            </w:pPr>
          </w:p>
        </w:tc>
        <w:tc>
          <w:tcPr>
            <w:tcW w:w="1772" w:type="dxa"/>
          </w:tcPr>
          <w:p w:rsidR="00DE6B4D" w:rsidRPr="008C1E1F" w:rsidRDefault="00DE6B4D" w:rsidP="00DE6B4D">
            <w:pPr>
              <w:pStyle w:val="16"/>
              <w:rPr>
                <w:sz w:val="26"/>
                <w:szCs w:val="26"/>
              </w:rPr>
            </w:pPr>
          </w:p>
        </w:tc>
        <w:tc>
          <w:tcPr>
            <w:tcW w:w="1583" w:type="dxa"/>
          </w:tcPr>
          <w:p w:rsidR="00DE6B4D" w:rsidRPr="008C1E1F" w:rsidRDefault="00DE6B4D" w:rsidP="00DE6B4D">
            <w:pPr>
              <w:pStyle w:val="16"/>
              <w:rPr>
                <w:sz w:val="26"/>
                <w:szCs w:val="26"/>
              </w:rPr>
            </w:pPr>
          </w:p>
        </w:tc>
      </w:tr>
      <w:tr w:rsidR="00DE6B4D" w:rsidRPr="008C1E1F" w:rsidTr="00F33DC4">
        <w:trPr>
          <w:trHeight w:val="20"/>
        </w:trPr>
        <w:tc>
          <w:tcPr>
            <w:tcW w:w="736" w:type="dxa"/>
            <w:shd w:val="clear" w:color="auto" w:fill="auto"/>
          </w:tcPr>
          <w:p w:rsidR="00DE6B4D" w:rsidRPr="008C1E1F" w:rsidRDefault="00DE6B4D" w:rsidP="00DE6B4D">
            <w:pPr>
              <w:pStyle w:val="16"/>
              <w:rPr>
                <w:sz w:val="26"/>
                <w:szCs w:val="26"/>
              </w:rPr>
            </w:pPr>
            <w:r w:rsidRPr="008C1E1F">
              <w:rPr>
                <w:sz w:val="26"/>
                <w:szCs w:val="26"/>
              </w:rPr>
              <w:t>3.</w:t>
            </w:r>
            <w:r>
              <w:rPr>
                <w:sz w:val="26"/>
                <w:szCs w:val="26"/>
              </w:rPr>
              <w:t>3.1</w:t>
            </w:r>
          </w:p>
        </w:tc>
        <w:tc>
          <w:tcPr>
            <w:tcW w:w="4221" w:type="dxa"/>
            <w:shd w:val="clear" w:color="auto" w:fill="auto"/>
          </w:tcPr>
          <w:p w:rsidR="00DE6B4D" w:rsidRPr="00AA006D" w:rsidRDefault="00DE6B4D" w:rsidP="00DE6B4D">
            <w:pPr>
              <w:rPr>
                <w:rFonts w:eastAsiaTheme="minorHAnsi"/>
                <w:color w:val="auto"/>
                <w:sz w:val="26"/>
                <w:szCs w:val="26"/>
                <w:lang w:eastAsia="en-US"/>
              </w:rPr>
            </w:pPr>
            <w:r>
              <w:rPr>
                <w:sz w:val="26"/>
                <w:szCs w:val="26"/>
              </w:rPr>
              <w:t>п</w:t>
            </w:r>
            <w:r w:rsidRPr="008C1E1F">
              <w:rPr>
                <w:sz w:val="26"/>
                <w:szCs w:val="26"/>
              </w:rPr>
              <w:t>ротяженность сетей</w:t>
            </w:r>
          </w:p>
        </w:tc>
        <w:tc>
          <w:tcPr>
            <w:tcW w:w="1464" w:type="dxa"/>
          </w:tcPr>
          <w:p w:rsidR="00DE6B4D" w:rsidRPr="008C1E1F" w:rsidRDefault="00DE6B4D" w:rsidP="00DE6B4D">
            <w:pPr>
              <w:pStyle w:val="16"/>
              <w:rPr>
                <w:sz w:val="26"/>
                <w:szCs w:val="26"/>
              </w:rPr>
            </w:pPr>
            <w:r w:rsidRPr="008C1E1F">
              <w:rPr>
                <w:sz w:val="26"/>
                <w:szCs w:val="26"/>
              </w:rPr>
              <w:t>м</w:t>
            </w:r>
          </w:p>
        </w:tc>
        <w:tc>
          <w:tcPr>
            <w:tcW w:w="1772" w:type="dxa"/>
          </w:tcPr>
          <w:p w:rsidR="00DE6B4D" w:rsidRPr="008C1E1F" w:rsidRDefault="00DE6B4D" w:rsidP="00DE6B4D">
            <w:pPr>
              <w:pStyle w:val="16"/>
              <w:rPr>
                <w:sz w:val="26"/>
                <w:szCs w:val="26"/>
              </w:rPr>
            </w:pPr>
            <w:r>
              <w:rPr>
                <w:sz w:val="26"/>
                <w:szCs w:val="26"/>
              </w:rPr>
              <w:t>768</w:t>
            </w:r>
          </w:p>
        </w:tc>
        <w:tc>
          <w:tcPr>
            <w:tcW w:w="1583" w:type="dxa"/>
          </w:tcPr>
          <w:p w:rsidR="00DE6B4D" w:rsidRPr="008C1E1F" w:rsidRDefault="00DE6B4D" w:rsidP="00DE6B4D">
            <w:pPr>
              <w:pStyle w:val="16"/>
              <w:rPr>
                <w:sz w:val="26"/>
                <w:szCs w:val="26"/>
              </w:rPr>
            </w:pPr>
            <w:r>
              <w:rPr>
                <w:sz w:val="26"/>
                <w:szCs w:val="26"/>
              </w:rPr>
              <w:t>768</w:t>
            </w:r>
          </w:p>
        </w:tc>
      </w:tr>
      <w:tr w:rsidR="00DE6B4D" w:rsidRPr="008C1E1F" w:rsidTr="00F33DC4">
        <w:trPr>
          <w:trHeight w:val="20"/>
        </w:trPr>
        <w:tc>
          <w:tcPr>
            <w:tcW w:w="736" w:type="dxa"/>
            <w:shd w:val="clear" w:color="auto" w:fill="auto"/>
          </w:tcPr>
          <w:p w:rsidR="00DE6B4D" w:rsidRPr="008C1E1F" w:rsidRDefault="00DE6B4D" w:rsidP="00DE6B4D">
            <w:pPr>
              <w:pStyle w:val="16"/>
              <w:rPr>
                <w:sz w:val="26"/>
                <w:szCs w:val="26"/>
              </w:rPr>
            </w:pPr>
            <w:r w:rsidRPr="008C1E1F">
              <w:rPr>
                <w:sz w:val="26"/>
                <w:szCs w:val="26"/>
              </w:rPr>
              <w:t>3</w:t>
            </w:r>
            <w:r>
              <w:rPr>
                <w:sz w:val="26"/>
                <w:szCs w:val="26"/>
              </w:rPr>
              <w:t>.4</w:t>
            </w:r>
          </w:p>
        </w:tc>
        <w:tc>
          <w:tcPr>
            <w:tcW w:w="4221" w:type="dxa"/>
            <w:shd w:val="clear" w:color="auto" w:fill="auto"/>
          </w:tcPr>
          <w:p w:rsidR="00DE6B4D" w:rsidRPr="00AA006D" w:rsidRDefault="00DE6B4D" w:rsidP="00DE6B4D">
            <w:pPr>
              <w:rPr>
                <w:rFonts w:eastAsiaTheme="minorHAnsi"/>
                <w:color w:val="auto"/>
                <w:sz w:val="26"/>
                <w:szCs w:val="26"/>
                <w:lang w:eastAsia="en-US"/>
              </w:rPr>
            </w:pPr>
            <w:r>
              <w:rPr>
                <w:rFonts w:eastAsiaTheme="minorHAnsi"/>
                <w:color w:val="auto"/>
                <w:sz w:val="26"/>
                <w:szCs w:val="26"/>
                <w:lang w:eastAsia="en-US"/>
              </w:rPr>
              <w:t>л</w:t>
            </w:r>
            <w:r w:rsidRPr="00AA006D">
              <w:rPr>
                <w:rFonts w:eastAsiaTheme="minorHAnsi"/>
                <w:color w:val="auto"/>
                <w:sz w:val="26"/>
                <w:szCs w:val="26"/>
                <w:lang w:eastAsia="en-US"/>
              </w:rPr>
              <w:t>ивневой канализаци</w:t>
            </w:r>
            <w:r>
              <w:rPr>
                <w:rFonts w:eastAsiaTheme="minorHAnsi"/>
                <w:color w:val="auto"/>
                <w:sz w:val="26"/>
                <w:szCs w:val="26"/>
                <w:lang w:eastAsia="en-US"/>
              </w:rPr>
              <w:t>я</w:t>
            </w:r>
          </w:p>
        </w:tc>
        <w:tc>
          <w:tcPr>
            <w:tcW w:w="1464" w:type="dxa"/>
          </w:tcPr>
          <w:p w:rsidR="00DE6B4D" w:rsidRPr="008C1E1F" w:rsidRDefault="00DE6B4D" w:rsidP="00DE6B4D">
            <w:pPr>
              <w:pStyle w:val="16"/>
              <w:rPr>
                <w:sz w:val="26"/>
                <w:szCs w:val="26"/>
              </w:rPr>
            </w:pPr>
          </w:p>
        </w:tc>
        <w:tc>
          <w:tcPr>
            <w:tcW w:w="1772" w:type="dxa"/>
          </w:tcPr>
          <w:p w:rsidR="00DE6B4D" w:rsidRPr="008C1E1F" w:rsidRDefault="00DE6B4D" w:rsidP="00DE6B4D">
            <w:pPr>
              <w:pStyle w:val="16"/>
              <w:rPr>
                <w:sz w:val="26"/>
                <w:szCs w:val="26"/>
              </w:rPr>
            </w:pPr>
          </w:p>
        </w:tc>
        <w:tc>
          <w:tcPr>
            <w:tcW w:w="1583" w:type="dxa"/>
          </w:tcPr>
          <w:p w:rsidR="00DE6B4D" w:rsidRPr="008C1E1F" w:rsidRDefault="00DE6B4D" w:rsidP="00DE6B4D">
            <w:pPr>
              <w:pStyle w:val="16"/>
              <w:rPr>
                <w:sz w:val="26"/>
                <w:szCs w:val="26"/>
              </w:rPr>
            </w:pPr>
          </w:p>
        </w:tc>
      </w:tr>
      <w:tr w:rsidR="00DE6B4D" w:rsidRPr="008C1E1F" w:rsidTr="00F33DC4">
        <w:trPr>
          <w:trHeight w:val="20"/>
        </w:trPr>
        <w:tc>
          <w:tcPr>
            <w:tcW w:w="736" w:type="dxa"/>
            <w:shd w:val="clear" w:color="auto" w:fill="auto"/>
          </w:tcPr>
          <w:p w:rsidR="00DE6B4D" w:rsidRPr="008C1E1F" w:rsidRDefault="00DE6B4D" w:rsidP="00DE6B4D">
            <w:pPr>
              <w:pStyle w:val="16"/>
              <w:rPr>
                <w:sz w:val="26"/>
                <w:szCs w:val="26"/>
              </w:rPr>
            </w:pPr>
            <w:r w:rsidRPr="008C1E1F">
              <w:rPr>
                <w:sz w:val="26"/>
                <w:szCs w:val="26"/>
              </w:rPr>
              <w:t>3.</w:t>
            </w:r>
            <w:r>
              <w:rPr>
                <w:sz w:val="26"/>
                <w:szCs w:val="26"/>
              </w:rPr>
              <w:t>4.1</w:t>
            </w:r>
          </w:p>
        </w:tc>
        <w:tc>
          <w:tcPr>
            <w:tcW w:w="4221" w:type="dxa"/>
            <w:shd w:val="clear" w:color="auto" w:fill="auto"/>
          </w:tcPr>
          <w:p w:rsidR="00DE6B4D" w:rsidRPr="00AA006D" w:rsidRDefault="00DE6B4D" w:rsidP="00DE6B4D">
            <w:pPr>
              <w:rPr>
                <w:rFonts w:eastAsiaTheme="minorHAnsi"/>
                <w:color w:val="auto"/>
                <w:sz w:val="26"/>
                <w:szCs w:val="26"/>
                <w:lang w:eastAsia="en-US"/>
              </w:rPr>
            </w:pPr>
            <w:r>
              <w:rPr>
                <w:sz w:val="26"/>
                <w:szCs w:val="26"/>
              </w:rPr>
              <w:t>п</w:t>
            </w:r>
            <w:r w:rsidRPr="008C1E1F">
              <w:rPr>
                <w:sz w:val="26"/>
                <w:szCs w:val="26"/>
              </w:rPr>
              <w:t>ротяженность сетей</w:t>
            </w:r>
          </w:p>
        </w:tc>
        <w:tc>
          <w:tcPr>
            <w:tcW w:w="1464" w:type="dxa"/>
          </w:tcPr>
          <w:p w:rsidR="00DE6B4D" w:rsidRPr="008C1E1F" w:rsidRDefault="00DE6B4D" w:rsidP="00DE6B4D">
            <w:pPr>
              <w:pStyle w:val="16"/>
              <w:rPr>
                <w:sz w:val="26"/>
                <w:szCs w:val="26"/>
              </w:rPr>
            </w:pPr>
            <w:r w:rsidRPr="008C1E1F">
              <w:rPr>
                <w:sz w:val="26"/>
                <w:szCs w:val="26"/>
              </w:rPr>
              <w:t>м</w:t>
            </w:r>
          </w:p>
        </w:tc>
        <w:tc>
          <w:tcPr>
            <w:tcW w:w="1772" w:type="dxa"/>
          </w:tcPr>
          <w:p w:rsidR="00DE6B4D" w:rsidRPr="008C1E1F" w:rsidRDefault="00DE6B4D" w:rsidP="00DE6B4D">
            <w:pPr>
              <w:pStyle w:val="16"/>
              <w:rPr>
                <w:sz w:val="26"/>
                <w:szCs w:val="26"/>
              </w:rPr>
            </w:pPr>
            <w:r>
              <w:rPr>
                <w:sz w:val="26"/>
                <w:szCs w:val="26"/>
              </w:rPr>
              <w:t>2645</w:t>
            </w:r>
          </w:p>
        </w:tc>
        <w:tc>
          <w:tcPr>
            <w:tcW w:w="1583" w:type="dxa"/>
          </w:tcPr>
          <w:p w:rsidR="00DE6B4D" w:rsidRPr="008C1E1F" w:rsidRDefault="00DE6B4D" w:rsidP="00DE6B4D">
            <w:pPr>
              <w:pStyle w:val="16"/>
              <w:rPr>
                <w:sz w:val="26"/>
                <w:szCs w:val="26"/>
              </w:rPr>
            </w:pPr>
            <w:r>
              <w:rPr>
                <w:sz w:val="26"/>
                <w:szCs w:val="26"/>
              </w:rPr>
              <w:t>2826,9</w:t>
            </w:r>
          </w:p>
        </w:tc>
      </w:tr>
      <w:tr w:rsidR="00DE6B4D" w:rsidRPr="008C1E1F" w:rsidTr="00F33DC4">
        <w:trPr>
          <w:trHeight w:val="20"/>
        </w:trPr>
        <w:tc>
          <w:tcPr>
            <w:tcW w:w="736" w:type="dxa"/>
            <w:shd w:val="clear" w:color="auto" w:fill="auto"/>
          </w:tcPr>
          <w:p w:rsidR="00DE6B4D" w:rsidRPr="008C1E1F" w:rsidRDefault="00DE6B4D" w:rsidP="00DE6B4D">
            <w:pPr>
              <w:pStyle w:val="16"/>
              <w:rPr>
                <w:sz w:val="26"/>
                <w:szCs w:val="26"/>
              </w:rPr>
            </w:pPr>
            <w:r w:rsidRPr="008C1E1F">
              <w:rPr>
                <w:sz w:val="26"/>
                <w:szCs w:val="26"/>
              </w:rPr>
              <w:t>3</w:t>
            </w:r>
            <w:r>
              <w:rPr>
                <w:sz w:val="26"/>
                <w:szCs w:val="26"/>
              </w:rPr>
              <w:t>.5</w:t>
            </w:r>
          </w:p>
        </w:tc>
        <w:tc>
          <w:tcPr>
            <w:tcW w:w="4221" w:type="dxa"/>
            <w:shd w:val="clear" w:color="auto" w:fill="auto"/>
          </w:tcPr>
          <w:p w:rsidR="00DE6B4D" w:rsidRPr="008C1E1F" w:rsidRDefault="00DE6B4D" w:rsidP="00DE6B4D">
            <w:pPr>
              <w:pStyle w:val="16"/>
              <w:rPr>
                <w:sz w:val="26"/>
                <w:szCs w:val="26"/>
              </w:rPr>
            </w:pPr>
            <w:r>
              <w:rPr>
                <w:sz w:val="26"/>
                <w:szCs w:val="26"/>
              </w:rPr>
              <w:t>связь</w:t>
            </w:r>
          </w:p>
        </w:tc>
        <w:tc>
          <w:tcPr>
            <w:tcW w:w="1464" w:type="dxa"/>
          </w:tcPr>
          <w:p w:rsidR="00DE6B4D" w:rsidRPr="008C1E1F" w:rsidRDefault="00DE6B4D" w:rsidP="00DE6B4D">
            <w:pPr>
              <w:pStyle w:val="16"/>
              <w:rPr>
                <w:sz w:val="26"/>
                <w:szCs w:val="26"/>
              </w:rPr>
            </w:pPr>
          </w:p>
        </w:tc>
        <w:tc>
          <w:tcPr>
            <w:tcW w:w="1772" w:type="dxa"/>
          </w:tcPr>
          <w:p w:rsidR="00DE6B4D" w:rsidRPr="008C1E1F" w:rsidRDefault="00DE6B4D" w:rsidP="00DE6B4D">
            <w:pPr>
              <w:pStyle w:val="16"/>
              <w:rPr>
                <w:sz w:val="26"/>
                <w:szCs w:val="26"/>
              </w:rPr>
            </w:pPr>
          </w:p>
        </w:tc>
        <w:tc>
          <w:tcPr>
            <w:tcW w:w="1583" w:type="dxa"/>
          </w:tcPr>
          <w:p w:rsidR="00DE6B4D" w:rsidRPr="008C1E1F" w:rsidRDefault="00DE6B4D" w:rsidP="00DE6B4D">
            <w:pPr>
              <w:pStyle w:val="16"/>
              <w:rPr>
                <w:sz w:val="26"/>
                <w:szCs w:val="26"/>
              </w:rPr>
            </w:pPr>
          </w:p>
        </w:tc>
      </w:tr>
      <w:tr w:rsidR="00DE6B4D" w:rsidRPr="008C1E1F" w:rsidTr="00F33DC4">
        <w:trPr>
          <w:trHeight w:val="20"/>
        </w:trPr>
        <w:tc>
          <w:tcPr>
            <w:tcW w:w="736" w:type="dxa"/>
            <w:shd w:val="clear" w:color="auto" w:fill="auto"/>
          </w:tcPr>
          <w:p w:rsidR="00DE6B4D" w:rsidRPr="008C1E1F" w:rsidRDefault="00DE6B4D" w:rsidP="00DE6B4D">
            <w:pPr>
              <w:pStyle w:val="16"/>
              <w:rPr>
                <w:sz w:val="26"/>
                <w:szCs w:val="26"/>
              </w:rPr>
            </w:pPr>
            <w:r w:rsidRPr="008C1E1F">
              <w:rPr>
                <w:sz w:val="26"/>
                <w:szCs w:val="26"/>
              </w:rPr>
              <w:t>3.</w:t>
            </w:r>
            <w:r>
              <w:rPr>
                <w:sz w:val="26"/>
                <w:szCs w:val="26"/>
              </w:rPr>
              <w:t>5.1</w:t>
            </w:r>
          </w:p>
        </w:tc>
        <w:tc>
          <w:tcPr>
            <w:tcW w:w="4221" w:type="dxa"/>
            <w:shd w:val="clear" w:color="auto" w:fill="auto"/>
          </w:tcPr>
          <w:p w:rsidR="00DE6B4D" w:rsidRPr="008C1E1F" w:rsidRDefault="00DE6B4D" w:rsidP="00DE6B4D">
            <w:pPr>
              <w:pStyle w:val="16"/>
              <w:rPr>
                <w:sz w:val="26"/>
                <w:szCs w:val="26"/>
              </w:rPr>
            </w:pPr>
            <w:r>
              <w:rPr>
                <w:sz w:val="26"/>
                <w:szCs w:val="26"/>
              </w:rPr>
              <w:t>п</w:t>
            </w:r>
            <w:r w:rsidRPr="008C1E1F">
              <w:rPr>
                <w:sz w:val="26"/>
                <w:szCs w:val="26"/>
              </w:rPr>
              <w:t>ротяженность сетей</w:t>
            </w:r>
          </w:p>
        </w:tc>
        <w:tc>
          <w:tcPr>
            <w:tcW w:w="1464" w:type="dxa"/>
          </w:tcPr>
          <w:p w:rsidR="00DE6B4D" w:rsidRPr="008C1E1F" w:rsidRDefault="00DE6B4D" w:rsidP="00DE6B4D">
            <w:pPr>
              <w:pStyle w:val="16"/>
              <w:rPr>
                <w:sz w:val="26"/>
                <w:szCs w:val="26"/>
              </w:rPr>
            </w:pPr>
            <w:r w:rsidRPr="008C1E1F">
              <w:rPr>
                <w:sz w:val="26"/>
                <w:szCs w:val="26"/>
              </w:rPr>
              <w:t>м</w:t>
            </w:r>
          </w:p>
        </w:tc>
        <w:tc>
          <w:tcPr>
            <w:tcW w:w="1772" w:type="dxa"/>
          </w:tcPr>
          <w:p w:rsidR="00DE6B4D" w:rsidRPr="008C1E1F" w:rsidRDefault="00DE6B4D" w:rsidP="00DE6B4D">
            <w:pPr>
              <w:pStyle w:val="16"/>
              <w:rPr>
                <w:sz w:val="26"/>
                <w:szCs w:val="26"/>
              </w:rPr>
            </w:pPr>
            <w:r>
              <w:rPr>
                <w:sz w:val="26"/>
                <w:szCs w:val="26"/>
              </w:rPr>
              <w:t>967,7</w:t>
            </w:r>
          </w:p>
        </w:tc>
        <w:tc>
          <w:tcPr>
            <w:tcW w:w="1583" w:type="dxa"/>
          </w:tcPr>
          <w:p w:rsidR="00DE6B4D" w:rsidRPr="008C1E1F" w:rsidRDefault="00DE6B4D" w:rsidP="00DE6B4D">
            <w:pPr>
              <w:pStyle w:val="16"/>
              <w:rPr>
                <w:sz w:val="26"/>
                <w:szCs w:val="26"/>
              </w:rPr>
            </w:pPr>
            <w:r>
              <w:rPr>
                <w:sz w:val="26"/>
                <w:szCs w:val="26"/>
              </w:rPr>
              <w:t>967,7</w:t>
            </w:r>
          </w:p>
        </w:tc>
      </w:tr>
    </w:tbl>
    <w:p w:rsidR="00791A3E" w:rsidRDefault="00791A3E" w:rsidP="00465A22">
      <w:pPr>
        <w:tabs>
          <w:tab w:val="left" w:pos="0"/>
        </w:tabs>
        <w:suppressAutoHyphens/>
        <w:spacing w:line="360" w:lineRule="auto"/>
        <w:jc w:val="center"/>
        <w:rPr>
          <w:b/>
          <w:color w:val="000000" w:themeColor="text1"/>
          <w:sz w:val="26"/>
          <w:szCs w:val="26"/>
        </w:rPr>
      </w:pPr>
    </w:p>
    <w:p w:rsidR="005E357F" w:rsidRDefault="005E357F" w:rsidP="005E357F">
      <w:pPr>
        <w:pStyle w:val="1a"/>
      </w:pPr>
      <w:r>
        <w:t>1</w:t>
      </w:r>
      <w:r w:rsidR="00F67F6F">
        <w:t>2</w:t>
      </w:r>
      <w:r>
        <w:t>. Ведомость координат поворотных точек красных линий</w:t>
      </w:r>
    </w:p>
    <w:p w:rsidR="005E357F" w:rsidRDefault="00F33DC4" w:rsidP="00446402">
      <w:pPr>
        <w:pStyle w:val="1a"/>
        <w:ind w:firstLine="708"/>
        <w:jc w:val="both"/>
        <w:rPr>
          <w:b w:val="0"/>
          <w:color w:val="000000" w:themeColor="text1"/>
          <w:sz w:val="26"/>
          <w:szCs w:val="26"/>
        </w:rPr>
      </w:pPr>
      <w:r w:rsidRPr="00F33DC4">
        <w:rPr>
          <w:rFonts w:eastAsiaTheme="minorHAnsi" w:cs="Times New Roman"/>
          <w:b w:val="0"/>
          <w:sz w:val="28"/>
          <w:szCs w:val="24"/>
        </w:rPr>
        <w:t>Установление (изменение) красных линий проектом планировки не предусматриваются</w:t>
      </w:r>
    </w:p>
    <w:p w:rsidR="00BD6946" w:rsidRDefault="00BD6946" w:rsidP="00465A22">
      <w:pPr>
        <w:pStyle w:val="aff3"/>
        <w:spacing w:line="276" w:lineRule="auto"/>
        <w:ind w:left="0"/>
        <w:jc w:val="center"/>
        <w:rPr>
          <w:b/>
          <w:bCs/>
          <w:color w:val="000000" w:themeColor="text1"/>
          <w:spacing w:val="-2"/>
          <w:sz w:val="26"/>
          <w:szCs w:val="26"/>
        </w:rPr>
      </w:pPr>
    </w:p>
    <w:p w:rsidR="00F67F6F" w:rsidRDefault="00F67F6F" w:rsidP="00F67F6F">
      <w:pPr>
        <w:pStyle w:val="1a"/>
      </w:pPr>
      <w:bookmarkStart w:id="18" w:name="_Toc525814032"/>
      <w:bookmarkStart w:id="19" w:name="_Toc14099428"/>
      <w:bookmarkStart w:id="20" w:name="_Toc35941218"/>
      <w:r>
        <w:t xml:space="preserve">13. </w:t>
      </w:r>
      <w:r w:rsidRPr="003C0380">
        <w:t>Предложения по установлению сервитутов, публичных сервитутов</w:t>
      </w:r>
      <w:bookmarkEnd w:id="18"/>
      <w:bookmarkEnd w:id="19"/>
      <w:bookmarkEnd w:id="20"/>
    </w:p>
    <w:p w:rsidR="00F67F6F" w:rsidRPr="003C0380" w:rsidRDefault="00F67F6F" w:rsidP="00F67F6F">
      <w:pPr>
        <w:pStyle w:val="000"/>
      </w:pPr>
      <w:r w:rsidRPr="003C0380">
        <w:t>Публичный сервитут (право ограниченного пользования чужим земельным участком) устанавливается в соответствии со статьей 23 Земельного кодекса Российской Федерации.</w:t>
      </w:r>
    </w:p>
    <w:p w:rsidR="00F67F6F" w:rsidRDefault="00F67F6F" w:rsidP="00F67F6F">
      <w:pPr>
        <w:pStyle w:val="000"/>
      </w:pPr>
      <w:r w:rsidRPr="003C0380">
        <w:t>В границах проектирования</w:t>
      </w:r>
      <w:r w:rsidR="00F33DC4">
        <w:t xml:space="preserve"> установлен</w:t>
      </w:r>
      <w:r>
        <w:t xml:space="preserve"> публичны</w:t>
      </w:r>
      <w:r w:rsidR="00F33DC4">
        <w:t>й</w:t>
      </w:r>
      <w:r>
        <w:t xml:space="preserve"> </w:t>
      </w:r>
      <w:r w:rsidR="00F33DC4">
        <w:t>сервитут</w:t>
      </w:r>
      <w:r w:rsidRPr="003C0380">
        <w:t xml:space="preserve"> для доступа к земельным участкам 25:31:080002:721, 25:31:080002:720, 25:31:080002:714, 25:31:080002:719 створных знаков "Бухты Козьмина-Южн</w:t>
      </w:r>
      <w:r w:rsidR="00F33DC4">
        <w:t>ый" и "Бухты Козьмина-Северный".</w:t>
      </w:r>
    </w:p>
    <w:p w:rsidR="00F67F6F" w:rsidRDefault="00F67F6F" w:rsidP="00F67F6F">
      <w:pPr>
        <w:pStyle w:val="000"/>
      </w:pPr>
    </w:p>
    <w:p w:rsidR="00494717" w:rsidRPr="00465A22" w:rsidRDefault="00791A3E" w:rsidP="00791A3E">
      <w:pPr>
        <w:pStyle w:val="1a"/>
      </w:pPr>
      <w:r>
        <w:t xml:space="preserve">14. </w:t>
      </w:r>
      <w:r w:rsidR="00494717" w:rsidRPr="00465A22">
        <w:t>Основные технико-экономические показатели проекта межевания</w:t>
      </w:r>
    </w:p>
    <w:p w:rsidR="004D72AB" w:rsidRDefault="00BD6946" w:rsidP="004D72AB">
      <w:pPr>
        <w:pStyle w:val="18"/>
        <w:ind w:left="720" w:firstLine="0"/>
        <w:jc w:val="right"/>
      </w:pPr>
      <w:r w:rsidRPr="003C0380">
        <w:rPr>
          <w:b/>
          <w:i w:val="0"/>
          <w:sz w:val="26"/>
          <w:szCs w:val="26"/>
        </w:rPr>
        <w:t xml:space="preserve">Таблица </w:t>
      </w:r>
      <w:r w:rsidR="00F33DC4">
        <w:rPr>
          <w:b/>
          <w:i w:val="0"/>
          <w:sz w:val="26"/>
          <w:szCs w:val="26"/>
        </w:rPr>
        <w:t>3</w:t>
      </w:r>
    </w:p>
    <w:tbl>
      <w:tblPr>
        <w:tblW w:w="4940" w:type="pct"/>
        <w:jc w:val="center"/>
        <w:tblCellMar>
          <w:left w:w="0" w:type="dxa"/>
          <w:right w:w="0" w:type="dxa"/>
        </w:tblCellMar>
        <w:tblLook w:val="04A0" w:firstRow="1" w:lastRow="0" w:firstColumn="1" w:lastColumn="0" w:noHBand="0" w:noVBand="1"/>
      </w:tblPr>
      <w:tblGrid>
        <w:gridCol w:w="467"/>
        <w:gridCol w:w="5057"/>
        <w:gridCol w:w="1230"/>
        <w:gridCol w:w="1542"/>
        <w:gridCol w:w="1282"/>
      </w:tblGrid>
      <w:tr w:rsidR="00FC3979" w:rsidRPr="00B000BE" w:rsidTr="00766664">
        <w:trPr>
          <w:tblHeader/>
          <w:jc w:val="center"/>
        </w:trPr>
        <w:tc>
          <w:tcPr>
            <w:tcW w:w="2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94717" w:rsidRPr="0060324E" w:rsidRDefault="00494717" w:rsidP="00FC3979">
            <w:pPr>
              <w:jc w:val="center"/>
              <w:textAlignment w:val="baseline"/>
              <w:rPr>
                <w:color w:val="auto"/>
                <w:sz w:val="26"/>
                <w:szCs w:val="26"/>
              </w:rPr>
            </w:pPr>
            <w:r w:rsidRPr="0060324E">
              <w:rPr>
                <w:color w:val="auto"/>
                <w:sz w:val="26"/>
                <w:szCs w:val="26"/>
                <w:bdr w:val="none" w:sz="0" w:space="0" w:color="auto" w:frame="1"/>
              </w:rPr>
              <w:t xml:space="preserve">№ </w:t>
            </w:r>
            <w:proofErr w:type="spellStart"/>
            <w:r w:rsidRPr="0060324E">
              <w:rPr>
                <w:color w:val="auto"/>
                <w:sz w:val="26"/>
                <w:szCs w:val="26"/>
                <w:bdr w:val="none" w:sz="0" w:space="0" w:color="auto" w:frame="1"/>
              </w:rPr>
              <w:t>п.п</w:t>
            </w:r>
            <w:proofErr w:type="spellEnd"/>
            <w:r w:rsidRPr="0060324E">
              <w:rPr>
                <w:color w:val="auto"/>
                <w:sz w:val="26"/>
                <w:szCs w:val="26"/>
                <w:bdr w:val="none" w:sz="0" w:space="0" w:color="auto" w:frame="1"/>
              </w:rPr>
              <w:t>.</w:t>
            </w:r>
          </w:p>
        </w:tc>
        <w:tc>
          <w:tcPr>
            <w:tcW w:w="263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494717" w:rsidRPr="0060324E" w:rsidRDefault="00494717" w:rsidP="00FC3979">
            <w:pPr>
              <w:jc w:val="center"/>
              <w:textAlignment w:val="baseline"/>
              <w:rPr>
                <w:color w:val="auto"/>
                <w:sz w:val="26"/>
                <w:szCs w:val="26"/>
              </w:rPr>
            </w:pPr>
            <w:r w:rsidRPr="0060324E">
              <w:rPr>
                <w:color w:val="auto"/>
                <w:sz w:val="26"/>
                <w:szCs w:val="26"/>
                <w:bdr w:val="none" w:sz="0" w:space="0" w:color="auto" w:frame="1"/>
              </w:rPr>
              <w:t>Наименование показателей</w:t>
            </w:r>
          </w:p>
        </w:tc>
        <w:tc>
          <w:tcPr>
            <w:tcW w:w="6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494717" w:rsidRPr="0060324E" w:rsidRDefault="00494717" w:rsidP="00FC3979">
            <w:pPr>
              <w:jc w:val="center"/>
              <w:textAlignment w:val="baseline"/>
              <w:rPr>
                <w:color w:val="auto"/>
                <w:sz w:val="26"/>
                <w:szCs w:val="26"/>
              </w:rPr>
            </w:pPr>
            <w:r w:rsidRPr="0060324E">
              <w:rPr>
                <w:color w:val="auto"/>
                <w:sz w:val="26"/>
                <w:szCs w:val="26"/>
                <w:bdr w:val="none" w:sz="0" w:space="0" w:color="auto" w:frame="1"/>
              </w:rPr>
              <w:t>Единица измерения</w:t>
            </w:r>
          </w:p>
        </w:tc>
        <w:tc>
          <w:tcPr>
            <w:tcW w:w="8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494717" w:rsidRPr="0060324E" w:rsidRDefault="00494717" w:rsidP="00766664">
            <w:pPr>
              <w:jc w:val="center"/>
              <w:textAlignment w:val="baseline"/>
              <w:rPr>
                <w:color w:val="auto"/>
                <w:sz w:val="26"/>
                <w:szCs w:val="26"/>
              </w:rPr>
            </w:pPr>
            <w:r w:rsidRPr="0060324E">
              <w:rPr>
                <w:color w:val="auto"/>
                <w:sz w:val="26"/>
                <w:szCs w:val="26"/>
                <w:bdr w:val="none" w:sz="0" w:space="0" w:color="auto" w:frame="1"/>
              </w:rPr>
              <w:t>Современное состояние на 20</w:t>
            </w:r>
            <w:r w:rsidR="00766664">
              <w:rPr>
                <w:color w:val="auto"/>
                <w:sz w:val="26"/>
                <w:szCs w:val="26"/>
                <w:bdr w:val="none" w:sz="0" w:space="0" w:color="auto" w:frame="1"/>
              </w:rPr>
              <w:t>24</w:t>
            </w:r>
            <w:r w:rsidRPr="0060324E">
              <w:rPr>
                <w:color w:val="auto"/>
                <w:sz w:val="26"/>
                <w:szCs w:val="26"/>
                <w:bdr w:val="none" w:sz="0" w:space="0" w:color="auto" w:frame="1"/>
              </w:rPr>
              <w:t xml:space="preserve"> год</w:t>
            </w:r>
          </w:p>
        </w:tc>
        <w:tc>
          <w:tcPr>
            <w:tcW w:w="66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494717" w:rsidRPr="0060324E" w:rsidRDefault="00494717" w:rsidP="00FC3979">
            <w:pPr>
              <w:jc w:val="center"/>
              <w:textAlignment w:val="baseline"/>
              <w:rPr>
                <w:color w:val="auto"/>
                <w:sz w:val="26"/>
                <w:szCs w:val="26"/>
              </w:rPr>
            </w:pPr>
            <w:r w:rsidRPr="0060324E">
              <w:rPr>
                <w:color w:val="auto"/>
                <w:sz w:val="26"/>
                <w:szCs w:val="26"/>
                <w:bdr w:val="none" w:sz="0" w:space="0" w:color="auto" w:frame="1"/>
              </w:rPr>
              <w:t>Расчетный срок</w:t>
            </w:r>
          </w:p>
        </w:tc>
      </w:tr>
      <w:tr w:rsidR="00FC3979" w:rsidRPr="00B000BE" w:rsidTr="00766664">
        <w:trPr>
          <w:trHeight w:val="758"/>
          <w:jc w:val="center"/>
        </w:trPr>
        <w:tc>
          <w:tcPr>
            <w:tcW w:w="2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C3979" w:rsidRPr="007B5626" w:rsidRDefault="00FC3979" w:rsidP="00FC3979">
            <w:pPr>
              <w:jc w:val="center"/>
              <w:textAlignment w:val="baseline"/>
              <w:rPr>
                <w:color w:val="auto"/>
                <w:sz w:val="26"/>
                <w:szCs w:val="26"/>
              </w:rPr>
            </w:pPr>
            <w:r w:rsidRPr="007B5626">
              <w:rPr>
                <w:color w:val="auto"/>
                <w:sz w:val="26"/>
                <w:szCs w:val="26"/>
                <w:bdr w:val="none" w:sz="0" w:space="0" w:color="auto" w:frame="1"/>
              </w:rPr>
              <w:lastRenderedPageBreak/>
              <w:t>1</w:t>
            </w:r>
          </w:p>
        </w:tc>
        <w:tc>
          <w:tcPr>
            <w:tcW w:w="263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C3979" w:rsidRPr="007B5626" w:rsidRDefault="00FC3979" w:rsidP="00FC3979">
            <w:pPr>
              <w:jc w:val="both"/>
              <w:textAlignment w:val="baseline"/>
              <w:rPr>
                <w:color w:val="auto"/>
                <w:sz w:val="26"/>
                <w:szCs w:val="26"/>
              </w:rPr>
            </w:pPr>
            <w:r w:rsidRPr="007B5626">
              <w:rPr>
                <w:color w:val="auto"/>
                <w:sz w:val="26"/>
                <w:szCs w:val="26"/>
                <w:bdr w:val="none" w:sz="0" w:space="0" w:color="auto" w:frame="1"/>
              </w:rPr>
              <w:t>Площадь проектируемой территории – всего</w:t>
            </w:r>
          </w:p>
        </w:tc>
        <w:tc>
          <w:tcPr>
            <w:tcW w:w="6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C3979" w:rsidRPr="007B5626" w:rsidRDefault="00FC3979" w:rsidP="00FC3979">
            <w:pPr>
              <w:jc w:val="center"/>
              <w:textAlignment w:val="baseline"/>
              <w:rPr>
                <w:color w:val="auto"/>
                <w:sz w:val="26"/>
                <w:szCs w:val="26"/>
              </w:rPr>
            </w:pPr>
            <w:r w:rsidRPr="007B5626">
              <w:rPr>
                <w:color w:val="auto"/>
                <w:sz w:val="26"/>
                <w:szCs w:val="26"/>
                <w:bdr w:val="none" w:sz="0" w:space="0" w:color="auto" w:frame="1"/>
              </w:rPr>
              <w:t>га</w:t>
            </w:r>
          </w:p>
        </w:tc>
        <w:tc>
          <w:tcPr>
            <w:tcW w:w="8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C3979" w:rsidRPr="00B000BE" w:rsidRDefault="00F33DC4" w:rsidP="00AC182D">
            <w:pPr>
              <w:jc w:val="center"/>
              <w:textAlignment w:val="baseline"/>
              <w:rPr>
                <w:color w:val="FF0000"/>
                <w:sz w:val="26"/>
                <w:szCs w:val="26"/>
              </w:rPr>
            </w:pPr>
            <w:r>
              <w:rPr>
                <w:b/>
                <w:color w:val="auto"/>
                <w:sz w:val="26"/>
                <w:szCs w:val="26"/>
              </w:rPr>
              <w:t>50,962702</w:t>
            </w:r>
          </w:p>
        </w:tc>
        <w:tc>
          <w:tcPr>
            <w:tcW w:w="66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C3979" w:rsidRDefault="00F33DC4" w:rsidP="00AC182D">
            <w:pPr>
              <w:jc w:val="center"/>
            </w:pPr>
            <w:r>
              <w:rPr>
                <w:b/>
                <w:color w:val="auto"/>
                <w:sz w:val="26"/>
                <w:szCs w:val="26"/>
              </w:rPr>
              <w:t>50,962702</w:t>
            </w:r>
          </w:p>
        </w:tc>
      </w:tr>
      <w:tr w:rsidR="00AA6F9F" w:rsidRPr="00B000BE" w:rsidTr="00766664">
        <w:trPr>
          <w:trHeight w:val="268"/>
          <w:jc w:val="center"/>
        </w:trPr>
        <w:tc>
          <w:tcPr>
            <w:tcW w:w="2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A6F9F" w:rsidRPr="007B5626" w:rsidRDefault="00AA6F9F" w:rsidP="00FC3979">
            <w:pPr>
              <w:jc w:val="center"/>
              <w:textAlignment w:val="baseline"/>
              <w:rPr>
                <w:color w:val="auto"/>
                <w:sz w:val="26"/>
                <w:szCs w:val="26"/>
                <w:bdr w:val="none" w:sz="0" w:space="0" w:color="auto" w:frame="1"/>
              </w:rPr>
            </w:pPr>
            <w:r>
              <w:rPr>
                <w:color w:val="auto"/>
                <w:sz w:val="26"/>
                <w:szCs w:val="26"/>
                <w:bdr w:val="none" w:sz="0" w:space="0" w:color="auto" w:frame="1"/>
              </w:rPr>
              <w:t>2</w:t>
            </w:r>
          </w:p>
        </w:tc>
        <w:tc>
          <w:tcPr>
            <w:tcW w:w="263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AA6F9F" w:rsidRDefault="00AA6F9F" w:rsidP="00FC3979">
            <w:pPr>
              <w:jc w:val="both"/>
              <w:textAlignment w:val="baseline"/>
              <w:rPr>
                <w:color w:val="auto"/>
                <w:sz w:val="26"/>
                <w:szCs w:val="26"/>
                <w:bdr w:val="none" w:sz="0" w:space="0" w:color="auto" w:frame="1"/>
              </w:rPr>
            </w:pPr>
            <w:r w:rsidRPr="007B5626">
              <w:rPr>
                <w:color w:val="auto"/>
                <w:sz w:val="26"/>
                <w:szCs w:val="26"/>
                <w:bdr w:val="none" w:sz="0" w:space="0" w:color="auto" w:frame="1"/>
              </w:rPr>
              <w:t>Территории, подлежащие межеванию</w:t>
            </w:r>
          </w:p>
        </w:tc>
        <w:tc>
          <w:tcPr>
            <w:tcW w:w="6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AA6F9F" w:rsidRPr="007B5626" w:rsidRDefault="00AA6F9F" w:rsidP="00FC3979">
            <w:pPr>
              <w:jc w:val="center"/>
              <w:textAlignment w:val="baseline"/>
              <w:rPr>
                <w:color w:val="auto"/>
                <w:sz w:val="26"/>
                <w:szCs w:val="26"/>
                <w:bdr w:val="none" w:sz="0" w:space="0" w:color="auto" w:frame="1"/>
              </w:rPr>
            </w:pPr>
            <w:r w:rsidRPr="007B5626">
              <w:rPr>
                <w:color w:val="auto"/>
                <w:sz w:val="26"/>
                <w:szCs w:val="26"/>
                <w:bdr w:val="none" w:sz="0" w:space="0" w:color="auto" w:frame="1"/>
              </w:rPr>
              <w:t>-"-</w:t>
            </w:r>
          </w:p>
        </w:tc>
        <w:tc>
          <w:tcPr>
            <w:tcW w:w="8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AA6F9F" w:rsidRDefault="00766664" w:rsidP="008949BF">
            <w:pPr>
              <w:jc w:val="center"/>
              <w:textAlignment w:val="baseline"/>
              <w:rPr>
                <w:color w:val="auto"/>
                <w:sz w:val="26"/>
                <w:szCs w:val="26"/>
              </w:rPr>
            </w:pPr>
            <w:r>
              <w:rPr>
                <w:color w:val="auto"/>
                <w:sz w:val="26"/>
                <w:szCs w:val="26"/>
              </w:rPr>
              <w:t>1,0573</w:t>
            </w:r>
          </w:p>
        </w:tc>
        <w:tc>
          <w:tcPr>
            <w:tcW w:w="66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AA6F9F" w:rsidRDefault="00766664" w:rsidP="008949BF">
            <w:pPr>
              <w:jc w:val="center"/>
              <w:rPr>
                <w:color w:val="auto"/>
                <w:sz w:val="26"/>
                <w:szCs w:val="26"/>
              </w:rPr>
            </w:pPr>
            <w:r>
              <w:rPr>
                <w:color w:val="auto"/>
                <w:sz w:val="26"/>
                <w:szCs w:val="26"/>
              </w:rPr>
              <w:t>1,0573</w:t>
            </w:r>
          </w:p>
        </w:tc>
      </w:tr>
    </w:tbl>
    <w:p w:rsidR="004D72AB" w:rsidRPr="00BD6946" w:rsidRDefault="00766664" w:rsidP="004D72AB">
      <w:pPr>
        <w:pStyle w:val="000"/>
        <w:rPr>
          <w:rFonts w:eastAsia="Times New Roman"/>
          <w:b/>
          <w:sz w:val="26"/>
          <w:szCs w:val="26"/>
          <w:lang w:eastAsia="ru-RU"/>
        </w:rPr>
      </w:pPr>
      <w:bookmarkStart w:id="21" w:name="_Toc14099430"/>
      <w:r>
        <w:rPr>
          <w:rFonts w:eastAsia="Times New Roman"/>
          <w:b/>
          <w:sz w:val="26"/>
          <w:szCs w:val="26"/>
          <w:lang w:eastAsia="ru-RU"/>
        </w:rPr>
        <w:t>П</w:t>
      </w:r>
      <w:r w:rsidR="004D72AB" w:rsidRPr="00BD6946">
        <w:rPr>
          <w:rFonts w:eastAsia="Times New Roman"/>
          <w:b/>
          <w:sz w:val="26"/>
          <w:szCs w:val="26"/>
          <w:lang w:eastAsia="ru-RU"/>
        </w:rPr>
        <w:t>еречень и сведения о площади образуемых земельных участков, в том числе возможные способы их образования</w:t>
      </w:r>
      <w:bookmarkEnd w:id="21"/>
    </w:p>
    <w:p w:rsidR="004D72AB" w:rsidRDefault="004D72AB" w:rsidP="004D72AB">
      <w:pPr>
        <w:pStyle w:val="000"/>
        <w:rPr>
          <w:rFonts w:eastAsia="Times New Roman"/>
          <w:b/>
          <w:sz w:val="26"/>
          <w:szCs w:val="26"/>
          <w:lang w:eastAsia="ru-RU"/>
        </w:rPr>
      </w:pPr>
      <w:r w:rsidRPr="00BD6946">
        <w:rPr>
          <w:rFonts w:eastAsia="Times New Roman"/>
          <w:b/>
          <w:sz w:val="26"/>
          <w:szCs w:val="26"/>
          <w:lang w:eastAsia="ru-RU"/>
        </w:rPr>
        <w:t>Ведомость образуемых земельных участков</w:t>
      </w:r>
    </w:p>
    <w:p w:rsidR="008949BF" w:rsidRPr="008949BF" w:rsidRDefault="008949BF" w:rsidP="00232B03">
      <w:pPr>
        <w:jc w:val="right"/>
        <w:rPr>
          <w:rFonts w:ascii="Calibri" w:hAnsi="Calibri"/>
          <w:b/>
          <w:sz w:val="26"/>
          <w:szCs w:val="26"/>
        </w:rPr>
      </w:pPr>
      <w:r w:rsidRPr="008949BF">
        <w:rPr>
          <w:rFonts w:ascii="Calibri" w:hAnsi="Calibri"/>
          <w:b/>
          <w:sz w:val="26"/>
          <w:szCs w:val="26"/>
        </w:rPr>
        <w:t xml:space="preserve">Таблица </w:t>
      </w:r>
      <w:r w:rsidR="00766664">
        <w:rPr>
          <w:rFonts w:ascii="Calibri" w:hAnsi="Calibri"/>
          <w:b/>
          <w:sz w:val="26"/>
          <w:szCs w:val="26"/>
        </w:rPr>
        <w:t>4</w:t>
      </w:r>
    </w:p>
    <w:tbl>
      <w:tblPr>
        <w:tblW w:w="9776" w:type="dxa"/>
        <w:tblLayout w:type="fixed"/>
        <w:tblLook w:val="04A0" w:firstRow="1" w:lastRow="0" w:firstColumn="1" w:lastColumn="0" w:noHBand="0" w:noVBand="1"/>
      </w:tblPr>
      <w:tblGrid>
        <w:gridCol w:w="484"/>
        <w:gridCol w:w="1779"/>
        <w:gridCol w:w="1221"/>
        <w:gridCol w:w="1898"/>
        <w:gridCol w:w="2410"/>
        <w:gridCol w:w="1984"/>
      </w:tblGrid>
      <w:tr w:rsidR="00766664" w:rsidRPr="008949BF" w:rsidTr="00766664">
        <w:trPr>
          <w:trHeight w:val="1200"/>
          <w:tblHeader/>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64" w:rsidRPr="00187BF0" w:rsidRDefault="00766664" w:rsidP="008949BF">
            <w:pPr>
              <w:jc w:val="center"/>
              <w:rPr>
                <w:b/>
                <w:bCs/>
                <w:sz w:val="26"/>
                <w:szCs w:val="26"/>
              </w:rPr>
            </w:pPr>
            <w:r w:rsidRPr="00187BF0">
              <w:rPr>
                <w:b/>
                <w:bCs/>
                <w:sz w:val="26"/>
                <w:szCs w:val="26"/>
              </w:rPr>
              <w:t>№ п/п</w:t>
            </w:r>
          </w:p>
        </w:tc>
        <w:tc>
          <w:tcPr>
            <w:tcW w:w="1779" w:type="dxa"/>
            <w:tcBorders>
              <w:top w:val="single" w:sz="4" w:space="0" w:color="auto"/>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b/>
                <w:bCs/>
                <w:sz w:val="26"/>
                <w:szCs w:val="26"/>
              </w:rPr>
            </w:pPr>
            <w:r w:rsidRPr="00187BF0">
              <w:rPr>
                <w:b/>
                <w:bCs/>
                <w:sz w:val="26"/>
                <w:szCs w:val="26"/>
              </w:rPr>
              <w:t>Кадастровый номер образуемого земельного участка, части земельного участка</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b/>
                <w:bCs/>
                <w:sz w:val="26"/>
                <w:szCs w:val="26"/>
              </w:rPr>
            </w:pPr>
            <w:r w:rsidRPr="00187BF0">
              <w:rPr>
                <w:b/>
                <w:bCs/>
                <w:sz w:val="26"/>
                <w:szCs w:val="26"/>
              </w:rPr>
              <w:t xml:space="preserve">Условный номер на чертеже межевания </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b/>
                <w:bCs/>
                <w:color w:val="auto"/>
                <w:sz w:val="26"/>
                <w:szCs w:val="26"/>
              </w:rPr>
            </w:pPr>
            <w:r w:rsidRPr="00187BF0">
              <w:rPr>
                <w:b/>
                <w:bCs/>
                <w:color w:val="auto"/>
                <w:sz w:val="26"/>
                <w:szCs w:val="26"/>
              </w:rPr>
              <w:t>Вид разрешенного использования земельного участка в соответствии с проектом межевания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b/>
                <w:bCs/>
                <w:sz w:val="26"/>
                <w:szCs w:val="26"/>
              </w:rPr>
            </w:pPr>
            <w:r w:rsidRPr="00187BF0">
              <w:rPr>
                <w:b/>
                <w:bCs/>
                <w:sz w:val="26"/>
                <w:szCs w:val="26"/>
              </w:rPr>
              <w:t>Возможный способ образования земельного участка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b/>
                <w:bCs/>
                <w:color w:val="auto"/>
                <w:sz w:val="26"/>
                <w:szCs w:val="26"/>
              </w:rPr>
            </w:pPr>
            <w:r w:rsidRPr="00187BF0">
              <w:rPr>
                <w:b/>
                <w:bCs/>
                <w:color w:val="auto"/>
                <w:sz w:val="26"/>
                <w:szCs w:val="26"/>
              </w:rPr>
              <w:t xml:space="preserve">Площадь образуемого земельного участка / части, </w:t>
            </w:r>
            <w:proofErr w:type="spellStart"/>
            <w:r w:rsidRPr="00187BF0">
              <w:rPr>
                <w:b/>
                <w:bCs/>
                <w:color w:val="auto"/>
                <w:sz w:val="26"/>
                <w:szCs w:val="26"/>
              </w:rPr>
              <w:t>кв.м</w:t>
            </w:r>
            <w:proofErr w:type="spellEnd"/>
            <w:r w:rsidRPr="00187BF0">
              <w:rPr>
                <w:b/>
                <w:bCs/>
                <w:color w:val="auto"/>
                <w:sz w:val="26"/>
                <w:szCs w:val="26"/>
              </w:rPr>
              <w:t>.</w:t>
            </w:r>
          </w:p>
        </w:tc>
      </w:tr>
      <w:tr w:rsidR="00766664" w:rsidRPr="008949BF" w:rsidTr="00766664">
        <w:trPr>
          <w:trHeight w:val="300"/>
          <w:tblHeader/>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766664" w:rsidRPr="00187BF0" w:rsidRDefault="00766664" w:rsidP="008949BF">
            <w:pPr>
              <w:jc w:val="center"/>
              <w:rPr>
                <w:b/>
                <w:bCs/>
                <w:sz w:val="26"/>
                <w:szCs w:val="26"/>
              </w:rPr>
            </w:pPr>
            <w:r w:rsidRPr="00187BF0">
              <w:rPr>
                <w:b/>
                <w:bCs/>
                <w:sz w:val="26"/>
                <w:szCs w:val="26"/>
              </w:rPr>
              <w:t>1</w:t>
            </w:r>
          </w:p>
        </w:tc>
        <w:tc>
          <w:tcPr>
            <w:tcW w:w="1779" w:type="dxa"/>
            <w:tcBorders>
              <w:top w:val="nil"/>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b/>
                <w:bCs/>
                <w:sz w:val="26"/>
                <w:szCs w:val="26"/>
              </w:rPr>
            </w:pPr>
            <w:r w:rsidRPr="00187BF0">
              <w:rPr>
                <w:b/>
                <w:bCs/>
                <w:sz w:val="26"/>
                <w:szCs w:val="26"/>
              </w:rPr>
              <w:t>2</w:t>
            </w:r>
          </w:p>
        </w:tc>
        <w:tc>
          <w:tcPr>
            <w:tcW w:w="1221" w:type="dxa"/>
            <w:tcBorders>
              <w:top w:val="nil"/>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b/>
                <w:bCs/>
                <w:sz w:val="26"/>
                <w:szCs w:val="26"/>
              </w:rPr>
            </w:pPr>
            <w:r w:rsidRPr="00187BF0">
              <w:rPr>
                <w:b/>
                <w:bCs/>
                <w:sz w:val="26"/>
                <w:szCs w:val="26"/>
              </w:rPr>
              <w:t>3</w:t>
            </w:r>
          </w:p>
        </w:tc>
        <w:tc>
          <w:tcPr>
            <w:tcW w:w="1898" w:type="dxa"/>
            <w:tcBorders>
              <w:top w:val="nil"/>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b/>
                <w:bCs/>
                <w:sz w:val="26"/>
                <w:szCs w:val="26"/>
              </w:rPr>
            </w:pPr>
            <w:r w:rsidRPr="00187BF0">
              <w:rPr>
                <w:b/>
                <w:bCs/>
                <w:sz w:val="26"/>
                <w:szCs w:val="26"/>
              </w:rPr>
              <w:t>4</w:t>
            </w:r>
          </w:p>
        </w:tc>
        <w:tc>
          <w:tcPr>
            <w:tcW w:w="2410" w:type="dxa"/>
            <w:tcBorders>
              <w:top w:val="nil"/>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b/>
                <w:bCs/>
                <w:sz w:val="26"/>
                <w:szCs w:val="26"/>
              </w:rPr>
            </w:pPr>
            <w:r>
              <w:rPr>
                <w:b/>
                <w:bCs/>
                <w:sz w:val="26"/>
                <w:szCs w:val="26"/>
              </w:rPr>
              <w:t>5</w:t>
            </w:r>
          </w:p>
        </w:tc>
        <w:tc>
          <w:tcPr>
            <w:tcW w:w="1984" w:type="dxa"/>
            <w:tcBorders>
              <w:top w:val="nil"/>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b/>
                <w:bCs/>
                <w:sz w:val="26"/>
                <w:szCs w:val="26"/>
              </w:rPr>
            </w:pPr>
            <w:r>
              <w:rPr>
                <w:b/>
                <w:bCs/>
                <w:sz w:val="26"/>
                <w:szCs w:val="26"/>
              </w:rPr>
              <w:t>6</w:t>
            </w:r>
          </w:p>
        </w:tc>
      </w:tr>
      <w:tr w:rsidR="00766664" w:rsidRPr="008949BF" w:rsidTr="00766664">
        <w:trPr>
          <w:trHeight w:val="6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766664" w:rsidRPr="00187BF0" w:rsidRDefault="00766664" w:rsidP="008949BF">
            <w:pPr>
              <w:jc w:val="center"/>
              <w:rPr>
                <w:sz w:val="26"/>
                <w:szCs w:val="26"/>
              </w:rPr>
            </w:pPr>
            <w:r w:rsidRPr="00187BF0">
              <w:rPr>
                <w:sz w:val="26"/>
                <w:szCs w:val="26"/>
              </w:rPr>
              <w:t>1</w:t>
            </w:r>
          </w:p>
        </w:tc>
        <w:tc>
          <w:tcPr>
            <w:tcW w:w="1779" w:type="dxa"/>
            <w:tcBorders>
              <w:top w:val="nil"/>
              <w:left w:val="nil"/>
              <w:bottom w:val="single" w:sz="4" w:space="0" w:color="auto"/>
              <w:right w:val="single" w:sz="4" w:space="0" w:color="auto"/>
            </w:tcBorders>
            <w:shd w:val="clear" w:color="auto" w:fill="auto"/>
            <w:noWrap/>
            <w:vAlign w:val="center"/>
            <w:hideMark/>
          </w:tcPr>
          <w:p w:rsidR="00766664" w:rsidRDefault="00766664" w:rsidP="008949BF">
            <w:pPr>
              <w:jc w:val="center"/>
              <w:rPr>
                <w:sz w:val="24"/>
                <w:szCs w:val="24"/>
              </w:rPr>
            </w:pPr>
            <w:r w:rsidRPr="00187BF0">
              <w:rPr>
                <w:sz w:val="24"/>
                <w:szCs w:val="24"/>
              </w:rPr>
              <w:t>25:31:080002:</w:t>
            </w:r>
          </w:p>
          <w:p w:rsidR="00766664" w:rsidRPr="00187BF0" w:rsidRDefault="00766664" w:rsidP="008949BF">
            <w:pPr>
              <w:jc w:val="center"/>
              <w:rPr>
                <w:sz w:val="24"/>
                <w:szCs w:val="24"/>
              </w:rPr>
            </w:pPr>
            <w:r w:rsidRPr="00187BF0">
              <w:rPr>
                <w:sz w:val="24"/>
                <w:szCs w:val="24"/>
              </w:rPr>
              <w:t>ЗУ1</w:t>
            </w:r>
          </w:p>
        </w:tc>
        <w:tc>
          <w:tcPr>
            <w:tcW w:w="1221" w:type="dxa"/>
            <w:tcBorders>
              <w:top w:val="nil"/>
              <w:left w:val="nil"/>
              <w:bottom w:val="single" w:sz="4" w:space="0" w:color="auto"/>
              <w:right w:val="single" w:sz="4" w:space="0" w:color="auto"/>
            </w:tcBorders>
            <w:shd w:val="clear" w:color="auto" w:fill="auto"/>
            <w:noWrap/>
            <w:vAlign w:val="center"/>
            <w:hideMark/>
          </w:tcPr>
          <w:p w:rsidR="00766664" w:rsidRPr="00187BF0" w:rsidRDefault="00766664" w:rsidP="008949BF">
            <w:pPr>
              <w:jc w:val="center"/>
              <w:rPr>
                <w:sz w:val="26"/>
                <w:szCs w:val="26"/>
              </w:rPr>
            </w:pPr>
            <w:r w:rsidRPr="00187BF0">
              <w:rPr>
                <w:sz w:val="26"/>
                <w:szCs w:val="26"/>
              </w:rPr>
              <w:t>:ЗУ1</w:t>
            </w:r>
          </w:p>
        </w:tc>
        <w:tc>
          <w:tcPr>
            <w:tcW w:w="1898" w:type="dxa"/>
            <w:tcBorders>
              <w:top w:val="nil"/>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sz w:val="26"/>
                <w:szCs w:val="26"/>
              </w:rPr>
            </w:pPr>
            <w:r>
              <w:rPr>
                <w:sz w:val="26"/>
                <w:szCs w:val="26"/>
              </w:rPr>
              <w:t>Трубопроводный транспорт (7.5); Обеспечение внутреннего правопорядка (8.3)</w:t>
            </w:r>
          </w:p>
        </w:tc>
        <w:tc>
          <w:tcPr>
            <w:tcW w:w="2410" w:type="dxa"/>
            <w:tcBorders>
              <w:top w:val="nil"/>
              <w:left w:val="nil"/>
              <w:bottom w:val="single" w:sz="4" w:space="0" w:color="auto"/>
              <w:right w:val="single" w:sz="4" w:space="0" w:color="auto"/>
            </w:tcBorders>
            <w:shd w:val="clear" w:color="auto" w:fill="auto"/>
            <w:vAlign w:val="center"/>
            <w:hideMark/>
          </w:tcPr>
          <w:p w:rsidR="00766664" w:rsidRPr="00187BF0" w:rsidRDefault="00766664" w:rsidP="007A43FF">
            <w:pPr>
              <w:spacing w:line="240" w:lineRule="atLeast"/>
              <w:jc w:val="center"/>
              <w:rPr>
                <w:sz w:val="26"/>
                <w:szCs w:val="26"/>
              </w:rPr>
            </w:pPr>
            <w:r w:rsidRPr="00187BF0">
              <w:rPr>
                <w:sz w:val="26"/>
                <w:szCs w:val="26"/>
              </w:rPr>
              <w:t>Образование из земель, находящихся в государственной или муниципальной собственности</w:t>
            </w:r>
          </w:p>
        </w:tc>
        <w:tc>
          <w:tcPr>
            <w:tcW w:w="1984" w:type="dxa"/>
            <w:tcBorders>
              <w:top w:val="nil"/>
              <w:left w:val="nil"/>
              <w:bottom w:val="single" w:sz="4" w:space="0" w:color="auto"/>
              <w:right w:val="single" w:sz="4" w:space="0" w:color="auto"/>
            </w:tcBorders>
            <w:shd w:val="clear" w:color="auto" w:fill="auto"/>
            <w:vAlign w:val="center"/>
            <w:hideMark/>
          </w:tcPr>
          <w:p w:rsidR="00766664" w:rsidRPr="007A43FF" w:rsidRDefault="00766664" w:rsidP="008949BF">
            <w:pPr>
              <w:jc w:val="center"/>
              <w:rPr>
                <w:sz w:val="26"/>
                <w:szCs w:val="26"/>
              </w:rPr>
            </w:pPr>
            <w:r>
              <w:rPr>
                <w:sz w:val="26"/>
                <w:szCs w:val="26"/>
              </w:rPr>
              <w:t>3621</w:t>
            </w:r>
          </w:p>
        </w:tc>
      </w:tr>
      <w:tr w:rsidR="00766664" w:rsidRPr="008949BF" w:rsidTr="00766664">
        <w:trPr>
          <w:trHeight w:val="3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766664" w:rsidRPr="00187BF0" w:rsidRDefault="00766664" w:rsidP="008949BF">
            <w:pPr>
              <w:jc w:val="center"/>
              <w:rPr>
                <w:sz w:val="26"/>
                <w:szCs w:val="26"/>
              </w:rPr>
            </w:pPr>
            <w:r w:rsidRPr="00187BF0">
              <w:rPr>
                <w:sz w:val="26"/>
                <w:szCs w:val="26"/>
              </w:rPr>
              <w:t>2</w:t>
            </w:r>
          </w:p>
        </w:tc>
        <w:tc>
          <w:tcPr>
            <w:tcW w:w="1779" w:type="dxa"/>
            <w:tcBorders>
              <w:top w:val="nil"/>
              <w:left w:val="nil"/>
              <w:bottom w:val="single" w:sz="4" w:space="0" w:color="auto"/>
              <w:right w:val="single" w:sz="4" w:space="0" w:color="auto"/>
            </w:tcBorders>
            <w:shd w:val="clear" w:color="auto" w:fill="auto"/>
            <w:noWrap/>
            <w:vAlign w:val="center"/>
            <w:hideMark/>
          </w:tcPr>
          <w:p w:rsidR="00766664" w:rsidRPr="00187BF0" w:rsidRDefault="00766664" w:rsidP="00766664">
            <w:pPr>
              <w:jc w:val="center"/>
              <w:rPr>
                <w:sz w:val="24"/>
                <w:szCs w:val="24"/>
              </w:rPr>
            </w:pPr>
            <w:r w:rsidRPr="00187BF0">
              <w:rPr>
                <w:sz w:val="24"/>
                <w:szCs w:val="24"/>
              </w:rPr>
              <w:t>25:31:</w:t>
            </w:r>
            <w:r>
              <w:rPr>
                <w:sz w:val="24"/>
                <w:szCs w:val="24"/>
              </w:rPr>
              <w:t>000000:7223(29):ЗУ2</w:t>
            </w:r>
          </w:p>
        </w:tc>
        <w:tc>
          <w:tcPr>
            <w:tcW w:w="1221" w:type="dxa"/>
            <w:tcBorders>
              <w:top w:val="nil"/>
              <w:left w:val="nil"/>
              <w:bottom w:val="single" w:sz="4" w:space="0" w:color="auto"/>
              <w:right w:val="single" w:sz="4" w:space="0" w:color="auto"/>
            </w:tcBorders>
            <w:shd w:val="clear" w:color="auto" w:fill="auto"/>
            <w:noWrap/>
            <w:vAlign w:val="center"/>
            <w:hideMark/>
          </w:tcPr>
          <w:p w:rsidR="00766664" w:rsidRPr="00187BF0" w:rsidRDefault="00766664" w:rsidP="008949BF">
            <w:pPr>
              <w:jc w:val="center"/>
              <w:rPr>
                <w:sz w:val="26"/>
                <w:szCs w:val="26"/>
              </w:rPr>
            </w:pPr>
            <w:r>
              <w:rPr>
                <w:sz w:val="24"/>
                <w:szCs w:val="24"/>
              </w:rPr>
              <w:t>:7223(29):ЗУ2</w:t>
            </w:r>
          </w:p>
        </w:tc>
        <w:tc>
          <w:tcPr>
            <w:tcW w:w="1898" w:type="dxa"/>
            <w:tcBorders>
              <w:top w:val="nil"/>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sz w:val="26"/>
                <w:szCs w:val="26"/>
              </w:rPr>
            </w:pPr>
            <w:r>
              <w:rPr>
                <w:sz w:val="26"/>
                <w:szCs w:val="26"/>
              </w:rPr>
              <w:t xml:space="preserve">Трубопроводный транспорт (7.5); </w:t>
            </w:r>
          </w:p>
        </w:tc>
        <w:tc>
          <w:tcPr>
            <w:tcW w:w="2410" w:type="dxa"/>
            <w:tcBorders>
              <w:top w:val="nil"/>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sz w:val="26"/>
                <w:szCs w:val="26"/>
              </w:rPr>
            </w:pPr>
            <w:r w:rsidRPr="00187BF0">
              <w:rPr>
                <w:sz w:val="26"/>
                <w:szCs w:val="26"/>
              </w:rPr>
              <w:t>Раздел земельного участка с сохранением исходного в измененных границах</w:t>
            </w:r>
          </w:p>
        </w:tc>
        <w:tc>
          <w:tcPr>
            <w:tcW w:w="1984" w:type="dxa"/>
            <w:tcBorders>
              <w:top w:val="nil"/>
              <w:left w:val="nil"/>
              <w:bottom w:val="single" w:sz="4" w:space="0" w:color="auto"/>
              <w:right w:val="single" w:sz="4" w:space="0" w:color="auto"/>
            </w:tcBorders>
            <w:shd w:val="clear" w:color="auto" w:fill="auto"/>
            <w:vAlign w:val="center"/>
            <w:hideMark/>
          </w:tcPr>
          <w:p w:rsidR="00766664" w:rsidRPr="007A43FF" w:rsidRDefault="00827720" w:rsidP="008949BF">
            <w:pPr>
              <w:jc w:val="center"/>
              <w:rPr>
                <w:sz w:val="26"/>
                <w:szCs w:val="26"/>
              </w:rPr>
            </w:pPr>
            <w:r>
              <w:rPr>
                <w:sz w:val="26"/>
                <w:szCs w:val="26"/>
              </w:rPr>
              <w:t>216</w:t>
            </w:r>
          </w:p>
        </w:tc>
      </w:tr>
      <w:tr w:rsidR="00766664" w:rsidRPr="008949BF" w:rsidTr="00766664">
        <w:trPr>
          <w:trHeight w:val="35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766664" w:rsidRPr="00187BF0" w:rsidRDefault="00766664" w:rsidP="008949BF">
            <w:pPr>
              <w:jc w:val="center"/>
              <w:rPr>
                <w:sz w:val="26"/>
                <w:szCs w:val="26"/>
              </w:rPr>
            </w:pPr>
            <w:r w:rsidRPr="00187BF0">
              <w:rPr>
                <w:sz w:val="26"/>
                <w:szCs w:val="26"/>
              </w:rPr>
              <w:t>3</w:t>
            </w:r>
          </w:p>
        </w:tc>
        <w:tc>
          <w:tcPr>
            <w:tcW w:w="1779" w:type="dxa"/>
            <w:tcBorders>
              <w:top w:val="nil"/>
              <w:left w:val="nil"/>
              <w:bottom w:val="single" w:sz="4" w:space="0" w:color="auto"/>
              <w:right w:val="single" w:sz="4" w:space="0" w:color="auto"/>
            </w:tcBorders>
            <w:shd w:val="clear" w:color="auto" w:fill="auto"/>
            <w:noWrap/>
            <w:vAlign w:val="center"/>
            <w:hideMark/>
          </w:tcPr>
          <w:p w:rsidR="00766664" w:rsidRPr="00187BF0" w:rsidRDefault="00766664" w:rsidP="00766664">
            <w:pPr>
              <w:jc w:val="center"/>
              <w:rPr>
                <w:sz w:val="24"/>
                <w:szCs w:val="24"/>
              </w:rPr>
            </w:pPr>
            <w:r w:rsidRPr="00187BF0">
              <w:rPr>
                <w:sz w:val="24"/>
                <w:szCs w:val="24"/>
              </w:rPr>
              <w:t>25:31:</w:t>
            </w:r>
            <w:r>
              <w:rPr>
                <w:sz w:val="24"/>
                <w:szCs w:val="24"/>
              </w:rPr>
              <w:t>080002:ЗУ3</w:t>
            </w:r>
          </w:p>
        </w:tc>
        <w:tc>
          <w:tcPr>
            <w:tcW w:w="1221" w:type="dxa"/>
            <w:tcBorders>
              <w:top w:val="nil"/>
              <w:left w:val="nil"/>
              <w:bottom w:val="single" w:sz="4" w:space="0" w:color="auto"/>
              <w:right w:val="single" w:sz="4" w:space="0" w:color="auto"/>
            </w:tcBorders>
            <w:shd w:val="clear" w:color="auto" w:fill="auto"/>
            <w:noWrap/>
            <w:vAlign w:val="center"/>
            <w:hideMark/>
          </w:tcPr>
          <w:p w:rsidR="00766664" w:rsidRPr="00187BF0" w:rsidRDefault="00766664" w:rsidP="008949BF">
            <w:pPr>
              <w:jc w:val="center"/>
              <w:rPr>
                <w:sz w:val="26"/>
                <w:szCs w:val="26"/>
              </w:rPr>
            </w:pPr>
            <w:r>
              <w:rPr>
                <w:sz w:val="24"/>
                <w:szCs w:val="24"/>
              </w:rPr>
              <w:t>:ЗУ3</w:t>
            </w:r>
          </w:p>
        </w:tc>
        <w:tc>
          <w:tcPr>
            <w:tcW w:w="1898" w:type="dxa"/>
            <w:tcBorders>
              <w:top w:val="nil"/>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sz w:val="26"/>
                <w:szCs w:val="26"/>
              </w:rPr>
            </w:pPr>
            <w:r>
              <w:rPr>
                <w:sz w:val="26"/>
                <w:szCs w:val="26"/>
              </w:rPr>
              <w:t>Трубопроводный транспорт (7.5); Обеспечение внутреннего правопорядка (8.3)</w:t>
            </w:r>
          </w:p>
        </w:tc>
        <w:tc>
          <w:tcPr>
            <w:tcW w:w="2410" w:type="dxa"/>
            <w:tcBorders>
              <w:top w:val="nil"/>
              <w:left w:val="nil"/>
              <w:bottom w:val="single" w:sz="4" w:space="0" w:color="auto"/>
              <w:right w:val="single" w:sz="4" w:space="0" w:color="auto"/>
            </w:tcBorders>
            <w:shd w:val="clear" w:color="auto" w:fill="auto"/>
            <w:vAlign w:val="center"/>
            <w:hideMark/>
          </w:tcPr>
          <w:p w:rsidR="00766664" w:rsidRPr="00187BF0" w:rsidRDefault="00827720" w:rsidP="008949BF">
            <w:pPr>
              <w:jc w:val="center"/>
              <w:rPr>
                <w:sz w:val="26"/>
                <w:szCs w:val="26"/>
              </w:rPr>
            </w:pPr>
            <w:r w:rsidRPr="00187BF0">
              <w:rPr>
                <w:sz w:val="26"/>
                <w:szCs w:val="26"/>
              </w:rPr>
              <w:t>Образование из земель, находящихся в государственной или муниципальной собственности</w:t>
            </w:r>
          </w:p>
        </w:tc>
        <w:tc>
          <w:tcPr>
            <w:tcW w:w="1984" w:type="dxa"/>
            <w:tcBorders>
              <w:top w:val="nil"/>
              <w:left w:val="nil"/>
              <w:bottom w:val="single" w:sz="4" w:space="0" w:color="auto"/>
              <w:right w:val="single" w:sz="4" w:space="0" w:color="auto"/>
            </w:tcBorders>
            <w:shd w:val="clear" w:color="auto" w:fill="auto"/>
            <w:vAlign w:val="center"/>
            <w:hideMark/>
          </w:tcPr>
          <w:p w:rsidR="00766664" w:rsidRPr="007A43FF" w:rsidRDefault="00827720" w:rsidP="008949BF">
            <w:pPr>
              <w:jc w:val="center"/>
              <w:rPr>
                <w:sz w:val="26"/>
                <w:szCs w:val="26"/>
              </w:rPr>
            </w:pPr>
            <w:r>
              <w:rPr>
                <w:sz w:val="26"/>
                <w:szCs w:val="26"/>
              </w:rPr>
              <w:t>4384</w:t>
            </w:r>
          </w:p>
        </w:tc>
      </w:tr>
      <w:tr w:rsidR="00766664" w:rsidRPr="008949BF" w:rsidTr="00766664">
        <w:trPr>
          <w:trHeight w:val="33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766664" w:rsidRPr="00187BF0" w:rsidRDefault="00766664" w:rsidP="008949BF">
            <w:pPr>
              <w:jc w:val="center"/>
              <w:rPr>
                <w:sz w:val="26"/>
                <w:szCs w:val="26"/>
              </w:rPr>
            </w:pPr>
            <w:r w:rsidRPr="00187BF0">
              <w:rPr>
                <w:sz w:val="26"/>
                <w:szCs w:val="26"/>
              </w:rPr>
              <w:t>4</w:t>
            </w:r>
          </w:p>
        </w:tc>
        <w:tc>
          <w:tcPr>
            <w:tcW w:w="1779" w:type="dxa"/>
            <w:tcBorders>
              <w:top w:val="nil"/>
              <w:left w:val="nil"/>
              <w:bottom w:val="single" w:sz="4" w:space="0" w:color="auto"/>
              <w:right w:val="single" w:sz="4" w:space="0" w:color="auto"/>
            </w:tcBorders>
            <w:shd w:val="clear" w:color="auto" w:fill="auto"/>
            <w:noWrap/>
            <w:vAlign w:val="center"/>
            <w:hideMark/>
          </w:tcPr>
          <w:p w:rsidR="00766664" w:rsidRPr="00187BF0" w:rsidRDefault="00766664" w:rsidP="00766664">
            <w:pPr>
              <w:jc w:val="center"/>
              <w:rPr>
                <w:sz w:val="24"/>
                <w:szCs w:val="24"/>
              </w:rPr>
            </w:pPr>
            <w:r w:rsidRPr="00187BF0">
              <w:rPr>
                <w:sz w:val="24"/>
                <w:szCs w:val="24"/>
              </w:rPr>
              <w:t>25:31:</w:t>
            </w:r>
            <w:r>
              <w:rPr>
                <w:sz w:val="24"/>
                <w:szCs w:val="24"/>
              </w:rPr>
              <w:t>000000:7223(29):ЗУ4</w:t>
            </w:r>
          </w:p>
        </w:tc>
        <w:tc>
          <w:tcPr>
            <w:tcW w:w="1221" w:type="dxa"/>
            <w:tcBorders>
              <w:top w:val="nil"/>
              <w:left w:val="nil"/>
              <w:bottom w:val="single" w:sz="4" w:space="0" w:color="auto"/>
              <w:right w:val="single" w:sz="4" w:space="0" w:color="auto"/>
            </w:tcBorders>
            <w:shd w:val="clear" w:color="auto" w:fill="auto"/>
            <w:noWrap/>
            <w:vAlign w:val="center"/>
            <w:hideMark/>
          </w:tcPr>
          <w:p w:rsidR="00766664" w:rsidRPr="00187BF0" w:rsidRDefault="00766664" w:rsidP="008949BF">
            <w:pPr>
              <w:jc w:val="center"/>
              <w:rPr>
                <w:sz w:val="26"/>
                <w:szCs w:val="26"/>
              </w:rPr>
            </w:pPr>
            <w:r>
              <w:rPr>
                <w:sz w:val="24"/>
                <w:szCs w:val="24"/>
              </w:rPr>
              <w:t>:7223(29):ЗУ4</w:t>
            </w:r>
          </w:p>
        </w:tc>
        <w:tc>
          <w:tcPr>
            <w:tcW w:w="1898" w:type="dxa"/>
            <w:tcBorders>
              <w:top w:val="nil"/>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sz w:val="26"/>
                <w:szCs w:val="26"/>
              </w:rPr>
            </w:pPr>
            <w:r>
              <w:rPr>
                <w:sz w:val="26"/>
                <w:szCs w:val="26"/>
              </w:rPr>
              <w:t>Трубопроводный транспорт (7.5);</w:t>
            </w:r>
          </w:p>
        </w:tc>
        <w:tc>
          <w:tcPr>
            <w:tcW w:w="2410" w:type="dxa"/>
            <w:tcBorders>
              <w:top w:val="nil"/>
              <w:left w:val="nil"/>
              <w:bottom w:val="single" w:sz="4" w:space="0" w:color="auto"/>
              <w:right w:val="single" w:sz="4" w:space="0" w:color="auto"/>
            </w:tcBorders>
            <w:shd w:val="clear" w:color="auto" w:fill="auto"/>
            <w:vAlign w:val="center"/>
            <w:hideMark/>
          </w:tcPr>
          <w:p w:rsidR="00766664" w:rsidRPr="00187BF0" w:rsidRDefault="00827720" w:rsidP="008949BF">
            <w:pPr>
              <w:jc w:val="center"/>
              <w:rPr>
                <w:sz w:val="26"/>
                <w:szCs w:val="26"/>
              </w:rPr>
            </w:pPr>
            <w:r w:rsidRPr="00187BF0">
              <w:rPr>
                <w:sz w:val="26"/>
                <w:szCs w:val="26"/>
              </w:rPr>
              <w:t>Раздел земельного участка с сохранением исходного в измененных границах</w:t>
            </w:r>
          </w:p>
        </w:tc>
        <w:tc>
          <w:tcPr>
            <w:tcW w:w="1984" w:type="dxa"/>
            <w:tcBorders>
              <w:top w:val="nil"/>
              <w:left w:val="nil"/>
              <w:bottom w:val="single" w:sz="4" w:space="0" w:color="auto"/>
              <w:right w:val="single" w:sz="4" w:space="0" w:color="auto"/>
            </w:tcBorders>
            <w:shd w:val="clear" w:color="auto" w:fill="auto"/>
            <w:vAlign w:val="center"/>
            <w:hideMark/>
          </w:tcPr>
          <w:p w:rsidR="00766664" w:rsidRPr="007A43FF" w:rsidRDefault="00827720" w:rsidP="008949BF">
            <w:pPr>
              <w:jc w:val="center"/>
              <w:rPr>
                <w:sz w:val="26"/>
                <w:szCs w:val="26"/>
              </w:rPr>
            </w:pPr>
            <w:r>
              <w:rPr>
                <w:sz w:val="26"/>
                <w:szCs w:val="26"/>
              </w:rPr>
              <w:t>434</w:t>
            </w:r>
          </w:p>
        </w:tc>
      </w:tr>
      <w:tr w:rsidR="00766664" w:rsidRPr="008949BF" w:rsidTr="00766664">
        <w:trPr>
          <w:trHeight w:val="17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766664" w:rsidRPr="00187BF0" w:rsidRDefault="00766664" w:rsidP="008949BF">
            <w:pPr>
              <w:jc w:val="center"/>
              <w:rPr>
                <w:sz w:val="26"/>
                <w:szCs w:val="26"/>
              </w:rPr>
            </w:pPr>
            <w:r w:rsidRPr="00187BF0">
              <w:rPr>
                <w:sz w:val="26"/>
                <w:szCs w:val="26"/>
              </w:rPr>
              <w:t>5</w:t>
            </w:r>
          </w:p>
        </w:tc>
        <w:tc>
          <w:tcPr>
            <w:tcW w:w="1779" w:type="dxa"/>
            <w:tcBorders>
              <w:top w:val="nil"/>
              <w:left w:val="nil"/>
              <w:bottom w:val="single" w:sz="4" w:space="0" w:color="auto"/>
              <w:right w:val="single" w:sz="4" w:space="0" w:color="auto"/>
            </w:tcBorders>
            <w:shd w:val="clear" w:color="auto" w:fill="auto"/>
            <w:noWrap/>
            <w:vAlign w:val="center"/>
            <w:hideMark/>
          </w:tcPr>
          <w:p w:rsidR="00766664" w:rsidRPr="007A43FF" w:rsidRDefault="00766664" w:rsidP="00766664">
            <w:pPr>
              <w:jc w:val="center"/>
              <w:rPr>
                <w:sz w:val="26"/>
                <w:szCs w:val="26"/>
              </w:rPr>
            </w:pPr>
            <w:r w:rsidRPr="00187BF0">
              <w:rPr>
                <w:sz w:val="24"/>
                <w:szCs w:val="24"/>
              </w:rPr>
              <w:t>25:31:</w:t>
            </w:r>
            <w:r>
              <w:rPr>
                <w:sz w:val="24"/>
                <w:szCs w:val="24"/>
              </w:rPr>
              <w:t>000000:7223(38):ЗУ5</w:t>
            </w:r>
          </w:p>
        </w:tc>
        <w:tc>
          <w:tcPr>
            <w:tcW w:w="1221" w:type="dxa"/>
            <w:tcBorders>
              <w:top w:val="nil"/>
              <w:left w:val="nil"/>
              <w:bottom w:val="single" w:sz="4" w:space="0" w:color="auto"/>
              <w:right w:val="single" w:sz="4" w:space="0" w:color="auto"/>
            </w:tcBorders>
            <w:shd w:val="clear" w:color="auto" w:fill="auto"/>
            <w:noWrap/>
            <w:vAlign w:val="center"/>
            <w:hideMark/>
          </w:tcPr>
          <w:p w:rsidR="00766664" w:rsidRPr="00187BF0" w:rsidRDefault="00766664" w:rsidP="008949BF">
            <w:pPr>
              <w:jc w:val="center"/>
              <w:rPr>
                <w:sz w:val="26"/>
                <w:szCs w:val="26"/>
              </w:rPr>
            </w:pPr>
            <w:r>
              <w:rPr>
                <w:sz w:val="24"/>
                <w:szCs w:val="24"/>
              </w:rPr>
              <w:t>:7223(38):ЗУ5</w:t>
            </w:r>
          </w:p>
        </w:tc>
        <w:tc>
          <w:tcPr>
            <w:tcW w:w="1898" w:type="dxa"/>
            <w:tcBorders>
              <w:top w:val="nil"/>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sz w:val="26"/>
                <w:szCs w:val="26"/>
              </w:rPr>
            </w:pPr>
            <w:r>
              <w:rPr>
                <w:sz w:val="26"/>
                <w:szCs w:val="26"/>
              </w:rPr>
              <w:t xml:space="preserve">Трубопроводный транспорт </w:t>
            </w:r>
            <w:r>
              <w:rPr>
                <w:sz w:val="26"/>
                <w:szCs w:val="26"/>
              </w:rPr>
              <w:lastRenderedPageBreak/>
              <w:t>(7.5);</w:t>
            </w:r>
          </w:p>
        </w:tc>
        <w:tc>
          <w:tcPr>
            <w:tcW w:w="2410" w:type="dxa"/>
            <w:tcBorders>
              <w:top w:val="nil"/>
              <w:left w:val="nil"/>
              <w:bottom w:val="single" w:sz="4" w:space="0" w:color="auto"/>
              <w:right w:val="single" w:sz="4" w:space="0" w:color="auto"/>
            </w:tcBorders>
            <w:shd w:val="clear" w:color="auto" w:fill="auto"/>
            <w:vAlign w:val="center"/>
            <w:hideMark/>
          </w:tcPr>
          <w:p w:rsidR="00766664" w:rsidRPr="00187BF0" w:rsidRDefault="00827720" w:rsidP="008949BF">
            <w:pPr>
              <w:jc w:val="center"/>
              <w:rPr>
                <w:sz w:val="26"/>
                <w:szCs w:val="26"/>
              </w:rPr>
            </w:pPr>
            <w:r w:rsidRPr="00187BF0">
              <w:rPr>
                <w:sz w:val="26"/>
                <w:szCs w:val="26"/>
              </w:rPr>
              <w:lastRenderedPageBreak/>
              <w:t xml:space="preserve">Раздел земельного участка с </w:t>
            </w:r>
            <w:r w:rsidRPr="00187BF0">
              <w:rPr>
                <w:sz w:val="26"/>
                <w:szCs w:val="26"/>
              </w:rPr>
              <w:lastRenderedPageBreak/>
              <w:t>сохранением исходного в измененных границах</w:t>
            </w:r>
          </w:p>
        </w:tc>
        <w:tc>
          <w:tcPr>
            <w:tcW w:w="1984" w:type="dxa"/>
            <w:tcBorders>
              <w:top w:val="nil"/>
              <w:left w:val="nil"/>
              <w:bottom w:val="single" w:sz="4" w:space="0" w:color="auto"/>
              <w:right w:val="single" w:sz="4" w:space="0" w:color="auto"/>
            </w:tcBorders>
            <w:shd w:val="clear" w:color="auto" w:fill="auto"/>
            <w:vAlign w:val="center"/>
            <w:hideMark/>
          </w:tcPr>
          <w:p w:rsidR="00766664" w:rsidRPr="00187BF0" w:rsidRDefault="00827720" w:rsidP="008949BF">
            <w:pPr>
              <w:jc w:val="center"/>
              <w:rPr>
                <w:sz w:val="26"/>
                <w:szCs w:val="26"/>
              </w:rPr>
            </w:pPr>
            <w:r>
              <w:rPr>
                <w:sz w:val="26"/>
                <w:szCs w:val="26"/>
              </w:rPr>
              <w:lastRenderedPageBreak/>
              <w:t>654</w:t>
            </w:r>
          </w:p>
        </w:tc>
      </w:tr>
      <w:tr w:rsidR="00766664" w:rsidRPr="008949BF" w:rsidTr="00766664">
        <w:trPr>
          <w:trHeight w:val="27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766664" w:rsidRPr="00187BF0" w:rsidRDefault="00766664" w:rsidP="008949BF">
            <w:pPr>
              <w:jc w:val="center"/>
              <w:rPr>
                <w:sz w:val="26"/>
                <w:szCs w:val="26"/>
              </w:rPr>
            </w:pPr>
            <w:r w:rsidRPr="00187BF0">
              <w:rPr>
                <w:sz w:val="26"/>
                <w:szCs w:val="26"/>
              </w:rPr>
              <w:lastRenderedPageBreak/>
              <w:t>6</w:t>
            </w:r>
          </w:p>
        </w:tc>
        <w:tc>
          <w:tcPr>
            <w:tcW w:w="1779" w:type="dxa"/>
            <w:tcBorders>
              <w:top w:val="nil"/>
              <w:left w:val="nil"/>
              <w:bottom w:val="single" w:sz="4" w:space="0" w:color="auto"/>
              <w:right w:val="single" w:sz="4" w:space="0" w:color="auto"/>
            </w:tcBorders>
            <w:shd w:val="clear" w:color="auto" w:fill="auto"/>
            <w:noWrap/>
            <w:vAlign w:val="center"/>
            <w:hideMark/>
          </w:tcPr>
          <w:p w:rsidR="00766664" w:rsidRPr="007A43FF" w:rsidRDefault="00766664" w:rsidP="00766664">
            <w:pPr>
              <w:jc w:val="center"/>
              <w:rPr>
                <w:sz w:val="26"/>
                <w:szCs w:val="26"/>
              </w:rPr>
            </w:pPr>
            <w:r w:rsidRPr="00187BF0">
              <w:rPr>
                <w:sz w:val="24"/>
                <w:szCs w:val="24"/>
              </w:rPr>
              <w:t>25:31:</w:t>
            </w:r>
            <w:r>
              <w:rPr>
                <w:sz w:val="24"/>
                <w:szCs w:val="24"/>
              </w:rPr>
              <w:t>080002:ЗУ6</w:t>
            </w:r>
          </w:p>
        </w:tc>
        <w:tc>
          <w:tcPr>
            <w:tcW w:w="1221" w:type="dxa"/>
            <w:tcBorders>
              <w:top w:val="nil"/>
              <w:left w:val="nil"/>
              <w:bottom w:val="single" w:sz="4" w:space="0" w:color="auto"/>
              <w:right w:val="single" w:sz="4" w:space="0" w:color="auto"/>
            </w:tcBorders>
            <w:shd w:val="clear" w:color="auto" w:fill="auto"/>
            <w:noWrap/>
            <w:vAlign w:val="center"/>
            <w:hideMark/>
          </w:tcPr>
          <w:p w:rsidR="00766664" w:rsidRPr="00187BF0" w:rsidRDefault="00827720" w:rsidP="008949BF">
            <w:pPr>
              <w:jc w:val="center"/>
              <w:rPr>
                <w:sz w:val="26"/>
                <w:szCs w:val="26"/>
              </w:rPr>
            </w:pPr>
            <w:r>
              <w:rPr>
                <w:sz w:val="24"/>
                <w:szCs w:val="24"/>
              </w:rPr>
              <w:t>:ЗУ6</w:t>
            </w:r>
          </w:p>
        </w:tc>
        <w:tc>
          <w:tcPr>
            <w:tcW w:w="1898" w:type="dxa"/>
            <w:tcBorders>
              <w:top w:val="nil"/>
              <w:left w:val="nil"/>
              <w:bottom w:val="single" w:sz="4" w:space="0" w:color="auto"/>
              <w:right w:val="single" w:sz="4" w:space="0" w:color="auto"/>
            </w:tcBorders>
            <w:shd w:val="clear" w:color="auto" w:fill="auto"/>
            <w:vAlign w:val="center"/>
            <w:hideMark/>
          </w:tcPr>
          <w:p w:rsidR="00766664" w:rsidRPr="00187BF0" w:rsidRDefault="00827720" w:rsidP="008949BF">
            <w:pPr>
              <w:jc w:val="center"/>
              <w:rPr>
                <w:sz w:val="26"/>
                <w:szCs w:val="26"/>
              </w:rPr>
            </w:pPr>
            <w:r>
              <w:rPr>
                <w:sz w:val="26"/>
                <w:szCs w:val="26"/>
              </w:rPr>
              <w:t>Трубопроводный транспорт (7.5);</w:t>
            </w:r>
          </w:p>
        </w:tc>
        <w:tc>
          <w:tcPr>
            <w:tcW w:w="2410" w:type="dxa"/>
            <w:tcBorders>
              <w:top w:val="nil"/>
              <w:left w:val="nil"/>
              <w:bottom w:val="single" w:sz="4" w:space="0" w:color="auto"/>
              <w:right w:val="single" w:sz="4" w:space="0" w:color="auto"/>
            </w:tcBorders>
            <w:shd w:val="clear" w:color="auto" w:fill="auto"/>
            <w:vAlign w:val="center"/>
            <w:hideMark/>
          </w:tcPr>
          <w:p w:rsidR="00766664" w:rsidRPr="00187BF0" w:rsidRDefault="00827720" w:rsidP="008949BF">
            <w:pPr>
              <w:jc w:val="center"/>
              <w:rPr>
                <w:sz w:val="26"/>
                <w:szCs w:val="26"/>
              </w:rPr>
            </w:pPr>
            <w:r w:rsidRPr="00187BF0">
              <w:rPr>
                <w:sz w:val="26"/>
                <w:szCs w:val="26"/>
              </w:rPr>
              <w:t>Образование из земель, находящихся в государственной или муниципальной собственности</w:t>
            </w:r>
          </w:p>
        </w:tc>
        <w:tc>
          <w:tcPr>
            <w:tcW w:w="1984" w:type="dxa"/>
            <w:tcBorders>
              <w:top w:val="nil"/>
              <w:left w:val="nil"/>
              <w:bottom w:val="single" w:sz="4" w:space="0" w:color="auto"/>
              <w:right w:val="single" w:sz="4" w:space="0" w:color="auto"/>
            </w:tcBorders>
            <w:shd w:val="clear" w:color="auto" w:fill="auto"/>
            <w:vAlign w:val="center"/>
            <w:hideMark/>
          </w:tcPr>
          <w:p w:rsidR="00766664" w:rsidRPr="00187BF0" w:rsidRDefault="00827720" w:rsidP="008949BF">
            <w:pPr>
              <w:jc w:val="center"/>
              <w:rPr>
                <w:sz w:val="26"/>
                <w:szCs w:val="26"/>
              </w:rPr>
            </w:pPr>
            <w:r>
              <w:rPr>
                <w:sz w:val="26"/>
                <w:szCs w:val="26"/>
              </w:rPr>
              <w:t>229</w:t>
            </w:r>
          </w:p>
        </w:tc>
      </w:tr>
      <w:tr w:rsidR="00766664" w:rsidRPr="008949BF" w:rsidTr="00827720">
        <w:trPr>
          <w:trHeight w:val="3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766664" w:rsidRPr="00187BF0" w:rsidRDefault="00766664" w:rsidP="008949BF">
            <w:pPr>
              <w:jc w:val="center"/>
              <w:rPr>
                <w:sz w:val="26"/>
                <w:szCs w:val="26"/>
              </w:rPr>
            </w:pPr>
            <w:r w:rsidRPr="00187BF0">
              <w:rPr>
                <w:sz w:val="26"/>
                <w:szCs w:val="26"/>
              </w:rPr>
              <w:t>7</w:t>
            </w:r>
          </w:p>
        </w:tc>
        <w:tc>
          <w:tcPr>
            <w:tcW w:w="1779" w:type="dxa"/>
            <w:tcBorders>
              <w:top w:val="nil"/>
              <w:left w:val="nil"/>
              <w:bottom w:val="single" w:sz="4" w:space="0" w:color="auto"/>
              <w:right w:val="single" w:sz="4" w:space="0" w:color="auto"/>
            </w:tcBorders>
            <w:shd w:val="clear" w:color="auto" w:fill="auto"/>
            <w:noWrap/>
            <w:vAlign w:val="center"/>
            <w:hideMark/>
          </w:tcPr>
          <w:p w:rsidR="00766664" w:rsidRPr="007A43FF" w:rsidRDefault="00766664" w:rsidP="008949BF">
            <w:pPr>
              <w:jc w:val="center"/>
              <w:rPr>
                <w:sz w:val="26"/>
                <w:szCs w:val="26"/>
              </w:rPr>
            </w:pPr>
            <w:r w:rsidRPr="007A43FF">
              <w:rPr>
                <w:sz w:val="26"/>
                <w:szCs w:val="26"/>
              </w:rPr>
              <w:t>25:31:080002:ЗУ7</w:t>
            </w:r>
          </w:p>
        </w:tc>
        <w:tc>
          <w:tcPr>
            <w:tcW w:w="1221" w:type="dxa"/>
            <w:tcBorders>
              <w:top w:val="nil"/>
              <w:left w:val="nil"/>
              <w:bottom w:val="single" w:sz="4" w:space="0" w:color="auto"/>
              <w:right w:val="single" w:sz="4" w:space="0" w:color="auto"/>
            </w:tcBorders>
            <w:shd w:val="clear" w:color="auto" w:fill="auto"/>
            <w:noWrap/>
            <w:vAlign w:val="center"/>
            <w:hideMark/>
          </w:tcPr>
          <w:p w:rsidR="00766664" w:rsidRPr="00187BF0" w:rsidRDefault="00766664" w:rsidP="008949BF">
            <w:pPr>
              <w:jc w:val="center"/>
              <w:rPr>
                <w:sz w:val="26"/>
                <w:szCs w:val="26"/>
              </w:rPr>
            </w:pPr>
            <w:r w:rsidRPr="00187BF0">
              <w:rPr>
                <w:sz w:val="26"/>
                <w:szCs w:val="26"/>
              </w:rPr>
              <w:t>:ЗУ7</w:t>
            </w:r>
          </w:p>
        </w:tc>
        <w:tc>
          <w:tcPr>
            <w:tcW w:w="1898" w:type="dxa"/>
            <w:tcBorders>
              <w:top w:val="nil"/>
              <w:left w:val="nil"/>
              <w:bottom w:val="single" w:sz="4" w:space="0" w:color="auto"/>
              <w:right w:val="single" w:sz="4" w:space="0" w:color="auto"/>
            </w:tcBorders>
            <w:shd w:val="clear" w:color="auto" w:fill="auto"/>
            <w:vAlign w:val="center"/>
            <w:hideMark/>
          </w:tcPr>
          <w:p w:rsidR="00766664" w:rsidRPr="00187BF0" w:rsidRDefault="00827720" w:rsidP="008949BF">
            <w:pPr>
              <w:jc w:val="center"/>
              <w:rPr>
                <w:sz w:val="26"/>
                <w:szCs w:val="26"/>
              </w:rPr>
            </w:pPr>
            <w:r>
              <w:rPr>
                <w:sz w:val="26"/>
                <w:szCs w:val="26"/>
              </w:rPr>
              <w:t>Трубопроводный транспорт (7.5);</w:t>
            </w:r>
          </w:p>
        </w:tc>
        <w:tc>
          <w:tcPr>
            <w:tcW w:w="2410" w:type="dxa"/>
            <w:tcBorders>
              <w:top w:val="nil"/>
              <w:left w:val="nil"/>
              <w:bottom w:val="single" w:sz="4" w:space="0" w:color="auto"/>
              <w:right w:val="single" w:sz="4" w:space="0" w:color="auto"/>
            </w:tcBorders>
            <w:shd w:val="clear" w:color="auto" w:fill="auto"/>
            <w:vAlign w:val="center"/>
            <w:hideMark/>
          </w:tcPr>
          <w:p w:rsidR="00766664" w:rsidRPr="00187BF0" w:rsidRDefault="00766664" w:rsidP="008949BF">
            <w:pPr>
              <w:jc w:val="center"/>
              <w:rPr>
                <w:sz w:val="26"/>
                <w:szCs w:val="26"/>
              </w:rPr>
            </w:pPr>
            <w:r w:rsidRPr="00187BF0">
              <w:rPr>
                <w:sz w:val="26"/>
                <w:szCs w:val="26"/>
              </w:rPr>
              <w:t>Образование из земель, находящихся в государственной или муниципальной собственности</w:t>
            </w:r>
          </w:p>
        </w:tc>
        <w:tc>
          <w:tcPr>
            <w:tcW w:w="1984" w:type="dxa"/>
            <w:tcBorders>
              <w:top w:val="nil"/>
              <w:left w:val="nil"/>
              <w:bottom w:val="single" w:sz="4" w:space="0" w:color="auto"/>
              <w:right w:val="single" w:sz="4" w:space="0" w:color="auto"/>
            </w:tcBorders>
            <w:shd w:val="clear" w:color="auto" w:fill="auto"/>
            <w:vAlign w:val="center"/>
            <w:hideMark/>
          </w:tcPr>
          <w:p w:rsidR="00766664" w:rsidRPr="00187BF0" w:rsidRDefault="00827720" w:rsidP="008949BF">
            <w:pPr>
              <w:jc w:val="center"/>
              <w:rPr>
                <w:sz w:val="26"/>
                <w:szCs w:val="26"/>
              </w:rPr>
            </w:pPr>
            <w:r>
              <w:rPr>
                <w:sz w:val="26"/>
                <w:szCs w:val="26"/>
              </w:rPr>
              <w:t>29</w:t>
            </w:r>
          </w:p>
        </w:tc>
      </w:tr>
      <w:tr w:rsidR="00827720" w:rsidRPr="008949BF" w:rsidTr="00827720">
        <w:trPr>
          <w:trHeight w:val="39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827720" w:rsidRPr="00187BF0" w:rsidRDefault="00827720" w:rsidP="008949BF">
            <w:pPr>
              <w:jc w:val="center"/>
              <w:rPr>
                <w:sz w:val="26"/>
                <w:szCs w:val="26"/>
              </w:rPr>
            </w:pPr>
            <w:r>
              <w:rPr>
                <w:sz w:val="26"/>
                <w:szCs w:val="26"/>
              </w:rPr>
              <w:t>8</w:t>
            </w:r>
          </w:p>
        </w:tc>
        <w:tc>
          <w:tcPr>
            <w:tcW w:w="1779" w:type="dxa"/>
            <w:tcBorders>
              <w:top w:val="single" w:sz="4" w:space="0" w:color="auto"/>
              <w:left w:val="nil"/>
              <w:bottom w:val="single" w:sz="4" w:space="0" w:color="auto"/>
              <w:right w:val="single" w:sz="4" w:space="0" w:color="auto"/>
            </w:tcBorders>
            <w:shd w:val="clear" w:color="auto" w:fill="auto"/>
            <w:noWrap/>
            <w:vAlign w:val="center"/>
          </w:tcPr>
          <w:p w:rsidR="00827720" w:rsidRPr="007A43FF" w:rsidRDefault="00827720" w:rsidP="00827720">
            <w:pPr>
              <w:jc w:val="center"/>
              <w:rPr>
                <w:sz w:val="26"/>
                <w:szCs w:val="26"/>
              </w:rPr>
            </w:pPr>
            <w:r w:rsidRPr="007A43FF">
              <w:rPr>
                <w:sz w:val="26"/>
                <w:szCs w:val="26"/>
              </w:rPr>
              <w:t>25:31:080002:ЗУ</w:t>
            </w:r>
            <w:r>
              <w:rPr>
                <w:sz w:val="26"/>
                <w:szCs w:val="26"/>
              </w:rPr>
              <w:t>8</w:t>
            </w:r>
          </w:p>
        </w:tc>
        <w:tc>
          <w:tcPr>
            <w:tcW w:w="1221" w:type="dxa"/>
            <w:tcBorders>
              <w:top w:val="single" w:sz="4" w:space="0" w:color="auto"/>
              <w:left w:val="nil"/>
              <w:bottom w:val="single" w:sz="4" w:space="0" w:color="auto"/>
              <w:right w:val="single" w:sz="4" w:space="0" w:color="auto"/>
            </w:tcBorders>
            <w:shd w:val="clear" w:color="auto" w:fill="auto"/>
            <w:noWrap/>
            <w:vAlign w:val="center"/>
          </w:tcPr>
          <w:p w:rsidR="00827720" w:rsidRPr="00187BF0" w:rsidRDefault="00827720" w:rsidP="00827720">
            <w:pPr>
              <w:jc w:val="center"/>
              <w:rPr>
                <w:sz w:val="26"/>
                <w:szCs w:val="26"/>
              </w:rPr>
            </w:pPr>
            <w:r w:rsidRPr="00187BF0">
              <w:rPr>
                <w:sz w:val="26"/>
                <w:szCs w:val="26"/>
              </w:rPr>
              <w:t>:ЗУ</w:t>
            </w:r>
            <w:r>
              <w:rPr>
                <w:sz w:val="26"/>
                <w:szCs w:val="26"/>
              </w:rPr>
              <w:t>8</w:t>
            </w:r>
          </w:p>
        </w:tc>
        <w:tc>
          <w:tcPr>
            <w:tcW w:w="1898" w:type="dxa"/>
            <w:tcBorders>
              <w:top w:val="single" w:sz="4" w:space="0" w:color="auto"/>
              <w:left w:val="nil"/>
              <w:bottom w:val="single" w:sz="4" w:space="0" w:color="auto"/>
              <w:right w:val="single" w:sz="4" w:space="0" w:color="auto"/>
            </w:tcBorders>
            <w:shd w:val="clear" w:color="auto" w:fill="auto"/>
            <w:vAlign w:val="center"/>
          </w:tcPr>
          <w:p w:rsidR="00827720" w:rsidRPr="00187BF0" w:rsidRDefault="00827720" w:rsidP="008949BF">
            <w:pPr>
              <w:jc w:val="center"/>
              <w:rPr>
                <w:sz w:val="26"/>
                <w:szCs w:val="26"/>
              </w:rPr>
            </w:pPr>
            <w:r>
              <w:rPr>
                <w:sz w:val="26"/>
                <w:szCs w:val="26"/>
              </w:rPr>
              <w:t>Трубопроводный транспорт (7.5);</w:t>
            </w:r>
          </w:p>
        </w:tc>
        <w:tc>
          <w:tcPr>
            <w:tcW w:w="2410" w:type="dxa"/>
            <w:tcBorders>
              <w:top w:val="single" w:sz="4" w:space="0" w:color="auto"/>
              <w:left w:val="nil"/>
              <w:bottom w:val="single" w:sz="4" w:space="0" w:color="auto"/>
              <w:right w:val="single" w:sz="4" w:space="0" w:color="auto"/>
            </w:tcBorders>
            <w:shd w:val="clear" w:color="auto" w:fill="auto"/>
            <w:vAlign w:val="center"/>
          </w:tcPr>
          <w:p w:rsidR="00827720" w:rsidRPr="00187BF0" w:rsidRDefault="00827720" w:rsidP="008949BF">
            <w:pPr>
              <w:jc w:val="center"/>
              <w:rPr>
                <w:sz w:val="26"/>
                <w:szCs w:val="26"/>
              </w:rPr>
            </w:pPr>
            <w:r w:rsidRPr="00187BF0">
              <w:rPr>
                <w:sz w:val="26"/>
                <w:szCs w:val="26"/>
              </w:rPr>
              <w:t>Образование из земель, находящихся в государственной или муниципальной собственности</w:t>
            </w:r>
          </w:p>
        </w:tc>
        <w:tc>
          <w:tcPr>
            <w:tcW w:w="1984" w:type="dxa"/>
            <w:tcBorders>
              <w:top w:val="single" w:sz="4" w:space="0" w:color="auto"/>
              <w:left w:val="nil"/>
              <w:bottom w:val="single" w:sz="4" w:space="0" w:color="auto"/>
              <w:right w:val="single" w:sz="4" w:space="0" w:color="auto"/>
            </w:tcBorders>
            <w:shd w:val="clear" w:color="auto" w:fill="auto"/>
            <w:vAlign w:val="center"/>
          </w:tcPr>
          <w:p w:rsidR="00827720" w:rsidRPr="00187BF0" w:rsidRDefault="00827720" w:rsidP="008949BF">
            <w:pPr>
              <w:jc w:val="center"/>
              <w:rPr>
                <w:sz w:val="26"/>
                <w:szCs w:val="26"/>
              </w:rPr>
            </w:pPr>
            <w:r>
              <w:rPr>
                <w:sz w:val="26"/>
                <w:szCs w:val="26"/>
              </w:rPr>
              <w:t>175</w:t>
            </w:r>
          </w:p>
        </w:tc>
      </w:tr>
      <w:tr w:rsidR="00827720" w:rsidRPr="008949BF" w:rsidTr="00827720">
        <w:trPr>
          <w:trHeight w:val="39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827720" w:rsidRPr="00187BF0" w:rsidRDefault="00827720" w:rsidP="00827720">
            <w:pPr>
              <w:jc w:val="center"/>
              <w:rPr>
                <w:sz w:val="26"/>
                <w:szCs w:val="26"/>
              </w:rPr>
            </w:pPr>
            <w:r>
              <w:rPr>
                <w:sz w:val="26"/>
                <w:szCs w:val="26"/>
              </w:rPr>
              <w:t>9</w:t>
            </w:r>
          </w:p>
        </w:tc>
        <w:tc>
          <w:tcPr>
            <w:tcW w:w="1779" w:type="dxa"/>
            <w:tcBorders>
              <w:top w:val="single" w:sz="4" w:space="0" w:color="auto"/>
              <w:left w:val="nil"/>
              <w:bottom w:val="single" w:sz="4" w:space="0" w:color="auto"/>
              <w:right w:val="single" w:sz="4" w:space="0" w:color="auto"/>
            </w:tcBorders>
            <w:shd w:val="clear" w:color="auto" w:fill="auto"/>
            <w:noWrap/>
            <w:vAlign w:val="center"/>
          </w:tcPr>
          <w:p w:rsidR="00827720" w:rsidRPr="007A43FF" w:rsidRDefault="00827720" w:rsidP="00827720">
            <w:pPr>
              <w:jc w:val="center"/>
              <w:rPr>
                <w:sz w:val="26"/>
                <w:szCs w:val="26"/>
              </w:rPr>
            </w:pPr>
            <w:r w:rsidRPr="007A43FF">
              <w:rPr>
                <w:sz w:val="26"/>
                <w:szCs w:val="26"/>
              </w:rPr>
              <w:t>25:31:080002:ЗУ</w:t>
            </w:r>
            <w:r>
              <w:rPr>
                <w:sz w:val="26"/>
                <w:szCs w:val="26"/>
              </w:rPr>
              <w:t>9</w:t>
            </w:r>
          </w:p>
        </w:tc>
        <w:tc>
          <w:tcPr>
            <w:tcW w:w="1221" w:type="dxa"/>
            <w:tcBorders>
              <w:top w:val="single" w:sz="4" w:space="0" w:color="auto"/>
              <w:left w:val="nil"/>
              <w:bottom w:val="single" w:sz="4" w:space="0" w:color="auto"/>
              <w:right w:val="single" w:sz="4" w:space="0" w:color="auto"/>
            </w:tcBorders>
            <w:shd w:val="clear" w:color="auto" w:fill="auto"/>
            <w:noWrap/>
            <w:vAlign w:val="center"/>
          </w:tcPr>
          <w:p w:rsidR="00827720" w:rsidRPr="00187BF0" w:rsidRDefault="00827720" w:rsidP="00827720">
            <w:pPr>
              <w:jc w:val="center"/>
              <w:rPr>
                <w:sz w:val="26"/>
                <w:szCs w:val="26"/>
              </w:rPr>
            </w:pPr>
            <w:r w:rsidRPr="00187BF0">
              <w:rPr>
                <w:sz w:val="26"/>
                <w:szCs w:val="26"/>
              </w:rPr>
              <w:t>:ЗУ</w:t>
            </w:r>
            <w:r>
              <w:rPr>
                <w:sz w:val="26"/>
                <w:szCs w:val="26"/>
              </w:rPr>
              <w:t>9</w:t>
            </w:r>
          </w:p>
        </w:tc>
        <w:tc>
          <w:tcPr>
            <w:tcW w:w="1898" w:type="dxa"/>
            <w:tcBorders>
              <w:top w:val="single" w:sz="4" w:space="0" w:color="auto"/>
              <w:left w:val="nil"/>
              <w:bottom w:val="single" w:sz="4" w:space="0" w:color="auto"/>
              <w:right w:val="single" w:sz="4" w:space="0" w:color="auto"/>
            </w:tcBorders>
            <w:shd w:val="clear" w:color="auto" w:fill="auto"/>
            <w:vAlign w:val="center"/>
          </w:tcPr>
          <w:p w:rsidR="00827720" w:rsidRPr="00187BF0" w:rsidRDefault="00827720" w:rsidP="00827720">
            <w:pPr>
              <w:jc w:val="center"/>
              <w:rPr>
                <w:sz w:val="26"/>
                <w:szCs w:val="26"/>
              </w:rPr>
            </w:pPr>
            <w:r>
              <w:rPr>
                <w:sz w:val="26"/>
                <w:szCs w:val="26"/>
              </w:rPr>
              <w:t>Трубопроводный транспорт (7.5);</w:t>
            </w:r>
          </w:p>
        </w:tc>
        <w:tc>
          <w:tcPr>
            <w:tcW w:w="2410" w:type="dxa"/>
            <w:tcBorders>
              <w:top w:val="single" w:sz="4" w:space="0" w:color="auto"/>
              <w:left w:val="nil"/>
              <w:bottom w:val="single" w:sz="4" w:space="0" w:color="auto"/>
              <w:right w:val="single" w:sz="4" w:space="0" w:color="auto"/>
            </w:tcBorders>
            <w:shd w:val="clear" w:color="auto" w:fill="auto"/>
            <w:vAlign w:val="center"/>
          </w:tcPr>
          <w:p w:rsidR="00827720" w:rsidRPr="00187BF0" w:rsidRDefault="00827720" w:rsidP="00827720">
            <w:pPr>
              <w:jc w:val="center"/>
              <w:rPr>
                <w:sz w:val="26"/>
                <w:szCs w:val="26"/>
              </w:rPr>
            </w:pPr>
            <w:r w:rsidRPr="00187BF0">
              <w:rPr>
                <w:sz w:val="26"/>
                <w:szCs w:val="26"/>
              </w:rPr>
              <w:t>Образование из земель, находящихся в государственной или муниципальной собственности</w:t>
            </w:r>
          </w:p>
        </w:tc>
        <w:tc>
          <w:tcPr>
            <w:tcW w:w="1984" w:type="dxa"/>
            <w:tcBorders>
              <w:top w:val="single" w:sz="4" w:space="0" w:color="auto"/>
              <w:left w:val="nil"/>
              <w:bottom w:val="single" w:sz="4" w:space="0" w:color="auto"/>
              <w:right w:val="single" w:sz="4" w:space="0" w:color="auto"/>
            </w:tcBorders>
            <w:shd w:val="clear" w:color="auto" w:fill="auto"/>
            <w:vAlign w:val="center"/>
          </w:tcPr>
          <w:p w:rsidR="00827720" w:rsidRPr="00187BF0" w:rsidRDefault="00827720" w:rsidP="00827720">
            <w:pPr>
              <w:jc w:val="center"/>
              <w:rPr>
                <w:sz w:val="26"/>
                <w:szCs w:val="26"/>
              </w:rPr>
            </w:pPr>
            <w:r>
              <w:rPr>
                <w:sz w:val="26"/>
                <w:szCs w:val="26"/>
              </w:rPr>
              <w:t>73</w:t>
            </w:r>
          </w:p>
        </w:tc>
      </w:tr>
      <w:tr w:rsidR="00827720" w:rsidRPr="008949BF" w:rsidTr="00827720">
        <w:trPr>
          <w:trHeight w:val="39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827720" w:rsidRPr="00187BF0" w:rsidRDefault="00827720" w:rsidP="00827720">
            <w:pPr>
              <w:jc w:val="center"/>
              <w:rPr>
                <w:sz w:val="26"/>
                <w:szCs w:val="26"/>
              </w:rPr>
            </w:pPr>
            <w:r>
              <w:rPr>
                <w:sz w:val="26"/>
                <w:szCs w:val="26"/>
              </w:rPr>
              <w:t>10</w:t>
            </w:r>
          </w:p>
        </w:tc>
        <w:tc>
          <w:tcPr>
            <w:tcW w:w="1779" w:type="dxa"/>
            <w:tcBorders>
              <w:top w:val="single" w:sz="4" w:space="0" w:color="auto"/>
              <w:left w:val="nil"/>
              <w:bottom w:val="single" w:sz="4" w:space="0" w:color="auto"/>
              <w:right w:val="single" w:sz="4" w:space="0" w:color="auto"/>
            </w:tcBorders>
            <w:shd w:val="clear" w:color="auto" w:fill="auto"/>
            <w:noWrap/>
            <w:vAlign w:val="center"/>
          </w:tcPr>
          <w:p w:rsidR="00827720" w:rsidRPr="007A43FF" w:rsidRDefault="00827720" w:rsidP="00827720">
            <w:pPr>
              <w:jc w:val="center"/>
              <w:rPr>
                <w:sz w:val="26"/>
                <w:szCs w:val="26"/>
              </w:rPr>
            </w:pPr>
            <w:r w:rsidRPr="007A43FF">
              <w:rPr>
                <w:sz w:val="26"/>
                <w:szCs w:val="26"/>
              </w:rPr>
              <w:t>25:31:080002:ЗУ</w:t>
            </w:r>
            <w:r>
              <w:rPr>
                <w:sz w:val="26"/>
                <w:szCs w:val="26"/>
              </w:rPr>
              <w:t>10</w:t>
            </w:r>
          </w:p>
        </w:tc>
        <w:tc>
          <w:tcPr>
            <w:tcW w:w="1221" w:type="dxa"/>
            <w:tcBorders>
              <w:top w:val="single" w:sz="4" w:space="0" w:color="auto"/>
              <w:left w:val="nil"/>
              <w:bottom w:val="single" w:sz="4" w:space="0" w:color="auto"/>
              <w:right w:val="single" w:sz="4" w:space="0" w:color="auto"/>
            </w:tcBorders>
            <w:shd w:val="clear" w:color="auto" w:fill="auto"/>
            <w:noWrap/>
            <w:vAlign w:val="center"/>
          </w:tcPr>
          <w:p w:rsidR="00827720" w:rsidRPr="00187BF0" w:rsidRDefault="00827720" w:rsidP="00827720">
            <w:pPr>
              <w:jc w:val="center"/>
              <w:rPr>
                <w:sz w:val="26"/>
                <w:szCs w:val="26"/>
              </w:rPr>
            </w:pPr>
            <w:r w:rsidRPr="00187BF0">
              <w:rPr>
                <w:sz w:val="26"/>
                <w:szCs w:val="26"/>
              </w:rPr>
              <w:t>:ЗУ</w:t>
            </w:r>
            <w:r>
              <w:rPr>
                <w:sz w:val="26"/>
                <w:szCs w:val="26"/>
              </w:rPr>
              <w:t>10</w:t>
            </w:r>
          </w:p>
        </w:tc>
        <w:tc>
          <w:tcPr>
            <w:tcW w:w="1898" w:type="dxa"/>
            <w:tcBorders>
              <w:top w:val="single" w:sz="4" w:space="0" w:color="auto"/>
              <w:left w:val="nil"/>
              <w:bottom w:val="single" w:sz="4" w:space="0" w:color="auto"/>
              <w:right w:val="single" w:sz="4" w:space="0" w:color="auto"/>
            </w:tcBorders>
            <w:shd w:val="clear" w:color="auto" w:fill="auto"/>
            <w:vAlign w:val="center"/>
          </w:tcPr>
          <w:p w:rsidR="00827720" w:rsidRPr="00187BF0" w:rsidRDefault="00827720" w:rsidP="00827720">
            <w:pPr>
              <w:jc w:val="center"/>
              <w:rPr>
                <w:sz w:val="26"/>
                <w:szCs w:val="26"/>
              </w:rPr>
            </w:pPr>
            <w:r>
              <w:rPr>
                <w:sz w:val="26"/>
                <w:szCs w:val="26"/>
              </w:rPr>
              <w:t>Трубопроводный транспорт (7.5);</w:t>
            </w:r>
          </w:p>
        </w:tc>
        <w:tc>
          <w:tcPr>
            <w:tcW w:w="2410" w:type="dxa"/>
            <w:tcBorders>
              <w:top w:val="single" w:sz="4" w:space="0" w:color="auto"/>
              <w:left w:val="nil"/>
              <w:bottom w:val="single" w:sz="4" w:space="0" w:color="auto"/>
              <w:right w:val="single" w:sz="4" w:space="0" w:color="auto"/>
            </w:tcBorders>
            <w:shd w:val="clear" w:color="auto" w:fill="auto"/>
            <w:vAlign w:val="center"/>
          </w:tcPr>
          <w:p w:rsidR="00827720" w:rsidRPr="00187BF0" w:rsidRDefault="00827720" w:rsidP="00827720">
            <w:pPr>
              <w:jc w:val="center"/>
              <w:rPr>
                <w:sz w:val="26"/>
                <w:szCs w:val="26"/>
              </w:rPr>
            </w:pPr>
            <w:r w:rsidRPr="00187BF0">
              <w:rPr>
                <w:sz w:val="26"/>
                <w:szCs w:val="26"/>
              </w:rPr>
              <w:t>Образование из земель, находящихся в государственной или муниципальной собственности</w:t>
            </w:r>
          </w:p>
        </w:tc>
        <w:tc>
          <w:tcPr>
            <w:tcW w:w="1984" w:type="dxa"/>
            <w:tcBorders>
              <w:top w:val="single" w:sz="4" w:space="0" w:color="auto"/>
              <w:left w:val="nil"/>
              <w:bottom w:val="single" w:sz="4" w:space="0" w:color="auto"/>
              <w:right w:val="single" w:sz="4" w:space="0" w:color="auto"/>
            </w:tcBorders>
            <w:shd w:val="clear" w:color="auto" w:fill="auto"/>
            <w:vAlign w:val="center"/>
          </w:tcPr>
          <w:p w:rsidR="00827720" w:rsidRPr="00187BF0" w:rsidRDefault="00827720" w:rsidP="00827720">
            <w:pPr>
              <w:jc w:val="center"/>
              <w:rPr>
                <w:sz w:val="26"/>
                <w:szCs w:val="26"/>
              </w:rPr>
            </w:pPr>
            <w:r>
              <w:rPr>
                <w:sz w:val="26"/>
                <w:szCs w:val="26"/>
              </w:rPr>
              <w:t>439</w:t>
            </w:r>
          </w:p>
        </w:tc>
      </w:tr>
      <w:tr w:rsidR="00827720" w:rsidRPr="008949BF" w:rsidTr="00827720">
        <w:trPr>
          <w:trHeight w:val="39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tcPr>
          <w:p w:rsidR="00827720" w:rsidRPr="00187BF0" w:rsidRDefault="00827720" w:rsidP="00827720">
            <w:pPr>
              <w:jc w:val="center"/>
              <w:rPr>
                <w:sz w:val="26"/>
                <w:szCs w:val="26"/>
              </w:rPr>
            </w:pPr>
            <w:r>
              <w:rPr>
                <w:sz w:val="26"/>
                <w:szCs w:val="26"/>
              </w:rPr>
              <w:t>11</w:t>
            </w:r>
          </w:p>
        </w:tc>
        <w:tc>
          <w:tcPr>
            <w:tcW w:w="1779" w:type="dxa"/>
            <w:tcBorders>
              <w:top w:val="single" w:sz="4" w:space="0" w:color="auto"/>
              <w:left w:val="nil"/>
              <w:bottom w:val="single" w:sz="4" w:space="0" w:color="auto"/>
              <w:right w:val="single" w:sz="4" w:space="0" w:color="auto"/>
            </w:tcBorders>
            <w:shd w:val="clear" w:color="auto" w:fill="auto"/>
            <w:noWrap/>
            <w:vAlign w:val="center"/>
          </w:tcPr>
          <w:p w:rsidR="00827720" w:rsidRPr="007A43FF" w:rsidRDefault="00827720" w:rsidP="00827720">
            <w:pPr>
              <w:jc w:val="center"/>
              <w:rPr>
                <w:sz w:val="26"/>
                <w:szCs w:val="26"/>
              </w:rPr>
            </w:pPr>
            <w:r w:rsidRPr="007A43FF">
              <w:rPr>
                <w:sz w:val="26"/>
                <w:szCs w:val="26"/>
              </w:rPr>
              <w:t>25:31:080002:</w:t>
            </w:r>
            <w:r w:rsidRPr="007A43FF">
              <w:rPr>
                <w:sz w:val="26"/>
                <w:szCs w:val="26"/>
              </w:rPr>
              <w:lastRenderedPageBreak/>
              <w:t>ЗУ</w:t>
            </w:r>
            <w:r>
              <w:rPr>
                <w:sz w:val="26"/>
                <w:szCs w:val="26"/>
              </w:rPr>
              <w:t>11</w:t>
            </w:r>
          </w:p>
        </w:tc>
        <w:tc>
          <w:tcPr>
            <w:tcW w:w="1221" w:type="dxa"/>
            <w:tcBorders>
              <w:top w:val="single" w:sz="4" w:space="0" w:color="auto"/>
              <w:left w:val="nil"/>
              <w:bottom w:val="single" w:sz="4" w:space="0" w:color="auto"/>
              <w:right w:val="single" w:sz="4" w:space="0" w:color="auto"/>
            </w:tcBorders>
            <w:shd w:val="clear" w:color="auto" w:fill="auto"/>
            <w:noWrap/>
            <w:vAlign w:val="center"/>
          </w:tcPr>
          <w:p w:rsidR="00827720" w:rsidRPr="00187BF0" w:rsidRDefault="00827720" w:rsidP="00827720">
            <w:pPr>
              <w:jc w:val="center"/>
              <w:rPr>
                <w:sz w:val="26"/>
                <w:szCs w:val="26"/>
              </w:rPr>
            </w:pPr>
            <w:r w:rsidRPr="00187BF0">
              <w:rPr>
                <w:sz w:val="26"/>
                <w:szCs w:val="26"/>
              </w:rPr>
              <w:lastRenderedPageBreak/>
              <w:t>:ЗУ</w:t>
            </w:r>
            <w:r>
              <w:rPr>
                <w:sz w:val="26"/>
                <w:szCs w:val="26"/>
              </w:rPr>
              <w:t>11</w:t>
            </w:r>
          </w:p>
        </w:tc>
        <w:tc>
          <w:tcPr>
            <w:tcW w:w="1898" w:type="dxa"/>
            <w:tcBorders>
              <w:top w:val="single" w:sz="4" w:space="0" w:color="auto"/>
              <w:left w:val="nil"/>
              <w:bottom w:val="single" w:sz="4" w:space="0" w:color="auto"/>
              <w:right w:val="single" w:sz="4" w:space="0" w:color="auto"/>
            </w:tcBorders>
            <w:shd w:val="clear" w:color="auto" w:fill="auto"/>
            <w:vAlign w:val="center"/>
          </w:tcPr>
          <w:p w:rsidR="00827720" w:rsidRPr="00187BF0" w:rsidRDefault="00827720" w:rsidP="00827720">
            <w:pPr>
              <w:jc w:val="center"/>
              <w:rPr>
                <w:sz w:val="26"/>
                <w:szCs w:val="26"/>
              </w:rPr>
            </w:pPr>
            <w:r>
              <w:rPr>
                <w:sz w:val="26"/>
                <w:szCs w:val="26"/>
              </w:rPr>
              <w:t>Трубопроводн</w:t>
            </w:r>
            <w:r>
              <w:rPr>
                <w:sz w:val="26"/>
                <w:szCs w:val="26"/>
              </w:rPr>
              <w:lastRenderedPageBreak/>
              <w:t>ый транспорт (7.5);</w:t>
            </w:r>
          </w:p>
        </w:tc>
        <w:tc>
          <w:tcPr>
            <w:tcW w:w="2410" w:type="dxa"/>
            <w:tcBorders>
              <w:top w:val="single" w:sz="4" w:space="0" w:color="auto"/>
              <w:left w:val="nil"/>
              <w:bottom w:val="single" w:sz="4" w:space="0" w:color="auto"/>
              <w:right w:val="single" w:sz="4" w:space="0" w:color="auto"/>
            </w:tcBorders>
            <w:shd w:val="clear" w:color="auto" w:fill="auto"/>
            <w:vAlign w:val="center"/>
          </w:tcPr>
          <w:p w:rsidR="00827720" w:rsidRPr="00187BF0" w:rsidRDefault="00827720" w:rsidP="00827720">
            <w:pPr>
              <w:jc w:val="center"/>
              <w:rPr>
                <w:sz w:val="26"/>
                <w:szCs w:val="26"/>
              </w:rPr>
            </w:pPr>
            <w:r w:rsidRPr="00187BF0">
              <w:rPr>
                <w:sz w:val="26"/>
                <w:szCs w:val="26"/>
              </w:rPr>
              <w:lastRenderedPageBreak/>
              <w:t xml:space="preserve">Образование из </w:t>
            </w:r>
            <w:r w:rsidRPr="00187BF0">
              <w:rPr>
                <w:sz w:val="26"/>
                <w:szCs w:val="26"/>
              </w:rPr>
              <w:lastRenderedPageBreak/>
              <w:t>земель, находящихся в государственной или муниципальной собственности</w:t>
            </w:r>
          </w:p>
        </w:tc>
        <w:tc>
          <w:tcPr>
            <w:tcW w:w="1984" w:type="dxa"/>
            <w:tcBorders>
              <w:top w:val="single" w:sz="4" w:space="0" w:color="auto"/>
              <w:left w:val="nil"/>
              <w:bottom w:val="single" w:sz="4" w:space="0" w:color="auto"/>
              <w:right w:val="single" w:sz="4" w:space="0" w:color="auto"/>
            </w:tcBorders>
            <w:shd w:val="clear" w:color="auto" w:fill="auto"/>
            <w:vAlign w:val="center"/>
          </w:tcPr>
          <w:p w:rsidR="00827720" w:rsidRPr="00187BF0" w:rsidRDefault="00827720" w:rsidP="00827720">
            <w:pPr>
              <w:jc w:val="center"/>
              <w:rPr>
                <w:sz w:val="26"/>
                <w:szCs w:val="26"/>
              </w:rPr>
            </w:pPr>
            <w:r>
              <w:rPr>
                <w:sz w:val="26"/>
                <w:szCs w:val="26"/>
              </w:rPr>
              <w:lastRenderedPageBreak/>
              <w:t>319</w:t>
            </w:r>
          </w:p>
        </w:tc>
      </w:tr>
      <w:tr w:rsidR="00827720" w:rsidRPr="008949BF" w:rsidTr="00827720">
        <w:trPr>
          <w:trHeight w:val="397"/>
        </w:trPr>
        <w:tc>
          <w:tcPr>
            <w:tcW w:w="779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27720" w:rsidRPr="00827720" w:rsidRDefault="00827720" w:rsidP="00827720">
            <w:pPr>
              <w:jc w:val="right"/>
              <w:rPr>
                <w:b/>
                <w:sz w:val="26"/>
                <w:szCs w:val="26"/>
              </w:rPr>
            </w:pPr>
            <w:r w:rsidRPr="00827720">
              <w:rPr>
                <w:b/>
                <w:sz w:val="26"/>
                <w:szCs w:val="26"/>
              </w:rPr>
              <w:lastRenderedPageBreak/>
              <w:t>Итого:</w:t>
            </w:r>
          </w:p>
        </w:tc>
        <w:tc>
          <w:tcPr>
            <w:tcW w:w="1984" w:type="dxa"/>
            <w:tcBorders>
              <w:top w:val="single" w:sz="4" w:space="0" w:color="auto"/>
              <w:left w:val="nil"/>
              <w:bottom w:val="single" w:sz="4" w:space="0" w:color="auto"/>
              <w:right w:val="single" w:sz="4" w:space="0" w:color="auto"/>
            </w:tcBorders>
            <w:shd w:val="clear" w:color="auto" w:fill="auto"/>
            <w:vAlign w:val="center"/>
          </w:tcPr>
          <w:p w:rsidR="00827720" w:rsidRPr="00827720" w:rsidRDefault="00827720" w:rsidP="00827720">
            <w:pPr>
              <w:jc w:val="center"/>
              <w:rPr>
                <w:b/>
                <w:sz w:val="26"/>
                <w:szCs w:val="26"/>
              </w:rPr>
            </w:pPr>
            <w:r>
              <w:rPr>
                <w:b/>
                <w:sz w:val="26"/>
                <w:szCs w:val="26"/>
              </w:rPr>
              <w:t>10 573</w:t>
            </w:r>
          </w:p>
        </w:tc>
      </w:tr>
    </w:tbl>
    <w:p w:rsidR="00446402" w:rsidRDefault="00446402" w:rsidP="004D72AB">
      <w:pPr>
        <w:pStyle w:val="000"/>
        <w:rPr>
          <w:rFonts w:eastAsia="Times New Roman"/>
          <w:b/>
          <w:sz w:val="26"/>
          <w:szCs w:val="26"/>
          <w:lang w:eastAsia="ru-RU"/>
        </w:rPr>
      </w:pPr>
    </w:p>
    <w:p w:rsidR="004D72AB" w:rsidRPr="00BD6946" w:rsidRDefault="004D72AB" w:rsidP="004D72AB">
      <w:pPr>
        <w:pStyle w:val="000"/>
        <w:rPr>
          <w:rFonts w:eastAsia="Times New Roman"/>
          <w:b/>
          <w:sz w:val="26"/>
          <w:szCs w:val="26"/>
          <w:lang w:eastAsia="ru-RU"/>
        </w:rPr>
      </w:pPr>
      <w:r w:rsidRPr="00BD6946">
        <w:rPr>
          <w:rFonts w:eastAsia="Times New Roman"/>
          <w:b/>
          <w:sz w:val="26"/>
          <w:szCs w:val="26"/>
          <w:lang w:eastAsia="ru-RU"/>
        </w:rPr>
        <w:t>Экспликация существующих объектов капитального строительства, сведения о которых содержатся в едином государственном реестре недвижимости, расположенных в границах разработки проекта межевания территории.</w:t>
      </w:r>
    </w:p>
    <w:p w:rsidR="004D72AB" w:rsidRPr="00A80878" w:rsidRDefault="004D72AB" w:rsidP="004D72AB">
      <w:pPr>
        <w:pStyle w:val="000"/>
        <w:rPr>
          <w:sz w:val="26"/>
          <w:szCs w:val="26"/>
        </w:rPr>
      </w:pPr>
      <w:r w:rsidRPr="00A80878">
        <w:rPr>
          <w:sz w:val="26"/>
          <w:szCs w:val="26"/>
        </w:rPr>
        <w:t>В сведениях ЕГРН объектов капитального строительства в границах проектирования не имеется.</w:t>
      </w:r>
    </w:p>
    <w:p w:rsidR="004D72AB" w:rsidRDefault="004D72AB" w:rsidP="004D72AB">
      <w:pPr>
        <w:tabs>
          <w:tab w:val="left" w:pos="284"/>
        </w:tabs>
        <w:suppressAutoHyphens/>
        <w:autoSpaceDE w:val="0"/>
        <w:autoSpaceDN w:val="0"/>
        <w:adjustRightInd w:val="0"/>
        <w:spacing w:line="360" w:lineRule="auto"/>
        <w:rPr>
          <w:sz w:val="26"/>
          <w:szCs w:val="26"/>
        </w:rPr>
      </w:pPr>
    </w:p>
    <w:p w:rsidR="006950FB" w:rsidRPr="00A80878" w:rsidRDefault="006950FB" w:rsidP="006950FB">
      <w:pPr>
        <w:suppressAutoHyphens/>
        <w:spacing w:line="276" w:lineRule="auto"/>
        <w:jc w:val="center"/>
        <w:rPr>
          <w:b/>
          <w:color w:val="000000" w:themeColor="text1"/>
          <w:sz w:val="26"/>
          <w:szCs w:val="26"/>
        </w:rPr>
      </w:pPr>
      <w:r w:rsidRPr="00A80878">
        <w:rPr>
          <w:b/>
          <w:color w:val="000000" w:themeColor="text1"/>
          <w:sz w:val="26"/>
          <w:szCs w:val="26"/>
        </w:rPr>
        <w:t>Перечень существующих объектов капитального строительства местного значения в границах подготовки проекта планировки территории</w:t>
      </w:r>
    </w:p>
    <w:p w:rsidR="003263B3" w:rsidRPr="00A80878" w:rsidRDefault="003263B3" w:rsidP="006950FB">
      <w:pPr>
        <w:suppressAutoHyphens/>
        <w:spacing w:line="276" w:lineRule="auto"/>
        <w:jc w:val="center"/>
        <w:rPr>
          <w:b/>
          <w:color w:val="000000" w:themeColor="text1"/>
          <w:sz w:val="26"/>
          <w:szCs w:val="26"/>
        </w:rPr>
      </w:pPr>
    </w:p>
    <w:p w:rsidR="003263B3" w:rsidRDefault="003263B3" w:rsidP="00791A3E">
      <w:pPr>
        <w:pStyle w:val="000"/>
      </w:pPr>
      <w:r w:rsidRPr="00A80878">
        <w:t xml:space="preserve">На территории проектирования существуют объекты капитального строительства </w:t>
      </w:r>
      <w:r w:rsidRPr="00A80878">
        <w:rPr>
          <w:color w:val="000000" w:themeColor="text1"/>
        </w:rPr>
        <w:t>местного</w:t>
      </w:r>
      <w:r w:rsidRPr="00A80878">
        <w:t xml:space="preserve"> значения, данные о которых в сведениях ЕГРН отсутствуют.</w:t>
      </w:r>
    </w:p>
    <w:p w:rsidR="004D72AB" w:rsidRDefault="004D72AB" w:rsidP="001F3AEA">
      <w:pPr>
        <w:pStyle w:val="1a"/>
      </w:pPr>
      <w:bookmarkStart w:id="22" w:name="_Toc14099434"/>
      <w:bookmarkStart w:id="23" w:name="_Toc35941222"/>
      <w:r w:rsidRPr="001F3AEA">
        <w:lastRenderedPageBreak/>
        <w:t>Каталоги координат поворотных (характерных) точек границ</w:t>
      </w:r>
      <w:bookmarkEnd w:id="22"/>
      <w:r w:rsidR="00F80279">
        <w:t>,</w:t>
      </w:r>
      <w:r w:rsidR="007A62AA" w:rsidRPr="001F3AEA">
        <w:t xml:space="preserve"> </w:t>
      </w:r>
      <w:r w:rsidRPr="001F3AEA">
        <w:t>образуемых из земель, находящихся в государственной или муниципальной собственности.</w:t>
      </w:r>
      <w:bookmarkEnd w:id="23"/>
    </w:p>
    <w:tbl>
      <w:tblPr>
        <w:tblW w:w="5600" w:type="dxa"/>
        <w:jc w:val="center"/>
        <w:tblLook w:val="04A0" w:firstRow="1" w:lastRow="0" w:firstColumn="1" w:lastColumn="0" w:noHBand="0" w:noVBand="1"/>
      </w:tblPr>
      <w:tblGrid>
        <w:gridCol w:w="2128"/>
        <w:gridCol w:w="1642"/>
        <w:gridCol w:w="1830"/>
      </w:tblGrid>
      <w:tr w:rsidR="00827720" w:rsidRPr="00827720" w:rsidTr="00827720">
        <w:trPr>
          <w:trHeight w:val="990"/>
          <w:tblHeader/>
          <w:jc w:val="center"/>
        </w:trPr>
        <w:tc>
          <w:tcPr>
            <w:tcW w:w="5600" w:type="dxa"/>
            <w:gridSpan w:val="3"/>
            <w:tcBorders>
              <w:top w:val="nil"/>
              <w:left w:val="nil"/>
              <w:bottom w:val="single" w:sz="4" w:space="0" w:color="auto"/>
              <w:right w:val="nil"/>
            </w:tcBorders>
            <w:shd w:val="clear" w:color="auto" w:fill="auto"/>
            <w:vAlign w:val="center"/>
            <w:hideMark/>
          </w:tcPr>
          <w:p w:rsidR="00446402" w:rsidRDefault="00446402" w:rsidP="00827720">
            <w:pPr>
              <w:jc w:val="center"/>
            </w:pPr>
          </w:p>
          <w:p w:rsidR="00446402" w:rsidRDefault="00446402" w:rsidP="00827720">
            <w:pPr>
              <w:jc w:val="center"/>
            </w:pPr>
          </w:p>
          <w:p w:rsidR="00827720" w:rsidRDefault="00827720" w:rsidP="00827720">
            <w:pPr>
              <w:jc w:val="center"/>
            </w:pPr>
            <w:r w:rsidRPr="00827720">
              <w:t xml:space="preserve">Каталог координат поворотных (характерных) точек границ земельного участка  25:31:080002:ЗУ1 площадью 3 621 </w:t>
            </w:r>
            <w:proofErr w:type="spellStart"/>
            <w:r w:rsidRPr="00827720">
              <w:t>кв</w:t>
            </w:r>
            <w:proofErr w:type="gramStart"/>
            <w:r w:rsidRPr="00827720">
              <w:t>.м</w:t>
            </w:r>
            <w:proofErr w:type="spellEnd"/>
            <w:proofErr w:type="gramEnd"/>
          </w:p>
          <w:p w:rsidR="00446402" w:rsidRDefault="00446402" w:rsidP="00827720">
            <w:pPr>
              <w:jc w:val="center"/>
            </w:pPr>
          </w:p>
          <w:p w:rsidR="00446402" w:rsidRPr="00827720" w:rsidRDefault="00446402" w:rsidP="00827720">
            <w:pPr>
              <w:jc w:val="center"/>
            </w:pPr>
          </w:p>
        </w:tc>
      </w:tr>
      <w:tr w:rsidR="00827720" w:rsidRPr="00827720" w:rsidTr="00827720">
        <w:trPr>
          <w:trHeight w:val="288"/>
          <w:tblHeader/>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Номер точки</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X</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Y</w:t>
            </w:r>
          </w:p>
        </w:tc>
      </w:tr>
      <w:tr w:rsidR="00827720" w:rsidRPr="00827720" w:rsidTr="00827720">
        <w:trPr>
          <w:trHeight w:val="288"/>
          <w:jc w:val="center"/>
        </w:trPr>
        <w:tc>
          <w:tcPr>
            <w:tcW w:w="5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i/>
                <w:iCs/>
              </w:rPr>
            </w:pPr>
            <w:r w:rsidRPr="00827720">
              <w:rPr>
                <w:b/>
                <w:bCs/>
                <w:i/>
                <w:iCs/>
              </w:rPr>
              <w:t>25:31:080002:ЗУ1</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314480,06</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2242489,75</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314492,97</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2242632,93</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314449,95</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2242638,70</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4</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314448,94</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2242634,69</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5</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314446,47</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2242624,87</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6</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314474,05</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2242621,18</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7</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314464,97</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2242510,94</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8</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314438,94</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2242511,75</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9</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314413,52</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2242494,20</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10</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314433,01</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2242571,50</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314413,48</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2242494,06</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12</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314413,65</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2242494,19</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314480,06</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2242489,75</w:t>
            </w:r>
          </w:p>
        </w:tc>
      </w:tr>
    </w:tbl>
    <w:p w:rsidR="00827720" w:rsidRPr="00827720" w:rsidRDefault="00827720" w:rsidP="001F3AEA">
      <w:pPr>
        <w:pStyle w:val="1a"/>
        <w:rPr>
          <w:rFonts w:eastAsiaTheme="minorHAnsi" w:cs="Times New Roman"/>
          <w:b w:val="0"/>
          <w:sz w:val="28"/>
          <w:szCs w:val="24"/>
        </w:rPr>
      </w:pPr>
    </w:p>
    <w:tbl>
      <w:tblPr>
        <w:tblW w:w="5600" w:type="dxa"/>
        <w:jc w:val="center"/>
        <w:tblLook w:val="04A0" w:firstRow="1" w:lastRow="0" w:firstColumn="1" w:lastColumn="0" w:noHBand="0" w:noVBand="1"/>
      </w:tblPr>
      <w:tblGrid>
        <w:gridCol w:w="2128"/>
        <w:gridCol w:w="1642"/>
        <w:gridCol w:w="1830"/>
      </w:tblGrid>
      <w:tr w:rsidR="00827720" w:rsidRPr="00827720" w:rsidTr="00827720">
        <w:trPr>
          <w:trHeight w:val="870"/>
          <w:tblHeader/>
          <w:jc w:val="center"/>
        </w:trPr>
        <w:tc>
          <w:tcPr>
            <w:tcW w:w="5600" w:type="dxa"/>
            <w:gridSpan w:val="3"/>
            <w:tcBorders>
              <w:top w:val="nil"/>
              <w:left w:val="nil"/>
              <w:bottom w:val="single" w:sz="4" w:space="0" w:color="auto"/>
              <w:right w:val="nil"/>
            </w:tcBorders>
            <w:shd w:val="clear" w:color="auto" w:fill="auto"/>
            <w:vAlign w:val="center"/>
            <w:hideMark/>
          </w:tcPr>
          <w:p w:rsidR="00827720" w:rsidRPr="00827720" w:rsidRDefault="00827720" w:rsidP="00827720">
            <w:pPr>
              <w:jc w:val="center"/>
            </w:pPr>
            <w:r w:rsidRPr="00827720">
              <w:t xml:space="preserve">Каталог координат поворотных (характерных) точек границ земельного участка  25:31:080002:ЗУ3 площадью 4 384 </w:t>
            </w:r>
            <w:proofErr w:type="spellStart"/>
            <w:r w:rsidRPr="00827720">
              <w:t>кв.м</w:t>
            </w:r>
            <w:proofErr w:type="spellEnd"/>
          </w:p>
        </w:tc>
      </w:tr>
      <w:tr w:rsidR="00827720" w:rsidRPr="00827720" w:rsidTr="00827720">
        <w:trPr>
          <w:trHeight w:val="360"/>
          <w:tblHeader/>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Номер точки</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X</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Y</w:t>
            </w:r>
          </w:p>
        </w:tc>
      </w:tr>
      <w:tr w:rsidR="00827720" w:rsidRPr="00827720" w:rsidTr="00827720">
        <w:trPr>
          <w:trHeight w:val="288"/>
          <w:jc w:val="center"/>
        </w:trPr>
        <w:tc>
          <w:tcPr>
            <w:tcW w:w="5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i/>
                <w:iCs/>
              </w:rPr>
            </w:pPr>
            <w:r w:rsidRPr="00827720">
              <w:rPr>
                <w:b/>
                <w:bCs/>
                <w:i/>
                <w:iCs/>
              </w:rPr>
              <w:t>25:31:080002:ЗУ3</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314464,97</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2242510,94</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314474,05</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2242621,18</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314446,47</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2242624,87</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4</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314433,01</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2242571,50</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5</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314413,52</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2242494,20</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6</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314438,94</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2242511,75</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314464,97</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2242510,94</w:t>
            </w:r>
          </w:p>
        </w:tc>
      </w:tr>
    </w:tbl>
    <w:p w:rsidR="00827720" w:rsidRPr="00827720" w:rsidRDefault="00827720" w:rsidP="001F3AEA">
      <w:pPr>
        <w:pStyle w:val="1a"/>
        <w:rPr>
          <w:rFonts w:eastAsiaTheme="minorHAnsi" w:cs="Times New Roman"/>
          <w:b w:val="0"/>
          <w:sz w:val="28"/>
          <w:szCs w:val="24"/>
        </w:rPr>
      </w:pPr>
    </w:p>
    <w:tbl>
      <w:tblPr>
        <w:tblW w:w="5600" w:type="dxa"/>
        <w:jc w:val="center"/>
        <w:tblLook w:val="04A0" w:firstRow="1" w:lastRow="0" w:firstColumn="1" w:lastColumn="0" w:noHBand="0" w:noVBand="1"/>
      </w:tblPr>
      <w:tblGrid>
        <w:gridCol w:w="2128"/>
        <w:gridCol w:w="1642"/>
        <w:gridCol w:w="1830"/>
      </w:tblGrid>
      <w:tr w:rsidR="00827720" w:rsidRPr="00827720" w:rsidTr="00827720">
        <w:trPr>
          <w:trHeight w:val="1245"/>
          <w:jc w:val="center"/>
        </w:trPr>
        <w:tc>
          <w:tcPr>
            <w:tcW w:w="56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27720" w:rsidRPr="00827720" w:rsidRDefault="00827720" w:rsidP="00827720">
            <w:pPr>
              <w:jc w:val="center"/>
            </w:pPr>
            <w:r w:rsidRPr="00827720">
              <w:t xml:space="preserve">Каталог координат поворотных (характерных) точек границ земельного участка  25:31:080002:ЗУ6 площадью 229 </w:t>
            </w:r>
            <w:proofErr w:type="spellStart"/>
            <w:r w:rsidRPr="00827720">
              <w:t>кв.м</w:t>
            </w:r>
            <w:proofErr w:type="spellEnd"/>
          </w:p>
        </w:tc>
      </w:tr>
      <w:tr w:rsidR="00827720" w:rsidRPr="00827720" w:rsidTr="00827720">
        <w:trPr>
          <w:trHeight w:val="375"/>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Номер точки</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X</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Y</w:t>
            </w:r>
          </w:p>
        </w:tc>
      </w:tr>
      <w:tr w:rsidR="00827720" w:rsidRPr="00827720" w:rsidTr="00827720">
        <w:trPr>
          <w:trHeight w:val="288"/>
          <w:jc w:val="center"/>
        </w:trPr>
        <w:tc>
          <w:tcPr>
            <w:tcW w:w="5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i/>
                <w:iCs/>
              </w:rPr>
            </w:pPr>
            <w:r w:rsidRPr="00827720">
              <w:rPr>
                <w:b/>
                <w:bCs/>
                <w:i/>
                <w:iCs/>
              </w:rPr>
              <w:t>25:31:080002:ЗУ6</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314428,24</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2242068,70</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314426,40</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2242073,65</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314388,75</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2242055,92</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4</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314390,67</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2242050,48</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314428,24</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2242068,70</w:t>
            </w:r>
          </w:p>
        </w:tc>
      </w:tr>
    </w:tbl>
    <w:p w:rsidR="00827720" w:rsidRPr="00827720" w:rsidRDefault="00827720" w:rsidP="001F3AEA">
      <w:pPr>
        <w:pStyle w:val="1a"/>
        <w:rPr>
          <w:rFonts w:eastAsiaTheme="minorHAnsi" w:cs="Times New Roman"/>
          <w:b w:val="0"/>
          <w:sz w:val="28"/>
          <w:szCs w:val="24"/>
        </w:rPr>
      </w:pPr>
    </w:p>
    <w:tbl>
      <w:tblPr>
        <w:tblW w:w="5600" w:type="dxa"/>
        <w:jc w:val="center"/>
        <w:tblLook w:val="04A0" w:firstRow="1" w:lastRow="0" w:firstColumn="1" w:lastColumn="0" w:noHBand="0" w:noVBand="1"/>
      </w:tblPr>
      <w:tblGrid>
        <w:gridCol w:w="2128"/>
        <w:gridCol w:w="1642"/>
        <w:gridCol w:w="1830"/>
      </w:tblGrid>
      <w:tr w:rsidR="00827720" w:rsidRPr="00827720" w:rsidTr="00827720">
        <w:trPr>
          <w:trHeight w:val="1215"/>
          <w:tblHeader/>
          <w:jc w:val="center"/>
        </w:trPr>
        <w:tc>
          <w:tcPr>
            <w:tcW w:w="56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27720" w:rsidRPr="00827720" w:rsidRDefault="00827720" w:rsidP="00827720">
            <w:pPr>
              <w:jc w:val="center"/>
            </w:pPr>
            <w:r w:rsidRPr="00827720">
              <w:t xml:space="preserve">Каталог координат поворотных (характерных) точек границ земельного участка  25:31:080002:ЗУ7 площадью 29 </w:t>
            </w:r>
            <w:proofErr w:type="spellStart"/>
            <w:r w:rsidRPr="00827720">
              <w:t>кв.м</w:t>
            </w:r>
            <w:proofErr w:type="spellEnd"/>
          </w:p>
        </w:tc>
      </w:tr>
      <w:tr w:rsidR="00827720" w:rsidRPr="00827720" w:rsidTr="00827720">
        <w:trPr>
          <w:trHeight w:val="345"/>
          <w:tblHeader/>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Номер точки</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X</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Y</w:t>
            </w:r>
          </w:p>
        </w:tc>
      </w:tr>
      <w:tr w:rsidR="00827720" w:rsidRPr="00827720" w:rsidTr="00827720">
        <w:trPr>
          <w:trHeight w:val="288"/>
          <w:jc w:val="center"/>
        </w:trPr>
        <w:tc>
          <w:tcPr>
            <w:tcW w:w="5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i/>
                <w:iCs/>
              </w:rPr>
            </w:pPr>
            <w:r w:rsidRPr="00827720">
              <w:rPr>
                <w:b/>
                <w:bCs/>
                <w:i/>
                <w:iCs/>
              </w:rPr>
              <w:t>25:31:080002:ЗУ7</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314430,07</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2242386,22</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314429,44</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2242389,13</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314421,40</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2242390,05</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4</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314422,58</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2242385,54</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314430,07</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2242386,22</w:t>
            </w:r>
          </w:p>
        </w:tc>
      </w:tr>
    </w:tbl>
    <w:p w:rsidR="00827720" w:rsidRPr="00827720" w:rsidRDefault="00827720" w:rsidP="001F3AEA">
      <w:pPr>
        <w:pStyle w:val="1a"/>
        <w:rPr>
          <w:rFonts w:eastAsiaTheme="minorHAnsi" w:cs="Times New Roman"/>
          <w:b w:val="0"/>
          <w:sz w:val="28"/>
          <w:szCs w:val="24"/>
        </w:rPr>
      </w:pPr>
    </w:p>
    <w:tbl>
      <w:tblPr>
        <w:tblW w:w="5600" w:type="dxa"/>
        <w:jc w:val="center"/>
        <w:tblLook w:val="04A0" w:firstRow="1" w:lastRow="0" w:firstColumn="1" w:lastColumn="0" w:noHBand="0" w:noVBand="1"/>
      </w:tblPr>
      <w:tblGrid>
        <w:gridCol w:w="2128"/>
        <w:gridCol w:w="1642"/>
        <w:gridCol w:w="1830"/>
      </w:tblGrid>
      <w:tr w:rsidR="00827720" w:rsidRPr="00827720" w:rsidTr="00827720">
        <w:trPr>
          <w:trHeight w:val="1200"/>
          <w:jc w:val="center"/>
        </w:trPr>
        <w:tc>
          <w:tcPr>
            <w:tcW w:w="56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27720" w:rsidRPr="00827720" w:rsidRDefault="00827720" w:rsidP="00827720">
            <w:pPr>
              <w:jc w:val="center"/>
            </w:pPr>
            <w:r w:rsidRPr="00827720">
              <w:t xml:space="preserve">Каталог координат поворотных (характерных) точек границ земельного участка  25:31:080002:ЗУ8 площадью 175 </w:t>
            </w:r>
            <w:proofErr w:type="spellStart"/>
            <w:r w:rsidRPr="00827720">
              <w:t>кв.м</w:t>
            </w:r>
            <w:proofErr w:type="spellEnd"/>
          </w:p>
        </w:tc>
      </w:tr>
      <w:tr w:rsidR="00827720" w:rsidRPr="00827720" w:rsidTr="00827720">
        <w:trPr>
          <w:trHeight w:val="315"/>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Номер точки</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X</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Y</w:t>
            </w:r>
          </w:p>
        </w:tc>
      </w:tr>
      <w:tr w:rsidR="00827720" w:rsidRPr="00827720" w:rsidTr="00827720">
        <w:trPr>
          <w:trHeight w:val="288"/>
          <w:jc w:val="center"/>
        </w:trPr>
        <w:tc>
          <w:tcPr>
            <w:tcW w:w="5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i/>
                <w:iCs/>
              </w:rPr>
            </w:pPr>
            <w:r w:rsidRPr="00827720">
              <w:rPr>
                <w:b/>
                <w:bCs/>
                <w:i/>
                <w:iCs/>
              </w:rPr>
              <w:t>25:31:080002:ЗУ8</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314470,36</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2242142,23</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314471,93</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2242144,60</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314473,03</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2242159,58</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4</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314473,29</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2242165,90</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5</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314467,10</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2242165,25</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6</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314462,99</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2242141,64</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314470,36</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2242142,23</w:t>
            </w:r>
          </w:p>
        </w:tc>
      </w:tr>
    </w:tbl>
    <w:p w:rsidR="00827720" w:rsidRDefault="00827720" w:rsidP="001F3AEA">
      <w:pPr>
        <w:pStyle w:val="1a"/>
        <w:rPr>
          <w:rFonts w:eastAsiaTheme="minorHAnsi" w:cs="Times New Roman"/>
          <w:b w:val="0"/>
          <w:sz w:val="28"/>
          <w:szCs w:val="24"/>
        </w:rPr>
      </w:pPr>
    </w:p>
    <w:tbl>
      <w:tblPr>
        <w:tblW w:w="5600" w:type="dxa"/>
        <w:jc w:val="center"/>
        <w:tblLook w:val="04A0" w:firstRow="1" w:lastRow="0" w:firstColumn="1" w:lastColumn="0" w:noHBand="0" w:noVBand="1"/>
      </w:tblPr>
      <w:tblGrid>
        <w:gridCol w:w="2128"/>
        <w:gridCol w:w="1642"/>
        <w:gridCol w:w="1830"/>
      </w:tblGrid>
      <w:tr w:rsidR="00827720" w:rsidRPr="00827720" w:rsidTr="00827720">
        <w:trPr>
          <w:trHeight w:val="1200"/>
          <w:jc w:val="center"/>
        </w:trPr>
        <w:tc>
          <w:tcPr>
            <w:tcW w:w="56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27720" w:rsidRPr="00827720" w:rsidRDefault="00827720" w:rsidP="00827720">
            <w:pPr>
              <w:jc w:val="center"/>
            </w:pPr>
            <w:r w:rsidRPr="00827720">
              <w:t xml:space="preserve">Каталог координат поворотных (характерных) точек границ земельного участка  25:31:080002:ЗУ9 площадью 73 </w:t>
            </w:r>
            <w:proofErr w:type="spellStart"/>
            <w:r w:rsidRPr="00827720">
              <w:t>кв.м</w:t>
            </w:r>
            <w:proofErr w:type="spellEnd"/>
          </w:p>
        </w:tc>
      </w:tr>
      <w:tr w:rsidR="00827720" w:rsidRPr="00827720" w:rsidTr="00827720">
        <w:trPr>
          <w:trHeight w:val="360"/>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lastRenderedPageBreak/>
              <w:t>Номер точки</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X</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Y</w:t>
            </w:r>
          </w:p>
        </w:tc>
      </w:tr>
      <w:tr w:rsidR="00827720" w:rsidRPr="00827720" w:rsidTr="00827720">
        <w:trPr>
          <w:trHeight w:val="288"/>
          <w:jc w:val="center"/>
        </w:trPr>
        <w:tc>
          <w:tcPr>
            <w:tcW w:w="5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i/>
                <w:iCs/>
              </w:rPr>
            </w:pPr>
            <w:r w:rsidRPr="00827720">
              <w:rPr>
                <w:b/>
                <w:bCs/>
                <w:i/>
                <w:iCs/>
              </w:rPr>
              <w:t>25:31:080002:ЗУ9</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314457,97</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2242112,83</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314464,47</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2242133,34</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314470,36</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2242142,23</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4</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314462,99</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2242141,64</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314457,97</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2242112,83</w:t>
            </w:r>
          </w:p>
        </w:tc>
      </w:tr>
    </w:tbl>
    <w:p w:rsidR="00827720" w:rsidRDefault="00827720" w:rsidP="001F3AEA">
      <w:pPr>
        <w:pStyle w:val="1a"/>
        <w:rPr>
          <w:rFonts w:eastAsiaTheme="minorHAnsi" w:cs="Times New Roman"/>
          <w:b w:val="0"/>
          <w:sz w:val="28"/>
          <w:szCs w:val="24"/>
        </w:rPr>
      </w:pPr>
    </w:p>
    <w:tbl>
      <w:tblPr>
        <w:tblW w:w="5600" w:type="dxa"/>
        <w:jc w:val="center"/>
        <w:tblLook w:val="04A0" w:firstRow="1" w:lastRow="0" w:firstColumn="1" w:lastColumn="0" w:noHBand="0" w:noVBand="1"/>
      </w:tblPr>
      <w:tblGrid>
        <w:gridCol w:w="2128"/>
        <w:gridCol w:w="1642"/>
        <w:gridCol w:w="1830"/>
      </w:tblGrid>
      <w:tr w:rsidR="00827720" w:rsidRPr="00827720" w:rsidTr="00827720">
        <w:trPr>
          <w:trHeight w:val="885"/>
          <w:tblHeader/>
          <w:jc w:val="center"/>
        </w:trPr>
        <w:tc>
          <w:tcPr>
            <w:tcW w:w="56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27720" w:rsidRPr="00827720" w:rsidRDefault="00827720" w:rsidP="00827720">
            <w:pPr>
              <w:jc w:val="center"/>
              <w:rPr>
                <w:rFonts w:ascii="Calibri" w:hAnsi="Calibri" w:cs="Calibri"/>
              </w:rPr>
            </w:pPr>
            <w:r w:rsidRPr="00827720">
              <w:rPr>
                <w:rFonts w:ascii="Calibri" w:hAnsi="Calibri" w:cs="Calibri"/>
              </w:rPr>
              <w:t xml:space="preserve">Каталог координат поворотных (характерных) точек границ земельного участка  25:31:080002:ЗУ10 площадью 439 </w:t>
            </w:r>
            <w:proofErr w:type="spellStart"/>
            <w:r w:rsidRPr="00827720">
              <w:rPr>
                <w:rFonts w:ascii="Calibri" w:hAnsi="Calibri" w:cs="Calibri"/>
              </w:rPr>
              <w:t>кв.м</w:t>
            </w:r>
            <w:proofErr w:type="spellEnd"/>
          </w:p>
        </w:tc>
      </w:tr>
      <w:tr w:rsidR="00827720" w:rsidRPr="00827720" w:rsidTr="00827720">
        <w:trPr>
          <w:trHeight w:val="288"/>
          <w:tblHeader/>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b/>
                <w:bCs/>
              </w:rPr>
            </w:pPr>
            <w:r w:rsidRPr="00827720">
              <w:rPr>
                <w:rFonts w:ascii="Calibri" w:hAnsi="Calibri" w:cs="Calibri"/>
                <w:b/>
                <w:bCs/>
              </w:rPr>
              <w:t>Номер точки</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b/>
                <w:bCs/>
              </w:rPr>
            </w:pPr>
            <w:r w:rsidRPr="00827720">
              <w:rPr>
                <w:rFonts w:ascii="Calibri" w:hAnsi="Calibri" w:cs="Calibri"/>
                <w:b/>
                <w:bCs/>
              </w:rPr>
              <w:t>X</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b/>
                <w:bCs/>
              </w:rPr>
            </w:pPr>
            <w:r w:rsidRPr="00827720">
              <w:rPr>
                <w:rFonts w:ascii="Calibri" w:hAnsi="Calibri" w:cs="Calibri"/>
                <w:b/>
                <w:bCs/>
              </w:rPr>
              <w:t>Y</w:t>
            </w:r>
          </w:p>
        </w:tc>
      </w:tr>
      <w:tr w:rsidR="00827720" w:rsidRPr="00827720" w:rsidTr="00827720">
        <w:trPr>
          <w:trHeight w:val="288"/>
          <w:jc w:val="center"/>
        </w:trPr>
        <w:tc>
          <w:tcPr>
            <w:tcW w:w="5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b/>
                <w:bCs/>
                <w:i/>
                <w:iCs/>
              </w:rPr>
            </w:pPr>
            <w:r w:rsidRPr="00827720">
              <w:rPr>
                <w:rFonts w:ascii="Calibri" w:hAnsi="Calibri" w:cs="Calibri"/>
                <w:b/>
                <w:bCs/>
                <w:i/>
                <w:iCs/>
              </w:rPr>
              <w:t>25:31:080002:ЗУ10</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314615,68</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2243035,72</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2</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314633,29</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2243061,00</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3</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314638,80</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2243065,36</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4</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314638,79</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2243065,36</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5</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314619,16</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2243079,05</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6</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314617,90</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2243074,48</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7</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314617,54</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2243057,37</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8</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314614,47</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2243036,77</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314615,68</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rFonts w:ascii="Calibri" w:hAnsi="Calibri" w:cs="Calibri"/>
              </w:rPr>
            </w:pPr>
            <w:r w:rsidRPr="00827720">
              <w:rPr>
                <w:rFonts w:ascii="Calibri" w:hAnsi="Calibri" w:cs="Calibri"/>
              </w:rPr>
              <w:t>2243035,72</w:t>
            </w:r>
          </w:p>
        </w:tc>
      </w:tr>
    </w:tbl>
    <w:p w:rsidR="00827720" w:rsidRDefault="00827720" w:rsidP="001F3AEA">
      <w:pPr>
        <w:pStyle w:val="1a"/>
        <w:rPr>
          <w:rFonts w:eastAsiaTheme="minorHAnsi" w:cs="Times New Roman"/>
          <w:b w:val="0"/>
          <w:sz w:val="28"/>
          <w:szCs w:val="24"/>
        </w:rPr>
      </w:pPr>
    </w:p>
    <w:tbl>
      <w:tblPr>
        <w:tblW w:w="5600" w:type="dxa"/>
        <w:jc w:val="center"/>
        <w:tblLook w:val="04A0" w:firstRow="1" w:lastRow="0" w:firstColumn="1" w:lastColumn="0" w:noHBand="0" w:noVBand="1"/>
      </w:tblPr>
      <w:tblGrid>
        <w:gridCol w:w="2128"/>
        <w:gridCol w:w="1642"/>
        <w:gridCol w:w="1830"/>
      </w:tblGrid>
      <w:tr w:rsidR="00827720" w:rsidRPr="00827720" w:rsidTr="00827720">
        <w:trPr>
          <w:trHeight w:val="870"/>
          <w:tblHeader/>
          <w:jc w:val="center"/>
        </w:trPr>
        <w:tc>
          <w:tcPr>
            <w:tcW w:w="56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27720" w:rsidRPr="00827720" w:rsidRDefault="00827720" w:rsidP="00827720">
            <w:pPr>
              <w:jc w:val="center"/>
            </w:pPr>
            <w:r w:rsidRPr="00827720">
              <w:t xml:space="preserve">Каталог координат поворотных (характерных) точек границ земельного участка  25:31:080002:ЗУ11 площадью 319 </w:t>
            </w:r>
            <w:proofErr w:type="spellStart"/>
            <w:r w:rsidRPr="00827720">
              <w:t>кв.м</w:t>
            </w:r>
            <w:proofErr w:type="spellEnd"/>
          </w:p>
        </w:tc>
      </w:tr>
      <w:tr w:rsidR="00827720" w:rsidRPr="00827720" w:rsidTr="00827720">
        <w:trPr>
          <w:trHeight w:val="288"/>
          <w:tblHeader/>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Номер точки</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X</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rPr>
            </w:pPr>
            <w:r w:rsidRPr="00827720">
              <w:rPr>
                <w:b/>
                <w:bCs/>
              </w:rPr>
              <w:t>Y</w:t>
            </w:r>
          </w:p>
        </w:tc>
      </w:tr>
      <w:tr w:rsidR="00827720" w:rsidRPr="00827720" w:rsidTr="00827720">
        <w:trPr>
          <w:trHeight w:val="288"/>
          <w:jc w:val="center"/>
        </w:trPr>
        <w:tc>
          <w:tcPr>
            <w:tcW w:w="5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rPr>
                <w:b/>
                <w:bCs/>
                <w:i/>
                <w:iCs/>
              </w:rPr>
            </w:pPr>
            <w:r w:rsidRPr="00827720">
              <w:rPr>
                <w:b/>
                <w:bCs/>
                <w:i/>
                <w:iCs/>
              </w:rPr>
              <w:t>25:31:080002:ЗУ11</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314644,16</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2243069,61</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314628,01</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2243094,49</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314619,79</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2243081,34</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4</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314619,16</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2243079,05</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5</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314638,79</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2243065,36</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6</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314638,80</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2243065,36</w:t>
            </w:r>
          </w:p>
        </w:tc>
      </w:tr>
      <w:tr w:rsidR="00827720" w:rsidRPr="00827720" w:rsidTr="00827720">
        <w:trPr>
          <w:trHeight w:val="288"/>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1</w:t>
            </w:r>
          </w:p>
        </w:tc>
        <w:tc>
          <w:tcPr>
            <w:tcW w:w="1642"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314644,16</w:t>
            </w:r>
          </w:p>
        </w:tc>
        <w:tc>
          <w:tcPr>
            <w:tcW w:w="1830" w:type="dxa"/>
            <w:tcBorders>
              <w:top w:val="nil"/>
              <w:left w:val="nil"/>
              <w:bottom w:val="single" w:sz="4" w:space="0" w:color="auto"/>
              <w:right w:val="single" w:sz="4" w:space="0" w:color="auto"/>
            </w:tcBorders>
            <w:shd w:val="clear" w:color="auto" w:fill="auto"/>
            <w:noWrap/>
            <w:vAlign w:val="center"/>
            <w:hideMark/>
          </w:tcPr>
          <w:p w:rsidR="00827720" w:rsidRPr="00827720" w:rsidRDefault="00827720" w:rsidP="00827720">
            <w:pPr>
              <w:jc w:val="center"/>
            </w:pPr>
            <w:r w:rsidRPr="00827720">
              <w:t>2243069,61</w:t>
            </w:r>
          </w:p>
        </w:tc>
      </w:tr>
    </w:tbl>
    <w:p w:rsidR="00827720" w:rsidRDefault="00827720" w:rsidP="0068134F">
      <w:pPr>
        <w:pStyle w:val="1a"/>
        <w:jc w:val="left"/>
        <w:rPr>
          <w:rFonts w:eastAsiaTheme="minorHAnsi" w:cs="Times New Roman"/>
          <w:b w:val="0"/>
          <w:sz w:val="28"/>
          <w:szCs w:val="24"/>
        </w:rPr>
      </w:pPr>
    </w:p>
    <w:p w:rsidR="0068134F" w:rsidRDefault="0068134F" w:rsidP="0068134F">
      <w:pPr>
        <w:pStyle w:val="1a"/>
        <w:jc w:val="left"/>
        <w:rPr>
          <w:rFonts w:eastAsiaTheme="minorHAnsi" w:cs="Times New Roman"/>
          <w:b w:val="0"/>
          <w:sz w:val="28"/>
          <w:szCs w:val="24"/>
        </w:rPr>
      </w:pPr>
    </w:p>
    <w:p w:rsidR="0068134F" w:rsidRPr="00827720" w:rsidRDefault="0068134F" w:rsidP="0068134F">
      <w:pPr>
        <w:pStyle w:val="1a"/>
        <w:jc w:val="left"/>
        <w:rPr>
          <w:rFonts w:eastAsiaTheme="minorHAnsi" w:cs="Times New Roman"/>
          <w:b w:val="0"/>
          <w:sz w:val="28"/>
          <w:szCs w:val="24"/>
        </w:rPr>
      </w:pPr>
    </w:p>
    <w:p w:rsidR="00520311" w:rsidRPr="00A80878" w:rsidRDefault="00520311" w:rsidP="00A80878">
      <w:pPr>
        <w:rPr>
          <w:rFonts w:eastAsiaTheme="minorHAnsi"/>
          <w:color w:val="auto"/>
          <w:sz w:val="26"/>
          <w:szCs w:val="26"/>
          <w:lang w:eastAsia="en-US"/>
        </w:rPr>
      </w:pPr>
    </w:p>
    <w:p w:rsidR="004D72AB" w:rsidRDefault="004D72AB" w:rsidP="001F3AEA">
      <w:pPr>
        <w:pStyle w:val="1a"/>
      </w:pPr>
      <w:bookmarkStart w:id="24" w:name="_Toc35941223"/>
      <w:r w:rsidRPr="001F3AEA">
        <w:lastRenderedPageBreak/>
        <w:t>Каталоги координат поворотных (характерных) точек границ</w:t>
      </w:r>
      <w:r w:rsidR="00F80279">
        <w:t>,</w:t>
      </w:r>
      <w:r w:rsidRPr="001F3AEA">
        <w:t xml:space="preserve"> образуемых путем раздела с сохранением исходного в измененных границах.</w:t>
      </w:r>
      <w:bookmarkEnd w:id="24"/>
    </w:p>
    <w:tbl>
      <w:tblPr>
        <w:tblW w:w="4700" w:type="dxa"/>
        <w:jc w:val="center"/>
        <w:tblLook w:val="04A0" w:firstRow="1" w:lastRow="0" w:firstColumn="1" w:lastColumn="0" w:noHBand="0" w:noVBand="1"/>
      </w:tblPr>
      <w:tblGrid>
        <w:gridCol w:w="1786"/>
        <w:gridCol w:w="1406"/>
        <w:gridCol w:w="1546"/>
      </w:tblGrid>
      <w:tr w:rsidR="0068134F" w:rsidRPr="0068134F" w:rsidTr="0068134F">
        <w:trPr>
          <w:trHeight w:val="1200"/>
          <w:jc w:val="center"/>
        </w:trPr>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8134F" w:rsidRPr="0068134F" w:rsidRDefault="0068134F" w:rsidP="0068134F">
            <w:pPr>
              <w:jc w:val="center"/>
            </w:pPr>
            <w:bookmarkStart w:id="25" w:name="_Toc14099436"/>
            <w:bookmarkStart w:id="26" w:name="_Toc35941224"/>
            <w:bookmarkStart w:id="27" w:name="_Toc14252109"/>
            <w:r w:rsidRPr="0068134F">
              <w:t xml:space="preserve">Каталог </w:t>
            </w:r>
            <w:proofErr w:type="spellStart"/>
            <w:r w:rsidRPr="0068134F">
              <w:t>коордиат</w:t>
            </w:r>
            <w:proofErr w:type="spellEnd"/>
            <w:r w:rsidRPr="0068134F">
              <w:t xml:space="preserve"> </w:t>
            </w:r>
            <w:proofErr w:type="spellStart"/>
            <w:r w:rsidRPr="0068134F">
              <w:t>поворотых</w:t>
            </w:r>
            <w:proofErr w:type="spellEnd"/>
            <w:r w:rsidRPr="0068134F">
              <w:t xml:space="preserve"> (</w:t>
            </w:r>
            <w:proofErr w:type="spellStart"/>
            <w:r w:rsidRPr="0068134F">
              <w:t>характерых</w:t>
            </w:r>
            <w:proofErr w:type="spellEnd"/>
            <w:r w:rsidRPr="0068134F">
              <w:t xml:space="preserve">) точек </w:t>
            </w:r>
            <w:proofErr w:type="spellStart"/>
            <w:r w:rsidRPr="0068134F">
              <w:t>граиц</w:t>
            </w:r>
            <w:proofErr w:type="spellEnd"/>
            <w:r w:rsidRPr="0068134F">
              <w:t xml:space="preserve"> </w:t>
            </w:r>
            <w:proofErr w:type="spellStart"/>
            <w:r w:rsidRPr="0068134F">
              <w:t>земелього</w:t>
            </w:r>
            <w:proofErr w:type="spellEnd"/>
            <w:r w:rsidRPr="0068134F">
              <w:t xml:space="preserve"> участка  25:31:000000:7223(29):ЗУ2 площадью 216 </w:t>
            </w:r>
            <w:proofErr w:type="spellStart"/>
            <w:r w:rsidRPr="0068134F">
              <w:t>кв.м</w:t>
            </w:r>
            <w:proofErr w:type="spellEnd"/>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rPr>
                <w:b/>
                <w:bCs/>
              </w:rPr>
            </w:pPr>
            <w:r w:rsidRPr="0068134F">
              <w:rPr>
                <w:b/>
                <w:bCs/>
              </w:rPr>
              <w:t>Номер точки</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rPr>
                <w:b/>
                <w:bCs/>
              </w:rPr>
            </w:pPr>
            <w:r w:rsidRPr="0068134F">
              <w:rPr>
                <w:b/>
                <w:bCs/>
              </w:rPr>
              <w:t>X</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rPr>
                <w:b/>
                <w:bCs/>
              </w:rPr>
            </w:pPr>
            <w:r w:rsidRPr="0068134F">
              <w:rPr>
                <w:b/>
                <w:bCs/>
              </w:rPr>
              <w:t>Y</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1</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314446,46</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2242624,87</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314449,95</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2242638,70</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314434,20</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2242640,81</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4</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314431,99</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2242626,80</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1</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314446,46</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2242624,87</w:t>
            </w:r>
          </w:p>
        </w:tc>
      </w:tr>
    </w:tbl>
    <w:p w:rsidR="008867F9" w:rsidRDefault="008867F9" w:rsidP="00B635FC">
      <w:pPr>
        <w:pStyle w:val="01"/>
      </w:pPr>
    </w:p>
    <w:tbl>
      <w:tblPr>
        <w:tblW w:w="4700" w:type="dxa"/>
        <w:jc w:val="center"/>
        <w:tblLook w:val="04A0" w:firstRow="1" w:lastRow="0" w:firstColumn="1" w:lastColumn="0" w:noHBand="0" w:noVBand="1"/>
      </w:tblPr>
      <w:tblGrid>
        <w:gridCol w:w="1786"/>
        <w:gridCol w:w="1406"/>
        <w:gridCol w:w="1546"/>
      </w:tblGrid>
      <w:tr w:rsidR="0068134F" w:rsidRPr="0068134F" w:rsidTr="0068134F">
        <w:trPr>
          <w:trHeight w:val="1170"/>
          <w:jc w:val="center"/>
        </w:trPr>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8134F" w:rsidRPr="0068134F" w:rsidRDefault="0068134F" w:rsidP="0068134F">
            <w:pPr>
              <w:jc w:val="center"/>
            </w:pPr>
            <w:r w:rsidRPr="0068134F">
              <w:t xml:space="preserve">Каталог </w:t>
            </w:r>
            <w:proofErr w:type="spellStart"/>
            <w:r w:rsidRPr="0068134F">
              <w:t>коордиат</w:t>
            </w:r>
            <w:proofErr w:type="spellEnd"/>
            <w:r w:rsidRPr="0068134F">
              <w:t xml:space="preserve"> </w:t>
            </w:r>
            <w:proofErr w:type="spellStart"/>
            <w:r w:rsidRPr="0068134F">
              <w:t>поворотых</w:t>
            </w:r>
            <w:proofErr w:type="spellEnd"/>
            <w:r w:rsidRPr="0068134F">
              <w:t xml:space="preserve"> (</w:t>
            </w:r>
            <w:proofErr w:type="spellStart"/>
            <w:r w:rsidRPr="0068134F">
              <w:t>характерых</w:t>
            </w:r>
            <w:proofErr w:type="spellEnd"/>
            <w:r w:rsidRPr="0068134F">
              <w:t xml:space="preserve">) точек </w:t>
            </w:r>
            <w:proofErr w:type="spellStart"/>
            <w:r w:rsidRPr="0068134F">
              <w:t>граиц</w:t>
            </w:r>
            <w:proofErr w:type="spellEnd"/>
            <w:r w:rsidRPr="0068134F">
              <w:t xml:space="preserve"> </w:t>
            </w:r>
            <w:proofErr w:type="spellStart"/>
            <w:r w:rsidRPr="0068134F">
              <w:t>земелього</w:t>
            </w:r>
            <w:proofErr w:type="spellEnd"/>
            <w:r w:rsidRPr="0068134F">
              <w:t xml:space="preserve"> участка  25:31:000000:7223(29):ЗУ4 площадью 434 </w:t>
            </w:r>
            <w:proofErr w:type="spellStart"/>
            <w:r w:rsidRPr="0068134F">
              <w:t>кв.м</w:t>
            </w:r>
            <w:proofErr w:type="spellEnd"/>
          </w:p>
        </w:tc>
      </w:tr>
      <w:tr w:rsidR="0068134F" w:rsidRPr="0068134F" w:rsidTr="0068134F">
        <w:trPr>
          <w:trHeight w:val="330"/>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rPr>
                <w:b/>
                <w:bCs/>
              </w:rPr>
            </w:pPr>
            <w:r w:rsidRPr="0068134F">
              <w:rPr>
                <w:b/>
                <w:bCs/>
              </w:rPr>
              <w:t>Номер точки</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rPr>
                <w:b/>
                <w:bCs/>
              </w:rPr>
            </w:pPr>
            <w:r w:rsidRPr="0068134F">
              <w:rPr>
                <w:b/>
                <w:bCs/>
              </w:rPr>
              <w:t>X</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rPr>
                <w:b/>
                <w:bCs/>
              </w:rPr>
            </w:pPr>
            <w:r w:rsidRPr="0068134F">
              <w:rPr>
                <w:b/>
                <w:bCs/>
              </w:rPr>
              <w:t>Y</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1</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314433,01</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2242571,50</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314446,47</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2242624,87</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314446,46</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2242624,87</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4</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314431,99</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2242626,80</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5</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314431,51</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2242623,76</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6</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314431,09</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2242612,63</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1</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314433,01</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2242571,50</w:t>
            </w:r>
          </w:p>
        </w:tc>
      </w:tr>
    </w:tbl>
    <w:p w:rsidR="0068134F" w:rsidRDefault="0068134F" w:rsidP="00B635FC">
      <w:pPr>
        <w:pStyle w:val="01"/>
      </w:pPr>
    </w:p>
    <w:tbl>
      <w:tblPr>
        <w:tblW w:w="4700" w:type="dxa"/>
        <w:jc w:val="center"/>
        <w:tblLook w:val="04A0" w:firstRow="1" w:lastRow="0" w:firstColumn="1" w:lastColumn="0" w:noHBand="0" w:noVBand="1"/>
      </w:tblPr>
      <w:tblGrid>
        <w:gridCol w:w="1786"/>
        <w:gridCol w:w="1406"/>
        <w:gridCol w:w="1546"/>
      </w:tblGrid>
      <w:tr w:rsidR="0068134F" w:rsidRPr="0068134F" w:rsidTr="0068134F">
        <w:trPr>
          <w:trHeight w:val="1200"/>
          <w:tblHeader/>
          <w:jc w:val="center"/>
        </w:trPr>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8134F" w:rsidRPr="0068134F" w:rsidRDefault="0068134F" w:rsidP="0068134F">
            <w:pPr>
              <w:jc w:val="center"/>
            </w:pPr>
            <w:r w:rsidRPr="0068134F">
              <w:t xml:space="preserve">Каталог </w:t>
            </w:r>
            <w:proofErr w:type="spellStart"/>
            <w:r w:rsidRPr="0068134F">
              <w:t>коордиат</w:t>
            </w:r>
            <w:proofErr w:type="spellEnd"/>
            <w:r w:rsidRPr="0068134F">
              <w:t xml:space="preserve"> </w:t>
            </w:r>
            <w:proofErr w:type="spellStart"/>
            <w:r w:rsidRPr="0068134F">
              <w:t>поворотых</w:t>
            </w:r>
            <w:proofErr w:type="spellEnd"/>
            <w:r w:rsidRPr="0068134F">
              <w:t xml:space="preserve"> (</w:t>
            </w:r>
            <w:proofErr w:type="spellStart"/>
            <w:r w:rsidRPr="0068134F">
              <w:t>характерых</w:t>
            </w:r>
            <w:proofErr w:type="spellEnd"/>
            <w:r w:rsidRPr="0068134F">
              <w:t xml:space="preserve">) точек </w:t>
            </w:r>
            <w:proofErr w:type="spellStart"/>
            <w:r w:rsidRPr="0068134F">
              <w:t>граиц</w:t>
            </w:r>
            <w:proofErr w:type="spellEnd"/>
            <w:r w:rsidRPr="0068134F">
              <w:t xml:space="preserve"> </w:t>
            </w:r>
            <w:proofErr w:type="spellStart"/>
            <w:r w:rsidRPr="0068134F">
              <w:t>земелього</w:t>
            </w:r>
            <w:proofErr w:type="spellEnd"/>
            <w:r w:rsidRPr="0068134F">
              <w:t xml:space="preserve"> участка  25:31:000000:7223(38):ЗУ5 площадью 654 </w:t>
            </w:r>
            <w:proofErr w:type="spellStart"/>
            <w:r w:rsidRPr="0068134F">
              <w:t>кв.м</w:t>
            </w:r>
            <w:proofErr w:type="spellEnd"/>
          </w:p>
        </w:tc>
      </w:tr>
      <w:tr w:rsidR="0068134F" w:rsidRPr="0068134F" w:rsidTr="0068134F">
        <w:trPr>
          <w:trHeight w:val="345"/>
          <w:tblHeader/>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rPr>
                <w:b/>
                <w:bCs/>
              </w:rPr>
            </w:pPr>
            <w:r w:rsidRPr="0068134F">
              <w:rPr>
                <w:b/>
                <w:bCs/>
              </w:rPr>
              <w:t>Номер точки</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rPr>
                <w:b/>
                <w:bCs/>
              </w:rPr>
            </w:pPr>
            <w:r w:rsidRPr="0068134F">
              <w:rPr>
                <w:b/>
                <w:bCs/>
              </w:rPr>
              <w:t>X</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rPr>
                <w:b/>
                <w:bCs/>
              </w:rPr>
            </w:pPr>
            <w:r w:rsidRPr="0068134F">
              <w:rPr>
                <w:b/>
                <w:bCs/>
              </w:rPr>
              <w:t>Y</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1</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314421,04</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2242391,42</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314403,98</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2242456,38</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314391,83</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2242415,88</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4</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314400,49</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2242414,05</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5</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314402,14</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2242413,23</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6</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314403,41</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2242412,59</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7</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314412,19</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2242400,24</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lastRenderedPageBreak/>
              <w:t>8</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314417,03</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2242396,47</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9</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314446,47</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2242624,87</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10</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314449,95</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2242638,70</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11</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314446,46</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2242624,87</w:t>
            </w:r>
          </w:p>
        </w:tc>
      </w:tr>
      <w:tr w:rsidR="0068134F" w:rsidRPr="0068134F" w:rsidTr="0068134F">
        <w:trPr>
          <w:trHeight w:val="288"/>
          <w:jc w:val="center"/>
        </w:trPr>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1</w:t>
            </w:r>
          </w:p>
        </w:tc>
        <w:tc>
          <w:tcPr>
            <w:tcW w:w="1378"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314421,04</w:t>
            </w:r>
          </w:p>
        </w:tc>
        <w:tc>
          <w:tcPr>
            <w:tcW w:w="1536" w:type="dxa"/>
            <w:tcBorders>
              <w:top w:val="nil"/>
              <w:left w:val="nil"/>
              <w:bottom w:val="single" w:sz="4" w:space="0" w:color="auto"/>
              <w:right w:val="single" w:sz="4" w:space="0" w:color="auto"/>
            </w:tcBorders>
            <w:shd w:val="clear" w:color="auto" w:fill="auto"/>
            <w:noWrap/>
            <w:vAlign w:val="center"/>
            <w:hideMark/>
          </w:tcPr>
          <w:p w:rsidR="0068134F" w:rsidRPr="0068134F" w:rsidRDefault="0068134F" w:rsidP="0068134F">
            <w:pPr>
              <w:jc w:val="center"/>
            </w:pPr>
            <w:r w:rsidRPr="0068134F">
              <w:t>2242391,42</w:t>
            </w:r>
          </w:p>
        </w:tc>
      </w:tr>
    </w:tbl>
    <w:p w:rsidR="0068134F" w:rsidRPr="00A80878" w:rsidRDefault="0068134F" w:rsidP="0068134F">
      <w:pPr>
        <w:pStyle w:val="01"/>
        <w:ind w:firstLine="0"/>
      </w:pPr>
    </w:p>
    <w:p w:rsidR="008867F9" w:rsidRDefault="004D72AB" w:rsidP="00446402">
      <w:pPr>
        <w:pStyle w:val="1a"/>
        <w:rPr>
          <w:sz w:val="26"/>
          <w:szCs w:val="26"/>
        </w:rPr>
      </w:pPr>
      <w:r w:rsidRPr="001F3AEA">
        <w:t>Каталог координат поворотных точек границы проектируемой территории.</w:t>
      </w:r>
      <w:bookmarkEnd w:id="25"/>
      <w:bookmarkEnd w:id="26"/>
      <w:bookmarkEnd w:id="27"/>
    </w:p>
    <w:tbl>
      <w:tblPr>
        <w:tblW w:w="9062" w:type="dxa"/>
        <w:jc w:val="center"/>
        <w:tblLook w:val="04A0" w:firstRow="1" w:lastRow="0" w:firstColumn="1" w:lastColumn="0" w:noHBand="0" w:noVBand="1"/>
      </w:tblPr>
      <w:tblGrid>
        <w:gridCol w:w="3608"/>
        <w:gridCol w:w="2903"/>
        <w:gridCol w:w="2551"/>
      </w:tblGrid>
      <w:tr w:rsidR="0068134F" w:rsidRPr="00640FA6" w:rsidTr="00DF3794">
        <w:trPr>
          <w:trHeight w:val="315"/>
          <w:tblHeader/>
          <w:jc w:val="center"/>
        </w:trPr>
        <w:tc>
          <w:tcPr>
            <w:tcW w:w="3608" w:type="dxa"/>
            <w:tcBorders>
              <w:top w:val="single" w:sz="8" w:space="0" w:color="auto"/>
              <w:left w:val="single" w:sz="8" w:space="0" w:color="auto"/>
              <w:bottom w:val="nil"/>
              <w:right w:val="single" w:sz="4" w:space="0" w:color="auto"/>
            </w:tcBorders>
            <w:shd w:val="clear" w:color="auto" w:fill="auto"/>
            <w:noWrap/>
            <w:vAlign w:val="bottom"/>
            <w:hideMark/>
          </w:tcPr>
          <w:p w:rsidR="0068134F" w:rsidRPr="00640FA6" w:rsidRDefault="0068134F" w:rsidP="00DF3794">
            <w:pPr>
              <w:jc w:val="center"/>
              <w:rPr>
                <w:b/>
                <w:bCs/>
                <w:sz w:val="24"/>
                <w:szCs w:val="24"/>
              </w:rPr>
            </w:pPr>
            <w:r w:rsidRPr="00640FA6">
              <w:rPr>
                <w:b/>
                <w:bCs/>
                <w:sz w:val="24"/>
                <w:szCs w:val="24"/>
              </w:rPr>
              <w:t>№ точки</w:t>
            </w:r>
          </w:p>
        </w:tc>
        <w:tc>
          <w:tcPr>
            <w:tcW w:w="2903" w:type="dxa"/>
            <w:tcBorders>
              <w:top w:val="single" w:sz="8" w:space="0" w:color="auto"/>
              <w:left w:val="nil"/>
              <w:bottom w:val="nil"/>
              <w:right w:val="single" w:sz="4" w:space="0" w:color="auto"/>
            </w:tcBorders>
            <w:shd w:val="clear" w:color="auto" w:fill="auto"/>
            <w:noWrap/>
            <w:vAlign w:val="bottom"/>
            <w:hideMark/>
          </w:tcPr>
          <w:p w:rsidR="0068134F" w:rsidRPr="00640FA6" w:rsidRDefault="0068134F" w:rsidP="00DF3794">
            <w:pPr>
              <w:jc w:val="center"/>
              <w:rPr>
                <w:b/>
                <w:bCs/>
                <w:sz w:val="24"/>
                <w:szCs w:val="24"/>
              </w:rPr>
            </w:pPr>
            <w:r w:rsidRPr="00640FA6">
              <w:rPr>
                <w:b/>
                <w:bCs/>
                <w:sz w:val="24"/>
                <w:szCs w:val="24"/>
              </w:rPr>
              <w:t>X</w:t>
            </w:r>
          </w:p>
        </w:tc>
        <w:tc>
          <w:tcPr>
            <w:tcW w:w="2551" w:type="dxa"/>
            <w:tcBorders>
              <w:top w:val="single" w:sz="8" w:space="0" w:color="auto"/>
              <w:left w:val="nil"/>
              <w:bottom w:val="nil"/>
              <w:right w:val="single" w:sz="4" w:space="0" w:color="auto"/>
            </w:tcBorders>
            <w:shd w:val="clear" w:color="auto" w:fill="auto"/>
            <w:noWrap/>
            <w:vAlign w:val="bottom"/>
            <w:hideMark/>
          </w:tcPr>
          <w:p w:rsidR="0068134F" w:rsidRPr="00640FA6" w:rsidRDefault="0068134F" w:rsidP="00DF3794">
            <w:pPr>
              <w:jc w:val="center"/>
              <w:rPr>
                <w:b/>
                <w:bCs/>
                <w:sz w:val="24"/>
                <w:szCs w:val="24"/>
              </w:rPr>
            </w:pPr>
            <w:r w:rsidRPr="00640FA6">
              <w:rPr>
                <w:b/>
                <w:bCs/>
                <w:sz w:val="24"/>
                <w:szCs w:val="24"/>
              </w:rPr>
              <w:t>Y</w:t>
            </w:r>
          </w:p>
        </w:tc>
      </w:tr>
      <w:tr w:rsidR="0068134F" w:rsidRPr="00640FA6" w:rsidTr="00DF3794">
        <w:trPr>
          <w:trHeight w:val="70"/>
          <w:jc w:val="center"/>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w:t>
            </w:r>
          </w:p>
        </w:tc>
        <w:tc>
          <w:tcPr>
            <w:tcW w:w="2903" w:type="dxa"/>
            <w:tcBorders>
              <w:top w:val="single" w:sz="4" w:space="0" w:color="auto"/>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314580,47</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2241781,37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2</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314579,28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2241786,24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3</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314578,29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2241788,49</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4</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314576,76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2241794,95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314577,18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2241801,54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314563,95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2241855,27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7</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314567,53</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2241861,13</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8</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314560,45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2241895,53</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9</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314558,52</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2241904,93</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10</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314572,08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2241939,80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11</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314571,75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2241950,98</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12</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314580,53</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2241954,78</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13</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314579,16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2241963,40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14</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314579,16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2241990,85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314573,19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2242000,96</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314569,43</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2242081,25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17</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314579,84</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2242116,16</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18</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314602,21</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2242136,37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19</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314616,29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2242172,91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20</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314633,97</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2242236,56</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21</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314633,01</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2242260,28</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22</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314628,00</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2242272,82</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23</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314611,72</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2242296,92</w:t>
            </w:r>
          </w:p>
        </w:tc>
      </w:tr>
      <w:tr w:rsidR="0068134F" w:rsidRPr="00640FA6" w:rsidTr="0068134F">
        <w:trPr>
          <w:trHeight w:val="315"/>
          <w:jc w:val="center"/>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24</w:t>
            </w:r>
          </w:p>
        </w:tc>
        <w:tc>
          <w:tcPr>
            <w:tcW w:w="2903" w:type="dxa"/>
            <w:tcBorders>
              <w:top w:val="single" w:sz="4" w:space="0" w:color="auto"/>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314611,72</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2242328,12</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25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314621,76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2242331,47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26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314620,10</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2242339,10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27</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314622,95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2242349,09</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28</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314620,39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2242355,40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lastRenderedPageBreak/>
              <w:t>29</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314609,34</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2242369,85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30</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314613,85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2242394,66</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31</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314609,22</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2242422,20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32</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314597,17</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2242479,23</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33</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314591,43</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2242507,17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34</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314564,91</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2242597,34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35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314557,84</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2242648,61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36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314537,19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2242702,00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37</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314534,97</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2242706,85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38</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314519,75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2242762,11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39</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314524,08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2242793,20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40</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314541,44</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2242830,72</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41</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314545,25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2242861,13</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42</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314565,29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2242920,07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43</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314584,85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2242964,79</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44</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314595,69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2242999,56</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45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314608,86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2243025,92</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46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314633,29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2243061,00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47</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314644,16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2243069,61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48</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314633,14</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2243087,31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49</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314628,01</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2243094,49</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50</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314627,68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2243099,69</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51</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314628,14</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2243105,47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52</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AE425B">
              <w:rPr>
                <w:sz w:val="24"/>
                <w:szCs w:val="24"/>
              </w:rPr>
              <w:t>314628,75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AE425B">
              <w:rPr>
                <w:sz w:val="24"/>
                <w:szCs w:val="24"/>
              </w:rPr>
              <w:t>2243107,94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53</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E4015D">
              <w:rPr>
                <w:sz w:val="24"/>
                <w:szCs w:val="24"/>
              </w:rPr>
              <w:t>314621,45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E4015D">
              <w:rPr>
                <w:sz w:val="24"/>
                <w:szCs w:val="24"/>
              </w:rPr>
              <w:t>2243122,9</w:t>
            </w:r>
            <w:r>
              <w:rPr>
                <w:sz w:val="24"/>
                <w:szCs w:val="24"/>
              </w:rPr>
              <w:t>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54</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E4015D">
              <w:rPr>
                <w:sz w:val="24"/>
                <w:szCs w:val="24"/>
              </w:rPr>
              <w:t>314614,55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E4015D">
              <w:rPr>
                <w:sz w:val="24"/>
                <w:szCs w:val="24"/>
              </w:rPr>
              <w:t>2243137,03</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55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314620,22</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2243121,71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56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314611,23</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2243107,20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57</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314597,48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2243086,55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58</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314592,98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2243080,56</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59</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314582,67</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2243073,52</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60</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314568,64</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2243047,50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61</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314559,35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2243035,44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62</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314554,78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2243040,15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63</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314563,14</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2243051,01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64</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314570,99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2243065,54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65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314549,08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2243050,59</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66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314547,81</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2243051,52</w:t>
            </w:r>
          </w:p>
        </w:tc>
      </w:tr>
      <w:tr w:rsidR="0068134F" w:rsidRPr="00640FA6" w:rsidTr="0068134F">
        <w:trPr>
          <w:trHeight w:val="315"/>
          <w:jc w:val="center"/>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67</w:t>
            </w:r>
          </w:p>
        </w:tc>
        <w:tc>
          <w:tcPr>
            <w:tcW w:w="2903" w:type="dxa"/>
            <w:tcBorders>
              <w:top w:val="single" w:sz="4" w:space="0" w:color="auto"/>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314538,46</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2243045,32</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68</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314533,62</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2243046,14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69</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314535,86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2243059,63</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70</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314558,52</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2243075,17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71</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314552,90</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2243083,65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72</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314565,40</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2243091,94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73</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314570,98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2243083,69</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lastRenderedPageBreak/>
              <w:t>74</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314582,46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2243091,53</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75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314585,22</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2243095,21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76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314598,61</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2243115,31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77</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314608,16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2243130,72</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78</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9422BC">
              <w:rPr>
                <w:sz w:val="24"/>
                <w:szCs w:val="24"/>
              </w:rPr>
              <w:t>314609,89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9422BC">
              <w:rPr>
                <w:sz w:val="24"/>
                <w:szCs w:val="24"/>
              </w:rPr>
              <w:t>2243146,6</w:t>
            </w:r>
            <w:r>
              <w:rPr>
                <w:sz w:val="24"/>
                <w:szCs w:val="24"/>
              </w:rPr>
              <w:t>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79</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9422BC">
              <w:rPr>
                <w:sz w:val="24"/>
                <w:szCs w:val="24"/>
              </w:rPr>
              <w:t>314612,96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9422BC">
              <w:rPr>
                <w:sz w:val="24"/>
                <w:szCs w:val="24"/>
              </w:rPr>
              <w:t>2243150,54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80</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9422BC">
              <w:rPr>
                <w:sz w:val="24"/>
                <w:szCs w:val="24"/>
              </w:rPr>
              <w:t>314613,18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9422BC">
              <w:rPr>
                <w:sz w:val="24"/>
                <w:szCs w:val="24"/>
              </w:rPr>
              <w:t>2243150,7</w:t>
            </w:r>
            <w:r>
              <w:rPr>
                <w:sz w:val="24"/>
                <w:szCs w:val="24"/>
              </w:rPr>
              <w:t>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84</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314599,39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2243150,75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85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314541,36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2243159,78</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86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314545,68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2243256,68</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87</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314535,17</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2243250,75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88</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314310,25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2243252,30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89</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314134,78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2243180,76</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90</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314133,03</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2243175,00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91</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314128,14</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2243176,70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92</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314120,78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2243180,17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93</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314112,60</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2243157,93</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94</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314116,29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2243114,24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95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314120,89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2243069,49</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96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314124,59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2243020,66</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97</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314119,20</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2242963,75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98</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314122,65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2242928,63</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99</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314148,63</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2242928,46</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100</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314155,86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2242907,54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101</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314161,21</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2242879,98</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102</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314169,96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2242866,32</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103</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314172,44</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2242841,81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104</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314168,92</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2242809,92</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105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314158,16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2242808,47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106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314160,77</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2242781,18</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107</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314149,90</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2242753,13</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108</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314128,09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2242751,33</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109</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314100,83</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2242712,90</w:t>
            </w:r>
          </w:p>
        </w:tc>
      </w:tr>
      <w:tr w:rsidR="0068134F" w:rsidRPr="00640FA6" w:rsidTr="0068134F">
        <w:trPr>
          <w:trHeight w:val="70"/>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110</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314097,89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2242714,37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111</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314119,24</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2242651,24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112</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314117,80</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2242624,46</w:t>
            </w:r>
          </w:p>
        </w:tc>
      </w:tr>
      <w:tr w:rsidR="0068134F" w:rsidRPr="00640FA6" w:rsidTr="0068134F">
        <w:trPr>
          <w:trHeight w:val="315"/>
          <w:jc w:val="center"/>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113</w:t>
            </w:r>
          </w:p>
        </w:tc>
        <w:tc>
          <w:tcPr>
            <w:tcW w:w="2903" w:type="dxa"/>
            <w:tcBorders>
              <w:top w:val="single" w:sz="4" w:space="0" w:color="auto"/>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314114,84</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2242621,14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114</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314113,10</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2242625,35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115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314106,26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2242621,65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116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314106,26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2242621,65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117</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314110,86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2242614,81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118</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314135,39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2242567,74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119</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314153,94</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2242532,51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120</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314184,43</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2242480,75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121</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314203,62</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2242448,10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lastRenderedPageBreak/>
              <w:t>122</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314231,37</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2242396,35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123</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314250,20</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2242358,17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124</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314273,99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2242330,31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125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314315,18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2242229,99</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126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314322,18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2242216,07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127</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314338,46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2242180,36</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128</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314343,18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2242165,76</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129</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314361,35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2242142,67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130</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314370,96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2242117,50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131</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314371,82</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2242106,44</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132</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314375,13</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2242096,43</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133</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314394,27</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2242040,48</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134</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314397,27</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2242033,91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135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314440,13</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2241929,41</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136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314456,37</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2241889,30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137</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314463,06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2241873,06</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138</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314477,96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2241844,29</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139</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314479,25</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2241831,29</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140</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314488,32</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2241809,47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sz w:val="24"/>
                <w:szCs w:val="24"/>
              </w:rPr>
            </w:pPr>
            <w:r w:rsidRPr="00640FA6">
              <w:rPr>
                <w:sz w:val="24"/>
                <w:szCs w:val="24"/>
              </w:rPr>
              <w:t>141</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314488,32</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2241809,47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rFonts w:ascii="Calibri" w:hAnsi="Calibri"/>
                <w:sz w:val="22"/>
                <w:szCs w:val="22"/>
              </w:rPr>
            </w:pPr>
            <w:r w:rsidRPr="00640FA6">
              <w:rPr>
                <w:rFonts w:ascii="Calibri" w:hAnsi="Calibri"/>
                <w:sz w:val="22"/>
                <w:szCs w:val="22"/>
              </w:rPr>
              <w:t>142</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314507,19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2241764,18</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rFonts w:ascii="Calibri" w:hAnsi="Calibri"/>
                <w:sz w:val="22"/>
                <w:szCs w:val="22"/>
              </w:rPr>
            </w:pPr>
            <w:r w:rsidRPr="00640FA6">
              <w:rPr>
                <w:rFonts w:ascii="Calibri" w:hAnsi="Calibri"/>
                <w:sz w:val="22"/>
                <w:szCs w:val="22"/>
              </w:rPr>
              <w:t>143</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314509,49</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2241762,47</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rFonts w:ascii="Calibri" w:hAnsi="Calibri"/>
                <w:sz w:val="22"/>
                <w:szCs w:val="22"/>
              </w:rPr>
            </w:pPr>
            <w:r w:rsidRPr="00640FA6">
              <w:rPr>
                <w:rFonts w:ascii="Calibri" w:hAnsi="Calibri"/>
                <w:sz w:val="22"/>
                <w:szCs w:val="22"/>
              </w:rPr>
              <w:t>144</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314513,78</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2241769,30</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rFonts w:ascii="Calibri" w:hAnsi="Calibri"/>
                <w:sz w:val="22"/>
                <w:szCs w:val="22"/>
              </w:rPr>
            </w:pPr>
            <w:r w:rsidRPr="00640FA6">
              <w:rPr>
                <w:rFonts w:ascii="Calibri" w:hAnsi="Calibri"/>
                <w:sz w:val="22"/>
                <w:szCs w:val="22"/>
              </w:rPr>
              <w:t>145</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314566,57</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2241777,65</w:t>
            </w:r>
          </w:p>
        </w:tc>
      </w:tr>
      <w:tr w:rsidR="0068134F" w:rsidRPr="00640FA6" w:rsidTr="00DF3794">
        <w:trPr>
          <w:trHeight w:val="315"/>
          <w:jc w:val="center"/>
        </w:trPr>
        <w:tc>
          <w:tcPr>
            <w:tcW w:w="3608" w:type="dxa"/>
            <w:tcBorders>
              <w:top w:val="nil"/>
              <w:left w:val="single" w:sz="4" w:space="0" w:color="auto"/>
              <w:bottom w:val="single" w:sz="4" w:space="0" w:color="auto"/>
              <w:right w:val="single" w:sz="4" w:space="0" w:color="auto"/>
            </w:tcBorders>
            <w:shd w:val="clear" w:color="auto" w:fill="auto"/>
            <w:noWrap/>
            <w:vAlign w:val="bottom"/>
            <w:hideMark/>
          </w:tcPr>
          <w:p w:rsidR="0068134F" w:rsidRPr="00640FA6" w:rsidRDefault="0068134F" w:rsidP="00DF3794">
            <w:pPr>
              <w:jc w:val="center"/>
              <w:rPr>
                <w:rFonts w:ascii="Calibri" w:hAnsi="Calibri"/>
                <w:sz w:val="22"/>
                <w:szCs w:val="22"/>
              </w:rPr>
            </w:pPr>
            <w:r w:rsidRPr="00640FA6">
              <w:rPr>
                <w:rFonts w:ascii="Calibri" w:hAnsi="Calibri"/>
                <w:sz w:val="22"/>
                <w:szCs w:val="22"/>
              </w:rPr>
              <w:t>146</w:t>
            </w:r>
          </w:p>
        </w:tc>
        <w:tc>
          <w:tcPr>
            <w:tcW w:w="2903"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314578,26</w:t>
            </w:r>
          </w:p>
        </w:tc>
        <w:tc>
          <w:tcPr>
            <w:tcW w:w="2551" w:type="dxa"/>
            <w:tcBorders>
              <w:top w:val="nil"/>
              <w:left w:val="nil"/>
              <w:bottom w:val="single" w:sz="4" w:space="0" w:color="auto"/>
              <w:right w:val="single" w:sz="4" w:space="0" w:color="auto"/>
            </w:tcBorders>
            <w:shd w:val="clear" w:color="auto" w:fill="auto"/>
            <w:noWrap/>
            <w:vAlign w:val="bottom"/>
          </w:tcPr>
          <w:p w:rsidR="0068134F" w:rsidRPr="00640FA6" w:rsidRDefault="0068134F" w:rsidP="00DF3794">
            <w:pPr>
              <w:jc w:val="center"/>
              <w:rPr>
                <w:sz w:val="24"/>
                <w:szCs w:val="24"/>
              </w:rPr>
            </w:pPr>
            <w:r w:rsidRPr="00640FA6">
              <w:rPr>
                <w:sz w:val="24"/>
                <w:szCs w:val="24"/>
              </w:rPr>
              <w:t>2241778,28</w:t>
            </w:r>
          </w:p>
        </w:tc>
      </w:tr>
    </w:tbl>
    <w:p w:rsidR="0068134F" w:rsidRDefault="0068134F" w:rsidP="00902324">
      <w:pPr>
        <w:tabs>
          <w:tab w:val="left" w:pos="284"/>
        </w:tabs>
        <w:suppressAutoHyphens/>
        <w:autoSpaceDE w:val="0"/>
        <w:autoSpaceDN w:val="0"/>
        <w:adjustRightInd w:val="0"/>
        <w:spacing w:line="360" w:lineRule="auto"/>
        <w:rPr>
          <w:sz w:val="26"/>
          <w:szCs w:val="26"/>
        </w:rPr>
        <w:sectPr w:rsidR="0068134F" w:rsidSect="00446402">
          <w:headerReference w:type="default" r:id="rId11"/>
          <w:pgSz w:w="11906" w:h="16838" w:code="9"/>
          <w:pgMar w:top="851" w:right="567" w:bottom="851" w:left="1701" w:header="357" w:footer="0" w:gutter="0"/>
          <w:pgNumType w:start="2"/>
          <w:cols w:space="708"/>
          <w:titlePg/>
          <w:docGrid w:linePitch="381"/>
        </w:sectPr>
      </w:pPr>
    </w:p>
    <w:p w:rsidR="00187E99" w:rsidRDefault="00446402" w:rsidP="00187E99">
      <w:pPr>
        <w:tabs>
          <w:tab w:val="left" w:pos="284"/>
        </w:tabs>
        <w:suppressAutoHyphens/>
        <w:autoSpaceDE w:val="0"/>
        <w:autoSpaceDN w:val="0"/>
        <w:adjustRightInd w:val="0"/>
        <w:spacing w:line="360" w:lineRule="auto"/>
        <w:jc w:val="center"/>
        <w:rPr>
          <w:b/>
          <w:noProof/>
          <w:sz w:val="36"/>
          <w:szCs w:val="36"/>
        </w:rPr>
      </w:pPr>
      <w:r>
        <w:rPr>
          <w:b/>
          <w:noProof/>
          <w:sz w:val="36"/>
          <w:szCs w:val="36"/>
        </w:rPr>
        <w:lastRenderedPageBreak/>
        <w:drawing>
          <wp:anchor distT="0" distB="0" distL="114300" distR="114300" simplePos="0" relativeHeight="251660288" behindDoc="1" locked="0" layoutInCell="1" allowOverlap="1" wp14:anchorId="657B62C9" wp14:editId="4989964E">
            <wp:simplePos x="0" y="0"/>
            <wp:positionH relativeFrom="column">
              <wp:posOffset>-3018790</wp:posOffset>
            </wp:positionH>
            <wp:positionV relativeFrom="paragraph">
              <wp:posOffset>735965</wp:posOffset>
            </wp:positionV>
            <wp:extent cx="9196258" cy="5572125"/>
            <wp:effectExtent l="0" t="0" r="5080" b="0"/>
            <wp:wrapNone/>
            <wp:docPr id="6" name="Рисунок 6" descr="003_стр_30_ППТ-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3_стр_30_ППТ-1.1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96258" cy="5572125"/>
                    </a:xfrm>
                    <a:prstGeom prst="rect">
                      <a:avLst/>
                    </a:prstGeom>
                    <a:noFill/>
                  </pic:spPr>
                </pic:pic>
              </a:graphicData>
            </a:graphic>
            <wp14:sizeRelH relativeFrom="page">
              <wp14:pctWidth>0</wp14:pctWidth>
            </wp14:sizeRelH>
            <wp14:sizeRelV relativeFrom="page">
              <wp14:pctHeight>0</wp14:pctHeight>
            </wp14:sizeRelV>
          </wp:anchor>
        </w:drawing>
      </w:r>
      <w:r w:rsidR="00DF3794" w:rsidRPr="00DF3794">
        <w:rPr>
          <w:b/>
          <w:noProof/>
          <w:sz w:val="36"/>
          <w:szCs w:val="36"/>
        </w:rPr>
        <w:t xml:space="preserve">Чертеж </w:t>
      </w:r>
      <w:r w:rsidR="00DF3794">
        <w:rPr>
          <w:b/>
          <w:noProof/>
          <w:sz w:val="36"/>
          <w:szCs w:val="36"/>
        </w:rPr>
        <w:t>планировки</w:t>
      </w:r>
      <w:r>
        <w:rPr>
          <w:b/>
          <w:noProof/>
          <w:sz w:val="36"/>
          <w:szCs w:val="36"/>
        </w:rPr>
        <w:t xml:space="preserve"> т</w:t>
      </w:r>
      <w:r w:rsidR="00DF3794" w:rsidRPr="00DF3794">
        <w:rPr>
          <w:b/>
          <w:noProof/>
          <w:sz w:val="36"/>
          <w:szCs w:val="36"/>
        </w:rPr>
        <w:t>ерритории</w:t>
      </w:r>
    </w:p>
    <w:p w:rsidR="00187E99" w:rsidRDefault="00187E99" w:rsidP="00187E99">
      <w:pPr>
        <w:tabs>
          <w:tab w:val="left" w:pos="284"/>
        </w:tabs>
        <w:suppressAutoHyphens/>
        <w:autoSpaceDE w:val="0"/>
        <w:autoSpaceDN w:val="0"/>
        <w:adjustRightInd w:val="0"/>
        <w:spacing w:line="360" w:lineRule="auto"/>
        <w:jc w:val="center"/>
        <w:rPr>
          <w:b/>
          <w:noProof/>
          <w:sz w:val="36"/>
          <w:szCs w:val="36"/>
        </w:rPr>
      </w:pPr>
    </w:p>
    <w:p w:rsidR="00187E99" w:rsidRDefault="00187E99" w:rsidP="00446402">
      <w:pPr>
        <w:tabs>
          <w:tab w:val="left" w:pos="284"/>
        </w:tabs>
        <w:suppressAutoHyphens/>
        <w:autoSpaceDE w:val="0"/>
        <w:autoSpaceDN w:val="0"/>
        <w:adjustRightInd w:val="0"/>
        <w:spacing w:line="360" w:lineRule="auto"/>
        <w:rPr>
          <w:b/>
          <w:noProof/>
          <w:sz w:val="36"/>
          <w:szCs w:val="36"/>
        </w:rPr>
      </w:pPr>
    </w:p>
    <w:p w:rsidR="00187E99" w:rsidRDefault="00187E99" w:rsidP="00187E99">
      <w:pPr>
        <w:tabs>
          <w:tab w:val="left" w:pos="284"/>
        </w:tabs>
        <w:suppressAutoHyphens/>
        <w:autoSpaceDE w:val="0"/>
        <w:autoSpaceDN w:val="0"/>
        <w:adjustRightInd w:val="0"/>
        <w:spacing w:line="360" w:lineRule="auto"/>
        <w:jc w:val="center"/>
        <w:rPr>
          <w:b/>
          <w:noProof/>
          <w:sz w:val="36"/>
          <w:szCs w:val="36"/>
        </w:rPr>
      </w:pPr>
    </w:p>
    <w:p w:rsidR="00187E99" w:rsidRDefault="00187E99" w:rsidP="00187E99">
      <w:pPr>
        <w:tabs>
          <w:tab w:val="left" w:pos="284"/>
        </w:tabs>
        <w:suppressAutoHyphens/>
        <w:autoSpaceDE w:val="0"/>
        <w:autoSpaceDN w:val="0"/>
        <w:adjustRightInd w:val="0"/>
        <w:spacing w:line="360" w:lineRule="auto"/>
        <w:jc w:val="center"/>
        <w:rPr>
          <w:b/>
          <w:noProof/>
          <w:sz w:val="36"/>
          <w:szCs w:val="36"/>
        </w:rPr>
      </w:pPr>
    </w:p>
    <w:p w:rsidR="00187E99" w:rsidRDefault="00187E99" w:rsidP="00187E99">
      <w:pPr>
        <w:tabs>
          <w:tab w:val="left" w:pos="284"/>
        </w:tabs>
        <w:suppressAutoHyphens/>
        <w:autoSpaceDE w:val="0"/>
        <w:autoSpaceDN w:val="0"/>
        <w:adjustRightInd w:val="0"/>
        <w:spacing w:line="360" w:lineRule="auto"/>
        <w:jc w:val="center"/>
        <w:rPr>
          <w:b/>
          <w:noProof/>
          <w:sz w:val="36"/>
          <w:szCs w:val="36"/>
        </w:rPr>
      </w:pPr>
    </w:p>
    <w:p w:rsidR="00187E99" w:rsidRDefault="00187E99" w:rsidP="00187E99">
      <w:pPr>
        <w:tabs>
          <w:tab w:val="left" w:pos="284"/>
        </w:tabs>
        <w:suppressAutoHyphens/>
        <w:autoSpaceDE w:val="0"/>
        <w:autoSpaceDN w:val="0"/>
        <w:adjustRightInd w:val="0"/>
        <w:spacing w:line="360" w:lineRule="auto"/>
        <w:jc w:val="center"/>
        <w:rPr>
          <w:b/>
          <w:noProof/>
          <w:sz w:val="36"/>
          <w:szCs w:val="36"/>
        </w:rPr>
      </w:pPr>
    </w:p>
    <w:p w:rsidR="00187E99" w:rsidRDefault="00187E99" w:rsidP="00187E99">
      <w:pPr>
        <w:tabs>
          <w:tab w:val="left" w:pos="284"/>
        </w:tabs>
        <w:suppressAutoHyphens/>
        <w:autoSpaceDE w:val="0"/>
        <w:autoSpaceDN w:val="0"/>
        <w:adjustRightInd w:val="0"/>
        <w:spacing w:line="360" w:lineRule="auto"/>
        <w:jc w:val="center"/>
        <w:rPr>
          <w:b/>
          <w:noProof/>
          <w:sz w:val="36"/>
          <w:szCs w:val="36"/>
        </w:rPr>
      </w:pPr>
    </w:p>
    <w:p w:rsidR="00446402" w:rsidRDefault="00446402" w:rsidP="00187E99">
      <w:pPr>
        <w:tabs>
          <w:tab w:val="left" w:pos="284"/>
        </w:tabs>
        <w:suppressAutoHyphens/>
        <w:autoSpaceDE w:val="0"/>
        <w:autoSpaceDN w:val="0"/>
        <w:adjustRightInd w:val="0"/>
        <w:spacing w:line="360" w:lineRule="auto"/>
        <w:jc w:val="center"/>
        <w:rPr>
          <w:b/>
          <w:noProof/>
          <w:sz w:val="36"/>
          <w:szCs w:val="36"/>
        </w:rPr>
      </w:pPr>
    </w:p>
    <w:p w:rsidR="00446402" w:rsidRDefault="00446402" w:rsidP="00187E99">
      <w:pPr>
        <w:tabs>
          <w:tab w:val="left" w:pos="284"/>
        </w:tabs>
        <w:suppressAutoHyphens/>
        <w:autoSpaceDE w:val="0"/>
        <w:autoSpaceDN w:val="0"/>
        <w:adjustRightInd w:val="0"/>
        <w:spacing w:line="360" w:lineRule="auto"/>
        <w:jc w:val="center"/>
        <w:rPr>
          <w:b/>
          <w:noProof/>
          <w:sz w:val="36"/>
          <w:szCs w:val="36"/>
        </w:rPr>
      </w:pPr>
    </w:p>
    <w:p w:rsidR="00446402" w:rsidRDefault="00446402" w:rsidP="00187E99">
      <w:pPr>
        <w:tabs>
          <w:tab w:val="left" w:pos="284"/>
        </w:tabs>
        <w:suppressAutoHyphens/>
        <w:autoSpaceDE w:val="0"/>
        <w:autoSpaceDN w:val="0"/>
        <w:adjustRightInd w:val="0"/>
        <w:spacing w:line="360" w:lineRule="auto"/>
        <w:jc w:val="center"/>
        <w:rPr>
          <w:b/>
          <w:noProof/>
          <w:sz w:val="36"/>
          <w:szCs w:val="36"/>
        </w:rPr>
      </w:pPr>
    </w:p>
    <w:p w:rsidR="00446402" w:rsidRDefault="00446402" w:rsidP="00187E99">
      <w:pPr>
        <w:tabs>
          <w:tab w:val="left" w:pos="284"/>
        </w:tabs>
        <w:suppressAutoHyphens/>
        <w:autoSpaceDE w:val="0"/>
        <w:autoSpaceDN w:val="0"/>
        <w:adjustRightInd w:val="0"/>
        <w:spacing w:line="360" w:lineRule="auto"/>
        <w:jc w:val="center"/>
        <w:rPr>
          <w:b/>
          <w:noProof/>
          <w:sz w:val="36"/>
          <w:szCs w:val="36"/>
        </w:rPr>
      </w:pPr>
    </w:p>
    <w:p w:rsidR="00446402" w:rsidRDefault="00446402" w:rsidP="00187E99">
      <w:pPr>
        <w:tabs>
          <w:tab w:val="left" w:pos="284"/>
        </w:tabs>
        <w:suppressAutoHyphens/>
        <w:autoSpaceDE w:val="0"/>
        <w:autoSpaceDN w:val="0"/>
        <w:adjustRightInd w:val="0"/>
        <w:spacing w:line="360" w:lineRule="auto"/>
        <w:jc w:val="center"/>
        <w:rPr>
          <w:b/>
          <w:noProof/>
          <w:sz w:val="36"/>
          <w:szCs w:val="36"/>
        </w:rPr>
      </w:pPr>
    </w:p>
    <w:p w:rsidR="00B135CB" w:rsidRDefault="00B135CB" w:rsidP="00187E99">
      <w:pPr>
        <w:tabs>
          <w:tab w:val="left" w:pos="284"/>
        </w:tabs>
        <w:suppressAutoHyphens/>
        <w:autoSpaceDE w:val="0"/>
        <w:autoSpaceDN w:val="0"/>
        <w:adjustRightInd w:val="0"/>
        <w:spacing w:line="360" w:lineRule="auto"/>
        <w:jc w:val="center"/>
        <w:rPr>
          <w:b/>
          <w:noProof/>
          <w:sz w:val="36"/>
          <w:szCs w:val="36"/>
        </w:rPr>
      </w:pPr>
    </w:p>
    <w:p w:rsidR="00187E99" w:rsidRDefault="00187E99" w:rsidP="00187E99">
      <w:pPr>
        <w:tabs>
          <w:tab w:val="left" w:pos="284"/>
        </w:tabs>
        <w:suppressAutoHyphens/>
        <w:autoSpaceDE w:val="0"/>
        <w:autoSpaceDN w:val="0"/>
        <w:adjustRightInd w:val="0"/>
        <w:spacing w:line="360" w:lineRule="auto"/>
        <w:jc w:val="center"/>
        <w:rPr>
          <w:b/>
          <w:noProof/>
          <w:sz w:val="36"/>
          <w:szCs w:val="36"/>
        </w:rPr>
      </w:pPr>
      <w:r>
        <w:rPr>
          <w:b/>
          <w:noProof/>
          <w:sz w:val="36"/>
          <w:szCs w:val="36"/>
        </w:rPr>
        <w:lastRenderedPageBreak/>
        <w:t>Чертеж межевания территории</w:t>
      </w:r>
    </w:p>
    <w:p w:rsidR="00B84A98" w:rsidRPr="00373B66" w:rsidRDefault="00B135CB" w:rsidP="00DF3794">
      <w:pPr>
        <w:tabs>
          <w:tab w:val="left" w:pos="284"/>
        </w:tabs>
        <w:suppressAutoHyphens/>
        <w:autoSpaceDE w:val="0"/>
        <w:autoSpaceDN w:val="0"/>
        <w:adjustRightInd w:val="0"/>
        <w:spacing w:line="360" w:lineRule="auto"/>
        <w:ind w:right="-5138"/>
        <w:rPr>
          <w:sz w:val="26"/>
          <w:szCs w:val="26"/>
        </w:rPr>
      </w:pPr>
      <w:r>
        <w:rPr>
          <w:b/>
          <w:noProof/>
          <w:sz w:val="36"/>
          <w:szCs w:val="36"/>
        </w:rPr>
        <w:drawing>
          <wp:anchor distT="0" distB="0" distL="114300" distR="114300" simplePos="0" relativeHeight="251658240" behindDoc="1" locked="0" layoutInCell="1" allowOverlap="1" wp14:anchorId="4BB1C7A8" wp14:editId="7E455B9C">
            <wp:simplePos x="0" y="0"/>
            <wp:positionH relativeFrom="column">
              <wp:posOffset>-3609340</wp:posOffset>
            </wp:positionH>
            <wp:positionV relativeFrom="paragraph">
              <wp:posOffset>334010</wp:posOffset>
            </wp:positionV>
            <wp:extent cx="10086975" cy="4420870"/>
            <wp:effectExtent l="0" t="0" r="9525" b="0"/>
            <wp:wrapNone/>
            <wp:docPr id="1" name="Рисунок 1" descr="004_стр_31_ПМТ-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_стр_31_ПМТ-1.1_"/>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86975" cy="4420870"/>
                    </a:xfrm>
                    <a:prstGeom prst="rect">
                      <a:avLst/>
                    </a:prstGeom>
                    <a:noFill/>
                  </pic:spPr>
                </pic:pic>
              </a:graphicData>
            </a:graphic>
            <wp14:sizeRelH relativeFrom="page">
              <wp14:pctWidth>0</wp14:pctWidth>
            </wp14:sizeRelH>
            <wp14:sizeRelV relativeFrom="page">
              <wp14:pctHeight>0</wp14:pctHeight>
            </wp14:sizeRelV>
          </wp:anchor>
        </w:drawing>
      </w:r>
    </w:p>
    <w:sectPr w:rsidR="00B84A98" w:rsidRPr="00373B66" w:rsidSect="00446402">
      <w:pgSz w:w="16840" w:h="11907" w:orient="landscape" w:code="9"/>
      <w:pgMar w:top="851" w:right="6039" w:bottom="851" w:left="6044" w:header="357"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864" w:rsidRDefault="00AA6864">
      <w:r>
        <w:separator/>
      </w:r>
    </w:p>
  </w:endnote>
  <w:endnote w:type="continuationSeparator" w:id="0">
    <w:p w:rsidR="00AA6864" w:rsidRDefault="00AA6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864" w:rsidRDefault="00AA6864">
      <w:r>
        <w:separator/>
      </w:r>
    </w:p>
  </w:footnote>
  <w:footnote w:type="continuationSeparator" w:id="0">
    <w:p w:rsidR="00AA6864" w:rsidRDefault="00AA68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514221"/>
      <w:docPartObj>
        <w:docPartGallery w:val="Page Numbers (Top of Page)"/>
        <w:docPartUnique/>
      </w:docPartObj>
    </w:sdtPr>
    <w:sdtEndPr/>
    <w:sdtContent>
      <w:p w:rsidR="00AA6864" w:rsidRDefault="00AA6864">
        <w:pPr>
          <w:pStyle w:val="a3"/>
          <w:jc w:val="center"/>
        </w:pPr>
        <w:r>
          <w:fldChar w:fldCharType="begin"/>
        </w:r>
        <w:r>
          <w:instrText>PAGE   \* MERGEFORMAT</w:instrText>
        </w:r>
        <w:r>
          <w:fldChar w:fldCharType="separate"/>
        </w:r>
        <w:r w:rsidR="00474013">
          <w:rPr>
            <w:noProof/>
          </w:rPr>
          <w:t>3</w:t>
        </w:r>
        <w:r>
          <w:fldChar w:fldCharType="end"/>
        </w:r>
      </w:p>
    </w:sdtContent>
  </w:sdt>
  <w:p w:rsidR="00AA6864" w:rsidRDefault="00AA6864" w:rsidP="00111D69">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72F5C"/>
    <w:multiLevelType w:val="hybridMultilevel"/>
    <w:tmpl w:val="6122DDD6"/>
    <w:lvl w:ilvl="0" w:tplc="02CA76B4">
      <w:start w:val="1"/>
      <w:numFmt w:val="bullet"/>
      <w:pStyle w:val="111"/>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
    <w:nsid w:val="1F1A5860"/>
    <w:multiLevelType w:val="hybridMultilevel"/>
    <w:tmpl w:val="09FC5E9A"/>
    <w:lvl w:ilvl="0" w:tplc="A3C2FC84">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
    <w:nsid w:val="3F5B494C"/>
    <w:multiLevelType w:val="multilevel"/>
    <w:tmpl w:val="4C468F42"/>
    <w:lvl w:ilvl="0">
      <w:start w:val="5"/>
      <w:numFmt w:val="decimal"/>
      <w:lvlText w:val="%1."/>
      <w:lvlJc w:val="left"/>
      <w:pPr>
        <w:ind w:left="1499" w:hanging="1215"/>
      </w:pPr>
      <w:rPr>
        <w:rFonts w:hint="default"/>
        <w:b/>
        <w:color w:val="000000"/>
      </w:rPr>
    </w:lvl>
    <w:lvl w:ilvl="1">
      <w:start w:val="1"/>
      <w:numFmt w:val="decimal"/>
      <w:lvlText w:val="%1.%2."/>
      <w:lvlJc w:val="left"/>
      <w:pPr>
        <w:ind w:left="2208" w:hanging="1215"/>
      </w:pPr>
      <w:rPr>
        <w:rFonts w:hint="default"/>
        <w:b w:val="0"/>
        <w:color w:val="000000"/>
        <w:sz w:val="28"/>
      </w:rPr>
    </w:lvl>
    <w:lvl w:ilvl="2">
      <w:start w:val="1"/>
      <w:numFmt w:val="decimal"/>
      <w:lvlText w:val="%1.%2.%3."/>
      <w:lvlJc w:val="left"/>
      <w:pPr>
        <w:ind w:left="2349" w:hanging="1215"/>
      </w:pPr>
      <w:rPr>
        <w:rFonts w:hint="default"/>
        <w:color w:val="000000"/>
      </w:rPr>
    </w:lvl>
    <w:lvl w:ilvl="3">
      <w:start w:val="1"/>
      <w:numFmt w:val="decimal"/>
      <w:lvlText w:val="%1.%2.%3.%4."/>
      <w:lvlJc w:val="left"/>
      <w:pPr>
        <w:ind w:left="2916" w:hanging="1215"/>
      </w:pPr>
      <w:rPr>
        <w:rFonts w:hint="default"/>
        <w:color w:val="000000"/>
      </w:rPr>
    </w:lvl>
    <w:lvl w:ilvl="4">
      <w:start w:val="1"/>
      <w:numFmt w:val="decimal"/>
      <w:lvlText w:val="%1.%2.%3.%4.%5."/>
      <w:lvlJc w:val="left"/>
      <w:pPr>
        <w:ind w:left="3483" w:hanging="1215"/>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4">
    <w:nsid w:val="468A4EB4"/>
    <w:multiLevelType w:val="multilevel"/>
    <w:tmpl w:val="1B8667DA"/>
    <w:lvl w:ilvl="0">
      <w:start w:val="7"/>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3C05406"/>
    <w:multiLevelType w:val="hybridMultilevel"/>
    <w:tmpl w:val="4C3C0AA6"/>
    <w:lvl w:ilvl="0" w:tplc="81EA64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7">
    <w:nsid w:val="73FC48A1"/>
    <w:multiLevelType w:val="multilevel"/>
    <w:tmpl w:val="65A83D42"/>
    <w:lvl w:ilvl="0">
      <w:start w:val="2"/>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8">
    <w:nsid w:val="78BA445B"/>
    <w:multiLevelType w:val="hybridMultilevel"/>
    <w:tmpl w:val="9184013E"/>
    <w:lvl w:ilvl="0" w:tplc="038A4476">
      <w:start w:val="1"/>
      <w:numFmt w:val="bullet"/>
      <w:pStyle w:val="---"/>
      <w:lvlText w:val="–"/>
      <w:lvlJc w:val="left"/>
      <w:pPr>
        <w:ind w:left="1789" w:hanging="360"/>
      </w:pPr>
      <w:rPr>
        <w:rFonts w:ascii="Times New Roman" w:eastAsia="Times New Roman" w:hAnsi="Times New Roman" w:hint="default"/>
        <w:sz w:val="28"/>
        <w:szCs w:val="28"/>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nsid w:val="78E5394E"/>
    <w:multiLevelType w:val="multilevel"/>
    <w:tmpl w:val="EE98BEB0"/>
    <w:lvl w:ilvl="0">
      <w:start w:val="1"/>
      <w:numFmt w:val="decimal"/>
      <w:lvlText w:val="%1."/>
      <w:lvlJc w:val="left"/>
      <w:pPr>
        <w:ind w:left="1499" w:hanging="1215"/>
      </w:pPr>
      <w:rPr>
        <w:rFonts w:hint="default"/>
        <w:b/>
        <w:color w:val="000000"/>
      </w:rPr>
    </w:lvl>
    <w:lvl w:ilvl="1">
      <w:start w:val="1"/>
      <w:numFmt w:val="decimal"/>
      <w:lvlText w:val="%1.%2."/>
      <w:lvlJc w:val="left"/>
      <w:pPr>
        <w:ind w:left="2208" w:hanging="1215"/>
      </w:pPr>
      <w:rPr>
        <w:rFonts w:hint="default"/>
        <w:b w:val="0"/>
        <w:color w:val="000000"/>
        <w:sz w:val="28"/>
      </w:rPr>
    </w:lvl>
    <w:lvl w:ilvl="2">
      <w:start w:val="1"/>
      <w:numFmt w:val="decimal"/>
      <w:lvlText w:val="%1.%2.%3."/>
      <w:lvlJc w:val="left"/>
      <w:pPr>
        <w:ind w:left="2349" w:hanging="1215"/>
      </w:pPr>
      <w:rPr>
        <w:rFonts w:hint="default"/>
        <w:color w:val="000000"/>
      </w:rPr>
    </w:lvl>
    <w:lvl w:ilvl="3">
      <w:start w:val="1"/>
      <w:numFmt w:val="decimal"/>
      <w:lvlText w:val="%1.%2.%3.%4."/>
      <w:lvlJc w:val="left"/>
      <w:pPr>
        <w:ind w:left="2916" w:hanging="1215"/>
      </w:pPr>
      <w:rPr>
        <w:rFonts w:hint="default"/>
        <w:color w:val="000000"/>
      </w:rPr>
    </w:lvl>
    <w:lvl w:ilvl="4">
      <w:start w:val="1"/>
      <w:numFmt w:val="decimal"/>
      <w:lvlText w:val="%1.%2.%3.%4.%5."/>
      <w:lvlJc w:val="left"/>
      <w:pPr>
        <w:ind w:left="3483" w:hanging="1215"/>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10">
    <w:nsid w:val="7AA2753D"/>
    <w:multiLevelType w:val="hybridMultilevel"/>
    <w:tmpl w:val="8FA07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CE16E6"/>
    <w:multiLevelType w:val="hybridMultilevel"/>
    <w:tmpl w:val="4A342082"/>
    <w:lvl w:ilvl="0" w:tplc="3A4847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0"/>
  </w:num>
  <w:num w:numId="2">
    <w:abstractNumId w:val="12"/>
  </w:num>
  <w:num w:numId="3">
    <w:abstractNumId w:val="9"/>
  </w:num>
  <w:num w:numId="4">
    <w:abstractNumId w:val="4"/>
  </w:num>
  <w:num w:numId="5">
    <w:abstractNumId w:val="7"/>
  </w:num>
  <w:num w:numId="6">
    <w:abstractNumId w:val="3"/>
  </w:num>
  <w:num w:numId="7">
    <w:abstractNumId w:val="11"/>
  </w:num>
  <w:num w:numId="8">
    <w:abstractNumId w:val="8"/>
  </w:num>
  <w:num w:numId="9">
    <w:abstractNumId w:val="6"/>
  </w:num>
  <w:num w:numId="10">
    <w:abstractNumId w:val="5"/>
  </w:num>
  <w:num w:numId="11">
    <w:abstractNumId w:val="2"/>
  </w:num>
  <w:num w:numId="12">
    <w:abstractNumId w:val="10"/>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C46"/>
    <w:rsid w:val="00001CF1"/>
    <w:rsid w:val="0000200A"/>
    <w:rsid w:val="00002C6D"/>
    <w:rsid w:val="00004B5D"/>
    <w:rsid w:val="00005E12"/>
    <w:rsid w:val="000065BC"/>
    <w:rsid w:val="00006D11"/>
    <w:rsid w:val="000074F0"/>
    <w:rsid w:val="00007F9C"/>
    <w:rsid w:val="00010115"/>
    <w:rsid w:val="000144FF"/>
    <w:rsid w:val="000157BF"/>
    <w:rsid w:val="000157F1"/>
    <w:rsid w:val="000159D4"/>
    <w:rsid w:val="000163E0"/>
    <w:rsid w:val="00017228"/>
    <w:rsid w:val="00017A57"/>
    <w:rsid w:val="00017C8F"/>
    <w:rsid w:val="00017EF6"/>
    <w:rsid w:val="00020C32"/>
    <w:rsid w:val="00020D9E"/>
    <w:rsid w:val="00022108"/>
    <w:rsid w:val="00023459"/>
    <w:rsid w:val="000239FC"/>
    <w:rsid w:val="00023D88"/>
    <w:rsid w:val="000243A6"/>
    <w:rsid w:val="00024AF3"/>
    <w:rsid w:val="00025CB3"/>
    <w:rsid w:val="00026DAB"/>
    <w:rsid w:val="000271D7"/>
    <w:rsid w:val="000304A5"/>
    <w:rsid w:val="00030684"/>
    <w:rsid w:val="000309EF"/>
    <w:rsid w:val="00031EC2"/>
    <w:rsid w:val="0003241F"/>
    <w:rsid w:val="00032CE5"/>
    <w:rsid w:val="00033ED6"/>
    <w:rsid w:val="00033FF3"/>
    <w:rsid w:val="000342FF"/>
    <w:rsid w:val="00034DD0"/>
    <w:rsid w:val="00035653"/>
    <w:rsid w:val="00035894"/>
    <w:rsid w:val="000368C9"/>
    <w:rsid w:val="00037659"/>
    <w:rsid w:val="00040629"/>
    <w:rsid w:val="00040A58"/>
    <w:rsid w:val="000425A8"/>
    <w:rsid w:val="000429E1"/>
    <w:rsid w:val="000434A5"/>
    <w:rsid w:val="00043C80"/>
    <w:rsid w:val="000443AA"/>
    <w:rsid w:val="00044E5C"/>
    <w:rsid w:val="000453D2"/>
    <w:rsid w:val="00047184"/>
    <w:rsid w:val="0005022F"/>
    <w:rsid w:val="00050CA6"/>
    <w:rsid w:val="00051AFD"/>
    <w:rsid w:val="00051F65"/>
    <w:rsid w:val="00052041"/>
    <w:rsid w:val="000536A3"/>
    <w:rsid w:val="000550EA"/>
    <w:rsid w:val="000551F9"/>
    <w:rsid w:val="000554FB"/>
    <w:rsid w:val="000559EA"/>
    <w:rsid w:val="00055C32"/>
    <w:rsid w:val="00055F02"/>
    <w:rsid w:val="000566A8"/>
    <w:rsid w:val="0005694A"/>
    <w:rsid w:val="00056D66"/>
    <w:rsid w:val="000602B3"/>
    <w:rsid w:val="00060525"/>
    <w:rsid w:val="00060FB6"/>
    <w:rsid w:val="0006214F"/>
    <w:rsid w:val="00062414"/>
    <w:rsid w:val="00062BDE"/>
    <w:rsid w:val="000635A9"/>
    <w:rsid w:val="000640AB"/>
    <w:rsid w:val="00064F64"/>
    <w:rsid w:val="000651CF"/>
    <w:rsid w:val="00066176"/>
    <w:rsid w:val="00067E6D"/>
    <w:rsid w:val="00071583"/>
    <w:rsid w:val="00071D03"/>
    <w:rsid w:val="00072474"/>
    <w:rsid w:val="0007361E"/>
    <w:rsid w:val="00074106"/>
    <w:rsid w:val="00074BB3"/>
    <w:rsid w:val="00080AF0"/>
    <w:rsid w:val="00081073"/>
    <w:rsid w:val="00081826"/>
    <w:rsid w:val="00082211"/>
    <w:rsid w:val="00082261"/>
    <w:rsid w:val="0008350D"/>
    <w:rsid w:val="000836E1"/>
    <w:rsid w:val="00084081"/>
    <w:rsid w:val="00084AFA"/>
    <w:rsid w:val="00087C93"/>
    <w:rsid w:val="00091785"/>
    <w:rsid w:val="000919C7"/>
    <w:rsid w:val="00092BF0"/>
    <w:rsid w:val="00093F31"/>
    <w:rsid w:val="00094165"/>
    <w:rsid w:val="0009462D"/>
    <w:rsid w:val="00095B85"/>
    <w:rsid w:val="00095CA9"/>
    <w:rsid w:val="00096C29"/>
    <w:rsid w:val="000A0FE6"/>
    <w:rsid w:val="000A2C1C"/>
    <w:rsid w:val="000A599B"/>
    <w:rsid w:val="000A66F6"/>
    <w:rsid w:val="000A6D8D"/>
    <w:rsid w:val="000A726E"/>
    <w:rsid w:val="000B44A8"/>
    <w:rsid w:val="000B5DFB"/>
    <w:rsid w:val="000B67EB"/>
    <w:rsid w:val="000B6AAF"/>
    <w:rsid w:val="000B6EA2"/>
    <w:rsid w:val="000B74BB"/>
    <w:rsid w:val="000B76DF"/>
    <w:rsid w:val="000C0859"/>
    <w:rsid w:val="000C0CE1"/>
    <w:rsid w:val="000C0CEB"/>
    <w:rsid w:val="000C271A"/>
    <w:rsid w:val="000C34BC"/>
    <w:rsid w:val="000C3E25"/>
    <w:rsid w:val="000C3EB9"/>
    <w:rsid w:val="000C5B47"/>
    <w:rsid w:val="000C6141"/>
    <w:rsid w:val="000C61A3"/>
    <w:rsid w:val="000C6770"/>
    <w:rsid w:val="000C67DE"/>
    <w:rsid w:val="000C6D78"/>
    <w:rsid w:val="000C79CF"/>
    <w:rsid w:val="000D2D8F"/>
    <w:rsid w:val="000D2F13"/>
    <w:rsid w:val="000D3370"/>
    <w:rsid w:val="000D3975"/>
    <w:rsid w:val="000D3A9B"/>
    <w:rsid w:val="000E0DB6"/>
    <w:rsid w:val="000E1371"/>
    <w:rsid w:val="000E2536"/>
    <w:rsid w:val="000E254A"/>
    <w:rsid w:val="000E25DC"/>
    <w:rsid w:val="000E30C4"/>
    <w:rsid w:val="000E4543"/>
    <w:rsid w:val="000E49B2"/>
    <w:rsid w:val="000E4C7D"/>
    <w:rsid w:val="000E4F7C"/>
    <w:rsid w:val="000E5832"/>
    <w:rsid w:val="000E59D2"/>
    <w:rsid w:val="000E5C33"/>
    <w:rsid w:val="000E62CF"/>
    <w:rsid w:val="000E67E3"/>
    <w:rsid w:val="000E70AB"/>
    <w:rsid w:val="000F1D1C"/>
    <w:rsid w:val="000F2F73"/>
    <w:rsid w:val="000F3366"/>
    <w:rsid w:val="000F38C8"/>
    <w:rsid w:val="000F3B76"/>
    <w:rsid w:val="000F4BEE"/>
    <w:rsid w:val="000F5D6E"/>
    <w:rsid w:val="000F613A"/>
    <w:rsid w:val="000F6AF0"/>
    <w:rsid w:val="000F6C5C"/>
    <w:rsid w:val="000F7367"/>
    <w:rsid w:val="00101552"/>
    <w:rsid w:val="00102033"/>
    <w:rsid w:val="00104A1F"/>
    <w:rsid w:val="001057A7"/>
    <w:rsid w:val="00105924"/>
    <w:rsid w:val="00105B4E"/>
    <w:rsid w:val="00105C84"/>
    <w:rsid w:val="0010649B"/>
    <w:rsid w:val="00106A52"/>
    <w:rsid w:val="001108C5"/>
    <w:rsid w:val="00110AF8"/>
    <w:rsid w:val="00110DC1"/>
    <w:rsid w:val="00111D69"/>
    <w:rsid w:val="00111FD5"/>
    <w:rsid w:val="0011201C"/>
    <w:rsid w:val="00112C6C"/>
    <w:rsid w:val="00112DDB"/>
    <w:rsid w:val="00112F96"/>
    <w:rsid w:val="00113556"/>
    <w:rsid w:val="00113634"/>
    <w:rsid w:val="00113A43"/>
    <w:rsid w:val="0011656A"/>
    <w:rsid w:val="00116E03"/>
    <w:rsid w:val="00116FD5"/>
    <w:rsid w:val="00120295"/>
    <w:rsid w:val="00120B84"/>
    <w:rsid w:val="00121F83"/>
    <w:rsid w:val="0012204C"/>
    <w:rsid w:val="00122900"/>
    <w:rsid w:val="0012327A"/>
    <w:rsid w:val="00123E8E"/>
    <w:rsid w:val="00123ED9"/>
    <w:rsid w:val="00124548"/>
    <w:rsid w:val="0012467A"/>
    <w:rsid w:val="00124B8B"/>
    <w:rsid w:val="00124D91"/>
    <w:rsid w:val="00125216"/>
    <w:rsid w:val="00125C13"/>
    <w:rsid w:val="0012651A"/>
    <w:rsid w:val="001265A8"/>
    <w:rsid w:val="00126B86"/>
    <w:rsid w:val="00131561"/>
    <w:rsid w:val="001316FD"/>
    <w:rsid w:val="00132FFF"/>
    <w:rsid w:val="00133D13"/>
    <w:rsid w:val="0013522B"/>
    <w:rsid w:val="0013536F"/>
    <w:rsid w:val="00135BDD"/>
    <w:rsid w:val="00137B31"/>
    <w:rsid w:val="00137D03"/>
    <w:rsid w:val="001402B2"/>
    <w:rsid w:val="00140E17"/>
    <w:rsid w:val="00140E93"/>
    <w:rsid w:val="0014233C"/>
    <w:rsid w:val="001444A6"/>
    <w:rsid w:val="00145E8B"/>
    <w:rsid w:val="00147809"/>
    <w:rsid w:val="00147E86"/>
    <w:rsid w:val="001509CB"/>
    <w:rsid w:val="001514C2"/>
    <w:rsid w:val="00152044"/>
    <w:rsid w:val="00153414"/>
    <w:rsid w:val="00153DAD"/>
    <w:rsid w:val="001541A3"/>
    <w:rsid w:val="00157F9C"/>
    <w:rsid w:val="001604D3"/>
    <w:rsid w:val="0016265D"/>
    <w:rsid w:val="0016318C"/>
    <w:rsid w:val="00163E89"/>
    <w:rsid w:val="00163F16"/>
    <w:rsid w:val="00163F92"/>
    <w:rsid w:val="0016484D"/>
    <w:rsid w:val="0016601A"/>
    <w:rsid w:val="0016652D"/>
    <w:rsid w:val="0016748C"/>
    <w:rsid w:val="00170045"/>
    <w:rsid w:val="00170089"/>
    <w:rsid w:val="00170F95"/>
    <w:rsid w:val="001724F7"/>
    <w:rsid w:val="00172DB3"/>
    <w:rsid w:val="001730C6"/>
    <w:rsid w:val="00173386"/>
    <w:rsid w:val="0017414B"/>
    <w:rsid w:val="00174FB4"/>
    <w:rsid w:val="00177222"/>
    <w:rsid w:val="00180CC1"/>
    <w:rsid w:val="00181079"/>
    <w:rsid w:val="001816BF"/>
    <w:rsid w:val="001821D9"/>
    <w:rsid w:val="001825C0"/>
    <w:rsid w:val="0018263C"/>
    <w:rsid w:val="001837D6"/>
    <w:rsid w:val="00183983"/>
    <w:rsid w:val="00183D6A"/>
    <w:rsid w:val="00185841"/>
    <w:rsid w:val="001860A3"/>
    <w:rsid w:val="001862EA"/>
    <w:rsid w:val="00186D62"/>
    <w:rsid w:val="00187219"/>
    <w:rsid w:val="00187246"/>
    <w:rsid w:val="001873A0"/>
    <w:rsid w:val="0018762F"/>
    <w:rsid w:val="00187BF0"/>
    <w:rsid w:val="00187C70"/>
    <w:rsid w:val="00187E99"/>
    <w:rsid w:val="00192942"/>
    <w:rsid w:val="00193877"/>
    <w:rsid w:val="001A03DD"/>
    <w:rsid w:val="001A0DE0"/>
    <w:rsid w:val="001A11E8"/>
    <w:rsid w:val="001A1F7F"/>
    <w:rsid w:val="001A2828"/>
    <w:rsid w:val="001A2A71"/>
    <w:rsid w:val="001A2CA7"/>
    <w:rsid w:val="001A32FD"/>
    <w:rsid w:val="001A35D7"/>
    <w:rsid w:val="001A4706"/>
    <w:rsid w:val="001A4C1E"/>
    <w:rsid w:val="001A4D62"/>
    <w:rsid w:val="001A4D87"/>
    <w:rsid w:val="001A53B0"/>
    <w:rsid w:val="001A56DC"/>
    <w:rsid w:val="001A5CB5"/>
    <w:rsid w:val="001A5F7B"/>
    <w:rsid w:val="001A648C"/>
    <w:rsid w:val="001A7196"/>
    <w:rsid w:val="001B0056"/>
    <w:rsid w:val="001B2984"/>
    <w:rsid w:val="001B2C48"/>
    <w:rsid w:val="001B4D99"/>
    <w:rsid w:val="001B63FA"/>
    <w:rsid w:val="001B66AE"/>
    <w:rsid w:val="001B68E8"/>
    <w:rsid w:val="001C0CC4"/>
    <w:rsid w:val="001C0D59"/>
    <w:rsid w:val="001C220E"/>
    <w:rsid w:val="001C2BE2"/>
    <w:rsid w:val="001C301F"/>
    <w:rsid w:val="001C402B"/>
    <w:rsid w:val="001C412F"/>
    <w:rsid w:val="001C5413"/>
    <w:rsid w:val="001C7E7D"/>
    <w:rsid w:val="001D0235"/>
    <w:rsid w:val="001D0A87"/>
    <w:rsid w:val="001D0F80"/>
    <w:rsid w:val="001D19FA"/>
    <w:rsid w:val="001D1E17"/>
    <w:rsid w:val="001D234E"/>
    <w:rsid w:val="001D2536"/>
    <w:rsid w:val="001D4D01"/>
    <w:rsid w:val="001D4E99"/>
    <w:rsid w:val="001D523B"/>
    <w:rsid w:val="001D6E92"/>
    <w:rsid w:val="001D6F2F"/>
    <w:rsid w:val="001D7402"/>
    <w:rsid w:val="001D7CAA"/>
    <w:rsid w:val="001E1842"/>
    <w:rsid w:val="001E2891"/>
    <w:rsid w:val="001E3528"/>
    <w:rsid w:val="001E4011"/>
    <w:rsid w:val="001E4055"/>
    <w:rsid w:val="001E4F67"/>
    <w:rsid w:val="001E57D1"/>
    <w:rsid w:val="001E5A76"/>
    <w:rsid w:val="001E6105"/>
    <w:rsid w:val="001E67E0"/>
    <w:rsid w:val="001E76A1"/>
    <w:rsid w:val="001E7DC0"/>
    <w:rsid w:val="001F0058"/>
    <w:rsid w:val="001F3AEA"/>
    <w:rsid w:val="001F45CA"/>
    <w:rsid w:val="001F515A"/>
    <w:rsid w:val="001F5217"/>
    <w:rsid w:val="001F6408"/>
    <w:rsid w:val="001F6EFE"/>
    <w:rsid w:val="001F6FB9"/>
    <w:rsid w:val="001F7FAD"/>
    <w:rsid w:val="00200B72"/>
    <w:rsid w:val="00200DE1"/>
    <w:rsid w:val="0020155F"/>
    <w:rsid w:val="00201655"/>
    <w:rsid w:val="00201B81"/>
    <w:rsid w:val="00201F86"/>
    <w:rsid w:val="00202080"/>
    <w:rsid w:val="0020216E"/>
    <w:rsid w:val="002028EA"/>
    <w:rsid w:val="00202993"/>
    <w:rsid w:val="00206E4B"/>
    <w:rsid w:val="00207D82"/>
    <w:rsid w:val="00211CE0"/>
    <w:rsid w:val="002122B1"/>
    <w:rsid w:val="00212AA0"/>
    <w:rsid w:val="002145CE"/>
    <w:rsid w:val="0021695B"/>
    <w:rsid w:val="002169B4"/>
    <w:rsid w:val="00220538"/>
    <w:rsid w:val="0022233A"/>
    <w:rsid w:val="00222BC6"/>
    <w:rsid w:val="00223089"/>
    <w:rsid w:val="00223279"/>
    <w:rsid w:val="002235D0"/>
    <w:rsid w:val="002240C3"/>
    <w:rsid w:val="002245B9"/>
    <w:rsid w:val="00224D1E"/>
    <w:rsid w:val="002265AB"/>
    <w:rsid w:val="00226A41"/>
    <w:rsid w:val="002270A5"/>
    <w:rsid w:val="00227689"/>
    <w:rsid w:val="00230EA2"/>
    <w:rsid w:val="00232B03"/>
    <w:rsid w:val="00232B37"/>
    <w:rsid w:val="00232F0D"/>
    <w:rsid w:val="00233E24"/>
    <w:rsid w:val="00234ECB"/>
    <w:rsid w:val="0023627F"/>
    <w:rsid w:val="00236506"/>
    <w:rsid w:val="00236591"/>
    <w:rsid w:val="00236830"/>
    <w:rsid w:val="00236BEF"/>
    <w:rsid w:val="00236E1D"/>
    <w:rsid w:val="0023711E"/>
    <w:rsid w:val="00237189"/>
    <w:rsid w:val="00237470"/>
    <w:rsid w:val="0023794B"/>
    <w:rsid w:val="00240FAE"/>
    <w:rsid w:val="002417DB"/>
    <w:rsid w:val="00242C9F"/>
    <w:rsid w:val="002431B2"/>
    <w:rsid w:val="002434BF"/>
    <w:rsid w:val="002444FF"/>
    <w:rsid w:val="00244602"/>
    <w:rsid w:val="00244743"/>
    <w:rsid w:val="002462C1"/>
    <w:rsid w:val="002503B3"/>
    <w:rsid w:val="0025120A"/>
    <w:rsid w:val="00251EE7"/>
    <w:rsid w:val="00252213"/>
    <w:rsid w:val="00253C7B"/>
    <w:rsid w:val="00253E29"/>
    <w:rsid w:val="00253F05"/>
    <w:rsid w:val="0025641D"/>
    <w:rsid w:val="00256FEF"/>
    <w:rsid w:val="0025725C"/>
    <w:rsid w:val="00257410"/>
    <w:rsid w:val="00260AE7"/>
    <w:rsid w:val="00261035"/>
    <w:rsid w:val="002616C8"/>
    <w:rsid w:val="00261B2B"/>
    <w:rsid w:val="00261DDB"/>
    <w:rsid w:val="00261E36"/>
    <w:rsid w:val="002623F0"/>
    <w:rsid w:val="0026247C"/>
    <w:rsid w:val="002640EB"/>
    <w:rsid w:val="00264A72"/>
    <w:rsid w:val="00265968"/>
    <w:rsid w:val="00266932"/>
    <w:rsid w:val="00267C78"/>
    <w:rsid w:val="002706AB"/>
    <w:rsid w:val="00271F7F"/>
    <w:rsid w:val="00272415"/>
    <w:rsid w:val="0027255E"/>
    <w:rsid w:val="00272790"/>
    <w:rsid w:val="0027342A"/>
    <w:rsid w:val="00273862"/>
    <w:rsid w:val="002764E1"/>
    <w:rsid w:val="00276CF4"/>
    <w:rsid w:val="002774CD"/>
    <w:rsid w:val="00277B4D"/>
    <w:rsid w:val="00277B65"/>
    <w:rsid w:val="002802FD"/>
    <w:rsid w:val="00280390"/>
    <w:rsid w:val="00280AED"/>
    <w:rsid w:val="00280FCF"/>
    <w:rsid w:val="002815AD"/>
    <w:rsid w:val="002822F1"/>
    <w:rsid w:val="0028266D"/>
    <w:rsid w:val="002828D1"/>
    <w:rsid w:val="0028438A"/>
    <w:rsid w:val="00284873"/>
    <w:rsid w:val="00284B49"/>
    <w:rsid w:val="00285400"/>
    <w:rsid w:val="00285986"/>
    <w:rsid w:val="00286410"/>
    <w:rsid w:val="00287DB3"/>
    <w:rsid w:val="002904B8"/>
    <w:rsid w:val="00290C9D"/>
    <w:rsid w:val="00290E36"/>
    <w:rsid w:val="00291083"/>
    <w:rsid w:val="0029262F"/>
    <w:rsid w:val="00292B57"/>
    <w:rsid w:val="0029319C"/>
    <w:rsid w:val="00293884"/>
    <w:rsid w:val="002942B0"/>
    <w:rsid w:val="002944B1"/>
    <w:rsid w:val="0029469E"/>
    <w:rsid w:val="00294D3C"/>
    <w:rsid w:val="0029582C"/>
    <w:rsid w:val="00295ED5"/>
    <w:rsid w:val="00296EA3"/>
    <w:rsid w:val="00296FE0"/>
    <w:rsid w:val="00297E17"/>
    <w:rsid w:val="002A087D"/>
    <w:rsid w:val="002A0E63"/>
    <w:rsid w:val="002A0ED3"/>
    <w:rsid w:val="002A1D8C"/>
    <w:rsid w:val="002A219C"/>
    <w:rsid w:val="002A21BF"/>
    <w:rsid w:val="002A22A2"/>
    <w:rsid w:val="002A2464"/>
    <w:rsid w:val="002A2C33"/>
    <w:rsid w:val="002A3816"/>
    <w:rsid w:val="002A42C3"/>
    <w:rsid w:val="002A4674"/>
    <w:rsid w:val="002A46B0"/>
    <w:rsid w:val="002A47F5"/>
    <w:rsid w:val="002A48E4"/>
    <w:rsid w:val="002A4C0C"/>
    <w:rsid w:val="002A5089"/>
    <w:rsid w:val="002A5B39"/>
    <w:rsid w:val="002B0CA7"/>
    <w:rsid w:val="002B0F74"/>
    <w:rsid w:val="002B1227"/>
    <w:rsid w:val="002B1F2B"/>
    <w:rsid w:val="002B2277"/>
    <w:rsid w:val="002B282D"/>
    <w:rsid w:val="002B2D93"/>
    <w:rsid w:val="002B2ECD"/>
    <w:rsid w:val="002B35FE"/>
    <w:rsid w:val="002B5A89"/>
    <w:rsid w:val="002B61F7"/>
    <w:rsid w:val="002B6825"/>
    <w:rsid w:val="002B6EB1"/>
    <w:rsid w:val="002B7D42"/>
    <w:rsid w:val="002C0337"/>
    <w:rsid w:val="002C0507"/>
    <w:rsid w:val="002C1326"/>
    <w:rsid w:val="002C1A9E"/>
    <w:rsid w:val="002C25D0"/>
    <w:rsid w:val="002C2E0E"/>
    <w:rsid w:val="002C3534"/>
    <w:rsid w:val="002C3701"/>
    <w:rsid w:val="002C434F"/>
    <w:rsid w:val="002C4498"/>
    <w:rsid w:val="002C4751"/>
    <w:rsid w:val="002C5D2B"/>
    <w:rsid w:val="002C7A95"/>
    <w:rsid w:val="002D0BBF"/>
    <w:rsid w:val="002D1D98"/>
    <w:rsid w:val="002D37F9"/>
    <w:rsid w:val="002D3A94"/>
    <w:rsid w:val="002D4181"/>
    <w:rsid w:val="002D59FA"/>
    <w:rsid w:val="002D6ABC"/>
    <w:rsid w:val="002E10C1"/>
    <w:rsid w:val="002E13A1"/>
    <w:rsid w:val="002E19E5"/>
    <w:rsid w:val="002E1A9A"/>
    <w:rsid w:val="002E1B53"/>
    <w:rsid w:val="002E242E"/>
    <w:rsid w:val="002E366A"/>
    <w:rsid w:val="002E3C02"/>
    <w:rsid w:val="002E60C1"/>
    <w:rsid w:val="002F2447"/>
    <w:rsid w:val="002F3026"/>
    <w:rsid w:val="002F32CC"/>
    <w:rsid w:val="002F6B80"/>
    <w:rsid w:val="00300561"/>
    <w:rsid w:val="00301A6C"/>
    <w:rsid w:val="00301F57"/>
    <w:rsid w:val="003029A9"/>
    <w:rsid w:val="00302B0C"/>
    <w:rsid w:val="003037E4"/>
    <w:rsid w:val="00303976"/>
    <w:rsid w:val="00304C08"/>
    <w:rsid w:val="00305700"/>
    <w:rsid w:val="00306AF7"/>
    <w:rsid w:val="00310022"/>
    <w:rsid w:val="00312300"/>
    <w:rsid w:val="00312DE0"/>
    <w:rsid w:val="0031392E"/>
    <w:rsid w:val="00314D9E"/>
    <w:rsid w:val="00315160"/>
    <w:rsid w:val="003163CD"/>
    <w:rsid w:val="00316DE7"/>
    <w:rsid w:val="00316F22"/>
    <w:rsid w:val="00317119"/>
    <w:rsid w:val="00317395"/>
    <w:rsid w:val="003204DC"/>
    <w:rsid w:val="00320CB4"/>
    <w:rsid w:val="003210D9"/>
    <w:rsid w:val="003223DF"/>
    <w:rsid w:val="00323E1D"/>
    <w:rsid w:val="00324536"/>
    <w:rsid w:val="003246FF"/>
    <w:rsid w:val="00324765"/>
    <w:rsid w:val="00324885"/>
    <w:rsid w:val="0032527C"/>
    <w:rsid w:val="003257C8"/>
    <w:rsid w:val="00325851"/>
    <w:rsid w:val="00326365"/>
    <w:rsid w:val="003263B3"/>
    <w:rsid w:val="00330468"/>
    <w:rsid w:val="003314C4"/>
    <w:rsid w:val="00331919"/>
    <w:rsid w:val="00331B23"/>
    <w:rsid w:val="00331E63"/>
    <w:rsid w:val="00331E99"/>
    <w:rsid w:val="003322C1"/>
    <w:rsid w:val="00332867"/>
    <w:rsid w:val="00333197"/>
    <w:rsid w:val="00333AB0"/>
    <w:rsid w:val="00333BC8"/>
    <w:rsid w:val="00334F28"/>
    <w:rsid w:val="00334F57"/>
    <w:rsid w:val="003356C8"/>
    <w:rsid w:val="00335865"/>
    <w:rsid w:val="00335F27"/>
    <w:rsid w:val="003365A1"/>
    <w:rsid w:val="003378DE"/>
    <w:rsid w:val="003406FB"/>
    <w:rsid w:val="003408F9"/>
    <w:rsid w:val="0034108C"/>
    <w:rsid w:val="003414AF"/>
    <w:rsid w:val="0034168D"/>
    <w:rsid w:val="003421B2"/>
    <w:rsid w:val="00344610"/>
    <w:rsid w:val="003479BE"/>
    <w:rsid w:val="003509A0"/>
    <w:rsid w:val="003509B2"/>
    <w:rsid w:val="00351289"/>
    <w:rsid w:val="003524AF"/>
    <w:rsid w:val="00352EDB"/>
    <w:rsid w:val="0035463A"/>
    <w:rsid w:val="00356688"/>
    <w:rsid w:val="00356D9A"/>
    <w:rsid w:val="00360351"/>
    <w:rsid w:val="003604EE"/>
    <w:rsid w:val="00360EBD"/>
    <w:rsid w:val="00361DA0"/>
    <w:rsid w:val="00362199"/>
    <w:rsid w:val="003621F6"/>
    <w:rsid w:val="00362530"/>
    <w:rsid w:val="003631B9"/>
    <w:rsid w:val="003635BA"/>
    <w:rsid w:val="0036386C"/>
    <w:rsid w:val="00364D70"/>
    <w:rsid w:val="003659D2"/>
    <w:rsid w:val="00365FCE"/>
    <w:rsid w:val="00366138"/>
    <w:rsid w:val="00366307"/>
    <w:rsid w:val="00370EE6"/>
    <w:rsid w:val="00372938"/>
    <w:rsid w:val="003729AC"/>
    <w:rsid w:val="00372A6C"/>
    <w:rsid w:val="00372CE8"/>
    <w:rsid w:val="00373B66"/>
    <w:rsid w:val="0037404D"/>
    <w:rsid w:val="0037790B"/>
    <w:rsid w:val="00377E9D"/>
    <w:rsid w:val="003802A4"/>
    <w:rsid w:val="003805B2"/>
    <w:rsid w:val="00380E94"/>
    <w:rsid w:val="00382466"/>
    <w:rsid w:val="00382643"/>
    <w:rsid w:val="00382967"/>
    <w:rsid w:val="00382F0C"/>
    <w:rsid w:val="00382FFF"/>
    <w:rsid w:val="003835DC"/>
    <w:rsid w:val="00383FD6"/>
    <w:rsid w:val="003851BF"/>
    <w:rsid w:val="003854C2"/>
    <w:rsid w:val="003857EB"/>
    <w:rsid w:val="00385C21"/>
    <w:rsid w:val="003860D3"/>
    <w:rsid w:val="00386ADA"/>
    <w:rsid w:val="003874B0"/>
    <w:rsid w:val="00391750"/>
    <w:rsid w:val="00392DD9"/>
    <w:rsid w:val="00392F61"/>
    <w:rsid w:val="003933D3"/>
    <w:rsid w:val="00394F51"/>
    <w:rsid w:val="003967D1"/>
    <w:rsid w:val="003972D5"/>
    <w:rsid w:val="00397FAB"/>
    <w:rsid w:val="003A1B16"/>
    <w:rsid w:val="003A1F54"/>
    <w:rsid w:val="003A3A43"/>
    <w:rsid w:val="003A4038"/>
    <w:rsid w:val="003A4F0A"/>
    <w:rsid w:val="003A5B88"/>
    <w:rsid w:val="003A5BDC"/>
    <w:rsid w:val="003A5BEB"/>
    <w:rsid w:val="003A68E6"/>
    <w:rsid w:val="003A6BFC"/>
    <w:rsid w:val="003A7775"/>
    <w:rsid w:val="003A7E49"/>
    <w:rsid w:val="003B0E4B"/>
    <w:rsid w:val="003B13AE"/>
    <w:rsid w:val="003B18A2"/>
    <w:rsid w:val="003B27E5"/>
    <w:rsid w:val="003B3A15"/>
    <w:rsid w:val="003B45AC"/>
    <w:rsid w:val="003B5B77"/>
    <w:rsid w:val="003B6F77"/>
    <w:rsid w:val="003B7721"/>
    <w:rsid w:val="003B7B97"/>
    <w:rsid w:val="003C006E"/>
    <w:rsid w:val="003C12C5"/>
    <w:rsid w:val="003C2732"/>
    <w:rsid w:val="003C28D3"/>
    <w:rsid w:val="003C2902"/>
    <w:rsid w:val="003C47CA"/>
    <w:rsid w:val="003C5680"/>
    <w:rsid w:val="003C6399"/>
    <w:rsid w:val="003C695C"/>
    <w:rsid w:val="003C73E6"/>
    <w:rsid w:val="003D0917"/>
    <w:rsid w:val="003D2866"/>
    <w:rsid w:val="003D4051"/>
    <w:rsid w:val="003D41EB"/>
    <w:rsid w:val="003D46E3"/>
    <w:rsid w:val="003D4B99"/>
    <w:rsid w:val="003D55F3"/>
    <w:rsid w:val="003D5728"/>
    <w:rsid w:val="003D5CB6"/>
    <w:rsid w:val="003D7B10"/>
    <w:rsid w:val="003E0061"/>
    <w:rsid w:val="003E030B"/>
    <w:rsid w:val="003E08AC"/>
    <w:rsid w:val="003E0EB1"/>
    <w:rsid w:val="003E2956"/>
    <w:rsid w:val="003E45F4"/>
    <w:rsid w:val="003E57FC"/>
    <w:rsid w:val="003E62D8"/>
    <w:rsid w:val="003E6E45"/>
    <w:rsid w:val="003E78A4"/>
    <w:rsid w:val="003F1C4C"/>
    <w:rsid w:val="003F2109"/>
    <w:rsid w:val="003F27DA"/>
    <w:rsid w:val="003F38E1"/>
    <w:rsid w:val="003F4759"/>
    <w:rsid w:val="003F4895"/>
    <w:rsid w:val="003F5C4A"/>
    <w:rsid w:val="003F718E"/>
    <w:rsid w:val="003F768F"/>
    <w:rsid w:val="003F76CE"/>
    <w:rsid w:val="00402B5F"/>
    <w:rsid w:val="00404A3D"/>
    <w:rsid w:val="00405035"/>
    <w:rsid w:val="0040578F"/>
    <w:rsid w:val="0041093B"/>
    <w:rsid w:val="00410F0D"/>
    <w:rsid w:val="00413347"/>
    <w:rsid w:val="00413360"/>
    <w:rsid w:val="0041390F"/>
    <w:rsid w:val="00413D35"/>
    <w:rsid w:val="00413DC2"/>
    <w:rsid w:val="00414895"/>
    <w:rsid w:val="00415329"/>
    <w:rsid w:val="0041533B"/>
    <w:rsid w:val="00416B1F"/>
    <w:rsid w:val="00417F19"/>
    <w:rsid w:val="004200D6"/>
    <w:rsid w:val="004248ED"/>
    <w:rsid w:val="00424BA1"/>
    <w:rsid w:val="00424CC2"/>
    <w:rsid w:val="004269C9"/>
    <w:rsid w:val="00426D8E"/>
    <w:rsid w:val="00427899"/>
    <w:rsid w:val="00430C31"/>
    <w:rsid w:val="00430D33"/>
    <w:rsid w:val="00431569"/>
    <w:rsid w:val="00431945"/>
    <w:rsid w:val="00432A15"/>
    <w:rsid w:val="00433676"/>
    <w:rsid w:val="0043385C"/>
    <w:rsid w:val="00433E6C"/>
    <w:rsid w:val="00435BD0"/>
    <w:rsid w:val="00436198"/>
    <w:rsid w:val="004364B4"/>
    <w:rsid w:val="0044002A"/>
    <w:rsid w:val="00440615"/>
    <w:rsid w:val="00440B8B"/>
    <w:rsid w:val="00441078"/>
    <w:rsid w:val="00441AAA"/>
    <w:rsid w:val="004425C7"/>
    <w:rsid w:val="00444287"/>
    <w:rsid w:val="00445BD3"/>
    <w:rsid w:val="00446402"/>
    <w:rsid w:val="00446633"/>
    <w:rsid w:val="00446BBD"/>
    <w:rsid w:val="00450D79"/>
    <w:rsid w:val="00450F0F"/>
    <w:rsid w:val="00451144"/>
    <w:rsid w:val="0045144E"/>
    <w:rsid w:val="0045157C"/>
    <w:rsid w:val="00451A94"/>
    <w:rsid w:val="00451B42"/>
    <w:rsid w:val="00451ECD"/>
    <w:rsid w:val="004536F3"/>
    <w:rsid w:val="00453859"/>
    <w:rsid w:val="004541A4"/>
    <w:rsid w:val="00454D75"/>
    <w:rsid w:val="00456A66"/>
    <w:rsid w:val="0045700B"/>
    <w:rsid w:val="004601DA"/>
    <w:rsid w:val="004601F6"/>
    <w:rsid w:val="00460891"/>
    <w:rsid w:val="004611E6"/>
    <w:rsid w:val="00461B3C"/>
    <w:rsid w:val="004629C4"/>
    <w:rsid w:val="004629EF"/>
    <w:rsid w:val="00464DEA"/>
    <w:rsid w:val="00465315"/>
    <w:rsid w:val="004659CC"/>
    <w:rsid w:val="00465A22"/>
    <w:rsid w:val="004669E9"/>
    <w:rsid w:val="00466A71"/>
    <w:rsid w:val="00470350"/>
    <w:rsid w:val="0047120E"/>
    <w:rsid w:val="0047134E"/>
    <w:rsid w:val="0047137F"/>
    <w:rsid w:val="00471649"/>
    <w:rsid w:val="00472A7B"/>
    <w:rsid w:val="004731D4"/>
    <w:rsid w:val="00474013"/>
    <w:rsid w:val="00474ABB"/>
    <w:rsid w:val="00475135"/>
    <w:rsid w:val="004773ED"/>
    <w:rsid w:val="00482D8D"/>
    <w:rsid w:val="0048486A"/>
    <w:rsid w:val="00490521"/>
    <w:rsid w:val="004907D7"/>
    <w:rsid w:val="00491067"/>
    <w:rsid w:val="0049125F"/>
    <w:rsid w:val="004929A0"/>
    <w:rsid w:val="004930EA"/>
    <w:rsid w:val="0049366B"/>
    <w:rsid w:val="00494717"/>
    <w:rsid w:val="00495C6D"/>
    <w:rsid w:val="004970D4"/>
    <w:rsid w:val="0049748B"/>
    <w:rsid w:val="004975BB"/>
    <w:rsid w:val="00497CEE"/>
    <w:rsid w:val="004A0CA6"/>
    <w:rsid w:val="004A1C14"/>
    <w:rsid w:val="004A21E2"/>
    <w:rsid w:val="004A22C3"/>
    <w:rsid w:val="004A2C15"/>
    <w:rsid w:val="004A36CB"/>
    <w:rsid w:val="004A4139"/>
    <w:rsid w:val="004A4577"/>
    <w:rsid w:val="004A460D"/>
    <w:rsid w:val="004A47DF"/>
    <w:rsid w:val="004A4B96"/>
    <w:rsid w:val="004A4BA9"/>
    <w:rsid w:val="004A59D4"/>
    <w:rsid w:val="004A7157"/>
    <w:rsid w:val="004B2848"/>
    <w:rsid w:val="004B444D"/>
    <w:rsid w:val="004B566F"/>
    <w:rsid w:val="004B6F21"/>
    <w:rsid w:val="004B74D3"/>
    <w:rsid w:val="004C009B"/>
    <w:rsid w:val="004C03F9"/>
    <w:rsid w:val="004C0FED"/>
    <w:rsid w:val="004C1375"/>
    <w:rsid w:val="004C1579"/>
    <w:rsid w:val="004C2259"/>
    <w:rsid w:val="004C2EE2"/>
    <w:rsid w:val="004C3E67"/>
    <w:rsid w:val="004C5E7C"/>
    <w:rsid w:val="004C60B3"/>
    <w:rsid w:val="004D0255"/>
    <w:rsid w:val="004D0F0B"/>
    <w:rsid w:val="004D1109"/>
    <w:rsid w:val="004D2CD6"/>
    <w:rsid w:val="004D3E0D"/>
    <w:rsid w:val="004D445E"/>
    <w:rsid w:val="004D529D"/>
    <w:rsid w:val="004D5D19"/>
    <w:rsid w:val="004D72AB"/>
    <w:rsid w:val="004D74A8"/>
    <w:rsid w:val="004D7D1B"/>
    <w:rsid w:val="004D7D85"/>
    <w:rsid w:val="004E274E"/>
    <w:rsid w:val="004E4950"/>
    <w:rsid w:val="004E5D5E"/>
    <w:rsid w:val="004E639A"/>
    <w:rsid w:val="004E7368"/>
    <w:rsid w:val="004E74D2"/>
    <w:rsid w:val="004E76BB"/>
    <w:rsid w:val="004E7992"/>
    <w:rsid w:val="004F015C"/>
    <w:rsid w:val="004F1402"/>
    <w:rsid w:val="004F19A2"/>
    <w:rsid w:val="004F1DD7"/>
    <w:rsid w:val="004F3729"/>
    <w:rsid w:val="004F3BC5"/>
    <w:rsid w:val="004F424C"/>
    <w:rsid w:val="004F48BD"/>
    <w:rsid w:val="004F501B"/>
    <w:rsid w:val="004F54A1"/>
    <w:rsid w:val="004F710D"/>
    <w:rsid w:val="004F731B"/>
    <w:rsid w:val="004F78AE"/>
    <w:rsid w:val="004F78F2"/>
    <w:rsid w:val="004F7A51"/>
    <w:rsid w:val="0050015D"/>
    <w:rsid w:val="00501EDD"/>
    <w:rsid w:val="00502DAE"/>
    <w:rsid w:val="00504750"/>
    <w:rsid w:val="0050525A"/>
    <w:rsid w:val="00505A2C"/>
    <w:rsid w:val="00506C66"/>
    <w:rsid w:val="005078E5"/>
    <w:rsid w:val="0051003F"/>
    <w:rsid w:val="005109AF"/>
    <w:rsid w:val="00510D0B"/>
    <w:rsid w:val="00510E03"/>
    <w:rsid w:val="005121BB"/>
    <w:rsid w:val="005128EC"/>
    <w:rsid w:val="00512D61"/>
    <w:rsid w:val="005144C8"/>
    <w:rsid w:val="00516225"/>
    <w:rsid w:val="005170EA"/>
    <w:rsid w:val="00520311"/>
    <w:rsid w:val="00520631"/>
    <w:rsid w:val="00521E03"/>
    <w:rsid w:val="00521E41"/>
    <w:rsid w:val="00522A45"/>
    <w:rsid w:val="00523122"/>
    <w:rsid w:val="00523864"/>
    <w:rsid w:val="0052526C"/>
    <w:rsid w:val="00525F77"/>
    <w:rsid w:val="0052632F"/>
    <w:rsid w:val="005269A9"/>
    <w:rsid w:val="0052762C"/>
    <w:rsid w:val="005302F7"/>
    <w:rsid w:val="00532860"/>
    <w:rsid w:val="00533BF0"/>
    <w:rsid w:val="005347B0"/>
    <w:rsid w:val="0053484D"/>
    <w:rsid w:val="00535F54"/>
    <w:rsid w:val="005360B7"/>
    <w:rsid w:val="0053615B"/>
    <w:rsid w:val="005361AC"/>
    <w:rsid w:val="00536501"/>
    <w:rsid w:val="005371A6"/>
    <w:rsid w:val="00540223"/>
    <w:rsid w:val="00540307"/>
    <w:rsid w:val="005407E1"/>
    <w:rsid w:val="0054230E"/>
    <w:rsid w:val="00544564"/>
    <w:rsid w:val="005445F7"/>
    <w:rsid w:val="00544D13"/>
    <w:rsid w:val="00544F64"/>
    <w:rsid w:val="005450F1"/>
    <w:rsid w:val="0054793E"/>
    <w:rsid w:val="00547C6D"/>
    <w:rsid w:val="00547DD3"/>
    <w:rsid w:val="00550478"/>
    <w:rsid w:val="00550D48"/>
    <w:rsid w:val="00550E32"/>
    <w:rsid w:val="00552BBC"/>
    <w:rsid w:val="00552F9B"/>
    <w:rsid w:val="005544CA"/>
    <w:rsid w:val="005546D5"/>
    <w:rsid w:val="00555997"/>
    <w:rsid w:val="005567C1"/>
    <w:rsid w:val="00556EE5"/>
    <w:rsid w:val="005570C3"/>
    <w:rsid w:val="00557FFB"/>
    <w:rsid w:val="00560223"/>
    <w:rsid w:val="0056049E"/>
    <w:rsid w:val="00560CF3"/>
    <w:rsid w:val="005613A8"/>
    <w:rsid w:val="0056216B"/>
    <w:rsid w:val="005631AA"/>
    <w:rsid w:val="00563AED"/>
    <w:rsid w:val="00563B83"/>
    <w:rsid w:val="00565CFD"/>
    <w:rsid w:val="00567052"/>
    <w:rsid w:val="00567823"/>
    <w:rsid w:val="00570C87"/>
    <w:rsid w:val="00570CB3"/>
    <w:rsid w:val="00571B1E"/>
    <w:rsid w:val="00572510"/>
    <w:rsid w:val="00572892"/>
    <w:rsid w:val="0057356D"/>
    <w:rsid w:val="00573E0A"/>
    <w:rsid w:val="00575611"/>
    <w:rsid w:val="00576E54"/>
    <w:rsid w:val="0057798B"/>
    <w:rsid w:val="00577C47"/>
    <w:rsid w:val="005806F2"/>
    <w:rsid w:val="00582879"/>
    <w:rsid w:val="00582D94"/>
    <w:rsid w:val="00582DD4"/>
    <w:rsid w:val="005832A0"/>
    <w:rsid w:val="00583807"/>
    <w:rsid w:val="00583DBB"/>
    <w:rsid w:val="00586310"/>
    <w:rsid w:val="00586507"/>
    <w:rsid w:val="00587983"/>
    <w:rsid w:val="00587C8F"/>
    <w:rsid w:val="005909DF"/>
    <w:rsid w:val="00591A92"/>
    <w:rsid w:val="00591FC1"/>
    <w:rsid w:val="00592412"/>
    <w:rsid w:val="0059382A"/>
    <w:rsid w:val="00594A22"/>
    <w:rsid w:val="00595D1A"/>
    <w:rsid w:val="00596EB7"/>
    <w:rsid w:val="00596FD9"/>
    <w:rsid w:val="005A0297"/>
    <w:rsid w:val="005A042A"/>
    <w:rsid w:val="005A0645"/>
    <w:rsid w:val="005A0D85"/>
    <w:rsid w:val="005A1EF8"/>
    <w:rsid w:val="005A240B"/>
    <w:rsid w:val="005A2568"/>
    <w:rsid w:val="005A3A11"/>
    <w:rsid w:val="005A3C94"/>
    <w:rsid w:val="005A42F7"/>
    <w:rsid w:val="005A5AC6"/>
    <w:rsid w:val="005A5D0D"/>
    <w:rsid w:val="005A5E41"/>
    <w:rsid w:val="005A750B"/>
    <w:rsid w:val="005B05B5"/>
    <w:rsid w:val="005B2677"/>
    <w:rsid w:val="005B2744"/>
    <w:rsid w:val="005C0481"/>
    <w:rsid w:val="005C3347"/>
    <w:rsid w:val="005C3BE5"/>
    <w:rsid w:val="005C63E8"/>
    <w:rsid w:val="005C6D65"/>
    <w:rsid w:val="005C76F9"/>
    <w:rsid w:val="005C7954"/>
    <w:rsid w:val="005D0D4C"/>
    <w:rsid w:val="005D3BA6"/>
    <w:rsid w:val="005D40A3"/>
    <w:rsid w:val="005D4DCD"/>
    <w:rsid w:val="005D524A"/>
    <w:rsid w:val="005D52D6"/>
    <w:rsid w:val="005D53E3"/>
    <w:rsid w:val="005D58C9"/>
    <w:rsid w:val="005D5D2F"/>
    <w:rsid w:val="005D5F4B"/>
    <w:rsid w:val="005D6B08"/>
    <w:rsid w:val="005E33BA"/>
    <w:rsid w:val="005E357F"/>
    <w:rsid w:val="005E381B"/>
    <w:rsid w:val="005E3BCD"/>
    <w:rsid w:val="005E48D1"/>
    <w:rsid w:val="005E51F1"/>
    <w:rsid w:val="005E5709"/>
    <w:rsid w:val="005E6213"/>
    <w:rsid w:val="005E6662"/>
    <w:rsid w:val="005F03D5"/>
    <w:rsid w:val="005F2AFC"/>
    <w:rsid w:val="005F466D"/>
    <w:rsid w:val="005F50D4"/>
    <w:rsid w:val="005F5308"/>
    <w:rsid w:val="005F5907"/>
    <w:rsid w:val="005F6075"/>
    <w:rsid w:val="005F67B5"/>
    <w:rsid w:val="006013DE"/>
    <w:rsid w:val="00601B12"/>
    <w:rsid w:val="006028C1"/>
    <w:rsid w:val="00602BEC"/>
    <w:rsid w:val="00602D17"/>
    <w:rsid w:val="0060324E"/>
    <w:rsid w:val="00603C27"/>
    <w:rsid w:val="00604B84"/>
    <w:rsid w:val="006056DC"/>
    <w:rsid w:val="00606317"/>
    <w:rsid w:val="00606472"/>
    <w:rsid w:val="00606979"/>
    <w:rsid w:val="00607655"/>
    <w:rsid w:val="00607EDE"/>
    <w:rsid w:val="00610F60"/>
    <w:rsid w:val="00612C4F"/>
    <w:rsid w:val="00613591"/>
    <w:rsid w:val="006165EE"/>
    <w:rsid w:val="00616FD5"/>
    <w:rsid w:val="006170F5"/>
    <w:rsid w:val="00620D44"/>
    <w:rsid w:val="006230F9"/>
    <w:rsid w:val="00623905"/>
    <w:rsid w:val="00623DE4"/>
    <w:rsid w:val="006246B4"/>
    <w:rsid w:val="006253E8"/>
    <w:rsid w:val="0062637B"/>
    <w:rsid w:val="00626C62"/>
    <w:rsid w:val="006313C1"/>
    <w:rsid w:val="00632960"/>
    <w:rsid w:val="006371B0"/>
    <w:rsid w:val="006379EE"/>
    <w:rsid w:val="00637DA9"/>
    <w:rsid w:val="00640B1B"/>
    <w:rsid w:val="00640CEF"/>
    <w:rsid w:val="00640FA6"/>
    <w:rsid w:val="0064102E"/>
    <w:rsid w:val="00641E33"/>
    <w:rsid w:val="00642A3E"/>
    <w:rsid w:val="00643561"/>
    <w:rsid w:val="006436BF"/>
    <w:rsid w:val="00643B4E"/>
    <w:rsid w:val="00645156"/>
    <w:rsid w:val="00645471"/>
    <w:rsid w:val="00645763"/>
    <w:rsid w:val="006471BE"/>
    <w:rsid w:val="00647B37"/>
    <w:rsid w:val="00652358"/>
    <w:rsid w:val="006524DB"/>
    <w:rsid w:val="00653F90"/>
    <w:rsid w:val="006543F0"/>
    <w:rsid w:val="00654720"/>
    <w:rsid w:val="00655B62"/>
    <w:rsid w:val="00655BFF"/>
    <w:rsid w:val="006572E7"/>
    <w:rsid w:val="006573E5"/>
    <w:rsid w:val="006575CF"/>
    <w:rsid w:val="00657E1B"/>
    <w:rsid w:val="00660356"/>
    <w:rsid w:val="0066206E"/>
    <w:rsid w:val="00663DA4"/>
    <w:rsid w:val="006640F1"/>
    <w:rsid w:val="006642A8"/>
    <w:rsid w:val="0066530B"/>
    <w:rsid w:val="0066669C"/>
    <w:rsid w:val="0066685D"/>
    <w:rsid w:val="00667004"/>
    <w:rsid w:val="00667F8C"/>
    <w:rsid w:val="00670915"/>
    <w:rsid w:val="00670F0D"/>
    <w:rsid w:val="00671226"/>
    <w:rsid w:val="006714D5"/>
    <w:rsid w:val="00672CE3"/>
    <w:rsid w:val="00672D9C"/>
    <w:rsid w:val="00673BC3"/>
    <w:rsid w:val="00673D54"/>
    <w:rsid w:val="006751D3"/>
    <w:rsid w:val="0067538C"/>
    <w:rsid w:val="006758CF"/>
    <w:rsid w:val="0067645A"/>
    <w:rsid w:val="00677695"/>
    <w:rsid w:val="0068134F"/>
    <w:rsid w:val="006819E3"/>
    <w:rsid w:val="00681FDF"/>
    <w:rsid w:val="00682914"/>
    <w:rsid w:val="0068324F"/>
    <w:rsid w:val="00684030"/>
    <w:rsid w:val="006848D6"/>
    <w:rsid w:val="006851FC"/>
    <w:rsid w:val="006875D7"/>
    <w:rsid w:val="00690A87"/>
    <w:rsid w:val="00690E3E"/>
    <w:rsid w:val="00691352"/>
    <w:rsid w:val="00692790"/>
    <w:rsid w:val="00693465"/>
    <w:rsid w:val="006950FB"/>
    <w:rsid w:val="006972F6"/>
    <w:rsid w:val="006976F8"/>
    <w:rsid w:val="006A03B8"/>
    <w:rsid w:val="006A3A42"/>
    <w:rsid w:val="006A43F2"/>
    <w:rsid w:val="006A49F2"/>
    <w:rsid w:val="006A5A98"/>
    <w:rsid w:val="006A6398"/>
    <w:rsid w:val="006A6819"/>
    <w:rsid w:val="006A6FB4"/>
    <w:rsid w:val="006A743D"/>
    <w:rsid w:val="006A7D1D"/>
    <w:rsid w:val="006A7F8A"/>
    <w:rsid w:val="006B2312"/>
    <w:rsid w:val="006B6F58"/>
    <w:rsid w:val="006B7025"/>
    <w:rsid w:val="006C04A2"/>
    <w:rsid w:val="006C0773"/>
    <w:rsid w:val="006C0C3C"/>
    <w:rsid w:val="006C1017"/>
    <w:rsid w:val="006C1094"/>
    <w:rsid w:val="006C4201"/>
    <w:rsid w:val="006C49E1"/>
    <w:rsid w:val="006C4C8C"/>
    <w:rsid w:val="006C6B64"/>
    <w:rsid w:val="006C6E92"/>
    <w:rsid w:val="006D1469"/>
    <w:rsid w:val="006D34E1"/>
    <w:rsid w:val="006D3AA7"/>
    <w:rsid w:val="006D3B45"/>
    <w:rsid w:val="006D3EF9"/>
    <w:rsid w:val="006D4655"/>
    <w:rsid w:val="006D51A6"/>
    <w:rsid w:val="006D5B8F"/>
    <w:rsid w:val="006D60D5"/>
    <w:rsid w:val="006D7E75"/>
    <w:rsid w:val="006E0165"/>
    <w:rsid w:val="006E1053"/>
    <w:rsid w:val="006E26FA"/>
    <w:rsid w:val="006E375B"/>
    <w:rsid w:val="006E37D2"/>
    <w:rsid w:val="006E4E47"/>
    <w:rsid w:val="006E513D"/>
    <w:rsid w:val="006E61F7"/>
    <w:rsid w:val="006E699E"/>
    <w:rsid w:val="006E7C88"/>
    <w:rsid w:val="006F0038"/>
    <w:rsid w:val="006F0B97"/>
    <w:rsid w:val="006F12AF"/>
    <w:rsid w:val="006F227D"/>
    <w:rsid w:val="006F3DE4"/>
    <w:rsid w:val="006F416E"/>
    <w:rsid w:val="006F4CD7"/>
    <w:rsid w:val="006F4D28"/>
    <w:rsid w:val="006F59AB"/>
    <w:rsid w:val="006F59DE"/>
    <w:rsid w:val="006F5DA8"/>
    <w:rsid w:val="006F5DB2"/>
    <w:rsid w:val="006F626B"/>
    <w:rsid w:val="006F7656"/>
    <w:rsid w:val="006F7B66"/>
    <w:rsid w:val="007008AC"/>
    <w:rsid w:val="00701497"/>
    <w:rsid w:val="00703D8F"/>
    <w:rsid w:val="00703EA0"/>
    <w:rsid w:val="0070493D"/>
    <w:rsid w:val="007052DF"/>
    <w:rsid w:val="007058EA"/>
    <w:rsid w:val="00706013"/>
    <w:rsid w:val="00706067"/>
    <w:rsid w:val="00707689"/>
    <w:rsid w:val="00707711"/>
    <w:rsid w:val="00707931"/>
    <w:rsid w:val="00707B86"/>
    <w:rsid w:val="0071061B"/>
    <w:rsid w:val="007109D4"/>
    <w:rsid w:val="00710B52"/>
    <w:rsid w:val="0071159A"/>
    <w:rsid w:val="00712C23"/>
    <w:rsid w:val="00712E2A"/>
    <w:rsid w:val="00712E88"/>
    <w:rsid w:val="00713159"/>
    <w:rsid w:val="00713357"/>
    <w:rsid w:val="0071361B"/>
    <w:rsid w:val="00715A18"/>
    <w:rsid w:val="0071748A"/>
    <w:rsid w:val="00717EC6"/>
    <w:rsid w:val="0072007E"/>
    <w:rsid w:val="00720E78"/>
    <w:rsid w:val="007210F9"/>
    <w:rsid w:val="0072114D"/>
    <w:rsid w:val="00722366"/>
    <w:rsid w:val="0072311D"/>
    <w:rsid w:val="007235BC"/>
    <w:rsid w:val="007236D6"/>
    <w:rsid w:val="00724332"/>
    <w:rsid w:val="00724DA3"/>
    <w:rsid w:val="0072550F"/>
    <w:rsid w:val="00725555"/>
    <w:rsid w:val="00726F05"/>
    <w:rsid w:val="007271CC"/>
    <w:rsid w:val="00730784"/>
    <w:rsid w:val="007309B8"/>
    <w:rsid w:val="007315BA"/>
    <w:rsid w:val="00732A0C"/>
    <w:rsid w:val="00735633"/>
    <w:rsid w:val="00735656"/>
    <w:rsid w:val="00736CDC"/>
    <w:rsid w:val="00737613"/>
    <w:rsid w:val="00740BCB"/>
    <w:rsid w:val="00741088"/>
    <w:rsid w:val="007411C4"/>
    <w:rsid w:val="00741362"/>
    <w:rsid w:val="00741CB6"/>
    <w:rsid w:val="00741F5C"/>
    <w:rsid w:val="007424DA"/>
    <w:rsid w:val="00742A6D"/>
    <w:rsid w:val="00745C78"/>
    <w:rsid w:val="00746375"/>
    <w:rsid w:val="00746E01"/>
    <w:rsid w:val="00747D42"/>
    <w:rsid w:val="00750BBF"/>
    <w:rsid w:val="00750E03"/>
    <w:rsid w:val="00751680"/>
    <w:rsid w:val="007532C3"/>
    <w:rsid w:val="00753EF0"/>
    <w:rsid w:val="007547A1"/>
    <w:rsid w:val="007556A1"/>
    <w:rsid w:val="00756221"/>
    <w:rsid w:val="007574C9"/>
    <w:rsid w:val="00760642"/>
    <w:rsid w:val="00761A10"/>
    <w:rsid w:val="00761DA5"/>
    <w:rsid w:val="00762684"/>
    <w:rsid w:val="007632CD"/>
    <w:rsid w:val="007637F3"/>
    <w:rsid w:val="007638B4"/>
    <w:rsid w:val="00764E0C"/>
    <w:rsid w:val="00764E94"/>
    <w:rsid w:val="007651A5"/>
    <w:rsid w:val="0076663B"/>
    <w:rsid w:val="00766664"/>
    <w:rsid w:val="00770748"/>
    <w:rsid w:val="00770A4C"/>
    <w:rsid w:val="00771140"/>
    <w:rsid w:val="00771D31"/>
    <w:rsid w:val="007732A4"/>
    <w:rsid w:val="00774469"/>
    <w:rsid w:val="00774DB0"/>
    <w:rsid w:val="0077534A"/>
    <w:rsid w:val="0077657F"/>
    <w:rsid w:val="00776C62"/>
    <w:rsid w:val="0077749E"/>
    <w:rsid w:val="0078091F"/>
    <w:rsid w:val="0078115B"/>
    <w:rsid w:val="007815AA"/>
    <w:rsid w:val="00781F4F"/>
    <w:rsid w:val="00781FBF"/>
    <w:rsid w:val="00783E89"/>
    <w:rsid w:val="00784358"/>
    <w:rsid w:val="0078438F"/>
    <w:rsid w:val="007846BD"/>
    <w:rsid w:val="00785BFF"/>
    <w:rsid w:val="00790997"/>
    <w:rsid w:val="00790C34"/>
    <w:rsid w:val="0079125D"/>
    <w:rsid w:val="00791A3E"/>
    <w:rsid w:val="00792198"/>
    <w:rsid w:val="007933AE"/>
    <w:rsid w:val="0079340E"/>
    <w:rsid w:val="00793442"/>
    <w:rsid w:val="0079442D"/>
    <w:rsid w:val="00794536"/>
    <w:rsid w:val="00794A2B"/>
    <w:rsid w:val="00795226"/>
    <w:rsid w:val="007957FE"/>
    <w:rsid w:val="00796412"/>
    <w:rsid w:val="00797014"/>
    <w:rsid w:val="00797D61"/>
    <w:rsid w:val="007A324E"/>
    <w:rsid w:val="007A32AC"/>
    <w:rsid w:val="007A4331"/>
    <w:rsid w:val="007A43FF"/>
    <w:rsid w:val="007A461C"/>
    <w:rsid w:val="007A62AA"/>
    <w:rsid w:val="007A6E5F"/>
    <w:rsid w:val="007A73EE"/>
    <w:rsid w:val="007B08A5"/>
    <w:rsid w:val="007B0EA0"/>
    <w:rsid w:val="007B3D11"/>
    <w:rsid w:val="007B45A0"/>
    <w:rsid w:val="007B4A4D"/>
    <w:rsid w:val="007B4B89"/>
    <w:rsid w:val="007B5432"/>
    <w:rsid w:val="007B5626"/>
    <w:rsid w:val="007B5B4E"/>
    <w:rsid w:val="007B5E24"/>
    <w:rsid w:val="007B60E8"/>
    <w:rsid w:val="007B6260"/>
    <w:rsid w:val="007B65D2"/>
    <w:rsid w:val="007B6C32"/>
    <w:rsid w:val="007B74B8"/>
    <w:rsid w:val="007B7A37"/>
    <w:rsid w:val="007C00D0"/>
    <w:rsid w:val="007C2A6A"/>
    <w:rsid w:val="007C2EF8"/>
    <w:rsid w:val="007C3107"/>
    <w:rsid w:val="007C474E"/>
    <w:rsid w:val="007C684A"/>
    <w:rsid w:val="007D1CC6"/>
    <w:rsid w:val="007D2C18"/>
    <w:rsid w:val="007D317E"/>
    <w:rsid w:val="007D3559"/>
    <w:rsid w:val="007D3611"/>
    <w:rsid w:val="007D4B88"/>
    <w:rsid w:val="007E0A32"/>
    <w:rsid w:val="007E14B6"/>
    <w:rsid w:val="007E151C"/>
    <w:rsid w:val="007E1A45"/>
    <w:rsid w:val="007E1C08"/>
    <w:rsid w:val="007E3A31"/>
    <w:rsid w:val="007E3A5C"/>
    <w:rsid w:val="007E4E66"/>
    <w:rsid w:val="007E4F14"/>
    <w:rsid w:val="007E5481"/>
    <w:rsid w:val="007E54AB"/>
    <w:rsid w:val="007E68BA"/>
    <w:rsid w:val="007E6975"/>
    <w:rsid w:val="007E7CD0"/>
    <w:rsid w:val="007F0A9D"/>
    <w:rsid w:val="007F1D15"/>
    <w:rsid w:val="007F215C"/>
    <w:rsid w:val="007F2261"/>
    <w:rsid w:val="007F3B25"/>
    <w:rsid w:val="007F41F3"/>
    <w:rsid w:val="007F6CC3"/>
    <w:rsid w:val="00800560"/>
    <w:rsid w:val="008011FD"/>
    <w:rsid w:val="00801E9C"/>
    <w:rsid w:val="00802510"/>
    <w:rsid w:val="0080295F"/>
    <w:rsid w:val="00803279"/>
    <w:rsid w:val="0080389A"/>
    <w:rsid w:val="0080394A"/>
    <w:rsid w:val="008039B0"/>
    <w:rsid w:val="008044DA"/>
    <w:rsid w:val="00804922"/>
    <w:rsid w:val="00804B2F"/>
    <w:rsid w:val="008052F0"/>
    <w:rsid w:val="008053AE"/>
    <w:rsid w:val="0080661F"/>
    <w:rsid w:val="00806748"/>
    <w:rsid w:val="008074F5"/>
    <w:rsid w:val="00807C76"/>
    <w:rsid w:val="00807EED"/>
    <w:rsid w:val="00810171"/>
    <w:rsid w:val="00810BD2"/>
    <w:rsid w:val="0081159A"/>
    <w:rsid w:val="00813E8F"/>
    <w:rsid w:val="00814DFB"/>
    <w:rsid w:val="0081566E"/>
    <w:rsid w:val="00821ABE"/>
    <w:rsid w:val="0082208E"/>
    <w:rsid w:val="00822661"/>
    <w:rsid w:val="008232BD"/>
    <w:rsid w:val="008240F0"/>
    <w:rsid w:val="008249F8"/>
    <w:rsid w:val="00824C83"/>
    <w:rsid w:val="008250C6"/>
    <w:rsid w:val="00825345"/>
    <w:rsid w:val="00825EB1"/>
    <w:rsid w:val="008265FC"/>
    <w:rsid w:val="00826873"/>
    <w:rsid w:val="00826B80"/>
    <w:rsid w:val="00827720"/>
    <w:rsid w:val="008277C0"/>
    <w:rsid w:val="0083127A"/>
    <w:rsid w:val="0083339B"/>
    <w:rsid w:val="008334E3"/>
    <w:rsid w:val="00834271"/>
    <w:rsid w:val="00835741"/>
    <w:rsid w:val="00836316"/>
    <w:rsid w:val="00836B1F"/>
    <w:rsid w:val="008374B7"/>
    <w:rsid w:val="008408F6"/>
    <w:rsid w:val="00841F59"/>
    <w:rsid w:val="00841FFD"/>
    <w:rsid w:val="00842000"/>
    <w:rsid w:val="0084243F"/>
    <w:rsid w:val="00843162"/>
    <w:rsid w:val="008436E1"/>
    <w:rsid w:val="00843C6D"/>
    <w:rsid w:val="0084528E"/>
    <w:rsid w:val="008468D0"/>
    <w:rsid w:val="008505B1"/>
    <w:rsid w:val="00850615"/>
    <w:rsid w:val="00850E63"/>
    <w:rsid w:val="00851F38"/>
    <w:rsid w:val="008521BD"/>
    <w:rsid w:val="00852C13"/>
    <w:rsid w:val="00853314"/>
    <w:rsid w:val="00857EB6"/>
    <w:rsid w:val="00862E86"/>
    <w:rsid w:val="008642B5"/>
    <w:rsid w:val="00866195"/>
    <w:rsid w:val="008663EB"/>
    <w:rsid w:val="00866456"/>
    <w:rsid w:val="008665FE"/>
    <w:rsid w:val="008668A0"/>
    <w:rsid w:val="00867C11"/>
    <w:rsid w:val="00870855"/>
    <w:rsid w:val="008721E6"/>
    <w:rsid w:val="00872BA6"/>
    <w:rsid w:val="008730ED"/>
    <w:rsid w:val="008734E8"/>
    <w:rsid w:val="0087597A"/>
    <w:rsid w:val="00876469"/>
    <w:rsid w:val="008767A2"/>
    <w:rsid w:val="00876C52"/>
    <w:rsid w:val="00876C8F"/>
    <w:rsid w:val="00877002"/>
    <w:rsid w:val="00881491"/>
    <w:rsid w:val="008819C2"/>
    <w:rsid w:val="00881EF4"/>
    <w:rsid w:val="00882BEB"/>
    <w:rsid w:val="00883CF8"/>
    <w:rsid w:val="0088424C"/>
    <w:rsid w:val="0088566D"/>
    <w:rsid w:val="008867F9"/>
    <w:rsid w:val="00887747"/>
    <w:rsid w:val="00890151"/>
    <w:rsid w:val="008901D1"/>
    <w:rsid w:val="008907E9"/>
    <w:rsid w:val="00892A55"/>
    <w:rsid w:val="00893382"/>
    <w:rsid w:val="008935DB"/>
    <w:rsid w:val="008939FE"/>
    <w:rsid w:val="00894266"/>
    <w:rsid w:val="008949BF"/>
    <w:rsid w:val="00895424"/>
    <w:rsid w:val="00895499"/>
    <w:rsid w:val="008957DD"/>
    <w:rsid w:val="00896B69"/>
    <w:rsid w:val="00897E3C"/>
    <w:rsid w:val="008A077F"/>
    <w:rsid w:val="008A0D30"/>
    <w:rsid w:val="008A0EB8"/>
    <w:rsid w:val="008A12F4"/>
    <w:rsid w:val="008A2001"/>
    <w:rsid w:val="008A3857"/>
    <w:rsid w:val="008A4B24"/>
    <w:rsid w:val="008A4B7F"/>
    <w:rsid w:val="008A4C6B"/>
    <w:rsid w:val="008A5A00"/>
    <w:rsid w:val="008A6517"/>
    <w:rsid w:val="008A759F"/>
    <w:rsid w:val="008A7A18"/>
    <w:rsid w:val="008B0CC1"/>
    <w:rsid w:val="008B1E7E"/>
    <w:rsid w:val="008B291E"/>
    <w:rsid w:val="008B2E24"/>
    <w:rsid w:val="008B34B3"/>
    <w:rsid w:val="008B3B25"/>
    <w:rsid w:val="008B3B37"/>
    <w:rsid w:val="008B4633"/>
    <w:rsid w:val="008B567F"/>
    <w:rsid w:val="008B5C59"/>
    <w:rsid w:val="008B6559"/>
    <w:rsid w:val="008B7036"/>
    <w:rsid w:val="008B72B9"/>
    <w:rsid w:val="008B7625"/>
    <w:rsid w:val="008B774D"/>
    <w:rsid w:val="008C02A1"/>
    <w:rsid w:val="008C1A53"/>
    <w:rsid w:val="008C1E1F"/>
    <w:rsid w:val="008C2860"/>
    <w:rsid w:val="008C371C"/>
    <w:rsid w:val="008D038A"/>
    <w:rsid w:val="008D0EFB"/>
    <w:rsid w:val="008D156B"/>
    <w:rsid w:val="008D1B65"/>
    <w:rsid w:val="008D1FD9"/>
    <w:rsid w:val="008D32D9"/>
    <w:rsid w:val="008D365D"/>
    <w:rsid w:val="008D3D76"/>
    <w:rsid w:val="008D4525"/>
    <w:rsid w:val="008D5F32"/>
    <w:rsid w:val="008D64D9"/>
    <w:rsid w:val="008D6905"/>
    <w:rsid w:val="008D73E4"/>
    <w:rsid w:val="008D7F8F"/>
    <w:rsid w:val="008E01C2"/>
    <w:rsid w:val="008E17EE"/>
    <w:rsid w:val="008E40F9"/>
    <w:rsid w:val="008E4AD3"/>
    <w:rsid w:val="008E567B"/>
    <w:rsid w:val="008E5873"/>
    <w:rsid w:val="008E65F4"/>
    <w:rsid w:val="008E65F8"/>
    <w:rsid w:val="008E6B37"/>
    <w:rsid w:val="008E6E45"/>
    <w:rsid w:val="008E76AE"/>
    <w:rsid w:val="008E7A26"/>
    <w:rsid w:val="008F0681"/>
    <w:rsid w:val="008F09AC"/>
    <w:rsid w:val="008F0A6D"/>
    <w:rsid w:val="008F14D7"/>
    <w:rsid w:val="008F51DC"/>
    <w:rsid w:val="008F6AD3"/>
    <w:rsid w:val="008F6B54"/>
    <w:rsid w:val="008F78F7"/>
    <w:rsid w:val="008F7B55"/>
    <w:rsid w:val="009004C0"/>
    <w:rsid w:val="009009B1"/>
    <w:rsid w:val="00901DF7"/>
    <w:rsid w:val="00902324"/>
    <w:rsid w:val="00902E80"/>
    <w:rsid w:val="009034E4"/>
    <w:rsid w:val="009034F3"/>
    <w:rsid w:val="00903E4A"/>
    <w:rsid w:val="009047BA"/>
    <w:rsid w:val="00904E5C"/>
    <w:rsid w:val="00905A97"/>
    <w:rsid w:val="00905DAB"/>
    <w:rsid w:val="00906C03"/>
    <w:rsid w:val="00907295"/>
    <w:rsid w:val="00911824"/>
    <w:rsid w:val="00912743"/>
    <w:rsid w:val="00912840"/>
    <w:rsid w:val="00912CCB"/>
    <w:rsid w:val="00914B73"/>
    <w:rsid w:val="00915834"/>
    <w:rsid w:val="00916F39"/>
    <w:rsid w:val="00920852"/>
    <w:rsid w:val="00920A0B"/>
    <w:rsid w:val="009217DF"/>
    <w:rsid w:val="00921D31"/>
    <w:rsid w:val="0092239A"/>
    <w:rsid w:val="0092288A"/>
    <w:rsid w:val="00922F54"/>
    <w:rsid w:val="009241EC"/>
    <w:rsid w:val="009246F3"/>
    <w:rsid w:val="0092645B"/>
    <w:rsid w:val="00926516"/>
    <w:rsid w:val="00927426"/>
    <w:rsid w:val="00932AED"/>
    <w:rsid w:val="00933575"/>
    <w:rsid w:val="00934B4F"/>
    <w:rsid w:val="00934E6E"/>
    <w:rsid w:val="00935EB3"/>
    <w:rsid w:val="00936B44"/>
    <w:rsid w:val="0094125D"/>
    <w:rsid w:val="009416BD"/>
    <w:rsid w:val="00941B48"/>
    <w:rsid w:val="0094224D"/>
    <w:rsid w:val="00942B7C"/>
    <w:rsid w:val="00942E3B"/>
    <w:rsid w:val="0094383D"/>
    <w:rsid w:val="0094383F"/>
    <w:rsid w:val="00943FBD"/>
    <w:rsid w:val="00944FDA"/>
    <w:rsid w:val="00945A39"/>
    <w:rsid w:val="00945D81"/>
    <w:rsid w:val="00946D7B"/>
    <w:rsid w:val="00947D98"/>
    <w:rsid w:val="009503F3"/>
    <w:rsid w:val="00950788"/>
    <w:rsid w:val="00952060"/>
    <w:rsid w:val="0095261F"/>
    <w:rsid w:val="00952E43"/>
    <w:rsid w:val="00953284"/>
    <w:rsid w:val="009538D7"/>
    <w:rsid w:val="00953A06"/>
    <w:rsid w:val="009567E8"/>
    <w:rsid w:val="00957333"/>
    <w:rsid w:val="00957B53"/>
    <w:rsid w:val="009601FC"/>
    <w:rsid w:val="009614C2"/>
    <w:rsid w:val="009619FC"/>
    <w:rsid w:val="00962B16"/>
    <w:rsid w:val="00963A06"/>
    <w:rsid w:val="00964FB4"/>
    <w:rsid w:val="0096688D"/>
    <w:rsid w:val="00966A6D"/>
    <w:rsid w:val="00967C9F"/>
    <w:rsid w:val="00967FEE"/>
    <w:rsid w:val="00975921"/>
    <w:rsid w:val="00977509"/>
    <w:rsid w:val="00977B41"/>
    <w:rsid w:val="009813CD"/>
    <w:rsid w:val="009848FA"/>
    <w:rsid w:val="00985E8D"/>
    <w:rsid w:val="009864BC"/>
    <w:rsid w:val="009875BF"/>
    <w:rsid w:val="00990B48"/>
    <w:rsid w:val="00990F4A"/>
    <w:rsid w:val="00990F8C"/>
    <w:rsid w:val="00991CE0"/>
    <w:rsid w:val="00993825"/>
    <w:rsid w:val="00994C6C"/>
    <w:rsid w:val="00995AAE"/>
    <w:rsid w:val="00996189"/>
    <w:rsid w:val="009964C7"/>
    <w:rsid w:val="0099686D"/>
    <w:rsid w:val="0099715D"/>
    <w:rsid w:val="0099773F"/>
    <w:rsid w:val="00997A52"/>
    <w:rsid w:val="009A26EC"/>
    <w:rsid w:val="009A6541"/>
    <w:rsid w:val="009A792B"/>
    <w:rsid w:val="009B0B52"/>
    <w:rsid w:val="009B10DD"/>
    <w:rsid w:val="009B12E3"/>
    <w:rsid w:val="009B17D2"/>
    <w:rsid w:val="009B1864"/>
    <w:rsid w:val="009B1A39"/>
    <w:rsid w:val="009B2640"/>
    <w:rsid w:val="009B4F79"/>
    <w:rsid w:val="009B624E"/>
    <w:rsid w:val="009B677A"/>
    <w:rsid w:val="009B6C9C"/>
    <w:rsid w:val="009B7AFF"/>
    <w:rsid w:val="009C02DF"/>
    <w:rsid w:val="009C03C3"/>
    <w:rsid w:val="009C05F7"/>
    <w:rsid w:val="009C0C3F"/>
    <w:rsid w:val="009C208D"/>
    <w:rsid w:val="009C2413"/>
    <w:rsid w:val="009C258F"/>
    <w:rsid w:val="009C2F18"/>
    <w:rsid w:val="009C30F8"/>
    <w:rsid w:val="009C41BB"/>
    <w:rsid w:val="009C4639"/>
    <w:rsid w:val="009C47D6"/>
    <w:rsid w:val="009C4858"/>
    <w:rsid w:val="009C48C0"/>
    <w:rsid w:val="009C66A8"/>
    <w:rsid w:val="009C6FBD"/>
    <w:rsid w:val="009C75C0"/>
    <w:rsid w:val="009D0AAE"/>
    <w:rsid w:val="009D1534"/>
    <w:rsid w:val="009D300C"/>
    <w:rsid w:val="009D3959"/>
    <w:rsid w:val="009D44D3"/>
    <w:rsid w:val="009D4EE4"/>
    <w:rsid w:val="009D55EA"/>
    <w:rsid w:val="009D5955"/>
    <w:rsid w:val="009D62DA"/>
    <w:rsid w:val="009D6506"/>
    <w:rsid w:val="009D6988"/>
    <w:rsid w:val="009D70AC"/>
    <w:rsid w:val="009E11B8"/>
    <w:rsid w:val="009E13F6"/>
    <w:rsid w:val="009E449B"/>
    <w:rsid w:val="009E75E2"/>
    <w:rsid w:val="009E7741"/>
    <w:rsid w:val="009E7D97"/>
    <w:rsid w:val="009F017E"/>
    <w:rsid w:val="009F0292"/>
    <w:rsid w:val="009F0706"/>
    <w:rsid w:val="009F0899"/>
    <w:rsid w:val="009F2218"/>
    <w:rsid w:val="009F4128"/>
    <w:rsid w:val="009F4386"/>
    <w:rsid w:val="009F4979"/>
    <w:rsid w:val="009F4F69"/>
    <w:rsid w:val="009F5C97"/>
    <w:rsid w:val="009F63D6"/>
    <w:rsid w:val="009F74FC"/>
    <w:rsid w:val="009F7C05"/>
    <w:rsid w:val="00A00133"/>
    <w:rsid w:val="00A00814"/>
    <w:rsid w:val="00A01418"/>
    <w:rsid w:val="00A01727"/>
    <w:rsid w:val="00A01A4F"/>
    <w:rsid w:val="00A01E19"/>
    <w:rsid w:val="00A02323"/>
    <w:rsid w:val="00A04013"/>
    <w:rsid w:val="00A044C5"/>
    <w:rsid w:val="00A0524A"/>
    <w:rsid w:val="00A07AD9"/>
    <w:rsid w:val="00A07BD0"/>
    <w:rsid w:val="00A104A0"/>
    <w:rsid w:val="00A10604"/>
    <w:rsid w:val="00A10C5F"/>
    <w:rsid w:val="00A10DFD"/>
    <w:rsid w:val="00A11C1C"/>
    <w:rsid w:val="00A128C1"/>
    <w:rsid w:val="00A129ED"/>
    <w:rsid w:val="00A135CF"/>
    <w:rsid w:val="00A13932"/>
    <w:rsid w:val="00A147F5"/>
    <w:rsid w:val="00A14DFD"/>
    <w:rsid w:val="00A14F50"/>
    <w:rsid w:val="00A15494"/>
    <w:rsid w:val="00A16585"/>
    <w:rsid w:val="00A16BD7"/>
    <w:rsid w:val="00A173C5"/>
    <w:rsid w:val="00A20436"/>
    <w:rsid w:val="00A20526"/>
    <w:rsid w:val="00A20640"/>
    <w:rsid w:val="00A20A48"/>
    <w:rsid w:val="00A21785"/>
    <w:rsid w:val="00A21B8A"/>
    <w:rsid w:val="00A22D4D"/>
    <w:rsid w:val="00A239B1"/>
    <w:rsid w:val="00A262C9"/>
    <w:rsid w:val="00A26CD0"/>
    <w:rsid w:val="00A26DD7"/>
    <w:rsid w:val="00A31A05"/>
    <w:rsid w:val="00A327ED"/>
    <w:rsid w:val="00A332A6"/>
    <w:rsid w:val="00A35112"/>
    <w:rsid w:val="00A35B35"/>
    <w:rsid w:val="00A35B48"/>
    <w:rsid w:val="00A361A8"/>
    <w:rsid w:val="00A3673E"/>
    <w:rsid w:val="00A375F5"/>
    <w:rsid w:val="00A40930"/>
    <w:rsid w:val="00A411AE"/>
    <w:rsid w:val="00A430B6"/>
    <w:rsid w:val="00A43293"/>
    <w:rsid w:val="00A441EF"/>
    <w:rsid w:val="00A4481E"/>
    <w:rsid w:val="00A44D95"/>
    <w:rsid w:val="00A4582D"/>
    <w:rsid w:val="00A46FFE"/>
    <w:rsid w:val="00A47CAE"/>
    <w:rsid w:val="00A50B66"/>
    <w:rsid w:val="00A51E6A"/>
    <w:rsid w:val="00A52A43"/>
    <w:rsid w:val="00A52AF6"/>
    <w:rsid w:val="00A52DAC"/>
    <w:rsid w:val="00A54147"/>
    <w:rsid w:val="00A548F3"/>
    <w:rsid w:val="00A54E7D"/>
    <w:rsid w:val="00A55160"/>
    <w:rsid w:val="00A55D67"/>
    <w:rsid w:val="00A55ECE"/>
    <w:rsid w:val="00A566DE"/>
    <w:rsid w:val="00A56CC4"/>
    <w:rsid w:val="00A577FA"/>
    <w:rsid w:val="00A60237"/>
    <w:rsid w:val="00A602EC"/>
    <w:rsid w:val="00A607FE"/>
    <w:rsid w:val="00A608FC"/>
    <w:rsid w:val="00A61366"/>
    <w:rsid w:val="00A631FB"/>
    <w:rsid w:val="00A6383A"/>
    <w:rsid w:val="00A65544"/>
    <w:rsid w:val="00A657C8"/>
    <w:rsid w:val="00A6612D"/>
    <w:rsid w:val="00A661F5"/>
    <w:rsid w:val="00A66EDE"/>
    <w:rsid w:val="00A67BBC"/>
    <w:rsid w:val="00A7073A"/>
    <w:rsid w:val="00A714B6"/>
    <w:rsid w:val="00A7172A"/>
    <w:rsid w:val="00A71D39"/>
    <w:rsid w:val="00A71E3D"/>
    <w:rsid w:val="00A74147"/>
    <w:rsid w:val="00A742AA"/>
    <w:rsid w:val="00A74CBB"/>
    <w:rsid w:val="00A769A1"/>
    <w:rsid w:val="00A76B63"/>
    <w:rsid w:val="00A77044"/>
    <w:rsid w:val="00A77750"/>
    <w:rsid w:val="00A80878"/>
    <w:rsid w:val="00A80D4D"/>
    <w:rsid w:val="00A8209D"/>
    <w:rsid w:val="00A82286"/>
    <w:rsid w:val="00A83187"/>
    <w:rsid w:val="00A83533"/>
    <w:rsid w:val="00A84B0C"/>
    <w:rsid w:val="00A869F1"/>
    <w:rsid w:val="00A877F8"/>
    <w:rsid w:val="00A87864"/>
    <w:rsid w:val="00A9024D"/>
    <w:rsid w:val="00A9094E"/>
    <w:rsid w:val="00A91085"/>
    <w:rsid w:val="00A91904"/>
    <w:rsid w:val="00A92006"/>
    <w:rsid w:val="00A920C2"/>
    <w:rsid w:val="00A9245E"/>
    <w:rsid w:val="00A925D1"/>
    <w:rsid w:val="00A92894"/>
    <w:rsid w:val="00A92F58"/>
    <w:rsid w:val="00A9305B"/>
    <w:rsid w:val="00A93FA9"/>
    <w:rsid w:val="00A94CF2"/>
    <w:rsid w:val="00A94D89"/>
    <w:rsid w:val="00A953D2"/>
    <w:rsid w:val="00A95795"/>
    <w:rsid w:val="00A962CB"/>
    <w:rsid w:val="00A96538"/>
    <w:rsid w:val="00AA006D"/>
    <w:rsid w:val="00AA0760"/>
    <w:rsid w:val="00AA0E81"/>
    <w:rsid w:val="00AA0EFB"/>
    <w:rsid w:val="00AA18D2"/>
    <w:rsid w:val="00AA1A37"/>
    <w:rsid w:val="00AA1EB2"/>
    <w:rsid w:val="00AA21C5"/>
    <w:rsid w:val="00AA245E"/>
    <w:rsid w:val="00AA288C"/>
    <w:rsid w:val="00AA48A2"/>
    <w:rsid w:val="00AA4AC7"/>
    <w:rsid w:val="00AA4D6E"/>
    <w:rsid w:val="00AA6864"/>
    <w:rsid w:val="00AA687C"/>
    <w:rsid w:val="00AA6F9F"/>
    <w:rsid w:val="00AA79FE"/>
    <w:rsid w:val="00AB052D"/>
    <w:rsid w:val="00AB0757"/>
    <w:rsid w:val="00AB0AFF"/>
    <w:rsid w:val="00AB125A"/>
    <w:rsid w:val="00AB1A26"/>
    <w:rsid w:val="00AB1EE3"/>
    <w:rsid w:val="00AB378E"/>
    <w:rsid w:val="00AB5510"/>
    <w:rsid w:val="00AB5F40"/>
    <w:rsid w:val="00AB6093"/>
    <w:rsid w:val="00AB6A61"/>
    <w:rsid w:val="00AB7D0A"/>
    <w:rsid w:val="00AC080C"/>
    <w:rsid w:val="00AC1566"/>
    <w:rsid w:val="00AC15D4"/>
    <w:rsid w:val="00AC182D"/>
    <w:rsid w:val="00AC1E3A"/>
    <w:rsid w:val="00AC3324"/>
    <w:rsid w:val="00AC403B"/>
    <w:rsid w:val="00AC40D7"/>
    <w:rsid w:val="00AC4C8F"/>
    <w:rsid w:val="00AC69C6"/>
    <w:rsid w:val="00AC6ADA"/>
    <w:rsid w:val="00AC723B"/>
    <w:rsid w:val="00AD17A7"/>
    <w:rsid w:val="00AD2663"/>
    <w:rsid w:val="00AD309A"/>
    <w:rsid w:val="00AD374E"/>
    <w:rsid w:val="00AD3C2B"/>
    <w:rsid w:val="00AD4B27"/>
    <w:rsid w:val="00AD509D"/>
    <w:rsid w:val="00AD51A7"/>
    <w:rsid w:val="00AD53A8"/>
    <w:rsid w:val="00AD5AB1"/>
    <w:rsid w:val="00AD5C9C"/>
    <w:rsid w:val="00AD624E"/>
    <w:rsid w:val="00AD64EC"/>
    <w:rsid w:val="00AD7E80"/>
    <w:rsid w:val="00AE064A"/>
    <w:rsid w:val="00AE06B3"/>
    <w:rsid w:val="00AE0754"/>
    <w:rsid w:val="00AE12F4"/>
    <w:rsid w:val="00AE2393"/>
    <w:rsid w:val="00AE3424"/>
    <w:rsid w:val="00AE3AF1"/>
    <w:rsid w:val="00AE4452"/>
    <w:rsid w:val="00AE5DB5"/>
    <w:rsid w:val="00AF098C"/>
    <w:rsid w:val="00AF0C0A"/>
    <w:rsid w:val="00AF2752"/>
    <w:rsid w:val="00AF28E4"/>
    <w:rsid w:val="00AF28EF"/>
    <w:rsid w:val="00AF2CE8"/>
    <w:rsid w:val="00AF471B"/>
    <w:rsid w:val="00AF4994"/>
    <w:rsid w:val="00AF594A"/>
    <w:rsid w:val="00AF5CB5"/>
    <w:rsid w:val="00AF7155"/>
    <w:rsid w:val="00AF7F59"/>
    <w:rsid w:val="00B000E3"/>
    <w:rsid w:val="00B006E0"/>
    <w:rsid w:val="00B00F20"/>
    <w:rsid w:val="00B010B1"/>
    <w:rsid w:val="00B014BD"/>
    <w:rsid w:val="00B01718"/>
    <w:rsid w:val="00B023EB"/>
    <w:rsid w:val="00B0320E"/>
    <w:rsid w:val="00B037B5"/>
    <w:rsid w:val="00B03A0F"/>
    <w:rsid w:val="00B04BA7"/>
    <w:rsid w:val="00B051E4"/>
    <w:rsid w:val="00B05D19"/>
    <w:rsid w:val="00B062E8"/>
    <w:rsid w:val="00B06806"/>
    <w:rsid w:val="00B07329"/>
    <w:rsid w:val="00B1069D"/>
    <w:rsid w:val="00B106B3"/>
    <w:rsid w:val="00B11C3F"/>
    <w:rsid w:val="00B128BC"/>
    <w:rsid w:val="00B12D30"/>
    <w:rsid w:val="00B135CB"/>
    <w:rsid w:val="00B15627"/>
    <w:rsid w:val="00B163B0"/>
    <w:rsid w:val="00B16C83"/>
    <w:rsid w:val="00B1738B"/>
    <w:rsid w:val="00B173AC"/>
    <w:rsid w:val="00B17443"/>
    <w:rsid w:val="00B20E76"/>
    <w:rsid w:val="00B21D7B"/>
    <w:rsid w:val="00B22289"/>
    <w:rsid w:val="00B22306"/>
    <w:rsid w:val="00B245BF"/>
    <w:rsid w:val="00B24F97"/>
    <w:rsid w:val="00B25175"/>
    <w:rsid w:val="00B252AC"/>
    <w:rsid w:val="00B259C3"/>
    <w:rsid w:val="00B25AD2"/>
    <w:rsid w:val="00B2623B"/>
    <w:rsid w:val="00B269C5"/>
    <w:rsid w:val="00B27448"/>
    <w:rsid w:val="00B302DA"/>
    <w:rsid w:val="00B309B4"/>
    <w:rsid w:val="00B32667"/>
    <w:rsid w:val="00B33EDE"/>
    <w:rsid w:val="00B33FAC"/>
    <w:rsid w:val="00B35FBE"/>
    <w:rsid w:val="00B3627F"/>
    <w:rsid w:val="00B3674C"/>
    <w:rsid w:val="00B400AE"/>
    <w:rsid w:val="00B404E6"/>
    <w:rsid w:val="00B412C5"/>
    <w:rsid w:val="00B41646"/>
    <w:rsid w:val="00B42517"/>
    <w:rsid w:val="00B4498E"/>
    <w:rsid w:val="00B44E2C"/>
    <w:rsid w:val="00B45053"/>
    <w:rsid w:val="00B45487"/>
    <w:rsid w:val="00B454FE"/>
    <w:rsid w:val="00B463A3"/>
    <w:rsid w:val="00B4735B"/>
    <w:rsid w:val="00B47E98"/>
    <w:rsid w:val="00B50635"/>
    <w:rsid w:val="00B51329"/>
    <w:rsid w:val="00B51452"/>
    <w:rsid w:val="00B51848"/>
    <w:rsid w:val="00B51C63"/>
    <w:rsid w:val="00B5206B"/>
    <w:rsid w:val="00B53784"/>
    <w:rsid w:val="00B56C5D"/>
    <w:rsid w:val="00B56CDC"/>
    <w:rsid w:val="00B60A87"/>
    <w:rsid w:val="00B61B9B"/>
    <w:rsid w:val="00B6250B"/>
    <w:rsid w:val="00B62A51"/>
    <w:rsid w:val="00B635FC"/>
    <w:rsid w:val="00B6392F"/>
    <w:rsid w:val="00B64A43"/>
    <w:rsid w:val="00B65671"/>
    <w:rsid w:val="00B6644A"/>
    <w:rsid w:val="00B671D9"/>
    <w:rsid w:val="00B6720E"/>
    <w:rsid w:val="00B672CF"/>
    <w:rsid w:val="00B67C91"/>
    <w:rsid w:val="00B700BC"/>
    <w:rsid w:val="00B70D49"/>
    <w:rsid w:val="00B712F6"/>
    <w:rsid w:val="00B73650"/>
    <w:rsid w:val="00B738CB"/>
    <w:rsid w:val="00B74B40"/>
    <w:rsid w:val="00B7504D"/>
    <w:rsid w:val="00B758CC"/>
    <w:rsid w:val="00B76CEC"/>
    <w:rsid w:val="00B80370"/>
    <w:rsid w:val="00B80805"/>
    <w:rsid w:val="00B80B93"/>
    <w:rsid w:val="00B80D2D"/>
    <w:rsid w:val="00B82C46"/>
    <w:rsid w:val="00B834C5"/>
    <w:rsid w:val="00B84A98"/>
    <w:rsid w:val="00B859E8"/>
    <w:rsid w:val="00B86919"/>
    <w:rsid w:val="00B87BEA"/>
    <w:rsid w:val="00B90700"/>
    <w:rsid w:val="00B908DD"/>
    <w:rsid w:val="00B9109C"/>
    <w:rsid w:val="00B9218B"/>
    <w:rsid w:val="00B924CD"/>
    <w:rsid w:val="00B93409"/>
    <w:rsid w:val="00B935BB"/>
    <w:rsid w:val="00B93C26"/>
    <w:rsid w:val="00B943AE"/>
    <w:rsid w:val="00B94A5D"/>
    <w:rsid w:val="00B94AAB"/>
    <w:rsid w:val="00B94D36"/>
    <w:rsid w:val="00B94F87"/>
    <w:rsid w:val="00B96D89"/>
    <w:rsid w:val="00B97050"/>
    <w:rsid w:val="00BA0CA9"/>
    <w:rsid w:val="00BA1301"/>
    <w:rsid w:val="00BA2107"/>
    <w:rsid w:val="00BA23D8"/>
    <w:rsid w:val="00BA323E"/>
    <w:rsid w:val="00BA5558"/>
    <w:rsid w:val="00BA5DC4"/>
    <w:rsid w:val="00BA671D"/>
    <w:rsid w:val="00BA67E7"/>
    <w:rsid w:val="00BB1CCE"/>
    <w:rsid w:val="00BB2DD4"/>
    <w:rsid w:val="00BB324C"/>
    <w:rsid w:val="00BB3331"/>
    <w:rsid w:val="00BB5B8D"/>
    <w:rsid w:val="00BB5D08"/>
    <w:rsid w:val="00BC09C4"/>
    <w:rsid w:val="00BC0F0D"/>
    <w:rsid w:val="00BC0FD6"/>
    <w:rsid w:val="00BC106F"/>
    <w:rsid w:val="00BC1F1D"/>
    <w:rsid w:val="00BC2358"/>
    <w:rsid w:val="00BC2653"/>
    <w:rsid w:val="00BC3805"/>
    <w:rsid w:val="00BC48FA"/>
    <w:rsid w:val="00BC4ED1"/>
    <w:rsid w:val="00BC5843"/>
    <w:rsid w:val="00BC65B7"/>
    <w:rsid w:val="00BC6D36"/>
    <w:rsid w:val="00BC7340"/>
    <w:rsid w:val="00BD008A"/>
    <w:rsid w:val="00BD092B"/>
    <w:rsid w:val="00BD203D"/>
    <w:rsid w:val="00BD39C1"/>
    <w:rsid w:val="00BD4A34"/>
    <w:rsid w:val="00BD551F"/>
    <w:rsid w:val="00BD6946"/>
    <w:rsid w:val="00BD763C"/>
    <w:rsid w:val="00BE0E19"/>
    <w:rsid w:val="00BE174D"/>
    <w:rsid w:val="00BE182C"/>
    <w:rsid w:val="00BE34A7"/>
    <w:rsid w:val="00BE3DAA"/>
    <w:rsid w:val="00BE3DE9"/>
    <w:rsid w:val="00BE51F3"/>
    <w:rsid w:val="00BE67DE"/>
    <w:rsid w:val="00BE6B96"/>
    <w:rsid w:val="00BE7206"/>
    <w:rsid w:val="00BE7BED"/>
    <w:rsid w:val="00BF1B25"/>
    <w:rsid w:val="00BF33D2"/>
    <w:rsid w:val="00BF44AB"/>
    <w:rsid w:val="00BF49EB"/>
    <w:rsid w:val="00BF5BCE"/>
    <w:rsid w:val="00BF5C3F"/>
    <w:rsid w:val="00BF68D0"/>
    <w:rsid w:val="00BF6CE6"/>
    <w:rsid w:val="00BF7AF4"/>
    <w:rsid w:val="00BF7F32"/>
    <w:rsid w:val="00C011A6"/>
    <w:rsid w:val="00C01D48"/>
    <w:rsid w:val="00C0225A"/>
    <w:rsid w:val="00C02BDB"/>
    <w:rsid w:val="00C02FA3"/>
    <w:rsid w:val="00C058DB"/>
    <w:rsid w:val="00C059B1"/>
    <w:rsid w:val="00C06299"/>
    <w:rsid w:val="00C06AA4"/>
    <w:rsid w:val="00C076EB"/>
    <w:rsid w:val="00C1165A"/>
    <w:rsid w:val="00C11E66"/>
    <w:rsid w:val="00C12A03"/>
    <w:rsid w:val="00C13457"/>
    <w:rsid w:val="00C1352E"/>
    <w:rsid w:val="00C14A01"/>
    <w:rsid w:val="00C151DB"/>
    <w:rsid w:val="00C15323"/>
    <w:rsid w:val="00C156CA"/>
    <w:rsid w:val="00C16B54"/>
    <w:rsid w:val="00C16D48"/>
    <w:rsid w:val="00C16E4D"/>
    <w:rsid w:val="00C16EC4"/>
    <w:rsid w:val="00C204F1"/>
    <w:rsid w:val="00C20517"/>
    <w:rsid w:val="00C2094B"/>
    <w:rsid w:val="00C20F7C"/>
    <w:rsid w:val="00C22B4E"/>
    <w:rsid w:val="00C232A0"/>
    <w:rsid w:val="00C240CC"/>
    <w:rsid w:val="00C25674"/>
    <w:rsid w:val="00C25C2A"/>
    <w:rsid w:val="00C261E9"/>
    <w:rsid w:val="00C26677"/>
    <w:rsid w:val="00C268DD"/>
    <w:rsid w:val="00C275AB"/>
    <w:rsid w:val="00C2791A"/>
    <w:rsid w:val="00C3247F"/>
    <w:rsid w:val="00C327B4"/>
    <w:rsid w:val="00C32F12"/>
    <w:rsid w:val="00C342D6"/>
    <w:rsid w:val="00C35419"/>
    <w:rsid w:val="00C35B9C"/>
    <w:rsid w:val="00C371F5"/>
    <w:rsid w:val="00C375DA"/>
    <w:rsid w:val="00C4014A"/>
    <w:rsid w:val="00C40439"/>
    <w:rsid w:val="00C40CC4"/>
    <w:rsid w:val="00C41640"/>
    <w:rsid w:val="00C4356C"/>
    <w:rsid w:val="00C438BA"/>
    <w:rsid w:val="00C43D6C"/>
    <w:rsid w:val="00C44847"/>
    <w:rsid w:val="00C44CA1"/>
    <w:rsid w:val="00C46394"/>
    <w:rsid w:val="00C47094"/>
    <w:rsid w:val="00C47669"/>
    <w:rsid w:val="00C51091"/>
    <w:rsid w:val="00C5116E"/>
    <w:rsid w:val="00C511D7"/>
    <w:rsid w:val="00C51A30"/>
    <w:rsid w:val="00C51A35"/>
    <w:rsid w:val="00C51DA6"/>
    <w:rsid w:val="00C53A4C"/>
    <w:rsid w:val="00C5459A"/>
    <w:rsid w:val="00C568E9"/>
    <w:rsid w:val="00C56AEB"/>
    <w:rsid w:val="00C5709B"/>
    <w:rsid w:val="00C576E8"/>
    <w:rsid w:val="00C57C92"/>
    <w:rsid w:val="00C60693"/>
    <w:rsid w:val="00C60C56"/>
    <w:rsid w:val="00C614D4"/>
    <w:rsid w:val="00C6164A"/>
    <w:rsid w:val="00C61C5A"/>
    <w:rsid w:val="00C623A3"/>
    <w:rsid w:val="00C62776"/>
    <w:rsid w:val="00C65818"/>
    <w:rsid w:val="00C660AA"/>
    <w:rsid w:val="00C66A97"/>
    <w:rsid w:val="00C6755C"/>
    <w:rsid w:val="00C67D35"/>
    <w:rsid w:val="00C701DE"/>
    <w:rsid w:val="00C7071B"/>
    <w:rsid w:val="00C70E94"/>
    <w:rsid w:val="00C728EA"/>
    <w:rsid w:val="00C72B5E"/>
    <w:rsid w:val="00C73E85"/>
    <w:rsid w:val="00C752E8"/>
    <w:rsid w:val="00C77F0A"/>
    <w:rsid w:val="00C8087D"/>
    <w:rsid w:val="00C80CF0"/>
    <w:rsid w:val="00C8117A"/>
    <w:rsid w:val="00C82170"/>
    <w:rsid w:val="00C82711"/>
    <w:rsid w:val="00C8483D"/>
    <w:rsid w:val="00C84AF7"/>
    <w:rsid w:val="00C84C6F"/>
    <w:rsid w:val="00C85C4C"/>
    <w:rsid w:val="00C8654B"/>
    <w:rsid w:val="00C86A85"/>
    <w:rsid w:val="00C9082F"/>
    <w:rsid w:val="00C90FE5"/>
    <w:rsid w:val="00C91488"/>
    <w:rsid w:val="00C93415"/>
    <w:rsid w:val="00C93BB7"/>
    <w:rsid w:val="00C943C4"/>
    <w:rsid w:val="00C94F80"/>
    <w:rsid w:val="00C96519"/>
    <w:rsid w:val="00CA00D5"/>
    <w:rsid w:val="00CA08D4"/>
    <w:rsid w:val="00CA1652"/>
    <w:rsid w:val="00CA16DD"/>
    <w:rsid w:val="00CA1C59"/>
    <w:rsid w:val="00CA1D1B"/>
    <w:rsid w:val="00CA212A"/>
    <w:rsid w:val="00CA4BA6"/>
    <w:rsid w:val="00CA5650"/>
    <w:rsid w:val="00CA5F26"/>
    <w:rsid w:val="00CA6D94"/>
    <w:rsid w:val="00CA75B1"/>
    <w:rsid w:val="00CB028D"/>
    <w:rsid w:val="00CB0E2F"/>
    <w:rsid w:val="00CB2536"/>
    <w:rsid w:val="00CB45B3"/>
    <w:rsid w:val="00CB5616"/>
    <w:rsid w:val="00CB597B"/>
    <w:rsid w:val="00CB6386"/>
    <w:rsid w:val="00CB6E2A"/>
    <w:rsid w:val="00CB6FB9"/>
    <w:rsid w:val="00CC088B"/>
    <w:rsid w:val="00CC0948"/>
    <w:rsid w:val="00CC1E0F"/>
    <w:rsid w:val="00CC2FB5"/>
    <w:rsid w:val="00CC4CB8"/>
    <w:rsid w:val="00CC5160"/>
    <w:rsid w:val="00CC5387"/>
    <w:rsid w:val="00CC635A"/>
    <w:rsid w:val="00CC70DE"/>
    <w:rsid w:val="00CC758C"/>
    <w:rsid w:val="00CD084A"/>
    <w:rsid w:val="00CD22C5"/>
    <w:rsid w:val="00CD26A6"/>
    <w:rsid w:val="00CD26CE"/>
    <w:rsid w:val="00CD28A4"/>
    <w:rsid w:val="00CD2B1C"/>
    <w:rsid w:val="00CD3293"/>
    <w:rsid w:val="00CD3385"/>
    <w:rsid w:val="00CD37FB"/>
    <w:rsid w:val="00CD38BB"/>
    <w:rsid w:val="00CD3DE4"/>
    <w:rsid w:val="00CD481E"/>
    <w:rsid w:val="00CD4AB4"/>
    <w:rsid w:val="00CD61DB"/>
    <w:rsid w:val="00CD68D2"/>
    <w:rsid w:val="00CD706F"/>
    <w:rsid w:val="00CD72A2"/>
    <w:rsid w:val="00CD75F7"/>
    <w:rsid w:val="00CD7D84"/>
    <w:rsid w:val="00CE00AE"/>
    <w:rsid w:val="00CE1443"/>
    <w:rsid w:val="00CE1617"/>
    <w:rsid w:val="00CE29F0"/>
    <w:rsid w:val="00CE2C04"/>
    <w:rsid w:val="00CE30AC"/>
    <w:rsid w:val="00CE332C"/>
    <w:rsid w:val="00CE3561"/>
    <w:rsid w:val="00CE3620"/>
    <w:rsid w:val="00CE3720"/>
    <w:rsid w:val="00CE3FC0"/>
    <w:rsid w:val="00CE4276"/>
    <w:rsid w:val="00CE489E"/>
    <w:rsid w:val="00CE5D41"/>
    <w:rsid w:val="00CE65D5"/>
    <w:rsid w:val="00CE6BB5"/>
    <w:rsid w:val="00CF06D9"/>
    <w:rsid w:val="00CF1260"/>
    <w:rsid w:val="00CF2700"/>
    <w:rsid w:val="00CF3D20"/>
    <w:rsid w:val="00CF6220"/>
    <w:rsid w:val="00CF6D92"/>
    <w:rsid w:val="00CF7232"/>
    <w:rsid w:val="00D0113E"/>
    <w:rsid w:val="00D0123A"/>
    <w:rsid w:val="00D0140C"/>
    <w:rsid w:val="00D01576"/>
    <w:rsid w:val="00D01926"/>
    <w:rsid w:val="00D03FC2"/>
    <w:rsid w:val="00D04845"/>
    <w:rsid w:val="00D04C9B"/>
    <w:rsid w:val="00D052CF"/>
    <w:rsid w:val="00D059C0"/>
    <w:rsid w:val="00D05B97"/>
    <w:rsid w:val="00D05BA2"/>
    <w:rsid w:val="00D05FEF"/>
    <w:rsid w:val="00D07387"/>
    <w:rsid w:val="00D10EAF"/>
    <w:rsid w:val="00D11029"/>
    <w:rsid w:val="00D11474"/>
    <w:rsid w:val="00D11AB5"/>
    <w:rsid w:val="00D11AD6"/>
    <w:rsid w:val="00D11D10"/>
    <w:rsid w:val="00D12C1F"/>
    <w:rsid w:val="00D12C31"/>
    <w:rsid w:val="00D1433A"/>
    <w:rsid w:val="00D15118"/>
    <w:rsid w:val="00D153EA"/>
    <w:rsid w:val="00D1550A"/>
    <w:rsid w:val="00D1647E"/>
    <w:rsid w:val="00D1653B"/>
    <w:rsid w:val="00D1694A"/>
    <w:rsid w:val="00D16B29"/>
    <w:rsid w:val="00D173E0"/>
    <w:rsid w:val="00D205C1"/>
    <w:rsid w:val="00D20DC1"/>
    <w:rsid w:val="00D20FD7"/>
    <w:rsid w:val="00D21904"/>
    <w:rsid w:val="00D2205D"/>
    <w:rsid w:val="00D2229D"/>
    <w:rsid w:val="00D230AC"/>
    <w:rsid w:val="00D239EA"/>
    <w:rsid w:val="00D242D6"/>
    <w:rsid w:val="00D2674F"/>
    <w:rsid w:val="00D26BF0"/>
    <w:rsid w:val="00D33BE3"/>
    <w:rsid w:val="00D36727"/>
    <w:rsid w:val="00D36728"/>
    <w:rsid w:val="00D36982"/>
    <w:rsid w:val="00D3706A"/>
    <w:rsid w:val="00D37075"/>
    <w:rsid w:val="00D404F2"/>
    <w:rsid w:val="00D40BC2"/>
    <w:rsid w:val="00D40C44"/>
    <w:rsid w:val="00D429BA"/>
    <w:rsid w:val="00D42AFD"/>
    <w:rsid w:val="00D42E28"/>
    <w:rsid w:val="00D42EA5"/>
    <w:rsid w:val="00D43B65"/>
    <w:rsid w:val="00D44787"/>
    <w:rsid w:val="00D45A4C"/>
    <w:rsid w:val="00D46577"/>
    <w:rsid w:val="00D46C00"/>
    <w:rsid w:val="00D46D5D"/>
    <w:rsid w:val="00D473A1"/>
    <w:rsid w:val="00D47813"/>
    <w:rsid w:val="00D502E5"/>
    <w:rsid w:val="00D504F7"/>
    <w:rsid w:val="00D5055C"/>
    <w:rsid w:val="00D51CA9"/>
    <w:rsid w:val="00D51DBD"/>
    <w:rsid w:val="00D5203D"/>
    <w:rsid w:val="00D5231A"/>
    <w:rsid w:val="00D5313E"/>
    <w:rsid w:val="00D53844"/>
    <w:rsid w:val="00D5388F"/>
    <w:rsid w:val="00D538C6"/>
    <w:rsid w:val="00D53C03"/>
    <w:rsid w:val="00D54632"/>
    <w:rsid w:val="00D54819"/>
    <w:rsid w:val="00D55501"/>
    <w:rsid w:val="00D55553"/>
    <w:rsid w:val="00D55A50"/>
    <w:rsid w:val="00D563DE"/>
    <w:rsid w:val="00D56458"/>
    <w:rsid w:val="00D57463"/>
    <w:rsid w:val="00D57F75"/>
    <w:rsid w:val="00D61D9C"/>
    <w:rsid w:val="00D622CC"/>
    <w:rsid w:val="00D6302E"/>
    <w:rsid w:val="00D632BF"/>
    <w:rsid w:val="00D63470"/>
    <w:rsid w:val="00D65398"/>
    <w:rsid w:val="00D65FB7"/>
    <w:rsid w:val="00D67B4A"/>
    <w:rsid w:val="00D709CA"/>
    <w:rsid w:val="00D70BF9"/>
    <w:rsid w:val="00D726C4"/>
    <w:rsid w:val="00D72B3D"/>
    <w:rsid w:val="00D74403"/>
    <w:rsid w:val="00D76F3F"/>
    <w:rsid w:val="00D7709F"/>
    <w:rsid w:val="00D7780D"/>
    <w:rsid w:val="00D77E66"/>
    <w:rsid w:val="00D81CA0"/>
    <w:rsid w:val="00D829CA"/>
    <w:rsid w:val="00D82BAF"/>
    <w:rsid w:val="00D82D12"/>
    <w:rsid w:val="00D83F4B"/>
    <w:rsid w:val="00D85907"/>
    <w:rsid w:val="00D8679D"/>
    <w:rsid w:val="00D873AC"/>
    <w:rsid w:val="00D875C6"/>
    <w:rsid w:val="00D8779A"/>
    <w:rsid w:val="00D921F2"/>
    <w:rsid w:val="00D9338B"/>
    <w:rsid w:val="00D940A1"/>
    <w:rsid w:val="00D94498"/>
    <w:rsid w:val="00D9460D"/>
    <w:rsid w:val="00D950AC"/>
    <w:rsid w:val="00D95570"/>
    <w:rsid w:val="00D962DE"/>
    <w:rsid w:val="00DA2107"/>
    <w:rsid w:val="00DA30D0"/>
    <w:rsid w:val="00DA3249"/>
    <w:rsid w:val="00DA3D29"/>
    <w:rsid w:val="00DA55FB"/>
    <w:rsid w:val="00DA6675"/>
    <w:rsid w:val="00DB0094"/>
    <w:rsid w:val="00DB06D8"/>
    <w:rsid w:val="00DB0CD0"/>
    <w:rsid w:val="00DB251E"/>
    <w:rsid w:val="00DB3D8B"/>
    <w:rsid w:val="00DB41F5"/>
    <w:rsid w:val="00DB56EE"/>
    <w:rsid w:val="00DB684B"/>
    <w:rsid w:val="00DB7D81"/>
    <w:rsid w:val="00DB7E3E"/>
    <w:rsid w:val="00DC27C8"/>
    <w:rsid w:val="00DC281E"/>
    <w:rsid w:val="00DC3F3E"/>
    <w:rsid w:val="00DC41E6"/>
    <w:rsid w:val="00DC5245"/>
    <w:rsid w:val="00DC5350"/>
    <w:rsid w:val="00DC54DE"/>
    <w:rsid w:val="00DC5D7B"/>
    <w:rsid w:val="00DC7D28"/>
    <w:rsid w:val="00DD15A9"/>
    <w:rsid w:val="00DD187C"/>
    <w:rsid w:val="00DD1D92"/>
    <w:rsid w:val="00DD1EB5"/>
    <w:rsid w:val="00DD3F27"/>
    <w:rsid w:val="00DD4880"/>
    <w:rsid w:val="00DD48F9"/>
    <w:rsid w:val="00DD4F04"/>
    <w:rsid w:val="00DD525F"/>
    <w:rsid w:val="00DD6656"/>
    <w:rsid w:val="00DE05D8"/>
    <w:rsid w:val="00DE11D2"/>
    <w:rsid w:val="00DE1A08"/>
    <w:rsid w:val="00DE24E5"/>
    <w:rsid w:val="00DE2D37"/>
    <w:rsid w:val="00DE481D"/>
    <w:rsid w:val="00DE58D6"/>
    <w:rsid w:val="00DE5E36"/>
    <w:rsid w:val="00DE6B4D"/>
    <w:rsid w:val="00DF2DDE"/>
    <w:rsid w:val="00DF3489"/>
    <w:rsid w:val="00DF3794"/>
    <w:rsid w:val="00DF3A80"/>
    <w:rsid w:val="00DF4D69"/>
    <w:rsid w:val="00DF53E2"/>
    <w:rsid w:val="00DF5DB5"/>
    <w:rsid w:val="00DF75F2"/>
    <w:rsid w:val="00DF792F"/>
    <w:rsid w:val="00E02841"/>
    <w:rsid w:val="00E05C02"/>
    <w:rsid w:val="00E061D0"/>
    <w:rsid w:val="00E0663B"/>
    <w:rsid w:val="00E073EE"/>
    <w:rsid w:val="00E07C66"/>
    <w:rsid w:val="00E10301"/>
    <w:rsid w:val="00E104B9"/>
    <w:rsid w:val="00E1097C"/>
    <w:rsid w:val="00E12918"/>
    <w:rsid w:val="00E13859"/>
    <w:rsid w:val="00E13B8F"/>
    <w:rsid w:val="00E14B2B"/>
    <w:rsid w:val="00E16A68"/>
    <w:rsid w:val="00E17B37"/>
    <w:rsid w:val="00E21162"/>
    <w:rsid w:val="00E2122A"/>
    <w:rsid w:val="00E21247"/>
    <w:rsid w:val="00E225EC"/>
    <w:rsid w:val="00E22770"/>
    <w:rsid w:val="00E22B62"/>
    <w:rsid w:val="00E236AB"/>
    <w:rsid w:val="00E23A19"/>
    <w:rsid w:val="00E23D48"/>
    <w:rsid w:val="00E243CD"/>
    <w:rsid w:val="00E249B6"/>
    <w:rsid w:val="00E25FF4"/>
    <w:rsid w:val="00E266C8"/>
    <w:rsid w:val="00E26CEC"/>
    <w:rsid w:val="00E273C5"/>
    <w:rsid w:val="00E3060C"/>
    <w:rsid w:val="00E30990"/>
    <w:rsid w:val="00E31559"/>
    <w:rsid w:val="00E325E4"/>
    <w:rsid w:val="00E32756"/>
    <w:rsid w:val="00E333A6"/>
    <w:rsid w:val="00E34944"/>
    <w:rsid w:val="00E34BA5"/>
    <w:rsid w:val="00E34C88"/>
    <w:rsid w:val="00E356E5"/>
    <w:rsid w:val="00E35AB3"/>
    <w:rsid w:val="00E35FAA"/>
    <w:rsid w:val="00E364B3"/>
    <w:rsid w:val="00E367D8"/>
    <w:rsid w:val="00E406A2"/>
    <w:rsid w:val="00E40BF7"/>
    <w:rsid w:val="00E431F4"/>
    <w:rsid w:val="00E449CE"/>
    <w:rsid w:val="00E45D42"/>
    <w:rsid w:val="00E464F0"/>
    <w:rsid w:val="00E46718"/>
    <w:rsid w:val="00E472BA"/>
    <w:rsid w:val="00E47A65"/>
    <w:rsid w:val="00E503E2"/>
    <w:rsid w:val="00E5161D"/>
    <w:rsid w:val="00E51817"/>
    <w:rsid w:val="00E51C1A"/>
    <w:rsid w:val="00E522D3"/>
    <w:rsid w:val="00E53D45"/>
    <w:rsid w:val="00E54929"/>
    <w:rsid w:val="00E563A9"/>
    <w:rsid w:val="00E56BB5"/>
    <w:rsid w:val="00E56F23"/>
    <w:rsid w:val="00E57686"/>
    <w:rsid w:val="00E579F0"/>
    <w:rsid w:val="00E610A1"/>
    <w:rsid w:val="00E612BF"/>
    <w:rsid w:val="00E621D7"/>
    <w:rsid w:val="00E6231B"/>
    <w:rsid w:val="00E63C6D"/>
    <w:rsid w:val="00E6478C"/>
    <w:rsid w:val="00E6524E"/>
    <w:rsid w:val="00E657D3"/>
    <w:rsid w:val="00E65855"/>
    <w:rsid w:val="00E67E95"/>
    <w:rsid w:val="00E70700"/>
    <w:rsid w:val="00E71140"/>
    <w:rsid w:val="00E713EE"/>
    <w:rsid w:val="00E71DF3"/>
    <w:rsid w:val="00E733DC"/>
    <w:rsid w:val="00E738FE"/>
    <w:rsid w:val="00E7481A"/>
    <w:rsid w:val="00E75F33"/>
    <w:rsid w:val="00E76432"/>
    <w:rsid w:val="00E7729E"/>
    <w:rsid w:val="00E82054"/>
    <w:rsid w:val="00E825CA"/>
    <w:rsid w:val="00E82C04"/>
    <w:rsid w:val="00E83D28"/>
    <w:rsid w:val="00E83FF0"/>
    <w:rsid w:val="00E84BA9"/>
    <w:rsid w:val="00E852FB"/>
    <w:rsid w:val="00E8543A"/>
    <w:rsid w:val="00E85CA6"/>
    <w:rsid w:val="00E85D89"/>
    <w:rsid w:val="00E86324"/>
    <w:rsid w:val="00E87098"/>
    <w:rsid w:val="00E8720E"/>
    <w:rsid w:val="00E87704"/>
    <w:rsid w:val="00E877EC"/>
    <w:rsid w:val="00E87CC8"/>
    <w:rsid w:val="00E90DF6"/>
    <w:rsid w:val="00E91D6A"/>
    <w:rsid w:val="00E93367"/>
    <w:rsid w:val="00E947A4"/>
    <w:rsid w:val="00E9483F"/>
    <w:rsid w:val="00E96360"/>
    <w:rsid w:val="00E9649A"/>
    <w:rsid w:val="00E9649B"/>
    <w:rsid w:val="00E9757F"/>
    <w:rsid w:val="00E97FD7"/>
    <w:rsid w:val="00EA1BFD"/>
    <w:rsid w:val="00EA468A"/>
    <w:rsid w:val="00EA4D38"/>
    <w:rsid w:val="00EA55E8"/>
    <w:rsid w:val="00EA58E0"/>
    <w:rsid w:val="00EA779C"/>
    <w:rsid w:val="00EB0A2C"/>
    <w:rsid w:val="00EB2346"/>
    <w:rsid w:val="00EB38F6"/>
    <w:rsid w:val="00EB42A8"/>
    <w:rsid w:val="00EB438F"/>
    <w:rsid w:val="00EB512A"/>
    <w:rsid w:val="00EB535D"/>
    <w:rsid w:val="00EB70CE"/>
    <w:rsid w:val="00EB7295"/>
    <w:rsid w:val="00EB75A1"/>
    <w:rsid w:val="00EB7A64"/>
    <w:rsid w:val="00EB7D2A"/>
    <w:rsid w:val="00EC23B1"/>
    <w:rsid w:val="00EC2CA3"/>
    <w:rsid w:val="00EC6771"/>
    <w:rsid w:val="00EC7EFD"/>
    <w:rsid w:val="00ED00E8"/>
    <w:rsid w:val="00ED0532"/>
    <w:rsid w:val="00ED0A37"/>
    <w:rsid w:val="00ED0C11"/>
    <w:rsid w:val="00ED1568"/>
    <w:rsid w:val="00ED3017"/>
    <w:rsid w:val="00ED34D8"/>
    <w:rsid w:val="00ED36F9"/>
    <w:rsid w:val="00ED47AC"/>
    <w:rsid w:val="00ED6103"/>
    <w:rsid w:val="00ED6ACD"/>
    <w:rsid w:val="00ED753F"/>
    <w:rsid w:val="00EE193E"/>
    <w:rsid w:val="00EE297D"/>
    <w:rsid w:val="00EE35D5"/>
    <w:rsid w:val="00EE3DDA"/>
    <w:rsid w:val="00EE48A5"/>
    <w:rsid w:val="00EE50D8"/>
    <w:rsid w:val="00EE5C00"/>
    <w:rsid w:val="00EE7DDE"/>
    <w:rsid w:val="00EF0389"/>
    <w:rsid w:val="00EF1891"/>
    <w:rsid w:val="00EF2506"/>
    <w:rsid w:val="00EF2E0D"/>
    <w:rsid w:val="00EF35E1"/>
    <w:rsid w:val="00EF4BCC"/>
    <w:rsid w:val="00EF4C0E"/>
    <w:rsid w:val="00EF4FE3"/>
    <w:rsid w:val="00EF5321"/>
    <w:rsid w:val="00EF55D6"/>
    <w:rsid w:val="00EF70EB"/>
    <w:rsid w:val="00EF77D7"/>
    <w:rsid w:val="00EF7AFE"/>
    <w:rsid w:val="00F008EE"/>
    <w:rsid w:val="00F00C04"/>
    <w:rsid w:val="00F01179"/>
    <w:rsid w:val="00F0190B"/>
    <w:rsid w:val="00F019C6"/>
    <w:rsid w:val="00F020A7"/>
    <w:rsid w:val="00F020D1"/>
    <w:rsid w:val="00F03BA0"/>
    <w:rsid w:val="00F03DAC"/>
    <w:rsid w:val="00F043F8"/>
    <w:rsid w:val="00F048D7"/>
    <w:rsid w:val="00F04E79"/>
    <w:rsid w:val="00F055D3"/>
    <w:rsid w:val="00F06C03"/>
    <w:rsid w:val="00F100E6"/>
    <w:rsid w:val="00F10AE4"/>
    <w:rsid w:val="00F117C6"/>
    <w:rsid w:val="00F12352"/>
    <w:rsid w:val="00F126C5"/>
    <w:rsid w:val="00F12AB5"/>
    <w:rsid w:val="00F12D91"/>
    <w:rsid w:val="00F1317F"/>
    <w:rsid w:val="00F135EA"/>
    <w:rsid w:val="00F13A30"/>
    <w:rsid w:val="00F141C4"/>
    <w:rsid w:val="00F14703"/>
    <w:rsid w:val="00F154C5"/>
    <w:rsid w:val="00F15E60"/>
    <w:rsid w:val="00F169C4"/>
    <w:rsid w:val="00F17A36"/>
    <w:rsid w:val="00F2120B"/>
    <w:rsid w:val="00F21321"/>
    <w:rsid w:val="00F22FDD"/>
    <w:rsid w:val="00F246D1"/>
    <w:rsid w:val="00F258BA"/>
    <w:rsid w:val="00F2632F"/>
    <w:rsid w:val="00F31111"/>
    <w:rsid w:val="00F31CAF"/>
    <w:rsid w:val="00F3262E"/>
    <w:rsid w:val="00F32F9A"/>
    <w:rsid w:val="00F3342F"/>
    <w:rsid w:val="00F33658"/>
    <w:rsid w:val="00F33DC4"/>
    <w:rsid w:val="00F34F44"/>
    <w:rsid w:val="00F368F2"/>
    <w:rsid w:val="00F410A9"/>
    <w:rsid w:val="00F42469"/>
    <w:rsid w:val="00F445EC"/>
    <w:rsid w:val="00F460BA"/>
    <w:rsid w:val="00F4764F"/>
    <w:rsid w:val="00F47E22"/>
    <w:rsid w:val="00F51C63"/>
    <w:rsid w:val="00F531BF"/>
    <w:rsid w:val="00F53C7C"/>
    <w:rsid w:val="00F54155"/>
    <w:rsid w:val="00F54CF9"/>
    <w:rsid w:val="00F558A5"/>
    <w:rsid w:val="00F56186"/>
    <w:rsid w:val="00F571F9"/>
    <w:rsid w:val="00F57445"/>
    <w:rsid w:val="00F60CBF"/>
    <w:rsid w:val="00F61165"/>
    <w:rsid w:val="00F6130B"/>
    <w:rsid w:val="00F61834"/>
    <w:rsid w:val="00F61A8C"/>
    <w:rsid w:val="00F626C0"/>
    <w:rsid w:val="00F6360D"/>
    <w:rsid w:val="00F63EB0"/>
    <w:rsid w:val="00F6493E"/>
    <w:rsid w:val="00F6543B"/>
    <w:rsid w:val="00F6569D"/>
    <w:rsid w:val="00F658BB"/>
    <w:rsid w:val="00F65B33"/>
    <w:rsid w:val="00F6681C"/>
    <w:rsid w:val="00F66C51"/>
    <w:rsid w:val="00F675F8"/>
    <w:rsid w:val="00F67F6F"/>
    <w:rsid w:val="00F70983"/>
    <w:rsid w:val="00F72308"/>
    <w:rsid w:val="00F7353E"/>
    <w:rsid w:val="00F73D7F"/>
    <w:rsid w:val="00F74393"/>
    <w:rsid w:val="00F743DA"/>
    <w:rsid w:val="00F744DE"/>
    <w:rsid w:val="00F75733"/>
    <w:rsid w:val="00F763F9"/>
    <w:rsid w:val="00F76AA2"/>
    <w:rsid w:val="00F7710C"/>
    <w:rsid w:val="00F80279"/>
    <w:rsid w:val="00F8099C"/>
    <w:rsid w:val="00F80D28"/>
    <w:rsid w:val="00F818D8"/>
    <w:rsid w:val="00F82182"/>
    <w:rsid w:val="00F83B25"/>
    <w:rsid w:val="00F83FE9"/>
    <w:rsid w:val="00F86845"/>
    <w:rsid w:val="00F8690D"/>
    <w:rsid w:val="00F8792C"/>
    <w:rsid w:val="00F93F4F"/>
    <w:rsid w:val="00F94392"/>
    <w:rsid w:val="00F94938"/>
    <w:rsid w:val="00F94B92"/>
    <w:rsid w:val="00F96FF3"/>
    <w:rsid w:val="00FA015A"/>
    <w:rsid w:val="00FA1564"/>
    <w:rsid w:val="00FA21CD"/>
    <w:rsid w:val="00FA248E"/>
    <w:rsid w:val="00FA3B32"/>
    <w:rsid w:val="00FA3B35"/>
    <w:rsid w:val="00FA437F"/>
    <w:rsid w:val="00FA50E5"/>
    <w:rsid w:val="00FA6182"/>
    <w:rsid w:val="00FA64F7"/>
    <w:rsid w:val="00FA692B"/>
    <w:rsid w:val="00FB0183"/>
    <w:rsid w:val="00FB1321"/>
    <w:rsid w:val="00FB1337"/>
    <w:rsid w:val="00FB2052"/>
    <w:rsid w:val="00FB325E"/>
    <w:rsid w:val="00FB32F2"/>
    <w:rsid w:val="00FB3DF2"/>
    <w:rsid w:val="00FB73CF"/>
    <w:rsid w:val="00FC082D"/>
    <w:rsid w:val="00FC144E"/>
    <w:rsid w:val="00FC1BA9"/>
    <w:rsid w:val="00FC2661"/>
    <w:rsid w:val="00FC27B0"/>
    <w:rsid w:val="00FC3979"/>
    <w:rsid w:val="00FC4244"/>
    <w:rsid w:val="00FC433B"/>
    <w:rsid w:val="00FC6945"/>
    <w:rsid w:val="00FD0782"/>
    <w:rsid w:val="00FD1956"/>
    <w:rsid w:val="00FD1CB2"/>
    <w:rsid w:val="00FD33EE"/>
    <w:rsid w:val="00FD35A9"/>
    <w:rsid w:val="00FD486B"/>
    <w:rsid w:val="00FD492E"/>
    <w:rsid w:val="00FD6F11"/>
    <w:rsid w:val="00FD73E0"/>
    <w:rsid w:val="00FD757B"/>
    <w:rsid w:val="00FD7726"/>
    <w:rsid w:val="00FD7A63"/>
    <w:rsid w:val="00FE0BE1"/>
    <w:rsid w:val="00FE146F"/>
    <w:rsid w:val="00FE1AFF"/>
    <w:rsid w:val="00FE1D22"/>
    <w:rsid w:val="00FE1E1E"/>
    <w:rsid w:val="00FE3888"/>
    <w:rsid w:val="00FE40E3"/>
    <w:rsid w:val="00FE43FF"/>
    <w:rsid w:val="00FE529A"/>
    <w:rsid w:val="00FE5B30"/>
    <w:rsid w:val="00FE70FC"/>
    <w:rsid w:val="00FE717F"/>
    <w:rsid w:val="00FE78DB"/>
    <w:rsid w:val="00FF04AD"/>
    <w:rsid w:val="00FF2474"/>
    <w:rsid w:val="00FF264A"/>
    <w:rsid w:val="00FF2977"/>
    <w:rsid w:val="00FF3765"/>
    <w:rsid w:val="00FF5190"/>
    <w:rsid w:val="00FF57C8"/>
    <w:rsid w:val="00FF5B2A"/>
    <w:rsid w:val="00FF611E"/>
    <w:rsid w:val="00FF6A18"/>
    <w:rsid w:val="00FF6EF4"/>
    <w:rsid w:val="00FF713F"/>
    <w:rsid w:val="00FF73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A68"/>
    <w:rPr>
      <w:color w:val="000000"/>
      <w:sz w:val="28"/>
      <w:szCs w:val="28"/>
    </w:rPr>
  </w:style>
  <w:style w:type="paragraph" w:styleId="1">
    <w:name w:val="heading 1"/>
    <w:aliases w:val="Заголовок 1 Знак"/>
    <w:basedOn w:val="a"/>
    <w:next w:val="a"/>
    <w:uiPriority w:val="9"/>
    <w:qFormat/>
    <w:rsid w:val="00B82C4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B82C46"/>
    <w:pPr>
      <w:keepNext/>
      <w:jc w:val="center"/>
      <w:outlineLvl w:val="1"/>
    </w:pPr>
    <w:rPr>
      <w:color w:val="auto"/>
      <w:sz w:val="24"/>
      <w:szCs w:val="20"/>
    </w:rPr>
  </w:style>
  <w:style w:type="paragraph" w:styleId="3">
    <w:name w:val="heading 3"/>
    <w:basedOn w:val="a"/>
    <w:next w:val="a"/>
    <w:link w:val="30"/>
    <w:uiPriority w:val="9"/>
    <w:qFormat/>
    <w:rsid w:val="00B82C46"/>
    <w:pPr>
      <w:keepNext/>
      <w:spacing w:before="240" w:after="60"/>
      <w:outlineLvl w:val="2"/>
    </w:pPr>
    <w:rPr>
      <w:rFonts w:ascii="Arial" w:hAnsi="Arial" w:cs="Arial"/>
      <w:b/>
      <w:bCs/>
      <w:color w:val="auto"/>
      <w:sz w:val="26"/>
      <w:szCs w:val="26"/>
    </w:rPr>
  </w:style>
  <w:style w:type="paragraph" w:styleId="4">
    <w:name w:val="heading 4"/>
    <w:basedOn w:val="a"/>
    <w:next w:val="a"/>
    <w:qFormat/>
    <w:rsid w:val="00B82C46"/>
    <w:pPr>
      <w:keepNext/>
      <w:ind w:left="552" w:right="322" w:firstLine="708"/>
      <w:jc w:val="center"/>
      <w:outlineLvl w:val="3"/>
    </w:pPr>
    <w:rPr>
      <w:color w:val="auto"/>
      <w:szCs w:val="24"/>
    </w:rPr>
  </w:style>
  <w:style w:type="paragraph" w:styleId="5">
    <w:name w:val="heading 5"/>
    <w:basedOn w:val="a"/>
    <w:next w:val="a"/>
    <w:link w:val="50"/>
    <w:uiPriority w:val="9"/>
    <w:qFormat/>
    <w:rsid w:val="00B82C46"/>
    <w:pPr>
      <w:keepNext/>
      <w:ind w:right="322"/>
      <w:jc w:val="center"/>
      <w:outlineLvl w:val="4"/>
    </w:pPr>
    <w:rPr>
      <w:color w:val="auto"/>
      <w:szCs w:val="24"/>
    </w:rPr>
  </w:style>
  <w:style w:type="paragraph" w:styleId="6">
    <w:name w:val="heading 6"/>
    <w:basedOn w:val="a"/>
    <w:next w:val="a"/>
    <w:qFormat/>
    <w:rsid w:val="00B82C46"/>
    <w:pPr>
      <w:spacing w:before="240" w:after="60"/>
      <w:outlineLvl w:val="5"/>
    </w:pPr>
    <w:rPr>
      <w:b/>
      <w:bCs/>
      <w:color w:val="auto"/>
      <w:sz w:val="22"/>
      <w:szCs w:val="22"/>
    </w:rPr>
  </w:style>
  <w:style w:type="paragraph" w:styleId="7">
    <w:name w:val="heading 7"/>
    <w:basedOn w:val="a"/>
    <w:next w:val="a"/>
    <w:qFormat/>
    <w:rsid w:val="00B82C46"/>
    <w:pPr>
      <w:spacing w:before="240" w:after="60"/>
      <w:outlineLvl w:val="6"/>
    </w:pPr>
    <w:rPr>
      <w:color w:val="auto"/>
      <w:sz w:val="24"/>
      <w:szCs w:val="24"/>
    </w:rPr>
  </w:style>
  <w:style w:type="paragraph" w:styleId="8">
    <w:name w:val="heading 8"/>
    <w:basedOn w:val="a"/>
    <w:next w:val="a"/>
    <w:qFormat/>
    <w:rsid w:val="00B82C46"/>
    <w:pPr>
      <w:spacing w:before="240" w:after="60"/>
      <w:outlineLvl w:val="7"/>
    </w:pPr>
    <w:rPr>
      <w:i/>
      <w:iCs/>
      <w:color w:val="auto"/>
      <w:sz w:val="24"/>
      <w:szCs w:val="24"/>
    </w:rPr>
  </w:style>
  <w:style w:type="paragraph" w:styleId="9">
    <w:name w:val="heading 9"/>
    <w:basedOn w:val="a"/>
    <w:next w:val="a"/>
    <w:qFormat/>
    <w:rsid w:val="00B82C46"/>
    <w:pPr>
      <w:keepNext/>
      <w:jc w:val="both"/>
      <w:outlineLvl w:val="8"/>
    </w:pPr>
    <w:rPr>
      <w:b/>
      <w:bCs/>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82C46"/>
    <w:pPr>
      <w:tabs>
        <w:tab w:val="center" w:pos="4677"/>
        <w:tab w:val="right" w:pos="9355"/>
      </w:tabs>
    </w:pPr>
  </w:style>
  <w:style w:type="paragraph" w:styleId="a5">
    <w:name w:val="footer"/>
    <w:basedOn w:val="a"/>
    <w:link w:val="a6"/>
    <w:uiPriority w:val="99"/>
    <w:rsid w:val="00B82C46"/>
    <w:pPr>
      <w:tabs>
        <w:tab w:val="center" w:pos="4677"/>
        <w:tab w:val="right" w:pos="9355"/>
      </w:tabs>
    </w:pPr>
  </w:style>
  <w:style w:type="character" w:customStyle="1" w:styleId="10">
    <w:name w:val="Заголовок 1 Знак Знак"/>
    <w:rsid w:val="00B82C46"/>
    <w:rPr>
      <w:rFonts w:ascii="Arial" w:hAnsi="Arial" w:cs="Arial"/>
      <w:b/>
      <w:bCs/>
      <w:color w:val="000000"/>
      <w:kern w:val="32"/>
      <w:sz w:val="32"/>
      <w:szCs w:val="32"/>
      <w:lang w:val="ru-RU" w:eastAsia="ru-RU" w:bidi="ar-SA"/>
    </w:rPr>
  </w:style>
  <w:style w:type="paragraph" w:styleId="a7">
    <w:name w:val="Plain Text"/>
    <w:aliases w:val=" Знак,Текст Знак,Текст Знак1,Текст Знак Знак,Знак,Знак Знак Знак Знак,Знак1 Знак,Знак1 Знак Знак Знак,Текст Знак Знак Знак,Знак Знак Знак Знак Знак Знак Знак Знак,Знак Знак Знак Знак Знак Знак1 Знак,Знак5,Знак1,Текст Знак2 Знак Знак"/>
    <w:basedOn w:val="a"/>
    <w:link w:val="21"/>
    <w:rsid w:val="00B82C46"/>
    <w:rPr>
      <w:rFonts w:ascii="Courier New" w:hAnsi="Courier New"/>
      <w:color w:val="auto"/>
      <w:sz w:val="20"/>
      <w:szCs w:val="20"/>
    </w:rPr>
  </w:style>
  <w:style w:type="character" w:customStyle="1" w:styleId="21">
    <w:name w:val="Текст Знак2"/>
    <w:aliases w:val=" Знак Знак,Текст Знак Знак1,Текст Знак1 Знак,Текст Знак Знак Знак1,Знак Знак1,Знак Знак Знак Знак Знак,Знак1 Знак Знак,Знак1 Знак Знак Знак Знак,Текст Знак Знак Знак Знак,Знак Знак Знак Знак Знак Знак Знак Знак Знак,Знак5 Знак,Знак1 Знак1"/>
    <w:link w:val="a7"/>
    <w:locked/>
    <w:rsid w:val="00B82C46"/>
    <w:rPr>
      <w:rFonts w:ascii="Courier New" w:hAnsi="Courier New"/>
      <w:lang w:val="ru-RU" w:eastAsia="ru-RU" w:bidi="ar-SA"/>
    </w:rPr>
  </w:style>
  <w:style w:type="character" w:styleId="a8">
    <w:name w:val="page number"/>
    <w:basedOn w:val="a0"/>
    <w:rsid w:val="00B82C46"/>
  </w:style>
  <w:style w:type="paragraph" w:styleId="a9">
    <w:name w:val="Body Text Indent"/>
    <w:aliases w:val="Основной текст лево,Основной текст с отступом Знак Знак,Мой Заголовок 1,Основной текст 1,Iniiaiie oaeno 1"/>
    <w:basedOn w:val="a"/>
    <w:link w:val="aa"/>
    <w:rsid w:val="00B82C46"/>
    <w:pPr>
      <w:spacing w:after="120"/>
      <w:ind w:left="283"/>
    </w:pPr>
    <w:rPr>
      <w:color w:val="auto"/>
      <w:sz w:val="20"/>
      <w:szCs w:val="20"/>
    </w:rPr>
  </w:style>
  <w:style w:type="paragraph" w:styleId="ab">
    <w:name w:val="Title"/>
    <w:aliases w:val="Название таб,Название Знак,Таблица № Знак,Название таб Знак,Таблица №"/>
    <w:basedOn w:val="a"/>
    <w:link w:val="11"/>
    <w:qFormat/>
    <w:rsid w:val="00B82C46"/>
    <w:pPr>
      <w:jc w:val="center"/>
    </w:pPr>
    <w:rPr>
      <w:b/>
      <w:bCs/>
      <w:color w:val="auto"/>
      <w:sz w:val="32"/>
      <w:szCs w:val="24"/>
    </w:rPr>
  </w:style>
  <w:style w:type="character" w:customStyle="1" w:styleId="11">
    <w:name w:val="Название Знак1"/>
    <w:aliases w:val="Название таб Знак1,Название Знак Знак,Таблица № Знак Знак,Название таб Знак Знак,Таблица № Знак1"/>
    <w:link w:val="ab"/>
    <w:rsid w:val="00B82C46"/>
    <w:rPr>
      <w:b/>
      <w:bCs/>
      <w:sz w:val="32"/>
      <w:szCs w:val="24"/>
      <w:lang w:val="ru-RU" w:eastAsia="ru-RU" w:bidi="ar-SA"/>
    </w:rPr>
  </w:style>
  <w:style w:type="paragraph" w:styleId="ac">
    <w:name w:val="Body Text"/>
    <w:basedOn w:val="a"/>
    <w:link w:val="ad"/>
    <w:uiPriority w:val="1"/>
    <w:qFormat/>
    <w:rsid w:val="00B82C46"/>
    <w:pPr>
      <w:spacing w:after="120"/>
    </w:pPr>
  </w:style>
  <w:style w:type="paragraph" w:styleId="ae">
    <w:name w:val="Block Text"/>
    <w:basedOn w:val="a"/>
    <w:rsid w:val="00B82C46"/>
    <w:pPr>
      <w:ind w:left="1418" w:right="452"/>
      <w:jc w:val="both"/>
    </w:pPr>
    <w:rPr>
      <w:color w:val="auto"/>
      <w:szCs w:val="20"/>
    </w:rPr>
  </w:style>
  <w:style w:type="paragraph" w:styleId="31">
    <w:name w:val="Body Text Indent 3"/>
    <w:basedOn w:val="a"/>
    <w:rsid w:val="00B82C46"/>
    <w:pPr>
      <w:spacing w:after="120"/>
      <w:ind w:left="283"/>
    </w:pPr>
    <w:rPr>
      <w:color w:val="auto"/>
      <w:sz w:val="16"/>
      <w:szCs w:val="16"/>
    </w:rPr>
  </w:style>
  <w:style w:type="paragraph" w:styleId="22">
    <w:name w:val="Body Text Indent 2"/>
    <w:basedOn w:val="a"/>
    <w:link w:val="23"/>
    <w:uiPriority w:val="99"/>
    <w:rsid w:val="00B82C46"/>
    <w:pPr>
      <w:spacing w:after="120" w:line="480" w:lineRule="auto"/>
      <w:ind w:left="283"/>
    </w:pPr>
    <w:rPr>
      <w:color w:val="auto"/>
      <w:sz w:val="20"/>
      <w:szCs w:val="20"/>
    </w:rPr>
  </w:style>
  <w:style w:type="character" w:styleId="af">
    <w:name w:val="Hyperlink"/>
    <w:uiPriority w:val="99"/>
    <w:rsid w:val="00B82C46"/>
    <w:rPr>
      <w:color w:val="0000FF"/>
      <w:u w:val="single"/>
    </w:rPr>
  </w:style>
  <w:style w:type="paragraph" w:styleId="24">
    <w:name w:val="Body Text 2"/>
    <w:basedOn w:val="a"/>
    <w:rsid w:val="00B82C46"/>
    <w:pPr>
      <w:ind w:right="322"/>
      <w:jc w:val="both"/>
    </w:pPr>
    <w:rPr>
      <w:color w:val="auto"/>
      <w:szCs w:val="24"/>
    </w:rPr>
  </w:style>
  <w:style w:type="paragraph" w:styleId="32">
    <w:name w:val="Body Text 3"/>
    <w:basedOn w:val="a"/>
    <w:rsid w:val="00B82C46"/>
    <w:pPr>
      <w:jc w:val="both"/>
    </w:pPr>
    <w:rPr>
      <w:color w:val="auto"/>
      <w:szCs w:val="20"/>
    </w:rPr>
  </w:style>
  <w:style w:type="paragraph" w:customStyle="1" w:styleId="FR1">
    <w:name w:val="FR1"/>
    <w:rsid w:val="00B82C46"/>
    <w:pPr>
      <w:spacing w:line="420" w:lineRule="auto"/>
      <w:ind w:firstLine="720"/>
    </w:pPr>
    <w:rPr>
      <w:rFonts w:ascii="Arial" w:hAnsi="Arial"/>
      <w:sz w:val="28"/>
    </w:rPr>
  </w:style>
  <w:style w:type="paragraph" w:customStyle="1" w:styleId="BodyText22">
    <w:name w:val="Body Text 22"/>
    <w:basedOn w:val="a"/>
    <w:rsid w:val="00B82C46"/>
    <w:pPr>
      <w:widowControl w:val="0"/>
      <w:overflowPunct w:val="0"/>
      <w:autoSpaceDE w:val="0"/>
      <w:autoSpaceDN w:val="0"/>
      <w:adjustRightInd w:val="0"/>
      <w:ind w:left="1080"/>
    </w:pPr>
    <w:rPr>
      <w:color w:val="auto"/>
      <w:szCs w:val="20"/>
    </w:rPr>
  </w:style>
  <w:style w:type="paragraph" w:customStyle="1" w:styleId="BodyTextIndent31">
    <w:name w:val="Body Text Indent 31"/>
    <w:basedOn w:val="a"/>
    <w:rsid w:val="00B82C46"/>
    <w:pPr>
      <w:overflowPunct w:val="0"/>
      <w:autoSpaceDE w:val="0"/>
      <w:autoSpaceDN w:val="0"/>
      <w:adjustRightInd w:val="0"/>
      <w:ind w:firstLine="708"/>
      <w:jc w:val="both"/>
    </w:pPr>
    <w:rPr>
      <w:color w:val="auto"/>
      <w:szCs w:val="20"/>
    </w:rPr>
  </w:style>
  <w:style w:type="paragraph" w:customStyle="1" w:styleId="BodyText31">
    <w:name w:val="Body Text 31"/>
    <w:basedOn w:val="a"/>
    <w:rsid w:val="00B82C46"/>
    <w:pPr>
      <w:overflowPunct w:val="0"/>
      <w:autoSpaceDE w:val="0"/>
      <w:autoSpaceDN w:val="0"/>
      <w:adjustRightInd w:val="0"/>
      <w:jc w:val="both"/>
    </w:pPr>
    <w:rPr>
      <w:color w:val="auto"/>
      <w:szCs w:val="20"/>
    </w:rPr>
  </w:style>
  <w:style w:type="paragraph" w:customStyle="1" w:styleId="BodyTextIndent21">
    <w:name w:val="Body Text Indent 21"/>
    <w:basedOn w:val="a"/>
    <w:rsid w:val="00B82C46"/>
    <w:pPr>
      <w:overflowPunct w:val="0"/>
      <w:autoSpaceDE w:val="0"/>
      <w:autoSpaceDN w:val="0"/>
      <w:adjustRightInd w:val="0"/>
      <w:ind w:firstLine="705"/>
      <w:jc w:val="both"/>
    </w:pPr>
    <w:rPr>
      <w:color w:val="auto"/>
      <w:szCs w:val="20"/>
    </w:rPr>
  </w:style>
  <w:style w:type="paragraph" w:customStyle="1" w:styleId="Heading">
    <w:name w:val="Heading"/>
    <w:rsid w:val="00B82C46"/>
    <w:pPr>
      <w:overflowPunct w:val="0"/>
      <w:autoSpaceDE w:val="0"/>
      <w:autoSpaceDN w:val="0"/>
      <w:adjustRightInd w:val="0"/>
    </w:pPr>
    <w:rPr>
      <w:rFonts w:ascii="Arial" w:hAnsi="Arial"/>
      <w:b/>
      <w:sz w:val="22"/>
    </w:rPr>
  </w:style>
  <w:style w:type="paragraph" w:customStyle="1" w:styleId="Preformat">
    <w:name w:val="Preformat"/>
    <w:rsid w:val="00B82C46"/>
    <w:pPr>
      <w:overflowPunct w:val="0"/>
      <w:autoSpaceDE w:val="0"/>
      <w:autoSpaceDN w:val="0"/>
      <w:adjustRightInd w:val="0"/>
    </w:pPr>
    <w:rPr>
      <w:rFonts w:ascii="Courier New" w:hAnsi="Courier New"/>
    </w:rPr>
  </w:style>
  <w:style w:type="paragraph" w:customStyle="1" w:styleId="FR2">
    <w:name w:val="FR2"/>
    <w:rsid w:val="00B82C46"/>
    <w:pPr>
      <w:spacing w:before="100" w:line="360" w:lineRule="auto"/>
      <w:ind w:left="80" w:firstLine="820"/>
    </w:pPr>
    <w:rPr>
      <w:rFonts w:ascii="Arial" w:hAnsi="Arial"/>
      <w:sz w:val="24"/>
    </w:rPr>
  </w:style>
  <w:style w:type="paragraph" w:styleId="af0">
    <w:name w:val="List"/>
    <w:basedOn w:val="a"/>
    <w:rsid w:val="00B82C46"/>
    <w:pPr>
      <w:ind w:left="283" w:hanging="283"/>
    </w:pPr>
    <w:rPr>
      <w:color w:val="auto"/>
      <w:szCs w:val="20"/>
    </w:rPr>
  </w:style>
  <w:style w:type="paragraph" w:styleId="af1">
    <w:name w:val="Subtitle"/>
    <w:basedOn w:val="a"/>
    <w:qFormat/>
    <w:rsid w:val="00B82C46"/>
    <w:pPr>
      <w:ind w:left="2127"/>
    </w:pPr>
    <w:rPr>
      <w:b/>
      <w:color w:val="auto"/>
      <w:szCs w:val="20"/>
      <w:lang w:val="en-US"/>
    </w:rPr>
  </w:style>
  <w:style w:type="character" w:styleId="af2">
    <w:name w:val="FollowedHyperlink"/>
    <w:uiPriority w:val="99"/>
    <w:rsid w:val="00B82C46"/>
    <w:rPr>
      <w:color w:val="800080"/>
      <w:u w:val="single"/>
    </w:rPr>
  </w:style>
  <w:style w:type="paragraph" w:customStyle="1" w:styleId="BodyText21">
    <w:name w:val="Body Text 21"/>
    <w:basedOn w:val="a"/>
    <w:rsid w:val="00B82C46"/>
    <w:pPr>
      <w:overflowPunct w:val="0"/>
      <w:autoSpaceDE w:val="0"/>
      <w:autoSpaceDN w:val="0"/>
      <w:adjustRightInd w:val="0"/>
      <w:ind w:firstLine="360"/>
      <w:jc w:val="both"/>
    </w:pPr>
    <w:rPr>
      <w:color w:val="auto"/>
      <w:sz w:val="24"/>
      <w:szCs w:val="20"/>
    </w:rPr>
  </w:style>
  <w:style w:type="paragraph" w:styleId="af3">
    <w:name w:val="Normal (Web)"/>
    <w:basedOn w:val="a"/>
    <w:uiPriority w:val="99"/>
    <w:rsid w:val="00B82C46"/>
    <w:pPr>
      <w:spacing w:before="100" w:beforeAutospacing="1" w:after="100" w:afterAutospacing="1"/>
    </w:pPr>
    <w:rPr>
      <w:color w:val="auto"/>
      <w:sz w:val="24"/>
      <w:szCs w:val="24"/>
    </w:rPr>
  </w:style>
  <w:style w:type="paragraph" w:customStyle="1" w:styleId="af4">
    <w:name w:val="текст"/>
    <w:basedOn w:val="a7"/>
    <w:autoRedefine/>
    <w:rsid w:val="00B82C46"/>
    <w:pPr>
      <w:tabs>
        <w:tab w:val="left" w:pos="-38"/>
      </w:tabs>
      <w:ind w:left="284" w:right="-58" w:firstLine="284"/>
      <w:jc w:val="both"/>
    </w:pPr>
    <w:rPr>
      <w:rFonts w:ascii="Times New Roman" w:hAnsi="Times New Roman"/>
      <w:color w:val="000000"/>
      <w:spacing w:val="-1"/>
      <w:sz w:val="28"/>
      <w:szCs w:val="28"/>
    </w:rPr>
  </w:style>
  <w:style w:type="character" w:customStyle="1" w:styleId="af5">
    <w:name w:val="Знак Знак"/>
    <w:rsid w:val="00B82C46"/>
    <w:rPr>
      <w:rFonts w:ascii="Courier New" w:hAnsi="Courier New"/>
      <w:lang w:val="ru-RU" w:eastAsia="ru-RU" w:bidi="ar-SA"/>
    </w:rPr>
  </w:style>
  <w:style w:type="paragraph" w:customStyle="1" w:styleId="ConsPlusNormal">
    <w:name w:val="ConsPlusNormal"/>
    <w:rsid w:val="00B82C46"/>
    <w:pPr>
      <w:widowControl w:val="0"/>
      <w:autoSpaceDE w:val="0"/>
      <w:autoSpaceDN w:val="0"/>
      <w:adjustRightInd w:val="0"/>
      <w:ind w:firstLine="720"/>
    </w:pPr>
    <w:rPr>
      <w:rFonts w:ascii="Arial" w:hAnsi="Arial" w:cs="Arial"/>
    </w:rPr>
  </w:style>
  <w:style w:type="paragraph" w:customStyle="1" w:styleId="af6">
    <w:name w:val="Знак Знак Знак Знак Знак Знак Знак Знак Знак Знак"/>
    <w:basedOn w:val="a"/>
    <w:rsid w:val="00B82C46"/>
    <w:pPr>
      <w:spacing w:before="100" w:beforeAutospacing="1" w:after="100" w:afterAutospacing="1"/>
    </w:pPr>
    <w:rPr>
      <w:rFonts w:ascii="Tahoma" w:hAnsi="Tahoma"/>
      <w:color w:val="auto"/>
      <w:sz w:val="20"/>
      <w:szCs w:val="20"/>
      <w:lang w:val="en-US" w:eastAsia="en-US"/>
    </w:rPr>
  </w:style>
  <w:style w:type="paragraph" w:customStyle="1" w:styleId="Default">
    <w:name w:val="Default"/>
    <w:rsid w:val="00B82C46"/>
    <w:pPr>
      <w:autoSpaceDE w:val="0"/>
      <w:autoSpaceDN w:val="0"/>
      <w:adjustRightInd w:val="0"/>
    </w:pPr>
    <w:rPr>
      <w:rFonts w:ascii="Arial" w:hAnsi="Arial" w:cs="Arial"/>
      <w:color w:val="000000"/>
      <w:sz w:val="24"/>
      <w:szCs w:val="24"/>
      <w:lang w:val="en-US" w:eastAsia="en-US"/>
    </w:rPr>
  </w:style>
  <w:style w:type="paragraph" w:customStyle="1" w:styleId="af7">
    <w:name w:val="......."/>
    <w:basedOn w:val="Default"/>
    <w:next w:val="Default"/>
    <w:rsid w:val="00B82C46"/>
    <w:rPr>
      <w:color w:val="auto"/>
    </w:rPr>
  </w:style>
  <w:style w:type="paragraph" w:customStyle="1" w:styleId="af8">
    <w:name w:val="МГП Обычный"/>
    <w:basedOn w:val="a"/>
    <w:rsid w:val="00B82C46"/>
    <w:pPr>
      <w:ind w:right="284" w:firstLine="851"/>
      <w:jc w:val="both"/>
    </w:pPr>
    <w:rPr>
      <w:rFonts w:eastAsia="Batang"/>
    </w:rPr>
  </w:style>
  <w:style w:type="character" w:customStyle="1" w:styleId="apple-style-span">
    <w:name w:val="apple-style-span"/>
    <w:basedOn w:val="a0"/>
    <w:rsid w:val="00B82C46"/>
  </w:style>
  <w:style w:type="paragraph" w:customStyle="1" w:styleId="111">
    <w:name w:val="МГП 1.1.1"/>
    <w:basedOn w:val="a"/>
    <w:next w:val="af8"/>
    <w:rsid w:val="00B82C46"/>
    <w:pPr>
      <w:keepNext/>
      <w:numPr>
        <w:numId w:val="1"/>
      </w:numPr>
      <w:spacing w:before="120" w:after="60"/>
      <w:ind w:left="0" w:right="284" w:firstLine="851"/>
      <w:jc w:val="both"/>
      <w:outlineLvl w:val="2"/>
    </w:pPr>
    <w:rPr>
      <w:rFonts w:ascii="Cambria" w:eastAsia="Batang" w:hAnsi="Cambria" w:cs="Cambria"/>
      <w:b/>
      <w:bCs/>
    </w:rPr>
  </w:style>
  <w:style w:type="paragraph" w:customStyle="1" w:styleId="0">
    <w:name w:val="0 Основной текст"/>
    <w:basedOn w:val="a"/>
    <w:link w:val="00"/>
    <w:rsid w:val="00B82C46"/>
    <w:pPr>
      <w:ind w:left="284" w:right="284" w:firstLine="709"/>
      <w:jc w:val="both"/>
    </w:pPr>
    <w:rPr>
      <w:rFonts w:eastAsia="Batang"/>
    </w:rPr>
  </w:style>
  <w:style w:type="character" w:customStyle="1" w:styleId="00">
    <w:name w:val="0 Основной текст Знак"/>
    <w:link w:val="0"/>
    <w:locked/>
    <w:rsid w:val="00B82C46"/>
    <w:rPr>
      <w:rFonts w:eastAsia="Batang"/>
      <w:color w:val="000000"/>
      <w:sz w:val="28"/>
      <w:szCs w:val="28"/>
      <w:lang w:val="ru-RU" w:eastAsia="ru-RU" w:bidi="ar-SA"/>
    </w:rPr>
  </w:style>
  <w:style w:type="paragraph" w:customStyle="1" w:styleId="12">
    <w:name w:val="Обычный1"/>
    <w:rsid w:val="00B82C46"/>
  </w:style>
  <w:style w:type="paragraph" w:customStyle="1" w:styleId="121">
    <w:name w:val="Стиль 12 пт По ширине1"/>
    <w:basedOn w:val="a"/>
    <w:rsid w:val="00B82C46"/>
    <w:pPr>
      <w:numPr>
        <w:ilvl w:val="1"/>
        <w:numId w:val="2"/>
      </w:numPr>
      <w:jc w:val="both"/>
    </w:pPr>
    <w:rPr>
      <w:color w:val="auto"/>
      <w:szCs w:val="20"/>
    </w:rPr>
  </w:style>
  <w:style w:type="character" w:customStyle="1" w:styleId="af9">
    <w:name w:val="Абзац рядовой Знак"/>
    <w:link w:val="afa"/>
    <w:locked/>
    <w:rsid w:val="00B82C46"/>
    <w:rPr>
      <w:snapToGrid w:val="0"/>
      <w:sz w:val="26"/>
      <w:szCs w:val="26"/>
      <w:lang w:val="ru-RU" w:eastAsia="ru-RU" w:bidi="ar-SA"/>
    </w:rPr>
  </w:style>
  <w:style w:type="paragraph" w:customStyle="1" w:styleId="afa">
    <w:name w:val="Абзац рядовой"/>
    <w:basedOn w:val="a"/>
    <w:link w:val="af9"/>
    <w:autoRedefine/>
    <w:rsid w:val="00B82C46"/>
    <w:pPr>
      <w:snapToGrid w:val="0"/>
      <w:ind w:firstLine="709"/>
      <w:jc w:val="both"/>
    </w:pPr>
    <w:rPr>
      <w:snapToGrid w:val="0"/>
      <w:color w:val="auto"/>
      <w:sz w:val="26"/>
      <w:szCs w:val="26"/>
    </w:rPr>
  </w:style>
  <w:style w:type="paragraph" w:customStyle="1" w:styleId="110">
    <w:name w:val="МГП 1.1"/>
    <w:basedOn w:val="a"/>
    <w:next w:val="af8"/>
    <w:rsid w:val="00B82C46"/>
    <w:pPr>
      <w:keepNext/>
      <w:spacing w:before="240" w:after="60"/>
      <w:ind w:left="1305" w:hanging="454"/>
      <w:outlineLvl w:val="1"/>
    </w:pPr>
    <w:rPr>
      <w:rFonts w:eastAsia="Batang"/>
      <w:b/>
      <w:bCs/>
    </w:rPr>
  </w:style>
  <w:style w:type="paragraph" w:customStyle="1" w:styleId="13">
    <w:name w:val="МГП 1"/>
    <w:basedOn w:val="a"/>
    <w:next w:val="110"/>
    <w:rsid w:val="00B82C46"/>
    <w:pPr>
      <w:keepNext/>
      <w:spacing w:before="120" w:after="120"/>
      <w:ind w:left="1248" w:hanging="397"/>
      <w:outlineLvl w:val="0"/>
    </w:pPr>
    <w:rPr>
      <w:rFonts w:eastAsia="Batang"/>
      <w:b/>
      <w:bCs/>
      <w:kern w:val="32"/>
      <w:sz w:val="32"/>
      <w:szCs w:val="32"/>
    </w:rPr>
  </w:style>
  <w:style w:type="character" w:styleId="afb">
    <w:name w:val="Strong"/>
    <w:uiPriority w:val="22"/>
    <w:qFormat/>
    <w:rsid w:val="007F3B25"/>
    <w:rPr>
      <w:b/>
      <w:bCs/>
    </w:rPr>
  </w:style>
  <w:style w:type="character" w:customStyle="1" w:styleId="aa">
    <w:name w:val="Основной текст с отступом Знак"/>
    <w:aliases w:val="Основной текст лево Знак,Основной текст с отступом Знак Знак Знак,Мой Заголовок 1 Знак,Основной текст 1 Знак,Iniiaiie oaeno 1 Знак"/>
    <w:link w:val="a9"/>
    <w:locked/>
    <w:rsid w:val="0025725C"/>
    <w:rPr>
      <w:lang w:val="ru-RU" w:eastAsia="ru-RU" w:bidi="ar-SA"/>
    </w:rPr>
  </w:style>
  <w:style w:type="paragraph" w:customStyle="1" w:styleId="14">
    <w:name w:val="Абзац списка1"/>
    <w:basedOn w:val="a"/>
    <w:rsid w:val="0025725C"/>
    <w:pPr>
      <w:ind w:left="720"/>
    </w:pPr>
    <w:rPr>
      <w:color w:val="auto"/>
      <w:sz w:val="20"/>
      <w:szCs w:val="20"/>
    </w:rPr>
  </w:style>
  <w:style w:type="table" w:styleId="afc">
    <w:name w:val="Table Grid"/>
    <w:aliases w:val="Table Grid Report"/>
    <w:basedOn w:val="a1"/>
    <w:rsid w:val="00050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endnote text"/>
    <w:basedOn w:val="a"/>
    <w:link w:val="afe"/>
    <w:rsid w:val="00522A45"/>
    <w:rPr>
      <w:sz w:val="20"/>
      <w:szCs w:val="20"/>
    </w:rPr>
  </w:style>
  <w:style w:type="character" w:customStyle="1" w:styleId="afe">
    <w:name w:val="Текст концевой сноски Знак"/>
    <w:link w:val="afd"/>
    <w:rsid w:val="00522A45"/>
    <w:rPr>
      <w:color w:val="000000"/>
    </w:rPr>
  </w:style>
  <w:style w:type="character" w:styleId="aff">
    <w:name w:val="endnote reference"/>
    <w:rsid w:val="00522A45"/>
    <w:rPr>
      <w:vertAlign w:val="superscript"/>
    </w:rPr>
  </w:style>
  <w:style w:type="paragraph" w:styleId="aff0">
    <w:name w:val="footnote text"/>
    <w:basedOn w:val="a"/>
    <w:link w:val="aff1"/>
    <w:uiPriority w:val="99"/>
    <w:rsid w:val="00522A45"/>
    <w:rPr>
      <w:sz w:val="20"/>
      <w:szCs w:val="20"/>
    </w:rPr>
  </w:style>
  <w:style w:type="character" w:customStyle="1" w:styleId="aff1">
    <w:name w:val="Текст сноски Знак"/>
    <w:link w:val="aff0"/>
    <w:uiPriority w:val="99"/>
    <w:rsid w:val="00522A45"/>
    <w:rPr>
      <w:color w:val="000000"/>
    </w:rPr>
  </w:style>
  <w:style w:type="character" w:styleId="aff2">
    <w:name w:val="footnote reference"/>
    <w:uiPriority w:val="99"/>
    <w:rsid w:val="00522A45"/>
    <w:rPr>
      <w:vertAlign w:val="superscript"/>
    </w:rPr>
  </w:style>
  <w:style w:type="paragraph" w:styleId="aff3">
    <w:name w:val="List Paragraph"/>
    <w:aliases w:val="Абзац2,Абзац 2,List Paragraph,Заголовок 3 Шелестов1"/>
    <w:basedOn w:val="a"/>
    <w:link w:val="aff4"/>
    <w:uiPriority w:val="34"/>
    <w:qFormat/>
    <w:rsid w:val="005302F7"/>
    <w:pPr>
      <w:ind w:left="720"/>
      <w:contextualSpacing/>
    </w:pPr>
  </w:style>
  <w:style w:type="paragraph" w:customStyle="1" w:styleId="formattext">
    <w:name w:val="formattext"/>
    <w:basedOn w:val="a"/>
    <w:rsid w:val="006E513D"/>
    <w:pPr>
      <w:spacing w:before="100" w:beforeAutospacing="1" w:after="100" w:afterAutospacing="1"/>
    </w:pPr>
    <w:rPr>
      <w:color w:val="auto"/>
      <w:sz w:val="24"/>
      <w:szCs w:val="24"/>
    </w:rPr>
  </w:style>
  <w:style w:type="paragraph" w:styleId="aff5">
    <w:name w:val="Document Map"/>
    <w:basedOn w:val="a"/>
    <w:link w:val="aff6"/>
    <w:semiHidden/>
    <w:unhideWhenUsed/>
    <w:rsid w:val="009D4EE4"/>
    <w:rPr>
      <w:rFonts w:ascii="Tahoma" w:hAnsi="Tahoma" w:cs="Tahoma"/>
      <w:sz w:val="16"/>
      <w:szCs w:val="16"/>
    </w:rPr>
  </w:style>
  <w:style w:type="character" w:customStyle="1" w:styleId="aff6">
    <w:name w:val="Схема документа Знак"/>
    <w:basedOn w:val="a0"/>
    <w:link w:val="aff5"/>
    <w:semiHidden/>
    <w:rsid w:val="009D4EE4"/>
    <w:rPr>
      <w:rFonts w:ascii="Tahoma" w:hAnsi="Tahoma" w:cs="Tahoma"/>
      <w:color w:val="000000"/>
      <w:sz w:val="16"/>
      <w:szCs w:val="16"/>
    </w:rPr>
  </w:style>
  <w:style w:type="character" w:styleId="aff7">
    <w:name w:val="annotation reference"/>
    <w:basedOn w:val="a0"/>
    <w:uiPriority w:val="99"/>
    <w:semiHidden/>
    <w:unhideWhenUsed/>
    <w:rsid w:val="00797D61"/>
    <w:rPr>
      <w:sz w:val="16"/>
      <w:szCs w:val="16"/>
    </w:rPr>
  </w:style>
  <w:style w:type="paragraph" w:styleId="aff8">
    <w:name w:val="annotation text"/>
    <w:basedOn w:val="a"/>
    <w:link w:val="aff9"/>
    <w:uiPriority w:val="99"/>
    <w:unhideWhenUsed/>
    <w:rsid w:val="00797D61"/>
    <w:rPr>
      <w:sz w:val="20"/>
      <w:szCs w:val="20"/>
    </w:rPr>
  </w:style>
  <w:style w:type="character" w:customStyle="1" w:styleId="aff9">
    <w:name w:val="Текст примечания Знак"/>
    <w:basedOn w:val="a0"/>
    <w:link w:val="aff8"/>
    <w:uiPriority w:val="99"/>
    <w:semiHidden/>
    <w:rsid w:val="00797D61"/>
    <w:rPr>
      <w:color w:val="000000"/>
    </w:rPr>
  </w:style>
  <w:style w:type="paragraph" w:styleId="affa">
    <w:name w:val="annotation subject"/>
    <w:basedOn w:val="aff8"/>
    <w:next w:val="aff8"/>
    <w:link w:val="affb"/>
    <w:uiPriority w:val="99"/>
    <w:semiHidden/>
    <w:unhideWhenUsed/>
    <w:rsid w:val="00797D61"/>
    <w:rPr>
      <w:b/>
      <w:bCs/>
    </w:rPr>
  </w:style>
  <w:style w:type="character" w:customStyle="1" w:styleId="affb">
    <w:name w:val="Тема примечания Знак"/>
    <w:basedOn w:val="aff9"/>
    <w:link w:val="affa"/>
    <w:uiPriority w:val="99"/>
    <w:semiHidden/>
    <w:rsid w:val="00797D61"/>
    <w:rPr>
      <w:b/>
      <w:bCs/>
      <w:color w:val="000000"/>
    </w:rPr>
  </w:style>
  <w:style w:type="paragraph" w:styleId="affc">
    <w:name w:val="Revision"/>
    <w:hidden/>
    <w:uiPriority w:val="99"/>
    <w:semiHidden/>
    <w:rsid w:val="00797D61"/>
    <w:rPr>
      <w:color w:val="000000"/>
      <w:sz w:val="28"/>
      <w:szCs w:val="28"/>
    </w:rPr>
  </w:style>
  <w:style w:type="paragraph" w:styleId="affd">
    <w:name w:val="Balloon Text"/>
    <w:basedOn w:val="a"/>
    <w:link w:val="affe"/>
    <w:uiPriority w:val="99"/>
    <w:semiHidden/>
    <w:unhideWhenUsed/>
    <w:rsid w:val="00797D61"/>
    <w:rPr>
      <w:rFonts w:ascii="Tahoma" w:hAnsi="Tahoma" w:cs="Tahoma"/>
      <w:sz w:val="16"/>
      <w:szCs w:val="16"/>
    </w:rPr>
  </w:style>
  <w:style w:type="character" w:customStyle="1" w:styleId="affe">
    <w:name w:val="Текст выноски Знак"/>
    <w:basedOn w:val="a0"/>
    <w:link w:val="affd"/>
    <w:uiPriority w:val="99"/>
    <w:semiHidden/>
    <w:rsid w:val="00797D61"/>
    <w:rPr>
      <w:rFonts w:ascii="Tahoma" w:hAnsi="Tahoma" w:cs="Tahoma"/>
      <w:color w:val="000000"/>
      <w:sz w:val="16"/>
      <w:szCs w:val="16"/>
    </w:rPr>
  </w:style>
  <w:style w:type="character" w:customStyle="1" w:styleId="a4">
    <w:name w:val="Верхний колонтитул Знак"/>
    <w:basedOn w:val="a0"/>
    <w:link w:val="a3"/>
    <w:uiPriority w:val="99"/>
    <w:rsid w:val="003E030B"/>
    <w:rPr>
      <w:color w:val="000000"/>
      <w:sz w:val="28"/>
      <w:szCs w:val="28"/>
    </w:rPr>
  </w:style>
  <w:style w:type="paragraph" w:customStyle="1" w:styleId="15">
    <w:name w:val="1 Заголовок"/>
    <w:basedOn w:val="a"/>
    <w:autoRedefine/>
    <w:qFormat/>
    <w:rsid w:val="003163CD"/>
    <w:pPr>
      <w:keepNext/>
      <w:suppressAutoHyphens/>
      <w:ind w:left="29" w:right="26"/>
      <w:jc w:val="center"/>
      <w:outlineLvl w:val="0"/>
    </w:pPr>
    <w:rPr>
      <w:rFonts w:eastAsia="Calibri"/>
      <w:noProof/>
      <w:color w:val="auto"/>
      <w:sz w:val="26"/>
      <w:szCs w:val="26"/>
      <w:lang w:eastAsia="en-US"/>
    </w:rPr>
  </w:style>
  <w:style w:type="character" w:customStyle="1" w:styleId="a6">
    <w:name w:val="Нижний колонтитул Знак"/>
    <w:basedOn w:val="a0"/>
    <w:link w:val="a5"/>
    <w:uiPriority w:val="99"/>
    <w:rsid w:val="00323E1D"/>
    <w:rPr>
      <w:color w:val="000000"/>
      <w:sz w:val="28"/>
      <w:szCs w:val="28"/>
    </w:rPr>
  </w:style>
  <w:style w:type="character" w:customStyle="1" w:styleId="blk">
    <w:name w:val="blk"/>
    <w:rsid w:val="00244602"/>
  </w:style>
  <w:style w:type="character" w:customStyle="1" w:styleId="hl">
    <w:name w:val="hl"/>
    <w:rsid w:val="00244602"/>
  </w:style>
  <w:style w:type="paragraph" w:customStyle="1" w:styleId="000">
    <w:name w:val="000"/>
    <w:basedOn w:val="a"/>
    <w:link w:val="0000"/>
    <w:qFormat/>
    <w:rsid w:val="00A66EDE"/>
    <w:pPr>
      <w:spacing w:line="360" w:lineRule="auto"/>
      <w:ind w:firstLine="709"/>
      <w:jc w:val="both"/>
    </w:pPr>
    <w:rPr>
      <w:rFonts w:eastAsiaTheme="minorHAnsi"/>
      <w:color w:val="auto"/>
      <w:szCs w:val="24"/>
      <w:lang w:eastAsia="en-US"/>
    </w:rPr>
  </w:style>
  <w:style w:type="paragraph" w:customStyle="1" w:styleId="---">
    <w:name w:val="---"/>
    <w:basedOn w:val="aff3"/>
    <w:link w:val="---0"/>
    <w:autoRedefine/>
    <w:qFormat/>
    <w:rsid w:val="00A66EDE"/>
    <w:pPr>
      <w:numPr>
        <w:numId w:val="8"/>
      </w:numPr>
      <w:spacing w:line="360" w:lineRule="auto"/>
      <w:ind w:left="709" w:hanging="425"/>
      <w:jc w:val="both"/>
    </w:pPr>
    <w:rPr>
      <w:rFonts w:eastAsiaTheme="minorHAnsi"/>
      <w:color w:val="auto"/>
      <w:szCs w:val="24"/>
      <w:lang w:eastAsia="en-US"/>
    </w:rPr>
  </w:style>
  <w:style w:type="character" w:customStyle="1" w:styleId="0000">
    <w:name w:val="000 Знак"/>
    <w:basedOn w:val="a0"/>
    <w:link w:val="000"/>
    <w:rsid w:val="00A66EDE"/>
    <w:rPr>
      <w:rFonts w:eastAsiaTheme="minorHAnsi"/>
      <w:sz w:val="28"/>
      <w:szCs w:val="24"/>
      <w:lang w:eastAsia="en-US"/>
    </w:rPr>
  </w:style>
  <w:style w:type="character" w:customStyle="1" w:styleId="---0">
    <w:name w:val="--- Знак"/>
    <w:basedOn w:val="a0"/>
    <w:link w:val="---"/>
    <w:rsid w:val="00A66EDE"/>
    <w:rPr>
      <w:rFonts w:eastAsiaTheme="minorHAnsi"/>
      <w:sz w:val="28"/>
      <w:szCs w:val="24"/>
      <w:lang w:eastAsia="en-US"/>
    </w:rPr>
  </w:style>
  <w:style w:type="paragraph" w:customStyle="1" w:styleId="16">
    <w:name w:val="1_таблица"/>
    <w:basedOn w:val="a"/>
    <w:link w:val="17"/>
    <w:qFormat/>
    <w:rsid w:val="008C1E1F"/>
    <w:rPr>
      <w:rFonts w:eastAsiaTheme="minorHAnsi"/>
      <w:color w:val="auto"/>
      <w:sz w:val="20"/>
      <w:szCs w:val="20"/>
      <w:lang w:eastAsia="en-US"/>
    </w:rPr>
  </w:style>
  <w:style w:type="character" w:customStyle="1" w:styleId="17">
    <w:name w:val="1_таблица Знак"/>
    <w:basedOn w:val="a0"/>
    <w:link w:val="16"/>
    <w:rsid w:val="008C1E1F"/>
    <w:rPr>
      <w:rFonts w:eastAsiaTheme="minorHAnsi"/>
      <w:lang w:eastAsia="en-US"/>
    </w:rPr>
  </w:style>
  <w:style w:type="table" w:customStyle="1" w:styleId="afff">
    <w:name w:val="Стиль Таблица Геоника"/>
    <w:basedOn w:val="a1"/>
    <w:uiPriority w:val="99"/>
    <w:rsid w:val="008C1E1F"/>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18">
    <w:name w:val="1_наз_таблицы"/>
    <w:basedOn w:val="a"/>
    <w:link w:val="19"/>
    <w:qFormat/>
    <w:rsid w:val="004D72AB"/>
    <w:pPr>
      <w:keepNext/>
      <w:widowControl w:val="0"/>
      <w:spacing w:after="160"/>
      <w:ind w:firstLine="720"/>
      <w:jc w:val="both"/>
    </w:pPr>
    <w:rPr>
      <w:rFonts w:eastAsiaTheme="minorHAnsi"/>
      <w:bCs/>
      <w:i/>
      <w:color w:val="auto"/>
      <w:sz w:val="20"/>
      <w:szCs w:val="20"/>
      <w:lang w:eastAsia="en-US"/>
    </w:rPr>
  </w:style>
  <w:style w:type="character" w:customStyle="1" w:styleId="19">
    <w:name w:val="1_наз_таблицы Знак"/>
    <w:basedOn w:val="a0"/>
    <w:link w:val="18"/>
    <w:rsid w:val="004D72AB"/>
    <w:rPr>
      <w:rFonts w:eastAsiaTheme="minorHAnsi"/>
      <w:bCs/>
      <w:i/>
      <w:lang w:eastAsia="en-US"/>
    </w:rPr>
  </w:style>
  <w:style w:type="paragraph" w:customStyle="1" w:styleId="01">
    <w:name w:val="0"/>
    <w:basedOn w:val="a"/>
    <w:link w:val="02"/>
    <w:qFormat/>
    <w:rsid w:val="004D72AB"/>
    <w:pPr>
      <w:widowControl w:val="0"/>
      <w:autoSpaceDE w:val="0"/>
      <w:autoSpaceDN w:val="0"/>
      <w:adjustRightInd w:val="0"/>
      <w:spacing w:before="120" w:after="120"/>
      <w:ind w:firstLine="709"/>
      <w:jc w:val="both"/>
    </w:pPr>
    <w:rPr>
      <w:color w:val="auto"/>
      <w:sz w:val="26"/>
      <w:szCs w:val="26"/>
    </w:rPr>
  </w:style>
  <w:style w:type="character" w:customStyle="1" w:styleId="02">
    <w:name w:val="0 Знак"/>
    <w:basedOn w:val="a0"/>
    <w:link w:val="01"/>
    <w:rsid w:val="004D72AB"/>
    <w:rPr>
      <w:sz w:val="26"/>
      <w:szCs w:val="26"/>
    </w:rPr>
  </w:style>
  <w:style w:type="paragraph" w:styleId="afff0">
    <w:name w:val="TOC Heading"/>
    <w:basedOn w:val="1"/>
    <w:next w:val="a"/>
    <w:uiPriority w:val="39"/>
    <w:qFormat/>
    <w:rsid w:val="004D72AB"/>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20">
    <w:name w:val="Заголовок 2 Знак"/>
    <w:basedOn w:val="a0"/>
    <w:link w:val="2"/>
    <w:uiPriority w:val="9"/>
    <w:rsid w:val="004D72AB"/>
    <w:rPr>
      <w:sz w:val="24"/>
    </w:rPr>
  </w:style>
  <w:style w:type="character" w:customStyle="1" w:styleId="30">
    <w:name w:val="Заголовок 3 Знак"/>
    <w:basedOn w:val="a0"/>
    <w:link w:val="3"/>
    <w:uiPriority w:val="9"/>
    <w:rsid w:val="004D72AB"/>
    <w:rPr>
      <w:rFonts w:ascii="Arial" w:hAnsi="Arial" w:cs="Arial"/>
      <w:b/>
      <w:bCs/>
      <w:sz w:val="26"/>
      <w:szCs w:val="26"/>
    </w:rPr>
  </w:style>
  <w:style w:type="paragraph" w:customStyle="1" w:styleId="afff1">
    <w:name w:val="ох"/>
    <w:basedOn w:val="a"/>
    <w:link w:val="afff2"/>
    <w:qFormat/>
    <w:rsid w:val="004D72AB"/>
    <w:pPr>
      <w:widowControl w:val="0"/>
      <w:autoSpaceDE w:val="0"/>
      <w:autoSpaceDN w:val="0"/>
      <w:adjustRightInd w:val="0"/>
      <w:spacing w:line="264" w:lineRule="auto"/>
      <w:ind w:firstLine="709"/>
      <w:jc w:val="both"/>
    </w:pPr>
    <w:rPr>
      <w:color w:val="auto"/>
    </w:rPr>
  </w:style>
  <w:style w:type="character" w:customStyle="1" w:styleId="afff2">
    <w:name w:val="ох Знак"/>
    <w:basedOn w:val="a0"/>
    <w:link w:val="afff1"/>
    <w:rsid w:val="004D72AB"/>
    <w:rPr>
      <w:sz w:val="28"/>
      <w:szCs w:val="28"/>
    </w:rPr>
  </w:style>
  <w:style w:type="paragraph" w:customStyle="1" w:styleId="1a">
    <w:name w:val="1."/>
    <w:basedOn w:val="1"/>
    <w:link w:val="1b"/>
    <w:qFormat/>
    <w:rsid w:val="004D72AB"/>
    <w:pPr>
      <w:keepLines/>
      <w:spacing w:before="0" w:after="0" w:line="360" w:lineRule="auto"/>
      <w:jc w:val="center"/>
    </w:pPr>
    <w:rPr>
      <w:rFonts w:ascii="Times New Roman" w:eastAsiaTheme="majorEastAsia" w:hAnsi="Times New Roman" w:cstheme="majorBidi"/>
      <w:bCs w:val="0"/>
      <w:color w:val="auto"/>
      <w:kern w:val="0"/>
      <w:szCs w:val="28"/>
      <w:lang w:eastAsia="en-US"/>
    </w:rPr>
  </w:style>
  <w:style w:type="paragraph" w:customStyle="1" w:styleId="112">
    <w:name w:val="1.1"/>
    <w:basedOn w:val="2"/>
    <w:link w:val="113"/>
    <w:qFormat/>
    <w:rsid w:val="004D72AB"/>
    <w:pPr>
      <w:keepLines/>
      <w:spacing w:line="360" w:lineRule="auto"/>
      <w:jc w:val="both"/>
    </w:pPr>
    <w:rPr>
      <w:rFonts w:eastAsiaTheme="majorEastAsia"/>
      <w:bCs/>
      <w:sz w:val="32"/>
      <w:szCs w:val="28"/>
      <w:lang w:eastAsia="en-US"/>
    </w:rPr>
  </w:style>
  <w:style w:type="character" w:customStyle="1" w:styleId="1b">
    <w:name w:val="1. Знак"/>
    <w:link w:val="1a"/>
    <w:rsid w:val="004D72AB"/>
    <w:rPr>
      <w:rFonts w:eastAsiaTheme="majorEastAsia" w:cstheme="majorBidi"/>
      <w:b/>
      <w:sz w:val="32"/>
      <w:szCs w:val="28"/>
      <w:lang w:eastAsia="en-US"/>
    </w:rPr>
  </w:style>
  <w:style w:type="paragraph" w:customStyle="1" w:styleId="1110">
    <w:name w:val="1.1.1"/>
    <w:basedOn w:val="3"/>
    <w:link w:val="1111"/>
    <w:rsid w:val="004D72AB"/>
    <w:pPr>
      <w:keepLines/>
      <w:spacing w:before="200" w:after="0" w:line="259" w:lineRule="auto"/>
      <w:ind w:firstLine="567"/>
    </w:pPr>
    <w:rPr>
      <w:rFonts w:ascii="Times New Roman" w:eastAsiaTheme="majorEastAsia" w:hAnsi="Times New Roman" w:cstheme="majorBidi"/>
      <w:b w:val="0"/>
      <w:i/>
      <w:color w:val="002060"/>
      <w:sz w:val="24"/>
      <w:szCs w:val="24"/>
      <w:lang w:eastAsia="en-US"/>
    </w:rPr>
  </w:style>
  <w:style w:type="character" w:customStyle="1" w:styleId="113">
    <w:name w:val="1.1 Знак"/>
    <w:basedOn w:val="20"/>
    <w:link w:val="112"/>
    <w:rsid w:val="004D72AB"/>
    <w:rPr>
      <w:rFonts w:eastAsiaTheme="majorEastAsia"/>
      <w:bCs/>
      <w:sz w:val="32"/>
      <w:szCs w:val="28"/>
      <w:lang w:eastAsia="en-US"/>
    </w:rPr>
  </w:style>
  <w:style w:type="paragraph" w:styleId="1c">
    <w:name w:val="toc 1"/>
    <w:basedOn w:val="a"/>
    <w:next w:val="a"/>
    <w:autoRedefine/>
    <w:uiPriority w:val="39"/>
    <w:unhideWhenUsed/>
    <w:rsid w:val="004D72AB"/>
    <w:pPr>
      <w:tabs>
        <w:tab w:val="left" w:pos="440"/>
        <w:tab w:val="right" w:leader="dot" w:pos="10195"/>
      </w:tabs>
      <w:spacing w:after="100" w:line="259" w:lineRule="auto"/>
    </w:pPr>
    <w:rPr>
      <w:rFonts w:eastAsiaTheme="minorHAnsi" w:cstheme="minorBidi"/>
      <w:color w:val="auto"/>
      <w:sz w:val="26"/>
      <w:szCs w:val="22"/>
      <w:lang w:eastAsia="en-US"/>
    </w:rPr>
  </w:style>
  <w:style w:type="character" w:customStyle="1" w:styleId="1111">
    <w:name w:val="1.1.1 Знак"/>
    <w:basedOn w:val="30"/>
    <w:link w:val="1110"/>
    <w:rsid w:val="004D72AB"/>
    <w:rPr>
      <w:rFonts w:ascii="Arial" w:eastAsiaTheme="majorEastAsia" w:hAnsi="Arial" w:cstheme="majorBidi"/>
      <w:b/>
      <w:bCs/>
      <w:i/>
      <w:color w:val="002060"/>
      <w:sz w:val="24"/>
      <w:szCs w:val="24"/>
      <w:lang w:eastAsia="en-US"/>
    </w:rPr>
  </w:style>
  <w:style w:type="paragraph" w:styleId="25">
    <w:name w:val="toc 2"/>
    <w:basedOn w:val="a"/>
    <w:next w:val="a"/>
    <w:autoRedefine/>
    <w:uiPriority w:val="39"/>
    <w:unhideWhenUsed/>
    <w:rsid w:val="004D72AB"/>
    <w:pPr>
      <w:spacing w:after="100" w:line="259" w:lineRule="auto"/>
      <w:ind w:left="220"/>
    </w:pPr>
    <w:rPr>
      <w:rFonts w:eastAsiaTheme="minorHAnsi" w:cstheme="minorBidi"/>
      <w:color w:val="auto"/>
      <w:sz w:val="26"/>
      <w:szCs w:val="22"/>
      <w:lang w:eastAsia="en-US"/>
    </w:rPr>
  </w:style>
  <w:style w:type="paragraph" w:styleId="33">
    <w:name w:val="toc 3"/>
    <w:basedOn w:val="a"/>
    <w:next w:val="a"/>
    <w:autoRedefine/>
    <w:uiPriority w:val="39"/>
    <w:unhideWhenUsed/>
    <w:rsid w:val="004D72AB"/>
    <w:pPr>
      <w:spacing w:after="100" w:line="259" w:lineRule="auto"/>
      <w:ind w:left="440"/>
    </w:pPr>
    <w:rPr>
      <w:rFonts w:eastAsiaTheme="minorHAnsi" w:cstheme="minorBidi"/>
      <w:color w:val="auto"/>
      <w:sz w:val="26"/>
      <w:szCs w:val="22"/>
      <w:lang w:eastAsia="en-US"/>
    </w:rPr>
  </w:style>
  <w:style w:type="paragraph" w:customStyle="1" w:styleId="1d">
    <w:name w:val="Стиль1"/>
    <w:basedOn w:val="112"/>
    <w:link w:val="1e"/>
    <w:qFormat/>
    <w:rsid w:val="004D72AB"/>
  </w:style>
  <w:style w:type="paragraph" w:customStyle="1" w:styleId="1112">
    <w:name w:val="1.1.1."/>
    <w:basedOn w:val="1110"/>
    <w:link w:val="1113"/>
    <w:qFormat/>
    <w:rsid w:val="004D72AB"/>
    <w:pPr>
      <w:spacing w:before="0" w:line="360" w:lineRule="auto"/>
    </w:pPr>
    <w:rPr>
      <w:color w:val="auto"/>
      <w:sz w:val="32"/>
      <w:szCs w:val="28"/>
    </w:rPr>
  </w:style>
  <w:style w:type="character" w:customStyle="1" w:styleId="1e">
    <w:name w:val="Стиль1 Знак"/>
    <w:basedOn w:val="113"/>
    <w:link w:val="1d"/>
    <w:rsid w:val="004D72AB"/>
    <w:rPr>
      <w:rFonts w:eastAsiaTheme="majorEastAsia"/>
      <w:bCs/>
      <w:sz w:val="32"/>
      <w:szCs w:val="28"/>
      <w:lang w:eastAsia="en-US"/>
    </w:rPr>
  </w:style>
  <w:style w:type="character" w:customStyle="1" w:styleId="1113">
    <w:name w:val="1.1.1. Знак"/>
    <w:basedOn w:val="1111"/>
    <w:link w:val="1112"/>
    <w:rsid w:val="004D72AB"/>
    <w:rPr>
      <w:rFonts w:ascii="Arial" w:eastAsiaTheme="majorEastAsia" w:hAnsi="Arial" w:cstheme="majorBidi"/>
      <w:b/>
      <w:bCs/>
      <w:i/>
      <w:color w:val="002060"/>
      <w:sz w:val="32"/>
      <w:szCs w:val="28"/>
      <w:lang w:eastAsia="en-US"/>
    </w:rPr>
  </w:style>
  <w:style w:type="paragraph" w:customStyle="1" w:styleId="S">
    <w:name w:val="S_Таблица"/>
    <w:basedOn w:val="a"/>
    <w:autoRedefine/>
    <w:rsid w:val="004D72AB"/>
    <w:pPr>
      <w:numPr>
        <w:numId w:val="10"/>
      </w:numPr>
      <w:spacing w:line="360" w:lineRule="auto"/>
      <w:jc w:val="right"/>
    </w:pPr>
    <w:rPr>
      <w:rFonts w:eastAsia="Calibri"/>
      <w:b/>
      <w:sz w:val="24"/>
      <w:szCs w:val="24"/>
    </w:rPr>
  </w:style>
  <w:style w:type="character" w:customStyle="1" w:styleId="aff4">
    <w:name w:val="Абзац списка Знак"/>
    <w:aliases w:val="Абзац2 Знак,Абзац 2 Знак,List Paragraph Знак,Заголовок 3 Шелестов1 Знак"/>
    <w:basedOn w:val="a0"/>
    <w:link w:val="aff3"/>
    <w:uiPriority w:val="34"/>
    <w:rsid w:val="004D72AB"/>
    <w:rPr>
      <w:color w:val="000000"/>
      <w:sz w:val="28"/>
      <w:szCs w:val="28"/>
    </w:rPr>
  </w:style>
  <w:style w:type="paragraph" w:customStyle="1" w:styleId="afff3">
    <w:name w:val="Название предприятия"/>
    <w:basedOn w:val="a"/>
    <w:semiHidden/>
    <w:locked/>
    <w:rsid w:val="004D72AB"/>
    <w:pPr>
      <w:keepNext/>
      <w:keepLines/>
      <w:spacing w:line="220" w:lineRule="atLeast"/>
      <w:ind w:firstLine="709"/>
      <w:jc w:val="both"/>
    </w:pPr>
    <w:rPr>
      <w:rFonts w:ascii="Arial Black" w:hAnsi="Arial Black" w:cs="Arial Black"/>
      <w:color w:val="auto"/>
      <w:spacing w:val="-25"/>
      <w:kern w:val="28"/>
      <w:sz w:val="32"/>
      <w:szCs w:val="32"/>
      <w:lang w:eastAsia="en-US"/>
    </w:rPr>
  </w:style>
  <w:style w:type="character" w:customStyle="1" w:styleId="nowrap1">
    <w:name w:val="nowrap1"/>
    <w:basedOn w:val="a0"/>
    <w:rsid w:val="004D72AB"/>
  </w:style>
  <w:style w:type="paragraph" w:customStyle="1" w:styleId="S0">
    <w:name w:val="S_Обычный"/>
    <w:basedOn w:val="a"/>
    <w:link w:val="S1"/>
    <w:rsid w:val="004D72AB"/>
    <w:pPr>
      <w:spacing w:line="360" w:lineRule="auto"/>
      <w:ind w:firstLine="709"/>
      <w:jc w:val="both"/>
    </w:pPr>
    <w:rPr>
      <w:color w:val="auto"/>
      <w:sz w:val="24"/>
      <w:szCs w:val="24"/>
    </w:rPr>
  </w:style>
  <w:style w:type="character" w:customStyle="1" w:styleId="S1">
    <w:name w:val="S_Обычный Знак"/>
    <w:basedOn w:val="a0"/>
    <w:link w:val="S0"/>
    <w:rsid w:val="004D72AB"/>
    <w:rPr>
      <w:sz w:val="24"/>
      <w:szCs w:val="24"/>
    </w:rPr>
  </w:style>
  <w:style w:type="paragraph" w:customStyle="1" w:styleId="S2">
    <w:name w:val="S_Заголовок таблицы"/>
    <w:basedOn w:val="a"/>
    <w:rsid w:val="004D72AB"/>
    <w:pPr>
      <w:spacing w:line="360" w:lineRule="auto"/>
      <w:ind w:firstLine="709"/>
      <w:jc w:val="center"/>
    </w:pPr>
    <w:rPr>
      <w:color w:val="auto"/>
      <w:sz w:val="24"/>
      <w:szCs w:val="24"/>
      <w:u w:val="single"/>
    </w:rPr>
  </w:style>
  <w:style w:type="character" w:customStyle="1" w:styleId="1f">
    <w:name w:val="Основной текст с отступом Знак1"/>
    <w:basedOn w:val="a0"/>
    <w:uiPriority w:val="99"/>
    <w:semiHidden/>
    <w:rsid w:val="004D72AB"/>
  </w:style>
  <w:style w:type="character" w:customStyle="1" w:styleId="searchmatch">
    <w:name w:val="searchmatch"/>
    <w:basedOn w:val="a0"/>
    <w:rsid w:val="004D72AB"/>
  </w:style>
  <w:style w:type="character" w:customStyle="1" w:styleId="ad">
    <w:name w:val="Основной текст Знак"/>
    <w:basedOn w:val="a0"/>
    <w:link w:val="ac"/>
    <w:uiPriority w:val="1"/>
    <w:rsid w:val="004D72AB"/>
    <w:rPr>
      <w:color w:val="000000"/>
      <w:sz w:val="28"/>
      <w:szCs w:val="28"/>
    </w:rPr>
  </w:style>
  <w:style w:type="table" w:customStyle="1" w:styleId="1f0">
    <w:name w:val="Сетка таблицы1"/>
    <w:basedOn w:val="a1"/>
    <w:next w:val="afc"/>
    <w:uiPriority w:val="59"/>
    <w:rsid w:val="004D72A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Неразрешенное упоминание1"/>
    <w:basedOn w:val="a0"/>
    <w:uiPriority w:val="99"/>
    <w:semiHidden/>
    <w:unhideWhenUsed/>
    <w:rsid w:val="004D72AB"/>
    <w:rPr>
      <w:color w:val="808080"/>
      <w:shd w:val="clear" w:color="auto" w:fill="E6E6E6"/>
    </w:rPr>
  </w:style>
  <w:style w:type="table" w:customStyle="1" w:styleId="TableNormal">
    <w:name w:val="Table Normal"/>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D72AB"/>
    <w:pPr>
      <w:widowControl w:val="0"/>
    </w:pPr>
    <w:rPr>
      <w:rFonts w:asciiTheme="minorHAnsi" w:eastAsiaTheme="minorHAnsi" w:hAnsiTheme="minorHAnsi" w:cstheme="minorBidi"/>
      <w:color w:val="auto"/>
      <w:sz w:val="22"/>
      <w:szCs w:val="22"/>
      <w:lang w:val="en-US" w:eastAsia="en-US"/>
    </w:rPr>
  </w:style>
  <w:style w:type="numbering" w:customStyle="1" w:styleId="1f2">
    <w:name w:val="Нет списка1"/>
    <w:next w:val="a2"/>
    <w:uiPriority w:val="99"/>
    <w:semiHidden/>
    <w:unhideWhenUsed/>
    <w:rsid w:val="004D72AB"/>
  </w:style>
  <w:style w:type="paragraph" w:customStyle="1" w:styleId="msonormal0">
    <w:name w:val="msonormal"/>
    <w:basedOn w:val="a"/>
    <w:rsid w:val="004D72AB"/>
    <w:pPr>
      <w:spacing w:before="100" w:beforeAutospacing="1" w:after="100" w:afterAutospacing="1"/>
    </w:pPr>
    <w:rPr>
      <w:color w:val="auto"/>
      <w:sz w:val="24"/>
      <w:szCs w:val="24"/>
    </w:rPr>
  </w:style>
  <w:style w:type="paragraph" w:customStyle="1" w:styleId="xl65">
    <w:name w:val="xl65"/>
    <w:basedOn w:val="a"/>
    <w:rsid w:val="004D72AB"/>
    <w:pPr>
      <w:pBdr>
        <w:top w:val="single" w:sz="8" w:space="0" w:color="auto"/>
        <w:left w:val="single" w:sz="8" w:space="0" w:color="auto"/>
        <w:right w:val="single" w:sz="8" w:space="0" w:color="auto"/>
      </w:pBdr>
      <w:shd w:val="clear" w:color="000000" w:fill="CCECFF"/>
      <w:spacing w:before="100" w:beforeAutospacing="1" w:after="100" w:afterAutospacing="1"/>
      <w:jc w:val="center"/>
      <w:textAlignment w:val="center"/>
    </w:pPr>
    <w:rPr>
      <w:b/>
      <w:bCs/>
      <w:color w:val="auto"/>
      <w:sz w:val="20"/>
      <w:szCs w:val="20"/>
    </w:rPr>
  </w:style>
  <w:style w:type="paragraph" w:customStyle="1" w:styleId="xl66">
    <w:name w:val="xl66"/>
    <w:basedOn w:val="a"/>
    <w:rsid w:val="004D72AB"/>
    <w:pPr>
      <w:pBdr>
        <w:left w:val="single" w:sz="8" w:space="0" w:color="auto"/>
        <w:right w:val="single" w:sz="8" w:space="0" w:color="auto"/>
      </w:pBdr>
      <w:shd w:val="clear" w:color="000000" w:fill="CCECFF"/>
      <w:spacing w:before="100" w:beforeAutospacing="1" w:after="100" w:afterAutospacing="1"/>
      <w:jc w:val="center"/>
      <w:textAlignment w:val="center"/>
    </w:pPr>
    <w:rPr>
      <w:b/>
      <w:bCs/>
      <w:color w:val="auto"/>
      <w:sz w:val="20"/>
      <w:szCs w:val="20"/>
    </w:rPr>
  </w:style>
  <w:style w:type="paragraph" w:customStyle="1" w:styleId="xl67">
    <w:name w:val="xl67"/>
    <w:basedOn w:val="a"/>
    <w:rsid w:val="004D72AB"/>
    <w:pPr>
      <w:pBdr>
        <w:bottom w:val="single" w:sz="8" w:space="0" w:color="auto"/>
        <w:right w:val="single" w:sz="8" w:space="0" w:color="auto"/>
      </w:pBdr>
      <w:shd w:val="clear" w:color="000000" w:fill="CCECFF"/>
      <w:spacing w:before="100" w:beforeAutospacing="1" w:after="100" w:afterAutospacing="1"/>
      <w:jc w:val="center"/>
      <w:textAlignment w:val="center"/>
    </w:pPr>
    <w:rPr>
      <w:b/>
      <w:bCs/>
      <w:color w:val="auto"/>
      <w:sz w:val="20"/>
      <w:szCs w:val="20"/>
    </w:rPr>
  </w:style>
  <w:style w:type="paragraph" w:customStyle="1" w:styleId="xl68">
    <w:name w:val="xl68"/>
    <w:basedOn w:val="a"/>
    <w:rsid w:val="004D72AB"/>
    <w:pPr>
      <w:pBdr>
        <w:bottom w:val="single" w:sz="8" w:space="0" w:color="auto"/>
        <w:right w:val="single" w:sz="8" w:space="0" w:color="auto"/>
      </w:pBdr>
      <w:spacing w:before="100" w:beforeAutospacing="1" w:after="100" w:afterAutospacing="1"/>
      <w:textAlignment w:val="center"/>
    </w:pPr>
    <w:rPr>
      <w:color w:val="auto"/>
      <w:sz w:val="24"/>
      <w:szCs w:val="24"/>
    </w:rPr>
  </w:style>
  <w:style w:type="paragraph" w:customStyle="1" w:styleId="xl69">
    <w:name w:val="xl69"/>
    <w:basedOn w:val="a"/>
    <w:rsid w:val="004D72AB"/>
    <w:pPr>
      <w:pBdr>
        <w:bottom w:val="single" w:sz="8" w:space="0" w:color="auto"/>
        <w:right w:val="single" w:sz="8" w:space="0" w:color="auto"/>
      </w:pBdr>
      <w:spacing w:before="100" w:beforeAutospacing="1" w:after="100" w:afterAutospacing="1"/>
      <w:jc w:val="center"/>
      <w:textAlignment w:val="center"/>
    </w:pPr>
    <w:rPr>
      <w:color w:val="auto"/>
      <w:sz w:val="24"/>
      <w:szCs w:val="24"/>
    </w:rPr>
  </w:style>
  <w:style w:type="paragraph" w:customStyle="1" w:styleId="xl70">
    <w:name w:val="xl70"/>
    <w:basedOn w:val="a"/>
    <w:rsid w:val="004D72AB"/>
    <w:pPr>
      <w:pBdr>
        <w:left w:val="single" w:sz="8" w:space="0" w:color="auto"/>
        <w:bottom w:val="single" w:sz="8" w:space="0" w:color="auto"/>
        <w:right w:val="single" w:sz="8" w:space="0" w:color="auto"/>
      </w:pBdr>
      <w:shd w:val="clear" w:color="000000" w:fill="CCECFF"/>
      <w:spacing w:before="100" w:beforeAutospacing="1" w:after="100" w:afterAutospacing="1"/>
      <w:jc w:val="center"/>
      <w:textAlignment w:val="center"/>
    </w:pPr>
    <w:rPr>
      <w:b/>
      <w:bCs/>
      <w:color w:val="auto"/>
      <w:sz w:val="20"/>
      <w:szCs w:val="20"/>
    </w:rPr>
  </w:style>
  <w:style w:type="paragraph" w:customStyle="1" w:styleId="xl71">
    <w:name w:val="xl71"/>
    <w:basedOn w:val="a"/>
    <w:rsid w:val="004D72AB"/>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auto"/>
      <w:sz w:val="20"/>
      <w:szCs w:val="20"/>
    </w:rPr>
  </w:style>
  <w:style w:type="paragraph" w:customStyle="1" w:styleId="xl72">
    <w:name w:val="xl72"/>
    <w:basedOn w:val="a"/>
    <w:rsid w:val="004D72AB"/>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auto"/>
      <w:sz w:val="20"/>
      <w:szCs w:val="20"/>
    </w:rPr>
  </w:style>
  <w:style w:type="paragraph" w:customStyle="1" w:styleId="xl73">
    <w:name w:val="xl73"/>
    <w:basedOn w:val="a"/>
    <w:rsid w:val="004D72AB"/>
    <w:pPr>
      <w:pBdr>
        <w:top w:val="single" w:sz="8" w:space="0" w:color="auto"/>
        <w:left w:val="single" w:sz="8" w:space="0" w:color="auto"/>
        <w:right w:val="single" w:sz="8" w:space="0" w:color="auto"/>
      </w:pBdr>
      <w:spacing w:before="100" w:beforeAutospacing="1" w:after="100" w:afterAutospacing="1"/>
      <w:jc w:val="center"/>
      <w:textAlignment w:val="center"/>
    </w:pPr>
    <w:rPr>
      <w:color w:val="auto"/>
      <w:sz w:val="20"/>
      <w:szCs w:val="20"/>
    </w:rPr>
  </w:style>
  <w:style w:type="paragraph" w:customStyle="1" w:styleId="xl74">
    <w:name w:val="xl74"/>
    <w:basedOn w:val="a"/>
    <w:rsid w:val="004D72AB"/>
    <w:pPr>
      <w:pBdr>
        <w:left w:val="single" w:sz="8" w:space="0" w:color="auto"/>
        <w:right w:val="single" w:sz="8" w:space="0" w:color="auto"/>
      </w:pBdr>
      <w:spacing w:before="100" w:beforeAutospacing="1" w:after="100" w:afterAutospacing="1"/>
      <w:jc w:val="center"/>
      <w:textAlignment w:val="center"/>
    </w:pPr>
    <w:rPr>
      <w:color w:val="auto"/>
      <w:sz w:val="20"/>
      <w:szCs w:val="20"/>
    </w:rPr>
  </w:style>
  <w:style w:type="paragraph" w:customStyle="1" w:styleId="xl75">
    <w:name w:val="xl75"/>
    <w:basedOn w:val="a"/>
    <w:rsid w:val="004D72AB"/>
    <w:pPr>
      <w:pBdr>
        <w:left w:val="single" w:sz="8" w:space="0" w:color="auto"/>
        <w:bottom w:val="single" w:sz="8" w:space="0" w:color="auto"/>
        <w:right w:val="single" w:sz="8" w:space="0" w:color="auto"/>
      </w:pBdr>
      <w:spacing w:before="100" w:beforeAutospacing="1" w:after="100" w:afterAutospacing="1"/>
      <w:jc w:val="center"/>
      <w:textAlignment w:val="center"/>
    </w:pPr>
    <w:rPr>
      <w:color w:val="auto"/>
      <w:sz w:val="20"/>
      <w:szCs w:val="20"/>
    </w:rPr>
  </w:style>
  <w:style w:type="paragraph" w:customStyle="1" w:styleId="xl76">
    <w:name w:val="xl76"/>
    <w:basedOn w:val="a"/>
    <w:rsid w:val="004D72AB"/>
    <w:pPr>
      <w:pBdr>
        <w:top w:val="single" w:sz="8" w:space="0" w:color="auto"/>
        <w:left w:val="single" w:sz="8" w:space="0" w:color="auto"/>
        <w:right w:val="single" w:sz="8" w:space="0" w:color="auto"/>
      </w:pBdr>
      <w:spacing w:before="100" w:beforeAutospacing="1" w:after="100" w:afterAutospacing="1"/>
      <w:jc w:val="center"/>
      <w:textAlignment w:val="top"/>
    </w:pPr>
    <w:rPr>
      <w:color w:val="auto"/>
      <w:sz w:val="20"/>
      <w:szCs w:val="20"/>
    </w:rPr>
  </w:style>
  <w:style w:type="paragraph" w:customStyle="1" w:styleId="xl77">
    <w:name w:val="xl77"/>
    <w:basedOn w:val="a"/>
    <w:rsid w:val="004D72AB"/>
    <w:pPr>
      <w:pBdr>
        <w:left w:val="single" w:sz="8" w:space="0" w:color="auto"/>
        <w:bottom w:val="single" w:sz="8" w:space="0" w:color="auto"/>
        <w:right w:val="single" w:sz="8" w:space="0" w:color="auto"/>
      </w:pBdr>
      <w:spacing w:before="100" w:beforeAutospacing="1" w:after="100" w:afterAutospacing="1"/>
      <w:jc w:val="center"/>
      <w:textAlignment w:val="top"/>
    </w:pPr>
    <w:rPr>
      <w:color w:val="auto"/>
      <w:sz w:val="20"/>
      <w:szCs w:val="20"/>
    </w:rPr>
  </w:style>
  <w:style w:type="paragraph" w:customStyle="1" w:styleId="xl78">
    <w:name w:val="xl78"/>
    <w:basedOn w:val="a"/>
    <w:rsid w:val="004D72AB"/>
    <w:pPr>
      <w:pBdr>
        <w:top w:val="single" w:sz="8" w:space="0" w:color="auto"/>
        <w:left w:val="single" w:sz="8" w:space="0" w:color="auto"/>
        <w:bottom w:val="single" w:sz="8" w:space="0" w:color="auto"/>
      </w:pBdr>
      <w:shd w:val="clear" w:color="000000" w:fill="CCECFF"/>
      <w:spacing w:before="100" w:beforeAutospacing="1" w:after="100" w:afterAutospacing="1"/>
      <w:jc w:val="center"/>
      <w:textAlignment w:val="center"/>
    </w:pPr>
    <w:rPr>
      <w:b/>
      <w:bCs/>
      <w:color w:val="auto"/>
      <w:sz w:val="20"/>
      <w:szCs w:val="20"/>
    </w:rPr>
  </w:style>
  <w:style w:type="paragraph" w:customStyle="1" w:styleId="xl79">
    <w:name w:val="xl79"/>
    <w:basedOn w:val="a"/>
    <w:rsid w:val="004D72AB"/>
    <w:pPr>
      <w:pBdr>
        <w:top w:val="single" w:sz="8" w:space="0" w:color="auto"/>
        <w:bottom w:val="single" w:sz="8" w:space="0" w:color="auto"/>
      </w:pBdr>
      <w:shd w:val="clear" w:color="000000" w:fill="CCECFF"/>
      <w:spacing w:before="100" w:beforeAutospacing="1" w:after="100" w:afterAutospacing="1"/>
      <w:jc w:val="center"/>
      <w:textAlignment w:val="center"/>
    </w:pPr>
    <w:rPr>
      <w:b/>
      <w:bCs/>
      <w:color w:val="auto"/>
      <w:sz w:val="20"/>
      <w:szCs w:val="20"/>
    </w:rPr>
  </w:style>
  <w:style w:type="paragraph" w:customStyle="1" w:styleId="xl80">
    <w:name w:val="xl80"/>
    <w:basedOn w:val="a"/>
    <w:rsid w:val="004D72AB"/>
    <w:pPr>
      <w:pBdr>
        <w:top w:val="single" w:sz="8" w:space="0" w:color="auto"/>
        <w:bottom w:val="single" w:sz="8" w:space="0" w:color="auto"/>
        <w:right w:val="single" w:sz="8" w:space="0" w:color="auto"/>
      </w:pBdr>
      <w:shd w:val="clear" w:color="000000" w:fill="CCECFF"/>
      <w:spacing w:before="100" w:beforeAutospacing="1" w:after="100" w:afterAutospacing="1"/>
      <w:jc w:val="center"/>
      <w:textAlignment w:val="center"/>
    </w:pPr>
    <w:rPr>
      <w:b/>
      <w:bCs/>
      <w:color w:val="auto"/>
      <w:sz w:val="20"/>
      <w:szCs w:val="20"/>
    </w:rPr>
  </w:style>
  <w:style w:type="character" w:customStyle="1" w:styleId="23">
    <w:name w:val="Основной текст с отступом 2 Знак"/>
    <w:basedOn w:val="a0"/>
    <w:link w:val="22"/>
    <w:uiPriority w:val="99"/>
    <w:rsid w:val="004D72AB"/>
  </w:style>
  <w:style w:type="table" w:customStyle="1" w:styleId="TableNormal1">
    <w:name w:val="Table Normal1"/>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afff4">
    <w:name w:val="Emphasis"/>
    <w:basedOn w:val="a0"/>
    <w:uiPriority w:val="20"/>
    <w:qFormat/>
    <w:rsid w:val="004D72AB"/>
    <w:rPr>
      <w:i/>
      <w:iCs/>
    </w:rPr>
  </w:style>
  <w:style w:type="paragraph" w:customStyle="1" w:styleId="ConsPlusNonformat">
    <w:name w:val="ConsPlusNonformat"/>
    <w:uiPriority w:val="99"/>
    <w:rsid w:val="004D72AB"/>
    <w:pPr>
      <w:autoSpaceDE w:val="0"/>
      <w:autoSpaceDN w:val="0"/>
      <w:adjustRightInd w:val="0"/>
    </w:pPr>
    <w:rPr>
      <w:rFonts w:ascii="Courier New" w:hAnsi="Courier New" w:cs="Courier New"/>
    </w:rPr>
  </w:style>
  <w:style w:type="character" w:customStyle="1" w:styleId="50">
    <w:name w:val="Заголовок 5 Знак"/>
    <w:basedOn w:val="a0"/>
    <w:link w:val="5"/>
    <w:uiPriority w:val="9"/>
    <w:rsid w:val="004D72AB"/>
    <w:rPr>
      <w:sz w:val="28"/>
      <w:szCs w:val="24"/>
    </w:rPr>
  </w:style>
  <w:style w:type="paragraph" w:customStyle="1" w:styleId="afff5">
    <w:name w:val="По центру"/>
    <w:basedOn w:val="a"/>
    <w:autoRedefine/>
    <w:rsid w:val="004D72AB"/>
    <w:pPr>
      <w:framePr w:hSpace="180" w:wrap="around" w:vAnchor="page" w:hAnchor="margin" w:x="817" w:y="2461"/>
      <w:ind w:left="-142"/>
      <w:jc w:val="center"/>
    </w:pPr>
    <w:rPr>
      <w:rFonts w:ascii="Arial" w:hAnsi="Arial"/>
      <w:color w:val="auto"/>
      <w:sz w:val="24"/>
      <w:szCs w:val="24"/>
    </w:rPr>
  </w:style>
  <w:style w:type="paragraph" w:customStyle="1" w:styleId="514">
    <w:name w:val="Заголовок 5 + 14 пт"/>
    <w:basedOn w:val="5"/>
    <w:link w:val="5140"/>
    <w:rsid w:val="004D72AB"/>
    <w:pPr>
      <w:ind w:right="0"/>
    </w:pPr>
    <w:rPr>
      <w:rFonts w:ascii="Arial" w:hAnsi="Arial"/>
      <w:b/>
      <w:bCs/>
      <w:caps/>
      <w:szCs w:val="28"/>
    </w:rPr>
  </w:style>
  <w:style w:type="character" w:customStyle="1" w:styleId="5140">
    <w:name w:val="Заголовок 5 + 14 пт Знак"/>
    <w:link w:val="514"/>
    <w:rsid w:val="004D72AB"/>
    <w:rPr>
      <w:rFonts w:ascii="Arial" w:hAnsi="Arial"/>
      <w:b/>
      <w:bCs/>
      <w:caps/>
      <w:sz w:val="28"/>
      <w:szCs w:val="28"/>
    </w:rPr>
  </w:style>
  <w:style w:type="paragraph" w:styleId="40">
    <w:name w:val="toc 4"/>
    <w:basedOn w:val="a"/>
    <w:next w:val="a"/>
    <w:autoRedefine/>
    <w:uiPriority w:val="39"/>
    <w:unhideWhenUsed/>
    <w:rsid w:val="004D72AB"/>
    <w:pPr>
      <w:spacing w:after="100" w:line="259" w:lineRule="auto"/>
      <w:ind w:left="660"/>
    </w:pPr>
    <w:rPr>
      <w:rFonts w:asciiTheme="minorHAnsi" w:eastAsiaTheme="minorHAnsi" w:hAnsiTheme="minorHAnsi" w:cstheme="minorBidi"/>
      <w:color w:val="auto"/>
      <w:sz w:val="22"/>
      <w:szCs w:val="22"/>
      <w:lang w:eastAsia="en-US"/>
    </w:rPr>
  </w:style>
  <w:style w:type="paragraph" w:styleId="90">
    <w:name w:val="toc 9"/>
    <w:basedOn w:val="a"/>
    <w:next w:val="a"/>
    <w:autoRedefine/>
    <w:uiPriority w:val="39"/>
    <w:semiHidden/>
    <w:unhideWhenUsed/>
    <w:rsid w:val="004D72AB"/>
    <w:pPr>
      <w:spacing w:after="100" w:line="259" w:lineRule="auto"/>
      <w:ind w:left="1760"/>
    </w:pPr>
    <w:rPr>
      <w:rFonts w:asciiTheme="minorHAnsi" w:eastAsiaTheme="minorHAnsi" w:hAnsiTheme="minorHAnsi" w:cstheme="minorBidi"/>
      <w:color w:val="auto"/>
      <w:sz w:val="22"/>
      <w:szCs w:val="22"/>
      <w:lang w:eastAsia="en-US"/>
    </w:rPr>
  </w:style>
  <w:style w:type="paragraph" w:customStyle="1" w:styleId="03">
    <w:name w:val="Стиль По центру Первая строка:  0 см"/>
    <w:basedOn w:val="a"/>
    <w:rsid w:val="004D72AB"/>
    <w:pPr>
      <w:jc w:val="center"/>
    </w:pPr>
    <w:rPr>
      <w:rFonts w:ascii="Arial" w:hAnsi="Arial"/>
      <w:color w:val="auto"/>
      <w:sz w:val="24"/>
      <w:szCs w:val="20"/>
    </w:rPr>
  </w:style>
  <w:style w:type="paragraph" w:customStyle="1" w:styleId="afff6">
    <w:name w:val="Табличный_заголовки"/>
    <w:basedOn w:val="a"/>
    <w:rsid w:val="004D72AB"/>
    <w:pPr>
      <w:keepNext/>
      <w:keepLines/>
      <w:jc w:val="center"/>
    </w:pPr>
    <w:rPr>
      <w:rFonts w:asciiTheme="minorHAnsi" w:hAnsiTheme="minorHAnsi"/>
      <w:b/>
      <w:color w:val="auto"/>
      <w:sz w:val="22"/>
      <w:szCs w:val="22"/>
    </w:rPr>
  </w:style>
  <w:style w:type="paragraph" w:customStyle="1" w:styleId="afff7">
    <w:name w:val="Табличный_центр"/>
    <w:basedOn w:val="a"/>
    <w:rsid w:val="004D72AB"/>
    <w:pPr>
      <w:shd w:val="clear" w:color="auto" w:fill="FFFFFF" w:themeFill="background1"/>
      <w:jc w:val="center"/>
    </w:pPr>
    <w:rPr>
      <w:rFonts w:asciiTheme="minorHAnsi" w:hAnsiTheme="minorHAnsi"/>
      <w:color w:val="auto"/>
      <w:sz w:val="22"/>
      <w:szCs w:val="22"/>
    </w:rPr>
  </w:style>
  <w:style w:type="paragraph" w:customStyle="1" w:styleId="S3">
    <w:name w:val="S_Титульный"/>
    <w:basedOn w:val="a"/>
    <w:rsid w:val="004D72AB"/>
    <w:pPr>
      <w:spacing w:before="200" w:after="200" w:line="360" w:lineRule="auto"/>
      <w:ind w:left="3240"/>
      <w:jc w:val="right"/>
    </w:pPr>
    <w:rPr>
      <w:rFonts w:ascii="Calibri" w:hAnsi="Calibri"/>
      <w:b/>
      <w:color w:val="auto"/>
      <w:sz w:val="32"/>
      <w:szCs w:val="32"/>
      <w:lang w:val="en-US" w:eastAsia="en-US" w:bidi="en-US"/>
    </w:rPr>
  </w:style>
  <w:style w:type="paragraph" w:customStyle="1" w:styleId="afff8">
    <w:name w:val="ООО  «Институт Территориального Планирования"/>
    <w:basedOn w:val="a"/>
    <w:link w:val="afff9"/>
    <w:rsid w:val="004D72AB"/>
    <w:pPr>
      <w:spacing w:before="200" w:after="200" w:line="360" w:lineRule="auto"/>
      <w:ind w:left="709"/>
      <w:jc w:val="right"/>
    </w:pPr>
    <w:rPr>
      <w:rFonts w:ascii="Calibri" w:hAnsi="Calibri"/>
      <w:color w:val="auto"/>
      <w:sz w:val="24"/>
      <w:szCs w:val="24"/>
    </w:rPr>
  </w:style>
  <w:style w:type="character" w:customStyle="1" w:styleId="afff9">
    <w:name w:val="ООО  «Институт Территориального Планирования Знак"/>
    <w:link w:val="afff8"/>
    <w:rsid w:val="004D72AB"/>
    <w:rPr>
      <w:rFonts w:ascii="Calibri" w:hAnsi="Calibri"/>
      <w:sz w:val="24"/>
      <w:szCs w:val="24"/>
    </w:rPr>
  </w:style>
  <w:style w:type="character" w:customStyle="1" w:styleId="1f3">
    <w:name w:val="Текст примечания Знак1"/>
    <w:uiPriority w:val="99"/>
    <w:rsid w:val="004D72AB"/>
    <w:rPr>
      <w:rFonts w:ascii="Times New Roman" w:eastAsia="Times New Roman" w:hAnsi="Times New Roman" w:cs="Times New Roman"/>
      <w:sz w:val="20"/>
      <w:szCs w:val="20"/>
      <w:lang w:eastAsia="ru-RU"/>
    </w:rPr>
  </w:style>
  <w:style w:type="paragraph" w:customStyle="1" w:styleId="Normal1">
    <w:name w:val="Normal1"/>
    <w:rsid w:val="004D72AB"/>
    <w:pPr>
      <w:spacing w:line="260" w:lineRule="auto"/>
      <w:ind w:firstLine="720"/>
      <w:jc w:val="both"/>
    </w:pPr>
    <w:rPr>
      <w:snapToGrid w:val="0"/>
      <w:sz w:val="22"/>
    </w:rPr>
  </w:style>
  <w:style w:type="paragraph" w:customStyle="1" w:styleId="Normal10-02">
    <w:name w:val="Normal + 10 пт полужирный По центру Слева:  -02 см Справ..."/>
    <w:basedOn w:val="a"/>
    <w:link w:val="Normal10-020"/>
    <w:rsid w:val="004D72AB"/>
    <w:pPr>
      <w:ind w:right="-113"/>
    </w:pPr>
    <w:rPr>
      <w:rFonts w:eastAsia="Calibri"/>
      <w:b/>
      <w:bCs/>
      <w:color w:val="auto"/>
      <w:sz w:val="20"/>
      <w:szCs w:val="20"/>
    </w:rPr>
  </w:style>
  <w:style w:type="character" w:customStyle="1" w:styleId="Normal10-020">
    <w:name w:val="Normal + 10 пт полужирный По центру Слева:  -02 см Справ... Знак"/>
    <w:link w:val="Normal10-02"/>
    <w:locked/>
    <w:rsid w:val="004D72AB"/>
    <w:rPr>
      <w:rFonts w:eastAsia="Calibri"/>
      <w:b/>
      <w:bCs/>
    </w:rPr>
  </w:style>
  <w:style w:type="paragraph" w:customStyle="1" w:styleId="afffa">
    <w:name w:val="Табличный_слева"/>
    <w:basedOn w:val="a"/>
    <w:rsid w:val="004D72AB"/>
    <w:rPr>
      <w:rFonts w:asciiTheme="minorHAnsi" w:hAnsiTheme="minorHAnsi"/>
      <w:color w:val="auto"/>
      <w:sz w:val="22"/>
      <w:szCs w:val="22"/>
    </w:rPr>
  </w:style>
  <w:style w:type="paragraph" w:customStyle="1" w:styleId="G">
    <w:name w:val="G_Маркированый список"/>
    <w:basedOn w:val="a"/>
    <w:link w:val="G0"/>
    <w:qFormat/>
    <w:rsid w:val="004D72AB"/>
    <w:pPr>
      <w:numPr>
        <w:numId w:val="11"/>
      </w:numPr>
      <w:tabs>
        <w:tab w:val="left" w:pos="993"/>
      </w:tabs>
      <w:spacing w:before="80" w:after="60"/>
      <w:jc w:val="both"/>
    </w:pPr>
    <w:rPr>
      <w:rFonts w:ascii="Calibri" w:hAnsi="Calibri"/>
      <w:color w:val="auto"/>
      <w:sz w:val="24"/>
      <w:szCs w:val="24"/>
      <w:lang w:eastAsia="en-US" w:bidi="en-US"/>
    </w:rPr>
  </w:style>
  <w:style w:type="character" w:customStyle="1" w:styleId="G0">
    <w:name w:val="G_Маркированый список Знак"/>
    <w:link w:val="G"/>
    <w:rsid w:val="004D72AB"/>
    <w:rPr>
      <w:rFonts w:ascii="Calibri" w:hAnsi="Calibri"/>
      <w:sz w:val="24"/>
      <w:szCs w:val="24"/>
      <w:lang w:eastAsia="en-US" w:bidi="en-US"/>
    </w:rPr>
  </w:style>
  <w:style w:type="paragraph" w:customStyle="1" w:styleId="afffb">
    <w:name w:val="Обычный текст"/>
    <w:basedOn w:val="a"/>
    <w:link w:val="afffc"/>
    <w:uiPriority w:val="99"/>
    <w:qFormat/>
    <w:rsid w:val="004D72AB"/>
    <w:pPr>
      <w:ind w:firstLine="709"/>
      <w:jc w:val="both"/>
    </w:pPr>
    <w:rPr>
      <w:color w:val="auto"/>
    </w:rPr>
  </w:style>
  <w:style w:type="character" w:customStyle="1" w:styleId="afffc">
    <w:name w:val="Обычный текст Знак"/>
    <w:basedOn w:val="a0"/>
    <w:link w:val="afffb"/>
    <w:uiPriority w:val="99"/>
    <w:locked/>
    <w:rsid w:val="004D72AB"/>
    <w:rPr>
      <w:sz w:val="28"/>
      <w:szCs w:val="28"/>
    </w:rPr>
  </w:style>
  <w:style w:type="table" w:customStyle="1" w:styleId="1f4">
    <w:name w:val="Стиль Таблица Геоника1"/>
    <w:basedOn w:val="a1"/>
    <w:uiPriority w:val="99"/>
    <w:rsid w:val="004D72A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6">
    <w:name w:val="Стиль Таблица Геоника2"/>
    <w:basedOn w:val="a1"/>
    <w:uiPriority w:val="99"/>
    <w:rsid w:val="004D72A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
    <w:rsid w:val="004D72AB"/>
    <w:pPr>
      <w:jc w:val="both"/>
    </w:pPr>
    <w:rPr>
      <w:rFonts w:ascii="Peterburg" w:hAnsi="Peterburg"/>
      <w:color w:val="auto"/>
      <w:sz w:val="20"/>
      <w:szCs w:val="20"/>
    </w:rPr>
  </w:style>
  <w:style w:type="paragraph" w:customStyle="1" w:styleId="afffd">
    <w:name w:val="Абзац"/>
    <w:basedOn w:val="a"/>
    <w:link w:val="afffe"/>
    <w:qFormat/>
    <w:rsid w:val="004D72AB"/>
    <w:pPr>
      <w:spacing w:before="120" w:after="60"/>
      <w:ind w:firstLine="567"/>
      <w:jc w:val="both"/>
    </w:pPr>
    <w:rPr>
      <w:rFonts w:asciiTheme="minorHAnsi" w:hAnsiTheme="minorHAnsi"/>
      <w:color w:val="auto"/>
      <w:sz w:val="24"/>
      <w:szCs w:val="24"/>
    </w:rPr>
  </w:style>
  <w:style w:type="character" w:customStyle="1" w:styleId="afffe">
    <w:name w:val="Абзац Знак"/>
    <w:link w:val="afffd"/>
    <w:rsid w:val="004D72AB"/>
    <w:rPr>
      <w:rFonts w:asciiTheme="minorHAnsi" w:hAnsiTheme="minorHAnsi"/>
      <w:sz w:val="24"/>
      <w:szCs w:val="24"/>
    </w:rPr>
  </w:style>
  <w:style w:type="paragraph" w:customStyle="1" w:styleId="G1">
    <w:name w:val="G_Обычный текст"/>
    <w:basedOn w:val="afffd"/>
    <w:link w:val="G2"/>
    <w:qFormat/>
    <w:rsid w:val="004D72AB"/>
  </w:style>
  <w:style w:type="character" w:customStyle="1" w:styleId="G2">
    <w:name w:val="G_Обычный текст Знак"/>
    <w:link w:val="G1"/>
    <w:rsid w:val="004D72AB"/>
    <w:rPr>
      <w:rFonts w:asciiTheme="minorHAnsi" w:hAnsiTheme="minorHAnsi"/>
      <w:sz w:val="24"/>
      <w:szCs w:val="24"/>
    </w:rPr>
  </w:style>
  <w:style w:type="paragraph" w:customStyle="1" w:styleId="100">
    <w:name w:val="Табличный_по ширине_10"/>
    <w:basedOn w:val="a"/>
    <w:qFormat/>
    <w:rsid w:val="004D72AB"/>
    <w:pPr>
      <w:jc w:val="both"/>
    </w:pPr>
    <w:rPr>
      <w:color w:val="auto"/>
      <w:sz w:val="20"/>
      <w:szCs w:val="24"/>
    </w:rPr>
  </w:style>
  <w:style w:type="paragraph" w:styleId="affff">
    <w:name w:val="caption"/>
    <w:basedOn w:val="a"/>
    <w:next w:val="a"/>
    <w:link w:val="affff0"/>
    <w:qFormat/>
    <w:rsid w:val="004D72AB"/>
    <w:pPr>
      <w:keepNext/>
      <w:spacing w:after="120"/>
      <w:ind w:left="284" w:right="284"/>
      <w:outlineLvl w:val="3"/>
    </w:pPr>
    <w:rPr>
      <w:b/>
      <w:iCs/>
      <w:snapToGrid w:val="0"/>
      <w:color w:val="auto"/>
      <w:sz w:val="24"/>
      <w:szCs w:val="20"/>
      <w:lang w:eastAsia="en-US"/>
    </w:rPr>
  </w:style>
  <w:style w:type="character" w:customStyle="1" w:styleId="affff0">
    <w:name w:val="Название объекта Знак"/>
    <w:link w:val="affff"/>
    <w:locked/>
    <w:rsid w:val="004D72AB"/>
    <w:rPr>
      <w:b/>
      <w:iCs/>
      <w:snapToGrid w:val="0"/>
      <w:sz w:val="24"/>
      <w:lang w:eastAsia="en-US"/>
    </w:rPr>
  </w:style>
  <w:style w:type="paragraph" w:customStyle="1" w:styleId="affff1">
    <w:name w:val="Название таблицы"/>
    <w:basedOn w:val="affff"/>
    <w:rsid w:val="004D72AB"/>
    <w:pPr>
      <w:spacing w:before="240" w:after="0"/>
      <w:ind w:left="0" w:right="0"/>
      <w:outlineLvl w:val="9"/>
    </w:pPr>
    <w:rPr>
      <w:rFonts w:asciiTheme="minorHAnsi" w:hAnsiTheme="minorHAnsi"/>
      <w:bCs/>
      <w:iCs w:val="0"/>
      <w:snapToGrid/>
      <w:szCs w:val="22"/>
      <w:lang w:eastAsia="ru-RU"/>
    </w:rPr>
  </w:style>
  <w:style w:type="paragraph" w:customStyle="1" w:styleId="S4">
    <w:name w:val="S_Обычный жирный"/>
    <w:basedOn w:val="a"/>
    <w:qFormat/>
    <w:rsid w:val="004D72AB"/>
    <w:pPr>
      <w:ind w:firstLine="709"/>
      <w:jc w:val="both"/>
    </w:pPr>
    <w:rPr>
      <w:color w:val="auto"/>
      <w:szCs w:val="24"/>
    </w:rPr>
  </w:style>
  <w:style w:type="paragraph" w:customStyle="1" w:styleId="200">
    <w:name w:val="Основной текст20"/>
    <w:basedOn w:val="a"/>
    <w:uiPriority w:val="99"/>
    <w:rsid w:val="004D72AB"/>
    <w:pPr>
      <w:widowControl w:val="0"/>
      <w:shd w:val="clear" w:color="auto" w:fill="FFFFFF"/>
      <w:spacing w:line="0" w:lineRule="atLeast"/>
      <w:ind w:hanging="340"/>
      <w:jc w:val="center"/>
    </w:pPr>
    <w:rPr>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A68"/>
    <w:rPr>
      <w:color w:val="000000"/>
      <w:sz w:val="28"/>
      <w:szCs w:val="28"/>
    </w:rPr>
  </w:style>
  <w:style w:type="paragraph" w:styleId="1">
    <w:name w:val="heading 1"/>
    <w:aliases w:val="Заголовок 1 Знак"/>
    <w:basedOn w:val="a"/>
    <w:next w:val="a"/>
    <w:uiPriority w:val="9"/>
    <w:qFormat/>
    <w:rsid w:val="00B82C4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B82C46"/>
    <w:pPr>
      <w:keepNext/>
      <w:jc w:val="center"/>
      <w:outlineLvl w:val="1"/>
    </w:pPr>
    <w:rPr>
      <w:color w:val="auto"/>
      <w:sz w:val="24"/>
      <w:szCs w:val="20"/>
    </w:rPr>
  </w:style>
  <w:style w:type="paragraph" w:styleId="3">
    <w:name w:val="heading 3"/>
    <w:basedOn w:val="a"/>
    <w:next w:val="a"/>
    <w:link w:val="30"/>
    <w:uiPriority w:val="9"/>
    <w:qFormat/>
    <w:rsid w:val="00B82C46"/>
    <w:pPr>
      <w:keepNext/>
      <w:spacing w:before="240" w:after="60"/>
      <w:outlineLvl w:val="2"/>
    </w:pPr>
    <w:rPr>
      <w:rFonts w:ascii="Arial" w:hAnsi="Arial" w:cs="Arial"/>
      <w:b/>
      <w:bCs/>
      <w:color w:val="auto"/>
      <w:sz w:val="26"/>
      <w:szCs w:val="26"/>
    </w:rPr>
  </w:style>
  <w:style w:type="paragraph" w:styleId="4">
    <w:name w:val="heading 4"/>
    <w:basedOn w:val="a"/>
    <w:next w:val="a"/>
    <w:qFormat/>
    <w:rsid w:val="00B82C46"/>
    <w:pPr>
      <w:keepNext/>
      <w:ind w:left="552" w:right="322" w:firstLine="708"/>
      <w:jc w:val="center"/>
      <w:outlineLvl w:val="3"/>
    </w:pPr>
    <w:rPr>
      <w:color w:val="auto"/>
      <w:szCs w:val="24"/>
    </w:rPr>
  </w:style>
  <w:style w:type="paragraph" w:styleId="5">
    <w:name w:val="heading 5"/>
    <w:basedOn w:val="a"/>
    <w:next w:val="a"/>
    <w:link w:val="50"/>
    <w:uiPriority w:val="9"/>
    <w:qFormat/>
    <w:rsid w:val="00B82C46"/>
    <w:pPr>
      <w:keepNext/>
      <w:ind w:right="322"/>
      <w:jc w:val="center"/>
      <w:outlineLvl w:val="4"/>
    </w:pPr>
    <w:rPr>
      <w:color w:val="auto"/>
      <w:szCs w:val="24"/>
    </w:rPr>
  </w:style>
  <w:style w:type="paragraph" w:styleId="6">
    <w:name w:val="heading 6"/>
    <w:basedOn w:val="a"/>
    <w:next w:val="a"/>
    <w:qFormat/>
    <w:rsid w:val="00B82C46"/>
    <w:pPr>
      <w:spacing w:before="240" w:after="60"/>
      <w:outlineLvl w:val="5"/>
    </w:pPr>
    <w:rPr>
      <w:b/>
      <w:bCs/>
      <w:color w:val="auto"/>
      <w:sz w:val="22"/>
      <w:szCs w:val="22"/>
    </w:rPr>
  </w:style>
  <w:style w:type="paragraph" w:styleId="7">
    <w:name w:val="heading 7"/>
    <w:basedOn w:val="a"/>
    <w:next w:val="a"/>
    <w:qFormat/>
    <w:rsid w:val="00B82C46"/>
    <w:pPr>
      <w:spacing w:before="240" w:after="60"/>
      <w:outlineLvl w:val="6"/>
    </w:pPr>
    <w:rPr>
      <w:color w:val="auto"/>
      <w:sz w:val="24"/>
      <w:szCs w:val="24"/>
    </w:rPr>
  </w:style>
  <w:style w:type="paragraph" w:styleId="8">
    <w:name w:val="heading 8"/>
    <w:basedOn w:val="a"/>
    <w:next w:val="a"/>
    <w:qFormat/>
    <w:rsid w:val="00B82C46"/>
    <w:pPr>
      <w:spacing w:before="240" w:after="60"/>
      <w:outlineLvl w:val="7"/>
    </w:pPr>
    <w:rPr>
      <w:i/>
      <w:iCs/>
      <w:color w:val="auto"/>
      <w:sz w:val="24"/>
      <w:szCs w:val="24"/>
    </w:rPr>
  </w:style>
  <w:style w:type="paragraph" w:styleId="9">
    <w:name w:val="heading 9"/>
    <w:basedOn w:val="a"/>
    <w:next w:val="a"/>
    <w:qFormat/>
    <w:rsid w:val="00B82C46"/>
    <w:pPr>
      <w:keepNext/>
      <w:jc w:val="both"/>
      <w:outlineLvl w:val="8"/>
    </w:pPr>
    <w:rPr>
      <w:b/>
      <w:bCs/>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82C46"/>
    <w:pPr>
      <w:tabs>
        <w:tab w:val="center" w:pos="4677"/>
        <w:tab w:val="right" w:pos="9355"/>
      </w:tabs>
    </w:pPr>
  </w:style>
  <w:style w:type="paragraph" w:styleId="a5">
    <w:name w:val="footer"/>
    <w:basedOn w:val="a"/>
    <w:link w:val="a6"/>
    <w:uiPriority w:val="99"/>
    <w:rsid w:val="00B82C46"/>
    <w:pPr>
      <w:tabs>
        <w:tab w:val="center" w:pos="4677"/>
        <w:tab w:val="right" w:pos="9355"/>
      </w:tabs>
    </w:pPr>
  </w:style>
  <w:style w:type="character" w:customStyle="1" w:styleId="10">
    <w:name w:val="Заголовок 1 Знак Знак"/>
    <w:rsid w:val="00B82C46"/>
    <w:rPr>
      <w:rFonts w:ascii="Arial" w:hAnsi="Arial" w:cs="Arial"/>
      <w:b/>
      <w:bCs/>
      <w:color w:val="000000"/>
      <w:kern w:val="32"/>
      <w:sz w:val="32"/>
      <w:szCs w:val="32"/>
      <w:lang w:val="ru-RU" w:eastAsia="ru-RU" w:bidi="ar-SA"/>
    </w:rPr>
  </w:style>
  <w:style w:type="paragraph" w:styleId="a7">
    <w:name w:val="Plain Text"/>
    <w:aliases w:val=" Знак,Текст Знак,Текст Знак1,Текст Знак Знак,Знак,Знак Знак Знак Знак,Знак1 Знак,Знак1 Знак Знак Знак,Текст Знак Знак Знак,Знак Знак Знак Знак Знак Знак Знак Знак,Знак Знак Знак Знак Знак Знак1 Знак,Знак5,Знак1,Текст Знак2 Знак Знак"/>
    <w:basedOn w:val="a"/>
    <w:link w:val="21"/>
    <w:rsid w:val="00B82C46"/>
    <w:rPr>
      <w:rFonts w:ascii="Courier New" w:hAnsi="Courier New"/>
      <w:color w:val="auto"/>
      <w:sz w:val="20"/>
      <w:szCs w:val="20"/>
    </w:rPr>
  </w:style>
  <w:style w:type="character" w:customStyle="1" w:styleId="21">
    <w:name w:val="Текст Знак2"/>
    <w:aliases w:val=" Знак Знак,Текст Знак Знак1,Текст Знак1 Знак,Текст Знак Знак Знак1,Знак Знак1,Знак Знак Знак Знак Знак,Знак1 Знак Знак,Знак1 Знак Знак Знак Знак,Текст Знак Знак Знак Знак,Знак Знак Знак Знак Знак Знак Знак Знак Знак,Знак5 Знак,Знак1 Знак1"/>
    <w:link w:val="a7"/>
    <w:locked/>
    <w:rsid w:val="00B82C46"/>
    <w:rPr>
      <w:rFonts w:ascii="Courier New" w:hAnsi="Courier New"/>
      <w:lang w:val="ru-RU" w:eastAsia="ru-RU" w:bidi="ar-SA"/>
    </w:rPr>
  </w:style>
  <w:style w:type="character" w:styleId="a8">
    <w:name w:val="page number"/>
    <w:basedOn w:val="a0"/>
    <w:rsid w:val="00B82C46"/>
  </w:style>
  <w:style w:type="paragraph" w:styleId="a9">
    <w:name w:val="Body Text Indent"/>
    <w:aliases w:val="Основной текст лево,Основной текст с отступом Знак Знак,Мой Заголовок 1,Основной текст 1,Iniiaiie oaeno 1"/>
    <w:basedOn w:val="a"/>
    <w:link w:val="aa"/>
    <w:rsid w:val="00B82C46"/>
    <w:pPr>
      <w:spacing w:after="120"/>
      <w:ind w:left="283"/>
    </w:pPr>
    <w:rPr>
      <w:color w:val="auto"/>
      <w:sz w:val="20"/>
      <w:szCs w:val="20"/>
    </w:rPr>
  </w:style>
  <w:style w:type="paragraph" w:styleId="ab">
    <w:name w:val="Title"/>
    <w:aliases w:val="Название таб,Название Знак,Таблица № Знак,Название таб Знак,Таблица №"/>
    <w:basedOn w:val="a"/>
    <w:link w:val="11"/>
    <w:qFormat/>
    <w:rsid w:val="00B82C46"/>
    <w:pPr>
      <w:jc w:val="center"/>
    </w:pPr>
    <w:rPr>
      <w:b/>
      <w:bCs/>
      <w:color w:val="auto"/>
      <w:sz w:val="32"/>
      <w:szCs w:val="24"/>
    </w:rPr>
  </w:style>
  <w:style w:type="character" w:customStyle="1" w:styleId="11">
    <w:name w:val="Название Знак1"/>
    <w:aliases w:val="Название таб Знак1,Название Знак Знак,Таблица № Знак Знак,Название таб Знак Знак,Таблица № Знак1"/>
    <w:link w:val="ab"/>
    <w:rsid w:val="00B82C46"/>
    <w:rPr>
      <w:b/>
      <w:bCs/>
      <w:sz w:val="32"/>
      <w:szCs w:val="24"/>
      <w:lang w:val="ru-RU" w:eastAsia="ru-RU" w:bidi="ar-SA"/>
    </w:rPr>
  </w:style>
  <w:style w:type="paragraph" w:styleId="ac">
    <w:name w:val="Body Text"/>
    <w:basedOn w:val="a"/>
    <w:link w:val="ad"/>
    <w:uiPriority w:val="1"/>
    <w:qFormat/>
    <w:rsid w:val="00B82C46"/>
    <w:pPr>
      <w:spacing w:after="120"/>
    </w:pPr>
  </w:style>
  <w:style w:type="paragraph" w:styleId="ae">
    <w:name w:val="Block Text"/>
    <w:basedOn w:val="a"/>
    <w:rsid w:val="00B82C46"/>
    <w:pPr>
      <w:ind w:left="1418" w:right="452"/>
      <w:jc w:val="both"/>
    </w:pPr>
    <w:rPr>
      <w:color w:val="auto"/>
      <w:szCs w:val="20"/>
    </w:rPr>
  </w:style>
  <w:style w:type="paragraph" w:styleId="31">
    <w:name w:val="Body Text Indent 3"/>
    <w:basedOn w:val="a"/>
    <w:rsid w:val="00B82C46"/>
    <w:pPr>
      <w:spacing w:after="120"/>
      <w:ind w:left="283"/>
    </w:pPr>
    <w:rPr>
      <w:color w:val="auto"/>
      <w:sz w:val="16"/>
      <w:szCs w:val="16"/>
    </w:rPr>
  </w:style>
  <w:style w:type="paragraph" w:styleId="22">
    <w:name w:val="Body Text Indent 2"/>
    <w:basedOn w:val="a"/>
    <w:link w:val="23"/>
    <w:uiPriority w:val="99"/>
    <w:rsid w:val="00B82C46"/>
    <w:pPr>
      <w:spacing w:after="120" w:line="480" w:lineRule="auto"/>
      <w:ind w:left="283"/>
    </w:pPr>
    <w:rPr>
      <w:color w:val="auto"/>
      <w:sz w:val="20"/>
      <w:szCs w:val="20"/>
    </w:rPr>
  </w:style>
  <w:style w:type="character" w:styleId="af">
    <w:name w:val="Hyperlink"/>
    <w:uiPriority w:val="99"/>
    <w:rsid w:val="00B82C46"/>
    <w:rPr>
      <w:color w:val="0000FF"/>
      <w:u w:val="single"/>
    </w:rPr>
  </w:style>
  <w:style w:type="paragraph" w:styleId="24">
    <w:name w:val="Body Text 2"/>
    <w:basedOn w:val="a"/>
    <w:rsid w:val="00B82C46"/>
    <w:pPr>
      <w:ind w:right="322"/>
      <w:jc w:val="both"/>
    </w:pPr>
    <w:rPr>
      <w:color w:val="auto"/>
      <w:szCs w:val="24"/>
    </w:rPr>
  </w:style>
  <w:style w:type="paragraph" w:styleId="32">
    <w:name w:val="Body Text 3"/>
    <w:basedOn w:val="a"/>
    <w:rsid w:val="00B82C46"/>
    <w:pPr>
      <w:jc w:val="both"/>
    </w:pPr>
    <w:rPr>
      <w:color w:val="auto"/>
      <w:szCs w:val="20"/>
    </w:rPr>
  </w:style>
  <w:style w:type="paragraph" w:customStyle="1" w:styleId="FR1">
    <w:name w:val="FR1"/>
    <w:rsid w:val="00B82C46"/>
    <w:pPr>
      <w:spacing w:line="420" w:lineRule="auto"/>
      <w:ind w:firstLine="720"/>
    </w:pPr>
    <w:rPr>
      <w:rFonts w:ascii="Arial" w:hAnsi="Arial"/>
      <w:sz w:val="28"/>
    </w:rPr>
  </w:style>
  <w:style w:type="paragraph" w:customStyle="1" w:styleId="BodyText22">
    <w:name w:val="Body Text 22"/>
    <w:basedOn w:val="a"/>
    <w:rsid w:val="00B82C46"/>
    <w:pPr>
      <w:widowControl w:val="0"/>
      <w:overflowPunct w:val="0"/>
      <w:autoSpaceDE w:val="0"/>
      <w:autoSpaceDN w:val="0"/>
      <w:adjustRightInd w:val="0"/>
      <w:ind w:left="1080"/>
    </w:pPr>
    <w:rPr>
      <w:color w:val="auto"/>
      <w:szCs w:val="20"/>
    </w:rPr>
  </w:style>
  <w:style w:type="paragraph" w:customStyle="1" w:styleId="BodyTextIndent31">
    <w:name w:val="Body Text Indent 31"/>
    <w:basedOn w:val="a"/>
    <w:rsid w:val="00B82C46"/>
    <w:pPr>
      <w:overflowPunct w:val="0"/>
      <w:autoSpaceDE w:val="0"/>
      <w:autoSpaceDN w:val="0"/>
      <w:adjustRightInd w:val="0"/>
      <w:ind w:firstLine="708"/>
      <w:jc w:val="both"/>
    </w:pPr>
    <w:rPr>
      <w:color w:val="auto"/>
      <w:szCs w:val="20"/>
    </w:rPr>
  </w:style>
  <w:style w:type="paragraph" w:customStyle="1" w:styleId="BodyText31">
    <w:name w:val="Body Text 31"/>
    <w:basedOn w:val="a"/>
    <w:rsid w:val="00B82C46"/>
    <w:pPr>
      <w:overflowPunct w:val="0"/>
      <w:autoSpaceDE w:val="0"/>
      <w:autoSpaceDN w:val="0"/>
      <w:adjustRightInd w:val="0"/>
      <w:jc w:val="both"/>
    </w:pPr>
    <w:rPr>
      <w:color w:val="auto"/>
      <w:szCs w:val="20"/>
    </w:rPr>
  </w:style>
  <w:style w:type="paragraph" w:customStyle="1" w:styleId="BodyTextIndent21">
    <w:name w:val="Body Text Indent 21"/>
    <w:basedOn w:val="a"/>
    <w:rsid w:val="00B82C46"/>
    <w:pPr>
      <w:overflowPunct w:val="0"/>
      <w:autoSpaceDE w:val="0"/>
      <w:autoSpaceDN w:val="0"/>
      <w:adjustRightInd w:val="0"/>
      <w:ind w:firstLine="705"/>
      <w:jc w:val="both"/>
    </w:pPr>
    <w:rPr>
      <w:color w:val="auto"/>
      <w:szCs w:val="20"/>
    </w:rPr>
  </w:style>
  <w:style w:type="paragraph" w:customStyle="1" w:styleId="Heading">
    <w:name w:val="Heading"/>
    <w:rsid w:val="00B82C46"/>
    <w:pPr>
      <w:overflowPunct w:val="0"/>
      <w:autoSpaceDE w:val="0"/>
      <w:autoSpaceDN w:val="0"/>
      <w:adjustRightInd w:val="0"/>
    </w:pPr>
    <w:rPr>
      <w:rFonts w:ascii="Arial" w:hAnsi="Arial"/>
      <w:b/>
      <w:sz w:val="22"/>
    </w:rPr>
  </w:style>
  <w:style w:type="paragraph" w:customStyle="1" w:styleId="Preformat">
    <w:name w:val="Preformat"/>
    <w:rsid w:val="00B82C46"/>
    <w:pPr>
      <w:overflowPunct w:val="0"/>
      <w:autoSpaceDE w:val="0"/>
      <w:autoSpaceDN w:val="0"/>
      <w:adjustRightInd w:val="0"/>
    </w:pPr>
    <w:rPr>
      <w:rFonts w:ascii="Courier New" w:hAnsi="Courier New"/>
    </w:rPr>
  </w:style>
  <w:style w:type="paragraph" w:customStyle="1" w:styleId="FR2">
    <w:name w:val="FR2"/>
    <w:rsid w:val="00B82C46"/>
    <w:pPr>
      <w:spacing w:before="100" w:line="360" w:lineRule="auto"/>
      <w:ind w:left="80" w:firstLine="820"/>
    </w:pPr>
    <w:rPr>
      <w:rFonts w:ascii="Arial" w:hAnsi="Arial"/>
      <w:sz w:val="24"/>
    </w:rPr>
  </w:style>
  <w:style w:type="paragraph" w:styleId="af0">
    <w:name w:val="List"/>
    <w:basedOn w:val="a"/>
    <w:rsid w:val="00B82C46"/>
    <w:pPr>
      <w:ind w:left="283" w:hanging="283"/>
    </w:pPr>
    <w:rPr>
      <w:color w:val="auto"/>
      <w:szCs w:val="20"/>
    </w:rPr>
  </w:style>
  <w:style w:type="paragraph" w:styleId="af1">
    <w:name w:val="Subtitle"/>
    <w:basedOn w:val="a"/>
    <w:qFormat/>
    <w:rsid w:val="00B82C46"/>
    <w:pPr>
      <w:ind w:left="2127"/>
    </w:pPr>
    <w:rPr>
      <w:b/>
      <w:color w:val="auto"/>
      <w:szCs w:val="20"/>
      <w:lang w:val="en-US"/>
    </w:rPr>
  </w:style>
  <w:style w:type="character" w:styleId="af2">
    <w:name w:val="FollowedHyperlink"/>
    <w:uiPriority w:val="99"/>
    <w:rsid w:val="00B82C46"/>
    <w:rPr>
      <w:color w:val="800080"/>
      <w:u w:val="single"/>
    </w:rPr>
  </w:style>
  <w:style w:type="paragraph" w:customStyle="1" w:styleId="BodyText21">
    <w:name w:val="Body Text 21"/>
    <w:basedOn w:val="a"/>
    <w:rsid w:val="00B82C46"/>
    <w:pPr>
      <w:overflowPunct w:val="0"/>
      <w:autoSpaceDE w:val="0"/>
      <w:autoSpaceDN w:val="0"/>
      <w:adjustRightInd w:val="0"/>
      <w:ind w:firstLine="360"/>
      <w:jc w:val="both"/>
    </w:pPr>
    <w:rPr>
      <w:color w:val="auto"/>
      <w:sz w:val="24"/>
      <w:szCs w:val="20"/>
    </w:rPr>
  </w:style>
  <w:style w:type="paragraph" w:styleId="af3">
    <w:name w:val="Normal (Web)"/>
    <w:basedOn w:val="a"/>
    <w:uiPriority w:val="99"/>
    <w:rsid w:val="00B82C46"/>
    <w:pPr>
      <w:spacing w:before="100" w:beforeAutospacing="1" w:after="100" w:afterAutospacing="1"/>
    </w:pPr>
    <w:rPr>
      <w:color w:val="auto"/>
      <w:sz w:val="24"/>
      <w:szCs w:val="24"/>
    </w:rPr>
  </w:style>
  <w:style w:type="paragraph" w:customStyle="1" w:styleId="af4">
    <w:name w:val="текст"/>
    <w:basedOn w:val="a7"/>
    <w:autoRedefine/>
    <w:rsid w:val="00B82C46"/>
    <w:pPr>
      <w:tabs>
        <w:tab w:val="left" w:pos="-38"/>
      </w:tabs>
      <w:ind w:left="284" w:right="-58" w:firstLine="284"/>
      <w:jc w:val="both"/>
    </w:pPr>
    <w:rPr>
      <w:rFonts w:ascii="Times New Roman" w:hAnsi="Times New Roman"/>
      <w:color w:val="000000"/>
      <w:spacing w:val="-1"/>
      <w:sz w:val="28"/>
      <w:szCs w:val="28"/>
    </w:rPr>
  </w:style>
  <w:style w:type="character" w:customStyle="1" w:styleId="af5">
    <w:name w:val="Знак Знак"/>
    <w:rsid w:val="00B82C46"/>
    <w:rPr>
      <w:rFonts w:ascii="Courier New" w:hAnsi="Courier New"/>
      <w:lang w:val="ru-RU" w:eastAsia="ru-RU" w:bidi="ar-SA"/>
    </w:rPr>
  </w:style>
  <w:style w:type="paragraph" w:customStyle="1" w:styleId="ConsPlusNormal">
    <w:name w:val="ConsPlusNormal"/>
    <w:rsid w:val="00B82C46"/>
    <w:pPr>
      <w:widowControl w:val="0"/>
      <w:autoSpaceDE w:val="0"/>
      <w:autoSpaceDN w:val="0"/>
      <w:adjustRightInd w:val="0"/>
      <w:ind w:firstLine="720"/>
    </w:pPr>
    <w:rPr>
      <w:rFonts w:ascii="Arial" w:hAnsi="Arial" w:cs="Arial"/>
    </w:rPr>
  </w:style>
  <w:style w:type="paragraph" w:customStyle="1" w:styleId="af6">
    <w:name w:val="Знак Знак Знак Знак Знак Знак Знак Знак Знак Знак"/>
    <w:basedOn w:val="a"/>
    <w:rsid w:val="00B82C46"/>
    <w:pPr>
      <w:spacing w:before="100" w:beforeAutospacing="1" w:after="100" w:afterAutospacing="1"/>
    </w:pPr>
    <w:rPr>
      <w:rFonts w:ascii="Tahoma" w:hAnsi="Tahoma"/>
      <w:color w:val="auto"/>
      <w:sz w:val="20"/>
      <w:szCs w:val="20"/>
      <w:lang w:val="en-US" w:eastAsia="en-US"/>
    </w:rPr>
  </w:style>
  <w:style w:type="paragraph" w:customStyle="1" w:styleId="Default">
    <w:name w:val="Default"/>
    <w:rsid w:val="00B82C46"/>
    <w:pPr>
      <w:autoSpaceDE w:val="0"/>
      <w:autoSpaceDN w:val="0"/>
      <w:adjustRightInd w:val="0"/>
    </w:pPr>
    <w:rPr>
      <w:rFonts w:ascii="Arial" w:hAnsi="Arial" w:cs="Arial"/>
      <w:color w:val="000000"/>
      <w:sz w:val="24"/>
      <w:szCs w:val="24"/>
      <w:lang w:val="en-US" w:eastAsia="en-US"/>
    </w:rPr>
  </w:style>
  <w:style w:type="paragraph" w:customStyle="1" w:styleId="af7">
    <w:name w:val="......."/>
    <w:basedOn w:val="Default"/>
    <w:next w:val="Default"/>
    <w:rsid w:val="00B82C46"/>
    <w:rPr>
      <w:color w:val="auto"/>
    </w:rPr>
  </w:style>
  <w:style w:type="paragraph" w:customStyle="1" w:styleId="af8">
    <w:name w:val="МГП Обычный"/>
    <w:basedOn w:val="a"/>
    <w:rsid w:val="00B82C46"/>
    <w:pPr>
      <w:ind w:right="284" w:firstLine="851"/>
      <w:jc w:val="both"/>
    </w:pPr>
    <w:rPr>
      <w:rFonts w:eastAsia="Batang"/>
    </w:rPr>
  </w:style>
  <w:style w:type="character" w:customStyle="1" w:styleId="apple-style-span">
    <w:name w:val="apple-style-span"/>
    <w:basedOn w:val="a0"/>
    <w:rsid w:val="00B82C46"/>
  </w:style>
  <w:style w:type="paragraph" w:customStyle="1" w:styleId="111">
    <w:name w:val="МГП 1.1.1"/>
    <w:basedOn w:val="a"/>
    <w:next w:val="af8"/>
    <w:rsid w:val="00B82C46"/>
    <w:pPr>
      <w:keepNext/>
      <w:numPr>
        <w:numId w:val="1"/>
      </w:numPr>
      <w:spacing w:before="120" w:after="60"/>
      <w:ind w:left="0" w:right="284" w:firstLine="851"/>
      <w:jc w:val="both"/>
      <w:outlineLvl w:val="2"/>
    </w:pPr>
    <w:rPr>
      <w:rFonts w:ascii="Cambria" w:eastAsia="Batang" w:hAnsi="Cambria" w:cs="Cambria"/>
      <w:b/>
      <w:bCs/>
    </w:rPr>
  </w:style>
  <w:style w:type="paragraph" w:customStyle="1" w:styleId="0">
    <w:name w:val="0 Основной текст"/>
    <w:basedOn w:val="a"/>
    <w:link w:val="00"/>
    <w:rsid w:val="00B82C46"/>
    <w:pPr>
      <w:ind w:left="284" w:right="284" w:firstLine="709"/>
      <w:jc w:val="both"/>
    </w:pPr>
    <w:rPr>
      <w:rFonts w:eastAsia="Batang"/>
    </w:rPr>
  </w:style>
  <w:style w:type="character" w:customStyle="1" w:styleId="00">
    <w:name w:val="0 Основной текст Знак"/>
    <w:link w:val="0"/>
    <w:locked/>
    <w:rsid w:val="00B82C46"/>
    <w:rPr>
      <w:rFonts w:eastAsia="Batang"/>
      <w:color w:val="000000"/>
      <w:sz w:val="28"/>
      <w:szCs w:val="28"/>
      <w:lang w:val="ru-RU" w:eastAsia="ru-RU" w:bidi="ar-SA"/>
    </w:rPr>
  </w:style>
  <w:style w:type="paragraph" w:customStyle="1" w:styleId="12">
    <w:name w:val="Обычный1"/>
    <w:rsid w:val="00B82C46"/>
  </w:style>
  <w:style w:type="paragraph" w:customStyle="1" w:styleId="121">
    <w:name w:val="Стиль 12 пт По ширине1"/>
    <w:basedOn w:val="a"/>
    <w:rsid w:val="00B82C46"/>
    <w:pPr>
      <w:numPr>
        <w:ilvl w:val="1"/>
        <w:numId w:val="2"/>
      </w:numPr>
      <w:jc w:val="both"/>
    </w:pPr>
    <w:rPr>
      <w:color w:val="auto"/>
      <w:szCs w:val="20"/>
    </w:rPr>
  </w:style>
  <w:style w:type="character" w:customStyle="1" w:styleId="af9">
    <w:name w:val="Абзац рядовой Знак"/>
    <w:link w:val="afa"/>
    <w:locked/>
    <w:rsid w:val="00B82C46"/>
    <w:rPr>
      <w:snapToGrid w:val="0"/>
      <w:sz w:val="26"/>
      <w:szCs w:val="26"/>
      <w:lang w:val="ru-RU" w:eastAsia="ru-RU" w:bidi="ar-SA"/>
    </w:rPr>
  </w:style>
  <w:style w:type="paragraph" w:customStyle="1" w:styleId="afa">
    <w:name w:val="Абзац рядовой"/>
    <w:basedOn w:val="a"/>
    <w:link w:val="af9"/>
    <w:autoRedefine/>
    <w:rsid w:val="00B82C46"/>
    <w:pPr>
      <w:snapToGrid w:val="0"/>
      <w:ind w:firstLine="709"/>
      <w:jc w:val="both"/>
    </w:pPr>
    <w:rPr>
      <w:snapToGrid w:val="0"/>
      <w:color w:val="auto"/>
      <w:sz w:val="26"/>
      <w:szCs w:val="26"/>
    </w:rPr>
  </w:style>
  <w:style w:type="paragraph" w:customStyle="1" w:styleId="110">
    <w:name w:val="МГП 1.1"/>
    <w:basedOn w:val="a"/>
    <w:next w:val="af8"/>
    <w:rsid w:val="00B82C46"/>
    <w:pPr>
      <w:keepNext/>
      <w:spacing w:before="240" w:after="60"/>
      <w:ind w:left="1305" w:hanging="454"/>
      <w:outlineLvl w:val="1"/>
    </w:pPr>
    <w:rPr>
      <w:rFonts w:eastAsia="Batang"/>
      <w:b/>
      <w:bCs/>
    </w:rPr>
  </w:style>
  <w:style w:type="paragraph" w:customStyle="1" w:styleId="13">
    <w:name w:val="МГП 1"/>
    <w:basedOn w:val="a"/>
    <w:next w:val="110"/>
    <w:rsid w:val="00B82C46"/>
    <w:pPr>
      <w:keepNext/>
      <w:spacing w:before="120" w:after="120"/>
      <w:ind w:left="1248" w:hanging="397"/>
      <w:outlineLvl w:val="0"/>
    </w:pPr>
    <w:rPr>
      <w:rFonts w:eastAsia="Batang"/>
      <w:b/>
      <w:bCs/>
      <w:kern w:val="32"/>
      <w:sz w:val="32"/>
      <w:szCs w:val="32"/>
    </w:rPr>
  </w:style>
  <w:style w:type="character" w:styleId="afb">
    <w:name w:val="Strong"/>
    <w:uiPriority w:val="22"/>
    <w:qFormat/>
    <w:rsid w:val="007F3B25"/>
    <w:rPr>
      <w:b/>
      <w:bCs/>
    </w:rPr>
  </w:style>
  <w:style w:type="character" w:customStyle="1" w:styleId="aa">
    <w:name w:val="Основной текст с отступом Знак"/>
    <w:aliases w:val="Основной текст лево Знак,Основной текст с отступом Знак Знак Знак,Мой Заголовок 1 Знак,Основной текст 1 Знак,Iniiaiie oaeno 1 Знак"/>
    <w:link w:val="a9"/>
    <w:locked/>
    <w:rsid w:val="0025725C"/>
    <w:rPr>
      <w:lang w:val="ru-RU" w:eastAsia="ru-RU" w:bidi="ar-SA"/>
    </w:rPr>
  </w:style>
  <w:style w:type="paragraph" w:customStyle="1" w:styleId="14">
    <w:name w:val="Абзац списка1"/>
    <w:basedOn w:val="a"/>
    <w:rsid w:val="0025725C"/>
    <w:pPr>
      <w:ind w:left="720"/>
    </w:pPr>
    <w:rPr>
      <w:color w:val="auto"/>
      <w:sz w:val="20"/>
      <w:szCs w:val="20"/>
    </w:rPr>
  </w:style>
  <w:style w:type="table" w:styleId="afc">
    <w:name w:val="Table Grid"/>
    <w:aliases w:val="Table Grid Report"/>
    <w:basedOn w:val="a1"/>
    <w:rsid w:val="00050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endnote text"/>
    <w:basedOn w:val="a"/>
    <w:link w:val="afe"/>
    <w:rsid w:val="00522A45"/>
    <w:rPr>
      <w:sz w:val="20"/>
      <w:szCs w:val="20"/>
    </w:rPr>
  </w:style>
  <w:style w:type="character" w:customStyle="1" w:styleId="afe">
    <w:name w:val="Текст концевой сноски Знак"/>
    <w:link w:val="afd"/>
    <w:rsid w:val="00522A45"/>
    <w:rPr>
      <w:color w:val="000000"/>
    </w:rPr>
  </w:style>
  <w:style w:type="character" w:styleId="aff">
    <w:name w:val="endnote reference"/>
    <w:rsid w:val="00522A45"/>
    <w:rPr>
      <w:vertAlign w:val="superscript"/>
    </w:rPr>
  </w:style>
  <w:style w:type="paragraph" w:styleId="aff0">
    <w:name w:val="footnote text"/>
    <w:basedOn w:val="a"/>
    <w:link w:val="aff1"/>
    <w:uiPriority w:val="99"/>
    <w:rsid w:val="00522A45"/>
    <w:rPr>
      <w:sz w:val="20"/>
      <w:szCs w:val="20"/>
    </w:rPr>
  </w:style>
  <w:style w:type="character" w:customStyle="1" w:styleId="aff1">
    <w:name w:val="Текст сноски Знак"/>
    <w:link w:val="aff0"/>
    <w:uiPriority w:val="99"/>
    <w:rsid w:val="00522A45"/>
    <w:rPr>
      <w:color w:val="000000"/>
    </w:rPr>
  </w:style>
  <w:style w:type="character" w:styleId="aff2">
    <w:name w:val="footnote reference"/>
    <w:uiPriority w:val="99"/>
    <w:rsid w:val="00522A45"/>
    <w:rPr>
      <w:vertAlign w:val="superscript"/>
    </w:rPr>
  </w:style>
  <w:style w:type="paragraph" w:styleId="aff3">
    <w:name w:val="List Paragraph"/>
    <w:aliases w:val="Абзац2,Абзац 2,List Paragraph,Заголовок 3 Шелестов1"/>
    <w:basedOn w:val="a"/>
    <w:link w:val="aff4"/>
    <w:uiPriority w:val="34"/>
    <w:qFormat/>
    <w:rsid w:val="005302F7"/>
    <w:pPr>
      <w:ind w:left="720"/>
      <w:contextualSpacing/>
    </w:pPr>
  </w:style>
  <w:style w:type="paragraph" w:customStyle="1" w:styleId="formattext">
    <w:name w:val="formattext"/>
    <w:basedOn w:val="a"/>
    <w:rsid w:val="006E513D"/>
    <w:pPr>
      <w:spacing w:before="100" w:beforeAutospacing="1" w:after="100" w:afterAutospacing="1"/>
    </w:pPr>
    <w:rPr>
      <w:color w:val="auto"/>
      <w:sz w:val="24"/>
      <w:szCs w:val="24"/>
    </w:rPr>
  </w:style>
  <w:style w:type="paragraph" w:styleId="aff5">
    <w:name w:val="Document Map"/>
    <w:basedOn w:val="a"/>
    <w:link w:val="aff6"/>
    <w:semiHidden/>
    <w:unhideWhenUsed/>
    <w:rsid w:val="009D4EE4"/>
    <w:rPr>
      <w:rFonts w:ascii="Tahoma" w:hAnsi="Tahoma" w:cs="Tahoma"/>
      <w:sz w:val="16"/>
      <w:szCs w:val="16"/>
    </w:rPr>
  </w:style>
  <w:style w:type="character" w:customStyle="1" w:styleId="aff6">
    <w:name w:val="Схема документа Знак"/>
    <w:basedOn w:val="a0"/>
    <w:link w:val="aff5"/>
    <w:semiHidden/>
    <w:rsid w:val="009D4EE4"/>
    <w:rPr>
      <w:rFonts w:ascii="Tahoma" w:hAnsi="Tahoma" w:cs="Tahoma"/>
      <w:color w:val="000000"/>
      <w:sz w:val="16"/>
      <w:szCs w:val="16"/>
    </w:rPr>
  </w:style>
  <w:style w:type="character" w:styleId="aff7">
    <w:name w:val="annotation reference"/>
    <w:basedOn w:val="a0"/>
    <w:uiPriority w:val="99"/>
    <w:semiHidden/>
    <w:unhideWhenUsed/>
    <w:rsid w:val="00797D61"/>
    <w:rPr>
      <w:sz w:val="16"/>
      <w:szCs w:val="16"/>
    </w:rPr>
  </w:style>
  <w:style w:type="paragraph" w:styleId="aff8">
    <w:name w:val="annotation text"/>
    <w:basedOn w:val="a"/>
    <w:link w:val="aff9"/>
    <w:uiPriority w:val="99"/>
    <w:unhideWhenUsed/>
    <w:rsid w:val="00797D61"/>
    <w:rPr>
      <w:sz w:val="20"/>
      <w:szCs w:val="20"/>
    </w:rPr>
  </w:style>
  <w:style w:type="character" w:customStyle="1" w:styleId="aff9">
    <w:name w:val="Текст примечания Знак"/>
    <w:basedOn w:val="a0"/>
    <w:link w:val="aff8"/>
    <w:uiPriority w:val="99"/>
    <w:semiHidden/>
    <w:rsid w:val="00797D61"/>
    <w:rPr>
      <w:color w:val="000000"/>
    </w:rPr>
  </w:style>
  <w:style w:type="paragraph" w:styleId="affa">
    <w:name w:val="annotation subject"/>
    <w:basedOn w:val="aff8"/>
    <w:next w:val="aff8"/>
    <w:link w:val="affb"/>
    <w:uiPriority w:val="99"/>
    <w:semiHidden/>
    <w:unhideWhenUsed/>
    <w:rsid w:val="00797D61"/>
    <w:rPr>
      <w:b/>
      <w:bCs/>
    </w:rPr>
  </w:style>
  <w:style w:type="character" w:customStyle="1" w:styleId="affb">
    <w:name w:val="Тема примечания Знак"/>
    <w:basedOn w:val="aff9"/>
    <w:link w:val="affa"/>
    <w:uiPriority w:val="99"/>
    <w:semiHidden/>
    <w:rsid w:val="00797D61"/>
    <w:rPr>
      <w:b/>
      <w:bCs/>
      <w:color w:val="000000"/>
    </w:rPr>
  </w:style>
  <w:style w:type="paragraph" w:styleId="affc">
    <w:name w:val="Revision"/>
    <w:hidden/>
    <w:uiPriority w:val="99"/>
    <w:semiHidden/>
    <w:rsid w:val="00797D61"/>
    <w:rPr>
      <w:color w:val="000000"/>
      <w:sz w:val="28"/>
      <w:szCs w:val="28"/>
    </w:rPr>
  </w:style>
  <w:style w:type="paragraph" w:styleId="affd">
    <w:name w:val="Balloon Text"/>
    <w:basedOn w:val="a"/>
    <w:link w:val="affe"/>
    <w:uiPriority w:val="99"/>
    <w:semiHidden/>
    <w:unhideWhenUsed/>
    <w:rsid w:val="00797D61"/>
    <w:rPr>
      <w:rFonts w:ascii="Tahoma" w:hAnsi="Tahoma" w:cs="Tahoma"/>
      <w:sz w:val="16"/>
      <w:szCs w:val="16"/>
    </w:rPr>
  </w:style>
  <w:style w:type="character" w:customStyle="1" w:styleId="affe">
    <w:name w:val="Текст выноски Знак"/>
    <w:basedOn w:val="a0"/>
    <w:link w:val="affd"/>
    <w:uiPriority w:val="99"/>
    <w:semiHidden/>
    <w:rsid w:val="00797D61"/>
    <w:rPr>
      <w:rFonts w:ascii="Tahoma" w:hAnsi="Tahoma" w:cs="Tahoma"/>
      <w:color w:val="000000"/>
      <w:sz w:val="16"/>
      <w:szCs w:val="16"/>
    </w:rPr>
  </w:style>
  <w:style w:type="character" w:customStyle="1" w:styleId="a4">
    <w:name w:val="Верхний колонтитул Знак"/>
    <w:basedOn w:val="a0"/>
    <w:link w:val="a3"/>
    <w:uiPriority w:val="99"/>
    <w:rsid w:val="003E030B"/>
    <w:rPr>
      <w:color w:val="000000"/>
      <w:sz w:val="28"/>
      <w:szCs w:val="28"/>
    </w:rPr>
  </w:style>
  <w:style w:type="paragraph" w:customStyle="1" w:styleId="15">
    <w:name w:val="1 Заголовок"/>
    <w:basedOn w:val="a"/>
    <w:autoRedefine/>
    <w:qFormat/>
    <w:rsid w:val="003163CD"/>
    <w:pPr>
      <w:keepNext/>
      <w:suppressAutoHyphens/>
      <w:ind w:left="29" w:right="26"/>
      <w:jc w:val="center"/>
      <w:outlineLvl w:val="0"/>
    </w:pPr>
    <w:rPr>
      <w:rFonts w:eastAsia="Calibri"/>
      <w:noProof/>
      <w:color w:val="auto"/>
      <w:sz w:val="26"/>
      <w:szCs w:val="26"/>
      <w:lang w:eastAsia="en-US"/>
    </w:rPr>
  </w:style>
  <w:style w:type="character" w:customStyle="1" w:styleId="a6">
    <w:name w:val="Нижний колонтитул Знак"/>
    <w:basedOn w:val="a0"/>
    <w:link w:val="a5"/>
    <w:uiPriority w:val="99"/>
    <w:rsid w:val="00323E1D"/>
    <w:rPr>
      <w:color w:val="000000"/>
      <w:sz w:val="28"/>
      <w:szCs w:val="28"/>
    </w:rPr>
  </w:style>
  <w:style w:type="character" w:customStyle="1" w:styleId="blk">
    <w:name w:val="blk"/>
    <w:rsid w:val="00244602"/>
  </w:style>
  <w:style w:type="character" w:customStyle="1" w:styleId="hl">
    <w:name w:val="hl"/>
    <w:rsid w:val="00244602"/>
  </w:style>
  <w:style w:type="paragraph" w:customStyle="1" w:styleId="000">
    <w:name w:val="000"/>
    <w:basedOn w:val="a"/>
    <w:link w:val="0000"/>
    <w:qFormat/>
    <w:rsid w:val="00A66EDE"/>
    <w:pPr>
      <w:spacing w:line="360" w:lineRule="auto"/>
      <w:ind w:firstLine="709"/>
      <w:jc w:val="both"/>
    </w:pPr>
    <w:rPr>
      <w:rFonts w:eastAsiaTheme="minorHAnsi"/>
      <w:color w:val="auto"/>
      <w:szCs w:val="24"/>
      <w:lang w:eastAsia="en-US"/>
    </w:rPr>
  </w:style>
  <w:style w:type="paragraph" w:customStyle="1" w:styleId="---">
    <w:name w:val="---"/>
    <w:basedOn w:val="aff3"/>
    <w:link w:val="---0"/>
    <w:autoRedefine/>
    <w:qFormat/>
    <w:rsid w:val="00A66EDE"/>
    <w:pPr>
      <w:numPr>
        <w:numId w:val="8"/>
      </w:numPr>
      <w:spacing w:line="360" w:lineRule="auto"/>
      <w:ind w:left="709" w:hanging="425"/>
      <w:jc w:val="both"/>
    </w:pPr>
    <w:rPr>
      <w:rFonts w:eastAsiaTheme="minorHAnsi"/>
      <w:color w:val="auto"/>
      <w:szCs w:val="24"/>
      <w:lang w:eastAsia="en-US"/>
    </w:rPr>
  </w:style>
  <w:style w:type="character" w:customStyle="1" w:styleId="0000">
    <w:name w:val="000 Знак"/>
    <w:basedOn w:val="a0"/>
    <w:link w:val="000"/>
    <w:rsid w:val="00A66EDE"/>
    <w:rPr>
      <w:rFonts w:eastAsiaTheme="minorHAnsi"/>
      <w:sz w:val="28"/>
      <w:szCs w:val="24"/>
      <w:lang w:eastAsia="en-US"/>
    </w:rPr>
  </w:style>
  <w:style w:type="character" w:customStyle="1" w:styleId="---0">
    <w:name w:val="--- Знак"/>
    <w:basedOn w:val="a0"/>
    <w:link w:val="---"/>
    <w:rsid w:val="00A66EDE"/>
    <w:rPr>
      <w:rFonts w:eastAsiaTheme="minorHAnsi"/>
      <w:sz w:val="28"/>
      <w:szCs w:val="24"/>
      <w:lang w:eastAsia="en-US"/>
    </w:rPr>
  </w:style>
  <w:style w:type="paragraph" w:customStyle="1" w:styleId="16">
    <w:name w:val="1_таблица"/>
    <w:basedOn w:val="a"/>
    <w:link w:val="17"/>
    <w:qFormat/>
    <w:rsid w:val="008C1E1F"/>
    <w:rPr>
      <w:rFonts w:eastAsiaTheme="minorHAnsi"/>
      <w:color w:val="auto"/>
      <w:sz w:val="20"/>
      <w:szCs w:val="20"/>
      <w:lang w:eastAsia="en-US"/>
    </w:rPr>
  </w:style>
  <w:style w:type="character" w:customStyle="1" w:styleId="17">
    <w:name w:val="1_таблица Знак"/>
    <w:basedOn w:val="a0"/>
    <w:link w:val="16"/>
    <w:rsid w:val="008C1E1F"/>
    <w:rPr>
      <w:rFonts w:eastAsiaTheme="minorHAnsi"/>
      <w:lang w:eastAsia="en-US"/>
    </w:rPr>
  </w:style>
  <w:style w:type="table" w:customStyle="1" w:styleId="afff">
    <w:name w:val="Стиль Таблица Геоника"/>
    <w:basedOn w:val="a1"/>
    <w:uiPriority w:val="99"/>
    <w:rsid w:val="008C1E1F"/>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18">
    <w:name w:val="1_наз_таблицы"/>
    <w:basedOn w:val="a"/>
    <w:link w:val="19"/>
    <w:qFormat/>
    <w:rsid w:val="004D72AB"/>
    <w:pPr>
      <w:keepNext/>
      <w:widowControl w:val="0"/>
      <w:spacing w:after="160"/>
      <w:ind w:firstLine="720"/>
      <w:jc w:val="both"/>
    </w:pPr>
    <w:rPr>
      <w:rFonts w:eastAsiaTheme="minorHAnsi"/>
      <w:bCs/>
      <w:i/>
      <w:color w:val="auto"/>
      <w:sz w:val="20"/>
      <w:szCs w:val="20"/>
      <w:lang w:eastAsia="en-US"/>
    </w:rPr>
  </w:style>
  <w:style w:type="character" w:customStyle="1" w:styleId="19">
    <w:name w:val="1_наз_таблицы Знак"/>
    <w:basedOn w:val="a0"/>
    <w:link w:val="18"/>
    <w:rsid w:val="004D72AB"/>
    <w:rPr>
      <w:rFonts w:eastAsiaTheme="minorHAnsi"/>
      <w:bCs/>
      <w:i/>
      <w:lang w:eastAsia="en-US"/>
    </w:rPr>
  </w:style>
  <w:style w:type="paragraph" w:customStyle="1" w:styleId="01">
    <w:name w:val="0"/>
    <w:basedOn w:val="a"/>
    <w:link w:val="02"/>
    <w:qFormat/>
    <w:rsid w:val="004D72AB"/>
    <w:pPr>
      <w:widowControl w:val="0"/>
      <w:autoSpaceDE w:val="0"/>
      <w:autoSpaceDN w:val="0"/>
      <w:adjustRightInd w:val="0"/>
      <w:spacing w:before="120" w:after="120"/>
      <w:ind w:firstLine="709"/>
      <w:jc w:val="both"/>
    </w:pPr>
    <w:rPr>
      <w:color w:val="auto"/>
      <w:sz w:val="26"/>
      <w:szCs w:val="26"/>
    </w:rPr>
  </w:style>
  <w:style w:type="character" w:customStyle="1" w:styleId="02">
    <w:name w:val="0 Знак"/>
    <w:basedOn w:val="a0"/>
    <w:link w:val="01"/>
    <w:rsid w:val="004D72AB"/>
    <w:rPr>
      <w:sz w:val="26"/>
      <w:szCs w:val="26"/>
    </w:rPr>
  </w:style>
  <w:style w:type="paragraph" w:styleId="afff0">
    <w:name w:val="TOC Heading"/>
    <w:basedOn w:val="1"/>
    <w:next w:val="a"/>
    <w:uiPriority w:val="39"/>
    <w:qFormat/>
    <w:rsid w:val="004D72AB"/>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20">
    <w:name w:val="Заголовок 2 Знак"/>
    <w:basedOn w:val="a0"/>
    <w:link w:val="2"/>
    <w:uiPriority w:val="9"/>
    <w:rsid w:val="004D72AB"/>
    <w:rPr>
      <w:sz w:val="24"/>
    </w:rPr>
  </w:style>
  <w:style w:type="character" w:customStyle="1" w:styleId="30">
    <w:name w:val="Заголовок 3 Знак"/>
    <w:basedOn w:val="a0"/>
    <w:link w:val="3"/>
    <w:uiPriority w:val="9"/>
    <w:rsid w:val="004D72AB"/>
    <w:rPr>
      <w:rFonts w:ascii="Arial" w:hAnsi="Arial" w:cs="Arial"/>
      <w:b/>
      <w:bCs/>
      <w:sz w:val="26"/>
      <w:szCs w:val="26"/>
    </w:rPr>
  </w:style>
  <w:style w:type="paragraph" w:customStyle="1" w:styleId="afff1">
    <w:name w:val="ох"/>
    <w:basedOn w:val="a"/>
    <w:link w:val="afff2"/>
    <w:qFormat/>
    <w:rsid w:val="004D72AB"/>
    <w:pPr>
      <w:widowControl w:val="0"/>
      <w:autoSpaceDE w:val="0"/>
      <w:autoSpaceDN w:val="0"/>
      <w:adjustRightInd w:val="0"/>
      <w:spacing w:line="264" w:lineRule="auto"/>
      <w:ind w:firstLine="709"/>
      <w:jc w:val="both"/>
    </w:pPr>
    <w:rPr>
      <w:color w:val="auto"/>
    </w:rPr>
  </w:style>
  <w:style w:type="character" w:customStyle="1" w:styleId="afff2">
    <w:name w:val="ох Знак"/>
    <w:basedOn w:val="a0"/>
    <w:link w:val="afff1"/>
    <w:rsid w:val="004D72AB"/>
    <w:rPr>
      <w:sz w:val="28"/>
      <w:szCs w:val="28"/>
    </w:rPr>
  </w:style>
  <w:style w:type="paragraph" w:customStyle="1" w:styleId="1a">
    <w:name w:val="1."/>
    <w:basedOn w:val="1"/>
    <w:link w:val="1b"/>
    <w:qFormat/>
    <w:rsid w:val="004D72AB"/>
    <w:pPr>
      <w:keepLines/>
      <w:spacing w:before="0" w:after="0" w:line="360" w:lineRule="auto"/>
      <w:jc w:val="center"/>
    </w:pPr>
    <w:rPr>
      <w:rFonts w:ascii="Times New Roman" w:eastAsiaTheme="majorEastAsia" w:hAnsi="Times New Roman" w:cstheme="majorBidi"/>
      <w:bCs w:val="0"/>
      <w:color w:val="auto"/>
      <w:kern w:val="0"/>
      <w:szCs w:val="28"/>
      <w:lang w:eastAsia="en-US"/>
    </w:rPr>
  </w:style>
  <w:style w:type="paragraph" w:customStyle="1" w:styleId="112">
    <w:name w:val="1.1"/>
    <w:basedOn w:val="2"/>
    <w:link w:val="113"/>
    <w:qFormat/>
    <w:rsid w:val="004D72AB"/>
    <w:pPr>
      <w:keepLines/>
      <w:spacing w:line="360" w:lineRule="auto"/>
      <w:jc w:val="both"/>
    </w:pPr>
    <w:rPr>
      <w:rFonts w:eastAsiaTheme="majorEastAsia"/>
      <w:bCs/>
      <w:sz w:val="32"/>
      <w:szCs w:val="28"/>
      <w:lang w:eastAsia="en-US"/>
    </w:rPr>
  </w:style>
  <w:style w:type="character" w:customStyle="1" w:styleId="1b">
    <w:name w:val="1. Знак"/>
    <w:link w:val="1a"/>
    <w:rsid w:val="004D72AB"/>
    <w:rPr>
      <w:rFonts w:eastAsiaTheme="majorEastAsia" w:cstheme="majorBidi"/>
      <w:b/>
      <w:sz w:val="32"/>
      <w:szCs w:val="28"/>
      <w:lang w:eastAsia="en-US"/>
    </w:rPr>
  </w:style>
  <w:style w:type="paragraph" w:customStyle="1" w:styleId="1110">
    <w:name w:val="1.1.1"/>
    <w:basedOn w:val="3"/>
    <w:link w:val="1111"/>
    <w:rsid w:val="004D72AB"/>
    <w:pPr>
      <w:keepLines/>
      <w:spacing w:before="200" w:after="0" w:line="259" w:lineRule="auto"/>
      <w:ind w:firstLine="567"/>
    </w:pPr>
    <w:rPr>
      <w:rFonts w:ascii="Times New Roman" w:eastAsiaTheme="majorEastAsia" w:hAnsi="Times New Roman" w:cstheme="majorBidi"/>
      <w:b w:val="0"/>
      <w:i/>
      <w:color w:val="002060"/>
      <w:sz w:val="24"/>
      <w:szCs w:val="24"/>
      <w:lang w:eastAsia="en-US"/>
    </w:rPr>
  </w:style>
  <w:style w:type="character" w:customStyle="1" w:styleId="113">
    <w:name w:val="1.1 Знак"/>
    <w:basedOn w:val="20"/>
    <w:link w:val="112"/>
    <w:rsid w:val="004D72AB"/>
    <w:rPr>
      <w:rFonts w:eastAsiaTheme="majorEastAsia"/>
      <w:bCs/>
      <w:sz w:val="32"/>
      <w:szCs w:val="28"/>
      <w:lang w:eastAsia="en-US"/>
    </w:rPr>
  </w:style>
  <w:style w:type="paragraph" w:styleId="1c">
    <w:name w:val="toc 1"/>
    <w:basedOn w:val="a"/>
    <w:next w:val="a"/>
    <w:autoRedefine/>
    <w:uiPriority w:val="39"/>
    <w:unhideWhenUsed/>
    <w:rsid w:val="004D72AB"/>
    <w:pPr>
      <w:tabs>
        <w:tab w:val="left" w:pos="440"/>
        <w:tab w:val="right" w:leader="dot" w:pos="10195"/>
      </w:tabs>
      <w:spacing w:after="100" w:line="259" w:lineRule="auto"/>
    </w:pPr>
    <w:rPr>
      <w:rFonts w:eastAsiaTheme="minorHAnsi" w:cstheme="minorBidi"/>
      <w:color w:val="auto"/>
      <w:sz w:val="26"/>
      <w:szCs w:val="22"/>
      <w:lang w:eastAsia="en-US"/>
    </w:rPr>
  </w:style>
  <w:style w:type="character" w:customStyle="1" w:styleId="1111">
    <w:name w:val="1.1.1 Знак"/>
    <w:basedOn w:val="30"/>
    <w:link w:val="1110"/>
    <w:rsid w:val="004D72AB"/>
    <w:rPr>
      <w:rFonts w:ascii="Arial" w:eastAsiaTheme="majorEastAsia" w:hAnsi="Arial" w:cstheme="majorBidi"/>
      <w:b/>
      <w:bCs/>
      <w:i/>
      <w:color w:val="002060"/>
      <w:sz w:val="24"/>
      <w:szCs w:val="24"/>
      <w:lang w:eastAsia="en-US"/>
    </w:rPr>
  </w:style>
  <w:style w:type="paragraph" w:styleId="25">
    <w:name w:val="toc 2"/>
    <w:basedOn w:val="a"/>
    <w:next w:val="a"/>
    <w:autoRedefine/>
    <w:uiPriority w:val="39"/>
    <w:unhideWhenUsed/>
    <w:rsid w:val="004D72AB"/>
    <w:pPr>
      <w:spacing w:after="100" w:line="259" w:lineRule="auto"/>
      <w:ind w:left="220"/>
    </w:pPr>
    <w:rPr>
      <w:rFonts w:eastAsiaTheme="minorHAnsi" w:cstheme="minorBidi"/>
      <w:color w:val="auto"/>
      <w:sz w:val="26"/>
      <w:szCs w:val="22"/>
      <w:lang w:eastAsia="en-US"/>
    </w:rPr>
  </w:style>
  <w:style w:type="paragraph" w:styleId="33">
    <w:name w:val="toc 3"/>
    <w:basedOn w:val="a"/>
    <w:next w:val="a"/>
    <w:autoRedefine/>
    <w:uiPriority w:val="39"/>
    <w:unhideWhenUsed/>
    <w:rsid w:val="004D72AB"/>
    <w:pPr>
      <w:spacing w:after="100" w:line="259" w:lineRule="auto"/>
      <w:ind w:left="440"/>
    </w:pPr>
    <w:rPr>
      <w:rFonts w:eastAsiaTheme="minorHAnsi" w:cstheme="minorBidi"/>
      <w:color w:val="auto"/>
      <w:sz w:val="26"/>
      <w:szCs w:val="22"/>
      <w:lang w:eastAsia="en-US"/>
    </w:rPr>
  </w:style>
  <w:style w:type="paragraph" w:customStyle="1" w:styleId="1d">
    <w:name w:val="Стиль1"/>
    <w:basedOn w:val="112"/>
    <w:link w:val="1e"/>
    <w:qFormat/>
    <w:rsid w:val="004D72AB"/>
  </w:style>
  <w:style w:type="paragraph" w:customStyle="1" w:styleId="1112">
    <w:name w:val="1.1.1."/>
    <w:basedOn w:val="1110"/>
    <w:link w:val="1113"/>
    <w:qFormat/>
    <w:rsid w:val="004D72AB"/>
    <w:pPr>
      <w:spacing w:before="0" w:line="360" w:lineRule="auto"/>
    </w:pPr>
    <w:rPr>
      <w:color w:val="auto"/>
      <w:sz w:val="32"/>
      <w:szCs w:val="28"/>
    </w:rPr>
  </w:style>
  <w:style w:type="character" w:customStyle="1" w:styleId="1e">
    <w:name w:val="Стиль1 Знак"/>
    <w:basedOn w:val="113"/>
    <w:link w:val="1d"/>
    <w:rsid w:val="004D72AB"/>
    <w:rPr>
      <w:rFonts w:eastAsiaTheme="majorEastAsia"/>
      <w:bCs/>
      <w:sz w:val="32"/>
      <w:szCs w:val="28"/>
      <w:lang w:eastAsia="en-US"/>
    </w:rPr>
  </w:style>
  <w:style w:type="character" w:customStyle="1" w:styleId="1113">
    <w:name w:val="1.1.1. Знак"/>
    <w:basedOn w:val="1111"/>
    <w:link w:val="1112"/>
    <w:rsid w:val="004D72AB"/>
    <w:rPr>
      <w:rFonts w:ascii="Arial" w:eastAsiaTheme="majorEastAsia" w:hAnsi="Arial" w:cstheme="majorBidi"/>
      <w:b/>
      <w:bCs/>
      <w:i/>
      <w:color w:val="002060"/>
      <w:sz w:val="32"/>
      <w:szCs w:val="28"/>
      <w:lang w:eastAsia="en-US"/>
    </w:rPr>
  </w:style>
  <w:style w:type="paragraph" w:customStyle="1" w:styleId="S">
    <w:name w:val="S_Таблица"/>
    <w:basedOn w:val="a"/>
    <w:autoRedefine/>
    <w:rsid w:val="004D72AB"/>
    <w:pPr>
      <w:numPr>
        <w:numId w:val="10"/>
      </w:numPr>
      <w:spacing w:line="360" w:lineRule="auto"/>
      <w:jc w:val="right"/>
    </w:pPr>
    <w:rPr>
      <w:rFonts w:eastAsia="Calibri"/>
      <w:b/>
      <w:sz w:val="24"/>
      <w:szCs w:val="24"/>
    </w:rPr>
  </w:style>
  <w:style w:type="character" w:customStyle="1" w:styleId="aff4">
    <w:name w:val="Абзац списка Знак"/>
    <w:aliases w:val="Абзац2 Знак,Абзац 2 Знак,List Paragraph Знак,Заголовок 3 Шелестов1 Знак"/>
    <w:basedOn w:val="a0"/>
    <w:link w:val="aff3"/>
    <w:uiPriority w:val="34"/>
    <w:rsid w:val="004D72AB"/>
    <w:rPr>
      <w:color w:val="000000"/>
      <w:sz w:val="28"/>
      <w:szCs w:val="28"/>
    </w:rPr>
  </w:style>
  <w:style w:type="paragraph" w:customStyle="1" w:styleId="afff3">
    <w:name w:val="Название предприятия"/>
    <w:basedOn w:val="a"/>
    <w:semiHidden/>
    <w:locked/>
    <w:rsid w:val="004D72AB"/>
    <w:pPr>
      <w:keepNext/>
      <w:keepLines/>
      <w:spacing w:line="220" w:lineRule="atLeast"/>
      <w:ind w:firstLine="709"/>
      <w:jc w:val="both"/>
    </w:pPr>
    <w:rPr>
      <w:rFonts w:ascii="Arial Black" w:hAnsi="Arial Black" w:cs="Arial Black"/>
      <w:color w:val="auto"/>
      <w:spacing w:val="-25"/>
      <w:kern w:val="28"/>
      <w:sz w:val="32"/>
      <w:szCs w:val="32"/>
      <w:lang w:eastAsia="en-US"/>
    </w:rPr>
  </w:style>
  <w:style w:type="character" w:customStyle="1" w:styleId="nowrap1">
    <w:name w:val="nowrap1"/>
    <w:basedOn w:val="a0"/>
    <w:rsid w:val="004D72AB"/>
  </w:style>
  <w:style w:type="paragraph" w:customStyle="1" w:styleId="S0">
    <w:name w:val="S_Обычный"/>
    <w:basedOn w:val="a"/>
    <w:link w:val="S1"/>
    <w:rsid w:val="004D72AB"/>
    <w:pPr>
      <w:spacing w:line="360" w:lineRule="auto"/>
      <w:ind w:firstLine="709"/>
      <w:jc w:val="both"/>
    </w:pPr>
    <w:rPr>
      <w:color w:val="auto"/>
      <w:sz w:val="24"/>
      <w:szCs w:val="24"/>
    </w:rPr>
  </w:style>
  <w:style w:type="character" w:customStyle="1" w:styleId="S1">
    <w:name w:val="S_Обычный Знак"/>
    <w:basedOn w:val="a0"/>
    <w:link w:val="S0"/>
    <w:rsid w:val="004D72AB"/>
    <w:rPr>
      <w:sz w:val="24"/>
      <w:szCs w:val="24"/>
    </w:rPr>
  </w:style>
  <w:style w:type="paragraph" w:customStyle="1" w:styleId="S2">
    <w:name w:val="S_Заголовок таблицы"/>
    <w:basedOn w:val="a"/>
    <w:rsid w:val="004D72AB"/>
    <w:pPr>
      <w:spacing w:line="360" w:lineRule="auto"/>
      <w:ind w:firstLine="709"/>
      <w:jc w:val="center"/>
    </w:pPr>
    <w:rPr>
      <w:color w:val="auto"/>
      <w:sz w:val="24"/>
      <w:szCs w:val="24"/>
      <w:u w:val="single"/>
    </w:rPr>
  </w:style>
  <w:style w:type="character" w:customStyle="1" w:styleId="1f">
    <w:name w:val="Основной текст с отступом Знак1"/>
    <w:basedOn w:val="a0"/>
    <w:uiPriority w:val="99"/>
    <w:semiHidden/>
    <w:rsid w:val="004D72AB"/>
  </w:style>
  <w:style w:type="character" w:customStyle="1" w:styleId="searchmatch">
    <w:name w:val="searchmatch"/>
    <w:basedOn w:val="a0"/>
    <w:rsid w:val="004D72AB"/>
  </w:style>
  <w:style w:type="character" w:customStyle="1" w:styleId="ad">
    <w:name w:val="Основной текст Знак"/>
    <w:basedOn w:val="a0"/>
    <w:link w:val="ac"/>
    <w:uiPriority w:val="1"/>
    <w:rsid w:val="004D72AB"/>
    <w:rPr>
      <w:color w:val="000000"/>
      <w:sz w:val="28"/>
      <w:szCs w:val="28"/>
    </w:rPr>
  </w:style>
  <w:style w:type="table" w:customStyle="1" w:styleId="1f0">
    <w:name w:val="Сетка таблицы1"/>
    <w:basedOn w:val="a1"/>
    <w:next w:val="afc"/>
    <w:uiPriority w:val="59"/>
    <w:rsid w:val="004D72A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Неразрешенное упоминание1"/>
    <w:basedOn w:val="a0"/>
    <w:uiPriority w:val="99"/>
    <w:semiHidden/>
    <w:unhideWhenUsed/>
    <w:rsid w:val="004D72AB"/>
    <w:rPr>
      <w:color w:val="808080"/>
      <w:shd w:val="clear" w:color="auto" w:fill="E6E6E6"/>
    </w:rPr>
  </w:style>
  <w:style w:type="table" w:customStyle="1" w:styleId="TableNormal">
    <w:name w:val="Table Normal"/>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D72AB"/>
    <w:pPr>
      <w:widowControl w:val="0"/>
    </w:pPr>
    <w:rPr>
      <w:rFonts w:asciiTheme="minorHAnsi" w:eastAsiaTheme="minorHAnsi" w:hAnsiTheme="minorHAnsi" w:cstheme="minorBidi"/>
      <w:color w:val="auto"/>
      <w:sz w:val="22"/>
      <w:szCs w:val="22"/>
      <w:lang w:val="en-US" w:eastAsia="en-US"/>
    </w:rPr>
  </w:style>
  <w:style w:type="numbering" w:customStyle="1" w:styleId="1f2">
    <w:name w:val="Нет списка1"/>
    <w:next w:val="a2"/>
    <w:uiPriority w:val="99"/>
    <w:semiHidden/>
    <w:unhideWhenUsed/>
    <w:rsid w:val="004D72AB"/>
  </w:style>
  <w:style w:type="paragraph" w:customStyle="1" w:styleId="msonormal0">
    <w:name w:val="msonormal"/>
    <w:basedOn w:val="a"/>
    <w:rsid w:val="004D72AB"/>
    <w:pPr>
      <w:spacing w:before="100" w:beforeAutospacing="1" w:after="100" w:afterAutospacing="1"/>
    </w:pPr>
    <w:rPr>
      <w:color w:val="auto"/>
      <w:sz w:val="24"/>
      <w:szCs w:val="24"/>
    </w:rPr>
  </w:style>
  <w:style w:type="paragraph" w:customStyle="1" w:styleId="xl65">
    <w:name w:val="xl65"/>
    <w:basedOn w:val="a"/>
    <w:rsid w:val="004D72AB"/>
    <w:pPr>
      <w:pBdr>
        <w:top w:val="single" w:sz="8" w:space="0" w:color="auto"/>
        <w:left w:val="single" w:sz="8" w:space="0" w:color="auto"/>
        <w:right w:val="single" w:sz="8" w:space="0" w:color="auto"/>
      </w:pBdr>
      <w:shd w:val="clear" w:color="000000" w:fill="CCECFF"/>
      <w:spacing w:before="100" w:beforeAutospacing="1" w:after="100" w:afterAutospacing="1"/>
      <w:jc w:val="center"/>
      <w:textAlignment w:val="center"/>
    </w:pPr>
    <w:rPr>
      <w:b/>
      <w:bCs/>
      <w:color w:val="auto"/>
      <w:sz w:val="20"/>
      <w:szCs w:val="20"/>
    </w:rPr>
  </w:style>
  <w:style w:type="paragraph" w:customStyle="1" w:styleId="xl66">
    <w:name w:val="xl66"/>
    <w:basedOn w:val="a"/>
    <w:rsid w:val="004D72AB"/>
    <w:pPr>
      <w:pBdr>
        <w:left w:val="single" w:sz="8" w:space="0" w:color="auto"/>
        <w:right w:val="single" w:sz="8" w:space="0" w:color="auto"/>
      </w:pBdr>
      <w:shd w:val="clear" w:color="000000" w:fill="CCECFF"/>
      <w:spacing w:before="100" w:beforeAutospacing="1" w:after="100" w:afterAutospacing="1"/>
      <w:jc w:val="center"/>
      <w:textAlignment w:val="center"/>
    </w:pPr>
    <w:rPr>
      <w:b/>
      <w:bCs/>
      <w:color w:val="auto"/>
      <w:sz w:val="20"/>
      <w:szCs w:val="20"/>
    </w:rPr>
  </w:style>
  <w:style w:type="paragraph" w:customStyle="1" w:styleId="xl67">
    <w:name w:val="xl67"/>
    <w:basedOn w:val="a"/>
    <w:rsid w:val="004D72AB"/>
    <w:pPr>
      <w:pBdr>
        <w:bottom w:val="single" w:sz="8" w:space="0" w:color="auto"/>
        <w:right w:val="single" w:sz="8" w:space="0" w:color="auto"/>
      </w:pBdr>
      <w:shd w:val="clear" w:color="000000" w:fill="CCECFF"/>
      <w:spacing w:before="100" w:beforeAutospacing="1" w:after="100" w:afterAutospacing="1"/>
      <w:jc w:val="center"/>
      <w:textAlignment w:val="center"/>
    </w:pPr>
    <w:rPr>
      <w:b/>
      <w:bCs/>
      <w:color w:val="auto"/>
      <w:sz w:val="20"/>
      <w:szCs w:val="20"/>
    </w:rPr>
  </w:style>
  <w:style w:type="paragraph" w:customStyle="1" w:styleId="xl68">
    <w:name w:val="xl68"/>
    <w:basedOn w:val="a"/>
    <w:rsid w:val="004D72AB"/>
    <w:pPr>
      <w:pBdr>
        <w:bottom w:val="single" w:sz="8" w:space="0" w:color="auto"/>
        <w:right w:val="single" w:sz="8" w:space="0" w:color="auto"/>
      </w:pBdr>
      <w:spacing w:before="100" w:beforeAutospacing="1" w:after="100" w:afterAutospacing="1"/>
      <w:textAlignment w:val="center"/>
    </w:pPr>
    <w:rPr>
      <w:color w:val="auto"/>
      <w:sz w:val="24"/>
      <w:szCs w:val="24"/>
    </w:rPr>
  </w:style>
  <w:style w:type="paragraph" w:customStyle="1" w:styleId="xl69">
    <w:name w:val="xl69"/>
    <w:basedOn w:val="a"/>
    <w:rsid w:val="004D72AB"/>
    <w:pPr>
      <w:pBdr>
        <w:bottom w:val="single" w:sz="8" w:space="0" w:color="auto"/>
        <w:right w:val="single" w:sz="8" w:space="0" w:color="auto"/>
      </w:pBdr>
      <w:spacing w:before="100" w:beforeAutospacing="1" w:after="100" w:afterAutospacing="1"/>
      <w:jc w:val="center"/>
      <w:textAlignment w:val="center"/>
    </w:pPr>
    <w:rPr>
      <w:color w:val="auto"/>
      <w:sz w:val="24"/>
      <w:szCs w:val="24"/>
    </w:rPr>
  </w:style>
  <w:style w:type="paragraph" w:customStyle="1" w:styleId="xl70">
    <w:name w:val="xl70"/>
    <w:basedOn w:val="a"/>
    <w:rsid w:val="004D72AB"/>
    <w:pPr>
      <w:pBdr>
        <w:left w:val="single" w:sz="8" w:space="0" w:color="auto"/>
        <w:bottom w:val="single" w:sz="8" w:space="0" w:color="auto"/>
        <w:right w:val="single" w:sz="8" w:space="0" w:color="auto"/>
      </w:pBdr>
      <w:shd w:val="clear" w:color="000000" w:fill="CCECFF"/>
      <w:spacing w:before="100" w:beforeAutospacing="1" w:after="100" w:afterAutospacing="1"/>
      <w:jc w:val="center"/>
      <w:textAlignment w:val="center"/>
    </w:pPr>
    <w:rPr>
      <w:b/>
      <w:bCs/>
      <w:color w:val="auto"/>
      <w:sz w:val="20"/>
      <w:szCs w:val="20"/>
    </w:rPr>
  </w:style>
  <w:style w:type="paragraph" w:customStyle="1" w:styleId="xl71">
    <w:name w:val="xl71"/>
    <w:basedOn w:val="a"/>
    <w:rsid w:val="004D72AB"/>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auto"/>
      <w:sz w:val="20"/>
      <w:szCs w:val="20"/>
    </w:rPr>
  </w:style>
  <w:style w:type="paragraph" w:customStyle="1" w:styleId="xl72">
    <w:name w:val="xl72"/>
    <w:basedOn w:val="a"/>
    <w:rsid w:val="004D72AB"/>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auto"/>
      <w:sz w:val="20"/>
      <w:szCs w:val="20"/>
    </w:rPr>
  </w:style>
  <w:style w:type="paragraph" w:customStyle="1" w:styleId="xl73">
    <w:name w:val="xl73"/>
    <w:basedOn w:val="a"/>
    <w:rsid w:val="004D72AB"/>
    <w:pPr>
      <w:pBdr>
        <w:top w:val="single" w:sz="8" w:space="0" w:color="auto"/>
        <w:left w:val="single" w:sz="8" w:space="0" w:color="auto"/>
        <w:right w:val="single" w:sz="8" w:space="0" w:color="auto"/>
      </w:pBdr>
      <w:spacing w:before="100" w:beforeAutospacing="1" w:after="100" w:afterAutospacing="1"/>
      <w:jc w:val="center"/>
      <w:textAlignment w:val="center"/>
    </w:pPr>
    <w:rPr>
      <w:color w:val="auto"/>
      <w:sz w:val="20"/>
      <w:szCs w:val="20"/>
    </w:rPr>
  </w:style>
  <w:style w:type="paragraph" w:customStyle="1" w:styleId="xl74">
    <w:name w:val="xl74"/>
    <w:basedOn w:val="a"/>
    <w:rsid w:val="004D72AB"/>
    <w:pPr>
      <w:pBdr>
        <w:left w:val="single" w:sz="8" w:space="0" w:color="auto"/>
        <w:right w:val="single" w:sz="8" w:space="0" w:color="auto"/>
      </w:pBdr>
      <w:spacing w:before="100" w:beforeAutospacing="1" w:after="100" w:afterAutospacing="1"/>
      <w:jc w:val="center"/>
      <w:textAlignment w:val="center"/>
    </w:pPr>
    <w:rPr>
      <w:color w:val="auto"/>
      <w:sz w:val="20"/>
      <w:szCs w:val="20"/>
    </w:rPr>
  </w:style>
  <w:style w:type="paragraph" w:customStyle="1" w:styleId="xl75">
    <w:name w:val="xl75"/>
    <w:basedOn w:val="a"/>
    <w:rsid w:val="004D72AB"/>
    <w:pPr>
      <w:pBdr>
        <w:left w:val="single" w:sz="8" w:space="0" w:color="auto"/>
        <w:bottom w:val="single" w:sz="8" w:space="0" w:color="auto"/>
        <w:right w:val="single" w:sz="8" w:space="0" w:color="auto"/>
      </w:pBdr>
      <w:spacing w:before="100" w:beforeAutospacing="1" w:after="100" w:afterAutospacing="1"/>
      <w:jc w:val="center"/>
      <w:textAlignment w:val="center"/>
    </w:pPr>
    <w:rPr>
      <w:color w:val="auto"/>
      <w:sz w:val="20"/>
      <w:szCs w:val="20"/>
    </w:rPr>
  </w:style>
  <w:style w:type="paragraph" w:customStyle="1" w:styleId="xl76">
    <w:name w:val="xl76"/>
    <w:basedOn w:val="a"/>
    <w:rsid w:val="004D72AB"/>
    <w:pPr>
      <w:pBdr>
        <w:top w:val="single" w:sz="8" w:space="0" w:color="auto"/>
        <w:left w:val="single" w:sz="8" w:space="0" w:color="auto"/>
        <w:right w:val="single" w:sz="8" w:space="0" w:color="auto"/>
      </w:pBdr>
      <w:spacing w:before="100" w:beforeAutospacing="1" w:after="100" w:afterAutospacing="1"/>
      <w:jc w:val="center"/>
      <w:textAlignment w:val="top"/>
    </w:pPr>
    <w:rPr>
      <w:color w:val="auto"/>
      <w:sz w:val="20"/>
      <w:szCs w:val="20"/>
    </w:rPr>
  </w:style>
  <w:style w:type="paragraph" w:customStyle="1" w:styleId="xl77">
    <w:name w:val="xl77"/>
    <w:basedOn w:val="a"/>
    <w:rsid w:val="004D72AB"/>
    <w:pPr>
      <w:pBdr>
        <w:left w:val="single" w:sz="8" w:space="0" w:color="auto"/>
        <w:bottom w:val="single" w:sz="8" w:space="0" w:color="auto"/>
        <w:right w:val="single" w:sz="8" w:space="0" w:color="auto"/>
      </w:pBdr>
      <w:spacing w:before="100" w:beforeAutospacing="1" w:after="100" w:afterAutospacing="1"/>
      <w:jc w:val="center"/>
      <w:textAlignment w:val="top"/>
    </w:pPr>
    <w:rPr>
      <w:color w:val="auto"/>
      <w:sz w:val="20"/>
      <w:szCs w:val="20"/>
    </w:rPr>
  </w:style>
  <w:style w:type="paragraph" w:customStyle="1" w:styleId="xl78">
    <w:name w:val="xl78"/>
    <w:basedOn w:val="a"/>
    <w:rsid w:val="004D72AB"/>
    <w:pPr>
      <w:pBdr>
        <w:top w:val="single" w:sz="8" w:space="0" w:color="auto"/>
        <w:left w:val="single" w:sz="8" w:space="0" w:color="auto"/>
        <w:bottom w:val="single" w:sz="8" w:space="0" w:color="auto"/>
      </w:pBdr>
      <w:shd w:val="clear" w:color="000000" w:fill="CCECFF"/>
      <w:spacing w:before="100" w:beforeAutospacing="1" w:after="100" w:afterAutospacing="1"/>
      <w:jc w:val="center"/>
      <w:textAlignment w:val="center"/>
    </w:pPr>
    <w:rPr>
      <w:b/>
      <w:bCs/>
      <w:color w:val="auto"/>
      <w:sz w:val="20"/>
      <w:szCs w:val="20"/>
    </w:rPr>
  </w:style>
  <w:style w:type="paragraph" w:customStyle="1" w:styleId="xl79">
    <w:name w:val="xl79"/>
    <w:basedOn w:val="a"/>
    <w:rsid w:val="004D72AB"/>
    <w:pPr>
      <w:pBdr>
        <w:top w:val="single" w:sz="8" w:space="0" w:color="auto"/>
        <w:bottom w:val="single" w:sz="8" w:space="0" w:color="auto"/>
      </w:pBdr>
      <w:shd w:val="clear" w:color="000000" w:fill="CCECFF"/>
      <w:spacing w:before="100" w:beforeAutospacing="1" w:after="100" w:afterAutospacing="1"/>
      <w:jc w:val="center"/>
      <w:textAlignment w:val="center"/>
    </w:pPr>
    <w:rPr>
      <w:b/>
      <w:bCs/>
      <w:color w:val="auto"/>
      <w:sz w:val="20"/>
      <w:szCs w:val="20"/>
    </w:rPr>
  </w:style>
  <w:style w:type="paragraph" w:customStyle="1" w:styleId="xl80">
    <w:name w:val="xl80"/>
    <w:basedOn w:val="a"/>
    <w:rsid w:val="004D72AB"/>
    <w:pPr>
      <w:pBdr>
        <w:top w:val="single" w:sz="8" w:space="0" w:color="auto"/>
        <w:bottom w:val="single" w:sz="8" w:space="0" w:color="auto"/>
        <w:right w:val="single" w:sz="8" w:space="0" w:color="auto"/>
      </w:pBdr>
      <w:shd w:val="clear" w:color="000000" w:fill="CCECFF"/>
      <w:spacing w:before="100" w:beforeAutospacing="1" w:after="100" w:afterAutospacing="1"/>
      <w:jc w:val="center"/>
      <w:textAlignment w:val="center"/>
    </w:pPr>
    <w:rPr>
      <w:b/>
      <w:bCs/>
      <w:color w:val="auto"/>
      <w:sz w:val="20"/>
      <w:szCs w:val="20"/>
    </w:rPr>
  </w:style>
  <w:style w:type="character" w:customStyle="1" w:styleId="23">
    <w:name w:val="Основной текст с отступом 2 Знак"/>
    <w:basedOn w:val="a0"/>
    <w:link w:val="22"/>
    <w:uiPriority w:val="99"/>
    <w:rsid w:val="004D72AB"/>
  </w:style>
  <w:style w:type="table" w:customStyle="1" w:styleId="TableNormal1">
    <w:name w:val="Table Normal1"/>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4D7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afff4">
    <w:name w:val="Emphasis"/>
    <w:basedOn w:val="a0"/>
    <w:uiPriority w:val="20"/>
    <w:qFormat/>
    <w:rsid w:val="004D72AB"/>
    <w:rPr>
      <w:i/>
      <w:iCs/>
    </w:rPr>
  </w:style>
  <w:style w:type="paragraph" w:customStyle="1" w:styleId="ConsPlusNonformat">
    <w:name w:val="ConsPlusNonformat"/>
    <w:uiPriority w:val="99"/>
    <w:rsid w:val="004D72AB"/>
    <w:pPr>
      <w:autoSpaceDE w:val="0"/>
      <w:autoSpaceDN w:val="0"/>
      <w:adjustRightInd w:val="0"/>
    </w:pPr>
    <w:rPr>
      <w:rFonts w:ascii="Courier New" w:hAnsi="Courier New" w:cs="Courier New"/>
    </w:rPr>
  </w:style>
  <w:style w:type="character" w:customStyle="1" w:styleId="50">
    <w:name w:val="Заголовок 5 Знак"/>
    <w:basedOn w:val="a0"/>
    <w:link w:val="5"/>
    <w:uiPriority w:val="9"/>
    <w:rsid w:val="004D72AB"/>
    <w:rPr>
      <w:sz w:val="28"/>
      <w:szCs w:val="24"/>
    </w:rPr>
  </w:style>
  <w:style w:type="paragraph" w:customStyle="1" w:styleId="afff5">
    <w:name w:val="По центру"/>
    <w:basedOn w:val="a"/>
    <w:autoRedefine/>
    <w:rsid w:val="004D72AB"/>
    <w:pPr>
      <w:framePr w:hSpace="180" w:wrap="around" w:vAnchor="page" w:hAnchor="margin" w:x="817" w:y="2461"/>
      <w:ind w:left="-142"/>
      <w:jc w:val="center"/>
    </w:pPr>
    <w:rPr>
      <w:rFonts w:ascii="Arial" w:hAnsi="Arial"/>
      <w:color w:val="auto"/>
      <w:sz w:val="24"/>
      <w:szCs w:val="24"/>
    </w:rPr>
  </w:style>
  <w:style w:type="paragraph" w:customStyle="1" w:styleId="514">
    <w:name w:val="Заголовок 5 + 14 пт"/>
    <w:basedOn w:val="5"/>
    <w:link w:val="5140"/>
    <w:rsid w:val="004D72AB"/>
    <w:pPr>
      <w:ind w:right="0"/>
    </w:pPr>
    <w:rPr>
      <w:rFonts w:ascii="Arial" w:hAnsi="Arial"/>
      <w:b/>
      <w:bCs/>
      <w:caps/>
      <w:szCs w:val="28"/>
    </w:rPr>
  </w:style>
  <w:style w:type="character" w:customStyle="1" w:styleId="5140">
    <w:name w:val="Заголовок 5 + 14 пт Знак"/>
    <w:link w:val="514"/>
    <w:rsid w:val="004D72AB"/>
    <w:rPr>
      <w:rFonts w:ascii="Arial" w:hAnsi="Arial"/>
      <w:b/>
      <w:bCs/>
      <w:caps/>
      <w:sz w:val="28"/>
      <w:szCs w:val="28"/>
    </w:rPr>
  </w:style>
  <w:style w:type="paragraph" w:styleId="40">
    <w:name w:val="toc 4"/>
    <w:basedOn w:val="a"/>
    <w:next w:val="a"/>
    <w:autoRedefine/>
    <w:uiPriority w:val="39"/>
    <w:unhideWhenUsed/>
    <w:rsid w:val="004D72AB"/>
    <w:pPr>
      <w:spacing w:after="100" w:line="259" w:lineRule="auto"/>
      <w:ind w:left="660"/>
    </w:pPr>
    <w:rPr>
      <w:rFonts w:asciiTheme="minorHAnsi" w:eastAsiaTheme="minorHAnsi" w:hAnsiTheme="minorHAnsi" w:cstheme="minorBidi"/>
      <w:color w:val="auto"/>
      <w:sz w:val="22"/>
      <w:szCs w:val="22"/>
      <w:lang w:eastAsia="en-US"/>
    </w:rPr>
  </w:style>
  <w:style w:type="paragraph" w:styleId="90">
    <w:name w:val="toc 9"/>
    <w:basedOn w:val="a"/>
    <w:next w:val="a"/>
    <w:autoRedefine/>
    <w:uiPriority w:val="39"/>
    <w:semiHidden/>
    <w:unhideWhenUsed/>
    <w:rsid w:val="004D72AB"/>
    <w:pPr>
      <w:spacing w:after="100" w:line="259" w:lineRule="auto"/>
      <w:ind w:left="1760"/>
    </w:pPr>
    <w:rPr>
      <w:rFonts w:asciiTheme="minorHAnsi" w:eastAsiaTheme="minorHAnsi" w:hAnsiTheme="minorHAnsi" w:cstheme="minorBidi"/>
      <w:color w:val="auto"/>
      <w:sz w:val="22"/>
      <w:szCs w:val="22"/>
      <w:lang w:eastAsia="en-US"/>
    </w:rPr>
  </w:style>
  <w:style w:type="paragraph" w:customStyle="1" w:styleId="03">
    <w:name w:val="Стиль По центру Первая строка:  0 см"/>
    <w:basedOn w:val="a"/>
    <w:rsid w:val="004D72AB"/>
    <w:pPr>
      <w:jc w:val="center"/>
    </w:pPr>
    <w:rPr>
      <w:rFonts w:ascii="Arial" w:hAnsi="Arial"/>
      <w:color w:val="auto"/>
      <w:sz w:val="24"/>
      <w:szCs w:val="20"/>
    </w:rPr>
  </w:style>
  <w:style w:type="paragraph" w:customStyle="1" w:styleId="afff6">
    <w:name w:val="Табличный_заголовки"/>
    <w:basedOn w:val="a"/>
    <w:rsid w:val="004D72AB"/>
    <w:pPr>
      <w:keepNext/>
      <w:keepLines/>
      <w:jc w:val="center"/>
    </w:pPr>
    <w:rPr>
      <w:rFonts w:asciiTheme="minorHAnsi" w:hAnsiTheme="minorHAnsi"/>
      <w:b/>
      <w:color w:val="auto"/>
      <w:sz w:val="22"/>
      <w:szCs w:val="22"/>
    </w:rPr>
  </w:style>
  <w:style w:type="paragraph" w:customStyle="1" w:styleId="afff7">
    <w:name w:val="Табличный_центр"/>
    <w:basedOn w:val="a"/>
    <w:rsid w:val="004D72AB"/>
    <w:pPr>
      <w:shd w:val="clear" w:color="auto" w:fill="FFFFFF" w:themeFill="background1"/>
      <w:jc w:val="center"/>
    </w:pPr>
    <w:rPr>
      <w:rFonts w:asciiTheme="minorHAnsi" w:hAnsiTheme="minorHAnsi"/>
      <w:color w:val="auto"/>
      <w:sz w:val="22"/>
      <w:szCs w:val="22"/>
    </w:rPr>
  </w:style>
  <w:style w:type="paragraph" w:customStyle="1" w:styleId="S3">
    <w:name w:val="S_Титульный"/>
    <w:basedOn w:val="a"/>
    <w:rsid w:val="004D72AB"/>
    <w:pPr>
      <w:spacing w:before="200" w:after="200" w:line="360" w:lineRule="auto"/>
      <w:ind w:left="3240"/>
      <w:jc w:val="right"/>
    </w:pPr>
    <w:rPr>
      <w:rFonts w:ascii="Calibri" w:hAnsi="Calibri"/>
      <w:b/>
      <w:color w:val="auto"/>
      <w:sz w:val="32"/>
      <w:szCs w:val="32"/>
      <w:lang w:val="en-US" w:eastAsia="en-US" w:bidi="en-US"/>
    </w:rPr>
  </w:style>
  <w:style w:type="paragraph" w:customStyle="1" w:styleId="afff8">
    <w:name w:val="ООО  «Институт Территориального Планирования"/>
    <w:basedOn w:val="a"/>
    <w:link w:val="afff9"/>
    <w:rsid w:val="004D72AB"/>
    <w:pPr>
      <w:spacing w:before="200" w:after="200" w:line="360" w:lineRule="auto"/>
      <w:ind w:left="709"/>
      <w:jc w:val="right"/>
    </w:pPr>
    <w:rPr>
      <w:rFonts w:ascii="Calibri" w:hAnsi="Calibri"/>
      <w:color w:val="auto"/>
      <w:sz w:val="24"/>
      <w:szCs w:val="24"/>
    </w:rPr>
  </w:style>
  <w:style w:type="character" w:customStyle="1" w:styleId="afff9">
    <w:name w:val="ООО  «Институт Территориального Планирования Знак"/>
    <w:link w:val="afff8"/>
    <w:rsid w:val="004D72AB"/>
    <w:rPr>
      <w:rFonts w:ascii="Calibri" w:hAnsi="Calibri"/>
      <w:sz w:val="24"/>
      <w:szCs w:val="24"/>
    </w:rPr>
  </w:style>
  <w:style w:type="character" w:customStyle="1" w:styleId="1f3">
    <w:name w:val="Текст примечания Знак1"/>
    <w:uiPriority w:val="99"/>
    <w:rsid w:val="004D72AB"/>
    <w:rPr>
      <w:rFonts w:ascii="Times New Roman" w:eastAsia="Times New Roman" w:hAnsi="Times New Roman" w:cs="Times New Roman"/>
      <w:sz w:val="20"/>
      <w:szCs w:val="20"/>
      <w:lang w:eastAsia="ru-RU"/>
    </w:rPr>
  </w:style>
  <w:style w:type="paragraph" w:customStyle="1" w:styleId="Normal1">
    <w:name w:val="Normal1"/>
    <w:rsid w:val="004D72AB"/>
    <w:pPr>
      <w:spacing w:line="260" w:lineRule="auto"/>
      <w:ind w:firstLine="720"/>
      <w:jc w:val="both"/>
    </w:pPr>
    <w:rPr>
      <w:snapToGrid w:val="0"/>
      <w:sz w:val="22"/>
    </w:rPr>
  </w:style>
  <w:style w:type="paragraph" w:customStyle="1" w:styleId="Normal10-02">
    <w:name w:val="Normal + 10 пт полужирный По центру Слева:  -02 см Справ..."/>
    <w:basedOn w:val="a"/>
    <w:link w:val="Normal10-020"/>
    <w:rsid w:val="004D72AB"/>
    <w:pPr>
      <w:ind w:right="-113"/>
    </w:pPr>
    <w:rPr>
      <w:rFonts w:eastAsia="Calibri"/>
      <w:b/>
      <w:bCs/>
      <w:color w:val="auto"/>
      <w:sz w:val="20"/>
      <w:szCs w:val="20"/>
    </w:rPr>
  </w:style>
  <w:style w:type="character" w:customStyle="1" w:styleId="Normal10-020">
    <w:name w:val="Normal + 10 пт полужирный По центру Слева:  -02 см Справ... Знак"/>
    <w:link w:val="Normal10-02"/>
    <w:locked/>
    <w:rsid w:val="004D72AB"/>
    <w:rPr>
      <w:rFonts w:eastAsia="Calibri"/>
      <w:b/>
      <w:bCs/>
    </w:rPr>
  </w:style>
  <w:style w:type="paragraph" w:customStyle="1" w:styleId="afffa">
    <w:name w:val="Табличный_слева"/>
    <w:basedOn w:val="a"/>
    <w:rsid w:val="004D72AB"/>
    <w:rPr>
      <w:rFonts w:asciiTheme="minorHAnsi" w:hAnsiTheme="minorHAnsi"/>
      <w:color w:val="auto"/>
      <w:sz w:val="22"/>
      <w:szCs w:val="22"/>
    </w:rPr>
  </w:style>
  <w:style w:type="paragraph" w:customStyle="1" w:styleId="G">
    <w:name w:val="G_Маркированый список"/>
    <w:basedOn w:val="a"/>
    <w:link w:val="G0"/>
    <w:qFormat/>
    <w:rsid w:val="004D72AB"/>
    <w:pPr>
      <w:numPr>
        <w:numId w:val="11"/>
      </w:numPr>
      <w:tabs>
        <w:tab w:val="left" w:pos="993"/>
      </w:tabs>
      <w:spacing w:before="80" w:after="60"/>
      <w:jc w:val="both"/>
    </w:pPr>
    <w:rPr>
      <w:rFonts w:ascii="Calibri" w:hAnsi="Calibri"/>
      <w:color w:val="auto"/>
      <w:sz w:val="24"/>
      <w:szCs w:val="24"/>
      <w:lang w:eastAsia="en-US" w:bidi="en-US"/>
    </w:rPr>
  </w:style>
  <w:style w:type="character" w:customStyle="1" w:styleId="G0">
    <w:name w:val="G_Маркированый список Знак"/>
    <w:link w:val="G"/>
    <w:rsid w:val="004D72AB"/>
    <w:rPr>
      <w:rFonts w:ascii="Calibri" w:hAnsi="Calibri"/>
      <w:sz w:val="24"/>
      <w:szCs w:val="24"/>
      <w:lang w:eastAsia="en-US" w:bidi="en-US"/>
    </w:rPr>
  </w:style>
  <w:style w:type="paragraph" w:customStyle="1" w:styleId="afffb">
    <w:name w:val="Обычный текст"/>
    <w:basedOn w:val="a"/>
    <w:link w:val="afffc"/>
    <w:uiPriority w:val="99"/>
    <w:qFormat/>
    <w:rsid w:val="004D72AB"/>
    <w:pPr>
      <w:ind w:firstLine="709"/>
      <w:jc w:val="both"/>
    </w:pPr>
    <w:rPr>
      <w:color w:val="auto"/>
    </w:rPr>
  </w:style>
  <w:style w:type="character" w:customStyle="1" w:styleId="afffc">
    <w:name w:val="Обычный текст Знак"/>
    <w:basedOn w:val="a0"/>
    <w:link w:val="afffb"/>
    <w:uiPriority w:val="99"/>
    <w:locked/>
    <w:rsid w:val="004D72AB"/>
    <w:rPr>
      <w:sz w:val="28"/>
      <w:szCs w:val="28"/>
    </w:rPr>
  </w:style>
  <w:style w:type="table" w:customStyle="1" w:styleId="1f4">
    <w:name w:val="Стиль Таблица Геоника1"/>
    <w:basedOn w:val="a1"/>
    <w:uiPriority w:val="99"/>
    <w:rsid w:val="004D72A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6">
    <w:name w:val="Стиль Таблица Геоника2"/>
    <w:basedOn w:val="a1"/>
    <w:uiPriority w:val="99"/>
    <w:rsid w:val="004D72A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
    <w:rsid w:val="004D72AB"/>
    <w:pPr>
      <w:jc w:val="both"/>
    </w:pPr>
    <w:rPr>
      <w:rFonts w:ascii="Peterburg" w:hAnsi="Peterburg"/>
      <w:color w:val="auto"/>
      <w:sz w:val="20"/>
      <w:szCs w:val="20"/>
    </w:rPr>
  </w:style>
  <w:style w:type="paragraph" w:customStyle="1" w:styleId="afffd">
    <w:name w:val="Абзац"/>
    <w:basedOn w:val="a"/>
    <w:link w:val="afffe"/>
    <w:qFormat/>
    <w:rsid w:val="004D72AB"/>
    <w:pPr>
      <w:spacing w:before="120" w:after="60"/>
      <w:ind w:firstLine="567"/>
      <w:jc w:val="both"/>
    </w:pPr>
    <w:rPr>
      <w:rFonts w:asciiTheme="minorHAnsi" w:hAnsiTheme="minorHAnsi"/>
      <w:color w:val="auto"/>
      <w:sz w:val="24"/>
      <w:szCs w:val="24"/>
    </w:rPr>
  </w:style>
  <w:style w:type="character" w:customStyle="1" w:styleId="afffe">
    <w:name w:val="Абзац Знак"/>
    <w:link w:val="afffd"/>
    <w:rsid w:val="004D72AB"/>
    <w:rPr>
      <w:rFonts w:asciiTheme="minorHAnsi" w:hAnsiTheme="minorHAnsi"/>
      <w:sz w:val="24"/>
      <w:szCs w:val="24"/>
    </w:rPr>
  </w:style>
  <w:style w:type="paragraph" w:customStyle="1" w:styleId="G1">
    <w:name w:val="G_Обычный текст"/>
    <w:basedOn w:val="afffd"/>
    <w:link w:val="G2"/>
    <w:qFormat/>
    <w:rsid w:val="004D72AB"/>
  </w:style>
  <w:style w:type="character" w:customStyle="1" w:styleId="G2">
    <w:name w:val="G_Обычный текст Знак"/>
    <w:link w:val="G1"/>
    <w:rsid w:val="004D72AB"/>
    <w:rPr>
      <w:rFonts w:asciiTheme="minorHAnsi" w:hAnsiTheme="minorHAnsi"/>
      <w:sz w:val="24"/>
      <w:szCs w:val="24"/>
    </w:rPr>
  </w:style>
  <w:style w:type="paragraph" w:customStyle="1" w:styleId="100">
    <w:name w:val="Табличный_по ширине_10"/>
    <w:basedOn w:val="a"/>
    <w:qFormat/>
    <w:rsid w:val="004D72AB"/>
    <w:pPr>
      <w:jc w:val="both"/>
    </w:pPr>
    <w:rPr>
      <w:color w:val="auto"/>
      <w:sz w:val="20"/>
      <w:szCs w:val="24"/>
    </w:rPr>
  </w:style>
  <w:style w:type="paragraph" w:styleId="affff">
    <w:name w:val="caption"/>
    <w:basedOn w:val="a"/>
    <w:next w:val="a"/>
    <w:link w:val="affff0"/>
    <w:qFormat/>
    <w:rsid w:val="004D72AB"/>
    <w:pPr>
      <w:keepNext/>
      <w:spacing w:after="120"/>
      <w:ind w:left="284" w:right="284"/>
      <w:outlineLvl w:val="3"/>
    </w:pPr>
    <w:rPr>
      <w:b/>
      <w:iCs/>
      <w:snapToGrid w:val="0"/>
      <w:color w:val="auto"/>
      <w:sz w:val="24"/>
      <w:szCs w:val="20"/>
      <w:lang w:eastAsia="en-US"/>
    </w:rPr>
  </w:style>
  <w:style w:type="character" w:customStyle="1" w:styleId="affff0">
    <w:name w:val="Название объекта Знак"/>
    <w:link w:val="affff"/>
    <w:locked/>
    <w:rsid w:val="004D72AB"/>
    <w:rPr>
      <w:b/>
      <w:iCs/>
      <w:snapToGrid w:val="0"/>
      <w:sz w:val="24"/>
      <w:lang w:eastAsia="en-US"/>
    </w:rPr>
  </w:style>
  <w:style w:type="paragraph" w:customStyle="1" w:styleId="affff1">
    <w:name w:val="Название таблицы"/>
    <w:basedOn w:val="affff"/>
    <w:rsid w:val="004D72AB"/>
    <w:pPr>
      <w:spacing w:before="240" w:after="0"/>
      <w:ind w:left="0" w:right="0"/>
      <w:outlineLvl w:val="9"/>
    </w:pPr>
    <w:rPr>
      <w:rFonts w:asciiTheme="minorHAnsi" w:hAnsiTheme="minorHAnsi"/>
      <w:bCs/>
      <w:iCs w:val="0"/>
      <w:snapToGrid/>
      <w:szCs w:val="22"/>
      <w:lang w:eastAsia="ru-RU"/>
    </w:rPr>
  </w:style>
  <w:style w:type="paragraph" w:customStyle="1" w:styleId="S4">
    <w:name w:val="S_Обычный жирный"/>
    <w:basedOn w:val="a"/>
    <w:qFormat/>
    <w:rsid w:val="004D72AB"/>
    <w:pPr>
      <w:ind w:firstLine="709"/>
      <w:jc w:val="both"/>
    </w:pPr>
    <w:rPr>
      <w:color w:val="auto"/>
      <w:szCs w:val="24"/>
    </w:rPr>
  </w:style>
  <w:style w:type="paragraph" w:customStyle="1" w:styleId="200">
    <w:name w:val="Основной текст20"/>
    <w:basedOn w:val="a"/>
    <w:uiPriority w:val="99"/>
    <w:rsid w:val="004D72AB"/>
    <w:pPr>
      <w:widowControl w:val="0"/>
      <w:shd w:val="clear" w:color="auto" w:fill="FFFFFF"/>
      <w:spacing w:line="0" w:lineRule="atLeast"/>
      <w:ind w:hanging="340"/>
      <w:jc w:val="center"/>
    </w:pPr>
    <w:rPr>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110306">
      <w:bodyDiv w:val="1"/>
      <w:marLeft w:val="0"/>
      <w:marRight w:val="0"/>
      <w:marTop w:val="0"/>
      <w:marBottom w:val="0"/>
      <w:divBdr>
        <w:top w:val="none" w:sz="0" w:space="0" w:color="auto"/>
        <w:left w:val="none" w:sz="0" w:space="0" w:color="auto"/>
        <w:bottom w:val="none" w:sz="0" w:space="0" w:color="auto"/>
        <w:right w:val="none" w:sz="0" w:space="0" w:color="auto"/>
      </w:divBdr>
    </w:div>
    <w:div w:id="637495630">
      <w:bodyDiv w:val="1"/>
      <w:marLeft w:val="0"/>
      <w:marRight w:val="0"/>
      <w:marTop w:val="0"/>
      <w:marBottom w:val="0"/>
      <w:divBdr>
        <w:top w:val="none" w:sz="0" w:space="0" w:color="auto"/>
        <w:left w:val="none" w:sz="0" w:space="0" w:color="auto"/>
        <w:bottom w:val="none" w:sz="0" w:space="0" w:color="auto"/>
        <w:right w:val="none" w:sz="0" w:space="0" w:color="auto"/>
      </w:divBdr>
    </w:div>
    <w:div w:id="662664636">
      <w:bodyDiv w:val="1"/>
      <w:marLeft w:val="0"/>
      <w:marRight w:val="0"/>
      <w:marTop w:val="0"/>
      <w:marBottom w:val="0"/>
      <w:divBdr>
        <w:top w:val="none" w:sz="0" w:space="0" w:color="auto"/>
        <w:left w:val="none" w:sz="0" w:space="0" w:color="auto"/>
        <w:bottom w:val="none" w:sz="0" w:space="0" w:color="auto"/>
        <w:right w:val="none" w:sz="0" w:space="0" w:color="auto"/>
      </w:divBdr>
    </w:div>
    <w:div w:id="693776058">
      <w:bodyDiv w:val="1"/>
      <w:marLeft w:val="0"/>
      <w:marRight w:val="0"/>
      <w:marTop w:val="0"/>
      <w:marBottom w:val="0"/>
      <w:divBdr>
        <w:top w:val="none" w:sz="0" w:space="0" w:color="auto"/>
        <w:left w:val="none" w:sz="0" w:space="0" w:color="auto"/>
        <w:bottom w:val="none" w:sz="0" w:space="0" w:color="auto"/>
        <w:right w:val="none" w:sz="0" w:space="0" w:color="auto"/>
      </w:divBdr>
    </w:div>
    <w:div w:id="737551871">
      <w:bodyDiv w:val="1"/>
      <w:marLeft w:val="0"/>
      <w:marRight w:val="0"/>
      <w:marTop w:val="0"/>
      <w:marBottom w:val="0"/>
      <w:divBdr>
        <w:top w:val="none" w:sz="0" w:space="0" w:color="auto"/>
        <w:left w:val="none" w:sz="0" w:space="0" w:color="auto"/>
        <w:bottom w:val="none" w:sz="0" w:space="0" w:color="auto"/>
        <w:right w:val="none" w:sz="0" w:space="0" w:color="auto"/>
      </w:divBdr>
    </w:div>
    <w:div w:id="911502243">
      <w:bodyDiv w:val="1"/>
      <w:marLeft w:val="0"/>
      <w:marRight w:val="0"/>
      <w:marTop w:val="0"/>
      <w:marBottom w:val="0"/>
      <w:divBdr>
        <w:top w:val="none" w:sz="0" w:space="0" w:color="auto"/>
        <w:left w:val="none" w:sz="0" w:space="0" w:color="auto"/>
        <w:bottom w:val="none" w:sz="0" w:space="0" w:color="auto"/>
        <w:right w:val="none" w:sz="0" w:space="0" w:color="auto"/>
      </w:divBdr>
    </w:div>
    <w:div w:id="942611246">
      <w:bodyDiv w:val="1"/>
      <w:marLeft w:val="0"/>
      <w:marRight w:val="0"/>
      <w:marTop w:val="0"/>
      <w:marBottom w:val="0"/>
      <w:divBdr>
        <w:top w:val="none" w:sz="0" w:space="0" w:color="auto"/>
        <w:left w:val="none" w:sz="0" w:space="0" w:color="auto"/>
        <w:bottom w:val="none" w:sz="0" w:space="0" w:color="auto"/>
        <w:right w:val="none" w:sz="0" w:space="0" w:color="auto"/>
      </w:divBdr>
    </w:div>
    <w:div w:id="961231868">
      <w:bodyDiv w:val="1"/>
      <w:marLeft w:val="0"/>
      <w:marRight w:val="0"/>
      <w:marTop w:val="0"/>
      <w:marBottom w:val="0"/>
      <w:divBdr>
        <w:top w:val="none" w:sz="0" w:space="0" w:color="auto"/>
        <w:left w:val="none" w:sz="0" w:space="0" w:color="auto"/>
        <w:bottom w:val="none" w:sz="0" w:space="0" w:color="auto"/>
        <w:right w:val="none" w:sz="0" w:space="0" w:color="auto"/>
      </w:divBdr>
    </w:div>
    <w:div w:id="1025248630">
      <w:bodyDiv w:val="1"/>
      <w:marLeft w:val="0"/>
      <w:marRight w:val="0"/>
      <w:marTop w:val="0"/>
      <w:marBottom w:val="0"/>
      <w:divBdr>
        <w:top w:val="none" w:sz="0" w:space="0" w:color="auto"/>
        <w:left w:val="none" w:sz="0" w:space="0" w:color="auto"/>
        <w:bottom w:val="none" w:sz="0" w:space="0" w:color="auto"/>
        <w:right w:val="none" w:sz="0" w:space="0" w:color="auto"/>
      </w:divBdr>
    </w:div>
    <w:div w:id="1046490569">
      <w:bodyDiv w:val="1"/>
      <w:marLeft w:val="0"/>
      <w:marRight w:val="0"/>
      <w:marTop w:val="0"/>
      <w:marBottom w:val="0"/>
      <w:divBdr>
        <w:top w:val="none" w:sz="0" w:space="0" w:color="auto"/>
        <w:left w:val="none" w:sz="0" w:space="0" w:color="auto"/>
        <w:bottom w:val="none" w:sz="0" w:space="0" w:color="auto"/>
        <w:right w:val="none" w:sz="0" w:space="0" w:color="auto"/>
      </w:divBdr>
    </w:div>
    <w:div w:id="1055853408">
      <w:bodyDiv w:val="1"/>
      <w:marLeft w:val="0"/>
      <w:marRight w:val="0"/>
      <w:marTop w:val="0"/>
      <w:marBottom w:val="0"/>
      <w:divBdr>
        <w:top w:val="none" w:sz="0" w:space="0" w:color="auto"/>
        <w:left w:val="none" w:sz="0" w:space="0" w:color="auto"/>
        <w:bottom w:val="none" w:sz="0" w:space="0" w:color="auto"/>
        <w:right w:val="none" w:sz="0" w:space="0" w:color="auto"/>
      </w:divBdr>
    </w:div>
    <w:div w:id="1083258667">
      <w:bodyDiv w:val="1"/>
      <w:marLeft w:val="0"/>
      <w:marRight w:val="0"/>
      <w:marTop w:val="0"/>
      <w:marBottom w:val="0"/>
      <w:divBdr>
        <w:top w:val="none" w:sz="0" w:space="0" w:color="auto"/>
        <w:left w:val="none" w:sz="0" w:space="0" w:color="auto"/>
        <w:bottom w:val="none" w:sz="0" w:space="0" w:color="auto"/>
        <w:right w:val="none" w:sz="0" w:space="0" w:color="auto"/>
      </w:divBdr>
    </w:div>
    <w:div w:id="1241720369">
      <w:bodyDiv w:val="1"/>
      <w:marLeft w:val="0"/>
      <w:marRight w:val="0"/>
      <w:marTop w:val="0"/>
      <w:marBottom w:val="0"/>
      <w:divBdr>
        <w:top w:val="none" w:sz="0" w:space="0" w:color="auto"/>
        <w:left w:val="none" w:sz="0" w:space="0" w:color="auto"/>
        <w:bottom w:val="none" w:sz="0" w:space="0" w:color="auto"/>
        <w:right w:val="none" w:sz="0" w:space="0" w:color="auto"/>
      </w:divBdr>
    </w:div>
    <w:div w:id="1259484935">
      <w:bodyDiv w:val="1"/>
      <w:marLeft w:val="0"/>
      <w:marRight w:val="0"/>
      <w:marTop w:val="0"/>
      <w:marBottom w:val="0"/>
      <w:divBdr>
        <w:top w:val="none" w:sz="0" w:space="0" w:color="auto"/>
        <w:left w:val="none" w:sz="0" w:space="0" w:color="auto"/>
        <w:bottom w:val="none" w:sz="0" w:space="0" w:color="auto"/>
        <w:right w:val="none" w:sz="0" w:space="0" w:color="auto"/>
      </w:divBdr>
    </w:div>
    <w:div w:id="1305499427">
      <w:bodyDiv w:val="1"/>
      <w:marLeft w:val="0"/>
      <w:marRight w:val="0"/>
      <w:marTop w:val="0"/>
      <w:marBottom w:val="0"/>
      <w:divBdr>
        <w:top w:val="none" w:sz="0" w:space="0" w:color="auto"/>
        <w:left w:val="none" w:sz="0" w:space="0" w:color="auto"/>
        <w:bottom w:val="none" w:sz="0" w:space="0" w:color="auto"/>
        <w:right w:val="none" w:sz="0" w:space="0" w:color="auto"/>
      </w:divBdr>
    </w:div>
    <w:div w:id="1314603834">
      <w:bodyDiv w:val="1"/>
      <w:marLeft w:val="0"/>
      <w:marRight w:val="0"/>
      <w:marTop w:val="0"/>
      <w:marBottom w:val="0"/>
      <w:divBdr>
        <w:top w:val="none" w:sz="0" w:space="0" w:color="auto"/>
        <w:left w:val="none" w:sz="0" w:space="0" w:color="auto"/>
        <w:bottom w:val="none" w:sz="0" w:space="0" w:color="auto"/>
        <w:right w:val="none" w:sz="0" w:space="0" w:color="auto"/>
      </w:divBdr>
    </w:div>
    <w:div w:id="1365255063">
      <w:bodyDiv w:val="1"/>
      <w:marLeft w:val="0"/>
      <w:marRight w:val="0"/>
      <w:marTop w:val="0"/>
      <w:marBottom w:val="0"/>
      <w:divBdr>
        <w:top w:val="none" w:sz="0" w:space="0" w:color="auto"/>
        <w:left w:val="none" w:sz="0" w:space="0" w:color="auto"/>
        <w:bottom w:val="none" w:sz="0" w:space="0" w:color="auto"/>
        <w:right w:val="none" w:sz="0" w:space="0" w:color="auto"/>
      </w:divBdr>
    </w:div>
    <w:div w:id="1394965428">
      <w:bodyDiv w:val="1"/>
      <w:marLeft w:val="0"/>
      <w:marRight w:val="0"/>
      <w:marTop w:val="0"/>
      <w:marBottom w:val="0"/>
      <w:divBdr>
        <w:top w:val="none" w:sz="0" w:space="0" w:color="auto"/>
        <w:left w:val="none" w:sz="0" w:space="0" w:color="auto"/>
        <w:bottom w:val="none" w:sz="0" w:space="0" w:color="auto"/>
        <w:right w:val="none" w:sz="0" w:space="0" w:color="auto"/>
      </w:divBdr>
    </w:div>
    <w:div w:id="1501500843">
      <w:bodyDiv w:val="1"/>
      <w:marLeft w:val="0"/>
      <w:marRight w:val="0"/>
      <w:marTop w:val="0"/>
      <w:marBottom w:val="0"/>
      <w:divBdr>
        <w:top w:val="none" w:sz="0" w:space="0" w:color="auto"/>
        <w:left w:val="none" w:sz="0" w:space="0" w:color="auto"/>
        <w:bottom w:val="none" w:sz="0" w:space="0" w:color="auto"/>
        <w:right w:val="none" w:sz="0" w:space="0" w:color="auto"/>
      </w:divBdr>
    </w:div>
    <w:div w:id="1566259840">
      <w:bodyDiv w:val="1"/>
      <w:marLeft w:val="0"/>
      <w:marRight w:val="0"/>
      <w:marTop w:val="0"/>
      <w:marBottom w:val="0"/>
      <w:divBdr>
        <w:top w:val="none" w:sz="0" w:space="0" w:color="auto"/>
        <w:left w:val="none" w:sz="0" w:space="0" w:color="auto"/>
        <w:bottom w:val="none" w:sz="0" w:space="0" w:color="auto"/>
        <w:right w:val="none" w:sz="0" w:space="0" w:color="auto"/>
      </w:divBdr>
    </w:div>
    <w:div w:id="1714304497">
      <w:bodyDiv w:val="1"/>
      <w:marLeft w:val="0"/>
      <w:marRight w:val="0"/>
      <w:marTop w:val="0"/>
      <w:marBottom w:val="0"/>
      <w:divBdr>
        <w:top w:val="none" w:sz="0" w:space="0" w:color="auto"/>
        <w:left w:val="none" w:sz="0" w:space="0" w:color="auto"/>
        <w:bottom w:val="none" w:sz="0" w:space="0" w:color="auto"/>
        <w:right w:val="none" w:sz="0" w:space="0" w:color="auto"/>
      </w:divBdr>
    </w:div>
    <w:div w:id="1729956787">
      <w:bodyDiv w:val="1"/>
      <w:marLeft w:val="0"/>
      <w:marRight w:val="0"/>
      <w:marTop w:val="0"/>
      <w:marBottom w:val="0"/>
      <w:divBdr>
        <w:top w:val="none" w:sz="0" w:space="0" w:color="auto"/>
        <w:left w:val="none" w:sz="0" w:space="0" w:color="auto"/>
        <w:bottom w:val="none" w:sz="0" w:space="0" w:color="auto"/>
        <w:right w:val="none" w:sz="0" w:space="0" w:color="auto"/>
      </w:divBdr>
    </w:div>
    <w:div w:id="1791315391">
      <w:bodyDiv w:val="1"/>
      <w:marLeft w:val="0"/>
      <w:marRight w:val="0"/>
      <w:marTop w:val="0"/>
      <w:marBottom w:val="0"/>
      <w:divBdr>
        <w:top w:val="none" w:sz="0" w:space="0" w:color="auto"/>
        <w:left w:val="none" w:sz="0" w:space="0" w:color="auto"/>
        <w:bottom w:val="none" w:sz="0" w:space="0" w:color="auto"/>
        <w:right w:val="none" w:sz="0" w:space="0" w:color="auto"/>
      </w:divBdr>
    </w:div>
    <w:div w:id="1812136694">
      <w:bodyDiv w:val="1"/>
      <w:marLeft w:val="0"/>
      <w:marRight w:val="0"/>
      <w:marTop w:val="0"/>
      <w:marBottom w:val="0"/>
      <w:divBdr>
        <w:top w:val="none" w:sz="0" w:space="0" w:color="auto"/>
        <w:left w:val="none" w:sz="0" w:space="0" w:color="auto"/>
        <w:bottom w:val="none" w:sz="0" w:space="0" w:color="auto"/>
        <w:right w:val="none" w:sz="0" w:space="0" w:color="auto"/>
      </w:divBdr>
    </w:div>
    <w:div w:id="1922831110">
      <w:bodyDiv w:val="1"/>
      <w:marLeft w:val="0"/>
      <w:marRight w:val="0"/>
      <w:marTop w:val="0"/>
      <w:marBottom w:val="0"/>
      <w:divBdr>
        <w:top w:val="none" w:sz="0" w:space="0" w:color="auto"/>
        <w:left w:val="none" w:sz="0" w:space="0" w:color="auto"/>
        <w:bottom w:val="none" w:sz="0" w:space="0" w:color="auto"/>
        <w:right w:val="none" w:sz="0" w:space="0" w:color="auto"/>
      </w:divBdr>
    </w:div>
    <w:div w:id="1946186381">
      <w:bodyDiv w:val="1"/>
      <w:marLeft w:val="0"/>
      <w:marRight w:val="0"/>
      <w:marTop w:val="0"/>
      <w:marBottom w:val="0"/>
      <w:divBdr>
        <w:top w:val="none" w:sz="0" w:space="0" w:color="auto"/>
        <w:left w:val="none" w:sz="0" w:space="0" w:color="auto"/>
        <w:bottom w:val="none" w:sz="0" w:space="0" w:color="auto"/>
        <w:right w:val="none" w:sz="0" w:space="0" w:color="auto"/>
      </w:divBdr>
    </w:div>
    <w:div w:id="1985087064">
      <w:bodyDiv w:val="1"/>
      <w:marLeft w:val="0"/>
      <w:marRight w:val="0"/>
      <w:marTop w:val="0"/>
      <w:marBottom w:val="0"/>
      <w:divBdr>
        <w:top w:val="none" w:sz="0" w:space="0" w:color="auto"/>
        <w:left w:val="none" w:sz="0" w:space="0" w:color="auto"/>
        <w:bottom w:val="none" w:sz="0" w:space="0" w:color="auto"/>
        <w:right w:val="none" w:sz="0" w:space="0" w:color="auto"/>
      </w:divBdr>
    </w:div>
    <w:div w:id="2025282917">
      <w:bodyDiv w:val="1"/>
      <w:marLeft w:val="0"/>
      <w:marRight w:val="0"/>
      <w:marTop w:val="0"/>
      <w:marBottom w:val="0"/>
      <w:divBdr>
        <w:top w:val="none" w:sz="0" w:space="0" w:color="auto"/>
        <w:left w:val="none" w:sz="0" w:space="0" w:color="auto"/>
        <w:bottom w:val="none" w:sz="0" w:space="0" w:color="auto"/>
        <w:right w:val="none" w:sz="0" w:space="0" w:color="auto"/>
      </w:divBdr>
    </w:div>
    <w:div w:id="2066760621">
      <w:bodyDiv w:val="1"/>
      <w:marLeft w:val="0"/>
      <w:marRight w:val="0"/>
      <w:marTop w:val="0"/>
      <w:marBottom w:val="0"/>
      <w:divBdr>
        <w:top w:val="none" w:sz="0" w:space="0" w:color="auto"/>
        <w:left w:val="none" w:sz="0" w:space="0" w:color="auto"/>
        <w:bottom w:val="none" w:sz="0" w:space="0" w:color="auto"/>
        <w:right w:val="none" w:sz="0" w:space="0" w:color="auto"/>
      </w:divBdr>
    </w:div>
    <w:div w:id="2085757268">
      <w:bodyDiv w:val="1"/>
      <w:marLeft w:val="0"/>
      <w:marRight w:val="0"/>
      <w:marTop w:val="0"/>
      <w:marBottom w:val="0"/>
      <w:divBdr>
        <w:top w:val="none" w:sz="0" w:space="0" w:color="auto"/>
        <w:left w:val="none" w:sz="0" w:space="0" w:color="auto"/>
        <w:bottom w:val="none" w:sz="0" w:space="0" w:color="auto"/>
        <w:right w:val="none" w:sz="0" w:space="0" w:color="auto"/>
      </w:divBdr>
    </w:div>
    <w:div w:id="210070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onsultant.ru/document/cons_doc_LAW_343/5a64531abe181f9ccf87022b85840976ad863c00/" TargetMode="External"/><Relationship Id="rId4" Type="http://schemas.microsoft.com/office/2007/relationships/stylesWithEffects" Target="stylesWithEffects.xml"/><Relationship Id="rId9" Type="http://schemas.openxmlformats.org/officeDocument/2006/relationships/hyperlink" Target="http://www.consultant.ru/document/cons_doc_LAW_6068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D5949-D8FF-44F8-96DD-46177052A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29</Pages>
  <Words>4216</Words>
  <Characters>32174</Characters>
  <Application>Microsoft Office Word</Application>
  <DocSecurity>0</DocSecurity>
  <Lines>268</Lines>
  <Paragraphs>72</Paragraphs>
  <ScaleCrop>false</ScaleCrop>
  <HeadingPairs>
    <vt:vector size="2" baseType="variant">
      <vt:variant>
        <vt:lpstr>Название</vt:lpstr>
      </vt:variant>
      <vt:variant>
        <vt:i4>1</vt:i4>
      </vt:variant>
    </vt:vector>
  </HeadingPairs>
  <TitlesOfParts>
    <vt:vector size="1" baseType="lpstr">
      <vt:lpstr>Приложение № 5</vt:lpstr>
    </vt:vector>
  </TitlesOfParts>
  <Company>Hewlett-Packard Company</Company>
  <LinksUpToDate>false</LinksUpToDate>
  <CharactersWithSpaces>36318</CharactersWithSpaces>
  <SharedDoc>false</SharedDoc>
  <HLinks>
    <vt:vector size="6" baseType="variant">
      <vt:variant>
        <vt:i4>4718714</vt:i4>
      </vt:variant>
      <vt:variant>
        <vt:i4>0</vt:i4>
      </vt:variant>
      <vt:variant>
        <vt:i4>0</vt:i4>
      </vt:variant>
      <vt:variant>
        <vt:i4>5</vt:i4>
      </vt:variant>
      <vt:variant>
        <vt:lpwstr>http://vlc.ru/life_city/architecture_and_construction/rules/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5</dc:title>
  <dc:creator>Ромзаева</dc:creator>
  <cp:lastModifiedBy>Бурбо Татьяна Валентиновна</cp:lastModifiedBy>
  <cp:revision>34</cp:revision>
  <cp:lastPrinted>2024-07-19T02:38:00Z</cp:lastPrinted>
  <dcterms:created xsi:type="dcterms:W3CDTF">2020-08-19T06:55:00Z</dcterms:created>
  <dcterms:modified xsi:type="dcterms:W3CDTF">2024-07-19T02:39:00Z</dcterms:modified>
</cp:coreProperties>
</file>