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E9B" w:rsidRPr="007150AB" w:rsidRDefault="00420D49" w:rsidP="0079065E">
      <w:pPr>
        <w:spacing w:after="0" w:line="240" w:lineRule="auto"/>
        <w:jc w:val="center"/>
        <w:outlineLvl w:val="0"/>
        <w:rPr>
          <w:rFonts w:ascii="Times New Roman" w:hAnsi="Times New Roman" w:cs="Times New Roman"/>
          <w:sz w:val="26"/>
          <w:szCs w:val="26"/>
        </w:rPr>
      </w:pPr>
      <w:r w:rsidRPr="007150AB">
        <w:rPr>
          <w:rFonts w:ascii="Times New Roman" w:eastAsia="Times New Roman" w:hAnsi="Times New Roman" w:cs="Times New Roman"/>
          <w:b/>
          <w:sz w:val="24"/>
          <w:szCs w:val="32"/>
          <w:lang w:eastAsia="ru-RU"/>
        </w:rPr>
        <w:t>Отчет о выполнении плана мероприятий («дорожной карты</w:t>
      </w:r>
      <w:r w:rsidR="00F51183" w:rsidRPr="007150AB">
        <w:rPr>
          <w:rFonts w:ascii="Times New Roman" w:eastAsia="Times New Roman" w:hAnsi="Times New Roman" w:cs="Times New Roman"/>
          <w:b/>
          <w:sz w:val="24"/>
          <w:szCs w:val="32"/>
          <w:lang w:eastAsia="ru-RU"/>
        </w:rPr>
        <w:t>»</w:t>
      </w:r>
      <w:r w:rsidRPr="007150AB">
        <w:rPr>
          <w:rFonts w:ascii="Times New Roman" w:eastAsia="Times New Roman" w:hAnsi="Times New Roman" w:cs="Times New Roman"/>
          <w:b/>
          <w:sz w:val="24"/>
          <w:szCs w:val="32"/>
          <w:lang w:eastAsia="ru-RU"/>
        </w:rPr>
        <w:t>) по содействию развитию конкуренции в Находкинском городском окру</w:t>
      </w:r>
      <w:r w:rsidR="002F7F03" w:rsidRPr="007150AB">
        <w:rPr>
          <w:rFonts w:ascii="Times New Roman" w:eastAsia="Times New Roman" w:hAnsi="Times New Roman" w:cs="Times New Roman"/>
          <w:b/>
          <w:sz w:val="24"/>
          <w:szCs w:val="32"/>
          <w:lang w:eastAsia="ru-RU"/>
        </w:rPr>
        <w:t>ге При</w:t>
      </w:r>
      <w:r w:rsidR="0003224C" w:rsidRPr="007150AB">
        <w:rPr>
          <w:rFonts w:ascii="Times New Roman" w:eastAsia="Times New Roman" w:hAnsi="Times New Roman" w:cs="Times New Roman"/>
          <w:b/>
          <w:sz w:val="24"/>
          <w:szCs w:val="32"/>
          <w:lang w:eastAsia="ru-RU"/>
        </w:rPr>
        <w:t xml:space="preserve">морского края по состоянию на </w:t>
      </w:r>
      <w:r w:rsidR="000476E8">
        <w:rPr>
          <w:rFonts w:ascii="Times New Roman" w:eastAsia="Times New Roman" w:hAnsi="Times New Roman" w:cs="Times New Roman"/>
          <w:b/>
          <w:sz w:val="24"/>
          <w:szCs w:val="32"/>
          <w:lang w:eastAsia="ru-RU"/>
        </w:rPr>
        <w:t>3</w:t>
      </w:r>
      <w:r w:rsidR="000476E8" w:rsidRPr="000476E8">
        <w:rPr>
          <w:rFonts w:ascii="Times New Roman" w:eastAsia="Times New Roman" w:hAnsi="Times New Roman" w:cs="Times New Roman"/>
          <w:b/>
          <w:sz w:val="24"/>
          <w:szCs w:val="32"/>
          <w:lang w:eastAsia="ru-RU"/>
        </w:rPr>
        <w:t>1</w:t>
      </w:r>
      <w:r w:rsidR="0003224C" w:rsidRPr="007150AB">
        <w:rPr>
          <w:rFonts w:ascii="Times New Roman" w:eastAsia="Times New Roman" w:hAnsi="Times New Roman" w:cs="Times New Roman"/>
          <w:b/>
          <w:sz w:val="24"/>
          <w:szCs w:val="32"/>
          <w:lang w:eastAsia="ru-RU"/>
        </w:rPr>
        <w:t>.</w:t>
      </w:r>
      <w:r w:rsidR="000476E8" w:rsidRPr="000476E8">
        <w:rPr>
          <w:rFonts w:ascii="Times New Roman" w:eastAsia="Times New Roman" w:hAnsi="Times New Roman" w:cs="Times New Roman"/>
          <w:b/>
          <w:sz w:val="24"/>
          <w:szCs w:val="32"/>
          <w:lang w:eastAsia="ru-RU"/>
        </w:rPr>
        <w:t>12</w:t>
      </w:r>
      <w:r w:rsidR="005F7D6C" w:rsidRPr="007150AB">
        <w:rPr>
          <w:rFonts w:ascii="Times New Roman" w:eastAsia="Times New Roman" w:hAnsi="Times New Roman" w:cs="Times New Roman"/>
          <w:b/>
          <w:sz w:val="24"/>
          <w:szCs w:val="32"/>
          <w:lang w:eastAsia="ru-RU"/>
        </w:rPr>
        <w:t>.202</w:t>
      </w:r>
      <w:r w:rsidR="00BA1449" w:rsidRPr="007150AB">
        <w:rPr>
          <w:rFonts w:ascii="Times New Roman" w:eastAsia="Times New Roman" w:hAnsi="Times New Roman" w:cs="Times New Roman"/>
          <w:b/>
          <w:sz w:val="24"/>
          <w:szCs w:val="32"/>
          <w:lang w:eastAsia="ru-RU"/>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633"/>
        <w:gridCol w:w="2684"/>
        <w:gridCol w:w="1554"/>
        <w:gridCol w:w="1273"/>
        <w:gridCol w:w="1415"/>
        <w:gridCol w:w="1412"/>
        <w:gridCol w:w="1273"/>
        <w:gridCol w:w="2260"/>
        <w:gridCol w:w="3324"/>
      </w:tblGrid>
      <w:tr w:rsidR="007150AB" w:rsidRPr="00677C38" w:rsidTr="00036F97">
        <w:trPr>
          <w:tblHeader/>
        </w:trPr>
        <w:tc>
          <w:tcPr>
            <w:tcW w:w="200" w:type="pct"/>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 п/п</w:t>
            </w:r>
          </w:p>
        </w:tc>
        <w:tc>
          <w:tcPr>
            <w:tcW w:w="848" w:type="pct"/>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Наименование показателя/мероприятия</w:t>
            </w:r>
          </w:p>
        </w:tc>
        <w:tc>
          <w:tcPr>
            <w:tcW w:w="491" w:type="pct"/>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Срок исполнения мероприятий</w:t>
            </w:r>
          </w:p>
        </w:tc>
        <w:tc>
          <w:tcPr>
            <w:tcW w:w="402" w:type="pct"/>
            <w:vMerge w:val="restart"/>
            <w:shd w:val="clear" w:color="auto" w:fill="auto"/>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Единица измерения</w:t>
            </w:r>
          </w:p>
        </w:tc>
        <w:tc>
          <w:tcPr>
            <w:tcW w:w="1295" w:type="pct"/>
            <w:gridSpan w:val="3"/>
            <w:shd w:val="clear" w:color="auto" w:fill="auto"/>
          </w:tcPr>
          <w:p w:rsidR="005C77C0" w:rsidRPr="00677C38" w:rsidRDefault="005C77C0">
            <w:pPr>
              <w:spacing w:after="0" w:line="220" w:lineRule="atLeast"/>
              <w:jc w:val="center"/>
              <w:rPr>
                <w:rFonts w:ascii="Times New Roman" w:hAnsi="Times New Roman" w:cs="Times New Roman"/>
              </w:rPr>
            </w:pPr>
            <w:r w:rsidRPr="00677C38">
              <w:rPr>
                <w:rFonts w:ascii="Times New Roman" w:hAnsi="Times New Roman" w:cs="Times New Roman"/>
              </w:rPr>
              <w:t>Целевые значения показателя</w:t>
            </w:r>
          </w:p>
        </w:tc>
        <w:tc>
          <w:tcPr>
            <w:tcW w:w="714" w:type="pct"/>
            <w:vMerge w:val="restart"/>
            <w:vAlign w:val="center"/>
          </w:tcPr>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Ответственные</w:t>
            </w:r>
          </w:p>
          <w:p w:rsidR="005C77C0" w:rsidRPr="00677C38" w:rsidRDefault="005C77C0" w:rsidP="005C77C0">
            <w:pPr>
              <w:spacing w:after="0" w:line="220" w:lineRule="atLeast"/>
              <w:jc w:val="center"/>
              <w:rPr>
                <w:rFonts w:ascii="Times New Roman" w:hAnsi="Times New Roman" w:cs="Times New Roman"/>
              </w:rPr>
            </w:pPr>
            <w:r w:rsidRPr="00677C38">
              <w:rPr>
                <w:rFonts w:ascii="Times New Roman" w:hAnsi="Times New Roman" w:cs="Times New Roman"/>
              </w:rPr>
              <w:t>исполнители</w:t>
            </w:r>
          </w:p>
        </w:tc>
        <w:tc>
          <w:tcPr>
            <w:tcW w:w="1050" w:type="pct"/>
            <w:vMerge w:val="restart"/>
            <w:shd w:val="clear" w:color="auto" w:fill="auto"/>
            <w:vAlign w:val="center"/>
          </w:tcPr>
          <w:p w:rsidR="005C77C0" w:rsidRPr="00677C38" w:rsidRDefault="005C77C0" w:rsidP="00F26483">
            <w:pPr>
              <w:spacing w:after="0" w:line="220" w:lineRule="atLeast"/>
              <w:jc w:val="center"/>
              <w:rPr>
                <w:rFonts w:ascii="Times New Roman" w:hAnsi="Times New Roman" w:cs="Times New Roman"/>
              </w:rPr>
            </w:pPr>
            <w:r w:rsidRPr="00677C38">
              <w:rPr>
                <w:rFonts w:ascii="Times New Roman" w:hAnsi="Times New Roman" w:cs="Times New Roman"/>
              </w:rPr>
              <w:t>Исполнение</w:t>
            </w:r>
          </w:p>
        </w:tc>
      </w:tr>
      <w:tr w:rsidR="007150AB" w:rsidRPr="00677C38" w:rsidTr="00036F97">
        <w:trPr>
          <w:tblHeader/>
        </w:trPr>
        <w:tc>
          <w:tcPr>
            <w:tcW w:w="200" w:type="pct"/>
            <w:vMerge/>
            <w:shd w:val="clear" w:color="auto" w:fill="auto"/>
          </w:tcPr>
          <w:p w:rsidR="005C77C0" w:rsidRPr="00677C38" w:rsidRDefault="005C77C0">
            <w:pPr>
              <w:spacing w:after="0" w:line="0" w:lineRule="atLeast"/>
              <w:rPr>
                <w:rFonts w:ascii="Times New Roman" w:hAnsi="Times New Roman" w:cs="Times New Roman"/>
              </w:rPr>
            </w:pPr>
          </w:p>
        </w:tc>
        <w:tc>
          <w:tcPr>
            <w:tcW w:w="848" w:type="pct"/>
            <w:vMerge/>
            <w:shd w:val="clear" w:color="auto" w:fill="auto"/>
          </w:tcPr>
          <w:p w:rsidR="005C77C0" w:rsidRPr="00677C38" w:rsidRDefault="005C77C0">
            <w:pPr>
              <w:spacing w:after="0" w:line="0" w:lineRule="atLeast"/>
              <w:rPr>
                <w:rFonts w:ascii="Times New Roman" w:hAnsi="Times New Roman" w:cs="Times New Roman"/>
              </w:rPr>
            </w:pPr>
          </w:p>
        </w:tc>
        <w:tc>
          <w:tcPr>
            <w:tcW w:w="491" w:type="pct"/>
            <w:vMerge/>
            <w:shd w:val="clear" w:color="auto" w:fill="auto"/>
          </w:tcPr>
          <w:p w:rsidR="005C77C0" w:rsidRPr="00677C38" w:rsidRDefault="005C77C0">
            <w:pPr>
              <w:spacing w:after="0" w:line="0" w:lineRule="atLeast"/>
              <w:rPr>
                <w:rFonts w:ascii="Times New Roman" w:hAnsi="Times New Roman" w:cs="Times New Roman"/>
              </w:rPr>
            </w:pPr>
          </w:p>
        </w:tc>
        <w:tc>
          <w:tcPr>
            <w:tcW w:w="402" w:type="pct"/>
            <w:vMerge/>
            <w:shd w:val="clear" w:color="auto" w:fill="auto"/>
          </w:tcPr>
          <w:p w:rsidR="005C77C0" w:rsidRPr="00677C38" w:rsidRDefault="005C77C0">
            <w:pPr>
              <w:spacing w:after="0" w:line="0" w:lineRule="atLeast"/>
              <w:rPr>
                <w:rFonts w:ascii="Times New Roman" w:hAnsi="Times New Roman" w:cs="Times New Roman"/>
              </w:rPr>
            </w:pPr>
          </w:p>
        </w:tc>
        <w:tc>
          <w:tcPr>
            <w:tcW w:w="447" w:type="pct"/>
            <w:shd w:val="clear" w:color="auto" w:fill="auto"/>
          </w:tcPr>
          <w:p w:rsidR="005C77C0" w:rsidRPr="00677C38" w:rsidRDefault="0069631C" w:rsidP="0016682F">
            <w:pPr>
              <w:spacing w:after="0" w:line="220" w:lineRule="atLeast"/>
              <w:jc w:val="center"/>
              <w:rPr>
                <w:rFonts w:ascii="Times New Roman" w:hAnsi="Times New Roman" w:cs="Times New Roman"/>
              </w:rPr>
            </w:pPr>
            <w:r>
              <w:rPr>
                <w:rFonts w:ascii="Times New Roman" w:hAnsi="Times New Roman" w:cs="Times New Roman"/>
              </w:rPr>
              <w:t>2023</w:t>
            </w:r>
            <w:r w:rsidR="005C77C0" w:rsidRPr="00677C38">
              <w:rPr>
                <w:rFonts w:ascii="Times New Roman" w:hAnsi="Times New Roman" w:cs="Times New Roman"/>
              </w:rPr>
              <w:t xml:space="preserve"> факт</w:t>
            </w:r>
          </w:p>
        </w:tc>
        <w:tc>
          <w:tcPr>
            <w:tcW w:w="446" w:type="pct"/>
            <w:shd w:val="clear" w:color="auto" w:fill="auto"/>
          </w:tcPr>
          <w:p w:rsidR="005C77C0" w:rsidRPr="00677C38" w:rsidRDefault="0069631C" w:rsidP="00F26483">
            <w:pPr>
              <w:spacing w:after="0" w:line="220" w:lineRule="atLeast"/>
              <w:jc w:val="center"/>
              <w:rPr>
                <w:rFonts w:ascii="Times New Roman" w:hAnsi="Times New Roman" w:cs="Times New Roman"/>
              </w:rPr>
            </w:pPr>
            <w:r>
              <w:rPr>
                <w:rFonts w:ascii="Times New Roman" w:hAnsi="Times New Roman" w:cs="Times New Roman"/>
              </w:rPr>
              <w:t>2024</w:t>
            </w:r>
            <w:r w:rsidR="005C77C0" w:rsidRPr="00677C38">
              <w:rPr>
                <w:rFonts w:ascii="Times New Roman" w:hAnsi="Times New Roman" w:cs="Times New Roman"/>
              </w:rPr>
              <w:t xml:space="preserve"> </w:t>
            </w:r>
            <w:r w:rsidR="005C77C0" w:rsidRPr="00677C38">
              <w:rPr>
                <w:rFonts w:ascii="Times New Roman" w:hAnsi="Times New Roman" w:cs="Times New Roman"/>
                <w:b/>
              </w:rPr>
              <w:t>план</w:t>
            </w:r>
          </w:p>
        </w:tc>
        <w:tc>
          <w:tcPr>
            <w:tcW w:w="402" w:type="pct"/>
            <w:shd w:val="clear" w:color="auto" w:fill="auto"/>
          </w:tcPr>
          <w:p w:rsidR="005C77C0" w:rsidRPr="00677C38" w:rsidRDefault="00AD343D" w:rsidP="00316B15">
            <w:pPr>
              <w:spacing w:after="0" w:line="220" w:lineRule="atLeast"/>
              <w:jc w:val="center"/>
              <w:rPr>
                <w:rFonts w:ascii="Times New Roman" w:hAnsi="Times New Roman" w:cs="Times New Roman"/>
              </w:rPr>
            </w:pPr>
            <w:r>
              <w:rPr>
                <w:rFonts w:ascii="Times New Roman" w:hAnsi="Times New Roman" w:cs="Times New Roman"/>
              </w:rPr>
              <w:t>3</w:t>
            </w:r>
            <w:r w:rsidRPr="00AD343D">
              <w:rPr>
                <w:rFonts w:ascii="Times New Roman" w:hAnsi="Times New Roman" w:cs="Times New Roman"/>
              </w:rPr>
              <w:t>1</w:t>
            </w:r>
            <w:r w:rsidR="005C77C0" w:rsidRPr="00677C38">
              <w:rPr>
                <w:rFonts w:ascii="Times New Roman" w:hAnsi="Times New Roman" w:cs="Times New Roman"/>
              </w:rPr>
              <w:t>.</w:t>
            </w:r>
            <w:r>
              <w:rPr>
                <w:rFonts w:ascii="Times New Roman" w:hAnsi="Times New Roman" w:cs="Times New Roman"/>
                <w:lang w:val="en-US"/>
              </w:rPr>
              <w:t>12</w:t>
            </w:r>
            <w:r w:rsidR="005C77C0" w:rsidRPr="00677C38">
              <w:rPr>
                <w:rFonts w:ascii="Times New Roman" w:hAnsi="Times New Roman" w:cs="Times New Roman"/>
              </w:rPr>
              <w:t>.202</w:t>
            </w:r>
            <w:r w:rsidR="00BA1449" w:rsidRPr="00AD343D">
              <w:rPr>
                <w:rFonts w:ascii="Times New Roman" w:hAnsi="Times New Roman" w:cs="Times New Roman"/>
              </w:rPr>
              <w:t>4</w:t>
            </w:r>
            <w:r w:rsidR="005C77C0" w:rsidRPr="00677C38">
              <w:rPr>
                <w:rFonts w:ascii="Times New Roman" w:hAnsi="Times New Roman" w:cs="Times New Roman"/>
              </w:rPr>
              <w:t xml:space="preserve"> </w:t>
            </w:r>
            <w:r w:rsidR="005C77C0" w:rsidRPr="00677C38">
              <w:rPr>
                <w:rFonts w:ascii="Times New Roman" w:hAnsi="Times New Roman" w:cs="Times New Roman"/>
                <w:b/>
              </w:rPr>
              <w:t>факт</w:t>
            </w:r>
          </w:p>
        </w:tc>
        <w:tc>
          <w:tcPr>
            <w:tcW w:w="714" w:type="pct"/>
            <w:vMerge/>
          </w:tcPr>
          <w:p w:rsidR="005C77C0" w:rsidRPr="00677C38" w:rsidRDefault="005C77C0">
            <w:pPr>
              <w:spacing w:after="0" w:line="0" w:lineRule="atLeast"/>
              <w:rPr>
                <w:rFonts w:ascii="Times New Roman" w:hAnsi="Times New Roman" w:cs="Times New Roman"/>
              </w:rPr>
            </w:pPr>
          </w:p>
        </w:tc>
        <w:tc>
          <w:tcPr>
            <w:tcW w:w="1050" w:type="pct"/>
            <w:vMerge/>
            <w:shd w:val="clear" w:color="auto" w:fill="auto"/>
          </w:tcPr>
          <w:p w:rsidR="005C77C0" w:rsidRPr="00677C38" w:rsidRDefault="005C77C0">
            <w:pPr>
              <w:spacing w:after="0" w:line="0" w:lineRule="atLeast"/>
              <w:rPr>
                <w:rFonts w:ascii="Times New Roman" w:hAnsi="Times New Roman" w:cs="Times New Roman"/>
              </w:rPr>
            </w:pPr>
          </w:p>
        </w:tc>
      </w:tr>
      <w:tr w:rsidR="007150AB" w:rsidRPr="00677C38" w:rsidTr="00036F97">
        <w:trPr>
          <w:tblHeader/>
        </w:trPr>
        <w:tc>
          <w:tcPr>
            <w:tcW w:w="200"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1</w:t>
            </w:r>
          </w:p>
        </w:tc>
        <w:tc>
          <w:tcPr>
            <w:tcW w:w="848"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2</w:t>
            </w:r>
          </w:p>
        </w:tc>
        <w:tc>
          <w:tcPr>
            <w:tcW w:w="491"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3</w:t>
            </w:r>
          </w:p>
        </w:tc>
        <w:tc>
          <w:tcPr>
            <w:tcW w:w="402"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4</w:t>
            </w:r>
          </w:p>
        </w:tc>
        <w:tc>
          <w:tcPr>
            <w:tcW w:w="447"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5</w:t>
            </w:r>
          </w:p>
        </w:tc>
        <w:tc>
          <w:tcPr>
            <w:tcW w:w="446"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6</w:t>
            </w:r>
          </w:p>
        </w:tc>
        <w:tc>
          <w:tcPr>
            <w:tcW w:w="402"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7</w:t>
            </w:r>
          </w:p>
        </w:tc>
        <w:tc>
          <w:tcPr>
            <w:tcW w:w="714" w:type="pct"/>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8</w:t>
            </w:r>
          </w:p>
        </w:tc>
        <w:tc>
          <w:tcPr>
            <w:tcW w:w="1050" w:type="pct"/>
            <w:shd w:val="clear" w:color="auto" w:fill="auto"/>
          </w:tcPr>
          <w:p w:rsidR="005C77C0" w:rsidRPr="00677C38" w:rsidRDefault="005C77C0" w:rsidP="00DA2E9B">
            <w:pPr>
              <w:pStyle w:val="1"/>
              <w:keepNext w:val="0"/>
              <w:keepLines w:val="0"/>
              <w:jc w:val="center"/>
              <w:rPr>
                <w:rFonts w:cs="Times New Roman"/>
                <w:sz w:val="22"/>
                <w:szCs w:val="22"/>
              </w:rPr>
            </w:pPr>
            <w:r w:rsidRPr="00677C38">
              <w:rPr>
                <w:rFonts w:cs="Times New Roman"/>
                <w:sz w:val="22"/>
                <w:szCs w:val="22"/>
              </w:rPr>
              <w:t>9</w:t>
            </w:r>
          </w:p>
        </w:tc>
      </w:tr>
      <w:tr w:rsidR="007150AB" w:rsidRPr="00677C38" w:rsidTr="00036F97">
        <w:tc>
          <w:tcPr>
            <w:tcW w:w="5000" w:type="pct"/>
            <w:gridSpan w:val="9"/>
          </w:tcPr>
          <w:p w:rsidR="005C77C0" w:rsidRPr="00677C38" w:rsidRDefault="005C77C0" w:rsidP="00BC141D">
            <w:pPr>
              <w:pStyle w:val="1"/>
              <w:keepNext w:val="0"/>
              <w:keepLines w:val="0"/>
              <w:rPr>
                <w:rFonts w:cs="Times New Roman"/>
                <w:sz w:val="22"/>
                <w:szCs w:val="22"/>
              </w:rPr>
            </w:pPr>
            <w:r w:rsidRPr="00677C38">
              <w:rPr>
                <w:rFonts w:cs="Times New Roman"/>
                <w:sz w:val="22"/>
                <w:szCs w:val="22"/>
              </w:rPr>
              <w:t>1. Рынок услуг общего образования</w:t>
            </w:r>
          </w:p>
        </w:tc>
      </w:tr>
      <w:tr w:rsidR="007150AB" w:rsidRPr="00F16F31" w:rsidTr="00036F97">
        <w:trPr>
          <w:trHeight w:val="582"/>
        </w:trPr>
        <w:tc>
          <w:tcPr>
            <w:tcW w:w="5000" w:type="pct"/>
            <w:gridSpan w:val="9"/>
          </w:tcPr>
          <w:p w:rsidR="00D43765" w:rsidRPr="00F16F31" w:rsidRDefault="003C2639" w:rsidP="00D43765">
            <w:pPr>
              <w:spacing w:after="0" w:line="220" w:lineRule="atLeast"/>
              <w:jc w:val="both"/>
              <w:rPr>
                <w:rFonts w:ascii="Times New Roman" w:hAnsi="Times New Roman" w:cs="Times New Roman"/>
              </w:rPr>
            </w:pPr>
            <w:r w:rsidRPr="00F16F31">
              <w:rPr>
                <w:rFonts w:ascii="Times New Roman" w:hAnsi="Times New Roman" w:cs="Times New Roman"/>
              </w:rPr>
              <w:t>В</w:t>
            </w:r>
            <w:r w:rsidR="00D43765" w:rsidRPr="00F16F31">
              <w:rPr>
                <w:rFonts w:ascii="Times New Roman" w:hAnsi="Times New Roman" w:cs="Times New Roman"/>
              </w:rPr>
              <w:t xml:space="preserve"> 2024 год</w:t>
            </w:r>
            <w:r w:rsidRPr="00F16F31">
              <w:rPr>
                <w:rFonts w:ascii="Times New Roman" w:hAnsi="Times New Roman" w:cs="Times New Roman"/>
              </w:rPr>
              <w:t>у</w:t>
            </w:r>
            <w:r w:rsidR="00D43765" w:rsidRPr="00F16F31">
              <w:rPr>
                <w:rFonts w:ascii="Times New Roman" w:hAnsi="Times New Roman" w:cs="Times New Roman"/>
              </w:rPr>
              <w:t xml:space="preserve"> на территории Находкинского городского округа оказывали услуги общего образования 2</w:t>
            </w:r>
            <w:r w:rsidRPr="00F16F31">
              <w:rPr>
                <w:rFonts w:ascii="Times New Roman" w:hAnsi="Times New Roman" w:cs="Times New Roman"/>
              </w:rPr>
              <w:t>2</w:t>
            </w:r>
            <w:r w:rsidR="00D43765" w:rsidRPr="00F16F31">
              <w:rPr>
                <w:rFonts w:ascii="Times New Roman" w:hAnsi="Times New Roman" w:cs="Times New Roman"/>
              </w:rPr>
              <w:t xml:space="preserve"> муниципальных общеобразовательных организации, 2 краевы</w:t>
            </w:r>
            <w:r w:rsidR="002F1C41">
              <w:rPr>
                <w:rFonts w:ascii="Times New Roman" w:hAnsi="Times New Roman" w:cs="Times New Roman"/>
              </w:rPr>
              <w:t>х</w:t>
            </w:r>
            <w:r w:rsidR="00D43765" w:rsidRPr="00F16F31">
              <w:rPr>
                <w:rFonts w:ascii="Times New Roman" w:hAnsi="Times New Roman" w:cs="Times New Roman"/>
              </w:rPr>
              <w:t xml:space="preserve"> и </w:t>
            </w:r>
            <w:r w:rsidRPr="00F16F31">
              <w:rPr>
                <w:rFonts w:ascii="Times New Roman" w:hAnsi="Times New Roman" w:cs="Times New Roman"/>
              </w:rPr>
              <w:t>два</w:t>
            </w:r>
            <w:r w:rsidR="00D43765" w:rsidRPr="00F16F31">
              <w:rPr>
                <w:rFonts w:ascii="Times New Roman" w:hAnsi="Times New Roman" w:cs="Times New Roman"/>
              </w:rPr>
              <w:t xml:space="preserve"> частн</w:t>
            </w:r>
            <w:r w:rsidRPr="00F16F31">
              <w:rPr>
                <w:rFonts w:ascii="Times New Roman" w:hAnsi="Times New Roman" w:cs="Times New Roman"/>
              </w:rPr>
              <w:t>ых</w:t>
            </w:r>
            <w:r w:rsidR="00D43765" w:rsidRPr="00F16F31">
              <w:rPr>
                <w:rFonts w:ascii="Times New Roman" w:hAnsi="Times New Roman" w:cs="Times New Roman"/>
              </w:rPr>
              <w:t xml:space="preserve"> образовательн</w:t>
            </w:r>
            <w:r w:rsidRPr="00F16F31">
              <w:rPr>
                <w:rFonts w:ascii="Times New Roman" w:hAnsi="Times New Roman" w:cs="Times New Roman"/>
              </w:rPr>
              <w:t>ых</w:t>
            </w:r>
            <w:r w:rsidR="00D43765" w:rsidRPr="00F16F31">
              <w:rPr>
                <w:rFonts w:ascii="Times New Roman" w:hAnsi="Times New Roman" w:cs="Times New Roman"/>
              </w:rPr>
              <w:t xml:space="preserve"> учреждени</w:t>
            </w:r>
            <w:r w:rsidR="002F1C41">
              <w:rPr>
                <w:rFonts w:ascii="Times New Roman" w:hAnsi="Times New Roman" w:cs="Times New Roman"/>
              </w:rPr>
              <w:t>я</w:t>
            </w:r>
            <w:r w:rsidR="00D43765" w:rsidRPr="00F16F31">
              <w:rPr>
                <w:rFonts w:ascii="Times New Roman" w:hAnsi="Times New Roman" w:cs="Times New Roman"/>
              </w:rPr>
              <w:t xml:space="preserve"> «Центр непрерывного образования»</w:t>
            </w:r>
            <w:r w:rsidRPr="00F16F31">
              <w:rPr>
                <w:rFonts w:ascii="Times New Roman" w:hAnsi="Times New Roman" w:cs="Times New Roman"/>
              </w:rPr>
              <w:t xml:space="preserve"> и «Академия успеха»</w:t>
            </w:r>
            <w:r w:rsidR="00D43765" w:rsidRPr="00F16F31">
              <w:rPr>
                <w:rFonts w:ascii="Times New Roman" w:hAnsi="Times New Roman" w:cs="Times New Roman"/>
              </w:rPr>
              <w:t>. 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w:t>
            </w:r>
            <w:r w:rsidR="00FE587F" w:rsidRPr="00F16F31">
              <w:rPr>
                <w:rFonts w:ascii="Times New Roman" w:hAnsi="Times New Roman" w:cs="Times New Roman"/>
              </w:rPr>
              <w:t xml:space="preserve">его образования составило 17 </w:t>
            </w:r>
            <w:r w:rsidRPr="00F16F31">
              <w:rPr>
                <w:rFonts w:ascii="Times New Roman" w:hAnsi="Times New Roman" w:cs="Times New Roman"/>
              </w:rPr>
              <w:t>620</w:t>
            </w:r>
            <w:r w:rsidR="00FE587F" w:rsidRPr="00F16F31">
              <w:rPr>
                <w:rFonts w:ascii="Times New Roman" w:hAnsi="Times New Roman" w:cs="Times New Roman"/>
              </w:rPr>
              <w:t xml:space="preserve"> человек, в том числе </w:t>
            </w:r>
            <w:r w:rsidRPr="00F16F31">
              <w:rPr>
                <w:rFonts w:ascii="Times New Roman" w:hAnsi="Times New Roman" w:cs="Times New Roman"/>
              </w:rPr>
              <w:t>274</w:t>
            </w:r>
            <w:r w:rsidR="00D43765" w:rsidRPr="00F16F31">
              <w:rPr>
                <w:rFonts w:ascii="Times New Roman" w:hAnsi="Times New Roman" w:cs="Times New Roman"/>
              </w:rPr>
              <w:t xml:space="preserve"> человек - в частных образовательных организациях.</w:t>
            </w:r>
          </w:p>
          <w:p w:rsidR="005C77C0" w:rsidRPr="00F16F31" w:rsidRDefault="00D43765" w:rsidP="00D43765">
            <w:pPr>
              <w:spacing w:after="0" w:line="220" w:lineRule="atLeast"/>
              <w:jc w:val="both"/>
              <w:rPr>
                <w:rFonts w:ascii="Times New Roman" w:hAnsi="Times New Roman" w:cs="Times New Roman"/>
              </w:rPr>
            </w:pPr>
            <w:r w:rsidRPr="00F16F31">
              <w:rPr>
                <w:rFonts w:ascii="Times New Roman" w:hAnsi="Times New Roman" w:cs="Times New Roman"/>
              </w:rPr>
              <w:t>Основная задача: создание условий для развития конкуренции на рынке услуг общего образования, развитие частных организаций, осуществляющих образовательную деятельность.</w:t>
            </w:r>
          </w:p>
        </w:tc>
      </w:tr>
      <w:tr w:rsidR="007150AB" w:rsidRPr="00F16F31" w:rsidTr="00036F97">
        <w:tc>
          <w:tcPr>
            <w:tcW w:w="200" w:type="pct"/>
            <w:shd w:val="clear" w:color="auto" w:fill="auto"/>
          </w:tcPr>
          <w:p w:rsidR="00D43765" w:rsidRPr="00F16F31" w:rsidRDefault="00D43765" w:rsidP="007647BC">
            <w:pPr>
              <w:spacing w:after="0" w:line="220" w:lineRule="atLeast"/>
              <w:rPr>
                <w:rFonts w:ascii="Times New Roman" w:hAnsi="Times New Roman" w:cs="Times New Roman"/>
              </w:rPr>
            </w:pPr>
            <w:r w:rsidRPr="00F16F31">
              <w:rPr>
                <w:rFonts w:ascii="Times New Roman" w:hAnsi="Times New Roman" w:cs="Times New Roman"/>
              </w:rPr>
              <w:t>1.1.</w:t>
            </w:r>
          </w:p>
        </w:tc>
        <w:tc>
          <w:tcPr>
            <w:tcW w:w="848" w:type="pct"/>
            <w:tcBorders>
              <w:right w:val="single" w:sz="4" w:space="0" w:color="auto"/>
            </w:tcBorders>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Сохранение доли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программы-образовательные программы начального общего, основного общего, среднего общего образования</w:t>
            </w:r>
          </w:p>
        </w:tc>
        <w:tc>
          <w:tcPr>
            <w:tcW w:w="491" w:type="pc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2022 - 2025</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A2681C">
            <w:pPr>
              <w:spacing w:after="0" w:line="220" w:lineRule="atLeast"/>
              <w:jc w:val="center"/>
              <w:rPr>
                <w:rFonts w:ascii="Times New Roman" w:hAnsi="Times New Roman" w:cs="Times New Roman"/>
              </w:rPr>
            </w:pPr>
            <w:r w:rsidRPr="00F16F31">
              <w:rPr>
                <w:rFonts w:ascii="Times New Roman" w:hAnsi="Times New Roman" w:cs="Times New Roman"/>
              </w:rPr>
              <w:t>проценты</w:t>
            </w:r>
          </w:p>
        </w:tc>
        <w:tc>
          <w:tcPr>
            <w:tcW w:w="447" w:type="pc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5E795D">
            <w:pPr>
              <w:spacing w:after="0" w:line="220" w:lineRule="atLeast"/>
              <w:jc w:val="center"/>
              <w:rPr>
                <w:rFonts w:ascii="Times New Roman" w:hAnsi="Times New Roman" w:cs="Times New Roman"/>
              </w:rPr>
            </w:pPr>
            <w:r w:rsidRPr="00F16F31">
              <w:rPr>
                <w:rFonts w:ascii="Times New Roman" w:hAnsi="Times New Roman" w:cs="Times New Roman"/>
              </w:rPr>
              <w:t>1,3</w:t>
            </w:r>
          </w:p>
        </w:tc>
        <w:tc>
          <w:tcPr>
            <w:tcW w:w="446" w:type="pc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5E795D">
            <w:pPr>
              <w:spacing w:after="0" w:line="220" w:lineRule="atLeast"/>
              <w:jc w:val="center"/>
              <w:rPr>
                <w:rFonts w:ascii="Times New Roman" w:hAnsi="Times New Roman" w:cs="Times New Roman"/>
              </w:rPr>
            </w:pPr>
            <w:r w:rsidRPr="00F16F31">
              <w:rPr>
                <w:rFonts w:ascii="Times New Roman" w:hAnsi="Times New Roman" w:cs="Times New Roman"/>
              </w:rPr>
              <w:t>1,3</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605F6E">
            <w:pPr>
              <w:spacing w:after="0" w:line="220" w:lineRule="atLeast"/>
              <w:jc w:val="center"/>
              <w:rPr>
                <w:rFonts w:ascii="Times New Roman" w:hAnsi="Times New Roman" w:cs="Times New Roman"/>
                <w:lang w:val="en-US"/>
              </w:rPr>
            </w:pPr>
            <w:r w:rsidRPr="00854625">
              <w:rPr>
                <w:rFonts w:ascii="Times New Roman" w:hAnsi="Times New Roman" w:cs="Times New Roman"/>
              </w:rPr>
              <w:t>1,</w:t>
            </w:r>
            <w:r w:rsidR="00605F6E" w:rsidRPr="00854625">
              <w:rPr>
                <w:rFonts w:ascii="Times New Roman" w:hAnsi="Times New Roman" w:cs="Times New Roman"/>
              </w:rPr>
              <w:t>56</w:t>
            </w:r>
          </w:p>
        </w:tc>
        <w:tc>
          <w:tcPr>
            <w:tcW w:w="714" w:type="pct"/>
            <w:tcBorders>
              <w:top w:val="single" w:sz="4" w:space="0" w:color="auto"/>
              <w:left w:val="single" w:sz="4" w:space="0" w:color="auto"/>
              <w:bottom w:val="single" w:sz="4" w:space="0" w:color="auto"/>
              <w:right w:val="single" w:sz="4" w:space="0" w:color="auto"/>
            </w:tcBorders>
          </w:tcPr>
          <w:p w:rsidR="00D43765" w:rsidRPr="00F16F31" w:rsidRDefault="00D43765" w:rsidP="005E795D">
            <w:pPr>
              <w:spacing w:after="0" w:line="220" w:lineRule="atLeast"/>
              <w:jc w:val="both"/>
              <w:rPr>
                <w:rFonts w:ascii="Times New Roman" w:hAnsi="Times New Roman" w:cs="Times New Roman"/>
              </w:rPr>
            </w:pPr>
            <w:r w:rsidRPr="00F16F31">
              <w:rPr>
                <w:rFonts w:ascii="Times New Roman" w:hAnsi="Times New Roman" w:cs="Times New Roman"/>
              </w:rPr>
              <w:t>Управление образования администрации Находкинского городского округа</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6B2521">
            <w:pPr>
              <w:spacing w:after="0" w:line="220" w:lineRule="atLeast"/>
              <w:rPr>
                <w:rFonts w:ascii="Times New Roman" w:hAnsi="Times New Roman" w:cs="Times New Roman"/>
              </w:rPr>
            </w:pPr>
            <w:r w:rsidRPr="00F16F31">
              <w:rPr>
                <w:rFonts w:ascii="Times New Roman" w:hAnsi="Times New Roman" w:cs="Times New Roman"/>
              </w:rPr>
              <w:t>Общее число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w:t>
            </w:r>
            <w:r w:rsidR="0003518F" w:rsidRPr="00F16F31">
              <w:rPr>
                <w:rFonts w:ascii="Times New Roman" w:hAnsi="Times New Roman" w:cs="Times New Roman"/>
              </w:rPr>
              <w:t xml:space="preserve">его образования составило 17 </w:t>
            </w:r>
            <w:r w:rsidR="003C2639" w:rsidRPr="00F16F31">
              <w:rPr>
                <w:rFonts w:ascii="Times New Roman" w:hAnsi="Times New Roman" w:cs="Times New Roman"/>
              </w:rPr>
              <w:t>620</w:t>
            </w:r>
            <w:r w:rsidR="0003518F" w:rsidRPr="00F16F31">
              <w:rPr>
                <w:rFonts w:ascii="Times New Roman" w:hAnsi="Times New Roman" w:cs="Times New Roman"/>
              </w:rPr>
              <w:t xml:space="preserve"> человек, в том числе </w:t>
            </w:r>
            <w:r w:rsidR="003C2639" w:rsidRPr="00F16F31">
              <w:rPr>
                <w:rFonts w:ascii="Times New Roman" w:hAnsi="Times New Roman" w:cs="Times New Roman"/>
              </w:rPr>
              <w:t>274</w:t>
            </w:r>
            <w:r w:rsidRPr="00F16F31">
              <w:rPr>
                <w:rFonts w:ascii="Times New Roman" w:hAnsi="Times New Roman" w:cs="Times New Roman"/>
              </w:rPr>
              <w:t xml:space="preserve"> человек - в частных образовательных организациях.</w:t>
            </w:r>
          </w:p>
        </w:tc>
      </w:tr>
      <w:tr w:rsidR="007150AB" w:rsidRPr="00F16F31" w:rsidTr="00036F97">
        <w:tc>
          <w:tcPr>
            <w:tcW w:w="200" w:type="pct"/>
            <w:shd w:val="clear" w:color="auto" w:fill="auto"/>
          </w:tcPr>
          <w:p w:rsidR="000632DA" w:rsidRPr="00F16F31" w:rsidRDefault="000632DA" w:rsidP="00831AE8">
            <w:pPr>
              <w:pageBreakBefore/>
              <w:spacing w:after="0" w:line="220" w:lineRule="atLeast"/>
              <w:rPr>
                <w:rFonts w:ascii="Times New Roman" w:hAnsi="Times New Roman" w:cs="Times New Roman"/>
              </w:rPr>
            </w:pPr>
            <w:r w:rsidRPr="00F16F31">
              <w:rPr>
                <w:rFonts w:ascii="Times New Roman" w:hAnsi="Times New Roman" w:cs="Times New Roman"/>
              </w:rPr>
              <w:lastRenderedPageBreak/>
              <w:t>1.2.</w:t>
            </w:r>
          </w:p>
        </w:tc>
        <w:tc>
          <w:tcPr>
            <w:tcW w:w="848" w:type="pct"/>
            <w:shd w:val="clear" w:color="auto" w:fill="auto"/>
          </w:tcPr>
          <w:p w:rsidR="000632DA" w:rsidRPr="00F16F31" w:rsidRDefault="000632DA" w:rsidP="00A2681C">
            <w:pPr>
              <w:spacing w:after="0" w:line="220" w:lineRule="atLeast"/>
              <w:rPr>
                <w:rFonts w:ascii="Times New Roman" w:hAnsi="Times New Roman" w:cs="Times New Roman"/>
              </w:rPr>
            </w:pPr>
            <w:r w:rsidRPr="00F16F31">
              <w:rPr>
                <w:rFonts w:ascii="Times New Roman" w:hAnsi="Times New Roman" w:cs="Times New Roman"/>
              </w:rPr>
              <w:t xml:space="preserve">Оказание методической и консультативной помощи частным образовательным организациям, в том числе физическим лицам по вопросам организации образовательной деятельности </w:t>
            </w:r>
          </w:p>
        </w:tc>
        <w:tc>
          <w:tcPr>
            <w:tcW w:w="491" w:type="pct"/>
            <w:shd w:val="clear" w:color="auto" w:fill="auto"/>
          </w:tcPr>
          <w:p w:rsidR="000632DA" w:rsidRPr="00F16F31" w:rsidRDefault="000632DA" w:rsidP="00A2681C">
            <w:pPr>
              <w:spacing w:after="0" w:line="220" w:lineRule="atLeast"/>
              <w:rPr>
                <w:rFonts w:ascii="Times New Roman" w:hAnsi="Times New Roman" w:cs="Times New Roman"/>
              </w:rPr>
            </w:pPr>
          </w:p>
        </w:tc>
        <w:tc>
          <w:tcPr>
            <w:tcW w:w="402" w:type="pct"/>
            <w:tcBorders>
              <w:bottom w:val="nil"/>
            </w:tcBorders>
            <w:shd w:val="clear" w:color="auto" w:fill="auto"/>
          </w:tcPr>
          <w:p w:rsidR="000632DA" w:rsidRPr="00F16F31" w:rsidRDefault="000632DA" w:rsidP="00A2681C">
            <w:pPr>
              <w:spacing w:after="0" w:line="220" w:lineRule="atLeast"/>
              <w:jc w:val="center"/>
              <w:rPr>
                <w:rFonts w:ascii="Times New Roman" w:hAnsi="Times New Roman" w:cs="Times New Roman"/>
              </w:rPr>
            </w:pPr>
          </w:p>
        </w:tc>
        <w:tc>
          <w:tcPr>
            <w:tcW w:w="447" w:type="pct"/>
            <w:tcBorders>
              <w:bottom w:val="nil"/>
            </w:tcBorders>
            <w:shd w:val="clear" w:color="auto" w:fill="auto"/>
          </w:tcPr>
          <w:p w:rsidR="000632DA" w:rsidRPr="00F16F31" w:rsidRDefault="000632DA" w:rsidP="00A2681C">
            <w:pPr>
              <w:spacing w:after="0" w:line="220" w:lineRule="atLeast"/>
              <w:rPr>
                <w:rFonts w:ascii="Times New Roman" w:hAnsi="Times New Roman" w:cs="Times New Roman"/>
              </w:rPr>
            </w:pPr>
          </w:p>
        </w:tc>
        <w:tc>
          <w:tcPr>
            <w:tcW w:w="446" w:type="pct"/>
            <w:tcBorders>
              <w:bottom w:val="nil"/>
            </w:tcBorders>
            <w:shd w:val="clear" w:color="auto" w:fill="auto"/>
          </w:tcPr>
          <w:p w:rsidR="000632DA" w:rsidRPr="00F16F31" w:rsidRDefault="000632DA" w:rsidP="00A2681C">
            <w:pPr>
              <w:spacing w:after="0" w:line="220" w:lineRule="atLeast"/>
              <w:rPr>
                <w:rFonts w:ascii="Times New Roman" w:hAnsi="Times New Roman" w:cs="Times New Roman"/>
              </w:rPr>
            </w:pPr>
          </w:p>
        </w:tc>
        <w:tc>
          <w:tcPr>
            <w:tcW w:w="402" w:type="pct"/>
            <w:tcBorders>
              <w:bottom w:val="nil"/>
            </w:tcBorders>
            <w:shd w:val="clear" w:color="auto" w:fill="auto"/>
          </w:tcPr>
          <w:p w:rsidR="000632DA" w:rsidRPr="00F16F31" w:rsidRDefault="000632DA" w:rsidP="00A2681C">
            <w:pPr>
              <w:spacing w:after="0" w:line="220" w:lineRule="atLeast"/>
              <w:rPr>
                <w:rFonts w:ascii="Times New Roman" w:hAnsi="Times New Roman" w:cs="Times New Roman"/>
              </w:rPr>
            </w:pPr>
          </w:p>
        </w:tc>
        <w:tc>
          <w:tcPr>
            <w:tcW w:w="714" w:type="pct"/>
          </w:tcPr>
          <w:p w:rsidR="000632DA" w:rsidRPr="00F16F31" w:rsidRDefault="000632DA" w:rsidP="00A2681C">
            <w:pPr>
              <w:spacing w:after="0" w:line="220" w:lineRule="atLeast"/>
              <w:jc w:val="both"/>
              <w:rPr>
                <w:rFonts w:ascii="Times New Roman" w:hAnsi="Times New Roman" w:cs="Times New Roman"/>
              </w:rPr>
            </w:pPr>
            <w:r w:rsidRPr="00F16F31">
              <w:rPr>
                <w:rFonts w:ascii="Times New Roman" w:hAnsi="Times New Roman" w:cs="Times New Roman"/>
              </w:rPr>
              <w:t>Управление образования администрации Находкинского городского округа</w:t>
            </w:r>
          </w:p>
        </w:tc>
        <w:tc>
          <w:tcPr>
            <w:tcW w:w="1050" w:type="pct"/>
            <w:shd w:val="clear" w:color="auto" w:fill="auto"/>
          </w:tcPr>
          <w:p w:rsidR="000632DA" w:rsidRPr="00F16F31" w:rsidRDefault="001B27C9" w:rsidP="0064070D">
            <w:pPr>
              <w:spacing w:after="0" w:line="220" w:lineRule="atLeast"/>
              <w:rPr>
                <w:rFonts w:ascii="Times New Roman" w:hAnsi="Times New Roman" w:cs="Times New Roman"/>
              </w:rPr>
            </w:pPr>
            <w:r w:rsidRPr="00F16F31">
              <w:rPr>
                <w:rFonts w:ascii="Times New Roman" w:hAnsi="Times New Roman" w:cs="Times New Roman"/>
              </w:rPr>
              <w:t>Методи</w:t>
            </w:r>
            <w:r w:rsidR="0064070D" w:rsidRPr="00F16F31">
              <w:rPr>
                <w:rFonts w:ascii="Times New Roman" w:hAnsi="Times New Roman" w:cs="Times New Roman"/>
              </w:rPr>
              <w:t xml:space="preserve">ческая и консультативная помощь </w:t>
            </w:r>
            <w:r w:rsidR="00CC2BFA" w:rsidRPr="00F16F31">
              <w:rPr>
                <w:rFonts w:ascii="Times New Roman" w:hAnsi="Times New Roman" w:cs="Times New Roman"/>
              </w:rPr>
              <w:t xml:space="preserve">частным </w:t>
            </w:r>
            <w:r w:rsidRPr="00F16F31">
              <w:rPr>
                <w:rFonts w:ascii="Times New Roman" w:hAnsi="Times New Roman" w:cs="Times New Roman"/>
              </w:rPr>
              <w:t xml:space="preserve">образовательным </w:t>
            </w:r>
            <w:r w:rsidR="00CC2BFA" w:rsidRPr="00F16F31">
              <w:rPr>
                <w:rFonts w:ascii="Times New Roman" w:hAnsi="Times New Roman" w:cs="Times New Roman"/>
              </w:rPr>
              <w:t>организациям,</w:t>
            </w:r>
            <w:r w:rsidRPr="00F16F31">
              <w:rPr>
                <w:rFonts w:ascii="Times New Roman" w:hAnsi="Times New Roman" w:cs="Times New Roman"/>
              </w:rPr>
              <w:t xml:space="preserve"> </w:t>
            </w:r>
            <w:r w:rsidR="00CC2BFA" w:rsidRPr="00F16F31">
              <w:rPr>
                <w:rFonts w:ascii="Times New Roman" w:hAnsi="Times New Roman" w:cs="Times New Roman"/>
              </w:rPr>
              <w:t>оказывается,</w:t>
            </w:r>
            <w:r w:rsidRPr="00F16F31">
              <w:rPr>
                <w:rFonts w:ascii="Times New Roman" w:hAnsi="Times New Roman" w:cs="Times New Roman"/>
              </w:rPr>
              <w:t xml:space="preserve"> по запросам частных организаций.</w:t>
            </w:r>
          </w:p>
        </w:tc>
      </w:tr>
      <w:tr w:rsidR="007150AB" w:rsidRPr="00F16F31" w:rsidTr="00036F97">
        <w:tc>
          <w:tcPr>
            <w:tcW w:w="5000" w:type="pct"/>
            <w:gridSpan w:val="9"/>
          </w:tcPr>
          <w:p w:rsidR="005C77C0" w:rsidRPr="00F16F31" w:rsidRDefault="005C77C0">
            <w:pPr>
              <w:spacing w:after="0" w:line="220" w:lineRule="atLeast"/>
              <w:outlineLvl w:val="2"/>
              <w:rPr>
                <w:rFonts w:ascii="Times New Roman" w:hAnsi="Times New Roman" w:cs="Times New Roman"/>
              </w:rPr>
            </w:pPr>
            <w:r w:rsidRPr="00F16F31">
              <w:rPr>
                <w:rFonts w:ascii="Times New Roman" w:hAnsi="Times New Roman" w:cs="Times New Roman"/>
              </w:rPr>
              <w:t>2. Рынок услуг дополнительного образования детей</w:t>
            </w:r>
          </w:p>
        </w:tc>
      </w:tr>
      <w:tr w:rsidR="007150AB" w:rsidRPr="00F16F31" w:rsidTr="00036F97">
        <w:tc>
          <w:tcPr>
            <w:tcW w:w="5000" w:type="pct"/>
            <w:gridSpan w:val="9"/>
          </w:tcPr>
          <w:p w:rsidR="00D43765" w:rsidRPr="00F16F31" w:rsidRDefault="003C2639" w:rsidP="00D43765">
            <w:pPr>
              <w:spacing w:after="0" w:line="240" w:lineRule="auto"/>
              <w:jc w:val="both"/>
              <w:rPr>
                <w:rFonts w:ascii="Times New Roman" w:hAnsi="Times New Roman" w:cs="Times New Roman"/>
              </w:rPr>
            </w:pPr>
            <w:r w:rsidRPr="00F16F31">
              <w:rPr>
                <w:rFonts w:ascii="Times New Roman" w:hAnsi="Times New Roman" w:cs="Times New Roman"/>
              </w:rPr>
              <w:t>В 2024 году</w:t>
            </w:r>
            <w:r w:rsidR="00D43765" w:rsidRPr="00F16F31">
              <w:rPr>
                <w:rFonts w:ascii="Times New Roman" w:hAnsi="Times New Roman" w:cs="Times New Roman"/>
              </w:rPr>
              <w:t xml:space="preserve"> в Находкинском городском округе услуги дополнительного образования детей различной направленности оказывала 71 организация, в том числе 12 частных. </w:t>
            </w:r>
          </w:p>
          <w:p w:rsidR="005C77C0" w:rsidRPr="00F16F31" w:rsidRDefault="00D43765" w:rsidP="00D43765">
            <w:pPr>
              <w:spacing w:after="0" w:line="240" w:lineRule="auto"/>
              <w:jc w:val="both"/>
              <w:rPr>
                <w:rFonts w:ascii="Times New Roman" w:hAnsi="Times New Roman" w:cs="Times New Roman"/>
              </w:rPr>
            </w:pPr>
            <w:r w:rsidRPr="00F16F31">
              <w:rPr>
                <w:rFonts w:ascii="Times New Roman" w:hAnsi="Times New Roman" w:cs="Times New Roman"/>
              </w:rPr>
              <w:t>Проблематика: нехватка нормативного, правового, методического и консультационного сопровождения развития негосударственного сектора в дополнительном образовании в части образовательной деятельности.</w:t>
            </w:r>
          </w:p>
        </w:tc>
      </w:tr>
      <w:tr w:rsidR="007150AB" w:rsidRPr="00F16F31" w:rsidTr="00036F97">
        <w:tc>
          <w:tcPr>
            <w:tcW w:w="200" w:type="pct"/>
            <w:shd w:val="clear" w:color="auto" w:fill="auto"/>
          </w:tcPr>
          <w:p w:rsidR="00D43765" w:rsidRPr="00F16F31" w:rsidRDefault="00D43765" w:rsidP="00BC141D">
            <w:pPr>
              <w:spacing w:after="0" w:line="220" w:lineRule="atLeast"/>
              <w:rPr>
                <w:rFonts w:ascii="Times New Roman" w:hAnsi="Times New Roman" w:cs="Times New Roman"/>
              </w:rPr>
            </w:pPr>
            <w:r w:rsidRPr="00F16F31">
              <w:rPr>
                <w:rFonts w:ascii="Times New Roman" w:hAnsi="Times New Roman" w:cs="Times New Roman"/>
              </w:rPr>
              <w:t>2.1.</w:t>
            </w:r>
          </w:p>
        </w:tc>
        <w:tc>
          <w:tcPr>
            <w:tcW w:w="848" w:type="pct"/>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Увеличение доли организаций частной формы собственности в сфере услуг дополнительного образования детей</w:t>
            </w:r>
          </w:p>
        </w:tc>
        <w:tc>
          <w:tcPr>
            <w:tcW w:w="491" w:type="pct"/>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2022 - 2025</w:t>
            </w:r>
          </w:p>
        </w:tc>
        <w:tc>
          <w:tcPr>
            <w:tcW w:w="402" w:type="pct"/>
            <w:vMerge w:val="restart"/>
            <w:shd w:val="clear" w:color="auto" w:fill="auto"/>
          </w:tcPr>
          <w:p w:rsidR="00D43765" w:rsidRPr="00F16F31" w:rsidRDefault="00D43765" w:rsidP="00A2681C">
            <w:pPr>
              <w:spacing w:after="0" w:line="220" w:lineRule="atLeast"/>
              <w:jc w:val="center"/>
              <w:rPr>
                <w:rFonts w:ascii="Times New Roman" w:hAnsi="Times New Roman" w:cs="Times New Roman"/>
              </w:rPr>
            </w:pPr>
            <w:r w:rsidRPr="00F16F31">
              <w:rPr>
                <w:rFonts w:ascii="Times New Roman" w:hAnsi="Times New Roman" w:cs="Times New Roman"/>
              </w:rPr>
              <w:t>проценты</w:t>
            </w:r>
          </w:p>
        </w:tc>
        <w:tc>
          <w:tcPr>
            <w:tcW w:w="447" w:type="pct"/>
            <w:vMerge w:val="restart"/>
            <w:shd w:val="clear" w:color="auto" w:fill="auto"/>
          </w:tcPr>
          <w:p w:rsidR="00D43765" w:rsidRPr="00F16F31" w:rsidRDefault="005E4DE2" w:rsidP="005E795D">
            <w:pPr>
              <w:spacing w:after="0" w:line="220" w:lineRule="atLeast"/>
              <w:jc w:val="center"/>
              <w:rPr>
                <w:rFonts w:ascii="Times New Roman" w:hAnsi="Times New Roman" w:cs="Times New Roman"/>
              </w:rPr>
            </w:pPr>
            <w:r>
              <w:rPr>
                <w:rFonts w:ascii="Times New Roman" w:hAnsi="Times New Roman" w:cs="Times New Roman"/>
              </w:rPr>
              <w:t>2,5</w:t>
            </w:r>
          </w:p>
        </w:tc>
        <w:tc>
          <w:tcPr>
            <w:tcW w:w="446" w:type="pct"/>
            <w:vMerge w:val="restart"/>
            <w:shd w:val="clear" w:color="auto" w:fill="auto"/>
          </w:tcPr>
          <w:p w:rsidR="00D43765" w:rsidRPr="009E146E" w:rsidRDefault="00D43765" w:rsidP="008B4866">
            <w:pPr>
              <w:spacing w:after="0" w:line="220" w:lineRule="atLeast"/>
              <w:jc w:val="center"/>
              <w:rPr>
                <w:rFonts w:ascii="Times New Roman" w:hAnsi="Times New Roman" w:cs="Times New Roman"/>
                <w:color w:val="000000" w:themeColor="text1"/>
              </w:rPr>
            </w:pPr>
            <w:r w:rsidRPr="009E146E">
              <w:rPr>
                <w:rFonts w:ascii="Times New Roman" w:hAnsi="Times New Roman" w:cs="Times New Roman"/>
                <w:color w:val="000000" w:themeColor="text1"/>
              </w:rPr>
              <w:t>2,</w:t>
            </w:r>
            <w:r w:rsidR="008B4866">
              <w:rPr>
                <w:rFonts w:ascii="Times New Roman" w:hAnsi="Times New Roman" w:cs="Times New Roman"/>
                <w:color w:val="000000" w:themeColor="text1"/>
              </w:rPr>
              <w:t>7</w:t>
            </w:r>
          </w:p>
        </w:tc>
        <w:tc>
          <w:tcPr>
            <w:tcW w:w="402" w:type="pct"/>
            <w:vMerge w:val="restart"/>
            <w:shd w:val="clear" w:color="auto" w:fill="auto"/>
          </w:tcPr>
          <w:p w:rsidR="00D43765" w:rsidRPr="009E146E" w:rsidRDefault="00D43765" w:rsidP="008B4866">
            <w:pPr>
              <w:spacing w:after="0" w:line="240" w:lineRule="auto"/>
              <w:jc w:val="center"/>
              <w:rPr>
                <w:rFonts w:ascii="Times New Roman" w:hAnsi="Times New Roman" w:cs="Times New Roman"/>
                <w:color w:val="000000" w:themeColor="text1"/>
              </w:rPr>
            </w:pPr>
            <w:r w:rsidRPr="009E146E">
              <w:rPr>
                <w:rFonts w:ascii="Times New Roman" w:hAnsi="Times New Roman" w:cs="Times New Roman"/>
                <w:color w:val="000000" w:themeColor="text1"/>
              </w:rPr>
              <w:t>2,</w:t>
            </w:r>
            <w:r w:rsidR="008B4866">
              <w:rPr>
                <w:rFonts w:ascii="Times New Roman" w:hAnsi="Times New Roman" w:cs="Times New Roman"/>
                <w:color w:val="000000" w:themeColor="text1"/>
              </w:rPr>
              <w:t>7</w:t>
            </w:r>
          </w:p>
        </w:tc>
        <w:tc>
          <w:tcPr>
            <w:tcW w:w="714" w:type="pct"/>
          </w:tcPr>
          <w:p w:rsidR="00D43765" w:rsidRPr="009E146E" w:rsidRDefault="00D43765" w:rsidP="005E795D">
            <w:pPr>
              <w:spacing w:after="0" w:line="240" w:lineRule="auto"/>
              <w:jc w:val="both"/>
              <w:rPr>
                <w:rFonts w:ascii="Times New Roman" w:hAnsi="Times New Roman" w:cs="Times New Roman"/>
                <w:color w:val="000000" w:themeColor="text1"/>
              </w:rPr>
            </w:pPr>
            <w:r w:rsidRPr="009E146E">
              <w:rPr>
                <w:rFonts w:ascii="Times New Roman" w:hAnsi="Times New Roman" w:cs="Times New Roman"/>
                <w:color w:val="000000" w:themeColor="text1"/>
              </w:rPr>
              <w:t>Управление образования администрации Находкинского городского округа</w:t>
            </w:r>
          </w:p>
        </w:tc>
        <w:tc>
          <w:tcPr>
            <w:tcW w:w="1050" w:type="pct"/>
            <w:shd w:val="clear" w:color="auto" w:fill="auto"/>
          </w:tcPr>
          <w:p w:rsidR="00D43765" w:rsidRPr="00F16F31" w:rsidRDefault="00D43765" w:rsidP="00605F6E">
            <w:pPr>
              <w:spacing w:after="0" w:line="240" w:lineRule="auto"/>
              <w:rPr>
                <w:rFonts w:ascii="Times New Roman" w:hAnsi="Times New Roman" w:cs="Times New Roman"/>
              </w:rPr>
            </w:pPr>
            <w:r w:rsidRPr="00F16F31">
              <w:rPr>
                <w:rFonts w:ascii="Times New Roman" w:hAnsi="Times New Roman" w:cs="Times New Roman"/>
              </w:rPr>
              <w:t xml:space="preserve">В рамках муниципального социального заказа на оказание муниципальных услуг в социальной сфере по направлению деятельности «реализация дополнительных образовательных программ» в </w:t>
            </w:r>
            <w:r w:rsidRPr="00F16F31">
              <w:rPr>
                <w:rFonts w:ascii="Times New Roman" w:hAnsi="Times New Roman" w:cs="Times New Roman"/>
                <w:bCs/>
              </w:rPr>
              <w:t xml:space="preserve">Находкинском городском округе </w:t>
            </w:r>
            <w:r w:rsidRPr="00F16F31">
              <w:rPr>
                <w:rFonts w:ascii="Times New Roman" w:hAnsi="Times New Roman" w:cs="Times New Roman"/>
              </w:rPr>
              <w:t>(далее – муниципальный социальный заказ) с целью реализации программ дополнительного образования заключен</w:t>
            </w:r>
            <w:r w:rsidR="003C2639" w:rsidRPr="00F16F31">
              <w:rPr>
                <w:rFonts w:ascii="Times New Roman" w:hAnsi="Times New Roman" w:cs="Times New Roman"/>
              </w:rPr>
              <w:t>ы</w:t>
            </w:r>
            <w:r w:rsidRPr="00F16F31">
              <w:rPr>
                <w:rFonts w:ascii="Times New Roman" w:hAnsi="Times New Roman" w:cs="Times New Roman"/>
              </w:rPr>
              <w:t xml:space="preserve"> Соглашени</w:t>
            </w:r>
            <w:r w:rsidR="003C2639" w:rsidRPr="00F16F31">
              <w:rPr>
                <w:rFonts w:ascii="Times New Roman" w:hAnsi="Times New Roman" w:cs="Times New Roman"/>
              </w:rPr>
              <w:t>я</w:t>
            </w:r>
            <w:r w:rsidRPr="00F16F31">
              <w:rPr>
                <w:rFonts w:ascii="Times New Roman" w:hAnsi="Times New Roman" w:cs="Times New Roman"/>
              </w:rPr>
              <w:t xml:space="preserve"> с ООО «Панда»</w:t>
            </w:r>
            <w:r w:rsidR="003C2639" w:rsidRPr="00F16F31">
              <w:rPr>
                <w:rFonts w:ascii="Times New Roman" w:hAnsi="Times New Roman" w:cs="Times New Roman"/>
              </w:rPr>
              <w:t>, «Синергия»</w:t>
            </w:r>
            <w:r w:rsidR="00605F6E">
              <w:rPr>
                <w:rFonts w:ascii="Times New Roman" w:hAnsi="Times New Roman" w:cs="Times New Roman"/>
              </w:rPr>
              <w:t>,</w:t>
            </w:r>
            <w:r w:rsidR="003C2639" w:rsidRPr="00F16F31">
              <w:rPr>
                <w:rFonts w:ascii="Times New Roman" w:hAnsi="Times New Roman" w:cs="Times New Roman"/>
              </w:rPr>
              <w:t xml:space="preserve"> ИП </w:t>
            </w:r>
            <w:proofErr w:type="spellStart"/>
            <w:r w:rsidR="003C2639" w:rsidRPr="00F16F31">
              <w:rPr>
                <w:rFonts w:ascii="Times New Roman" w:hAnsi="Times New Roman" w:cs="Times New Roman"/>
              </w:rPr>
              <w:t>Зикунова</w:t>
            </w:r>
            <w:proofErr w:type="spellEnd"/>
            <w:r w:rsidR="003C2639" w:rsidRPr="00F16F31">
              <w:rPr>
                <w:rFonts w:ascii="Times New Roman" w:hAnsi="Times New Roman" w:cs="Times New Roman"/>
              </w:rPr>
              <w:t>, ЧОУ ЦНО</w:t>
            </w:r>
            <w:r w:rsidRPr="00F16F31">
              <w:rPr>
                <w:rFonts w:ascii="Times New Roman" w:hAnsi="Times New Roman" w:cs="Times New Roman"/>
              </w:rPr>
              <w:t xml:space="preserve"> о финансовом обеспечении затрат</w:t>
            </w:r>
            <w:r w:rsidR="005E795D" w:rsidRPr="00F16F31">
              <w:rPr>
                <w:rFonts w:ascii="Times New Roman" w:hAnsi="Times New Roman" w:cs="Times New Roman"/>
              </w:rPr>
              <w:t>,</w:t>
            </w:r>
            <w:r w:rsidR="00605F6E">
              <w:rPr>
                <w:rFonts w:ascii="Times New Roman" w:hAnsi="Times New Roman" w:cs="Times New Roman"/>
              </w:rPr>
              <w:t xml:space="preserve"> связанных </w:t>
            </w:r>
            <w:r w:rsidRPr="00F16F31">
              <w:rPr>
                <w:rFonts w:ascii="Times New Roman" w:hAnsi="Times New Roman" w:cs="Times New Roman"/>
              </w:rPr>
              <w:t xml:space="preserve">с оказанием муниципальных услуг в социальной сфере по направлению деятельности «реализация дополнительных </w:t>
            </w:r>
            <w:r w:rsidRPr="00F16F31">
              <w:rPr>
                <w:rFonts w:ascii="Times New Roman" w:hAnsi="Times New Roman" w:cs="Times New Roman"/>
              </w:rPr>
              <w:lastRenderedPageBreak/>
              <w:t>общеразвивающих программ для детей» в соответствии                             с социальным сертификатом                 на получение муниципальной услуги в социальной сфере</w:t>
            </w:r>
          </w:p>
        </w:tc>
      </w:tr>
      <w:tr w:rsidR="007150AB" w:rsidRPr="00F16F31" w:rsidTr="00036F97">
        <w:tc>
          <w:tcPr>
            <w:tcW w:w="200"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lastRenderedPageBreak/>
              <w:t>2.2.</w:t>
            </w:r>
          </w:p>
        </w:tc>
        <w:tc>
          <w:tcPr>
            <w:tcW w:w="848"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общеобразовательным программам</w:t>
            </w:r>
          </w:p>
        </w:tc>
        <w:tc>
          <w:tcPr>
            <w:tcW w:w="491"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2022 - 2025</w:t>
            </w:r>
          </w:p>
        </w:tc>
        <w:tc>
          <w:tcPr>
            <w:tcW w:w="402" w:type="pct"/>
            <w:vMerge/>
            <w:shd w:val="clear" w:color="auto" w:fill="auto"/>
          </w:tcPr>
          <w:p w:rsidR="00D43765" w:rsidRPr="00F16F31" w:rsidRDefault="00D43765">
            <w:pPr>
              <w:spacing w:after="0" w:line="0" w:lineRule="atLeast"/>
              <w:rPr>
                <w:rFonts w:ascii="Times New Roman" w:hAnsi="Times New Roman" w:cs="Times New Roman"/>
              </w:rPr>
            </w:pPr>
          </w:p>
        </w:tc>
        <w:tc>
          <w:tcPr>
            <w:tcW w:w="447" w:type="pct"/>
            <w:vMerge/>
            <w:shd w:val="clear" w:color="auto" w:fill="auto"/>
          </w:tcPr>
          <w:p w:rsidR="00D43765" w:rsidRPr="00F16F31" w:rsidRDefault="00D43765">
            <w:pPr>
              <w:spacing w:after="0" w:line="0" w:lineRule="atLeast"/>
              <w:rPr>
                <w:rFonts w:ascii="Times New Roman" w:hAnsi="Times New Roman" w:cs="Times New Roman"/>
              </w:rPr>
            </w:pPr>
          </w:p>
        </w:tc>
        <w:tc>
          <w:tcPr>
            <w:tcW w:w="446" w:type="pct"/>
            <w:vMerge/>
            <w:shd w:val="clear" w:color="auto" w:fill="auto"/>
          </w:tcPr>
          <w:p w:rsidR="00D43765" w:rsidRPr="00F16F31" w:rsidRDefault="00D43765">
            <w:pPr>
              <w:spacing w:after="0" w:line="0" w:lineRule="atLeast"/>
              <w:rPr>
                <w:rFonts w:ascii="Times New Roman" w:hAnsi="Times New Roman" w:cs="Times New Roman"/>
              </w:rPr>
            </w:pPr>
          </w:p>
        </w:tc>
        <w:tc>
          <w:tcPr>
            <w:tcW w:w="402" w:type="pct"/>
            <w:vMerge/>
            <w:shd w:val="clear" w:color="auto" w:fill="auto"/>
          </w:tcPr>
          <w:p w:rsidR="00D43765" w:rsidRPr="00F16F31" w:rsidRDefault="00D43765">
            <w:pPr>
              <w:spacing w:after="0" w:line="0" w:lineRule="atLeast"/>
              <w:rPr>
                <w:rFonts w:ascii="Times New Roman" w:hAnsi="Times New Roman" w:cs="Times New Roman"/>
              </w:rPr>
            </w:pPr>
          </w:p>
        </w:tc>
        <w:tc>
          <w:tcPr>
            <w:tcW w:w="714" w:type="pct"/>
          </w:tcPr>
          <w:p w:rsidR="00D43765" w:rsidRPr="00F16F31" w:rsidRDefault="00D43765" w:rsidP="005C77C0">
            <w:pPr>
              <w:spacing w:after="0" w:line="220" w:lineRule="atLeast"/>
              <w:jc w:val="both"/>
              <w:rPr>
                <w:rFonts w:ascii="Times New Roman" w:eastAsia="Calibri" w:hAnsi="Times New Roman" w:cs="Times New Roman"/>
              </w:rPr>
            </w:pPr>
            <w:r w:rsidRPr="00F16F31">
              <w:rPr>
                <w:rFonts w:ascii="Times New Roman" w:eastAsia="Calibri" w:hAnsi="Times New Roman" w:cs="Times New Roman"/>
              </w:rPr>
              <w:t>Управление образования администрации Находкинского городского округа</w:t>
            </w:r>
          </w:p>
        </w:tc>
        <w:tc>
          <w:tcPr>
            <w:tcW w:w="1050" w:type="pct"/>
            <w:shd w:val="clear" w:color="auto" w:fill="auto"/>
          </w:tcPr>
          <w:p w:rsidR="00D43765" w:rsidRPr="00F16F31" w:rsidRDefault="00D43765" w:rsidP="008D7050">
            <w:pPr>
              <w:spacing w:after="0" w:line="220" w:lineRule="atLeast"/>
              <w:rPr>
                <w:rFonts w:ascii="Times New Roman" w:eastAsia="Calibri" w:hAnsi="Times New Roman" w:cs="Times New Roman"/>
                <w:u w:val="single"/>
              </w:rPr>
            </w:pPr>
            <w:r w:rsidRPr="00F16F31">
              <w:rPr>
                <w:rFonts w:ascii="Times New Roman" w:eastAsia="Calibri" w:hAnsi="Times New Roman" w:cs="Times New Roman"/>
              </w:rPr>
              <w:t xml:space="preserve">Данные об организациях и ИП, оказывающих услуги в сфере дополнительного образования по дополнительным общеобразовательным программам, систематизируются в системе персонифицированного дополнительного образования Приморского края на портале </w:t>
            </w:r>
            <w:hyperlink r:id="rId8" w:history="1">
              <w:r w:rsidRPr="00F16F31">
                <w:rPr>
                  <w:rStyle w:val="aa"/>
                  <w:rFonts w:ascii="Times New Roman" w:eastAsia="Calibri" w:hAnsi="Times New Roman" w:cs="Times New Roman"/>
                  <w:color w:val="auto"/>
                </w:rPr>
                <w:t>https://25.pfdo.ru</w:t>
              </w:r>
            </w:hyperlink>
          </w:p>
        </w:tc>
      </w:tr>
      <w:tr w:rsidR="007150AB" w:rsidRPr="00F16F31" w:rsidTr="00036F97">
        <w:tc>
          <w:tcPr>
            <w:tcW w:w="200"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2.3.</w:t>
            </w:r>
          </w:p>
        </w:tc>
        <w:tc>
          <w:tcPr>
            <w:tcW w:w="848"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Привлечение руководителей частных образовательных организаций, осуществляющих общеобразовательную деятельность по 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491"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2022 - 2025</w:t>
            </w:r>
          </w:p>
        </w:tc>
        <w:tc>
          <w:tcPr>
            <w:tcW w:w="402" w:type="pct"/>
            <w:vMerge/>
            <w:shd w:val="clear" w:color="auto" w:fill="auto"/>
          </w:tcPr>
          <w:p w:rsidR="00D43765" w:rsidRPr="00F16F31" w:rsidRDefault="00D43765">
            <w:pPr>
              <w:spacing w:after="0" w:line="0" w:lineRule="atLeast"/>
              <w:rPr>
                <w:rFonts w:ascii="Times New Roman" w:hAnsi="Times New Roman" w:cs="Times New Roman"/>
              </w:rPr>
            </w:pPr>
          </w:p>
        </w:tc>
        <w:tc>
          <w:tcPr>
            <w:tcW w:w="447" w:type="pct"/>
            <w:vMerge/>
            <w:shd w:val="clear" w:color="auto" w:fill="auto"/>
          </w:tcPr>
          <w:p w:rsidR="00D43765" w:rsidRPr="00F16F31" w:rsidRDefault="00D43765">
            <w:pPr>
              <w:spacing w:after="0" w:line="0" w:lineRule="atLeast"/>
              <w:rPr>
                <w:rFonts w:ascii="Times New Roman" w:hAnsi="Times New Roman" w:cs="Times New Roman"/>
              </w:rPr>
            </w:pPr>
          </w:p>
        </w:tc>
        <w:tc>
          <w:tcPr>
            <w:tcW w:w="446" w:type="pct"/>
            <w:vMerge/>
            <w:shd w:val="clear" w:color="auto" w:fill="auto"/>
          </w:tcPr>
          <w:p w:rsidR="00D43765" w:rsidRPr="00F16F31" w:rsidRDefault="00D43765">
            <w:pPr>
              <w:spacing w:after="0" w:line="0" w:lineRule="atLeast"/>
              <w:rPr>
                <w:rFonts w:ascii="Times New Roman" w:hAnsi="Times New Roman" w:cs="Times New Roman"/>
              </w:rPr>
            </w:pPr>
          </w:p>
        </w:tc>
        <w:tc>
          <w:tcPr>
            <w:tcW w:w="402" w:type="pct"/>
            <w:vMerge/>
            <w:shd w:val="clear" w:color="auto" w:fill="auto"/>
          </w:tcPr>
          <w:p w:rsidR="00D43765" w:rsidRPr="00F16F31" w:rsidRDefault="00D43765">
            <w:pPr>
              <w:spacing w:after="0" w:line="0" w:lineRule="atLeast"/>
              <w:rPr>
                <w:rFonts w:ascii="Times New Roman" w:hAnsi="Times New Roman" w:cs="Times New Roman"/>
              </w:rPr>
            </w:pPr>
          </w:p>
        </w:tc>
        <w:tc>
          <w:tcPr>
            <w:tcW w:w="714" w:type="pct"/>
          </w:tcPr>
          <w:p w:rsidR="00D43765" w:rsidRPr="00F16F31" w:rsidRDefault="00D43765" w:rsidP="005C77C0">
            <w:pPr>
              <w:spacing w:after="0" w:line="220" w:lineRule="atLeast"/>
              <w:jc w:val="both"/>
              <w:rPr>
                <w:rFonts w:ascii="Times New Roman" w:hAnsi="Times New Roman" w:cs="Times New Roman"/>
              </w:rPr>
            </w:pPr>
            <w:r w:rsidRPr="00F16F31">
              <w:rPr>
                <w:rFonts w:ascii="Times New Roman" w:hAnsi="Times New Roman" w:cs="Times New Roman"/>
              </w:rPr>
              <w:t>Управление образования администрации Находкинского городского округа</w:t>
            </w:r>
          </w:p>
        </w:tc>
        <w:tc>
          <w:tcPr>
            <w:tcW w:w="1050" w:type="pct"/>
            <w:shd w:val="clear" w:color="auto" w:fill="auto"/>
          </w:tcPr>
          <w:p w:rsidR="00D43765" w:rsidRPr="00F16F31" w:rsidRDefault="00D43765" w:rsidP="008D7050">
            <w:pPr>
              <w:spacing w:after="0" w:line="220" w:lineRule="atLeast"/>
              <w:rPr>
                <w:rFonts w:ascii="Times New Roman" w:hAnsi="Times New Roman" w:cs="Times New Roman"/>
              </w:rPr>
            </w:pPr>
            <w:r w:rsidRPr="00F16F31">
              <w:rPr>
                <w:rFonts w:ascii="Times New Roman" w:hAnsi="Times New Roman" w:cs="Times New Roman"/>
              </w:rPr>
              <w:t>МБУ ДО «ДДТ» - МОЦ НГО оказывает консультационную и методическую помощь руководителям частных образовательных организаций, осуществляющих общеобразовательную деятельность по программам дополнительного образования.</w:t>
            </w:r>
          </w:p>
        </w:tc>
      </w:tr>
      <w:tr w:rsidR="007150AB" w:rsidRPr="00F16F31" w:rsidTr="00036F97">
        <w:tc>
          <w:tcPr>
            <w:tcW w:w="5000" w:type="pct"/>
            <w:gridSpan w:val="9"/>
          </w:tcPr>
          <w:p w:rsidR="00817F12" w:rsidRPr="00F16F31" w:rsidRDefault="005C77C0">
            <w:pPr>
              <w:spacing w:after="0" w:line="220" w:lineRule="atLeast"/>
              <w:outlineLvl w:val="2"/>
              <w:rPr>
                <w:rFonts w:ascii="Times New Roman" w:hAnsi="Times New Roman" w:cs="Times New Roman"/>
              </w:rPr>
            </w:pPr>
            <w:r w:rsidRPr="00F16F31">
              <w:rPr>
                <w:rFonts w:ascii="Times New Roman" w:hAnsi="Times New Roman" w:cs="Times New Roman"/>
              </w:rPr>
              <w:t>3. Рынок услуг детского отдыха и оздоровления</w:t>
            </w:r>
          </w:p>
        </w:tc>
      </w:tr>
      <w:tr w:rsidR="007150AB" w:rsidRPr="00F16F31" w:rsidTr="00036F97">
        <w:tc>
          <w:tcPr>
            <w:tcW w:w="5000" w:type="pct"/>
            <w:gridSpan w:val="9"/>
            <w:tcBorders>
              <w:bottom w:val="single" w:sz="4" w:space="0" w:color="auto"/>
            </w:tcBorders>
          </w:tcPr>
          <w:p w:rsidR="005C77C0" w:rsidRPr="00F16F31" w:rsidRDefault="003C2639" w:rsidP="003C2639">
            <w:pPr>
              <w:spacing w:after="0" w:line="220" w:lineRule="atLeast"/>
              <w:rPr>
                <w:rFonts w:ascii="Times New Roman" w:hAnsi="Times New Roman" w:cs="Times New Roman"/>
              </w:rPr>
            </w:pPr>
            <w:r w:rsidRPr="00F16F31">
              <w:rPr>
                <w:rFonts w:ascii="Times New Roman" w:hAnsi="Times New Roman" w:cs="Times New Roman"/>
              </w:rPr>
              <w:t>В</w:t>
            </w:r>
            <w:r w:rsidR="00D43765" w:rsidRPr="00F16F31">
              <w:rPr>
                <w:rFonts w:ascii="Times New Roman" w:hAnsi="Times New Roman" w:cs="Times New Roman"/>
              </w:rPr>
              <w:t xml:space="preserve"> 2024 год</w:t>
            </w:r>
            <w:r w:rsidRPr="00F16F31">
              <w:rPr>
                <w:rFonts w:ascii="Times New Roman" w:hAnsi="Times New Roman" w:cs="Times New Roman"/>
              </w:rPr>
              <w:t>у</w:t>
            </w:r>
            <w:r w:rsidR="00D43765" w:rsidRPr="00F16F31">
              <w:rPr>
                <w:rFonts w:ascii="Times New Roman" w:hAnsi="Times New Roman" w:cs="Times New Roman"/>
              </w:rPr>
              <w:t xml:space="preserve"> услуги по организации отдыха и оздоровления детей оказывали </w:t>
            </w:r>
            <w:r w:rsidRPr="00F16F31">
              <w:rPr>
                <w:rFonts w:ascii="Times New Roman" w:hAnsi="Times New Roman" w:cs="Times New Roman"/>
              </w:rPr>
              <w:t>30 организаций</w:t>
            </w:r>
            <w:r w:rsidR="00D43765" w:rsidRPr="00F16F31">
              <w:rPr>
                <w:rFonts w:ascii="Times New Roman" w:hAnsi="Times New Roman" w:cs="Times New Roman"/>
              </w:rPr>
              <w:t>, из них: 7 загородных лагерей частной формы собственности</w:t>
            </w:r>
          </w:p>
        </w:tc>
      </w:tr>
      <w:tr w:rsidR="007150AB" w:rsidRPr="00F16F31" w:rsidTr="00036F97">
        <w:tc>
          <w:tcPr>
            <w:tcW w:w="200" w:type="pct"/>
            <w:tcBorders>
              <w:bottom w:val="single" w:sz="4" w:space="0" w:color="auto"/>
            </w:tcBorders>
            <w:shd w:val="clear" w:color="auto" w:fill="auto"/>
          </w:tcPr>
          <w:p w:rsidR="00D43765" w:rsidRPr="00F16F31" w:rsidRDefault="00D43765" w:rsidP="00BC141D">
            <w:pPr>
              <w:spacing w:after="0" w:line="220" w:lineRule="atLeast"/>
              <w:rPr>
                <w:rFonts w:ascii="Times New Roman" w:hAnsi="Times New Roman" w:cs="Times New Roman"/>
              </w:rPr>
            </w:pPr>
            <w:r w:rsidRPr="00F16F31">
              <w:rPr>
                <w:rFonts w:ascii="Times New Roman" w:hAnsi="Times New Roman" w:cs="Times New Roman"/>
              </w:rPr>
              <w:lastRenderedPageBreak/>
              <w:t>3.1.</w:t>
            </w:r>
          </w:p>
        </w:tc>
        <w:tc>
          <w:tcPr>
            <w:tcW w:w="848" w:type="pct"/>
            <w:tcBorders>
              <w:bottom w:val="single" w:sz="4" w:space="0" w:color="auto"/>
            </w:tcBorders>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 xml:space="preserve">Увеличение доли организаций отдыха и оздоровления детей частной формы собственности </w:t>
            </w:r>
          </w:p>
        </w:tc>
        <w:tc>
          <w:tcPr>
            <w:tcW w:w="491" w:type="pct"/>
            <w:tcBorders>
              <w:bottom w:val="single" w:sz="4" w:space="0" w:color="auto"/>
              <w:right w:val="single" w:sz="4" w:space="0" w:color="auto"/>
            </w:tcBorders>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2022-2025</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D43765" w:rsidP="00A2681C">
            <w:pPr>
              <w:spacing w:after="0" w:line="0" w:lineRule="atLeast"/>
              <w:rPr>
                <w:rFonts w:ascii="Times New Roman" w:hAnsi="Times New Roman" w:cs="Times New Roman"/>
              </w:rPr>
            </w:pPr>
            <w:r w:rsidRPr="00F16F31">
              <w:rPr>
                <w:rFonts w:ascii="Times New Roman" w:hAnsi="Times New Roman" w:cs="Times New Roman"/>
              </w:rPr>
              <w:t>Проценты</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4F0C14" w:rsidP="005E795D">
            <w:pPr>
              <w:spacing w:after="0" w:line="0" w:lineRule="atLeast"/>
              <w:jc w:val="center"/>
              <w:rPr>
                <w:rFonts w:ascii="Times New Roman" w:hAnsi="Times New Roman" w:cs="Times New Roman"/>
              </w:rPr>
            </w:pPr>
            <w:r>
              <w:rPr>
                <w:rFonts w:ascii="Times New Roman" w:hAnsi="Times New Roman" w:cs="Times New Roman"/>
              </w:rPr>
              <w:t>55</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4F0C14" w:rsidP="005E795D">
            <w:pPr>
              <w:spacing w:after="0" w:line="0" w:lineRule="atLeast"/>
              <w:jc w:val="center"/>
              <w:rPr>
                <w:rFonts w:ascii="Times New Roman" w:hAnsi="Times New Roman" w:cs="Times New Roman"/>
              </w:rPr>
            </w:pPr>
            <w:r>
              <w:rPr>
                <w:rFonts w:ascii="Times New Roman" w:hAnsi="Times New Roman" w:cs="Times New Roman"/>
              </w:rPr>
              <w:t>56</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tcPr>
          <w:p w:rsidR="00D43765" w:rsidRPr="00F16F31" w:rsidRDefault="004F0C14" w:rsidP="005E795D">
            <w:pPr>
              <w:spacing w:after="0" w:line="0" w:lineRule="atLeast"/>
              <w:jc w:val="center"/>
              <w:rPr>
                <w:rFonts w:ascii="Times New Roman" w:hAnsi="Times New Roman" w:cs="Times New Roman"/>
              </w:rPr>
            </w:pPr>
            <w:r>
              <w:rPr>
                <w:rFonts w:ascii="Times New Roman" w:hAnsi="Times New Roman" w:cs="Times New Roman"/>
              </w:rPr>
              <w:t>56</w:t>
            </w:r>
          </w:p>
        </w:tc>
        <w:tc>
          <w:tcPr>
            <w:tcW w:w="714" w:type="pct"/>
            <w:tcBorders>
              <w:left w:val="single" w:sz="4" w:space="0" w:color="auto"/>
              <w:bottom w:val="single" w:sz="4" w:space="0" w:color="auto"/>
            </w:tcBorders>
          </w:tcPr>
          <w:p w:rsidR="00D43765" w:rsidRPr="00F16F31" w:rsidRDefault="00D43765" w:rsidP="005E795D">
            <w:pPr>
              <w:spacing w:after="0" w:line="220" w:lineRule="atLeast"/>
              <w:jc w:val="both"/>
              <w:rPr>
                <w:rFonts w:ascii="Times New Roman" w:hAnsi="Times New Roman" w:cs="Times New Roman"/>
              </w:rPr>
            </w:pPr>
            <w:r w:rsidRPr="00F16F31">
              <w:rPr>
                <w:rFonts w:ascii="Times New Roman" w:hAnsi="Times New Roman" w:cs="Times New Roman"/>
              </w:rPr>
              <w:t>Управление образования администрации Находкинского городского округа</w:t>
            </w:r>
          </w:p>
        </w:tc>
        <w:tc>
          <w:tcPr>
            <w:tcW w:w="1050" w:type="pct"/>
            <w:tcBorders>
              <w:bottom w:val="single" w:sz="4" w:space="0" w:color="auto"/>
            </w:tcBorders>
            <w:shd w:val="clear" w:color="auto" w:fill="auto"/>
          </w:tcPr>
          <w:p w:rsidR="00D43765" w:rsidRPr="00F16F31" w:rsidRDefault="00D43765" w:rsidP="005E795D">
            <w:pPr>
              <w:spacing w:after="0" w:line="220" w:lineRule="atLeast"/>
              <w:jc w:val="both"/>
              <w:rPr>
                <w:rFonts w:ascii="Times New Roman" w:hAnsi="Times New Roman" w:cs="Times New Roman"/>
              </w:rPr>
            </w:pPr>
            <w:r w:rsidRPr="00F16F31">
              <w:rPr>
                <w:rFonts w:ascii="Times New Roman" w:hAnsi="Times New Roman" w:cs="Times New Roman"/>
              </w:rPr>
              <w:t>Период исполнения март – декабрь 2024 года.</w:t>
            </w:r>
          </w:p>
        </w:tc>
      </w:tr>
      <w:tr w:rsidR="007150AB" w:rsidRPr="00F16F31" w:rsidTr="00036F97">
        <w:tc>
          <w:tcPr>
            <w:tcW w:w="200" w:type="pct"/>
            <w:tcBorders>
              <w:top w:val="single" w:sz="4" w:space="0" w:color="auto"/>
              <w:bottom w:val="single" w:sz="4" w:space="0" w:color="auto"/>
            </w:tcBorders>
            <w:shd w:val="clear" w:color="auto" w:fill="auto"/>
          </w:tcPr>
          <w:p w:rsidR="00D43765" w:rsidRPr="00F16F31" w:rsidRDefault="00D43765" w:rsidP="00493539">
            <w:pPr>
              <w:spacing w:after="0" w:line="220" w:lineRule="atLeast"/>
              <w:rPr>
                <w:rFonts w:ascii="Times New Roman" w:hAnsi="Times New Roman" w:cs="Times New Roman"/>
              </w:rPr>
            </w:pPr>
            <w:r w:rsidRPr="00F16F31">
              <w:rPr>
                <w:rFonts w:ascii="Times New Roman" w:hAnsi="Times New Roman" w:cs="Times New Roman"/>
              </w:rPr>
              <w:t>3.2.</w:t>
            </w:r>
          </w:p>
        </w:tc>
        <w:tc>
          <w:tcPr>
            <w:tcW w:w="848" w:type="pct"/>
            <w:tcBorders>
              <w:top w:val="single" w:sz="4" w:space="0" w:color="auto"/>
              <w:bottom w:val="single" w:sz="4" w:space="0" w:color="auto"/>
            </w:tcBorders>
            <w:shd w:val="clear" w:color="auto" w:fill="auto"/>
          </w:tcPr>
          <w:p w:rsidR="00D43765" w:rsidRPr="00F16F31" w:rsidRDefault="00D43765" w:rsidP="00561A85">
            <w:pPr>
              <w:spacing w:after="0" w:line="220" w:lineRule="atLeast"/>
              <w:rPr>
                <w:rFonts w:ascii="Times New Roman" w:hAnsi="Times New Roman" w:cs="Times New Roman"/>
              </w:rPr>
            </w:pPr>
            <w:r w:rsidRPr="00F16F31">
              <w:rPr>
                <w:rFonts w:ascii="Times New Roman" w:hAnsi="Times New Roman" w:cs="Times New Roman"/>
              </w:rPr>
              <w:t>Компенсации родителям (законным представителям) части расходов на оплату стоимости путевки, приобретенной в организациях и (или) у индивидуальных предпринимателей, оказывающих услуги отдыха и оздоровления детей</w:t>
            </w:r>
          </w:p>
        </w:tc>
        <w:tc>
          <w:tcPr>
            <w:tcW w:w="491" w:type="pct"/>
            <w:tcBorders>
              <w:top w:val="single" w:sz="4" w:space="0" w:color="auto"/>
              <w:bottom w:val="single" w:sz="4" w:space="0" w:color="auto"/>
              <w:right w:val="single" w:sz="4" w:space="0" w:color="auto"/>
            </w:tcBorders>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ежегодно</w:t>
            </w:r>
          </w:p>
        </w:tc>
        <w:tc>
          <w:tcPr>
            <w:tcW w:w="402" w:type="pct"/>
            <w:vMerge/>
            <w:tcBorders>
              <w:top w:val="single" w:sz="4" w:space="0" w:color="auto"/>
              <w:left w:val="single" w:sz="4" w:space="0" w:color="auto"/>
              <w:bottom w:val="nil"/>
              <w:right w:val="single" w:sz="4" w:space="0" w:color="auto"/>
            </w:tcBorders>
            <w:shd w:val="clear" w:color="auto" w:fill="auto"/>
          </w:tcPr>
          <w:p w:rsidR="00D43765" w:rsidRPr="00F16F31" w:rsidRDefault="00D43765">
            <w:pPr>
              <w:spacing w:after="0" w:line="0" w:lineRule="atLeast"/>
              <w:rPr>
                <w:rFonts w:ascii="Times New Roman" w:hAnsi="Times New Roman" w:cs="Times New Roman"/>
              </w:rPr>
            </w:pPr>
          </w:p>
        </w:tc>
        <w:tc>
          <w:tcPr>
            <w:tcW w:w="447" w:type="pct"/>
            <w:vMerge/>
            <w:tcBorders>
              <w:top w:val="single" w:sz="4" w:space="0" w:color="auto"/>
              <w:left w:val="single" w:sz="4" w:space="0" w:color="auto"/>
              <w:bottom w:val="nil"/>
              <w:right w:val="single" w:sz="4" w:space="0" w:color="auto"/>
            </w:tcBorders>
            <w:shd w:val="clear" w:color="auto" w:fill="auto"/>
          </w:tcPr>
          <w:p w:rsidR="00D43765" w:rsidRPr="00F16F31" w:rsidRDefault="00D43765" w:rsidP="00BC141D">
            <w:pPr>
              <w:spacing w:after="0" w:line="0" w:lineRule="atLeast"/>
              <w:jc w:val="center"/>
              <w:rPr>
                <w:rFonts w:ascii="Times New Roman" w:hAnsi="Times New Roman" w:cs="Times New Roman"/>
              </w:rPr>
            </w:pPr>
          </w:p>
        </w:tc>
        <w:tc>
          <w:tcPr>
            <w:tcW w:w="446" w:type="pct"/>
            <w:vMerge/>
            <w:tcBorders>
              <w:top w:val="single" w:sz="4" w:space="0" w:color="auto"/>
              <w:left w:val="single" w:sz="4" w:space="0" w:color="auto"/>
              <w:bottom w:val="nil"/>
              <w:right w:val="single" w:sz="4" w:space="0" w:color="auto"/>
            </w:tcBorders>
            <w:shd w:val="clear" w:color="auto" w:fill="auto"/>
          </w:tcPr>
          <w:p w:rsidR="00D43765" w:rsidRPr="00F16F31" w:rsidRDefault="00D43765" w:rsidP="00BC141D">
            <w:pPr>
              <w:spacing w:after="0" w:line="0" w:lineRule="atLeast"/>
              <w:jc w:val="center"/>
              <w:rPr>
                <w:rFonts w:ascii="Times New Roman" w:hAnsi="Times New Roman" w:cs="Times New Roman"/>
              </w:rPr>
            </w:pPr>
          </w:p>
        </w:tc>
        <w:tc>
          <w:tcPr>
            <w:tcW w:w="402" w:type="pct"/>
            <w:vMerge/>
            <w:tcBorders>
              <w:top w:val="single" w:sz="4" w:space="0" w:color="auto"/>
              <w:left w:val="single" w:sz="4" w:space="0" w:color="auto"/>
              <w:bottom w:val="nil"/>
              <w:right w:val="single" w:sz="4" w:space="0" w:color="auto"/>
            </w:tcBorders>
            <w:shd w:val="clear" w:color="auto" w:fill="auto"/>
          </w:tcPr>
          <w:p w:rsidR="00D43765" w:rsidRPr="00F16F31" w:rsidRDefault="00D43765" w:rsidP="00BC141D">
            <w:pPr>
              <w:spacing w:after="0" w:line="0" w:lineRule="atLeast"/>
              <w:jc w:val="center"/>
              <w:rPr>
                <w:rFonts w:ascii="Times New Roman" w:hAnsi="Times New Roman" w:cs="Times New Roman"/>
              </w:rPr>
            </w:pPr>
          </w:p>
        </w:tc>
        <w:tc>
          <w:tcPr>
            <w:tcW w:w="714" w:type="pct"/>
            <w:tcBorders>
              <w:top w:val="single" w:sz="4" w:space="0" w:color="auto"/>
              <w:left w:val="single" w:sz="4" w:space="0" w:color="auto"/>
              <w:bottom w:val="single" w:sz="4" w:space="0" w:color="auto"/>
            </w:tcBorders>
          </w:tcPr>
          <w:p w:rsidR="00D43765" w:rsidRPr="00F16F31" w:rsidRDefault="00D43765" w:rsidP="005C77C0">
            <w:pPr>
              <w:spacing w:after="0" w:line="220" w:lineRule="atLeast"/>
              <w:jc w:val="both"/>
              <w:rPr>
                <w:rFonts w:ascii="Times New Roman" w:hAnsi="Times New Roman" w:cs="Times New Roman"/>
              </w:rPr>
            </w:pPr>
            <w:r w:rsidRPr="00F16F31">
              <w:rPr>
                <w:rFonts w:ascii="Times New Roman" w:hAnsi="Times New Roman" w:cs="Times New Roman"/>
              </w:rPr>
              <w:t>Управление образования администрации Находкинского городского округа</w:t>
            </w:r>
          </w:p>
        </w:tc>
        <w:tc>
          <w:tcPr>
            <w:tcW w:w="1050" w:type="pct"/>
            <w:tcBorders>
              <w:top w:val="single" w:sz="4" w:space="0" w:color="auto"/>
              <w:bottom w:val="single" w:sz="4" w:space="0" w:color="auto"/>
            </w:tcBorders>
            <w:shd w:val="clear" w:color="auto" w:fill="auto"/>
          </w:tcPr>
          <w:p w:rsidR="00D43765" w:rsidRPr="00F16F31" w:rsidRDefault="00D43765" w:rsidP="00354382">
            <w:pPr>
              <w:spacing w:after="0" w:line="240" w:lineRule="auto"/>
              <w:rPr>
                <w:rFonts w:ascii="Times New Roman" w:hAnsi="Times New Roman" w:cs="Times New Roman"/>
              </w:rPr>
            </w:pPr>
            <w:r w:rsidRPr="00F16F31">
              <w:rPr>
                <w:rFonts w:ascii="Times New Roman" w:hAnsi="Times New Roman" w:cs="Times New Roman"/>
              </w:rPr>
              <w:t>В 2024 году компенсация родителям (законным представителям) части расходов на оплату стоимости путевки, приобретенных у организаций и (или) у индивидуальных предпринимателей, оказывающих услуги отдыха и оздоровления де</w:t>
            </w:r>
            <w:r w:rsidR="00354382">
              <w:rPr>
                <w:rFonts w:ascii="Times New Roman" w:hAnsi="Times New Roman" w:cs="Times New Roman"/>
              </w:rPr>
              <w:t xml:space="preserve">тей, из средств федерального бюджета не </w:t>
            </w:r>
            <w:r w:rsidRPr="00F16F31">
              <w:rPr>
                <w:rFonts w:ascii="Times New Roman" w:hAnsi="Times New Roman" w:cs="Times New Roman"/>
              </w:rPr>
              <w:t>п</w:t>
            </w:r>
            <w:r w:rsidR="00354382">
              <w:rPr>
                <w:rFonts w:ascii="Times New Roman" w:hAnsi="Times New Roman" w:cs="Times New Roman"/>
              </w:rPr>
              <w:t>редусмотрена</w:t>
            </w:r>
            <w:r w:rsidRPr="00F16F31">
              <w:rPr>
                <w:rFonts w:ascii="Times New Roman" w:hAnsi="Times New Roman" w:cs="Times New Roman"/>
              </w:rPr>
              <w:t xml:space="preserve">. </w:t>
            </w:r>
            <w:r w:rsidR="00354382">
              <w:rPr>
                <w:rFonts w:ascii="Times New Roman" w:hAnsi="Times New Roman" w:cs="Times New Roman"/>
              </w:rPr>
              <w:t xml:space="preserve">Выплачена </w:t>
            </w:r>
            <w:r w:rsidRPr="00F16F31">
              <w:rPr>
                <w:rFonts w:ascii="Times New Roman" w:hAnsi="Times New Roman" w:cs="Times New Roman"/>
              </w:rPr>
              <w:t xml:space="preserve"> только региональная компенсация.</w:t>
            </w:r>
          </w:p>
        </w:tc>
      </w:tr>
      <w:tr w:rsidR="007150AB" w:rsidRPr="00F16F31" w:rsidTr="00036F97">
        <w:tc>
          <w:tcPr>
            <w:tcW w:w="200" w:type="pct"/>
            <w:shd w:val="clear" w:color="auto" w:fill="auto"/>
          </w:tcPr>
          <w:p w:rsidR="00D43765" w:rsidRPr="00F16F31" w:rsidRDefault="00D43765" w:rsidP="00493539">
            <w:pPr>
              <w:spacing w:after="0" w:line="220" w:lineRule="atLeast"/>
              <w:rPr>
                <w:rFonts w:ascii="Times New Roman" w:hAnsi="Times New Roman" w:cs="Times New Roman"/>
              </w:rPr>
            </w:pPr>
            <w:r w:rsidRPr="00F16F31">
              <w:rPr>
                <w:rFonts w:ascii="Times New Roman" w:hAnsi="Times New Roman" w:cs="Times New Roman"/>
              </w:rPr>
              <w:t>3.3.</w:t>
            </w:r>
          </w:p>
        </w:tc>
        <w:tc>
          <w:tcPr>
            <w:tcW w:w="848" w:type="pct"/>
            <w:tcBorders>
              <w:bottom w:val="single" w:sz="4" w:space="0" w:color="auto"/>
            </w:tcBorders>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 xml:space="preserve">Формирование реестра организаций отдыха и оздоровления, расположенных на территории Находкинского городского округа, и размещение его в информационно-телекоммуникационной сети на официальном сайте </w:t>
            </w:r>
          </w:p>
        </w:tc>
        <w:tc>
          <w:tcPr>
            <w:tcW w:w="491" w:type="pct"/>
            <w:tcBorders>
              <w:bottom w:val="single" w:sz="4" w:space="0" w:color="auto"/>
            </w:tcBorders>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ежегодно</w:t>
            </w:r>
          </w:p>
        </w:tc>
        <w:tc>
          <w:tcPr>
            <w:tcW w:w="402" w:type="pct"/>
            <w:tcBorders>
              <w:top w:val="nil"/>
              <w:bottom w:val="single" w:sz="4" w:space="0" w:color="auto"/>
            </w:tcBorders>
            <w:shd w:val="clear" w:color="auto" w:fill="auto"/>
          </w:tcPr>
          <w:p w:rsidR="00D43765" w:rsidRPr="00F16F31" w:rsidRDefault="00D43765" w:rsidP="00A2681C">
            <w:pPr>
              <w:spacing w:after="0" w:line="0" w:lineRule="atLeast"/>
              <w:rPr>
                <w:rFonts w:ascii="Times New Roman" w:hAnsi="Times New Roman" w:cs="Times New Roman"/>
              </w:rPr>
            </w:pPr>
          </w:p>
        </w:tc>
        <w:tc>
          <w:tcPr>
            <w:tcW w:w="447" w:type="pct"/>
            <w:tcBorders>
              <w:top w:val="nil"/>
              <w:bottom w:val="single" w:sz="4" w:space="0" w:color="auto"/>
            </w:tcBorders>
            <w:shd w:val="clear" w:color="auto" w:fill="auto"/>
          </w:tcPr>
          <w:p w:rsidR="00D43765" w:rsidRPr="00F16F31" w:rsidRDefault="00D43765" w:rsidP="00A2681C">
            <w:pPr>
              <w:spacing w:after="0" w:line="0" w:lineRule="atLeast"/>
              <w:rPr>
                <w:rFonts w:ascii="Times New Roman" w:hAnsi="Times New Roman" w:cs="Times New Roman"/>
              </w:rPr>
            </w:pPr>
          </w:p>
        </w:tc>
        <w:tc>
          <w:tcPr>
            <w:tcW w:w="446" w:type="pct"/>
            <w:tcBorders>
              <w:top w:val="nil"/>
              <w:bottom w:val="single" w:sz="4" w:space="0" w:color="auto"/>
            </w:tcBorders>
            <w:shd w:val="clear" w:color="auto" w:fill="auto"/>
          </w:tcPr>
          <w:p w:rsidR="00D43765" w:rsidRPr="00F16F31" w:rsidRDefault="00D43765" w:rsidP="00A2681C">
            <w:pPr>
              <w:spacing w:after="0" w:line="0" w:lineRule="atLeast"/>
              <w:rPr>
                <w:rFonts w:ascii="Times New Roman" w:hAnsi="Times New Roman" w:cs="Times New Roman"/>
              </w:rPr>
            </w:pPr>
          </w:p>
        </w:tc>
        <w:tc>
          <w:tcPr>
            <w:tcW w:w="402" w:type="pct"/>
            <w:tcBorders>
              <w:top w:val="nil"/>
              <w:bottom w:val="single" w:sz="4" w:space="0" w:color="auto"/>
            </w:tcBorders>
            <w:shd w:val="clear" w:color="auto" w:fill="auto"/>
          </w:tcPr>
          <w:p w:rsidR="00D43765" w:rsidRPr="00F16F31" w:rsidRDefault="00D43765" w:rsidP="00A2681C">
            <w:pPr>
              <w:spacing w:after="0" w:line="0" w:lineRule="atLeast"/>
              <w:rPr>
                <w:rFonts w:ascii="Times New Roman" w:hAnsi="Times New Roman" w:cs="Times New Roman"/>
              </w:rPr>
            </w:pPr>
          </w:p>
        </w:tc>
        <w:tc>
          <w:tcPr>
            <w:tcW w:w="714" w:type="pct"/>
            <w:tcBorders>
              <w:bottom w:val="single" w:sz="4" w:space="0" w:color="auto"/>
            </w:tcBorders>
          </w:tcPr>
          <w:p w:rsidR="00D43765" w:rsidRPr="00F16F31" w:rsidRDefault="00D43765" w:rsidP="00A2681C">
            <w:pPr>
              <w:spacing w:after="0"/>
              <w:jc w:val="both"/>
              <w:rPr>
                <w:rFonts w:ascii="Times New Roman" w:hAnsi="Times New Roman" w:cs="Times New Roman"/>
              </w:rPr>
            </w:pPr>
            <w:r w:rsidRPr="00F16F31">
              <w:rPr>
                <w:rFonts w:ascii="Times New Roman" w:hAnsi="Times New Roman" w:cs="Times New Roman"/>
              </w:rPr>
              <w:t>Управление образования администрации Находкинского городского округа</w:t>
            </w:r>
          </w:p>
        </w:tc>
        <w:tc>
          <w:tcPr>
            <w:tcW w:w="1050" w:type="pct"/>
            <w:tcBorders>
              <w:bottom w:val="single" w:sz="4" w:space="0" w:color="auto"/>
            </w:tcBorders>
            <w:shd w:val="clear" w:color="auto" w:fill="auto"/>
          </w:tcPr>
          <w:p w:rsidR="00D43765" w:rsidRPr="00F16F31" w:rsidRDefault="00D43765" w:rsidP="00354382">
            <w:pPr>
              <w:spacing w:after="128"/>
              <w:rPr>
                <w:rFonts w:ascii="Times New Roman" w:hAnsi="Times New Roman" w:cs="Times New Roman"/>
              </w:rPr>
            </w:pPr>
            <w:r w:rsidRPr="00F16F31">
              <w:rPr>
                <w:rFonts w:ascii="Times New Roman" w:hAnsi="Times New Roman" w:cs="Times New Roman"/>
              </w:rPr>
              <w:t xml:space="preserve">Составлен реестр организаций отдыха и оздоровления, расположенных на территории Находкинского городского округа, в который включены </w:t>
            </w:r>
            <w:r w:rsidR="003C2639" w:rsidRPr="00F16F31">
              <w:rPr>
                <w:rFonts w:ascii="Times New Roman" w:hAnsi="Times New Roman" w:cs="Times New Roman"/>
              </w:rPr>
              <w:t>22</w:t>
            </w:r>
            <w:r w:rsidRPr="00F16F31">
              <w:rPr>
                <w:rFonts w:ascii="Times New Roman" w:hAnsi="Times New Roman" w:cs="Times New Roman"/>
              </w:rPr>
              <w:t xml:space="preserve"> общеобразовательные организации, на базе которых                    в течение каникулярного периода 2024 года </w:t>
            </w:r>
            <w:r w:rsidR="003C2639" w:rsidRPr="00F16F31">
              <w:rPr>
                <w:rFonts w:ascii="Times New Roman" w:hAnsi="Times New Roman" w:cs="Times New Roman"/>
              </w:rPr>
              <w:t>действовали</w:t>
            </w:r>
            <w:r w:rsidRPr="00F16F31">
              <w:rPr>
                <w:rFonts w:ascii="Times New Roman" w:hAnsi="Times New Roman" w:cs="Times New Roman"/>
              </w:rPr>
              <w:t xml:space="preserve"> лагеря с дневным пребыванием детей – пришкольные лагеря,                       7 стационарных</w:t>
            </w:r>
            <w:r w:rsidR="009F0BE1" w:rsidRPr="00F16F31">
              <w:rPr>
                <w:rFonts w:ascii="Times New Roman" w:hAnsi="Times New Roman" w:cs="Times New Roman"/>
              </w:rPr>
              <w:t xml:space="preserve"> ЗДОЛ,                         1 палаточный лагерь.</w:t>
            </w:r>
            <w:r w:rsidR="004C2651" w:rsidRPr="00F16F31">
              <w:rPr>
                <w:rFonts w:ascii="Times New Roman" w:hAnsi="Times New Roman" w:cs="Times New Roman"/>
              </w:rPr>
              <w:t xml:space="preserve"> </w:t>
            </w:r>
          </w:p>
        </w:tc>
      </w:tr>
      <w:tr w:rsidR="007150AB" w:rsidRPr="00F16F31" w:rsidTr="00036F97">
        <w:tc>
          <w:tcPr>
            <w:tcW w:w="200" w:type="pct"/>
            <w:shd w:val="clear" w:color="auto" w:fill="auto"/>
          </w:tcPr>
          <w:p w:rsidR="00D43765" w:rsidRPr="00F16F31" w:rsidRDefault="00D43765">
            <w:pPr>
              <w:spacing w:after="0" w:line="220" w:lineRule="atLeast"/>
              <w:rPr>
                <w:rFonts w:ascii="Times New Roman" w:hAnsi="Times New Roman" w:cs="Times New Roman"/>
              </w:rPr>
            </w:pPr>
            <w:r w:rsidRPr="00F16F31">
              <w:rPr>
                <w:rFonts w:ascii="Times New Roman" w:hAnsi="Times New Roman" w:cs="Times New Roman"/>
              </w:rPr>
              <w:t>3.4.</w:t>
            </w:r>
          </w:p>
        </w:tc>
        <w:tc>
          <w:tcPr>
            <w:tcW w:w="848" w:type="pct"/>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t xml:space="preserve">Привлечение руководителей </w:t>
            </w:r>
            <w:r w:rsidRPr="00F16F31">
              <w:rPr>
                <w:rFonts w:ascii="Times New Roman" w:hAnsi="Times New Roman" w:cs="Times New Roman"/>
              </w:rPr>
              <w:lastRenderedPageBreak/>
              <w:t>организаций отдыха и оздоровления, расположенных на территории Находкинского городского округа, к участию в конференциях, семинарах по вопросам организации отдыха и оздоровления детей</w:t>
            </w:r>
          </w:p>
        </w:tc>
        <w:tc>
          <w:tcPr>
            <w:tcW w:w="491" w:type="pct"/>
            <w:shd w:val="clear" w:color="auto" w:fill="auto"/>
          </w:tcPr>
          <w:p w:rsidR="00D43765" w:rsidRPr="00F16F31" w:rsidRDefault="00D43765" w:rsidP="00A2681C">
            <w:pPr>
              <w:spacing w:after="0" w:line="220" w:lineRule="atLeast"/>
              <w:rPr>
                <w:rFonts w:ascii="Times New Roman" w:hAnsi="Times New Roman" w:cs="Times New Roman"/>
              </w:rPr>
            </w:pPr>
            <w:r w:rsidRPr="00F16F31">
              <w:rPr>
                <w:rFonts w:ascii="Times New Roman" w:hAnsi="Times New Roman" w:cs="Times New Roman"/>
              </w:rPr>
              <w:lastRenderedPageBreak/>
              <w:t>2022 - 2025</w:t>
            </w:r>
          </w:p>
        </w:tc>
        <w:tc>
          <w:tcPr>
            <w:tcW w:w="402" w:type="pct"/>
            <w:tcBorders>
              <w:top w:val="nil"/>
            </w:tcBorders>
            <w:shd w:val="clear" w:color="auto" w:fill="auto"/>
          </w:tcPr>
          <w:p w:rsidR="00D43765" w:rsidRPr="00F16F31" w:rsidRDefault="00D43765" w:rsidP="00A2681C">
            <w:pPr>
              <w:spacing w:after="0" w:line="220" w:lineRule="atLeast"/>
              <w:rPr>
                <w:rFonts w:ascii="Times New Roman" w:hAnsi="Times New Roman" w:cs="Times New Roman"/>
              </w:rPr>
            </w:pPr>
          </w:p>
        </w:tc>
        <w:tc>
          <w:tcPr>
            <w:tcW w:w="447" w:type="pct"/>
            <w:tcBorders>
              <w:top w:val="nil"/>
            </w:tcBorders>
            <w:shd w:val="clear" w:color="auto" w:fill="auto"/>
          </w:tcPr>
          <w:p w:rsidR="00D43765" w:rsidRPr="00F16F31" w:rsidRDefault="00D43765" w:rsidP="00A2681C">
            <w:pPr>
              <w:spacing w:after="0" w:line="220" w:lineRule="atLeast"/>
              <w:rPr>
                <w:rFonts w:ascii="Times New Roman" w:hAnsi="Times New Roman" w:cs="Times New Roman"/>
              </w:rPr>
            </w:pPr>
          </w:p>
        </w:tc>
        <w:tc>
          <w:tcPr>
            <w:tcW w:w="446" w:type="pct"/>
            <w:tcBorders>
              <w:top w:val="nil"/>
            </w:tcBorders>
            <w:shd w:val="clear" w:color="auto" w:fill="auto"/>
          </w:tcPr>
          <w:p w:rsidR="00D43765" w:rsidRPr="00F16F31" w:rsidRDefault="00D43765" w:rsidP="00A2681C">
            <w:pPr>
              <w:spacing w:after="0" w:line="220" w:lineRule="atLeast"/>
              <w:rPr>
                <w:rFonts w:ascii="Times New Roman" w:hAnsi="Times New Roman" w:cs="Times New Roman"/>
              </w:rPr>
            </w:pPr>
          </w:p>
        </w:tc>
        <w:tc>
          <w:tcPr>
            <w:tcW w:w="402" w:type="pct"/>
            <w:tcBorders>
              <w:top w:val="nil"/>
            </w:tcBorders>
            <w:shd w:val="clear" w:color="auto" w:fill="auto"/>
          </w:tcPr>
          <w:p w:rsidR="00D43765" w:rsidRPr="00F16F31" w:rsidRDefault="00D43765" w:rsidP="00A2681C">
            <w:pPr>
              <w:spacing w:after="0" w:line="220" w:lineRule="atLeast"/>
              <w:rPr>
                <w:rFonts w:ascii="Times New Roman" w:hAnsi="Times New Roman" w:cs="Times New Roman"/>
              </w:rPr>
            </w:pPr>
          </w:p>
        </w:tc>
        <w:tc>
          <w:tcPr>
            <w:tcW w:w="714" w:type="pct"/>
          </w:tcPr>
          <w:p w:rsidR="00D43765" w:rsidRPr="00F16F31" w:rsidRDefault="00D43765" w:rsidP="00A2681C">
            <w:pPr>
              <w:spacing w:after="0" w:line="240" w:lineRule="auto"/>
              <w:jc w:val="both"/>
              <w:rPr>
                <w:rFonts w:ascii="Times New Roman" w:hAnsi="Times New Roman" w:cs="Times New Roman"/>
              </w:rPr>
            </w:pPr>
            <w:r w:rsidRPr="00F16F31">
              <w:rPr>
                <w:rFonts w:ascii="Times New Roman" w:hAnsi="Times New Roman" w:cs="Times New Roman"/>
              </w:rPr>
              <w:t xml:space="preserve">Управление образования </w:t>
            </w:r>
            <w:r w:rsidRPr="00F16F31">
              <w:rPr>
                <w:rFonts w:ascii="Times New Roman" w:hAnsi="Times New Roman" w:cs="Times New Roman"/>
              </w:rPr>
              <w:lastRenderedPageBreak/>
              <w:t>администрации Находкинского городского округа</w:t>
            </w:r>
          </w:p>
        </w:tc>
        <w:tc>
          <w:tcPr>
            <w:tcW w:w="1050" w:type="pct"/>
            <w:shd w:val="clear" w:color="auto" w:fill="auto"/>
          </w:tcPr>
          <w:p w:rsidR="00D43765" w:rsidRPr="00F16F31" w:rsidRDefault="004C2651" w:rsidP="00B902FB">
            <w:pPr>
              <w:spacing w:after="0" w:line="240" w:lineRule="auto"/>
              <w:rPr>
                <w:rFonts w:ascii="Times New Roman" w:hAnsi="Times New Roman" w:cs="Times New Roman"/>
              </w:rPr>
            </w:pPr>
            <w:r w:rsidRPr="00F16F31">
              <w:rPr>
                <w:rFonts w:ascii="Times New Roman" w:hAnsi="Times New Roman" w:cs="Times New Roman"/>
              </w:rPr>
              <w:lastRenderedPageBreak/>
              <w:t>Проведены семинары по вопросам организа</w:t>
            </w:r>
            <w:r w:rsidR="00B902FB" w:rsidRPr="00F16F31">
              <w:rPr>
                <w:rFonts w:ascii="Times New Roman" w:hAnsi="Times New Roman" w:cs="Times New Roman"/>
              </w:rPr>
              <w:t xml:space="preserve">ции отдыха и </w:t>
            </w:r>
            <w:r w:rsidR="00B902FB" w:rsidRPr="00F16F31">
              <w:rPr>
                <w:rFonts w:ascii="Times New Roman" w:hAnsi="Times New Roman" w:cs="Times New Roman"/>
              </w:rPr>
              <w:lastRenderedPageBreak/>
              <w:t xml:space="preserve">оздоровления детей с </w:t>
            </w:r>
            <w:r w:rsidR="00D43765" w:rsidRPr="00F16F31">
              <w:rPr>
                <w:rFonts w:ascii="Times New Roman" w:hAnsi="Times New Roman" w:cs="Times New Roman"/>
              </w:rPr>
              <w:t>руководителями пришкольных лагерей – 11 апреля 2024 года.</w:t>
            </w:r>
          </w:p>
          <w:p w:rsidR="00D43765" w:rsidRPr="00F16F31" w:rsidRDefault="00D43765" w:rsidP="00B902FB">
            <w:pPr>
              <w:spacing w:after="0" w:line="240" w:lineRule="auto"/>
              <w:rPr>
                <w:rFonts w:ascii="Times New Roman" w:hAnsi="Times New Roman" w:cs="Times New Roman"/>
              </w:rPr>
            </w:pPr>
            <w:r w:rsidRPr="00F16F31">
              <w:rPr>
                <w:rFonts w:ascii="Times New Roman" w:hAnsi="Times New Roman" w:cs="Times New Roman"/>
              </w:rPr>
              <w:t>С руководителями ЗДОЛ – 15 мая 2024 года.</w:t>
            </w:r>
          </w:p>
          <w:p w:rsidR="003C2639" w:rsidRDefault="003C2639" w:rsidP="003C2639">
            <w:pPr>
              <w:spacing w:after="0" w:line="240" w:lineRule="auto"/>
              <w:rPr>
                <w:rFonts w:ascii="Times New Roman" w:hAnsi="Times New Roman" w:cs="Times New Roman"/>
              </w:rPr>
            </w:pPr>
            <w:r w:rsidRPr="00F16F31">
              <w:rPr>
                <w:rFonts w:ascii="Times New Roman" w:hAnsi="Times New Roman" w:cs="Times New Roman"/>
              </w:rPr>
              <w:t xml:space="preserve">С руководителями </w:t>
            </w:r>
            <w:r w:rsidR="00354382" w:rsidRPr="00F16F31">
              <w:rPr>
                <w:rFonts w:ascii="Times New Roman" w:hAnsi="Times New Roman" w:cs="Times New Roman"/>
              </w:rPr>
              <w:t>все</w:t>
            </w:r>
            <w:r w:rsidR="00354382">
              <w:rPr>
                <w:rFonts w:ascii="Times New Roman" w:hAnsi="Times New Roman" w:cs="Times New Roman"/>
              </w:rPr>
              <w:t>х</w:t>
            </w:r>
            <w:r w:rsidR="00354382" w:rsidRPr="00F16F31">
              <w:rPr>
                <w:rFonts w:ascii="Times New Roman" w:hAnsi="Times New Roman" w:cs="Times New Roman"/>
              </w:rPr>
              <w:t xml:space="preserve"> </w:t>
            </w:r>
            <w:r w:rsidRPr="00F16F31">
              <w:rPr>
                <w:rFonts w:ascii="Times New Roman" w:hAnsi="Times New Roman" w:cs="Times New Roman"/>
              </w:rPr>
              <w:t>организаций отдыха и оздоровления – 23 сентября 2024 года.</w:t>
            </w:r>
          </w:p>
          <w:p w:rsidR="0027165B" w:rsidRPr="00F16F31" w:rsidRDefault="0027165B" w:rsidP="003C2639">
            <w:pPr>
              <w:spacing w:after="0" w:line="240" w:lineRule="auto"/>
              <w:rPr>
                <w:rFonts w:ascii="Times New Roman" w:hAnsi="Times New Roman" w:cs="Times New Roman"/>
              </w:rPr>
            </w:pPr>
          </w:p>
        </w:tc>
      </w:tr>
      <w:tr w:rsidR="0027165B" w:rsidRPr="00832826" w:rsidTr="00036F97">
        <w:tc>
          <w:tcPr>
            <w:tcW w:w="5000" w:type="pct"/>
            <w:gridSpan w:val="9"/>
            <w:shd w:val="clear" w:color="auto" w:fill="auto"/>
          </w:tcPr>
          <w:p w:rsidR="0027165B" w:rsidRPr="0027165B" w:rsidRDefault="0027165B" w:rsidP="00432B5B">
            <w:pPr>
              <w:spacing w:after="0" w:line="240" w:lineRule="auto"/>
              <w:jc w:val="both"/>
              <w:rPr>
                <w:rFonts w:ascii="Times New Roman" w:hAnsi="Times New Roman" w:cs="Times New Roman"/>
              </w:rPr>
            </w:pPr>
            <w:r w:rsidRPr="0027165B">
              <w:rPr>
                <w:rFonts w:ascii="Times New Roman" w:hAnsi="Times New Roman" w:cs="Times New Roman"/>
              </w:rPr>
              <w:lastRenderedPageBreak/>
              <w:t>4. Рынок медицинских услуг</w:t>
            </w:r>
          </w:p>
        </w:tc>
      </w:tr>
      <w:tr w:rsidR="0027165B" w:rsidRPr="00832826" w:rsidTr="00036F97">
        <w:tc>
          <w:tcPr>
            <w:tcW w:w="5000" w:type="pct"/>
            <w:gridSpan w:val="9"/>
            <w:shd w:val="clear" w:color="auto" w:fill="auto"/>
          </w:tcPr>
          <w:p w:rsidR="0027165B" w:rsidRPr="0027165B" w:rsidRDefault="00354382" w:rsidP="00354382">
            <w:pPr>
              <w:spacing w:after="0" w:line="240" w:lineRule="auto"/>
              <w:jc w:val="both"/>
              <w:rPr>
                <w:rFonts w:ascii="Times New Roman" w:hAnsi="Times New Roman" w:cs="Times New Roman"/>
              </w:rPr>
            </w:pPr>
            <w:r>
              <w:rPr>
                <w:rFonts w:ascii="Times New Roman" w:eastAsia="Calibri" w:hAnsi="Times New Roman" w:cs="Times New Roman"/>
              </w:rPr>
              <w:t>В</w:t>
            </w:r>
            <w:r w:rsidR="0027165B" w:rsidRPr="0027165B">
              <w:rPr>
                <w:rFonts w:ascii="Times New Roman" w:eastAsia="Calibri" w:hAnsi="Times New Roman" w:cs="Times New Roman"/>
              </w:rPr>
              <w:t xml:space="preserve"> 2024 год</w:t>
            </w:r>
            <w:r>
              <w:rPr>
                <w:rFonts w:ascii="Times New Roman" w:eastAsia="Calibri" w:hAnsi="Times New Roman" w:cs="Times New Roman"/>
              </w:rPr>
              <w:t>у</w:t>
            </w:r>
            <w:r w:rsidR="0027165B" w:rsidRPr="0027165B">
              <w:rPr>
                <w:rFonts w:ascii="Times New Roman" w:eastAsia="Calibri" w:hAnsi="Times New Roman" w:cs="Times New Roman"/>
              </w:rPr>
              <w:t xml:space="preserve">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11 организаций, из них 8 организаций частной системы здравоохранения. Реализация мероприятий по содействию развития конкуренции на данном рынке направлена на сохранении сложившегося уровня конкурентных отношений.</w:t>
            </w:r>
          </w:p>
        </w:tc>
      </w:tr>
      <w:tr w:rsidR="0027165B" w:rsidRPr="00677C38" w:rsidTr="00036F97">
        <w:tc>
          <w:tcPr>
            <w:tcW w:w="200" w:type="pct"/>
            <w:shd w:val="clear" w:color="auto" w:fill="auto"/>
          </w:tcPr>
          <w:p w:rsidR="0027165B" w:rsidRPr="0027165B" w:rsidRDefault="0027165B" w:rsidP="00432B5B">
            <w:pPr>
              <w:spacing w:after="0" w:line="220" w:lineRule="atLeast"/>
              <w:rPr>
                <w:rFonts w:ascii="Times New Roman" w:hAnsi="Times New Roman" w:cs="Times New Roman"/>
              </w:rPr>
            </w:pPr>
            <w:r w:rsidRPr="0027165B">
              <w:rPr>
                <w:rFonts w:ascii="Times New Roman" w:hAnsi="Times New Roman" w:cs="Times New Roman"/>
              </w:rPr>
              <w:t>4.1.</w:t>
            </w:r>
          </w:p>
        </w:tc>
        <w:tc>
          <w:tcPr>
            <w:tcW w:w="848" w:type="pct"/>
            <w:shd w:val="clear" w:color="auto" w:fill="auto"/>
          </w:tcPr>
          <w:p w:rsidR="0027165B" w:rsidRPr="0027165B" w:rsidRDefault="0027165B" w:rsidP="00432B5B">
            <w:pPr>
              <w:spacing w:after="0" w:line="220" w:lineRule="atLeast"/>
              <w:rPr>
                <w:rFonts w:ascii="Times New Roman" w:hAnsi="Times New Roman" w:cs="Times New Roman"/>
              </w:rPr>
            </w:pPr>
            <w:r w:rsidRPr="0027165B">
              <w:rPr>
                <w:rFonts w:ascii="Times New Roman" w:eastAsia="Calibri" w:hAnsi="Times New Roman" w:cs="Times New Roman"/>
                <w:bCs/>
              </w:rPr>
              <w:t>Сохранение доли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491" w:type="pct"/>
            <w:vMerge w:val="restart"/>
            <w:shd w:val="clear" w:color="auto" w:fill="auto"/>
          </w:tcPr>
          <w:p w:rsidR="0027165B" w:rsidRPr="0027165B" w:rsidRDefault="0027165B" w:rsidP="00432B5B">
            <w:pPr>
              <w:spacing w:after="0" w:line="220" w:lineRule="atLeast"/>
              <w:rPr>
                <w:rFonts w:ascii="Times New Roman" w:hAnsi="Times New Roman" w:cs="Times New Roman"/>
              </w:rPr>
            </w:pPr>
            <w:r w:rsidRPr="0027165B">
              <w:rPr>
                <w:rFonts w:ascii="Times New Roman" w:hAnsi="Times New Roman" w:cs="Times New Roman"/>
              </w:rPr>
              <w:t>2022 - 2025</w:t>
            </w:r>
          </w:p>
          <w:p w:rsidR="0027165B" w:rsidRPr="0027165B" w:rsidRDefault="0027165B" w:rsidP="00432B5B">
            <w:pPr>
              <w:spacing w:after="0" w:line="220" w:lineRule="atLeast"/>
              <w:rPr>
                <w:rFonts w:ascii="Times New Roman" w:hAnsi="Times New Roman" w:cs="Times New Roman"/>
              </w:rPr>
            </w:pPr>
          </w:p>
        </w:tc>
        <w:tc>
          <w:tcPr>
            <w:tcW w:w="402" w:type="pct"/>
            <w:shd w:val="clear" w:color="auto" w:fill="auto"/>
          </w:tcPr>
          <w:p w:rsidR="0027165B" w:rsidRPr="00137EE1" w:rsidRDefault="0027165B" w:rsidP="00432B5B">
            <w:pPr>
              <w:spacing w:after="0" w:line="0" w:lineRule="atLeast"/>
              <w:rPr>
                <w:rFonts w:ascii="Times New Roman" w:hAnsi="Times New Roman" w:cs="Times New Roman"/>
              </w:rPr>
            </w:pPr>
            <w:r w:rsidRPr="00137EE1">
              <w:rPr>
                <w:rFonts w:ascii="Times New Roman" w:hAnsi="Times New Roman" w:cs="Times New Roman"/>
              </w:rPr>
              <w:t>проценты</w:t>
            </w:r>
          </w:p>
        </w:tc>
        <w:tc>
          <w:tcPr>
            <w:tcW w:w="447" w:type="pct"/>
            <w:shd w:val="clear" w:color="auto" w:fill="auto"/>
          </w:tcPr>
          <w:p w:rsidR="0027165B" w:rsidRPr="00137EE1" w:rsidRDefault="0069631C" w:rsidP="0069631C">
            <w:pPr>
              <w:spacing w:after="0" w:line="0" w:lineRule="atLeast"/>
              <w:rPr>
                <w:rFonts w:ascii="Times New Roman" w:hAnsi="Times New Roman" w:cs="Times New Roman"/>
              </w:rPr>
            </w:pPr>
            <w:r w:rsidRPr="00137EE1">
              <w:rPr>
                <w:rFonts w:ascii="Times New Roman" w:hAnsi="Times New Roman" w:cs="Times New Roman"/>
              </w:rPr>
              <w:t>0,8</w:t>
            </w:r>
          </w:p>
        </w:tc>
        <w:tc>
          <w:tcPr>
            <w:tcW w:w="446" w:type="pct"/>
            <w:shd w:val="clear" w:color="auto" w:fill="auto"/>
          </w:tcPr>
          <w:p w:rsidR="0027165B" w:rsidRPr="00137EE1" w:rsidRDefault="0069631C" w:rsidP="00432B5B">
            <w:pPr>
              <w:spacing w:after="0" w:line="0" w:lineRule="atLeast"/>
              <w:rPr>
                <w:rFonts w:ascii="Times New Roman" w:hAnsi="Times New Roman" w:cs="Times New Roman"/>
              </w:rPr>
            </w:pPr>
            <w:r w:rsidRPr="00137EE1">
              <w:rPr>
                <w:rFonts w:ascii="Times New Roman" w:hAnsi="Times New Roman" w:cs="Times New Roman"/>
              </w:rPr>
              <w:t>0,9</w:t>
            </w:r>
          </w:p>
        </w:tc>
        <w:tc>
          <w:tcPr>
            <w:tcW w:w="402" w:type="pct"/>
            <w:shd w:val="clear" w:color="auto" w:fill="auto"/>
          </w:tcPr>
          <w:p w:rsidR="0027165B" w:rsidRPr="00137EE1" w:rsidRDefault="0069631C" w:rsidP="00432B5B">
            <w:pPr>
              <w:spacing w:after="0" w:line="0" w:lineRule="atLeast"/>
              <w:rPr>
                <w:rFonts w:ascii="Times New Roman" w:hAnsi="Times New Roman" w:cs="Times New Roman"/>
              </w:rPr>
            </w:pPr>
            <w:r w:rsidRPr="00137EE1">
              <w:rPr>
                <w:rFonts w:ascii="Times New Roman" w:hAnsi="Times New Roman" w:cs="Times New Roman"/>
              </w:rPr>
              <w:t>*</w:t>
            </w:r>
          </w:p>
        </w:tc>
        <w:tc>
          <w:tcPr>
            <w:tcW w:w="714" w:type="pct"/>
          </w:tcPr>
          <w:p w:rsidR="0027165B" w:rsidRPr="0027165B" w:rsidRDefault="0027165B" w:rsidP="00432B5B">
            <w:pPr>
              <w:spacing w:after="0"/>
              <w:jc w:val="both"/>
              <w:rPr>
                <w:rFonts w:ascii="Times New Roman" w:hAnsi="Times New Roman" w:cs="Times New Roman"/>
              </w:rPr>
            </w:pPr>
            <w:r w:rsidRPr="0027165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1050" w:type="pct"/>
            <w:shd w:val="clear" w:color="auto" w:fill="auto"/>
          </w:tcPr>
          <w:p w:rsidR="0027165B" w:rsidRPr="0027165B" w:rsidRDefault="0069631C" w:rsidP="00432B5B">
            <w:pPr>
              <w:spacing w:after="128"/>
              <w:rPr>
                <w:rFonts w:ascii="Times New Roman" w:hAnsi="Times New Roman" w:cs="Times New Roman"/>
              </w:rPr>
            </w:pPr>
            <w:r>
              <w:rPr>
                <w:rFonts w:ascii="Times New Roman" w:hAnsi="Times New Roman" w:cs="Times New Roman"/>
              </w:rPr>
              <w:t>*</w:t>
            </w:r>
            <w:r w:rsidR="0027165B" w:rsidRPr="0027165B">
              <w:rPr>
                <w:rFonts w:ascii="Times New Roman" w:hAnsi="Times New Roman" w:cs="Times New Roman"/>
              </w:rPr>
              <w:t>Информация за 2024 год будет предоставлена после получения сведений от Министерства здравоохранения Приморского края (запрос от 24.12.2024 № 1-31-8178).</w:t>
            </w:r>
          </w:p>
        </w:tc>
      </w:tr>
      <w:tr w:rsidR="0027165B" w:rsidRPr="00677C38" w:rsidTr="00036F97">
        <w:tc>
          <w:tcPr>
            <w:tcW w:w="200" w:type="pct"/>
            <w:shd w:val="clear" w:color="auto" w:fill="auto"/>
          </w:tcPr>
          <w:p w:rsidR="0027165B" w:rsidRPr="0027165B" w:rsidRDefault="0027165B" w:rsidP="00432B5B">
            <w:pPr>
              <w:spacing w:after="0" w:line="220" w:lineRule="atLeast"/>
              <w:rPr>
                <w:rFonts w:ascii="Times New Roman" w:hAnsi="Times New Roman" w:cs="Times New Roman"/>
              </w:rPr>
            </w:pPr>
            <w:r w:rsidRPr="0027165B">
              <w:rPr>
                <w:rFonts w:ascii="Times New Roman" w:hAnsi="Times New Roman" w:cs="Times New Roman"/>
              </w:rPr>
              <w:t>4.2.</w:t>
            </w:r>
          </w:p>
        </w:tc>
        <w:tc>
          <w:tcPr>
            <w:tcW w:w="848" w:type="pct"/>
            <w:shd w:val="clear" w:color="auto" w:fill="auto"/>
          </w:tcPr>
          <w:p w:rsidR="0027165B" w:rsidRPr="0027165B" w:rsidRDefault="0027165B" w:rsidP="00432B5B">
            <w:pPr>
              <w:spacing w:after="0" w:line="220" w:lineRule="atLeast"/>
              <w:rPr>
                <w:rFonts w:ascii="Times New Roman" w:eastAsia="Calibri" w:hAnsi="Times New Roman" w:cs="Times New Roman"/>
                <w:bCs/>
              </w:rPr>
            </w:pPr>
            <w:r w:rsidRPr="0027165B">
              <w:rPr>
                <w:rFonts w:ascii="Times New Roman" w:eastAsia="Calibri" w:hAnsi="Times New Roman" w:cs="Times New Roman"/>
                <w:bCs/>
              </w:rPr>
              <w:t>Обеспечение мониторинга оказанных медицинских услуг медицинскими организациями частной системы здравоохранения, участвующих в реализации территориальных программы обязательного медицинского страхования</w:t>
            </w:r>
          </w:p>
        </w:tc>
        <w:tc>
          <w:tcPr>
            <w:tcW w:w="491" w:type="pct"/>
            <w:vMerge/>
            <w:shd w:val="clear" w:color="auto" w:fill="auto"/>
          </w:tcPr>
          <w:p w:rsidR="0027165B" w:rsidRPr="0027165B" w:rsidRDefault="0027165B" w:rsidP="00432B5B">
            <w:pPr>
              <w:spacing w:after="0" w:line="220" w:lineRule="atLeast"/>
              <w:rPr>
                <w:rFonts w:ascii="Times New Roman" w:hAnsi="Times New Roman" w:cs="Times New Roman"/>
              </w:rPr>
            </w:pPr>
          </w:p>
        </w:tc>
        <w:tc>
          <w:tcPr>
            <w:tcW w:w="402" w:type="pct"/>
            <w:shd w:val="clear" w:color="auto" w:fill="auto"/>
          </w:tcPr>
          <w:p w:rsidR="0027165B" w:rsidRPr="0027165B" w:rsidRDefault="0027165B" w:rsidP="00432B5B">
            <w:pPr>
              <w:spacing w:after="0" w:line="220" w:lineRule="atLeast"/>
              <w:jc w:val="center"/>
              <w:rPr>
                <w:rFonts w:ascii="Times New Roman" w:hAnsi="Times New Roman" w:cs="Times New Roman"/>
              </w:rPr>
            </w:pPr>
          </w:p>
        </w:tc>
        <w:tc>
          <w:tcPr>
            <w:tcW w:w="447" w:type="pct"/>
            <w:shd w:val="clear" w:color="auto" w:fill="auto"/>
          </w:tcPr>
          <w:p w:rsidR="0027165B" w:rsidRPr="00F61E1D" w:rsidRDefault="0027165B" w:rsidP="00432B5B">
            <w:pPr>
              <w:spacing w:after="0" w:line="220" w:lineRule="atLeast"/>
              <w:jc w:val="center"/>
              <w:rPr>
                <w:rFonts w:ascii="Times New Roman" w:hAnsi="Times New Roman" w:cs="Times New Roman"/>
              </w:rPr>
            </w:pPr>
          </w:p>
        </w:tc>
        <w:tc>
          <w:tcPr>
            <w:tcW w:w="446" w:type="pct"/>
            <w:shd w:val="clear" w:color="auto" w:fill="auto"/>
          </w:tcPr>
          <w:p w:rsidR="0027165B" w:rsidRPr="00F61E1D" w:rsidRDefault="0027165B" w:rsidP="00432B5B">
            <w:pPr>
              <w:spacing w:after="128"/>
              <w:jc w:val="center"/>
              <w:rPr>
                <w:rFonts w:ascii="Times New Roman" w:hAnsi="Times New Roman" w:cs="Times New Roman"/>
              </w:rPr>
            </w:pPr>
          </w:p>
        </w:tc>
        <w:tc>
          <w:tcPr>
            <w:tcW w:w="402" w:type="pct"/>
            <w:shd w:val="clear" w:color="auto" w:fill="auto"/>
          </w:tcPr>
          <w:p w:rsidR="0027165B" w:rsidRPr="0027165B" w:rsidRDefault="0027165B" w:rsidP="00432B5B">
            <w:pPr>
              <w:spacing w:after="128"/>
              <w:jc w:val="center"/>
              <w:rPr>
                <w:rFonts w:ascii="Times New Roman" w:hAnsi="Times New Roman" w:cs="Times New Roman"/>
              </w:rPr>
            </w:pPr>
          </w:p>
        </w:tc>
        <w:tc>
          <w:tcPr>
            <w:tcW w:w="714" w:type="pct"/>
          </w:tcPr>
          <w:p w:rsidR="0027165B" w:rsidRPr="0027165B" w:rsidRDefault="0027165B" w:rsidP="00432B5B">
            <w:pPr>
              <w:spacing w:after="0"/>
              <w:jc w:val="both"/>
              <w:rPr>
                <w:rFonts w:ascii="Times New Roman" w:hAnsi="Times New Roman" w:cs="Times New Roman"/>
              </w:rPr>
            </w:pPr>
            <w:r w:rsidRPr="0027165B">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1050" w:type="pct"/>
            <w:shd w:val="clear" w:color="auto" w:fill="auto"/>
          </w:tcPr>
          <w:p w:rsidR="0027165B" w:rsidRPr="0027165B" w:rsidRDefault="0027165B" w:rsidP="00432B5B">
            <w:pPr>
              <w:spacing w:after="0" w:line="220" w:lineRule="atLeast"/>
              <w:rPr>
                <w:rFonts w:ascii="Times New Roman" w:eastAsia="Calibri" w:hAnsi="Times New Roman" w:cs="Times New Roman"/>
              </w:rPr>
            </w:pPr>
            <w:r w:rsidRPr="0027165B">
              <w:rPr>
                <w:rFonts w:ascii="Times New Roman" w:eastAsia="Calibri" w:hAnsi="Times New Roman" w:cs="Times New Roman"/>
              </w:rPr>
              <w:t>Проведен мониторинг оказанных медицинских услуг медицинскими организациями в Находкинском городском округе: в Территориальной программе государственных гарантий бесплатного оказания гражданам медицинской помощи принимают участие 11 организаций, в том числе 8 организаций частной системы здравоохранения.</w:t>
            </w:r>
          </w:p>
          <w:p w:rsidR="0027165B" w:rsidRPr="0027165B" w:rsidRDefault="0027165B" w:rsidP="00432B5B">
            <w:pPr>
              <w:spacing w:after="0" w:line="220" w:lineRule="atLeast"/>
              <w:rPr>
                <w:rFonts w:ascii="Times New Roman" w:hAnsi="Times New Roman" w:cs="Times New Roman"/>
              </w:rPr>
            </w:pPr>
          </w:p>
        </w:tc>
      </w:tr>
      <w:tr w:rsidR="0027165B" w:rsidRPr="0027165B" w:rsidTr="00036F97">
        <w:tc>
          <w:tcPr>
            <w:tcW w:w="5000" w:type="pct"/>
            <w:gridSpan w:val="9"/>
          </w:tcPr>
          <w:p w:rsidR="0027165B" w:rsidRPr="0027165B" w:rsidRDefault="0027165B" w:rsidP="0027165B">
            <w:pPr>
              <w:spacing w:after="0" w:line="220" w:lineRule="atLeast"/>
              <w:outlineLvl w:val="2"/>
              <w:rPr>
                <w:rFonts w:ascii="Times New Roman" w:hAnsi="Times New Roman" w:cs="Times New Roman"/>
              </w:rPr>
            </w:pPr>
            <w:r w:rsidRPr="0027165B">
              <w:rPr>
                <w:rFonts w:ascii="Times New Roman" w:hAnsi="Times New Roman" w:cs="Times New Roman"/>
              </w:rPr>
              <w:t>5. Рынок психолого-педагогического сопровождения детей с ограниченными возможностями здоровья</w:t>
            </w:r>
          </w:p>
        </w:tc>
      </w:tr>
      <w:tr w:rsidR="0027165B" w:rsidRPr="0027165B" w:rsidTr="00036F97">
        <w:tc>
          <w:tcPr>
            <w:tcW w:w="5000" w:type="pct"/>
            <w:gridSpan w:val="9"/>
          </w:tcPr>
          <w:p w:rsidR="0027165B" w:rsidRPr="0027165B" w:rsidRDefault="0027165B" w:rsidP="0027165B">
            <w:pPr>
              <w:spacing w:after="0" w:line="220" w:lineRule="atLeast"/>
              <w:jc w:val="both"/>
              <w:rPr>
                <w:rFonts w:ascii="Times New Roman" w:hAnsi="Times New Roman" w:cs="Times New Roman"/>
              </w:rPr>
            </w:pPr>
            <w:r w:rsidRPr="0027165B">
              <w:rPr>
                <w:rFonts w:ascii="Times New Roman" w:hAnsi="Times New Roman" w:cs="Times New Roman"/>
              </w:rPr>
              <w:t>В 2024 году психолого-педагогическое сопровождение детей-инвалидов оказывал</w:t>
            </w:r>
            <w:r w:rsidR="0069631C">
              <w:rPr>
                <w:rFonts w:ascii="Times New Roman" w:hAnsi="Times New Roman" w:cs="Times New Roman"/>
              </w:rPr>
              <w:t>и</w:t>
            </w:r>
            <w:r w:rsidRPr="0027165B">
              <w:rPr>
                <w:rFonts w:ascii="Times New Roman" w:hAnsi="Times New Roman" w:cs="Times New Roman"/>
              </w:rPr>
              <w:t xml:space="preserve"> 18 организаций, из них 6 ИП по присмотру и уходу за детьми. Существует необходимость увеличения количества центров для детей, нуждающихся в проведении мероприятий по социализации и реабилитации детей с ОВЗ и инвалидов.</w:t>
            </w:r>
          </w:p>
          <w:p w:rsidR="0027165B" w:rsidRPr="0027165B" w:rsidRDefault="0027165B" w:rsidP="0027165B">
            <w:pPr>
              <w:spacing w:after="0" w:line="220" w:lineRule="atLeast"/>
              <w:jc w:val="both"/>
              <w:rPr>
                <w:rFonts w:ascii="Times New Roman" w:hAnsi="Times New Roman" w:cs="Times New Roman"/>
              </w:rPr>
            </w:pPr>
            <w:r w:rsidRPr="0027165B">
              <w:rPr>
                <w:rFonts w:ascii="Times New Roman" w:hAnsi="Times New Roman" w:cs="Times New Roman"/>
              </w:rPr>
              <w:t>Основные задачи: выявление потребности среди родительского сообщества в получении услуг диагностики, социализации и реабилитации детей с ОВЗ в частных организациях сферы образования; организации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r>
      <w:tr w:rsidR="0027165B" w:rsidRPr="0027165B" w:rsidTr="00036F97">
        <w:tc>
          <w:tcPr>
            <w:tcW w:w="20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5.1.</w:t>
            </w:r>
          </w:p>
        </w:tc>
        <w:tc>
          <w:tcPr>
            <w:tcW w:w="848" w:type="pct"/>
            <w:tcBorders>
              <w:bottom w:val="single" w:sz="4" w:space="0" w:color="auto"/>
            </w:tcBorders>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Увеличение доли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491"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2022 - 2025</w:t>
            </w:r>
          </w:p>
        </w:tc>
        <w:tc>
          <w:tcPr>
            <w:tcW w:w="402" w:type="pct"/>
            <w:vMerge w:val="restart"/>
            <w:tcBorders>
              <w:top w:val="single" w:sz="4" w:space="0" w:color="auto"/>
            </w:tcBorders>
            <w:shd w:val="clear" w:color="auto" w:fill="auto"/>
          </w:tcPr>
          <w:p w:rsidR="0027165B" w:rsidRPr="0027165B" w:rsidRDefault="0027165B" w:rsidP="0027165B">
            <w:pPr>
              <w:spacing w:after="0" w:line="220" w:lineRule="atLeast"/>
              <w:jc w:val="center"/>
              <w:rPr>
                <w:rFonts w:ascii="Times New Roman" w:hAnsi="Times New Roman" w:cs="Times New Roman"/>
              </w:rPr>
            </w:pPr>
            <w:r w:rsidRPr="0027165B">
              <w:rPr>
                <w:rFonts w:ascii="Times New Roman" w:hAnsi="Times New Roman" w:cs="Times New Roman"/>
              </w:rPr>
              <w:t>проценты</w:t>
            </w:r>
          </w:p>
        </w:tc>
        <w:tc>
          <w:tcPr>
            <w:tcW w:w="447" w:type="pct"/>
            <w:vMerge w:val="restart"/>
            <w:tcBorders>
              <w:top w:val="single" w:sz="4" w:space="0" w:color="auto"/>
            </w:tcBorders>
            <w:shd w:val="clear" w:color="auto" w:fill="auto"/>
          </w:tcPr>
          <w:p w:rsidR="0027165B" w:rsidRPr="0027165B" w:rsidRDefault="0075075E" w:rsidP="0027165B">
            <w:pPr>
              <w:spacing w:after="0" w:line="220" w:lineRule="atLeast"/>
              <w:jc w:val="center"/>
              <w:rPr>
                <w:rFonts w:ascii="Times New Roman" w:hAnsi="Times New Roman" w:cs="Times New Roman"/>
              </w:rPr>
            </w:pPr>
            <w:r>
              <w:rPr>
                <w:rFonts w:ascii="Times New Roman" w:hAnsi="Times New Roman" w:cs="Times New Roman"/>
              </w:rPr>
              <w:t>42</w:t>
            </w:r>
          </w:p>
        </w:tc>
        <w:tc>
          <w:tcPr>
            <w:tcW w:w="446" w:type="pct"/>
            <w:vMerge w:val="restart"/>
            <w:tcBorders>
              <w:top w:val="single" w:sz="4" w:space="0" w:color="auto"/>
            </w:tcBorders>
            <w:shd w:val="clear" w:color="auto" w:fill="auto"/>
          </w:tcPr>
          <w:p w:rsidR="0027165B" w:rsidRPr="0027165B" w:rsidRDefault="0075075E" w:rsidP="0027165B">
            <w:pPr>
              <w:spacing w:after="0" w:line="220" w:lineRule="atLeast"/>
              <w:jc w:val="center"/>
              <w:rPr>
                <w:rFonts w:ascii="Times New Roman" w:hAnsi="Times New Roman" w:cs="Times New Roman"/>
              </w:rPr>
            </w:pPr>
            <w:r>
              <w:rPr>
                <w:rFonts w:ascii="Times New Roman" w:hAnsi="Times New Roman" w:cs="Times New Roman"/>
              </w:rPr>
              <w:t>46</w:t>
            </w:r>
          </w:p>
        </w:tc>
        <w:tc>
          <w:tcPr>
            <w:tcW w:w="402" w:type="pct"/>
            <w:vMerge w:val="restart"/>
            <w:tcBorders>
              <w:top w:val="single" w:sz="4" w:space="0" w:color="auto"/>
            </w:tcBorders>
            <w:shd w:val="clear" w:color="auto" w:fill="auto"/>
          </w:tcPr>
          <w:p w:rsidR="0027165B" w:rsidRPr="0027165B" w:rsidRDefault="0075075E" w:rsidP="0027165B">
            <w:pPr>
              <w:spacing w:after="0" w:line="220" w:lineRule="atLeast"/>
              <w:jc w:val="center"/>
              <w:rPr>
                <w:rFonts w:ascii="Times New Roman" w:hAnsi="Times New Roman" w:cs="Times New Roman"/>
              </w:rPr>
            </w:pPr>
            <w:r>
              <w:rPr>
                <w:rFonts w:ascii="Times New Roman" w:hAnsi="Times New Roman" w:cs="Times New Roman"/>
              </w:rPr>
              <w:t>46</w:t>
            </w:r>
            <w:bookmarkStart w:id="0" w:name="_GoBack"/>
            <w:bookmarkEnd w:id="0"/>
          </w:p>
        </w:tc>
        <w:tc>
          <w:tcPr>
            <w:tcW w:w="714" w:type="pct"/>
          </w:tcPr>
          <w:p w:rsidR="0027165B" w:rsidRPr="0027165B" w:rsidRDefault="0027165B" w:rsidP="0027165B">
            <w:pPr>
              <w:spacing w:after="0" w:line="220" w:lineRule="atLeast"/>
              <w:jc w:val="both"/>
              <w:rPr>
                <w:rFonts w:ascii="Times New Roman" w:hAnsi="Times New Roman" w:cs="Times New Roman"/>
              </w:rPr>
            </w:pPr>
            <w:r w:rsidRPr="0027165B">
              <w:rPr>
                <w:rFonts w:ascii="Times New Roman" w:hAnsi="Times New Roman" w:cs="Times New Roman"/>
              </w:rPr>
              <w:t>Управление образования администрации Находкинского городского округа</w:t>
            </w:r>
          </w:p>
        </w:tc>
        <w:tc>
          <w:tcPr>
            <w:tcW w:w="1050" w:type="pct"/>
            <w:shd w:val="clear" w:color="auto" w:fill="auto"/>
          </w:tcPr>
          <w:p w:rsidR="0027165B" w:rsidRPr="0027165B" w:rsidRDefault="0027165B" w:rsidP="0027165B">
            <w:pPr>
              <w:spacing w:after="0" w:line="220" w:lineRule="atLeast"/>
              <w:rPr>
                <w:rFonts w:ascii="Times New Roman" w:eastAsia="Calibri" w:hAnsi="Times New Roman" w:cs="Times New Roman"/>
              </w:rPr>
            </w:pPr>
            <w:r w:rsidRPr="0027165B">
              <w:rPr>
                <w:rFonts w:ascii="Times New Roman" w:eastAsia="Calibri" w:hAnsi="Times New Roman" w:cs="Times New Roman"/>
              </w:rPr>
              <w:t>В 2024 году психолого-педагогическое сопровождение детей-инвалидов оказывало 18 организаций, из них 6 ИП по присмотру и уходу за детьми</w:t>
            </w:r>
          </w:p>
        </w:tc>
      </w:tr>
      <w:tr w:rsidR="0027165B" w:rsidRPr="0027165B" w:rsidTr="00036F97">
        <w:tc>
          <w:tcPr>
            <w:tcW w:w="20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5.2.</w:t>
            </w:r>
          </w:p>
        </w:tc>
        <w:tc>
          <w:tcPr>
            <w:tcW w:w="848" w:type="pct"/>
            <w:tcBorders>
              <w:bottom w:val="single" w:sz="4" w:space="0" w:color="auto"/>
            </w:tcBorders>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Обеспечение мониторинга получения услуг по психолого-педагогической диагностике и реабилитации детей с ограниченными возможностями здоровья</w:t>
            </w:r>
          </w:p>
        </w:tc>
        <w:tc>
          <w:tcPr>
            <w:tcW w:w="491"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2022 - 2025</w:t>
            </w:r>
          </w:p>
        </w:tc>
        <w:tc>
          <w:tcPr>
            <w:tcW w:w="402"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47"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46"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02"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714" w:type="pct"/>
          </w:tcPr>
          <w:p w:rsidR="0027165B" w:rsidRPr="0027165B" w:rsidRDefault="0027165B" w:rsidP="0027165B">
            <w:pPr>
              <w:spacing w:after="0" w:line="220" w:lineRule="atLeast"/>
              <w:jc w:val="both"/>
              <w:rPr>
                <w:rFonts w:ascii="Times New Roman" w:eastAsia="Calibri" w:hAnsi="Times New Roman" w:cs="Times New Roman"/>
              </w:rPr>
            </w:pPr>
            <w:r w:rsidRPr="0027165B">
              <w:rPr>
                <w:rFonts w:ascii="Times New Roman" w:eastAsia="Calibri" w:hAnsi="Times New Roman" w:cs="Times New Roman"/>
              </w:rPr>
              <w:t>Управление образования администрации Находкинского городского округа</w:t>
            </w:r>
          </w:p>
        </w:tc>
        <w:tc>
          <w:tcPr>
            <w:tcW w:w="105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В 2024 году проведен мониторинг получения услуг по психолого-педагогической диагностике и реабилитации детей с ограниченными возможностями здоровья. В 2024 году 635 детей получили услугу по психолого-педагогической диагностике и реабилитации детей с ограниченными возможностями здоровья.</w:t>
            </w:r>
          </w:p>
        </w:tc>
      </w:tr>
      <w:tr w:rsidR="0027165B" w:rsidRPr="0027165B" w:rsidTr="00036F97">
        <w:tc>
          <w:tcPr>
            <w:tcW w:w="20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5.3.</w:t>
            </w:r>
          </w:p>
        </w:tc>
        <w:tc>
          <w:tcPr>
            <w:tcW w:w="848" w:type="pct"/>
            <w:tcBorders>
              <w:bottom w:val="single" w:sz="4" w:space="0" w:color="auto"/>
            </w:tcBorders>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Проведение мероприятий (краевых педагогических советов, краевых родительских собраний, дискуссионных площадок, встреч), направленных на мотивацию бизнес-сообщества в части развития психолого-педагогического сопровождения детей, родителей и педагогических работников</w:t>
            </w:r>
          </w:p>
        </w:tc>
        <w:tc>
          <w:tcPr>
            <w:tcW w:w="491"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2022 - 2025</w:t>
            </w:r>
          </w:p>
        </w:tc>
        <w:tc>
          <w:tcPr>
            <w:tcW w:w="402"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47"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46"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02" w:type="pct"/>
            <w:vMerge/>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714" w:type="pct"/>
          </w:tcPr>
          <w:p w:rsidR="0027165B" w:rsidRPr="0027165B" w:rsidRDefault="0027165B" w:rsidP="0027165B">
            <w:pPr>
              <w:spacing w:after="0" w:line="220" w:lineRule="atLeast"/>
              <w:jc w:val="both"/>
              <w:rPr>
                <w:rFonts w:ascii="Times New Roman" w:hAnsi="Times New Roman" w:cs="Times New Roman"/>
              </w:rPr>
            </w:pPr>
            <w:r w:rsidRPr="0027165B">
              <w:rPr>
                <w:rFonts w:ascii="Times New Roman" w:hAnsi="Times New Roman" w:cs="Times New Roman"/>
              </w:rPr>
              <w:t>Управление образования администрации Находкинского городского округа</w:t>
            </w:r>
          </w:p>
        </w:tc>
        <w:tc>
          <w:tcPr>
            <w:tcW w:w="105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В 2024 году работал центр психолого-педагогической поддержки семей, имеющих детей-инвалидов и детей с ОВЗ «Твой маяк» (г. Владивосток). В рамках оказания психолого-педагогической помощи осуществляет свою работу «Школа для родителей» в каждом образовательном учреждении, где имеются педагоги-психологи (18 ОО). На базе МБДОУ «Центр развития ребенка – детский сад № 27» г. Находка организован общегородской клуб для родителей детей с ОВЗ и инвалидностью.</w:t>
            </w:r>
          </w:p>
        </w:tc>
      </w:tr>
      <w:tr w:rsidR="0027165B" w:rsidRPr="0027165B" w:rsidTr="00036F97">
        <w:tc>
          <w:tcPr>
            <w:tcW w:w="20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5.4.</w:t>
            </w:r>
          </w:p>
        </w:tc>
        <w:tc>
          <w:tcPr>
            <w:tcW w:w="848" w:type="pct"/>
            <w:tcBorders>
              <w:bottom w:val="single" w:sz="4" w:space="0" w:color="auto"/>
            </w:tcBorders>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Организация обучающих семинаров с участием некоммерческих организаций по вопросам психолого-педагогического сопровождения, адаптации детей с ограниченными возможностями здоровья в сфере образования</w:t>
            </w:r>
          </w:p>
        </w:tc>
        <w:tc>
          <w:tcPr>
            <w:tcW w:w="491"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2023 - 2025</w:t>
            </w:r>
          </w:p>
        </w:tc>
        <w:tc>
          <w:tcPr>
            <w:tcW w:w="402" w:type="pct"/>
            <w:vMerge/>
            <w:tcBorders>
              <w:bottom w:val="single" w:sz="4" w:space="0" w:color="auto"/>
            </w:tcBorders>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47" w:type="pct"/>
            <w:vMerge/>
            <w:tcBorders>
              <w:bottom w:val="single" w:sz="4" w:space="0" w:color="auto"/>
            </w:tcBorders>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46" w:type="pct"/>
            <w:vMerge/>
            <w:tcBorders>
              <w:bottom w:val="single" w:sz="4" w:space="0" w:color="auto"/>
            </w:tcBorders>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402" w:type="pct"/>
            <w:vMerge/>
            <w:tcBorders>
              <w:bottom w:val="single" w:sz="4" w:space="0" w:color="auto"/>
            </w:tcBorders>
            <w:shd w:val="clear" w:color="auto" w:fill="auto"/>
          </w:tcPr>
          <w:p w:rsidR="0027165B" w:rsidRPr="0027165B" w:rsidRDefault="0027165B" w:rsidP="0027165B">
            <w:pPr>
              <w:spacing w:after="0" w:line="220" w:lineRule="atLeast"/>
              <w:jc w:val="center"/>
              <w:rPr>
                <w:rFonts w:ascii="Times New Roman" w:hAnsi="Times New Roman" w:cs="Times New Roman"/>
              </w:rPr>
            </w:pPr>
          </w:p>
        </w:tc>
        <w:tc>
          <w:tcPr>
            <w:tcW w:w="714" w:type="pct"/>
          </w:tcPr>
          <w:p w:rsidR="0027165B" w:rsidRPr="0027165B" w:rsidRDefault="0027165B" w:rsidP="0027165B">
            <w:pPr>
              <w:spacing w:after="0" w:line="220" w:lineRule="atLeast"/>
              <w:jc w:val="both"/>
              <w:rPr>
                <w:rFonts w:ascii="Times New Roman" w:hAnsi="Times New Roman" w:cs="Times New Roman"/>
              </w:rPr>
            </w:pPr>
            <w:r w:rsidRPr="0027165B">
              <w:rPr>
                <w:rFonts w:ascii="Times New Roman" w:hAnsi="Times New Roman" w:cs="Times New Roman"/>
              </w:rPr>
              <w:t>Управление образования администрации Находкинского городского округа</w:t>
            </w:r>
          </w:p>
        </w:tc>
        <w:tc>
          <w:tcPr>
            <w:tcW w:w="1050" w:type="pct"/>
            <w:shd w:val="clear" w:color="auto" w:fill="auto"/>
          </w:tcPr>
          <w:p w:rsidR="0027165B" w:rsidRPr="0027165B" w:rsidRDefault="0027165B" w:rsidP="0027165B">
            <w:pPr>
              <w:spacing w:after="0" w:line="220" w:lineRule="atLeast"/>
              <w:rPr>
                <w:rFonts w:ascii="Times New Roman" w:hAnsi="Times New Roman" w:cs="Times New Roman"/>
              </w:rPr>
            </w:pPr>
            <w:r w:rsidRPr="0027165B">
              <w:rPr>
                <w:rFonts w:ascii="Times New Roman" w:hAnsi="Times New Roman" w:cs="Times New Roman"/>
              </w:rPr>
              <w:t xml:space="preserve">В 2024 году проводились </w:t>
            </w:r>
            <w:proofErr w:type="spellStart"/>
            <w:r w:rsidRPr="0027165B">
              <w:rPr>
                <w:rFonts w:ascii="Times New Roman" w:hAnsi="Times New Roman" w:cs="Times New Roman"/>
              </w:rPr>
              <w:t>вебинары</w:t>
            </w:r>
            <w:proofErr w:type="spellEnd"/>
            <w:r w:rsidRPr="0027165B">
              <w:rPr>
                <w:rFonts w:ascii="Times New Roman" w:hAnsi="Times New Roman" w:cs="Times New Roman"/>
              </w:rPr>
              <w:t xml:space="preserve"> некоммерческих организаций (например, «Солнечный мир» г. Москва для детей с РАС и их родителей), </w:t>
            </w:r>
            <w:proofErr w:type="spellStart"/>
            <w:r w:rsidRPr="0027165B">
              <w:rPr>
                <w:rFonts w:ascii="Times New Roman" w:hAnsi="Times New Roman" w:cs="Times New Roman"/>
              </w:rPr>
              <w:t>вебинары</w:t>
            </w:r>
            <w:proofErr w:type="spellEnd"/>
            <w:r w:rsidRPr="0027165B">
              <w:rPr>
                <w:rFonts w:ascii="Times New Roman" w:hAnsi="Times New Roman" w:cs="Times New Roman"/>
              </w:rPr>
              <w:t xml:space="preserve"> МГУ по вопросам коррекционной педагогики.</w:t>
            </w:r>
          </w:p>
        </w:tc>
      </w:tr>
      <w:tr w:rsidR="00836E28" w:rsidRPr="00836E28" w:rsidTr="00036F97">
        <w:tc>
          <w:tcPr>
            <w:tcW w:w="5000" w:type="pct"/>
            <w:gridSpan w:val="9"/>
            <w:shd w:val="clear" w:color="auto" w:fill="auto"/>
          </w:tcPr>
          <w:p w:rsidR="00836E28" w:rsidRPr="00836E28" w:rsidRDefault="00836E28" w:rsidP="007F0638">
            <w:pPr>
              <w:spacing w:after="1" w:line="220" w:lineRule="atLeast"/>
              <w:jc w:val="both"/>
              <w:rPr>
                <w:rFonts w:ascii="Times New Roman" w:hAnsi="Times New Roman" w:cs="Times New Roman"/>
              </w:rPr>
            </w:pPr>
            <w:r w:rsidRPr="00836E28">
              <w:rPr>
                <w:rFonts w:ascii="Times New Roman" w:hAnsi="Times New Roman" w:cs="Times New Roman"/>
              </w:rPr>
              <w:t>6. Рынок выполнения работ по благоустройству городской среды</w:t>
            </w:r>
            <w:r w:rsidR="00137631">
              <w:rPr>
                <w:rFonts w:ascii="Times New Roman" w:hAnsi="Times New Roman" w:cs="Times New Roman"/>
              </w:rPr>
              <w:t xml:space="preserve">. </w:t>
            </w:r>
            <w:r w:rsidR="007F0638">
              <w:rPr>
                <w:rFonts w:ascii="Times New Roman" w:hAnsi="Times New Roman" w:cs="Times New Roman"/>
              </w:rPr>
              <w:t>Р</w:t>
            </w:r>
            <w:r w:rsidR="00137631" w:rsidRPr="00836E28">
              <w:rPr>
                <w:rFonts w:ascii="Times New Roman" w:hAnsi="Times New Roman" w:cs="Times New Roman"/>
              </w:rPr>
              <w:t>абот</w:t>
            </w:r>
            <w:r w:rsidR="007F0638">
              <w:rPr>
                <w:rFonts w:ascii="Times New Roman" w:hAnsi="Times New Roman" w:cs="Times New Roman"/>
              </w:rPr>
              <w:t>ы</w:t>
            </w:r>
            <w:r w:rsidR="00137631" w:rsidRPr="00836E28">
              <w:rPr>
                <w:rFonts w:ascii="Times New Roman" w:hAnsi="Times New Roman" w:cs="Times New Roman"/>
              </w:rPr>
              <w:t xml:space="preserve"> по благоустройству городской среды</w:t>
            </w:r>
            <w:r w:rsidR="00137631">
              <w:rPr>
                <w:rFonts w:ascii="Times New Roman" w:hAnsi="Times New Roman" w:cs="Times New Roman"/>
              </w:rPr>
              <w:t xml:space="preserve"> </w:t>
            </w:r>
            <w:r w:rsidR="007F0638">
              <w:rPr>
                <w:rFonts w:ascii="Times New Roman" w:hAnsi="Times New Roman" w:cs="Times New Roman"/>
              </w:rPr>
              <w:t>выполнялись организациями частной формы собственности</w:t>
            </w:r>
          </w:p>
        </w:tc>
      </w:tr>
      <w:tr w:rsidR="00836E28" w:rsidRPr="00836E28" w:rsidTr="00036F97">
        <w:tc>
          <w:tcPr>
            <w:tcW w:w="200" w:type="pct"/>
            <w:shd w:val="clear" w:color="auto" w:fill="auto"/>
          </w:tcPr>
          <w:p w:rsidR="00836E28" w:rsidRPr="00836E28" w:rsidRDefault="00836E28" w:rsidP="00836E28">
            <w:pPr>
              <w:spacing w:after="1" w:line="220" w:lineRule="atLeast"/>
              <w:rPr>
                <w:rFonts w:ascii="Times New Roman" w:hAnsi="Times New Roman" w:cs="Times New Roman"/>
              </w:rPr>
            </w:pPr>
            <w:r w:rsidRPr="00836E28">
              <w:rPr>
                <w:rFonts w:ascii="Times New Roman" w:hAnsi="Times New Roman" w:cs="Times New Roman"/>
              </w:rPr>
              <w:t>6.1.</w:t>
            </w:r>
          </w:p>
        </w:tc>
        <w:tc>
          <w:tcPr>
            <w:tcW w:w="848" w:type="pct"/>
            <w:tcBorders>
              <w:bottom w:val="single" w:sz="4" w:space="0" w:color="auto"/>
            </w:tcBorders>
            <w:shd w:val="clear" w:color="auto" w:fill="auto"/>
          </w:tcPr>
          <w:p w:rsidR="00836E28" w:rsidRPr="00836E28" w:rsidRDefault="00836E28" w:rsidP="00836E28">
            <w:pPr>
              <w:spacing w:after="1" w:line="220" w:lineRule="atLeast"/>
              <w:rPr>
                <w:rFonts w:ascii="Times New Roman" w:hAnsi="Times New Roman" w:cs="Times New Roman"/>
              </w:rPr>
            </w:pPr>
            <w:r w:rsidRPr="00836E28">
              <w:rPr>
                <w:rFonts w:ascii="Times New Roman" w:hAnsi="Times New Roman" w:cs="Times New Roman"/>
                <w:sz w:val="21"/>
                <w:szCs w:val="21"/>
              </w:rPr>
              <w:t>Обеспечение сохранения доли организаций частной формы собственности в сфере выполнения работ по благоустройству городской среды</w:t>
            </w:r>
          </w:p>
        </w:tc>
        <w:tc>
          <w:tcPr>
            <w:tcW w:w="491" w:type="pct"/>
            <w:shd w:val="clear" w:color="auto" w:fill="auto"/>
          </w:tcPr>
          <w:p w:rsidR="00836E28" w:rsidRPr="00836E28" w:rsidRDefault="00836E28" w:rsidP="00836E28">
            <w:pPr>
              <w:spacing w:after="1" w:line="220" w:lineRule="atLeast"/>
              <w:rPr>
                <w:rFonts w:ascii="Times New Roman" w:hAnsi="Times New Roman" w:cs="Times New Roman"/>
              </w:rPr>
            </w:pPr>
            <w:r w:rsidRPr="00836E28">
              <w:rPr>
                <w:rFonts w:ascii="Times New Roman" w:hAnsi="Times New Roman" w:cs="Times New Roman"/>
              </w:rPr>
              <w:t>2022 - 2025</w:t>
            </w:r>
          </w:p>
        </w:tc>
        <w:tc>
          <w:tcPr>
            <w:tcW w:w="402" w:type="pct"/>
            <w:vMerge w:val="restart"/>
            <w:tcBorders>
              <w:top w:val="single" w:sz="4" w:space="0" w:color="auto"/>
            </w:tcBorders>
            <w:shd w:val="clear" w:color="auto" w:fill="auto"/>
          </w:tcPr>
          <w:p w:rsidR="00836E28" w:rsidRPr="00836E28" w:rsidRDefault="00836E28" w:rsidP="00836E28">
            <w:pPr>
              <w:spacing w:after="1" w:line="220" w:lineRule="atLeast"/>
              <w:jc w:val="center"/>
              <w:rPr>
                <w:rFonts w:ascii="Times New Roman" w:hAnsi="Times New Roman" w:cs="Times New Roman"/>
              </w:rPr>
            </w:pPr>
            <w:r w:rsidRPr="00836E28">
              <w:rPr>
                <w:rFonts w:ascii="Times New Roman" w:hAnsi="Times New Roman" w:cs="Times New Roman"/>
              </w:rPr>
              <w:t>проценты</w:t>
            </w:r>
          </w:p>
        </w:tc>
        <w:tc>
          <w:tcPr>
            <w:tcW w:w="447" w:type="pct"/>
            <w:vMerge w:val="restart"/>
            <w:tcBorders>
              <w:top w:val="single" w:sz="4" w:space="0" w:color="auto"/>
            </w:tcBorders>
            <w:shd w:val="clear" w:color="auto" w:fill="auto"/>
          </w:tcPr>
          <w:p w:rsidR="00836E28" w:rsidRPr="00836E28" w:rsidRDefault="00836E28" w:rsidP="00836E28">
            <w:pPr>
              <w:spacing w:after="1" w:line="220" w:lineRule="atLeast"/>
              <w:jc w:val="center"/>
              <w:rPr>
                <w:rFonts w:ascii="Times New Roman" w:hAnsi="Times New Roman" w:cs="Times New Roman"/>
              </w:rPr>
            </w:pPr>
            <w:r w:rsidRPr="00836E28">
              <w:rPr>
                <w:rFonts w:ascii="Times New Roman" w:hAnsi="Times New Roman" w:cs="Times New Roman"/>
              </w:rPr>
              <w:t>100</w:t>
            </w:r>
          </w:p>
        </w:tc>
        <w:tc>
          <w:tcPr>
            <w:tcW w:w="446" w:type="pct"/>
            <w:vMerge w:val="restart"/>
            <w:tcBorders>
              <w:top w:val="single" w:sz="4" w:space="0" w:color="auto"/>
            </w:tcBorders>
            <w:shd w:val="clear" w:color="auto" w:fill="auto"/>
          </w:tcPr>
          <w:p w:rsidR="00836E28" w:rsidRPr="00836E28" w:rsidRDefault="00836E28" w:rsidP="00836E28">
            <w:pPr>
              <w:spacing w:after="1" w:line="220" w:lineRule="atLeast"/>
              <w:jc w:val="center"/>
              <w:rPr>
                <w:rFonts w:ascii="Times New Roman" w:hAnsi="Times New Roman" w:cs="Times New Roman"/>
              </w:rPr>
            </w:pPr>
            <w:r w:rsidRPr="00836E28">
              <w:rPr>
                <w:rFonts w:ascii="Times New Roman" w:hAnsi="Times New Roman" w:cs="Times New Roman"/>
              </w:rPr>
              <w:t>100</w:t>
            </w:r>
          </w:p>
        </w:tc>
        <w:tc>
          <w:tcPr>
            <w:tcW w:w="402" w:type="pct"/>
            <w:vMerge w:val="restart"/>
            <w:tcBorders>
              <w:top w:val="single" w:sz="4" w:space="0" w:color="auto"/>
            </w:tcBorders>
            <w:shd w:val="clear" w:color="auto" w:fill="auto"/>
          </w:tcPr>
          <w:p w:rsidR="00836E28" w:rsidRPr="00836E28" w:rsidRDefault="00836E28" w:rsidP="00836E28">
            <w:pPr>
              <w:spacing w:after="1" w:line="220" w:lineRule="atLeast"/>
              <w:jc w:val="center"/>
              <w:rPr>
                <w:rFonts w:ascii="Times New Roman" w:hAnsi="Times New Roman" w:cs="Times New Roman"/>
              </w:rPr>
            </w:pPr>
            <w:r w:rsidRPr="00836E28">
              <w:rPr>
                <w:rFonts w:ascii="Times New Roman" w:hAnsi="Times New Roman" w:cs="Times New Roman"/>
              </w:rPr>
              <w:t>100</w:t>
            </w:r>
          </w:p>
        </w:tc>
        <w:tc>
          <w:tcPr>
            <w:tcW w:w="714" w:type="pct"/>
          </w:tcPr>
          <w:p w:rsidR="00836E28" w:rsidRPr="00836E28" w:rsidRDefault="00836E28" w:rsidP="00836E28">
            <w:pPr>
              <w:widowControl w:val="0"/>
              <w:autoSpaceDE w:val="0"/>
              <w:autoSpaceDN w:val="0"/>
              <w:spacing w:after="0" w:line="240" w:lineRule="auto"/>
              <w:jc w:val="both"/>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836E28" w:rsidRPr="00836E28" w:rsidRDefault="00836E28" w:rsidP="00836E28">
            <w:pPr>
              <w:widowControl w:val="0"/>
              <w:autoSpaceDE w:val="0"/>
              <w:autoSpaceDN w:val="0"/>
              <w:spacing w:after="0" w:line="240" w:lineRule="auto"/>
              <w:jc w:val="both"/>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1050" w:type="pct"/>
            <w:shd w:val="clear" w:color="auto" w:fill="auto"/>
          </w:tcPr>
          <w:p w:rsidR="00836E28" w:rsidRPr="00836E28" w:rsidRDefault="00836E28" w:rsidP="00BB1AF3">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Доля организаций частной формы собственности в сфере выполнения работ по благоустройству городской среды сохранена.</w:t>
            </w:r>
          </w:p>
          <w:p w:rsidR="00836E28" w:rsidRPr="00836E28" w:rsidRDefault="00836E28" w:rsidP="00BB1AF3">
            <w:pPr>
              <w:widowControl w:val="0"/>
              <w:autoSpaceDE w:val="0"/>
              <w:autoSpaceDN w:val="0"/>
              <w:spacing w:after="0" w:line="240" w:lineRule="auto"/>
              <w:rPr>
                <w:rFonts w:ascii="Times New Roman" w:eastAsia="Times New Roman" w:hAnsi="Times New Roman" w:cs="Times New Roman"/>
                <w:color w:val="1F497D" w:themeColor="text2"/>
                <w:lang w:eastAsia="ru-RU"/>
              </w:rPr>
            </w:pPr>
            <w:r w:rsidRPr="00836E28">
              <w:rPr>
                <w:rFonts w:ascii="Times New Roman" w:eastAsia="Times New Roman" w:hAnsi="Times New Roman" w:cs="Times New Roman"/>
                <w:lang w:eastAsia="ru-RU"/>
              </w:rPr>
              <w:t xml:space="preserve"> В 2024 году в сфере благоустройства Находкинского городского </w:t>
            </w:r>
            <w:r w:rsidRPr="00A233D5">
              <w:rPr>
                <w:rFonts w:ascii="Times New Roman" w:eastAsia="Times New Roman" w:hAnsi="Times New Roman" w:cs="Times New Roman"/>
                <w:color w:val="000000" w:themeColor="text1"/>
                <w:lang w:eastAsia="ru-RU"/>
              </w:rPr>
              <w:t xml:space="preserve">округа </w:t>
            </w:r>
            <w:r w:rsidR="00137631" w:rsidRPr="00A233D5">
              <w:rPr>
                <w:rFonts w:ascii="Times New Roman" w:eastAsia="Times New Roman" w:hAnsi="Times New Roman" w:cs="Times New Roman"/>
                <w:color w:val="000000" w:themeColor="text1"/>
                <w:lang w:eastAsia="ru-RU"/>
              </w:rPr>
              <w:t xml:space="preserve">были выполнены </w:t>
            </w:r>
            <w:r w:rsidRPr="00A233D5">
              <w:rPr>
                <w:rFonts w:ascii="Times New Roman" w:eastAsia="Times New Roman" w:hAnsi="Times New Roman" w:cs="Times New Roman"/>
                <w:color w:val="000000" w:themeColor="text1"/>
                <w:lang w:eastAsia="ru-RU"/>
              </w:rPr>
              <w:t>следующие работы</w:t>
            </w:r>
            <w:r w:rsidRPr="00836E28">
              <w:rPr>
                <w:rFonts w:ascii="Times New Roman" w:eastAsia="Times New Roman" w:hAnsi="Times New Roman" w:cs="Times New Roman"/>
                <w:lang w:eastAsia="ru-RU"/>
              </w:rPr>
              <w:t>:</w:t>
            </w:r>
          </w:p>
          <w:p w:rsidR="00836E28" w:rsidRPr="00836E28" w:rsidRDefault="00836E28" w:rsidP="00BB1AF3">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озеленение городских территорий;</w:t>
            </w:r>
          </w:p>
          <w:p w:rsidR="00836E28" w:rsidRPr="00836E28" w:rsidRDefault="00836E28" w:rsidP="00BB1AF3">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комплексное благоустройство скверов в рамках национального проекта формирования современной городской среды;</w:t>
            </w:r>
          </w:p>
          <w:p w:rsidR="00836E28" w:rsidRPr="00836E28" w:rsidRDefault="00836E28" w:rsidP="00BB1AF3">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благоустройство дворовых территорий в рамках подпрограммы «1000 дворов»;</w:t>
            </w:r>
          </w:p>
          <w:p w:rsidR="007F0638" w:rsidRPr="00836E28" w:rsidRDefault="00836E28" w:rsidP="007F0638">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ремонт элементов благоустройства.</w:t>
            </w:r>
            <w:r w:rsidR="007F0638" w:rsidRPr="00836E28">
              <w:rPr>
                <w:rFonts w:ascii="Times New Roman" w:eastAsia="Times New Roman" w:hAnsi="Times New Roman" w:cs="Times New Roman"/>
                <w:lang w:eastAsia="ru-RU"/>
              </w:rPr>
              <w:t xml:space="preserve"> За 2024 году заключено  17 муниципальных контрактов, из них:</w:t>
            </w:r>
          </w:p>
          <w:p w:rsidR="007F0638" w:rsidRPr="00836E28" w:rsidRDefault="007F0638" w:rsidP="007F0638">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8 контракта на озеленение городских территорий (ООО-6, ИП – 2);</w:t>
            </w:r>
          </w:p>
          <w:p w:rsidR="007F0638" w:rsidRPr="00836E28" w:rsidRDefault="007F0638" w:rsidP="007F0638">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xml:space="preserve">5 контрактов на содержание скверов (ООО-3, ИП – 2); </w:t>
            </w:r>
          </w:p>
          <w:p w:rsidR="007F0638" w:rsidRPr="00836E28" w:rsidRDefault="007F0638" w:rsidP="007F0638">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xml:space="preserve">2 контракта на комплексное благоустройство скверов в рамках национального проекта формирования современной городской </w:t>
            </w:r>
            <w:r>
              <w:rPr>
                <w:rFonts w:ascii="Times New Roman" w:eastAsia="Times New Roman" w:hAnsi="Times New Roman" w:cs="Times New Roman"/>
                <w:lang w:eastAsia="ru-RU"/>
              </w:rPr>
              <w:t xml:space="preserve">среды </w:t>
            </w:r>
            <w:r w:rsidRPr="00836E28">
              <w:rPr>
                <w:rFonts w:ascii="Times New Roman" w:eastAsia="Times New Roman" w:hAnsi="Times New Roman" w:cs="Times New Roman"/>
                <w:lang w:eastAsia="ru-RU"/>
              </w:rPr>
              <w:t xml:space="preserve">(ООО -2). </w:t>
            </w:r>
          </w:p>
          <w:p w:rsidR="007F0638" w:rsidRPr="00836E28" w:rsidRDefault="007F0638" w:rsidP="007F0638">
            <w:pPr>
              <w:widowControl w:val="0"/>
              <w:autoSpaceDE w:val="0"/>
              <w:autoSpaceDN w:val="0"/>
              <w:spacing w:after="0" w:line="240" w:lineRule="auto"/>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 xml:space="preserve">2 контракт на ремонт элементов благоустройства (ООО – 2). </w:t>
            </w:r>
          </w:p>
          <w:p w:rsidR="00836E28" w:rsidRPr="00836E28" w:rsidRDefault="007F0638" w:rsidP="007F0638">
            <w:pPr>
              <w:spacing w:after="1" w:line="220" w:lineRule="atLeast"/>
              <w:rPr>
                <w:rFonts w:ascii="Times New Roman" w:hAnsi="Times New Roman" w:cs="Times New Roman"/>
                <w:color w:val="1F497D" w:themeColor="text2"/>
              </w:rPr>
            </w:pPr>
            <w:r w:rsidRPr="00836E28">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836E28" w:rsidRPr="00836E28" w:rsidTr="00036F97">
        <w:tc>
          <w:tcPr>
            <w:tcW w:w="200" w:type="pct"/>
            <w:shd w:val="clear" w:color="auto" w:fill="auto"/>
          </w:tcPr>
          <w:p w:rsidR="00836E28" w:rsidRPr="00836E28" w:rsidRDefault="00836E28" w:rsidP="00836E28">
            <w:pPr>
              <w:spacing w:after="1" w:line="220" w:lineRule="atLeast"/>
              <w:rPr>
                <w:rFonts w:ascii="Times New Roman" w:hAnsi="Times New Roman" w:cs="Times New Roman"/>
              </w:rPr>
            </w:pPr>
            <w:r w:rsidRPr="00836E28">
              <w:rPr>
                <w:rFonts w:ascii="Times New Roman" w:hAnsi="Times New Roman" w:cs="Times New Roman"/>
              </w:rPr>
              <w:t>6.2.</w:t>
            </w:r>
          </w:p>
        </w:tc>
        <w:tc>
          <w:tcPr>
            <w:tcW w:w="848" w:type="pct"/>
            <w:tcBorders>
              <w:bottom w:val="single" w:sz="4" w:space="0" w:color="auto"/>
            </w:tcBorders>
            <w:shd w:val="clear" w:color="auto" w:fill="auto"/>
          </w:tcPr>
          <w:p w:rsidR="00836E28" w:rsidRPr="00F61E1D" w:rsidRDefault="00836E28" w:rsidP="00836E28">
            <w:pPr>
              <w:spacing w:after="1" w:line="220" w:lineRule="atLeast"/>
              <w:rPr>
                <w:rFonts w:ascii="Times New Roman" w:hAnsi="Times New Roman" w:cs="Times New Roman"/>
              </w:rPr>
            </w:pPr>
            <w:r w:rsidRPr="00F61E1D">
              <w:rPr>
                <w:rFonts w:ascii="Times New Roman" w:hAnsi="Times New Roman" w:cs="Times New Roman"/>
              </w:rPr>
              <w:t>Предоставление по требованию заинтересованных организаций результатов ежемесячного мониторинга состояния конкуренции в сфере благоустройства городской среды в части предоставления субсидий муниципальным образованиям на поддержку проектов по благоустройству</w:t>
            </w:r>
          </w:p>
        </w:tc>
        <w:tc>
          <w:tcPr>
            <w:tcW w:w="491" w:type="pct"/>
            <w:shd w:val="clear" w:color="auto" w:fill="auto"/>
          </w:tcPr>
          <w:p w:rsidR="00836E28" w:rsidRPr="00836E28" w:rsidRDefault="00836E28" w:rsidP="00836E28">
            <w:pPr>
              <w:spacing w:after="1" w:line="220" w:lineRule="atLeast"/>
              <w:rPr>
                <w:rFonts w:ascii="Times New Roman" w:hAnsi="Times New Roman" w:cs="Times New Roman"/>
              </w:rPr>
            </w:pPr>
            <w:r w:rsidRPr="00836E28">
              <w:rPr>
                <w:rFonts w:ascii="Times New Roman" w:hAnsi="Times New Roman" w:cs="Times New Roman"/>
              </w:rPr>
              <w:t>ежегодно</w:t>
            </w:r>
          </w:p>
        </w:tc>
        <w:tc>
          <w:tcPr>
            <w:tcW w:w="402" w:type="pct"/>
            <w:vMerge/>
            <w:tcBorders>
              <w:bottom w:val="single" w:sz="4" w:space="0" w:color="auto"/>
            </w:tcBorders>
            <w:shd w:val="clear" w:color="auto" w:fill="auto"/>
          </w:tcPr>
          <w:p w:rsidR="00836E28" w:rsidRPr="00836E28" w:rsidRDefault="00836E28" w:rsidP="00836E28">
            <w:pPr>
              <w:spacing w:after="1" w:line="0" w:lineRule="atLeast"/>
              <w:rPr>
                <w:rFonts w:ascii="Times New Roman" w:hAnsi="Times New Roman" w:cs="Times New Roman"/>
              </w:rPr>
            </w:pPr>
          </w:p>
        </w:tc>
        <w:tc>
          <w:tcPr>
            <w:tcW w:w="447" w:type="pct"/>
            <w:vMerge/>
            <w:tcBorders>
              <w:bottom w:val="single" w:sz="4" w:space="0" w:color="auto"/>
            </w:tcBorders>
            <w:shd w:val="clear" w:color="auto" w:fill="auto"/>
          </w:tcPr>
          <w:p w:rsidR="00836E28" w:rsidRPr="00836E28" w:rsidRDefault="00836E28" w:rsidP="00836E28">
            <w:pPr>
              <w:spacing w:after="1" w:line="0" w:lineRule="atLeast"/>
              <w:rPr>
                <w:rFonts w:ascii="Times New Roman" w:hAnsi="Times New Roman" w:cs="Times New Roman"/>
              </w:rPr>
            </w:pPr>
          </w:p>
        </w:tc>
        <w:tc>
          <w:tcPr>
            <w:tcW w:w="446" w:type="pct"/>
            <w:vMerge/>
            <w:tcBorders>
              <w:bottom w:val="single" w:sz="4" w:space="0" w:color="auto"/>
            </w:tcBorders>
            <w:shd w:val="clear" w:color="auto" w:fill="auto"/>
          </w:tcPr>
          <w:p w:rsidR="00836E28" w:rsidRPr="00836E28" w:rsidRDefault="00836E28" w:rsidP="00836E28">
            <w:pPr>
              <w:spacing w:after="1" w:line="0" w:lineRule="atLeast"/>
              <w:rPr>
                <w:rFonts w:ascii="Times New Roman" w:hAnsi="Times New Roman" w:cs="Times New Roman"/>
              </w:rPr>
            </w:pPr>
          </w:p>
        </w:tc>
        <w:tc>
          <w:tcPr>
            <w:tcW w:w="402" w:type="pct"/>
            <w:vMerge/>
            <w:tcBorders>
              <w:bottom w:val="single" w:sz="4" w:space="0" w:color="auto"/>
            </w:tcBorders>
            <w:shd w:val="clear" w:color="auto" w:fill="auto"/>
          </w:tcPr>
          <w:p w:rsidR="00836E28" w:rsidRPr="00836E28" w:rsidRDefault="00836E28" w:rsidP="00836E28">
            <w:pPr>
              <w:spacing w:after="1" w:line="0" w:lineRule="atLeast"/>
              <w:rPr>
                <w:rFonts w:ascii="Times New Roman" w:hAnsi="Times New Roman" w:cs="Times New Roman"/>
              </w:rPr>
            </w:pPr>
          </w:p>
        </w:tc>
        <w:tc>
          <w:tcPr>
            <w:tcW w:w="714" w:type="pct"/>
          </w:tcPr>
          <w:p w:rsidR="00836E28" w:rsidRPr="00836E28" w:rsidRDefault="00836E28" w:rsidP="00836E28">
            <w:pPr>
              <w:widowControl w:val="0"/>
              <w:autoSpaceDE w:val="0"/>
              <w:autoSpaceDN w:val="0"/>
              <w:spacing w:after="0" w:line="240" w:lineRule="auto"/>
              <w:jc w:val="both"/>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836E28" w:rsidRPr="00836E28" w:rsidRDefault="00836E28" w:rsidP="00836E28">
            <w:pPr>
              <w:widowControl w:val="0"/>
              <w:autoSpaceDE w:val="0"/>
              <w:autoSpaceDN w:val="0"/>
              <w:spacing w:after="0" w:line="240" w:lineRule="auto"/>
              <w:jc w:val="both"/>
              <w:rPr>
                <w:rFonts w:ascii="Times New Roman" w:eastAsia="Times New Roman" w:hAnsi="Times New Roman" w:cs="Times New Roman"/>
                <w:lang w:eastAsia="ru-RU"/>
              </w:rPr>
            </w:pPr>
            <w:r w:rsidRPr="00836E28">
              <w:rPr>
                <w:rFonts w:ascii="Times New Roman" w:eastAsia="Times New Roman" w:hAnsi="Times New Roman" w:cs="Times New Roman"/>
                <w:lang w:eastAsia="ru-RU"/>
              </w:rPr>
              <w:t>Управление жилищно-коммунального хозяйства администрации Находкинского городского округа</w:t>
            </w:r>
          </w:p>
        </w:tc>
        <w:tc>
          <w:tcPr>
            <w:tcW w:w="1050" w:type="pct"/>
            <w:shd w:val="clear" w:color="auto" w:fill="auto"/>
          </w:tcPr>
          <w:p w:rsidR="0092116D" w:rsidRPr="00836E28" w:rsidRDefault="00F61E1D" w:rsidP="00BB1AF3">
            <w:pPr>
              <w:widowControl w:val="0"/>
              <w:autoSpaceDE w:val="0"/>
              <w:autoSpaceDN w:val="0"/>
              <w:spacing w:after="0" w:line="240" w:lineRule="auto"/>
              <w:rPr>
                <w:rFonts w:ascii="Times New Roman" w:eastAsia="Times New Roman" w:hAnsi="Times New Roman" w:cs="Times New Roman"/>
                <w:lang w:eastAsia="ru-RU"/>
              </w:rPr>
            </w:pPr>
            <w:r>
              <w:rPr>
                <w:rFonts w:ascii="Times New Roman" w:hAnsi="Times New Roman" w:cs="Times New Roman"/>
              </w:rPr>
              <w:t xml:space="preserve">Ежеквартально предоставляются отчеты о расходах Субсидии и о достижении значений результатов использования Субсидии по программе Формирования комфортной городской среды </w:t>
            </w:r>
            <w:proofErr w:type="gramStart"/>
            <w:r>
              <w:rPr>
                <w:rFonts w:ascii="Times New Roman" w:hAnsi="Times New Roman" w:cs="Times New Roman"/>
              </w:rPr>
              <w:t>в  министерство</w:t>
            </w:r>
            <w:proofErr w:type="gramEnd"/>
            <w:r>
              <w:rPr>
                <w:rFonts w:ascii="Times New Roman" w:hAnsi="Times New Roman" w:cs="Times New Roman"/>
              </w:rPr>
              <w:t xml:space="preserve"> Жилищно-коммунального хозяйства Приморского края.</w:t>
            </w:r>
          </w:p>
        </w:tc>
      </w:tr>
    </w:tbl>
    <w:p w:rsidR="0027165B" w:rsidRDefault="0027165B" w:rsidP="0027165B">
      <w:pPr>
        <w:tabs>
          <w:tab w:val="left" w:pos="2115"/>
        </w:tabs>
      </w:pPr>
    </w:p>
    <w:tbl>
      <w:tblPr>
        <w:tblpPr w:leftFromText="180" w:rightFromText="180" w:vertAnchor="text" w:tblpY="1"/>
        <w:tblOverlap w:val="never"/>
        <w:tblW w:w="1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31"/>
        <w:gridCol w:w="2845"/>
        <w:gridCol w:w="1565"/>
        <w:gridCol w:w="1279"/>
        <w:gridCol w:w="1423"/>
        <w:gridCol w:w="1422"/>
        <w:gridCol w:w="1281"/>
        <w:gridCol w:w="2276"/>
        <w:gridCol w:w="2925"/>
      </w:tblGrid>
      <w:tr w:rsidR="0080638D" w:rsidRPr="0080638D" w:rsidTr="00302A69">
        <w:trPr>
          <w:trHeight w:val="292"/>
          <w:tblHeader/>
        </w:trPr>
        <w:tc>
          <w:tcPr>
            <w:tcW w:w="631" w:type="dxa"/>
            <w:vMerge w:val="restart"/>
            <w:shd w:val="clear" w:color="auto" w:fill="auto"/>
            <w:vAlign w:val="center"/>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 п/п</w:t>
            </w:r>
          </w:p>
        </w:tc>
        <w:tc>
          <w:tcPr>
            <w:tcW w:w="2845" w:type="dxa"/>
            <w:vMerge w:val="restart"/>
            <w:shd w:val="clear" w:color="auto" w:fill="auto"/>
            <w:vAlign w:val="center"/>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Наименование показателя/мероприятия</w:t>
            </w:r>
          </w:p>
        </w:tc>
        <w:tc>
          <w:tcPr>
            <w:tcW w:w="1565" w:type="dxa"/>
            <w:vMerge w:val="restart"/>
            <w:shd w:val="clear" w:color="auto" w:fill="auto"/>
            <w:vAlign w:val="center"/>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Срок исполнения мероприятий</w:t>
            </w:r>
          </w:p>
        </w:tc>
        <w:tc>
          <w:tcPr>
            <w:tcW w:w="1279" w:type="dxa"/>
            <w:vMerge w:val="restart"/>
            <w:shd w:val="clear" w:color="auto" w:fill="auto"/>
            <w:vAlign w:val="center"/>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Единица измерения</w:t>
            </w:r>
          </w:p>
        </w:tc>
        <w:tc>
          <w:tcPr>
            <w:tcW w:w="4126" w:type="dxa"/>
            <w:gridSpan w:val="3"/>
            <w:shd w:val="clear" w:color="auto" w:fill="auto"/>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Целевые значения показателя</w:t>
            </w:r>
          </w:p>
        </w:tc>
        <w:tc>
          <w:tcPr>
            <w:tcW w:w="2276" w:type="dxa"/>
            <w:vMerge w:val="restart"/>
            <w:vAlign w:val="center"/>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Ответственные</w:t>
            </w:r>
          </w:p>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исполнители</w:t>
            </w:r>
          </w:p>
        </w:tc>
        <w:tc>
          <w:tcPr>
            <w:tcW w:w="2925" w:type="dxa"/>
            <w:vMerge w:val="restart"/>
            <w:shd w:val="clear" w:color="auto" w:fill="auto"/>
            <w:vAlign w:val="center"/>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Исполнение</w:t>
            </w:r>
          </w:p>
        </w:tc>
      </w:tr>
      <w:tr w:rsidR="0080638D" w:rsidRPr="0080638D" w:rsidTr="00302A69">
        <w:trPr>
          <w:trHeight w:val="292"/>
          <w:tblHeader/>
        </w:trPr>
        <w:tc>
          <w:tcPr>
            <w:tcW w:w="631" w:type="dxa"/>
            <w:vMerge/>
            <w:shd w:val="clear" w:color="auto" w:fill="auto"/>
          </w:tcPr>
          <w:p w:rsidR="00036F97" w:rsidRPr="0080638D" w:rsidRDefault="00036F97" w:rsidP="002018DE">
            <w:pPr>
              <w:spacing w:after="0" w:line="0" w:lineRule="atLeast"/>
              <w:rPr>
                <w:rFonts w:ascii="Times New Roman" w:hAnsi="Times New Roman" w:cs="Times New Roman"/>
              </w:rPr>
            </w:pPr>
          </w:p>
        </w:tc>
        <w:tc>
          <w:tcPr>
            <w:tcW w:w="2845" w:type="dxa"/>
            <w:vMerge/>
            <w:shd w:val="clear" w:color="auto" w:fill="auto"/>
          </w:tcPr>
          <w:p w:rsidR="00036F97" w:rsidRPr="0080638D" w:rsidRDefault="00036F97" w:rsidP="002018DE">
            <w:pPr>
              <w:spacing w:after="0" w:line="0" w:lineRule="atLeast"/>
              <w:rPr>
                <w:rFonts w:ascii="Times New Roman" w:hAnsi="Times New Roman" w:cs="Times New Roman"/>
              </w:rPr>
            </w:pPr>
          </w:p>
        </w:tc>
        <w:tc>
          <w:tcPr>
            <w:tcW w:w="1565" w:type="dxa"/>
            <w:vMerge/>
            <w:shd w:val="clear" w:color="auto" w:fill="auto"/>
          </w:tcPr>
          <w:p w:rsidR="00036F97" w:rsidRPr="0080638D" w:rsidRDefault="00036F97" w:rsidP="002018DE">
            <w:pPr>
              <w:spacing w:after="0" w:line="0" w:lineRule="atLeast"/>
              <w:rPr>
                <w:rFonts w:ascii="Times New Roman" w:hAnsi="Times New Roman" w:cs="Times New Roman"/>
              </w:rPr>
            </w:pPr>
          </w:p>
        </w:tc>
        <w:tc>
          <w:tcPr>
            <w:tcW w:w="1279" w:type="dxa"/>
            <w:vMerge/>
            <w:shd w:val="clear" w:color="auto" w:fill="auto"/>
          </w:tcPr>
          <w:p w:rsidR="00036F97" w:rsidRPr="0080638D" w:rsidRDefault="00036F97" w:rsidP="002018DE">
            <w:pPr>
              <w:spacing w:after="0" w:line="0" w:lineRule="atLeast"/>
              <w:rPr>
                <w:rFonts w:ascii="Times New Roman" w:hAnsi="Times New Roman" w:cs="Times New Roman"/>
              </w:rPr>
            </w:pPr>
          </w:p>
        </w:tc>
        <w:tc>
          <w:tcPr>
            <w:tcW w:w="1423" w:type="dxa"/>
            <w:shd w:val="clear" w:color="auto" w:fill="auto"/>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01.01.202</w:t>
            </w:r>
            <w:r w:rsidRPr="0080638D">
              <w:rPr>
                <w:rFonts w:ascii="Times New Roman" w:hAnsi="Times New Roman" w:cs="Times New Roman"/>
                <w:lang w:val="en-US"/>
              </w:rPr>
              <w:t>4</w:t>
            </w:r>
            <w:r w:rsidRPr="0080638D">
              <w:rPr>
                <w:rFonts w:ascii="Times New Roman" w:hAnsi="Times New Roman" w:cs="Times New Roman"/>
              </w:rPr>
              <w:t xml:space="preserve"> факт</w:t>
            </w:r>
          </w:p>
        </w:tc>
        <w:tc>
          <w:tcPr>
            <w:tcW w:w="1422" w:type="dxa"/>
            <w:shd w:val="clear" w:color="auto" w:fill="auto"/>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01.01.202</w:t>
            </w:r>
            <w:r w:rsidRPr="0080638D">
              <w:rPr>
                <w:rFonts w:ascii="Times New Roman" w:hAnsi="Times New Roman" w:cs="Times New Roman"/>
                <w:lang w:val="en-US"/>
              </w:rPr>
              <w:t>5</w:t>
            </w:r>
            <w:r w:rsidRPr="0080638D">
              <w:rPr>
                <w:rFonts w:ascii="Times New Roman" w:hAnsi="Times New Roman" w:cs="Times New Roman"/>
              </w:rPr>
              <w:t xml:space="preserve"> </w:t>
            </w:r>
            <w:r w:rsidRPr="0080638D">
              <w:rPr>
                <w:rFonts w:ascii="Times New Roman" w:hAnsi="Times New Roman" w:cs="Times New Roman"/>
                <w:b/>
              </w:rPr>
              <w:t>план</w:t>
            </w:r>
          </w:p>
        </w:tc>
        <w:tc>
          <w:tcPr>
            <w:tcW w:w="1281" w:type="dxa"/>
            <w:shd w:val="clear" w:color="auto" w:fill="auto"/>
          </w:tcPr>
          <w:p w:rsidR="00036F97" w:rsidRPr="0080638D" w:rsidRDefault="00036F97" w:rsidP="002018DE">
            <w:pPr>
              <w:spacing w:after="0" w:line="220" w:lineRule="atLeast"/>
              <w:jc w:val="center"/>
              <w:rPr>
                <w:rFonts w:ascii="Times New Roman" w:hAnsi="Times New Roman" w:cs="Times New Roman"/>
              </w:rPr>
            </w:pPr>
            <w:r w:rsidRPr="0080638D">
              <w:rPr>
                <w:rFonts w:ascii="Times New Roman" w:hAnsi="Times New Roman" w:cs="Times New Roman"/>
              </w:rPr>
              <w:t>31.</w:t>
            </w:r>
            <w:r w:rsidRPr="0080638D">
              <w:rPr>
                <w:rFonts w:ascii="Times New Roman" w:hAnsi="Times New Roman" w:cs="Times New Roman"/>
                <w:lang w:val="en-US"/>
              </w:rPr>
              <w:t>12</w:t>
            </w:r>
            <w:r w:rsidRPr="0080638D">
              <w:rPr>
                <w:rFonts w:ascii="Times New Roman" w:hAnsi="Times New Roman" w:cs="Times New Roman"/>
              </w:rPr>
              <w:t xml:space="preserve">.2024 </w:t>
            </w:r>
            <w:r w:rsidRPr="0080638D">
              <w:rPr>
                <w:rFonts w:ascii="Times New Roman" w:hAnsi="Times New Roman" w:cs="Times New Roman"/>
                <w:b/>
              </w:rPr>
              <w:t>факт</w:t>
            </w:r>
          </w:p>
        </w:tc>
        <w:tc>
          <w:tcPr>
            <w:tcW w:w="2276" w:type="dxa"/>
            <w:vMerge/>
          </w:tcPr>
          <w:p w:rsidR="00036F97" w:rsidRPr="0080638D" w:rsidRDefault="00036F97" w:rsidP="002018DE">
            <w:pPr>
              <w:spacing w:after="0" w:line="0" w:lineRule="atLeast"/>
              <w:rPr>
                <w:rFonts w:ascii="Times New Roman" w:hAnsi="Times New Roman" w:cs="Times New Roman"/>
              </w:rPr>
            </w:pPr>
          </w:p>
        </w:tc>
        <w:tc>
          <w:tcPr>
            <w:tcW w:w="2925" w:type="dxa"/>
            <w:vMerge/>
            <w:shd w:val="clear" w:color="auto" w:fill="auto"/>
          </w:tcPr>
          <w:p w:rsidR="00036F97" w:rsidRPr="0080638D" w:rsidRDefault="00036F97" w:rsidP="002018DE">
            <w:pPr>
              <w:spacing w:after="0" w:line="0" w:lineRule="atLeast"/>
              <w:rPr>
                <w:rFonts w:ascii="Times New Roman" w:hAnsi="Times New Roman" w:cs="Times New Roman"/>
              </w:rPr>
            </w:pPr>
          </w:p>
        </w:tc>
      </w:tr>
      <w:tr w:rsidR="0080638D" w:rsidRPr="0080638D" w:rsidTr="00302A69">
        <w:trPr>
          <w:trHeight w:val="234"/>
          <w:tblHeader/>
        </w:trPr>
        <w:tc>
          <w:tcPr>
            <w:tcW w:w="631"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1</w:t>
            </w:r>
          </w:p>
        </w:tc>
        <w:tc>
          <w:tcPr>
            <w:tcW w:w="2845"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2</w:t>
            </w:r>
          </w:p>
        </w:tc>
        <w:tc>
          <w:tcPr>
            <w:tcW w:w="1565"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3</w:t>
            </w:r>
          </w:p>
        </w:tc>
        <w:tc>
          <w:tcPr>
            <w:tcW w:w="1279"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4</w:t>
            </w:r>
          </w:p>
        </w:tc>
        <w:tc>
          <w:tcPr>
            <w:tcW w:w="1423"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5</w:t>
            </w:r>
          </w:p>
        </w:tc>
        <w:tc>
          <w:tcPr>
            <w:tcW w:w="1422"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6</w:t>
            </w:r>
          </w:p>
        </w:tc>
        <w:tc>
          <w:tcPr>
            <w:tcW w:w="1281"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7</w:t>
            </w:r>
          </w:p>
        </w:tc>
        <w:tc>
          <w:tcPr>
            <w:tcW w:w="2276" w:type="dxa"/>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8</w:t>
            </w:r>
          </w:p>
        </w:tc>
        <w:tc>
          <w:tcPr>
            <w:tcW w:w="2925" w:type="dxa"/>
            <w:shd w:val="clear" w:color="auto" w:fill="auto"/>
          </w:tcPr>
          <w:p w:rsidR="00036F97" w:rsidRPr="0080638D" w:rsidRDefault="00036F97" w:rsidP="002018DE">
            <w:pPr>
              <w:pStyle w:val="1"/>
              <w:keepNext w:val="0"/>
              <w:keepLines w:val="0"/>
              <w:jc w:val="center"/>
              <w:rPr>
                <w:rFonts w:cs="Times New Roman"/>
                <w:sz w:val="22"/>
                <w:szCs w:val="22"/>
              </w:rPr>
            </w:pPr>
            <w:r w:rsidRPr="0080638D">
              <w:rPr>
                <w:rFonts w:cs="Times New Roman"/>
                <w:sz w:val="22"/>
                <w:szCs w:val="22"/>
              </w:rPr>
              <w:t>9</w:t>
            </w:r>
          </w:p>
        </w:tc>
      </w:tr>
      <w:tr w:rsidR="0080638D" w:rsidRPr="0080638D" w:rsidTr="00585564">
        <w:trPr>
          <w:trHeight w:val="234"/>
        </w:trPr>
        <w:tc>
          <w:tcPr>
            <w:tcW w:w="15647" w:type="dxa"/>
            <w:gridSpan w:val="9"/>
            <w:shd w:val="clear" w:color="auto" w:fill="auto"/>
          </w:tcPr>
          <w:p w:rsidR="00036F97" w:rsidRPr="0080638D" w:rsidRDefault="00036F97" w:rsidP="002018DE">
            <w:pPr>
              <w:widowControl w:val="0"/>
              <w:autoSpaceDE w:val="0"/>
              <w:autoSpaceDN w:val="0"/>
              <w:spacing w:after="0" w:line="240" w:lineRule="auto"/>
              <w:jc w:val="both"/>
              <w:rPr>
                <w:rFonts w:ascii="Times New Roman" w:eastAsia="Times New Roman" w:hAnsi="Times New Roman" w:cs="Times New Roman"/>
                <w:lang w:eastAsia="ru-RU"/>
              </w:rPr>
            </w:pPr>
            <w:r w:rsidRPr="0080638D">
              <w:rPr>
                <w:rFonts w:ascii="Times New Roman" w:hAnsi="Times New Roman" w:cs="Times New Roman"/>
              </w:rPr>
              <w:t>7. Рынок оказания услуг по перевозке пассажиров автомобильным транспортом по муниципальным маршрутам регулярных перевозок</w:t>
            </w:r>
          </w:p>
        </w:tc>
      </w:tr>
      <w:tr w:rsidR="0080638D" w:rsidRPr="0080638D" w:rsidTr="00585564">
        <w:trPr>
          <w:trHeight w:val="2583"/>
        </w:trPr>
        <w:tc>
          <w:tcPr>
            <w:tcW w:w="15647" w:type="dxa"/>
            <w:gridSpan w:val="9"/>
            <w:shd w:val="clear" w:color="auto" w:fill="auto"/>
          </w:tcPr>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Транспортное обслуживание населения осуществляют 3 автотранспортных предприятия частной формы собственности. Маршрутная сеть Находкинского городского округа состоит из 17 маршрутов.</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Перевозки пассажиров осуществляются по регулируемым и нерегулируемым тарифам.</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Регулярная перевозка пассажиров автомобильным транспортом общего пользования по муниципальным маршрутам осуществляется юридическими лицами.</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 xml:space="preserve">Конкурсные процедуры на обслуживание маршрутов по нерегулируемым тарифам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отчетном периоде не проводились. </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Проблематика:</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Необходимо</w:t>
            </w:r>
            <w:r w:rsidR="0080638D">
              <w:rPr>
                <w:rFonts w:ascii="Times New Roman" w:hAnsi="Times New Roman" w:cs="Times New Roman"/>
              </w:rPr>
              <w:t xml:space="preserve"> продолж</w:t>
            </w:r>
            <w:r w:rsidR="007F0638">
              <w:rPr>
                <w:rFonts w:ascii="Times New Roman" w:hAnsi="Times New Roman" w:cs="Times New Roman"/>
              </w:rPr>
              <w:t>и</w:t>
            </w:r>
            <w:r w:rsidR="0080638D">
              <w:rPr>
                <w:rFonts w:ascii="Times New Roman" w:hAnsi="Times New Roman" w:cs="Times New Roman"/>
              </w:rPr>
              <w:t xml:space="preserve">ть </w:t>
            </w:r>
            <w:r w:rsidRPr="0080638D">
              <w:rPr>
                <w:rFonts w:ascii="Times New Roman" w:hAnsi="Times New Roman" w:cs="Times New Roman"/>
              </w:rPr>
              <w:t>обновлени</w:t>
            </w:r>
            <w:r w:rsidR="007F0638">
              <w:rPr>
                <w:rFonts w:ascii="Times New Roman" w:hAnsi="Times New Roman" w:cs="Times New Roman"/>
              </w:rPr>
              <w:t>е</w:t>
            </w:r>
            <w:r w:rsidRPr="0080638D">
              <w:rPr>
                <w:rFonts w:ascii="Times New Roman" w:hAnsi="Times New Roman" w:cs="Times New Roman"/>
              </w:rPr>
              <w:t xml:space="preserve"> подвижного состава (приобретение автобусов), увеличивать количество маршрутов, работающих по регулируемым тарифам. </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отдаленность населенных пунктов от центра, большая протяженность маршрутов;</w:t>
            </w:r>
          </w:p>
          <w:p w:rsidR="00036F97" w:rsidRPr="0080638D" w:rsidRDefault="00036F97" w:rsidP="002018DE">
            <w:pPr>
              <w:spacing w:after="0" w:line="240" w:lineRule="auto"/>
              <w:jc w:val="both"/>
              <w:rPr>
                <w:rFonts w:ascii="Times New Roman" w:hAnsi="Times New Roman" w:cs="Times New Roman"/>
              </w:rPr>
            </w:pPr>
            <w:r w:rsidRPr="0080638D">
              <w:rPr>
                <w:rFonts w:ascii="Times New Roman" w:hAnsi="Times New Roman" w:cs="Times New Roman"/>
              </w:rPr>
              <w:t>уменьшение пассажиропотока.</w:t>
            </w:r>
          </w:p>
          <w:p w:rsidR="00036F97" w:rsidRPr="0080638D" w:rsidRDefault="00036F97" w:rsidP="002018DE">
            <w:pPr>
              <w:widowControl w:val="0"/>
              <w:autoSpaceDE w:val="0"/>
              <w:autoSpaceDN w:val="0"/>
              <w:spacing w:after="0" w:line="240" w:lineRule="auto"/>
              <w:jc w:val="both"/>
              <w:rPr>
                <w:rFonts w:ascii="Times New Roman" w:eastAsia="Times New Roman" w:hAnsi="Times New Roman" w:cs="Times New Roman"/>
                <w:lang w:eastAsia="ru-RU"/>
              </w:rPr>
            </w:pPr>
            <w:r w:rsidRPr="0080638D">
              <w:rPr>
                <w:rFonts w:ascii="Times New Roman" w:hAnsi="Times New Roman" w:cs="Times New Roman"/>
              </w:rPr>
              <w:t>Основная задача: обеспечение в полном объеме транспортной доступности, повышение качества и эффективности транспортного обслуживания населения при организации регулярных перевозок пассажиров автомобильным транспортом.</w:t>
            </w:r>
          </w:p>
        </w:tc>
      </w:tr>
      <w:tr w:rsidR="0080638D" w:rsidRPr="0080638D" w:rsidTr="00302A69">
        <w:trPr>
          <w:trHeight w:val="2459"/>
        </w:trPr>
        <w:tc>
          <w:tcPr>
            <w:tcW w:w="631"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7.1</w:t>
            </w:r>
            <w:r w:rsidR="005551C8">
              <w:rPr>
                <w:rFonts w:ascii="Times New Roman" w:hAnsi="Times New Roman" w:cs="Times New Roman"/>
              </w:rPr>
              <w:t>.</w:t>
            </w:r>
          </w:p>
        </w:tc>
        <w:tc>
          <w:tcPr>
            <w:tcW w:w="284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Сохранение доли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w:t>
            </w:r>
          </w:p>
        </w:tc>
        <w:tc>
          <w:tcPr>
            <w:tcW w:w="156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2022 - 2025</w:t>
            </w:r>
          </w:p>
        </w:tc>
        <w:tc>
          <w:tcPr>
            <w:tcW w:w="1279" w:type="dxa"/>
            <w:vMerge w:val="restart"/>
            <w:shd w:val="clear" w:color="auto" w:fill="auto"/>
          </w:tcPr>
          <w:p w:rsidR="00036F97" w:rsidRPr="0080638D" w:rsidRDefault="00036F97" w:rsidP="002018DE">
            <w:pPr>
              <w:spacing w:after="0" w:line="240" w:lineRule="auto"/>
              <w:jc w:val="center"/>
              <w:rPr>
                <w:rFonts w:ascii="Times New Roman" w:hAnsi="Times New Roman" w:cs="Times New Roman"/>
              </w:rPr>
            </w:pPr>
            <w:r w:rsidRPr="0080638D">
              <w:rPr>
                <w:rFonts w:ascii="Times New Roman" w:hAnsi="Times New Roman" w:cs="Times New Roman"/>
              </w:rPr>
              <w:t>проценты</w:t>
            </w:r>
          </w:p>
        </w:tc>
        <w:tc>
          <w:tcPr>
            <w:tcW w:w="1423" w:type="dxa"/>
            <w:vMerge w:val="restart"/>
            <w:shd w:val="clear" w:color="auto" w:fill="auto"/>
          </w:tcPr>
          <w:p w:rsidR="00036F97" w:rsidRPr="0080638D" w:rsidRDefault="00036F97" w:rsidP="002018DE">
            <w:pPr>
              <w:spacing w:after="0" w:line="240" w:lineRule="auto"/>
              <w:jc w:val="center"/>
              <w:rPr>
                <w:rFonts w:ascii="Times New Roman" w:hAnsi="Times New Roman" w:cs="Times New Roman"/>
              </w:rPr>
            </w:pPr>
            <w:r w:rsidRPr="0080638D">
              <w:rPr>
                <w:rFonts w:ascii="Times New Roman" w:hAnsi="Times New Roman" w:cs="Times New Roman"/>
              </w:rPr>
              <w:t>100</w:t>
            </w:r>
          </w:p>
        </w:tc>
        <w:tc>
          <w:tcPr>
            <w:tcW w:w="1422" w:type="dxa"/>
            <w:vMerge w:val="restart"/>
            <w:shd w:val="clear" w:color="auto" w:fill="auto"/>
          </w:tcPr>
          <w:p w:rsidR="00036F97" w:rsidRPr="0080638D" w:rsidRDefault="00036F97" w:rsidP="002018DE">
            <w:pPr>
              <w:spacing w:after="0" w:line="240" w:lineRule="auto"/>
              <w:jc w:val="center"/>
              <w:rPr>
                <w:rFonts w:ascii="Times New Roman" w:hAnsi="Times New Roman" w:cs="Times New Roman"/>
              </w:rPr>
            </w:pPr>
            <w:r w:rsidRPr="0080638D">
              <w:rPr>
                <w:rFonts w:ascii="Times New Roman" w:hAnsi="Times New Roman" w:cs="Times New Roman"/>
              </w:rPr>
              <w:t>100</w:t>
            </w:r>
          </w:p>
        </w:tc>
        <w:tc>
          <w:tcPr>
            <w:tcW w:w="1281" w:type="dxa"/>
            <w:vMerge w:val="restart"/>
            <w:shd w:val="clear" w:color="auto" w:fill="auto"/>
          </w:tcPr>
          <w:p w:rsidR="00036F97" w:rsidRPr="0080638D" w:rsidRDefault="00036F97" w:rsidP="002018DE">
            <w:pPr>
              <w:spacing w:after="0" w:line="240" w:lineRule="auto"/>
              <w:jc w:val="center"/>
              <w:rPr>
                <w:rFonts w:ascii="Times New Roman" w:hAnsi="Times New Roman" w:cs="Times New Roman"/>
              </w:rPr>
            </w:pPr>
            <w:r w:rsidRPr="0080638D">
              <w:rPr>
                <w:rFonts w:ascii="Times New Roman" w:hAnsi="Times New Roman" w:cs="Times New Roman"/>
              </w:rPr>
              <w:t>100</w:t>
            </w:r>
          </w:p>
        </w:tc>
        <w:tc>
          <w:tcPr>
            <w:tcW w:w="2276" w:type="dxa"/>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МКУ «Управление городским хозяйством»</w:t>
            </w:r>
          </w:p>
        </w:tc>
        <w:tc>
          <w:tcPr>
            <w:tcW w:w="292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 xml:space="preserve">Транспортное обслуживание населения осуществляют </w:t>
            </w:r>
          </w:p>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3 автотранспортных предприятия частной формы собственности</w:t>
            </w:r>
          </w:p>
        </w:tc>
      </w:tr>
      <w:tr w:rsidR="0080638D" w:rsidRPr="0080638D" w:rsidTr="00302A69">
        <w:trPr>
          <w:trHeight w:val="1917"/>
        </w:trPr>
        <w:tc>
          <w:tcPr>
            <w:tcW w:w="631"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7.2.</w:t>
            </w:r>
          </w:p>
        </w:tc>
        <w:tc>
          <w:tcPr>
            <w:tcW w:w="284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Мониторинг пассажиропотока и потребности в корректировке существующей маршрутной сети</w:t>
            </w:r>
          </w:p>
        </w:tc>
        <w:tc>
          <w:tcPr>
            <w:tcW w:w="156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2022 - 2025</w:t>
            </w:r>
          </w:p>
        </w:tc>
        <w:tc>
          <w:tcPr>
            <w:tcW w:w="1279" w:type="dxa"/>
            <w:vMerge/>
            <w:shd w:val="clear" w:color="auto" w:fill="auto"/>
          </w:tcPr>
          <w:p w:rsidR="00036F97" w:rsidRPr="0080638D" w:rsidRDefault="00036F97" w:rsidP="002018DE">
            <w:pPr>
              <w:spacing w:after="0" w:line="240" w:lineRule="auto"/>
              <w:jc w:val="center"/>
              <w:rPr>
                <w:rFonts w:ascii="Times New Roman" w:hAnsi="Times New Roman" w:cs="Times New Roman"/>
              </w:rPr>
            </w:pPr>
          </w:p>
        </w:tc>
        <w:tc>
          <w:tcPr>
            <w:tcW w:w="1423" w:type="dxa"/>
            <w:vMerge/>
            <w:shd w:val="clear" w:color="auto" w:fill="auto"/>
          </w:tcPr>
          <w:p w:rsidR="00036F97" w:rsidRPr="0080638D" w:rsidRDefault="00036F97" w:rsidP="002018DE">
            <w:pPr>
              <w:spacing w:after="0" w:line="240" w:lineRule="auto"/>
              <w:jc w:val="right"/>
              <w:rPr>
                <w:rFonts w:ascii="Times New Roman" w:hAnsi="Times New Roman" w:cs="Times New Roman"/>
              </w:rPr>
            </w:pPr>
          </w:p>
        </w:tc>
        <w:tc>
          <w:tcPr>
            <w:tcW w:w="1422" w:type="dxa"/>
            <w:vMerge/>
            <w:shd w:val="clear" w:color="auto" w:fill="auto"/>
          </w:tcPr>
          <w:p w:rsidR="00036F97" w:rsidRPr="0080638D" w:rsidRDefault="00036F97" w:rsidP="002018DE">
            <w:pPr>
              <w:spacing w:after="0" w:line="240" w:lineRule="auto"/>
              <w:jc w:val="right"/>
              <w:rPr>
                <w:rFonts w:ascii="Times New Roman" w:hAnsi="Times New Roman" w:cs="Times New Roman"/>
              </w:rPr>
            </w:pPr>
          </w:p>
        </w:tc>
        <w:tc>
          <w:tcPr>
            <w:tcW w:w="1281" w:type="dxa"/>
            <w:vMerge/>
            <w:shd w:val="clear" w:color="auto" w:fill="auto"/>
          </w:tcPr>
          <w:p w:rsidR="00036F97" w:rsidRPr="0080638D" w:rsidRDefault="00036F97" w:rsidP="002018DE">
            <w:pPr>
              <w:spacing w:after="0" w:line="240" w:lineRule="auto"/>
              <w:jc w:val="right"/>
              <w:rPr>
                <w:rFonts w:ascii="Times New Roman" w:hAnsi="Times New Roman" w:cs="Times New Roman"/>
              </w:rPr>
            </w:pPr>
          </w:p>
        </w:tc>
        <w:tc>
          <w:tcPr>
            <w:tcW w:w="2276" w:type="dxa"/>
          </w:tcPr>
          <w:p w:rsidR="0080638D" w:rsidRPr="0080638D" w:rsidRDefault="00036F97" w:rsidP="002018DE">
            <w:pPr>
              <w:spacing w:after="0" w:line="240" w:lineRule="auto"/>
              <w:rPr>
                <w:rFonts w:ascii="Times New Roman" w:hAnsi="Times New Roman" w:cs="Times New Roman"/>
                <w:sz w:val="18"/>
                <w:szCs w:val="18"/>
              </w:rPr>
            </w:pPr>
            <w:r w:rsidRPr="0080638D">
              <w:rPr>
                <w:rFonts w:ascii="Times New Roman" w:hAnsi="Times New Roman" w:cs="Times New Roman"/>
              </w:rPr>
              <w:t>Управление благоустройства администрации Находкинского городского округа, отдел транспорта и связи</w:t>
            </w:r>
            <w:r w:rsidR="0080638D" w:rsidRPr="0080638D">
              <w:rPr>
                <w:rFonts w:ascii="Times New Roman" w:hAnsi="Times New Roman" w:cs="Times New Roman"/>
              </w:rPr>
              <w:t xml:space="preserve"> </w:t>
            </w:r>
            <w:r w:rsidRPr="0080638D">
              <w:rPr>
                <w:rFonts w:ascii="Times New Roman" w:hAnsi="Times New Roman" w:cs="Times New Roman"/>
                <w:sz w:val="18"/>
                <w:szCs w:val="18"/>
              </w:rPr>
              <w:t>МКУ «Управление городским хозяйством»</w:t>
            </w:r>
          </w:p>
        </w:tc>
        <w:tc>
          <w:tcPr>
            <w:tcW w:w="292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 xml:space="preserve">На постоянной основе принимаются обращения граждан с предложениями о внесении изменений в маршрутную сеть </w:t>
            </w:r>
          </w:p>
        </w:tc>
      </w:tr>
      <w:tr w:rsidR="0080638D" w:rsidRPr="0080638D" w:rsidTr="00302A69">
        <w:trPr>
          <w:trHeight w:val="5665"/>
        </w:trPr>
        <w:tc>
          <w:tcPr>
            <w:tcW w:w="631"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7.3.</w:t>
            </w:r>
          </w:p>
        </w:tc>
        <w:tc>
          <w:tcPr>
            <w:tcW w:w="2845" w:type="dxa"/>
            <w:tcBorders>
              <w:bottom w:val="single" w:sz="4" w:space="0" w:color="auto"/>
            </w:tcBorders>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Размещение информации об условиях конкурсов на право заключения контракта на выполнение регулярных перевозок пассажиров автомобильным транспортом по муниципальным маршрутам регулярных перевозок, проводимых в целях отбора перевозчиков, в открытом доступе в сети Интернет с целью обеспечения доступности и информации и прозрачности условий работы на рынке пассажирских перевозок</w:t>
            </w:r>
          </w:p>
        </w:tc>
        <w:tc>
          <w:tcPr>
            <w:tcW w:w="1565"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p>
        </w:tc>
        <w:tc>
          <w:tcPr>
            <w:tcW w:w="1279" w:type="dxa"/>
            <w:vMerge/>
            <w:tcBorders>
              <w:bottom w:val="single" w:sz="4" w:space="0" w:color="auto"/>
            </w:tcBorders>
            <w:shd w:val="clear" w:color="auto" w:fill="auto"/>
          </w:tcPr>
          <w:p w:rsidR="00036F97" w:rsidRPr="0080638D" w:rsidRDefault="00036F97" w:rsidP="002018DE">
            <w:pPr>
              <w:spacing w:after="0" w:line="0" w:lineRule="atLeast"/>
              <w:rPr>
                <w:rFonts w:ascii="Times New Roman" w:hAnsi="Times New Roman" w:cs="Times New Roman"/>
              </w:rPr>
            </w:pPr>
          </w:p>
        </w:tc>
        <w:tc>
          <w:tcPr>
            <w:tcW w:w="1423" w:type="dxa"/>
            <w:vMerge/>
            <w:tcBorders>
              <w:bottom w:val="single" w:sz="4" w:space="0" w:color="auto"/>
            </w:tcBorders>
            <w:shd w:val="clear" w:color="auto" w:fill="auto"/>
          </w:tcPr>
          <w:p w:rsidR="00036F97" w:rsidRPr="0080638D" w:rsidRDefault="00036F97" w:rsidP="002018DE">
            <w:pPr>
              <w:spacing w:after="0" w:line="0" w:lineRule="atLeast"/>
              <w:rPr>
                <w:rFonts w:ascii="Times New Roman" w:hAnsi="Times New Roman" w:cs="Times New Roman"/>
              </w:rPr>
            </w:pPr>
          </w:p>
        </w:tc>
        <w:tc>
          <w:tcPr>
            <w:tcW w:w="1422" w:type="dxa"/>
            <w:vMerge/>
            <w:tcBorders>
              <w:bottom w:val="single" w:sz="4" w:space="0" w:color="auto"/>
            </w:tcBorders>
            <w:shd w:val="clear" w:color="auto" w:fill="auto"/>
          </w:tcPr>
          <w:p w:rsidR="00036F97" w:rsidRPr="0080638D" w:rsidRDefault="00036F97" w:rsidP="002018DE">
            <w:pPr>
              <w:spacing w:after="0" w:line="0" w:lineRule="atLeast"/>
              <w:rPr>
                <w:rFonts w:ascii="Times New Roman" w:hAnsi="Times New Roman" w:cs="Times New Roman"/>
              </w:rPr>
            </w:pPr>
          </w:p>
        </w:tc>
        <w:tc>
          <w:tcPr>
            <w:tcW w:w="1281" w:type="dxa"/>
            <w:vMerge/>
            <w:tcBorders>
              <w:bottom w:val="single" w:sz="4" w:space="0" w:color="auto"/>
            </w:tcBorders>
            <w:shd w:val="clear" w:color="auto" w:fill="auto"/>
          </w:tcPr>
          <w:p w:rsidR="00036F97" w:rsidRPr="0080638D" w:rsidRDefault="00036F97" w:rsidP="002018DE">
            <w:pPr>
              <w:spacing w:after="0" w:line="0" w:lineRule="atLeast"/>
              <w:rPr>
                <w:rFonts w:ascii="Times New Roman" w:hAnsi="Times New Roman" w:cs="Times New Roman"/>
              </w:rPr>
            </w:pPr>
          </w:p>
        </w:tc>
        <w:tc>
          <w:tcPr>
            <w:tcW w:w="2276" w:type="dxa"/>
            <w:tcBorders>
              <w:bottom w:val="single" w:sz="4" w:space="0" w:color="auto"/>
            </w:tcBorders>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МКУ «Управление городским хозяйством»</w:t>
            </w:r>
          </w:p>
        </w:tc>
        <w:tc>
          <w:tcPr>
            <w:tcW w:w="2925" w:type="dxa"/>
            <w:tcBorders>
              <w:bottom w:val="single" w:sz="4" w:space="0" w:color="auto"/>
            </w:tcBorders>
            <w:shd w:val="clear" w:color="auto" w:fill="auto"/>
          </w:tcPr>
          <w:p w:rsidR="00036F97" w:rsidRPr="0080638D" w:rsidRDefault="00036F97" w:rsidP="002018DE">
            <w:pPr>
              <w:spacing w:after="0" w:line="220" w:lineRule="atLeast"/>
              <w:rPr>
                <w:rFonts w:ascii="Times New Roman" w:eastAsia="Calibri" w:hAnsi="Times New Roman" w:cs="Times New Roman"/>
              </w:rPr>
            </w:pPr>
            <w:r w:rsidRPr="0080638D">
              <w:rPr>
                <w:rFonts w:ascii="Times New Roman" w:eastAsia="Calibri" w:hAnsi="Times New Roman" w:cs="Times New Roman"/>
              </w:rPr>
              <w:t xml:space="preserve">Конкурсы на право осуществления перевозок по муниципальным маршрутам регулярных перевозок по нерегулируемым тарифам в отчетном периоде не проводились. </w:t>
            </w:r>
          </w:p>
          <w:p w:rsidR="00036F97" w:rsidRPr="0080638D" w:rsidRDefault="00153893" w:rsidP="00153893">
            <w:pPr>
              <w:spacing w:after="0" w:line="220" w:lineRule="atLeast"/>
              <w:rPr>
                <w:rFonts w:ascii="Times New Roman" w:hAnsi="Times New Roman" w:cs="Times New Roman"/>
              </w:rPr>
            </w:pPr>
            <w:r>
              <w:rPr>
                <w:rFonts w:ascii="Times New Roman" w:hAnsi="Times New Roman" w:cs="Times New Roman"/>
              </w:rPr>
              <w:t>Проведены а</w:t>
            </w:r>
            <w:r w:rsidR="00036F97" w:rsidRPr="0080638D">
              <w:rPr>
                <w:rFonts w:ascii="Times New Roman" w:hAnsi="Times New Roman" w:cs="Times New Roman"/>
              </w:rPr>
              <w:t xml:space="preserve">укционы на право осуществления перевозок по муниципальным </w:t>
            </w:r>
            <w:proofErr w:type="gramStart"/>
            <w:r w:rsidR="00036F97" w:rsidRPr="0080638D">
              <w:rPr>
                <w:rFonts w:ascii="Times New Roman" w:hAnsi="Times New Roman" w:cs="Times New Roman"/>
              </w:rPr>
              <w:t xml:space="preserve">маршрутам </w:t>
            </w:r>
            <w:r w:rsidRPr="0080638D">
              <w:rPr>
                <w:rFonts w:ascii="Times New Roman" w:hAnsi="Times New Roman" w:cs="Times New Roman"/>
              </w:rPr>
              <w:t xml:space="preserve"> на</w:t>
            </w:r>
            <w:proofErr w:type="gramEnd"/>
            <w:r w:rsidRPr="0080638D">
              <w:rPr>
                <w:rFonts w:ascii="Times New Roman" w:hAnsi="Times New Roman" w:cs="Times New Roman"/>
              </w:rPr>
              <w:t xml:space="preserve"> маршруты № 22 и 26</w:t>
            </w:r>
            <w:r>
              <w:rPr>
                <w:rFonts w:ascii="Times New Roman" w:hAnsi="Times New Roman" w:cs="Times New Roman"/>
              </w:rPr>
              <w:t xml:space="preserve"> </w:t>
            </w:r>
            <w:r w:rsidR="00036F97" w:rsidRPr="0080638D">
              <w:rPr>
                <w:rFonts w:ascii="Times New Roman" w:hAnsi="Times New Roman" w:cs="Times New Roman"/>
              </w:rPr>
              <w:t>регулярных перевозок по регулируемым тарифам</w:t>
            </w:r>
            <w:r>
              <w:rPr>
                <w:rFonts w:ascii="Times New Roman" w:hAnsi="Times New Roman" w:cs="Times New Roman"/>
              </w:rPr>
              <w:t>.</w:t>
            </w:r>
            <w:r w:rsidR="00036F97" w:rsidRPr="0080638D">
              <w:rPr>
                <w:rFonts w:ascii="Times New Roman" w:hAnsi="Times New Roman" w:cs="Times New Roman"/>
              </w:rPr>
              <w:t xml:space="preserve"> </w:t>
            </w:r>
            <w:r w:rsidRPr="0080638D">
              <w:rPr>
                <w:rFonts w:ascii="Times New Roman" w:hAnsi="Times New Roman" w:cs="Times New Roman"/>
              </w:rPr>
              <w:t xml:space="preserve"> </w:t>
            </w:r>
            <w:r>
              <w:rPr>
                <w:rFonts w:ascii="Times New Roman" w:hAnsi="Times New Roman" w:cs="Times New Roman"/>
              </w:rPr>
              <w:t>З</w:t>
            </w:r>
            <w:r w:rsidRPr="0080638D">
              <w:rPr>
                <w:rFonts w:ascii="Times New Roman" w:hAnsi="Times New Roman" w:cs="Times New Roman"/>
              </w:rPr>
              <w:t xml:space="preserve">аключены </w:t>
            </w:r>
            <w:r w:rsidR="00036F97" w:rsidRPr="0080638D">
              <w:rPr>
                <w:rFonts w:ascii="Times New Roman" w:hAnsi="Times New Roman" w:cs="Times New Roman"/>
              </w:rPr>
              <w:t xml:space="preserve">контракты </w:t>
            </w:r>
            <w:r>
              <w:rPr>
                <w:rFonts w:ascii="Times New Roman" w:hAnsi="Times New Roman" w:cs="Times New Roman"/>
              </w:rPr>
              <w:t>на перевозки</w:t>
            </w:r>
            <w:r w:rsidR="00036F97" w:rsidRPr="0080638D">
              <w:rPr>
                <w:rFonts w:ascii="Times New Roman" w:hAnsi="Times New Roman" w:cs="Times New Roman"/>
              </w:rPr>
              <w:t xml:space="preserve">. Трижды был объявлен аукцион на маршрут № 19.  </w:t>
            </w:r>
            <w:r>
              <w:rPr>
                <w:rFonts w:ascii="Times New Roman" w:hAnsi="Times New Roman" w:cs="Times New Roman"/>
              </w:rPr>
              <w:t>В связи с отсутствием заявок не состоялся.</w:t>
            </w:r>
          </w:p>
        </w:tc>
      </w:tr>
      <w:tr w:rsidR="0080638D" w:rsidRPr="0080638D" w:rsidTr="00302A69">
        <w:trPr>
          <w:trHeight w:val="3205"/>
        </w:trPr>
        <w:tc>
          <w:tcPr>
            <w:tcW w:w="631"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7.4.</w:t>
            </w:r>
          </w:p>
        </w:tc>
        <w:tc>
          <w:tcPr>
            <w:tcW w:w="2845"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Развитие и формирование сети маршрутов регулярных перевозок пассажиров с учетом предложений, изложенных в обращениях негосударственных перевозчиков</w:t>
            </w:r>
          </w:p>
        </w:tc>
        <w:tc>
          <w:tcPr>
            <w:tcW w:w="1565" w:type="dxa"/>
            <w:tcBorders>
              <w:bottom w:val="single" w:sz="4" w:space="0" w:color="auto"/>
            </w:tcBorders>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2022 - 2025</w:t>
            </w:r>
          </w:p>
        </w:tc>
        <w:tc>
          <w:tcPr>
            <w:tcW w:w="1279" w:type="dxa"/>
            <w:vMerge w:val="restart"/>
            <w:shd w:val="clear" w:color="auto" w:fill="auto"/>
          </w:tcPr>
          <w:p w:rsidR="00036F97" w:rsidRPr="0080638D" w:rsidRDefault="00036F97" w:rsidP="002018DE">
            <w:pPr>
              <w:spacing w:after="0" w:line="240" w:lineRule="auto"/>
              <w:rPr>
                <w:rFonts w:ascii="Times New Roman" w:hAnsi="Times New Roman" w:cs="Times New Roman"/>
              </w:rPr>
            </w:pPr>
          </w:p>
        </w:tc>
        <w:tc>
          <w:tcPr>
            <w:tcW w:w="1423" w:type="dxa"/>
            <w:vMerge w:val="restart"/>
            <w:shd w:val="clear" w:color="auto" w:fill="auto"/>
          </w:tcPr>
          <w:p w:rsidR="00036F97" w:rsidRPr="0080638D" w:rsidRDefault="00036F97" w:rsidP="002018DE">
            <w:pPr>
              <w:spacing w:after="0" w:line="240" w:lineRule="auto"/>
              <w:rPr>
                <w:rFonts w:ascii="Times New Roman" w:hAnsi="Times New Roman" w:cs="Times New Roman"/>
              </w:rPr>
            </w:pPr>
          </w:p>
        </w:tc>
        <w:tc>
          <w:tcPr>
            <w:tcW w:w="1422" w:type="dxa"/>
            <w:vMerge w:val="restart"/>
            <w:shd w:val="clear" w:color="auto" w:fill="auto"/>
          </w:tcPr>
          <w:p w:rsidR="00036F97" w:rsidRPr="0080638D" w:rsidRDefault="00036F97" w:rsidP="002018DE">
            <w:pPr>
              <w:spacing w:after="0" w:line="240" w:lineRule="auto"/>
              <w:rPr>
                <w:rFonts w:ascii="Times New Roman" w:hAnsi="Times New Roman" w:cs="Times New Roman"/>
              </w:rPr>
            </w:pPr>
          </w:p>
        </w:tc>
        <w:tc>
          <w:tcPr>
            <w:tcW w:w="1281" w:type="dxa"/>
            <w:vMerge w:val="restart"/>
            <w:shd w:val="clear" w:color="auto" w:fill="auto"/>
          </w:tcPr>
          <w:p w:rsidR="00036F97" w:rsidRPr="0080638D" w:rsidRDefault="00036F97" w:rsidP="002018DE">
            <w:pPr>
              <w:spacing w:after="0" w:line="240" w:lineRule="auto"/>
              <w:rPr>
                <w:rFonts w:ascii="Times New Roman" w:hAnsi="Times New Roman" w:cs="Times New Roman"/>
              </w:rPr>
            </w:pPr>
          </w:p>
        </w:tc>
        <w:tc>
          <w:tcPr>
            <w:tcW w:w="2276" w:type="dxa"/>
            <w:tcBorders>
              <w:bottom w:val="single" w:sz="4" w:space="0" w:color="auto"/>
            </w:tcBorders>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МКУ «Управление городским хозяйством»</w:t>
            </w:r>
          </w:p>
        </w:tc>
        <w:tc>
          <w:tcPr>
            <w:tcW w:w="2925" w:type="dxa"/>
            <w:tcBorders>
              <w:bottom w:val="single" w:sz="4" w:space="0" w:color="auto"/>
            </w:tcBorders>
            <w:shd w:val="clear" w:color="auto" w:fill="auto"/>
          </w:tcPr>
          <w:p w:rsidR="00036F97" w:rsidRPr="0080638D" w:rsidRDefault="00036F97" w:rsidP="00153893">
            <w:pPr>
              <w:spacing w:after="0" w:line="240" w:lineRule="auto"/>
              <w:rPr>
                <w:rFonts w:ascii="Times New Roman" w:hAnsi="Times New Roman" w:cs="Times New Roman"/>
              </w:rPr>
            </w:pPr>
            <w:r w:rsidRPr="0080638D">
              <w:rPr>
                <w:rFonts w:ascii="Times New Roman" w:hAnsi="Times New Roman" w:cs="Times New Roman"/>
              </w:rPr>
              <w:t>Изменени</w:t>
            </w:r>
            <w:r w:rsidR="00153893">
              <w:rPr>
                <w:rFonts w:ascii="Times New Roman" w:hAnsi="Times New Roman" w:cs="Times New Roman"/>
              </w:rPr>
              <w:t>я</w:t>
            </w:r>
            <w:r w:rsidRPr="0080638D">
              <w:rPr>
                <w:rFonts w:ascii="Times New Roman" w:hAnsi="Times New Roman" w:cs="Times New Roman"/>
              </w:rPr>
              <w:t xml:space="preserve"> маршрутн</w:t>
            </w:r>
            <w:r w:rsidR="00153893">
              <w:rPr>
                <w:rFonts w:ascii="Times New Roman" w:hAnsi="Times New Roman" w:cs="Times New Roman"/>
              </w:rPr>
              <w:t>ой</w:t>
            </w:r>
            <w:r w:rsidRPr="0080638D">
              <w:rPr>
                <w:rFonts w:ascii="Times New Roman" w:hAnsi="Times New Roman" w:cs="Times New Roman"/>
              </w:rPr>
              <w:t xml:space="preserve"> сет</w:t>
            </w:r>
            <w:r w:rsidR="00153893">
              <w:rPr>
                <w:rFonts w:ascii="Times New Roman" w:hAnsi="Times New Roman" w:cs="Times New Roman"/>
              </w:rPr>
              <w:t>и</w:t>
            </w:r>
            <w:r w:rsidRPr="0080638D">
              <w:rPr>
                <w:rFonts w:ascii="Times New Roman" w:hAnsi="Times New Roman" w:cs="Times New Roman"/>
              </w:rPr>
              <w:t xml:space="preserve"> в отчетном периоде не проводил</w:t>
            </w:r>
            <w:r w:rsidR="00153893">
              <w:rPr>
                <w:rFonts w:ascii="Times New Roman" w:hAnsi="Times New Roman" w:cs="Times New Roman"/>
              </w:rPr>
              <w:t>и</w:t>
            </w:r>
            <w:r w:rsidRPr="0080638D">
              <w:rPr>
                <w:rFonts w:ascii="Times New Roman" w:hAnsi="Times New Roman" w:cs="Times New Roman"/>
              </w:rPr>
              <w:t xml:space="preserve">сь. Предложения о внесении изменений по </w:t>
            </w:r>
            <w:r w:rsidR="00153893">
              <w:rPr>
                <w:rFonts w:ascii="Times New Roman" w:hAnsi="Times New Roman" w:cs="Times New Roman"/>
              </w:rPr>
              <w:t>ряду</w:t>
            </w:r>
            <w:r w:rsidRPr="0080638D">
              <w:rPr>
                <w:rFonts w:ascii="Times New Roman" w:hAnsi="Times New Roman" w:cs="Times New Roman"/>
              </w:rPr>
              <w:t xml:space="preserve"> направлени</w:t>
            </w:r>
            <w:r w:rsidR="00153893">
              <w:rPr>
                <w:rFonts w:ascii="Times New Roman" w:hAnsi="Times New Roman" w:cs="Times New Roman"/>
              </w:rPr>
              <w:t>й</w:t>
            </w:r>
            <w:r w:rsidRPr="0080638D">
              <w:rPr>
                <w:rFonts w:ascii="Times New Roman" w:hAnsi="Times New Roman" w:cs="Times New Roman"/>
              </w:rPr>
              <w:t xml:space="preserve"> были рассмотрены на заседаниях комиссии по обеспечению безопасности дорожного движения Находкинского городского округа.  Реализация согласованных изменений намечена на 2025 год.</w:t>
            </w:r>
          </w:p>
        </w:tc>
      </w:tr>
      <w:tr w:rsidR="0080638D" w:rsidRPr="0080638D" w:rsidTr="00302A69">
        <w:trPr>
          <w:trHeight w:val="980"/>
        </w:trPr>
        <w:tc>
          <w:tcPr>
            <w:tcW w:w="631" w:type="dxa"/>
            <w:shd w:val="clear" w:color="auto" w:fill="auto"/>
          </w:tcPr>
          <w:p w:rsidR="00036F97" w:rsidRPr="0080638D" w:rsidRDefault="00036F97" w:rsidP="002018DE">
            <w:pPr>
              <w:spacing w:after="0" w:line="220" w:lineRule="atLeast"/>
              <w:rPr>
                <w:rFonts w:ascii="Times New Roman" w:hAnsi="Times New Roman" w:cs="Times New Roman"/>
              </w:rPr>
            </w:pPr>
            <w:r w:rsidRPr="0080638D">
              <w:rPr>
                <w:rFonts w:ascii="Times New Roman" w:hAnsi="Times New Roman" w:cs="Times New Roman"/>
              </w:rPr>
              <w:t>7.5.</w:t>
            </w:r>
          </w:p>
        </w:tc>
        <w:tc>
          <w:tcPr>
            <w:tcW w:w="2845" w:type="dxa"/>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565" w:type="dxa"/>
            <w:shd w:val="clear" w:color="auto" w:fill="auto"/>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2022 - 2025</w:t>
            </w:r>
          </w:p>
        </w:tc>
        <w:tc>
          <w:tcPr>
            <w:tcW w:w="1279" w:type="dxa"/>
            <w:vMerge/>
            <w:shd w:val="clear" w:color="auto" w:fill="auto"/>
          </w:tcPr>
          <w:p w:rsidR="00036F97" w:rsidRPr="0080638D" w:rsidRDefault="00036F97" w:rsidP="002018DE">
            <w:pPr>
              <w:spacing w:after="0" w:line="240" w:lineRule="auto"/>
              <w:rPr>
                <w:rFonts w:ascii="Times New Roman" w:hAnsi="Times New Roman" w:cs="Times New Roman"/>
              </w:rPr>
            </w:pPr>
          </w:p>
        </w:tc>
        <w:tc>
          <w:tcPr>
            <w:tcW w:w="1423" w:type="dxa"/>
            <w:vMerge/>
            <w:shd w:val="clear" w:color="auto" w:fill="auto"/>
          </w:tcPr>
          <w:p w:rsidR="00036F97" w:rsidRPr="0080638D" w:rsidRDefault="00036F97" w:rsidP="002018DE">
            <w:pPr>
              <w:spacing w:after="0" w:line="240" w:lineRule="auto"/>
              <w:rPr>
                <w:rFonts w:ascii="Times New Roman" w:hAnsi="Times New Roman" w:cs="Times New Roman"/>
              </w:rPr>
            </w:pPr>
          </w:p>
        </w:tc>
        <w:tc>
          <w:tcPr>
            <w:tcW w:w="1422" w:type="dxa"/>
            <w:vMerge/>
            <w:shd w:val="clear" w:color="auto" w:fill="auto"/>
          </w:tcPr>
          <w:p w:rsidR="00036F97" w:rsidRPr="0080638D" w:rsidRDefault="00036F97" w:rsidP="002018DE">
            <w:pPr>
              <w:spacing w:after="0" w:line="240" w:lineRule="auto"/>
              <w:rPr>
                <w:rFonts w:ascii="Times New Roman" w:hAnsi="Times New Roman" w:cs="Times New Roman"/>
              </w:rPr>
            </w:pPr>
          </w:p>
        </w:tc>
        <w:tc>
          <w:tcPr>
            <w:tcW w:w="1281" w:type="dxa"/>
            <w:vMerge/>
            <w:shd w:val="clear" w:color="auto" w:fill="auto"/>
          </w:tcPr>
          <w:p w:rsidR="00036F97" w:rsidRPr="0080638D" w:rsidRDefault="00036F97" w:rsidP="002018DE">
            <w:pPr>
              <w:spacing w:after="0" w:line="240" w:lineRule="auto"/>
              <w:rPr>
                <w:rFonts w:ascii="Times New Roman" w:hAnsi="Times New Roman" w:cs="Times New Roman"/>
              </w:rPr>
            </w:pPr>
          </w:p>
        </w:tc>
        <w:tc>
          <w:tcPr>
            <w:tcW w:w="2276" w:type="dxa"/>
          </w:tcPr>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036F97" w:rsidRPr="0080638D" w:rsidRDefault="00036F97" w:rsidP="002018DE">
            <w:pPr>
              <w:spacing w:after="0" w:line="240" w:lineRule="auto"/>
              <w:rPr>
                <w:rFonts w:ascii="Times New Roman" w:hAnsi="Times New Roman" w:cs="Times New Roman"/>
              </w:rPr>
            </w:pPr>
            <w:r w:rsidRPr="0080638D">
              <w:rPr>
                <w:rFonts w:ascii="Times New Roman" w:hAnsi="Times New Roman" w:cs="Times New Roman"/>
              </w:rPr>
              <w:t>МКУ «Управление городским хозяйством»</w:t>
            </w:r>
          </w:p>
        </w:tc>
        <w:tc>
          <w:tcPr>
            <w:tcW w:w="2925" w:type="dxa"/>
            <w:shd w:val="clear" w:color="auto" w:fill="auto"/>
          </w:tcPr>
          <w:p w:rsidR="00036F97" w:rsidRPr="0080638D" w:rsidRDefault="00153893" w:rsidP="002018DE">
            <w:pPr>
              <w:spacing w:after="0" w:line="240" w:lineRule="auto"/>
              <w:rPr>
                <w:rFonts w:ascii="Times New Roman" w:hAnsi="Times New Roman" w:cs="Times New Roman"/>
              </w:rPr>
            </w:pPr>
            <w:r>
              <w:rPr>
                <w:rFonts w:ascii="Times New Roman" w:hAnsi="Times New Roman" w:cs="Times New Roman"/>
              </w:rPr>
              <w:t>В</w:t>
            </w:r>
            <w:r w:rsidR="00036F97" w:rsidRPr="0080638D">
              <w:rPr>
                <w:rFonts w:ascii="Times New Roman" w:hAnsi="Times New Roman" w:cs="Times New Roman"/>
              </w:rPr>
              <w:t xml:space="preserve"> утвержден</w:t>
            </w:r>
            <w:r>
              <w:rPr>
                <w:rFonts w:ascii="Times New Roman" w:hAnsi="Times New Roman" w:cs="Times New Roman"/>
              </w:rPr>
              <w:t>н</w:t>
            </w:r>
            <w:r w:rsidR="00036F97" w:rsidRPr="0080638D">
              <w:rPr>
                <w:rFonts w:ascii="Times New Roman" w:hAnsi="Times New Roman" w:cs="Times New Roman"/>
              </w:rPr>
              <w:t>о</w:t>
            </w:r>
            <w:r>
              <w:rPr>
                <w:rFonts w:ascii="Times New Roman" w:hAnsi="Times New Roman" w:cs="Times New Roman"/>
              </w:rPr>
              <w:t>е</w:t>
            </w:r>
            <w:r w:rsidR="00036F97" w:rsidRPr="0080638D">
              <w:rPr>
                <w:rFonts w:ascii="Times New Roman" w:hAnsi="Times New Roman" w:cs="Times New Roman"/>
              </w:rPr>
              <w:t xml:space="preserve"> постановление администрации НГО от 28.08.2017 № 1117 «Об утверждении документа планирования регулярных перевозок пассажиров автомобильным транспортом по муниципальным маршрутам»</w:t>
            </w:r>
            <w:r>
              <w:rPr>
                <w:rFonts w:ascii="Times New Roman" w:hAnsi="Times New Roman" w:cs="Times New Roman"/>
              </w:rPr>
              <w:t xml:space="preserve"> были внесены изменения:</w:t>
            </w:r>
          </w:p>
          <w:p w:rsidR="00036F97" w:rsidRPr="0080638D" w:rsidRDefault="00036F97" w:rsidP="00153893">
            <w:pPr>
              <w:spacing w:after="0" w:line="240" w:lineRule="auto"/>
              <w:rPr>
                <w:rFonts w:ascii="Times New Roman" w:hAnsi="Times New Roman" w:cs="Times New Roman"/>
              </w:rPr>
            </w:pPr>
            <w:r w:rsidRPr="0080638D">
              <w:rPr>
                <w:rFonts w:ascii="Times New Roman" w:hAnsi="Times New Roman" w:cs="Times New Roman"/>
              </w:rPr>
              <w:t>По двум маршрутам (№22 и №26) перевозк</w:t>
            </w:r>
            <w:r w:rsidR="00153893">
              <w:rPr>
                <w:rFonts w:ascii="Times New Roman" w:hAnsi="Times New Roman" w:cs="Times New Roman"/>
              </w:rPr>
              <w:t>и будут осуществляться</w:t>
            </w:r>
            <w:r w:rsidRPr="0080638D">
              <w:rPr>
                <w:rFonts w:ascii="Times New Roman" w:hAnsi="Times New Roman" w:cs="Times New Roman"/>
              </w:rPr>
              <w:t xml:space="preserve"> по регулируемым тарифам. Два маршрута (№22Т и 22Э) были </w:t>
            </w:r>
            <w:r w:rsidR="00153893">
              <w:rPr>
                <w:rFonts w:ascii="Times New Roman" w:hAnsi="Times New Roman" w:cs="Times New Roman"/>
              </w:rPr>
              <w:t>отменены</w:t>
            </w:r>
            <w:r w:rsidRPr="0080638D">
              <w:rPr>
                <w:rFonts w:ascii="Times New Roman" w:hAnsi="Times New Roman" w:cs="Times New Roman"/>
              </w:rPr>
              <w:t xml:space="preserve"> по заявлению перевозчика. Одна остановка территориально была перенесена в границы НГО – ост. радиоцентр по маршруту № 26.</w:t>
            </w:r>
          </w:p>
        </w:tc>
      </w:tr>
      <w:tr w:rsidR="00302A69" w:rsidRPr="0080638D" w:rsidTr="00302A69">
        <w:trPr>
          <w:trHeight w:val="980"/>
        </w:trPr>
        <w:tc>
          <w:tcPr>
            <w:tcW w:w="631" w:type="dxa"/>
            <w:tcBorders>
              <w:bottom w:val="single" w:sz="4" w:space="0" w:color="auto"/>
            </w:tcBorders>
            <w:shd w:val="clear" w:color="auto" w:fill="auto"/>
          </w:tcPr>
          <w:p w:rsidR="00302A69" w:rsidRPr="0080638D" w:rsidRDefault="00302A69" w:rsidP="002018DE">
            <w:pPr>
              <w:spacing w:after="0" w:line="220" w:lineRule="atLeast"/>
              <w:rPr>
                <w:rFonts w:ascii="Times New Roman" w:hAnsi="Times New Roman" w:cs="Times New Roman"/>
              </w:rPr>
            </w:pPr>
            <w:r w:rsidRPr="0080638D">
              <w:rPr>
                <w:rFonts w:ascii="Times New Roman" w:hAnsi="Times New Roman" w:cs="Times New Roman"/>
              </w:rPr>
              <w:t>7.6</w:t>
            </w:r>
            <w:r>
              <w:rPr>
                <w:rFonts w:ascii="Times New Roman" w:hAnsi="Times New Roman" w:cs="Times New Roman"/>
              </w:rPr>
              <w:t>.</w:t>
            </w:r>
          </w:p>
        </w:tc>
        <w:tc>
          <w:tcPr>
            <w:tcW w:w="2845" w:type="dxa"/>
            <w:tcBorders>
              <w:bottom w:val="single" w:sz="4" w:space="0" w:color="auto"/>
            </w:tcBorders>
            <w:shd w:val="clear" w:color="auto" w:fill="auto"/>
          </w:tcPr>
          <w:p w:rsidR="00302A69" w:rsidRDefault="00302A69" w:rsidP="00302A69">
            <w:pPr>
              <w:spacing w:after="0" w:line="240" w:lineRule="auto"/>
              <w:rPr>
                <w:rFonts w:ascii="Times New Roman" w:hAnsi="Times New Roman" w:cs="Times New Roman"/>
              </w:rPr>
            </w:pPr>
            <w:r w:rsidRPr="0080638D">
              <w:rPr>
                <w:rFonts w:ascii="Times New Roman" w:eastAsia="Calibri" w:hAnsi="Times New Roman" w:cs="Times New Roman"/>
              </w:rPr>
              <w:t>Размещение и поддержание в актуальном состоянии на сайте Находкинского городского округа реестра и расписания муниципальных маршрутов регулярных перевозок пассажиров</w:t>
            </w:r>
          </w:p>
          <w:p w:rsidR="00302A69" w:rsidRPr="0080638D" w:rsidRDefault="00302A69" w:rsidP="002018DE">
            <w:pPr>
              <w:spacing w:after="0" w:line="240" w:lineRule="auto"/>
              <w:rPr>
                <w:rFonts w:ascii="Times New Roman" w:hAnsi="Times New Roman" w:cs="Times New Roman"/>
              </w:rPr>
            </w:pPr>
          </w:p>
        </w:tc>
        <w:tc>
          <w:tcPr>
            <w:tcW w:w="1565" w:type="dxa"/>
            <w:tcBorders>
              <w:bottom w:val="single" w:sz="4" w:space="0" w:color="auto"/>
            </w:tcBorders>
            <w:shd w:val="clear" w:color="auto" w:fill="auto"/>
          </w:tcPr>
          <w:p w:rsidR="00302A69" w:rsidRDefault="00302A69" w:rsidP="00302A69">
            <w:pPr>
              <w:spacing w:after="0" w:line="240" w:lineRule="auto"/>
              <w:rPr>
                <w:rFonts w:ascii="Times New Roman" w:hAnsi="Times New Roman" w:cs="Times New Roman"/>
              </w:rPr>
            </w:pPr>
            <w:r w:rsidRPr="0080638D">
              <w:rPr>
                <w:rFonts w:ascii="Times New Roman" w:hAnsi="Times New Roman" w:cs="Times New Roman"/>
              </w:rPr>
              <w:t>2022 - 2025</w:t>
            </w:r>
          </w:p>
          <w:p w:rsidR="00302A69" w:rsidRPr="0080638D" w:rsidRDefault="00302A69" w:rsidP="002018DE">
            <w:pPr>
              <w:spacing w:after="0" w:line="240" w:lineRule="auto"/>
              <w:rPr>
                <w:rFonts w:ascii="Times New Roman" w:hAnsi="Times New Roman" w:cs="Times New Roman"/>
              </w:rPr>
            </w:pPr>
          </w:p>
        </w:tc>
        <w:tc>
          <w:tcPr>
            <w:tcW w:w="1279" w:type="dxa"/>
            <w:shd w:val="clear" w:color="auto" w:fill="auto"/>
          </w:tcPr>
          <w:p w:rsidR="00302A69" w:rsidRPr="0080638D" w:rsidRDefault="00302A69" w:rsidP="002018DE">
            <w:pPr>
              <w:spacing w:after="0" w:line="240" w:lineRule="auto"/>
              <w:rPr>
                <w:rFonts w:ascii="Times New Roman" w:hAnsi="Times New Roman" w:cs="Times New Roman"/>
              </w:rPr>
            </w:pPr>
          </w:p>
        </w:tc>
        <w:tc>
          <w:tcPr>
            <w:tcW w:w="1423" w:type="dxa"/>
            <w:shd w:val="clear" w:color="auto" w:fill="auto"/>
          </w:tcPr>
          <w:p w:rsidR="00302A69" w:rsidRPr="0080638D" w:rsidRDefault="00302A69" w:rsidP="002018DE">
            <w:pPr>
              <w:spacing w:after="0" w:line="240" w:lineRule="auto"/>
              <w:rPr>
                <w:rFonts w:ascii="Times New Roman" w:hAnsi="Times New Roman" w:cs="Times New Roman"/>
              </w:rPr>
            </w:pPr>
          </w:p>
        </w:tc>
        <w:tc>
          <w:tcPr>
            <w:tcW w:w="1422" w:type="dxa"/>
            <w:shd w:val="clear" w:color="auto" w:fill="auto"/>
          </w:tcPr>
          <w:p w:rsidR="00302A69" w:rsidRPr="0080638D" w:rsidRDefault="00302A69" w:rsidP="002018DE">
            <w:pPr>
              <w:spacing w:after="0" w:line="240" w:lineRule="auto"/>
              <w:rPr>
                <w:rFonts w:ascii="Times New Roman" w:hAnsi="Times New Roman" w:cs="Times New Roman"/>
              </w:rPr>
            </w:pPr>
          </w:p>
        </w:tc>
        <w:tc>
          <w:tcPr>
            <w:tcW w:w="1281" w:type="dxa"/>
            <w:shd w:val="clear" w:color="auto" w:fill="auto"/>
          </w:tcPr>
          <w:p w:rsidR="00302A69" w:rsidRPr="0080638D" w:rsidRDefault="00302A69" w:rsidP="002018DE">
            <w:pPr>
              <w:spacing w:after="0" w:line="240" w:lineRule="auto"/>
              <w:rPr>
                <w:rFonts w:ascii="Times New Roman" w:hAnsi="Times New Roman" w:cs="Times New Roman"/>
              </w:rPr>
            </w:pPr>
          </w:p>
        </w:tc>
        <w:tc>
          <w:tcPr>
            <w:tcW w:w="2276" w:type="dxa"/>
            <w:tcBorders>
              <w:bottom w:val="single" w:sz="4" w:space="0" w:color="auto"/>
            </w:tcBorders>
          </w:tcPr>
          <w:p w:rsidR="00302A69" w:rsidRPr="0080638D" w:rsidRDefault="00302A69" w:rsidP="00302A69">
            <w:pPr>
              <w:spacing w:after="0" w:line="240" w:lineRule="auto"/>
              <w:rPr>
                <w:rFonts w:ascii="Times New Roman" w:hAnsi="Times New Roman" w:cs="Times New Roman"/>
              </w:rPr>
            </w:pPr>
            <w:r w:rsidRPr="0080638D">
              <w:rPr>
                <w:rFonts w:ascii="Times New Roman" w:hAnsi="Times New Roman" w:cs="Times New Roman"/>
              </w:rPr>
              <w:t>Управление благоустройства администрации Находкинского городского округа, отдел транспорта и связи</w:t>
            </w:r>
          </w:p>
          <w:p w:rsidR="00302A69" w:rsidRPr="0080638D" w:rsidRDefault="00302A69" w:rsidP="00302A69">
            <w:pPr>
              <w:spacing w:after="0" w:line="240" w:lineRule="auto"/>
              <w:rPr>
                <w:rFonts w:ascii="Times New Roman" w:hAnsi="Times New Roman" w:cs="Times New Roman"/>
              </w:rPr>
            </w:pPr>
            <w:r w:rsidRPr="0080638D">
              <w:rPr>
                <w:rFonts w:ascii="Times New Roman" w:hAnsi="Times New Roman" w:cs="Times New Roman"/>
              </w:rPr>
              <w:t>МКУ «Управление городским хозяйством»</w:t>
            </w:r>
          </w:p>
        </w:tc>
        <w:tc>
          <w:tcPr>
            <w:tcW w:w="2925" w:type="dxa"/>
            <w:tcBorders>
              <w:bottom w:val="single" w:sz="4" w:space="0" w:color="auto"/>
            </w:tcBorders>
            <w:shd w:val="clear" w:color="auto" w:fill="auto"/>
          </w:tcPr>
          <w:p w:rsidR="00302A69" w:rsidRPr="0080638D" w:rsidRDefault="00302A69" w:rsidP="00302A69">
            <w:pPr>
              <w:spacing w:after="0" w:line="240" w:lineRule="auto"/>
              <w:rPr>
                <w:rFonts w:ascii="Times New Roman" w:hAnsi="Times New Roman" w:cs="Times New Roman"/>
              </w:rPr>
            </w:pPr>
            <w:r w:rsidRPr="0080638D">
              <w:rPr>
                <w:rFonts w:ascii="Times New Roman" w:hAnsi="Times New Roman" w:cs="Times New Roman"/>
              </w:rPr>
              <w:t>На сайте Находкинского городского округа на постоянной основе осуществляется размещение и актуализация информации.</w:t>
            </w:r>
          </w:p>
          <w:p w:rsidR="00302A69" w:rsidRDefault="00302A69" w:rsidP="00302A69">
            <w:pPr>
              <w:spacing w:after="0" w:line="240" w:lineRule="auto"/>
              <w:rPr>
                <w:rFonts w:ascii="Times New Roman" w:hAnsi="Times New Roman" w:cs="Times New Roman"/>
              </w:rPr>
            </w:pPr>
            <w:r w:rsidRPr="0080638D">
              <w:rPr>
                <w:rFonts w:ascii="Times New Roman" w:hAnsi="Times New Roman" w:cs="Times New Roman"/>
              </w:rPr>
              <w:t>https://www.nakhodka-city.ru/administration/structure/docx/?deptid=24&amp;</w:t>
            </w:r>
            <w:r>
              <w:rPr>
                <w:rFonts w:ascii="Times New Roman" w:hAnsi="Times New Roman" w:cs="Times New Roman"/>
              </w:rPr>
              <w:t xml:space="preserve">gid=194 </w:t>
            </w:r>
          </w:p>
          <w:p w:rsidR="00302A69" w:rsidRPr="0080638D" w:rsidRDefault="00302A69" w:rsidP="002018DE">
            <w:pPr>
              <w:spacing w:after="0" w:line="240" w:lineRule="auto"/>
              <w:rPr>
                <w:rFonts w:ascii="Times New Roman" w:hAnsi="Times New Roman" w:cs="Times New Roman"/>
              </w:rPr>
            </w:pPr>
          </w:p>
        </w:tc>
      </w:tr>
    </w:tbl>
    <w:tbl>
      <w:tblPr>
        <w:tblW w:w="49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752"/>
        <w:gridCol w:w="2807"/>
        <w:gridCol w:w="1538"/>
        <w:gridCol w:w="1402"/>
        <w:gridCol w:w="1427"/>
        <w:gridCol w:w="1282"/>
        <w:gridCol w:w="1431"/>
        <w:gridCol w:w="2290"/>
        <w:gridCol w:w="2861"/>
      </w:tblGrid>
      <w:tr w:rsidR="005377FB" w:rsidRPr="00677C38" w:rsidTr="008A733B">
        <w:trPr>
          <w:tblHeader/>
        </w:trPr>
        <w:tc>
          <w:tcPr>
            <w:tcW w:w="238" w:type="pct"/>
            <w:vMerge w:val="restart"/>
            <w:shd w:val="clear" w:color="auto" w:fill="auto"/>
            <w:vAlign w:val="center"/>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 п/п</w:t>
            </w:r>
          </w:p>
        </w:tc>
        <w:tc>
          <w:tcPr>
            <w:tcW w:w="889" w:type="pct"/>
            <w:vMerge w:val="restart"/>
            <w:shd w:val="clear" w:color="auto" w:fill="auto"/>
            <w:vAlign w:val="center"/>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Наименование показателя/мероприятия</w:t>
            </w:r>
          </w:p>
        </w:tc>
        <w:tc>
          <w:tcPr>
            <w:tcW w:w="487" w:type="pct"/>
            <w:vMerge w:val="restart"/>
            <w:shd w:val="clear" w:color="auto" w:fill="auto"/>
            <w:vAlign w:val="center"/>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Срок исполнения мероприятий</w:t>
            </w:r>
          </w:p>
        </w:tc>
        <w:tc>
          <w:tcPr>
            <w:tcW w:w="444" w:type="pct"/>
            <w:vMerge w:val="restart"/>
            <w:shd w:val="clear" w:color="auto" w:fill="auto"/>
            <w:vAlign w:val="center"/>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Единица измерения</w:t>
            </w:r>
          </w:p>
        </w:tc>
        <w:tc>
          <w:tcPr>
            <w:tcW w:w="1311" w:type="pct"/>
            <w:gridSpan w:val="3"/>
            <w:shd w:val="clear" w:color="auto" w:fill="auto"/>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Целевые значения показателя</w:t>
            </w:r>
          </w:p>
        </w:tc>
        <w:tc>
          <w:tcPr>
            <w:tcW w:w="725" w:type="pct"/>
            <w:vMerge w:val="restart"/>
            <w:vAlign w:val="center"/>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Ответственные</w:t>
            </w:r>
          </w:p>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исполнители</w:t>
            </w:r>
          </w:p>
        </w:tc>
        <w:tc>
          <w:tcPr>
            <w:tcW w:w="906" w:type="pct"/>
            <w:vMerge w:val="restart"/>
            <w:shd w:val="clear" w:color="auto" w:fill="auto"/>
            <w:vAlign w:val="center"/>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Исполнение</w:t>
            </w:r>
          </w:p>
        </w:tc>
      </w:tr>
      <w:tr w:rsidR="005377FB" w:rsidRPr="00677C38" w:rsidTr="008A733B">
        <w:trPr>
          <w:tblHeader/>
        </w:trPr>
        <w:tc>
          <w:tcPr>
            <w:tcW w:w="238" w:type="pct"/>
            <w:vMerge/>
            <w:shd w:val="clear" w:color="auto" w:fill="auto"/>
          </w:tcPr>
          <w:p w:rsidR="005534E0" w:rsidRPr="00677C38" w:rsidRDefault="005534E0" w:rsidP="002018DE">
            <w:pPr>
              <w:spacing w:after="0" w:line="0" w:lineRule="atLeast"/>
              <w:rPr>
                <w:rFonts w:ascii="Times New Roman" w:hAnsi="Times New Roman" w:cs="Times New Roman"/>
              </w:rPr>
            </w:pPr>
          </w:p>
        </w:tc>
        <w:tc>
          <w:tcPr>
            <w:tcW w:w="889" w:type="pct"/>
            <w:vMerge/>
            <w:shd w:val="clear" w:color="auto" w:fill="auto"/>
          </w:tcPr>
          <w:p w:rsidR="005534E0" w:rsidRPr="00677C38" w:rsidRDefault="005534E0" w:rsidP="002018DE">
            <w:pPr>
              <w:spacing w:after="0" w:line="0" w:lineRule="atLeast"/>
              <w:rPr>
                <w:rFonts w:ascii="Times New Roman" w:hAnsi="Times New Roman" w:cs="Times New Roman"/>
              </w:rPr>
            </w:pPr>
          </w:p>
        </w:tc>
        <w:tc>
          <w:tcPr>
            <w:tcW w:w="487" w:type="pct"/>
            <w:vMerge/>
            <w:shd w:val="clear" w:color="auto" w:fill="auto"/>
          </w:tcPr>
          <w:p w:rsidR="005534E0" w:rsidRPr="00677C38" w:rsidRDefault="005534E0" w:rsidP="002018DE">
            <w:pPr>
              <w:spacing w:after="0" w:line="0" w:lineRule="atLeast"/>
              <w:rPr>
                <w:rFonts w:ascii="Times New Roman" w:hAnsi="Times New Roman" w:cs="Times New Roman"/>
              </w:rPr>
            </w:pPr>
          </w:p>
        </w:tc>
        <w:tc>
          <w:tcPr>
            <w:tcW w:w="444" w:type="pct"/>
            <w:vMerge/>
            <w:shd w:val="clear" w:color="auto" w:fill="auto"/>
          </w:tcPr>
          <w:p w:rsidR="005534E0" w:rsidRPr="00677C38" w:rsidRDefault="005534E0" w:rsidP="002018DE">
            <w:pPr>
              <w:spacing w:after="0" w:line="0" w:lineRule="atLeast"/>
              <w:rPr>
                <w:rFonts w:ascii="Times New Roman" w:hAnsi="Times New Roman" w:cs="Times New Roman"/>
              </w:rPr>
            </w:pPr>
          </w:p>
        </w:tc>
        <w:tc>
          <w:tcPr>
            <w:tcW w:w="452" w:type="pct"/>
            <w:shd w:val="clear" w:color="auto" w:fill="auto"/>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01.01.202</w:t>
            </w:r>
            <w:r w:rsidRPr="00677C38">
              <w:rPr>
                <w:rFonts w:ascii="Times New Roman" w:hAnsi="Times New Roman" w:cs="Times New Roman"/>
                <w:lang w:val="en-US"/>
              </w:rPr>
              <w:t>4</w:t>
            </w:r>
            <w:r w:rsidRPr="00677C38">
              <w:rPr>
                <w:rFonts w:ascii="Times New Roman" w:hAnsi="Times New Roman" w:cs="Times New Roman"/>
              </w:rPr>
              <w:t xml:space="preserve"> факт</w:t>
            </w:r>
          </w:p>
        </w:tc>
        <w:tc>
          <w:tcPr>
            <w:tcW w:w="406" w:type="pct"/>
            <w:shd w:val="clear" w:color="auto" w:fill="auto"/>
          </w:tcPr>
          <w:p w:rsidR="005534E0" w:rsidRPr="00677C38" w:rsidRDefault="005534E0" w:rsidP="002018DE">
            <w:pPr>
              <w:spacing w:after="0" w:line="220" w:lineRule="atLeast"/>
              <w:jc w:val="center"/>
              <w:rPr>
                <w:rFonts w:ascii="Times New Roman" w:hAnsi="Times New Roman" w:cs="Times New Roman"/>
              </w:rPr>
            </w:pPr>
            <w:r w:rsidRPr="00677C38">
              <w:rPr>
                <w:rFonts w:ascii="Times New Roman" w:hAnsi="Times New Roman" w:cs="Times New Roman"/>
              </w:rPr>
              <w:t>01.01.202</w:t>
            </w:r>
            <w:r w:rsidRPr="00677C38">
              <w:rPr>
                <w:rFonts w:ascii="Times New Roman" w:hAnsi="Times New Roman" w:cs="Times New Roman"/>
                <w:lang w:val="en-US"/>
              </w:rPr>
              <w:t>5</w:t>
            </w:r>
            <w:r w:rsidRPr="00677C38">
              <w:rPr>
                <w:rFonts w:ascii="Times New Roman" w:hAnsi="Times New Roman" w:cs="Times New Roman"/>
              </w:rPr>
              <w:t xml:space="preserve"> </w:t>
            </w:r>
            <w:r w:rsidRPr="00677C38">
              <w:rPr>
                <w:rFonts w:ascii="Times New Roman" w:hAnsi="Times New Roman" w:cs="Times New Roman"/>
                <w:b/>
              </w:rPr>
              <w:t>план</w:t>
            </w:r>
          </w:p>
        </w:tc>
        <w:tc>
          <w:tcPr>
            <w:tcW w:w="453" w:type="pct"/>
            <w:shd w:val="clear" w:color="auto" w:fill="auto"/>
          </w:tcPr>
          <w:p w:rsidR="005534E0" w:rsidRPr="00677C38" w:rsidRDefault="005534E0" w:rsidP="002018DE">
            <w:pPr>
              <w:spacing w:after="0" w:line="220" w:lineRule="atLeast"/>
              <w:jc w:val="center"/>
              <w:rPr>
                <w:rFonts w:ascii="Times New Roman" w:hAnsi="Times New Roman" w:cs="Times New Roman"/>
              </w:rPr>
            </w:pPr>
            <w:r>
              <w:rPr>
                <w:rFonts w:ascii="Times New Roman" w:hAnsi="Times New Roman" w:cs="Times New Roman"/>
              </w:rPr>
              <w:t>3</w:t>
            </w:r>
            <w:r w:rsidRPr="00AD343D">
              <w:rPr>
                <w:rFonts w:ascii="Times New Roman" w:hAnsi="Times New Roman" w:cs="Times New Roman"/>
              </w:rPr>
              <w:t>1</w:t>
            </w:r>
            <w:r w:rsidRPr="00677C38">
              <w:rPr>
                <w:rFonts w:ascii="Times New Roman" w:hAnsi="Times New Roman" w:cs="Times New Roman"/>
              </w:rPr>
              <w:t>.</w:t>
            </w:r>
            <w:r>
              <w:rPr>
                <w:rFonts w:ascii="Times New Roman" w:hAnsi="Times New Roman" w:cs="Times New Roman"/>
                <w:lang w:val="en-US"/>
              </w:rPr>
              <w:t>12</w:t>
            </w:r>
            <w:r w:rsidRPr="00677C38">
              <w:rPr>
                <w:rFonts w:ascii="Times New Roman" w:hAnsi="Times New Roman" w:cs="Times New Roman"/>
              </w:rPr>
              <w:t>.202</w:t>
            </w:r>
            <w:r w:rsidRPr="00AD343D">
              <w:rPr>
                <w:rFonts w:ascii="Times New Roman" w:hAnsi="Times New Roman" w:cs="Times New Roman"/>
              </w:rPr>
              <w:t>4</w:t>
            </w:r>
            <w:r w:rsidRPr="00677C38">
              <w:rPr>
                <w:rFonts w:ascii="Times New Roman" w:hAnsi="Times New Roman" w:cs="Times New Roman"/>
              </w:rPr>
              <w:t xml:space="preserve"> </w:t>
            </w:r>
            <w:r w:rsidRPr="00677C38">
              <w:rPr>
                <w:rFonts w:ascii="Times New Roman" w:hAnsi="Times New Roman" w:cs="Times New Roman"/>
                <w:b/>
              </w:rPr>
              <w:t>факт</w:t>
            </w:r>
          </w:p>
        </w:tc>
        <w:tc>
          <w:tcPr>
            <w:tcW w:w="725" w:type="pct"/>
            <w:vMerge/>
          </w:tcPr>
          <w:p w:rsidR="005534E0" w:rsidRPr="00677C38" w:rsidRDefault="005534E0" w:rsidP="002018DE">
            <w:pPr>
              <w:spacing w:after="0" w:line="0" w:lineRule="atLeast"/>
              <w:rPr>
                <w:rFonts w:ascii="Times New Roman" w:hAnsi="Times New Roman" w:cs="Times New Roman"/>
              </w:rPr>
            </w:pPr>
          </w:p>
        </w:tc>
        <w:tc>
          <w:tcPr>
            <w:tcW w:w="906" w:type="pct"/>
            <w:vMerge/>
            <w:shd w:val="clear" w:color="auto" w:fill="auto"/>
          </w:tcPr>
          <w:p w:rsidR="005534E0" w:rsidRPr="00677C38" w:rsidRDefault="005534E0" w:rsidP="002018DE">
            <w:pPr>
              <w:spacing w:after="0" w:line="0" w:lineRule="atLeast"/>
              <w:rPr>
                <w:rFonts w:ascii="Times New Roman" w:hAnsi="Times New Roman" w:cs="Times New Roman"/>
              </w:rPr>
            </w:pPr>
          </w:p>
        </w:tc>
      </w:tr>
      <w:tr w:rsidR="005377FB" w:rsidRPr="00677C38" w:rsidTr="008A733B">
        <w:trPr>
          <w:tblHeader/>
        </w:trPr>
        <w:tc>
          <w:tcPr>
            <w:tcW w:w="238"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1</w:t>
            </w:r>
          </w:p>
        </w:tc>
        <w:tc>
          <w:tcPr>
            <w:tcW w:w="889"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2</w:t>
            </w:r>
          </w:p>
        </w:tc>
        <w:tc>
          <w:tcPr>
            <w:tcW w:w="487"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3</w:t>
            </w:r>
          </w:p>
        </w:tc>
        <w:tc>
          <w:tcPr>
            <w:tcW w:w="444"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4</w:t>
            </w:r>
          </w:p>
        </w:tc>
        <w:tc>
          <w:tcPr>
            <w:tcW w:w="452"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5</w:t>
            </w:r>
          </w:p>
        </w:tc>
        <w:tc>
          <w:tcPr>
            <w:tcW w:w="406"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6</w:t>
            </w:r>
          </w:p>
        </w:tc>
        <w:tc>
          <w:tcPr>
            <w:tcW w:w="453"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7</w:t>
            </w:r>
          </w:p>
        </w:tc>
        <w:tc>
          <w:tcPr>
            <w:tcW w:w="725" w:type="pct"/>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8</w:t>
            </w:r>
          </w:p>
        </w:tc>
        <w:tc>
          <w:tcPr>
            <w:tcW w:w="906" w:type="pct"/>
            <w:shd w:val="clear" w:color="auto" w:fill="auto"/>
          </w:tcPr>
          <w:p w:rsidR="005534E0" w:rsidRPr="00677C38" w:rsidRDefault="005534E0" w:rsidP="002018DE">
            <w:pPr>
              <w:pStyle w:val="1"/>
              <w:keepNext w:val="0"/>
              <w:keepLines w:val="0"/>
              <w:jc w:val="center"/>
              <w:rPr>
                <w:rFonts w:cs="Times New Roman"/>
                <w:sz w:val="22"/>
                <w:szCs w:val="22"/>
              </w:rPr>
            </w:pPr>
            <w:r w:rsidRPr="00677C38">
              <w:rPr>
                <w:rFonts w:cs="Times New Roman"/>
                <w:sz w:val="22"/>
                <w:szCs w:val="22"/>
              </w:rPr>
              <w:t>9</w:t>
            </w:r>
          </w:p>
        </w:tc>
      </w:tr>
      <w:tr w:rsidR="008A733B" w:rsidRPr="00677C38" w:rsidTr="008A733B">
        <w:tc>
          <w:tcPr>
            <w:tcW w:w="5000" w:type="pct"/>
            <w:gridSpan w:val="9"/>
          </w:tcPr>
          <w:p w:rsidR="005534E0" w:rsidRPr="00121908" w:rsidRDefault="005534E0" w:rsidP="005534E0">
            <w:pPr>
              <w:spacing w:after="1" w:line="220" w:lineRule="atLeast"/>
              <w:outlineLvl w:val="2"/>
              <w:rPr>
                <w:rFonts w:ascii="Times New Roman" w:hAnsi="Times New Roman" w:cs="Times New Roman"/>
              </w:rPr>
            </w:pPr>
            <w:r w:rsidRPr="00121908">
              <w:rPr>
                <w:rFonts w:ascii="Times New Roman" w:hAnsi="Times New Roman" w:cs="Times New Roman"/>
              </w:rPr>
              <w:t>8. Рынок дорожной деятельности (за исключением проектирования)</w:t>
            </w:r>
          </w:p>
        </w:tc>
      </w:tr>
      <w:tr w:rsidR="008A733B" w:rsidRPr="00F16F31" w:rsidTr="008A733B">
        <w:trPr>
          <w:trHeight w:val="582"/>
        </w:trPr>
        <w:tc>
          <w:tcPr>
            <w:tcW w:w="5000" w:type="pct"/>
            <w:gridSpan w:val="9"/>
          </w:tcPr>
          <w:p w:rsidR="005534E0" w:rsidRPr="00121908"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Выбор исполнителей работ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534E0"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 xml:space="preserve">За </w:t>
            </w:r>
            <w:r>
              <w:rPr>
                <w:rFonts w:ascii="Times New Roman" w:hAnsi="Times New Roman" w:cs="Times New Roman"/>
              </w:rPr>
              <w:t xml:space="preserve">2024 </w:t>
            </w:r>
            <w:r w:rsidRPr="00146B4C">
              <w:rPr>
                <w:rFonts w:ascii="Times New Roman" w:hAnsi="Times New Roman" w:cs="Times New Roman"/>
              </w:rPr>
              <w:t>год заключен</w:t>
            </w:r>
            <w:r>
              <w:rPr>
                <w:rFonts w:ascii="Times New Roman" w:hAnsi="Times New Roman" w:cs="Times New Roman"/>
              </w:rPr>
              <w:t>о 11</w:t>
            </w:r>
            <w:r w:rsidRPr="00146B4C">
              <w:rPr>
                <w:rFonts w:ascii="Times New Roman" w:hAnsi="Times New Roman" w:cs="Times New Roman"/>
              </w:rPr>
              <w:t xml:space="preserve"> контракт</w:t>
            </w:r>
            <w:r>
              <w:rPr>
                <w:rFonts w:ascii="Times New Roman" w:hAnsi="Times New Roman" w:cs="Times New Roman"/>
              </w:rPr>
              <w:t>ов</w:t>
            </w:r>
            <w:r w:rsidRPr="00146B4C">
              <w:rPr>
                <w:rFonts w:ascii="Times New Roman" w:hAnsi="Times New Roman" w:cs="Times New Roman"/>
              </w:rPr>
              <w:t xml:space="preserve"> на организацию </w:t>
            </w:r>
            <w:r w:rsidRPr="00121908">
              <w:rPr>
                <w:rFonts w:ascii="Times New Roman" w:hAnsi="Times New Roman" w:cs="Times New Roman"/>
              </w:rPr>
              <w:t xml:space="preserve">дорожной деятельности (за исключением проектирования), тем самым соблюдается недопущение укрупнения лотов при проведении процедур закупок в сфере дорожной деятельности.  </w:t>
            </w:r>
          </w:p>
          <w:p w:rsidR="005534E0" w:rsidRPr="00121908"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Начальная (максимальная) цена контракта рассчитывалась на основании приказа Минэкономразвития России от 2 октября 2013 года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и в соответствии с требованиями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534E0" w:rsidRPr="00121908"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Оплата выполненных работ производилась в соответствии с п. 13 ст. 34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5534E0" w:rsidRPr="00121908"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Проблематика: несоответствие существующей сети автомобильных дорог общего пользования муниципального значения современным требованиям, обусловленное техническим состоянием отдельных участков автомобильных дорог, не соответствующих техническим нормам и возросшей интенсивности движения.</w:t>
            </w:r>
          </w:p>
          <w:p w:rsidR="005534E0" w:rsidRPr="00121908"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Цели: развитие сети автомобильных дорог общего пользования муниципального значения;</w:t>
            </w:r>
          </w:p>
          <w:p w:rsidR="005534E0" w:rsidRPr="00121908" w:rsidRDefault="005534E0" w:rsidP="005534E0">
            <w:pPr>
              <w:spacing w:after="1" w:line="220" w:lineRule="atLeast"/>
              <w:jc w:val="both"/>
              <w:rPr>
                <w:rFonts w:ascii="Times New Roman" w:hAnsi="Times New Roman" w:cs="Times New Roman"/>
              </w:rPr>
            </w:pPr>
            <w:r w:rsidRPr="00121908">
              <w:rPr>
                <w:rFonts w:ascii="Times New Roman" w:hAnsi="Times New Roman" w:cs="Times New Roman"/>
              </w:rPr>
              <w:t>обеспечение устойчивой и безопасной работы существующей сети автомобильных дорог для обеспечения круглогодичного непрерывного,</w:t>
            </w:r>
            <w:r>
              <w:rPr>
                <w:rFonts w:ascii="Times New Roman" w:hAnsi="Times New Roman" w:cs="Times New Roman"/>
              </w:rPr>
              <w:t xml:space="preserve"> </w:t>
            </w:r>
            <w:r w:rsidRPr="00121908">
              <w:rPr>
                <w:rFonts w:ascii="Times New Roman" w:hAnsi="Times New Roman" w:cs="Times New Roman"/>
              </w:rPr>
              <w:t>безопасного и комфортного движения автомобильного транспорта и пешеходов.</w:t>
            </w:r>
          </w:p>
        </w:tc>
      </w:tr>
      <w:tr w:rsidR="008A733B" w:rsidRPr="00F16F31" w:rsidTr="008A733B">
        <w:tc>
          <w:tcPr>
            <w:tcW w:w="238" w:type="pct"/>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8.1.</w:t>
            </w:r>
          </w:p>
        </w:tc>
        <w:tc>
          <w:tcPr>
            <w:tcW w:w="889" w:type="pct"/>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Обеспечение сохранения доли организаций частной формы собственности в сфере дорожной деятельности (за исключением проектирования)</w:t>
            </w:r>
          </w:p>
        </w:tc>
        <w:tc>
          <w:tcPr>
            <w:tcW w:w="487" w:type="pct"/>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2022 - 2025</w:t>
            </w:r>
          </w:p>
        </w:tc>
        <w:tc>
          <w:tcPr>
            <w:tcW w:w="444" w:type="pct"/>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проценты</w:t>
            </w:r>
          </w:p>
        </w:tc>
        <w:tc>
          <w:tcPr>
            <w:tcW w:w="452" w:type="pct"/>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100</w:t>
            </w:r>
          </w:p>
        </w:tc>
        <w:tc>
          <w:tcPr>
            <w:tcW w:w="406" w:type="pct"/>
            <w:shd w:val="clear" w:color="auto" w:fill="auto"/>
          </w:tcPr>
          <w:p w:rsidR="005534E0" w:rsidRPr="00121908" w:rsidRDefault="005534E0" w:rsidP="008F21B4">
            <w:pPr>
              <w:rPr>
                <w:rFonts w:ascii="Times New Roman" w:hAnsi="Times New Roman" w:cs="Times New Roman"/>
              </w:rPr>
            </w:pPr>
            <w:r w:rsidRPr="00121908">
              <w:rPr>
                <w:rFonts w:ascii="Times New Roman" w:hAnsi="Times New Roman" w:cs="Times New Roman"/>
              </w:rPr>
              <w:t>100</w:t>
            </w:r>
          </w:p>
        </w:tc>
        <w:tc>
          <w:tcPr>
            <w:tcW w:w="453" w:type="pct"/>
            <w:shd w:val="clear" w:color="auto" w:fill="auto"/>
          </w:tcPr>
          <w:p w:rsidR="005534E0" w:rsidRPr="00121908" w:rsidRDefault="005534E0" w:rsidP="008F21B4">
            <w:pPr>
              <w:rPr>
                <w:rFonts w:ascii="Times New Roman" w:hAnsi="Times New Roman" w:cs="Times New Roman"/>
              </w:rPr>
            </w:pPr>
            <w:r w:rsidRPr="00121908">
              <w:rPr>
                <w:rFonts w:ascii="Times New Roman" w:hAnsi="Times New Roman" w:cs="Times New Roman"/>
              </w:rPr>
              <w:t>100</w:t>
            </w:r>
          </w:p>
        </w:tc>
        <w:tc>
          <w:tcPr>
            <w:tcW w:w="725" w:type="pct"/>
          </w:tcPr>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благоустройства</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администрации</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Находкинского</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городского округа;</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МКУ «Управление</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капитального</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строительства»</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Находкинского</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городского округа</w:t>
            </w:r>
          </w:p>
        </w:tc>
        <w:tc>
          <w:tcPr>
            <w:tcW w:w="906" w:type="pct"/>
            <w:shd w:val="clear" w:color="auto" w:fill="auto"/>
          </w:tcPr>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Доля организаций частной формы собственности в сфере дорожной деятельности (за исключением проектирования) сохранена.</w:t>
            </w:r>
          </w:p>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 2024</w:t>
            </w:r>
            <w:r w:rsidRPr="00146B4C">
              <w:rPr>
                <w:rFonts w:ascii="Times New Roman" w:eastAsia="Times New Roman" w:hAnsi="Times New Roman" w:cs="Times New Roman"/>
                <w:lang w:eastAsia="ru-RU"/>
              </w:rPr>
              <w:t xml:space="preserve"> году в сфере дорожной деятельности выполнены следующие работы:</w:t>
            </w:r>
          </w:p>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-ремонт дорог общего пользования;</w:t>
            </w:r>
          </w:p>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-ремонт придомовых территорий;</w:t>
            </w:r>
          </w:p>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-ремонт и установка пешеходных ограждений;</w:t>
            </w:r>
          </w:p>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-ремонт и установка автобусных остановок;</w:t>
            </w:r>
          </w:p>
          <w:p w:rsidR="005534E0" w:rsidRPr="00146B4C"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-восстановление элементов дорог.</w:t>
            </w:r>
          </w:p>
          <w:p w:rsidR="005534E0" w:rsidRPr="005377FB"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 xml:space="preserve">В сфере дорожной деятельности на территории Находкинского городского округа за </w:t>
            </w:r>
            <w:r>
              <w:rPr>
                <w:rFonts w:ascii="Times New Roman" w:eastAsia="Times New Roman" w:hAnsi="Times New Roman" w:cs="Times New Roman"/>
                <w:lang w:eastAsia="ru-RU"/>
              </w:rPr>
              <w:t>2024</w:t>
            </w:r>
            <w:r w:rsidRPr="00146B4C">
              <w:rPr>
                <w:rFonts w:ascii="Times New Roman" w:eastAsia="Times New Roman" w:hAnsi="Times New Roman" w:cs="Times New Roman"/>
                <w:lang w:eastAsia="ru-RU"/>
              </w:rPr>
              <w:t xml:space="preserve"> год на конкурсной основе заключен</w:t>
            </w:r>
            <w:r>
              <w:rPr>
                <w:rFonts w:ascii="Times New Roman" w:eastAsia="Times New Roman" w:hAnsi="Times New Roman" w:cs="Times New Roman"/>
                <w:lang w:eastAsia="ru-RU"/>
              </w:rPr>
              <w:t>о</w:t>
            </w:r>
            <w:r w:rsidRPr="00146B4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11</w:t>
            </w:r>
            <w:r w:rsidRPr="00146B4C">
              <w:rPr>
                <w:rFonts w:ascii="Times New Roman" w:eastAsia="Times New Roman" w:hAnsi="Times New Roman" w:cs="Times New Roman"/>
                <w:lang w:eastAsia="ru-RU"/>
              </w:rPr>
              <w:t xml:space="preserve"> муни</w:t>
            </w:r>
            <w:r>
              <w:rPr>
                <w:rFonts w:ascii="Times New Roman" w:eastAsia="Times New Roman" w:hAnsi="Times New Roman" w:cs="Times New Roman"/>
                <w:lang w:eastAsia="ru-RU"/>
              </w:rPr>
              <w:t>ципальных контрактов, в т. ч.</w:t>
            </w:r>
            <w:r w:rsidRPr="00146B4C">
              <w:rPr>
                <w:rFonts w:ascii="Times New Roman" w:eastAsia="Times New Roman" w:hAnsi="Times New Roman" w:cs="Times New Roman"/>
                <w:lang w:eastAsia="ru-RU"/>
              </w:rPr>
              <w:t xml:space="preserve"> (ООО</w:t>
            </w:r>
            <w:r>
              <w:rPr>
                <w:rFonts w:ascii="Times New Roman" w:eastAsia="Times New Roman" w:hAnsi="Times New Roman" w:cs="Times New Roman"/>
                <w:lang w:eastAsia="ru-RU"/>
              </w:rPr>
              <w:t>-3; ИП-8</w:t>
            </w:r>
            <w:r w:rsidRPr="00146B4C">
              <w:rPr>
                <w:rFonts w:ascii="Times New Roman" w:eastAsia="Times New Roman" w:hAnsi="Times New Roman" w:cs="Times New Roman"/>
                <w:lang w:eastAsia="ru-RU"/>
              </w:rPr>
              <w:t>).</w:t>
            </w:r>
          </w:p>
        </w:tc>
      </w:tr>
      <w:tr w:rsidR="008A733B" w:rsidRPr="00146B4C" w:rsidTr="008A733B">
        <w:tc>
          <w:tcPr>
            <w:tcW w:w="238"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8.2.</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Осуществление закупок товаров, работ, услуг для обеспечения государственных нужд конкурентными способами с соблюдением принципов обеспечения конкуренции, открытости, прозрачности в целях сохранения базового значения целевого показателя</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2022 - 2025</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rPr>
                <w:rFonts w:ascii="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rPr>
                <w:rFonts w:ascii="Times New Roman" w:hAnsi="Times New Roman" w:cs="Times New Roman"/>
              </w:rPr>
            </w:pPr>
          </w:p>
        </w:tc>
        <w:tc>
          <w:tcPr>
            <w:tcW w:w="725" w:type="pct"/>
            <w:tcBorders>
              <w:top w:val="single" w:sz="4" w:space="0" w:color="auto"/>
              <w:left w:val="single" w:sz="4" w:space="0" w:color="auto"/>
              <w:bottom w:val="single" w:sz="4" w:space="0" w:color="auto"/>
              <w:right w:val="single" w:sz="4" w:space="0" w:color="auto"/>
            </w:tcBorders>
          </w:tcPr>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5534E0" w:rsidRPr="00121908"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21908">
              <w:rPr>
                <w:rFonts w:ascii="Times New Roman" w:eastAsia="Times New Roman" w:hAnsi="Times New Roman" w:cs="Times New Roman"/>
                <w:lang w:eastAsia="ru-RU"/>
              </w:rPr>
              <w:t>МКУ «Управление капитального строительства» Находкинского городского округа</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5534E0" w:rsidRPr="005534E0"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146B4C">
              <w:rPr>
                <w:rFonts w:ascii="Times New Roman" w:eastAsia="Times New Roman" w:hAnsi="Times New Roman" w:cs="Times New Roman"/>
                <w:lang w:eastAsia="ru-RU"/>
              </w:rPr>
              <w:t>Все муниципальные контракты заключены по 44-ФЗ «О контрактной системе в сфере закупок товаров, работ, услуг для обеспечения государственных и муниципальных нужд».</w:t>
            </w:r>
          </w:p>
        </w:tc>
      </w:tr>
      <w:tr w:rsidR="008A733B" w:rsidRPr="00146B4C" w:rsidTr="008A733B">
        <w:tc>
          <w:tcPr>
            <w:tcW w:w="238"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8.3.</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Привлечение частных организаций к участию в торгах путем размещения информации о планировании закупок в сфере дорожной деятельности в единой информационной системе в сфере закупок</w:t>
            </w:r>
          </w:p>
        </w:tc>
        <w:tc>
          <w:tcPr>
            <w:tcW w:w="487"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r w:rsidRPr="00121908">
              <w:rPr>
                <w:rFonts w:ascii="Times New Roman" w:hAnsi="Times New Roman" w:cs="Times New Roman"/>
              </w:rPr>
              <w:t>2022 - 2025</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p>
        </w:tc>
        <w:tc>
          <w:tcPr>
            <w:tcW w:w="452"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spacing w:after="1" w:line="220" w:lineRule="atLeast"/>
              <w:rPr>
                <w:rFonts w:ascii="Times New Roman" w:hAnsi="Times New Roman" w:cs="Times New Roman"/>
              </w:rPr>
            </w:pPr>
          </w:p>
        </w:tc>
        <w:tc>
          <w:tcPr>
            <w:tcW w:w="406"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rPr>
                <w:rFonts w:ascii="Times New Roman" w:hAnsi="Times New Roman" w:cs="Times New Roman"/>
              </w:rPr>
            </w:pPr>
          </w:p>
        </w:tc>
        <w:tc>
          <w:tcPr>
            <w:tcW w:w="453" w:type="pct"/>
            <w:tcBorders>
              <w:top w:val="single" w:sz="4" w:space="0" w:color="auto"/>
              <w:left w:val="single" w:sz="4" w:space="0" w:color="auto"/>
              <w:bottom w:val="single" w:sz="4" w:space="0" w:color="auto"/>
              <w:right w:val="single" w:sz="4" w:space="0" w:color="auto"/>
            </w:tcBorders>
            <w:shd w:val="clear" w:color="auto" w:fill="auto"/>
          </w:tcPr>
          <w:p w:rsidR="005534E0" w:rsidRPr="00121908" w:rsidRDefault="005534E0" w:rsidP="008F21B4">
            <w:pPr>
              <w:rPr>
                <w:rFonts w:ascii="Times New Roman" w:hAnsi="Times New Roman" w:cs="Times New Roman"/>
              </w:rPr>
            </w:pPr>
          </w:p>
        </w:tc>
        <w:tc>
          <w:tcPr>
            <w:tcW w:w="725" w:type="pct"/>
            <w:tcBorders>
              <w:top w:val="single" w:sz="4" w:space="0" w:color="auto"/>
              <w:left w:val="single" w:sz="4" w:space="0" w:color="auto"/>
              <w:bottom w:val="single" w:sz="4" w:space="0" w:color="auto"/>
              <w:right w:val="single" w:sz="4" w:space="0" w:color="auto"/>
            </w:tcBorders>
          </w:tcPr>
          <w:p w:rsidR="005534E0" w:rsidRPr="005534E0"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5534E0">
              <w:rPr>
                <w:rFonts w:ascii="Times New Roman" w:eastAsia="Times New Roman" w:hAnsi="Times New Roman" w:cs="Times New Roman"/>
                <w:lang w:eastAsia="ru-RU"/>
              </w:rPr>
              <w:t>Управление благоустройства администрации Находкинского городского округа;</w:t>
            </w:r>
          </w:p>
          <w:p w:rsidR="005534E0" w:rsidRPr="005534E0"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5534E0">
              <w:rPr>
                <w:rFonts w:ascii="Times New Roman" w:eastAsia="Times New Roman" w:hAnsi="Times New Roman" w:cs="Times New Roman"/>
                <w:lang w:eastAsia="ru-RU"/>
              </w:rPr>
              <w:t>МКУ «Управление капитального строительства» НГО</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5534E0" w:rsidRPr="005534E0" w:rsidRDefault="005534E0" w:rsidP="008F21B4">
            <w:pPr>
              <w:widowControl w:val="0"/>
              <w:autoSpaceDE w:val="0"/>
              <w:autoSpaceDN w:val="0"/>
              <w:spacing w:after="0" w:line="240" w:lineRule="auto"/>
              <w:rPr>
                <w:rFonts w:ascii="Times New Roman" w:eastAsia="Times New Roman" w:hAnsi="Times New Roman" w:cs="Times New Roman"/>
                <w:lang w:eastAsia="ru-RU"/>
              </w:rPr>
            </w:pPr>
            <w:r w:rsidRPr="005534E0">
              <w:rPr>
                <w:rFonts w:ascii="Times New Roman" w:eastAsia="Times New Roman" w:hAnsi="Times New Roman" w:cs="Times New Roman"/>
                <w:lang w:eastAsia="ru-RU"/>
              </w:rPr>
              <w:t>В 2024 году муниципальные контракты заключены с помощью привлечения к участию в торгах путем размещения информации о планировании закупок в единой информационной системе в сфере закупок.</w:t>
            </w:r>
          </w:p>
        </w:tc>
      </w:tr>
      <w:tr w:rsidR="005377FB" w:rsidRPr="00146B4C" w:rsidTr="008A733B">
        <w:tc>
          <w:tcPr>
            <w:tcW w:w="5000" w:type="pct"/>
            <w:gridSpan w:val="9"/>
            <w:tcBorders>
              <w:right w:val="single" w:sz="4" w:space="0" w:color="auto"/>
            </w:tcBorders>
          </w:tcPr>
          <w:p w:rsidR="005377FB" w:rsidRPr="005377FB" w:rsidRDefault="005377FB" w:rsidP="008F21B4">
            <w:pPr>
              <w:widowControl w:val="0"/>
              <w:autoSpaceDE w:val="0"/>
              <w:autoSpaceDN w:val="0"/>
              <w:spacing w:after="0" w:line="240" w:lineRule="auto"/>
              <w:rPr>
                <w:rFonts w:ascii="Times New Roman" w:eastAsia="Times New Roman" w:hAnsi="Times New Roman" w:cs="Times New Roman"/>
                <w:lang w:eastAsia="ru-RU"/>
              </w:rPr>
            </w:pPr>
            <w:r w:rsidRPr="00677C38">
              <w:rPr>
                <w:rFonts w:ascii="Times New Roman" w:hAnsi="Times New Roman" w:cs="Times New Roman"/>
              </w:rPr>
              <w:t>9. Рынок кадастровых и землеустроительных работ</w:t>
            </w:r>
          </w:p>
        </w:tc>
      </w:tr>
      <w:tr w:rsidR="005377FB" w:rsidRPr="00146B4C" w:rsidTr="008A733B">
        <w:tc>
          <w:tcPr>
            <w:tcW w:w="5000" w:type="pct"/>
            <w:gridSpan w:val="9"/>
            <w:tcBorders>
              <w:right w:val="single" w:sz="4" w:space="0" w:color="auto"/>
            </w:tcBorders>
          </w:tcPr>
          <w:p w:rsidR="005377FB" w:rsidRPr="005377FB" w:rsidRDefault="005377FB" w:rsidP="008F21B4">
            <w:pPr>
              <w:widowControl w:val="0"/>
              <w:autoSpaceDE w:val="0"/>
              <w:autoSpaceDN w:val="0"/>
              <w:spacing w:after="0" w:line="240" w:lineRule="auto"/>
              <w:rPr>
                <w:rFonts w:ascii="Times New Roman" w:hAnsi="Times New Roman" w:cs="Times New Roman"/>
              </w:rPr>
            </w:pPr>
            <w:r w:rsidRPr="005377FB">
              <w:rPr>
                <w:rFonts w:ascii="Times New Roman" w:hAnsi="Times New Roman" w:cs="Times New Roman"/>
              </w:rPr>
              <w:t>Для участников рынка кадастровых и землеустроительных работ на территории округа не создаются препятствия либо искусственные ограничения со стороны государственных и муниципальных структур, влияющие на конкурентную среду.</w:t>
            </w:r>
          </w:p>
          <w:p w:rsidR="005377FB" w:rsidRPr="00677C38" w:rsidRDefault="005377FB" w:rsidP="008F21B4">
            <w:pPr>
              <w:widowControl w:val="0"/>
              <w:autoSpaceDE w:val="0"/>
              <w:autoSpaceDN w:val="0"/>
              <w:spacing w:after="0" w:line="240" w:lineRule="auto"/>
              <w:rPr>
                <w:rFonts w:ascii="Times New Roman" w:hAnsi="Times New Roman" w:cs="Times New Roman"/>
              </w:rPr>
            </w:pPr>
          </w:p>
        </w:tc>
      </w:tr>
      <w:tr w:rsidR="005377FB" w:rsidRPr="00677C38" w:rsidTr="008A733B">
        <w:trPr>
          <w:trHeight w:val="1385"/>
        </w:trPr>
        <w:tc>
          <w:tcPr>
            <w:tcW w:w="238"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9.1.</w:t>
            </w:r>
          </w:p>
        </w:tc>
        <w:tc>
          <w:tcPr>
            <w:tcW w:w="889"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Обеспечение сохранения доли организаций частной формы собственности в сфере кадастровых и землеустроительных работ</w:t>
            </w:r>
          </w:p>
        </w:tc>
        <w:tc>
          <w:tcPr>
            <w:tcW w:w="487"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2022 - 2025</w:t>
            </w:r>
          </w:p>
        </w:tc>
        <w:tc>
          <w:tcPr>
            <w:tcW w:w="444"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проценты</w:t>
            </w:r>
          </w:p>
        </w:tc>
        <w:tc>
          <w:tcPr>
            <w:tcW w:w="452" w:type="pct"/>
            <w:shd w:val="clear" w:color="auto" w:fill="auto"/>
          </w:tcPr>
          <w:p w:rsidR="005377FB" w:rsidRPr="00677C38" w:rsidRDefault="005377FB" w:rsidP="008F21B4">
            <w:pPr>
              <w:spacing w:after="0" w:line="220" w:lineRule="atLeast"/>
              <w:rPr>
                <w:rFonts w:ascii="Times New Roman" w:hAnsi="Times New Roman" w:cs="Times New Roman"/>
                <w:lang w:val="en-US"/>
              </w:rPr>
            </w:pPr>
            <w:r w:rsidRPr="00677C38">
              <w:rPr>
                <w:rFonts w:ascii="Times New Roman" w:hAnsi="Times New Roman" w:cs="Times New Roman"/>
                <w:lang w:val="en-US"/>
              </w:rPr>
              <w:t>98</w:t>
            </w:r>
          </w:p>
        </w:tc>
        <w:tc>
          <w:tcPr>
            <w:tcW w:w="406" w:type="pct"/>
            <w:shd w:val="clear" w:color="auto" w:fill="auto"/>
          </w:tcPr>
          <w:p w:rsidR="005377FB" w:rsidRPr="00677C38" w:rsidRDefault="005377FB" w:rsidP="008F21B4">
            <w:pPr>
              <w:spacing w:after="0" w:line="220" w:lineRule="atLeast"/>
              <w:rPr>
                <w:rFonts w:ascii="Times New Roman" w:hAnsi="Times New Roman" w:cs="Times New Roman"/>
                <w:lang w:val="en-US"/>
              </w:rPr>
            </w:pPr>
            <w:r w:rsidRPr="00677C38">
              <w:rPr>
                <w:rFonts w:ascii="Times New Roman" w:hAnsi="Times New Roman" w:cs="Times New Roman"/>
                <w:lang w:val="en-US"/>
              </w:rPr>
              <w:t>98</w:t>
            </w:r>
          </w:p>
        </w:tc>
        <w:tc>
          <w:tcPr>
            <w:tcW w:w="453"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98</w:t>
            </w:r>
          </w:p>
        </w:tc>
        <w:tc>
          <w:tcPr>
            <w:tcW w:w="725" w:type="pct"/>
          </w:tcPr>
          <w:p w:rsidR="005377FB" w:rsidRPr="00677C38" w:rsidRDefault="005377FB" w:rsidP="008F21B4">
            <w:pPr>
              <w:spacing w:after="0" w:line="220" w:lineRule="atLeast"/>
              <w:rPr>
                <w:rFonts w:ascii="Times New Roman" w:hAnsi="Times New Roman"/>
              </w:rPr>
            </w:pPr>
            <w:r w:rsidRPr="00677C38">
              <w:rPr>
                <w:rFonts w:ascii="Times New Roman" w:hAnsi="Times New Roman"/>
              </w:rPr>
              <w:t>Управление землепользования и застройки администрации Находкинского городского округа</w:t>
            </w:r>
          </w:p>
        </w:tc>
        <w:tc>
          <w:tcPr>
            <w:tcW w:w="906" w:type="pct"/>
            <w:shd w:val="clear" w:color="auto" w:fill="auto"/>
          </w:tcPr>
          <w:p w:rsidR="005377FB" w:rsidRPr="00677C38" w:rsidRDefault="005377FB" w:rsidP="008F21B4">
            <w:pPr>
              <w:spacing w:after="0" w:line="220" w:lineRule="atLeast"/>
              <w:rPr>
                <w:rFonts w:ascii="Times New Roman" w:hAnsi="Times New Roman"/>
                <w:spacing w:val="-4"/>
              </w:rPr>
            </w:pPr>
            <w:r w:rsidRPr="00677C38">
              <w:rPr>
                <w:rFonts w:ascii="Times New Roman" w:hAnsi="Times New Roman"/>
                <w:spacing w:val="-4"/>
              </w:rPr>
              <w:t xml:space="preserve">Отдел информационного обеспечения и </w:t>
            </w:r>
            <w:proofErr w:type="spellStart"/>
            <w:r w:rsidRPr="00677C38">
              <w:rPr>
                <w:rFonts w:ascii="Times New Roman" w:hAnsi="Times New Roman"/>
                <w:spacing w:val="-4"/>
              </w:rPr>
              <w:t>геослужбы</w:t>
            </w:r>
            <w:proofErr w:type="spellEnd"/>
            <w:r w:rsidRPr="00677C38">
              <w:rPr>
                <w:rFonts w:ascii="Times New Roman" w:hAnsi="Times New Roman"/>
                <w:spacing w:val="-4"/>
              </w:rPr>
              <w:t xml:space="preserve"> при МКУ «Находка </w:t>
            </w:r>
            <w:proofErr w:type="spellStart"/>
            <w:r w:rsidRPr="00677C38">
              <w:rPr>
                <w:rFonts w:ascii="Times New Roman" w:hAnsi="Times New Roman"/>
                <w:spacing w:val="-4"/>
              </w:rPr>
              <w:t>ДАГиЗ</w:t>
            </w:r>
            <w:proofErr w:type="spellEnd"/>
            <w:r w:rsidRPr="00677C38">
              <w:rPr>
                <w:rFonts w:ascii="Times New Roman" w:hAnsi="Times New Roman"/>
                <w:spacing w:val="-4"/>
              </w:rPr>
              <w:t>» выполняет землеустроительные работы на землях неразграниченной формы государственной собственности, находящихся в ведении Находкинского городского округа, а также на землях, находящихся в собственности Находкинского городского округа, для обеспечения функционирования органов и учреждений администрации Находкинского городского округа и по социально-значимым проектам (далее - Работы).</w:t>
            </w:r>
          </w:p>
          <w:p w:rsidR="005377FB" w:rsidRPr="00677C38" w:rsidRDefault="005377FB" w:rsidP="008F21B4">
            <w:pPr>
              <w:spacing w:after="0" w:line="220" w:lineRule="atLeast"/>
              <w:rPr>
                <w:rFonts w:ascii="Times New Roman" w:hAnsi="Times New Roman"/>
                <w:spacing w:val="-4"/>
              </w:rPr>
            </w:pPr>
            <w:r w:rsidRPr="00677C38">
              <w:rPr>
                <w:rFonts w:ascii="Times New Roman" w:hAnsi="Times New Roman"/>
                <w:spacing w:val="-4"/>
              </w:rPr>
              <w:t xml:space="preserve">Данные Работы МКУ «Находка </w:t>
            </w:r>
            <w:proofErr w:type="spellStart"/>
            <w:r w:rsidRPr="00677C38">
              <w:rPr>
                <w:rFonts w:ascii="Times New Roman" w:hAnsi="Times New Roman"/>
                <w:spacing w:val="-4"/>
              </w:rPr>
              <w:t>ДАГиЗ</w:t>
            </w:r>
            <w:proofErr w:type="spellEnd"/>
            <w:r w:rsidRPr="00677C38">
              <w:rPr>
                <w:rFonts w:ascii="Times New Roman" w:hAnsi="Times New Roman"/>
                <w:spacing w:val="-4"/>
              </w:rPr>
              <w:t>» выполняет на некоммерческой основе в рамках своих полномочий и является организацией, доля участия администрации НГО в которой составляет 100% и не оказывает значительного влияния на конкурентную среду на данном рынке.</w:t>
            </w:r>
          </w:p>
          <w:p w:rsidR="005377FB" w:rsidRPr="00677C38" w:rsidRDefault="005377FB" w:rsidP="008F21B4">
            <w:pPr>
              <w:spacing w:after="0" w:line="220" w:lineRule="atLeast"/>
              <w:rPr>
                <w:rFonts w:ascii="Times New Roman" w:hAnsi="Times New Roman"/>
                <w:spacing w:val="-4"/>
              </w:rPr>
            </w:pPr>
            <w:r w:rsidRPr="00677C38">
              <w:rPr>
                <w:rFonts w:ascii="Times New Roman" w:hAnsi="Times New Roman"/>
                <w:spacing w:val="-4"/>
              </w:rPr>
              <w:t xml:space="preserve">Доля МКУ «Находка </w:t>
            </w:r>
            <w:proofErr w:type="spellStart"/>
            <w:r w:rsidRPr="00677C38">
              <w:rPr>
                <w:rFonts w:ascii="Times New Roman" w:hAnsi="Times New Roman"/>
                <w:spacing w:val="-4"/>
              </w:rPr>
              <w:t>ДАГиЗ</w:t>
            </w:r>
            <w:proofErr w:type="spellEnd"/>
            <w:r w:rsidRPr="00677C38">
              <w:rPr>
                <w:rFonts w:ascii="Times New Roman" w:hAnsi="Times New Roman"/>
                <w:spacing w:val="-4"/>
              </w:rPr>
              <w:t>», в общем количестве организаций, выполняющих кадастровые и землеустроительные работы на территории Находкинского городского округа по оценке составляет около 2%.</w:t>
            </w:r>
          </w:p>
          <w:p w:rsidR="005377FB" w:rsidRPr="00677C38" w:rsidRDefault="005377FB" w:rsidP="008F21B4">
            <w:pPr>
              <w:spacing w:after="0" w:line="220" w:lineRule="atLeast"/>
              <w:rPr>
                <w:rFonts w:ascii="Times New Roman" w:hAnsi="Times New Roman" w:cs="Times New Roman"/>
                <w:spacing w:val="-4"/>
              </w:rPr>
            </w:pPr>
            <w:r w:rsidRPr="00677C38">
              <w:rPr>
                <w:rFonts w:ascii="Times New Roman" w:hAnsi="Times New Roman"/>
                <w:spacing w:val="-4"/>
              </w:rPr>
              <w:t>Доля организаций частной формы собственности в сфере кадастровых и землеустроительных работ в общем количестве организаций, выполняющих кадастровые и землеустроительные работы на территории Находкинского городского округа в 98%.</w:t>
            </w:r>
          </w:p>
        </w:tc>
      </w:tr>
      <w:tr w:rsidR="005377FB" w:rsidRPr="00677C38" w:rsidTr="008A733B">
        <w:tc>
          <w:tcPr>
            <w:tcW w:w="238"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9.2.</w:t>
            </w:r>
          </w:p>
        </w:tc>
        <w:tc>
          <w:tcPr>
            <w:tcW w:w="889"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Использование электронного сервиса «Личный кабинет кадастрового инженера» кадастровыми инженерами для проверки межевых и технических планов, актов обследования</w:t>
            </w:r>
          </w:p>
        </w:tc>
        <w:tc>
          <w:tcPr>
            <w:tcW w:w="487"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ежеквартально</w:t>
            </w:r>
          </w:p>
        </w:tc>
        <w:tc>
          <w:tcPr>
            <w:tcW w:w="444"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52"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06"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53"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725" w:type="pct"/>
          </w:tcPr>
          <w:p w:rsidR="005377FB" w:rsidRPr="00677C38" w:rsidRDefault="005377FB" w:rsidP="008F21B4">
            <w:pPr>
              <w:spacing w:after="0" w:line="220" w:lineRule="atLeast"/>
              <w:rPr>
                <w:rFonts w:ascii="Times New Roman" w:hAnsi="Times New Roman"/>
              </w:rPr>
            </w:pPr>
            <w:r w:rsidRPr="00677C38">
              <w:rPr>
                <w:rFonts w:ascii="Times New Roman" w:hAnsi="Times New Roman"/>
              </w:rPr>
              <w:t>Управление землепользования и застройки администрации Находкинского городского округа</w:t>
            </w:r>
          </w:p>
        </w:tc>
        <w:tc>
          <w:tcPr>
            <w:tcW w:w="906" w:type="pct"/>
            <w:shd w:val="clear" w:color="auto" w:fill="auto"/>
          </w:tcPr>
          <w:p w:rsidR="005377FB" w:rsidRPr="00677C38" w:rsidRDefault="005377FB" w:rsidP="008F21B4">
            <w:pPr>
              <w:spacing w:after="0" w:line="240" w:lineRule="auto"/>
              <w:rPr>
                <w:rFonts w:ascii="Times New Roman" w:hAnsi="Times New Roman"/>
              </w:rPr>
            </w:pPr>
            <w:r w:rsidRPr="00677C38">
              <w:rPr>
                <w:rFonts w:ascii="Times New Roman" w:hAnsi="Times New Roman"/>
              </w:rPr>
              <w:t xml:space="preserve">Заявления на проведение проверок межевых и технических планов, актов обследования, подаются кадастровыми инженерами в </w:t>
            </w:r>
            <w:proofErr w:type="spellStart"/>
            <w:r w:rsidRPr="00677C38">
              <w:rPr>
                <w:rFonts w:ascii="Times New Roman" w:hAnsi="Times New Roman"/>
              </w:rPr>
              <w:t>Росреестр</w:t>
            </w:r>
            <w:proofErr w:type="spellEnd"/>
            <w:r w:rsidRPr="00677C38">
              <w:rPr>
                <w:rFonts w:ascii="Times New Roman" w:hAnsi="Times New Roman"/>
              </w:rPr>
              <w:t xml:space="preserve"> с использованием электронного сервиса «Личный кабинет кадастрового инженера» на портале </w:t>
            </w:r>
            <w:proofErr w:type="spellStart"/>
            <w:r w:rsidRPr="00677C38">
              <w:rPr>
                <w:rFonts w:ascii="Times New Roman" w:hAnsi="Times New Roman"/>
              </w:rPr>
              <w:t>Росреестра</w:t>
            </w:r>
            <w:proofErr w:type="spellEnd"/>
            <w:r w:rsidRPr="00677C38">
              <w:rPr>
                <w:rFonts w:ascii="Times New Roman" w:hAnsi="Times New Roman"/>
              </w:rPr>
              <w:t xml:space="preserve"> www.rosreestr.ru.</w:t>
            </w:r>
          </w:p>
          <w:p w:rsidR="005377FB" w:rsidRPr="00677C38" w:rsidRDefault="005377FB" w:rsidP="008F21B4">
            <w:pPr>
              <w:spacing w:after="0" w:line="240" w:lineRule="auto"/>
              <w:ind w:firstLine="51"/>
              <w:rPr>
                <w:rFonts w:ascii="Times New Roman" w:hAnsi="Times New Roman"/>
              </w:rPr>
            </w:pPr>
            <w:r w:rsidRPr="00677C38">
              <w:rPr>
                <w:rFonts w:ascii="Times New Roman" w:hAnsi="Times New Roman"/>
              </w:rPr>
              <w:t xml:space="preserve">В МКУ «Находка </w:t>
            </w:r>
            <w:proofErr w:type="spellStart"/>
            <w:r w:rsidRPr="00677C38">
              <w:rPr>
                <w:rFonts w:ascii="Times New Roman" w:hAnsi="Times New Roman"/>
              </w:rPr>
              <w:t>ДАГиЗ</w:t>
            </w:r>
            <w:proofErr w:type="spellEnd"/>
            <w:r w:rsidRPr="00677C38">
              <w:rPr>
                <w:rFonts w:ascii="Times New Roman" w:hAnsi="Times New Roman"/>
              </w:rPr>
              <w:t xml:space="preserve">» ведется учет межевых и технических планов, актов обследования на предмет прохождения проверок. К настоящему времени таких документов в МКУ «Находка </w:t>
            </w:r>
            <w:proofErr w:type="spellStart"/>
            <w:r w:rsidRPr="00677C38">
              <w:rPr>
                <w:rFonts w:ascii="Times New Roman" w:hAnsi="Times New Roman"/>
              </w:rPr>
              <w:t>ДАГиЗ</w:t>
            </w:r>
            <w:proofErr w:type="spellEnd"/>
            <w:r w:rsidRPr="00677C38">
              <w:rPr>
                <w:rFonts w:ascii="Times New Roman" w:hAnsi="Times New Roman"/>
              </w:rPr>
              <w:t xml:space="preserve">» из </w:t>
            </w:r>
            <w:proofErr w:type="spellStart"/>
            <w:r w:rsidRPr="00677C38">
              <w:rPr>
                <w:rFonts w:ascii="Times New Roman" w:hAnsi="Times New Roman"/>
              </w:rPr>
              <w:t>Росреестра</w:t>
            </w:r>
            <w:proofErr w:type="spellEnd"/>
            <w:r w:rsidRPr="00677C38">
              <w:rPr>
                <w:rFonts w:ascii="Times New Roman" w:hAnsi="Times New Roman"/>
              </w:rPr>
              <w:t xml:space="preserve"> не поступало.</w:t>
            </w:r>
          </w:p>
        </w:tc>
      </w:tr>
      <w:tr w:rsidR="005377FB" w:rsidRPr="00677C38" w:rsidTr="008A733B">
        <w:tc>
          <w:tcPr>
            <w:tcW w:w="238"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9.3.</w:t>
            </w:r>
          </w:p>
        </w:tc>
        <w:tc>
          <w:tcPr>
            <w:tcW w:w="889"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Ведение рейтинга кадастровых инженеров по показателям «Доля принятых решений о приостановлении (отказе) в кадастровом учете от объема поданных документов»</w:t>
            </w:r>
          </w:p>
        </w:tc>
        <w:tc>
          <w:tcPr>
            <w:tcW w:w="487"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ежеквартально</w:t>
            </w:r>
          </w:p>
        </w:tc>
        <w:tc>
          <w:tcPr>
            <w:tcW w:w="444"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52"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06"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53"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725" w:type="pct"/>
          </w:tcPr>
          <w:p w:rsidR="005377FB" w:rsidRPr="00677C38" w:rsidRDefault="005377FB" w:rsidP="008F21B4">
            <w:pPr>
              <w:spacing w:after="0" w:line="220" w:lineRule="atLeast"/>
              <w:rPr>
                <w:rFonts w:ascii="Times New Roman" w:hAnsi="Times New Roman"/>
              </w:rPr>
            </w:pPr>
            <w:r w:rsidRPr="00677C38">
              <w:rPr>
                <w:rFonts w:ascii="Times New Roman" w:hAnsi="Times New Roman"/>
              </w:rPr>
              <w:t>Управление землепользования и застройки администрации Находкинского городского округа</w:t>
            </w:r>
          </w:p>
        </w:tc>
        <w:tc>
          <w:tcPr>
            <w:tcW w:w="906" w:type="pct"/>
            <w:shd w:val="clear" w:color="auto" w:fill="auto"/>
          </w:tcPr>
          <w:p w:rsidR="005377FB" w:rsidRPr="00677C38" w:rsidRDefault="005377FB" w:rsidP="008F21B4">
            <w:pPr>
              <w:spacing w:after="0" w:line="220" w:lineRule="atLeast"/>
              <w:rPr>
                <w:rFonts w:ascii="Times New Roman" w:hAnsi="Times New Roman"/>
              </w:rPr>
            </w:pPr>
            <w:r w:rsidRPr="00677C38">
              <w:rPr>
                <w:rFonts w:ascii="Times New Roman" w:hAnsi="Times New Roman"/>
              </w:rPr>
              <w:t xml:space="preserve">Информация по данному показателю фиксируется при взаимодействии с </w:t>
            </w:r>
            <w:proofErr w:type="spellStart"/>
            <w:r w:rsidRPr="00677C38">
              <w:rPr>
                <w:rFonts w:ascii="Times New Roman" w:hAnsi="Times New Roman"/>
              </w:rPr>
              <w:t>Росреестром</w:t>
            </w:r>
            <w:proofErr w:type="spellEnd"/>
            <w:r w:rsidRPr="00677C38">
              <w:rPr>
                <w:rFonts w:ascii="Times New Roman" w:hAnsi="Times New Roman"/>
              </w:rPr>
              <w:t xml:space="preserve"> по кадастровому учету объектов недвижимости Находкинского городского округа. К настоящему времени решений о приостановлении (отказе) в кадастровом учете в отношении заявок по документам от выполняющих работы по объектам недвижимости Находкинского городского округа кадастровых инженеров </w:t>
            </w:r>
            <w:proofErr w:type="spellStart"/>
            <w:r w:rsidRPr="00677C38">
              <w:rPr>
                <w:rFonts w:ascii="Times New Roman" w:hAnsi="Times New Roman"/>
              </w:rPr>
              <w:t>Росреестром</w:t>
            </w:r>
            <w:proofErr w:type="spellEnd"/>
            <w:r w:rsidRPr="00677C38">
              <w:rPr>
                <w:rFonts w:ascii="Times New Roman" w:hAnsi="Times New Roman"/>
              </w:rPr>
              <w:t xml:space="preserve"> не принималось</w:t>
            </w:r>
          </w:p>
        </w:tc>
      </w:tr>
      <w:tr w:rsidR="005377FB" w:rsidRPr="00677C38" w:rsidTr="008A733B">
        <w:trPr>
          <w:trHeight w:val="3206"/>
        </w:trPr>
        <w:tc>
          <w:tcPr>
            <w:tcW w:w="238"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9.4.</w:t>
            </w:r>
          </w:p>
        </w:tc>
        <w:tc>
          <w:tcPr>
            <w:tcW w:w="889"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Вовлечение кадастровых инженеров, осуществляющих свою деятельность на территории Приморского края, в работу по проведению комплексных кадастровых работ</w:t>
            </w:r>
          </w:p>
        </w:tc>
        <w:tc>
          <w:tcPr>
            <w:tcW w:w="487" w:type="pct"/>
            <w:shd w:val="clear" w:color="auto" w:fill="auto"/>
          </w:tcPr>
          <w:p w:rsidR="005377FB"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ежегодно</w:t>
            </w:r>
          </w:p>
        </w:tc>
        <w:tc>
          <w:tcPr>
            <w:tcW w:w="444"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52"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06"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453" w:type="pct"/>
            <w:shd w:val="clear" w:color="auto" w:fill="auto"/>
          </w:tcPr>
          <w:p w:rsidR="005377FB" w:rsidRPr="00677C38" w:rsidRDefault="005377FB" w:rsidP="008F21B4">
            <w:pPr>
              <w:spacing w:after="0" w:line="0" w:lineRule="atLeast"/>
              <w:rPr>
                <w:rFonts w:ascii="Times New Roman" w:hAnsi="Times New Roman" w:cs="Times New Roman"/>
              </w:rPr>
            </w:pPr>
          </w:p>
        </w:tc>
        <w:tc>
          <w:tcPr>
            <w:tcW w:w="725" w:type="pct"/>
          </w:tcPr>
          <w:p w:rsidR="005377FB" w:rsidRPr="00677C38" w:rsidRDefault="005377FB" w:rsidP="008F21B4">
            <w:pPr>
              <w:spacing w:after="0" w:line="220" w:lineRule="atLeast"/>
              <w:rPr>
                <w:rFonts w:ascii="Times New Roman" w:hAnsi="Times New Roman"/>
              </w:rPr>
            </w:pPr>
            <w:r w:rsidRPr="00677C38">
              <w:rPr>
                <w:rFonts w:ascii="Times New Roman" w:hAnsi="Times New Roman"/>
              </w:rPr>
              <w:t>Управление землепользования и застройки администрации Находкинского городского округа</w:t>
            </w:r>
          </w:p>
        </w:tc>
        <w:tc>
          <w:tcPr>
            <w:tcW w:w="906" w:type="pct"/>
            <w:shd w:val="clear" w:color="auto" w:fill="auto"/>
          </w:tcPr>
          <w:p w:rsidR="00EF4F8E" w:rsidRPr="00677C38" w:rsidRDefault="005377FB" w:rsidP="008F21B4">
            <w:pPr>
              <w:spacing w:after="0" w:line="220" w:lineRule="atLeast"/>
              <w:rPr>
                <w:rFonts w:ascii="Times New Roman" w:hAnsi="Times New Roman" w:cs="Times New Roman"/>
              </w:rPr>
            </w:pPr>
            <w:r w:rsidRPr="00677C38">
              <w:rPr>
                <w:rFonts w:ascii="Times New Roman" w:hAnsi="Times New Roman" w:cs="Times New Roman"/>
              </w:rPr>
              <w:t>Кадастровые инженеры, осуществляющие свою деятельность на территории Приморского края, планируются к вовлечению в работу по проведению комплексных кадастровых работ на конкурсной основе. К настоящему времени проведение комплексных кадастровых работ в Находкинском городском округе не запланировано.</w:t>
            </w:r>
          </w:p>
        </w:tc>
      </w:tr>
    </w:tbl>
    <w:p w:rsidR="00036F97" w:rsidRDefault="00036F97" w:rsidP="008F21B4">
      <w:pPr>
        <w:tabs>
          <w:tab w:val="left" w:pos="2115"/>
        </w:tabs>
      </w:pPr>
    </w:p>
    <w:tbl>
      <w:tblPr>
        <w:tblpPr w:leftFromText="180" w:rightFromText="180" w:vertAnchor="text" w:tblpX="-5"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28"/>
        <w:gridCol w:w="80"/>
        <w:gridCol w:w="2613"/>
        <w:gridCol w:w="364"/>
        <w:gridCol w:w="1196"/>
        <w:gridCol w:w="221"/>
        <w:gridCol w:w="1054"/>
        <w:gridCol w:w="218"/>
        <w:gridCol w:w="1138"/>
        <w:gridCol w:w="62"/>
        <w:gridCol w:w="1356"/>
        <w:gridCol w:w="61"/>
        <w:gridCol w:w="1215"/>
        <w:gridCol w:w="61"/>
        <w:gridCol w:w="2268"/>
        <w:gridCol w:w="81"/>
        <w:gridCol w:w="2977"/>
      </w:tblGrid>
      <w:tr w:rsidR="00EF4F8E" w:rsidRPr="00EF4F8E" w:rsidTr="008F7DCD">
        <w:trPr>
          <w:tblHeader/>
        </w:trPr>
        <w:tc>
          <w:tcPr>
            <w:tcW w:w="628" w:type="dxa"/>
            <w:vMerge w:val="restart"/>
            <w:shd w:val="clear" w:color="auto" w:fill="auto"/>
            <w:vAlign w:val="center"/>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 п/п</w:t>
            </w:r>
          </w:p>
        </w:tc>
        <w:tc>
          <w:tcPr>
            <w:tcW w:w="2693" w:type="dxa"/>
            <w:gridSpan w:val="2"/>
            <w:vMerge w:val="restart"/>
            <w:shd w:val="clear" w:color="auto" w:fill="auto"/>
            <w:vAlign w:val="center"/>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Наименование показателя/мероприятия</w:t>
            </w:r>
          </w:p>
        </w:tc>
        <w:tc>
          <w:tcPr>
            <w:tcW w:w="1560" w:type="dxa"/>
            <w:gridSpan w:val="2"/>
            <w:vMerge w:val="restart"/>
            <w:shd w:val="clear" w:color="auto" w:fill="auto"/>
            <w:vAlign w:val="center"/>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Срок исполнения мероприятий</w:t>
            </w:r>
          </w:p>
        </w:tc>
        <w:tc>
          <w:tcPr>
            <w:tcW w:w="1275" w:type="dxa"/>
            <w:gridSpan w:val="2"/>
            <w:vMerge w:val="restart"/>
            <w:shd w:val="clear" w:color="auto" w:fill="auto"/>
            <w:vAlign w:val="center"/>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Единица измерения</w:t>
            </w:r>
          </w:p>
        </w:tc>
        <w:tc>
          <w:tcPr>
            <w:tcW w:w="4111" w:type="dxa"/>
            <w:gridSpan w:val="7"/>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Целевые значения показателя</w:t>
            </w:r>
          </w:p>
        </w:tc>
        <w:tc>
          <w:tcPr>
            <w:tcW w:w="2268" w:type="dxa"/>
            <w:vMerge w:val="restart"/>
            <w:vAlign w:val="center"/>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Ответственные</w:t>
            </w:r>
          </w:p>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исполнители</w:t>
            </w:r>
          </w:p>
        </w:tc>
        <w:tc>
          <w:tcPr>
            <w:tcW w:w="3058" w:type="dxa"/>
            <w:gridSpan w:val="2"/>
            <w:vMerge w:val="restart"/>
            <w:shd w:val="clear" w:color="auto" w:fill="auto"/>
            <w:vAlign w:val="center"/>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Исполнение</w:t>
            </w:r>
          </w:p>
        </w:tc>
      </w:tr>
      <w:tr w:rsidR="00EF4F8E" w:rsidRPr="00EF4F8E" w:rsidTr="008F7DCD">
        <w:trPr>
          <w:tblHeader/>
        </w:trPr>
        <w:tc>
          <w:tcPr>
            <w:tcW w:w="628" w:type="dxa"/>
            <w:vMerge/>
            <w:shd w:val="clear" w:color="auto" w:fill="auto"/>
          </w:tcPr>
          <w:p w:rsidR="00EF4F8E" w:rsidRPr="00EF4F8E" w:rsidRDefault="00EF4F8E" w:rsidP="008F7DCD">
            <w:pPr>
              <w:spacing w:after="0" w:line="0" w:lineRule="atLeast"/>
              <w:rPr>
                <w:rFonts w:ascii="Times New Roman" w:hAnsi="Times New Roman" w:cs="Times New Roman"/>
              </w:rPr>
            </w:pPr>
          </w:p>
        </w:tc>
        <w:tc>
          <w:tcPr>
            <w:tcW w:w="2693" w:type="dxa"/>
            <w:gridSpan w:val="2"/>
            <w:vMerge/>
            <w:shd w:val="clear" w:color="auto" w:fill="auto"/>
          </w:tcPr>
          <w:p w:rsidR="00EF4F8E" w:rsidRPr="00EF4F8E" w:rsidRDefault="00EF4F8E" w:rsidP="008F7DCD">
            <w:pPr>
              <w:spacing w:after="0" w:line="0" w:lineRule="atLeast"/>
              <w:rPr>
                <w:rFonts w:ascii="Times New Roman" w:hAnsi="Times New Roman" w:cs="Times New Roman"/>
              </w:rPr>
            </w:pPr>
          </w:p>
        </w:tc>
        <w:tc>
          <w:tcPr>
            <w:tcW w:w="1560" w:type="dxa"/>
            <w:gridSpan w:val="2"/>
            <w:vMerge/>
            <w:shd w:val="clear" w:color="auto" w:fill="auto"/>
          </w:tcPr>
          <w:p w:rsidR="00EF4F8E" w:rsidRPr="00EF4F8E" w:rsidRDefault="00EF4F8E" w:rsidP="008F7DCD">
            <w:pPr>
              <w:spacing w:after="0" w:line="0" w:lineRule="atLeast"/>
              <w:rPr>
                <w:rFonts w:ascii="Times New Roman" w:hAnsi="Times New Roman" w:cs="Times New Roman"/>
              </w:rPr>
            </w:pPr>
          </w:p>
        </w:tc>
        <w:tc>
          <w:tcPr>
            <w:tcW w:w="1275" w:type="dxa"/>
            <w:gridSpan w:val="2"/>
            <w:vMerge/>
            <w:shd w:val="clear" w:color="auto" w:fill="auto"/>
          </w:tcPr>
          <w:p w:rsidR="00EF4F8E" w:rsidRPr="00EF4F8E" w:rsidRDefault="00EF4F8E" w:rsidP="008F7DCD">
            <w:pPr>
              <w:spacing w:after="0" w:line="0" w:lineRule="atLeast"/>
              <w:rPr>
                <w:rFonts w:ascii="Times New Roman" w:hAnsi="Times New Roman" w:cs="Times New Roman"/>
              </w:rPr>
            </w:pPr>
          </w:p>
        </w:tc>
        <w:tc>
          <w:tcPr>
            <w:tcW w:w="1418" w:type="dxa"/>
            <w:gridSpan w:val="3"/>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01.01.202</w:t>
            </w:r>
            <w:r w:rsidRPr="00EF4F8E">
              <w:rPr>
                <w:rFonts w:ascii="Times New Roman" w:hAnsi="Times New Roman" w:cs="Times New Roman"/>
                <w:lang w:val="en-US"/>
              </w:rPr>
              <w:t>4</w:t>
            </w:r>
            <w:r w:rsidRPr="00EF4F8E">
              <w:rPr>
                <w:rFonts w:ascii="Times New Roman" w:hAnsi="Times New Roman" w:cs="Times New Roman"/>
              </w:rPr>
              <w:t xml:space="preserve"> факт</w:t>
            </w:r>
          </w:p>
        </w:tc>
        <w:tc>
          <w:tcPr>
            <w:tcW w:w="1417" w:type="dxa"/>
            <w:gridSpan w:val="2"/>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01.01.202</w:t>
            </w:r>
            <w:r w:rsidRPr="00EF4F8E">
              <w:rPr>
                <w:rFonts w:ascii="Times New Roman" w:hAnsi="Times New Roman" w:cs="Times New Roman"/>
                <w:lang w:val="en-US"/>
              </w:rPr>
              <w:t>5</w:t>
            </w:r>
            <w:r w:rsidRPr="00EF4F8E">
              <w:rPr>
                <w:rFonts w:ascii="Times New Roman" w:hAnsi="Times New Roman" w:cs="Times New Roman"/>
              </w:rPr>
              <w:t xml:space="preserve"> </w:t>
            </w:r>
            <w:r w:rsidRPr="00EF4F8E">
              <w:rPr>
                <w:rFonts w:ascii="Times New Roman" w:hAnsi="Times New Roman" w:cs="Times New Roman"/>
                <w:b/>
              </w:rPr>
              <w:t>план</w:t>
            </w:r>
          </w:p>
        </w:tc>
        <w:tc>
          <w:tcPr>
            <w:tcW w:w="1276" w:type="dxa"/>
            <w:gridSpan w:val="2"/>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31.</w:t>
            </w:r>
            <w:r w:rsidRPr="00EF4F8E">
              <w:rPr>
                <w:rFonts w:ascii="Times New Roman" w:hAnsi="Times New Roman" w:cs="Times New Roman"/>
                <w:lang w:val="en-US"/>
              </w:rPr>
              <w:t>12</w:t>
            </w:r>
            <w:r w:rsidRPr="00EF4F8E">
              <w:rPr>
                <w:rFonts w:ascii="Times New Roman" w:hAnsi="Times New Roman" w:cs="Times New Roman"/>
              </w:rPr>
              <w:t xml:space="preserve">.2024 </w:t>
            </w:r>
            <w:r w:rsidRPr="00EF4F8E">
              <w:rPr>
                <w:rFonts w:ascii="Times New Roman" w:hAnsi="Times New Roman" w:cs="Times New Roman"/>
                <w:b/>
              </w:rPr>
              <w:t>факт</w:t>
            </w:r>
          </w:p>
        </w:tc>
        <w:tc>
          <w:tcPr>
            <w:tcW w:w="2268" w:type="dxa"/>
            <w:vMerge/>
          </w:tcPr>
          <w:p w:rsidR="00EF4F8E" w:rsidRPr="00EF4F8E" w:rsidRDefault="00EF4F8E" w:rsidP="008F7DCD">
            <w:pPr>
              <w:spacing w:after="0" w:line="0" w:lineRule="atLeast"/>
              <w:rPr>
                <w:rFonts w:ascii="Times New Roman" w:hAnsi="Times New Roman" w:cs="Times New Roman"/>
              </w:rPr>
            </w:pPr>
          </w:p>
        </w:tc>
        <w:tc>
          <w:tcPr>
            <w:tcW w:w="3058" w:type="dxa"/>
            <w:gridSpan w:val="2"/>
            <w:vMerge/>
            <w:shd w:val="clear" w:color="auto" w:fill="auto"/>
          </w:tcPr>
          <w:p w:rsidR="00EF4F8E" w:rsidRPr="00EF4F8E" w:rsidRDefault="00EF4F8E" w:rsidP="008F7DCD">
            <w:pPr>
              <w:spacing w:after="0" w:line="0" w:lineRule="atLeast"/>
              <w:rPr>
                <w:rFonts w:ascii="Times New Roman" w:hAnsi="Times New Roman" w:cs="Times New Roman"/>
              </w:rPr>
            </w:pPr>
          </w:p>
        </w:tc>
      </w:tr>
      <w:tr w:rsidR="00EF4F8E" w:rsidRPr="00EF4F8E" w:rsidTr="008F7DCD">
        <w:trPr>
          <w:tblHeader/>
        </w:trPr>
        <w:tc>
          <w:tcPr>
            <w:tcW w:w="628" w:type="dxa"/>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1</w:t>
            </w:r>
          </w:p>
        </w:tc>
        <w:tc>
          <w:tcPr>
            <w:tcW w:w="2693" w:type="dxa"/>
            <w:gridSpan w:val="2"/>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2</w:t>
            </w:r>
          </w:p>
        </w:tc>
        <w:tc>
          <w:tcPr>
            <w:tcW w:w="1560" w:type="dxa"/>
            <w:gridSpan w:val="2"/>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3</w:t>
            </w:r>
          </w:p>
        </w:tc>
        <w:tc>
          <w:tcPr>
            <w:tcW w:w="1275" w:type="dxa"/>
            <w:gridSpan w:val="2"/>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4</w:t>
            </w:r>
          </w:p>
        </w:tc>
        <w:tc>
          <w:tcPr>
            <w:tcW w:w="1418" w:type="dxa"/>
            <w:gridSpan w:val="3"/>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5</w:t>
            </w:r>
          </w:p>
        </w:tc>
        <w:tc>
          <w:tcPr>
            <w:tcW w:w="1417" w:type="dxa"/>
            <w:gridSpan w:val="2"/>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6</w:t>
            </w:r>
          </w:p>
        </w:tc>
        <w:tc>
          <w:tcPr>
            <w:tcW w:w="1276" w:type="dxa"/>
            <w:gridSpan w:val="2"/>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7</w:t>
            </w:r>
          </w:p>
        </w:tc>
        <w:tc>
          <w:tcPr>
            <w:tcW w:w="2268" w:type="dxa"/>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8</w:t>
            </w:r>
          </w:p>
        </w:tc>
        <w:tc>
          <w:tcPr>
            <w:tcW w:w="3058" w:type="dxa"/>
            <w:gridSpan w:val="2"/>
            <w:shd w:val="clear" w:color="auto" w:fill="auto"/>
          </w:tcPr>
          <w:p w:rsidR="00EF4F8E" w:rsidRPr="00EF4F8E" w:rsidRDefault="00EF4F8E" w:rsidP="008F7DCD">
            <w:pPr>
              <w:spacing w:after="0" w:line="240" w:lineRule="auto"/>
              <w:jc w:val="center"/>
              <w:outlineLvl w:val="0"/>
              <w:rPr>
                <w:rFonts w:ascii="Times New Roman" w:eastAsiaTheme="majorEastAsia" w:hAnsi="Times New Roman" w:cs="Times New Roman"/>
                <w:bCs/>
              </w:rPr>
            </w:pPr>
            <w:r w:rsidRPr="00EF4F8E">
              <w:rPr>
                <w:rFonts w:ascii="Times New Roman" w:eastAsiaTheme="majorEastAsia" w:hAnsi="Times New Roman" w:cs="Times New Roman"/>
                <w:bCs/>
              </w:rPr>
              <w:t>9</w:t>
            </w:r>
          </w:p>
        </w:tc>
      </w:tr>
      <w:tr w:rsidR="00EF4F8E" w:rsidRPr="00EF4F8E" w:rsidTr="008F7DCD">
        <w:tc>
          <w:tcPr>
            <w:tcW w:w="15593" w:type="dxa"/>
            <w:gridSpan w:val="17"/>
          </w:tcPr>
          <w:p w:rsidR="00EF4F8E" w:rsidRPr="00EF4F8E" w:rsidRDefault="00EF4F8E" w:rsidP="008F7DCD">
            <w:pPr>
              <w:spacing w:after="0" w:line="220" w:lineRule="atLeast"/>
              <w:outlineLvl w:val="2"/>
              <w:rPr>
                <w:rFonts w:ascii="Times New Roman" w:hAnsi="Times New Roman" w:cs="Times New Roman"/>
              </w:rPr>
            </w:pPr>
            <w:r w:rsidRPr="00EF4F8E">
              <w:rPr>
                <w:rFonts w:ascii="Times New Roman" w:hAnsi="Times New Roman" w:cs="Times New Roman"/>
              </w:rPr>
              <w:t>10. Сфера наружной рекламы</w:t>
            </w:r>
          </w:p>
        </w:tc>
      </w:tr>
      <w:tr w:rsidR="00EF4F8E" w:rsidRPr="00EF4F8E" w:rsidTr="008F7DCD">
        <w:tc>
          <w:tcPr>
            <w:tcW w:w="15593" w:type="dxa"/>
            <w:gridSpan w:val="17"/>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Рынок наружной рекламы представлен организациями частной формы собственности (100% от действующего количества хозяйствующих субъектов рынка). Деятельность предприятий данного рынка осуществляется в конкурентных условиях.</w:t>
            </w:r>
          </w:p>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К основным регулирующим факторам в сфере деятельности наружной рекламы относятся федеральное законодательство и нормативные правовые акты органов исполнительной власти и местного самоуправления.</w:t>
            </w:r>
          </w:p>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Перечень всех НПА, МПА, регулирующих сферу наружной рекламы, размещен по ссылке (постоянно пополняется/обновляется):</w:t>
            </w:r>
          </w:p>
          <w:p w:rsidR="00EF4F8E" w:rsidRPr="00EF4F8E" w:rsidRDefault="0075075E" w:rsidP="008F7DCD">
            <w:pPr>
              <w:spacing w:after="0" w:line="220" w:lineRule="atLeast"/>
              <w:rPr>
                <w:rFonts w:ascii="Times New Roman" w:hAnsi="Times New Roman" w:cs="Times New Roman"/>
                <w:u w:val="single"/>
              </w:rPr>
            </w:pPr>
            <w:hyperlink r:id="rId9" w:history="1">
              <w:r w:rsidR="00EF4F8E" w:rsidRPr="00EF4F8E">
                <w:rPr>
                  <w:rFonts w:ascii="Times New Roman" w:hAnsi="Times New Roman" w:cs="Times New Roman"/>
                  <w:color w:val="0000FF"/>
                  <w:u w:val="single"/>
                </w:rPr>
                <w:t>https://www.nakhodka-city.ru/administration/structure/docx/?deptid=8&amp;gid=471</w:t>
              </w:r>
            </w:hyperlink>
          </w:p>
        </w:tc>
      </w:tr>
      <w:tr w:rsidR="00EF4F8E" w:rsidRPr="00EF4F8E" w:rsidTr="008F7DCD">
        <w:tc>
          <w:tcPr>
            <w:tcW w:w="628" w:type="dxa"/>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10.1.</w:t>
            </w:r>
          </w:p>
        </w:tc>
        <w:tc>
          <w:tcPr>
            <w:tcW w:w="2693" w:type="dxa"/>
            <w:gridSpan w:val="2"/>
            <w:tcBorders>
              <w:bottom w:val="single" w:sz="4" w:space="0" w:color="auto"/>
            </w:tcBorders>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Обеспечение сохранения доли организаций частной формы собственности в сфере наружной рекламы</w:t>
            </w:r>
          </w:p>
        </w:tc>
        <w:tc>
          <w:tcPr>
            <w:tcW w:w="1560" w:type="dxa"/>
            <w:gridSpan w:val="2"/>
            <w:tcBorders>
              <w:bottom w:val="single" w:sz="4" w:space="0" w:color="auto"/>
            </w:tcBorders>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2022 - 2025</w:t>
            </w:r>
          </w:p>
        </w:tc>
        <w:tc>
          <w:tcPr>
            <w:tcW w:w="1275" w:type="dxa"/>
            <w:gridSpan w:val="2"/>
            <w:tcBorders>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проценты</w:t>
            </w:r>
          </w:p>
        </w:tc>
        <w:tc>
          <w:tcPr>
            <w:tcW w:w="1418" w:type="dxa"/>
            <w:gridSpan w:val="3"/>
            <w:tcBorders>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1417" w:type="dxa"/>
            <w:gridSpan w:val="2"/>
            <w:tcBorders>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1276" w:type="dxa"/>
            <w:gridSpan w:val="2"/>
            <w:tcBorders>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2268" w:type="dxa"/>
            <w:tcBorders>
              <w:bottom w:val="single" w:sz="4" w:space="0" w:color="auto"/>
            </w:tcBorders>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058" w:type="dxa"/>
            <w:gridSpan w:val="2"/>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На рынке услуг в сфере наружной рекламы на территории Находкинского городского округа хозяйствующие субъекты частной формы собственности имеют долю 100%.</w:t>
            </w:r>
          </w:p>
        </w:tc>
      </w:tr>
      <w:tr w:rsidR="00EF4F8E" w:rsidRPr="00EF4F8E" w:rsidTr="008F7DCD">
        <w:tc>
          <w:tcPr>
            <w:tcW w:w="628" w:type="dxa"/>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10.2.</w:t>
            </w:r>
          </w:p>
        </w:tc>
        <w:tc>
          <w:tcPr>
            <w:tcW w:w="2693" w:type="dxa"/>
            <w:gridSpan w:val="2"/>
            <w:tcBorders>
              <w:bottom w:val="single" w:sz="4" w:space="0" w:color="auto"/>
            </w:tcBorders>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(аукциона, конкурса) на право заключения договоров на установку и эксплуатацию рекламных конструкций на земельных участках, находящихся в собственности Приморского края, а также муниципального образования</w:t>
            </w:r>
          </w:p>
        </w:tc>
        <w:tc>
          <w:tcPr>
            <w:tcW w:w="1560" w:type="dxa"/>
            <w:gridSpan w:val="2"/>
            <w:tcBorders>
              <w:bottom w:val="single" w:sz="4" w:space="0" w:color="auto"/>
            </w:tcBorders>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2022 - 2025</w:t>
            </w:r>
          </w:p>
        </w:tc>
        <w:tc>
          <w:tcPr>
            <w:tcW w:w="1275" w:type="dxa"/>
            <w:gridSpan w:val="2"/>
            <w:tcBorders>
              <w:top w:val="nil"/>
              <w:bottom w:val="single" w:sz="4" w:space="0" w:color="auto"/>
            </w:tcBorders>
            <w:shd w:val="clear" w:color="auto" w:fill="auto"/>
          </w:tcPr>
          <w:p w:rsidR="00EF4F8E" w:rsidRPr="00EF4F8E" w:rsidRDefault="00EF4F8E" w:rsidP="008F7DCD">
            <w:pPr>
              <w:spacing w:after="0" w:line="0" w:lineRule="atLeast"/>
              <w:rPr>
                <w:rFonts w:ascii="Times New Roman" w:hAnsi="Times New Roman" w:cs="Times New Roman"/>
              </w:rPr>
            </w:pPr>
          </w:p>
        </w:tc>
        <w:tc>
          <w:tcPr>
            <w:tcW w:w="1418" w:type="dxa"/>
            <w:gridSpan w:val="3"/>
            <w:tcBorders>
              <w:top w:val="nil"/>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1417" w:type="dxa"/>
            <w:gridSpan w:val="2"/>
            <w:tcBorders>
              <w:top w:val="nil"/>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1276" w:type="dxa"/>
            <w:gridSpan w:val="2"/>
            <w:tcBorders>
              <w:top w:val="nil"/>
              <w:bottom w:val="single" w:sz="4" w:space="0" w:color="auto"/>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2268" w:type="dxa"/>
            <w:tcBorders>
              <w:bottom w:val="single" w:sz="4" w:space="0" w:color="auto"/>
            </w:tcBorders>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Управление архитектуры, градостроительства и рекламы администрации Находкинского городского округа</w:t>
            </w:r>
          </w:p>
        </w:tc>
        <w:tc>
          <w:tcPr>
            <w:tcW w:w="3058" w:type="dxa"/>
            <w:gridSpan w:val="2"/>
            <w:tcBorders>
              <w:bottom w:val="single" w:sz="4" w:space="0" w:color="auto"/>
            </w:tcBorders>
            <w:shd w:val="clear" w:color="auto" w:fill="auto"/>
          </w:tcPr>
          <w:p w:rsidR="00EF4F8E" w:rsidRPr="00EF4F8E" w:rsidRDefault="00EF4F8E" w:rsidP="008F7DCD">
            <w:pPr>
              <w:spacing w:after="0" w:line="220" w:lineRule="atLeast"/>
              <w:rPr>
                <w:rFonts w:ascii="Times New Roman" w:hAnsi="Times New Roman" w:cs="Times New Roman"/>
                <w:spacing w:val="-6"/>
              </w:rPr>
            </w:pPr>
            <w:r w:rsidRPr="00EF4F8E">
              <w:rPr>
                <w:rFonts w:ascii="Times New Roman" w:hAnsi="Times New Roman" w:cs="Times New Roman"/>
                <w:spacing w:val="-6"/>
              </w:rPr>
              <w:t xml:space="preserve">Договоры на установку и эксплуатацию рекламных конструкций на земельных участках, объектах, находящихся в собственности Приморского края или в муниципальной собственности заключаются на открытых аукционах. </w:t>
            </w:r>
          </w:p>
          <w:p w:rsidR="00EF4F8E" w:rsidRPr="00EF4F8E" w:rsidRDefault="00EF4F8E" w:rsidP="008F7DCD">
            <w:pPr>
              <w:spacing w:after="0" w:line="220" w:lineRule="atLeast"/>
              <w:rPr>
                <w:rFonts w:ascii="Times New Roman" w:hAnsi="Times New Roman" w:cs="Times New Roman"/>
                <w:spacing w:val="-4"/>
              </w:rPr>
            </w:pPr>
            <w:r w:rsidRPr="00EF4F8E">
              <w:rPr>
                <w:rFonts w:ascii="Times New Roman" w:hAnsi="Times New Roman" w:cs="Times New Roman"/>
                <w:spacing w:val="-6"/>
              </w:rPr>
              <w:t xml:space="preserve">В Схему размещения рекламных конструкций на территории Находкинского городского округа в настоящее время </w:t>
            </w:r>
            <w:r w:rsidRPr="0043474C">
              <w:rPr>
                <w:rFonts w:ascii="Times New Roman" w:hAnsi="Times New Roman" w:cs="Times New Roman"/>
                <w:spacing w:val="-6"/>
              </w:rPr>
              <w:t>включено 362</w:t>
            </w:r>
            <w:r w:rsidRPr="00EF4F8E">
              <w:rPr>
                <w:rFonts w:ascii="Times New Roman" w:hAnsi="Times New Roman" w:cs="Times New Roman"/>
                <w:spacing w:val="-6"/>
              </w:rPr>
              <w:t xml:space="preserve"> места под установку отдельно стоящих рекламных конструкций разного формата, </w:t>
            </w:r>
            <w:r w:rsidRPr="0043474C">
              <w:rPr>
                <w:rFonts w:ascii="Times New Roman" w:hAnsi="Times New Roman" w:cs="Times New Roman"/>
                <w:spacing w:val="-6"/>
              </w:rPr>
              <w:t>из них 315 – большого формата (</w:t>
            </w:r>
            <w:proofErr w:type="spellStart"/>
            <w:r w:rsidRPr="0043474C">
              <w:rPr>
                <w:rFonts w:ascii="Times New Roman" w:hAnsi="Times New Roman" w:cs="Times New Roman"/>
                <w:spacing w:val="-6"/>
              </w:rPr>
              <w:t>билборды</w:t>
            </w:r>
            <w:proofErr w:type="spellEnd"/>
            <w:r w:rsidRPr="0043474C">
              <w:rPr>
                <w:rFonts w:ascii="Times New Roman" w:hAnsi="Times New Roman" w:cs="Times New Roman"/>
                <w:spacing w:val="-6"/>
              </w:rPr>
              <w:t xml:space="preserve">, </w:t>
            </w:r>
            <w:proofErr w:type="spellStart"/>
            <w:r w:rsidRPr="0043474C">
              <w:rPr>
                <w:rFonts w:ascii="Times New Roman" w:hAnsi="Times New Roman" w:cs="Times New Roman"/>
                <w:spacing w:val="-6"/>
              </w:rPr>
              <w:t>ситиборды</w:t>
            </w:r>
            <w:proofErr w:type="spellEnd"/>
            <w:r w:rsidRPr="0043474C">
              <w:rPr>
                <w:rFonts w:ascii="Times New Roman" w:hAnsi="Times New Roman" w:cs="Times New Roman"/>
                <w:spacing w:val="-6"/>
              </w:rPr>
              <w:t xml:space="preserve">, </w:t>
            </w:r>
            <w:proofErr w:type="spellStart"/>
            <w:r w:rsidRPr="0043474C">
              <w:rPr>
                <w:rFonts w:ascii="Times New Roman" w:hAnsi="Times New Roman" w:cs="Times New Roman"/>
                <w:spacing w:val="-6"/>
              </w:rPr>
              <w:t>суперборды</w:t>
            </w:r>
            <w:proofErr w:type="spellEnd"/>
            <w:r w:rsidRPr="0043474C">
              <w:rPr>
                <w:rFonts w:ascii="Times New Roman" w:hAnsi="Times New Roman" w:cs="Times New Roman"/>
                <w:spacing w:val="-6"/>
              </w:rPr>
              <w:t>, стелы). Юридическим лицам, оказывающим услуги по размещению рекламных материалов, принадлежит порядка 224 рекламных конструкций (</w:t>
            </w:r>
            <w:proofErr w:type="spellStart"/>
            <w:r w:rsidRPr="0043474C">
              <w:rPr>
                <w:rFonts w:ascii="Times New Roman" w:hAnsi="Times New Roman" w:cs="Times New Roman"/>
                <w:spacing w:val="-6"/>
              </w:rPr>
              <w:t>билборды</w:t>
            </w:r>
            <w:proofErr w:type="spellEnd"/>
            <w:r w:rsidRPr="0043474C">
              <w:rPr>
                <w:rFonts w:ascii="Times New Roman" w:hAnsi="Times New Roman" w:cs="Times New Roman"/>
                <w:spacing w:val="-6"/>
              </w:rPr>
              <w:t xml:space="preserve">, </w:t>
            </w:r>
            <w:proofErr w:type="spellStart"/>
            <w:r w:rsidRPr="0043474C">
              <w:rPr>
                <w:rFonts w:ascii="Times New Roman" w:hAnsi="Times New Roman" w:cs="Times New Roman"/>
                <w:spacing w:val="-6"/>
              </w:rPr>
              <w:t>ситиборды</w:t>
            </w:r>
            <w:proofErr w:type="spellEnd"/>
            <w:r w:rsidRPr="0043474C">
              <w:rPr>
                <w:rFonts w:ascii="Times New Roman" w:hAnsi="Times New Roman" w:cs="Times New Roman"/>
                <w:spacing w:val="-6"/>
              </w:rPr>
              <w:t xml:space="preserve">, </w:t>
            </w:r>
            <w:proofErr w:type="spellStart"/>
            <w:r w:rsidRPr="0043474C">
              <w:rPr>
                <w:rFonts w:ascii="Times New Roman" w:hAnsi="Times New Roman" w:cs="Times New Roman"/>
                <w:spacing w:val="-6"/>
              </w:rPr>
              <w:t>суперборды</w:t>
            </w:r>
            <w:proofErr w:type="spellEnd"/>
            <w:r w:rsidRPr="0043474C">
              <w:rPr>
                <w:rFonts w:ascii="Times New Roman" w:hAnsi="Times New Roman" w:cs="Times New Roman"/>
                <w:spacing w:val="-6"/>
              </w:rPr>
              <w:t>).</w:t>
            </w:r>
            <w:r w:rsidRPr="00EF4F8E">
              <w:rPr>
                <w:rFonts w:ascii="Times New Roman" w:hAnsi="Times New Roman" w:cs="Times New Roman"/>
                <w:spacing w:val="-6"/>
              </w:rPr>
              <w:t xml:space="preserve"> Остальные хозяйствующие субъекты имеют рекламные конструкции для размещения информации о собственной деятельности.</w:t>
            </w:r>
          </w:p>
        </w:tc>
      </w:tr>
      <w:tr w:rsidR="00EF4F8E" w:rsidRPr="00EF4F8E" w:rsidTr="008F7DCD">
        <w:tc>
          <w:tcPr>
            <w:tcW w:w="628" w:type="dxa"/>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10.3.</w:t>
            </w:r>
          </w:p>
        </w:tc>
        <w:tc>
          <w:tcPr>
            <w:tcW w:w="2693" w:type="dxa"/>
            <w:gridSpan w:val="2"/>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Актуализация и согласование схем размещения рекламных конструкций на территории муниципальных образований</w:t>
            </w:r>
          </w:p>
        </w:tc>
        <w:tc>
          <w:tcPr>
            <w:tcW w:w="1560" w:type="dxa"/>
            <w:gridSpan w:val="2"/>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2022 - 2025</w:t>
            </w:r>
          </w:p>
        </w:tc>
        <w:tc>
          <w:tcPr>
            <w:tcW w:w="1275" w:type="dxa"/>
            <w:gridSpan w:val="2"/>
            <w:tcBorders>
              <w:top w:val="nil"/>
            </w:tcBorders>
            <w:shd w:val="clear" w:color="auto" w:fill="auto"/>
          </w:tcPr>
          <w:p w:rsidR="00EF4F8E" w:rsidRPr="00EF4F8E" w:rsidRDefault="00EF4F8E" w:rsidP="008F7DCD">
            <w:pPr>
              <w:spacing w:after="0" w:line="0" w:lineRule="atLeast"/>
              <w:rPr>
                <w:rFonts w:ascii="Times New Roman" w:hAnsi="Times New Roman" w:cs="Times New Roman"/>
              </w:rPr>
            </w:pPr>
          </w:p>
        </w:tc>
        <w:tc>
          <w:tcPr>
            <w:tcW w:w="1418" w:type="dxa"/>
            <w:gridSpan w:val="3"/>
            <w:tcBorders>
              <w:top w:val="nil"/>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1417" w:type="dxa"/>
            <w:gridSpan w:val="2"/>
            <w:tcBorders>
              <w:top w:val="nil"/>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1276" w:type="dxa"/>
            <w:gridSpan w:val="2"/>
            <w:tcBorders>
              <w:top w:val="nil"/>
            </w:tcBorders>
            <w:shd w:val="clear" w:color="auto" w:fill="auto"/>
          </w:tcPr>
          <w:p w:rsidR="00EF4F8E" w:rsidRPr="00EF4F8E" w:rsidRDefault="00EF4F8E" w:rsidP="008F7DCD">
            <w:pPr>
              <w:spacing w:after="0" w:line="220" w:lineRule="atLeast"/>
              <w:jc w:val="center"/>
              <w:rPr>
                <w:rFonts w:ascii="Times New Roman" w:hAnsi="Times New Roman" w:cs="Times New Roman"/>
              </w:rPr>
            </w:pPr>
            <w:r w:rsidRPr="00EF4F8E">
              <w:rPr>
                <w:rFonts w:ascii="Times New Roman" w:hAnsi="Times New Roman" w:cs="Times New Roman"/>
              </w:rPr>
              <w:t>100</w:t>
            </w:r>
          </w:p>
        </w:tc>
        <w:tc>
          <w:tcPr>
            <w:tcW w:w="2268" w:type="dxa"/>
          </w:tcPr>
          <w:p w:rsidR="00EF4F8E" w:rsidRPr="00EF4F8E" w:rsidRDefault="00EF4F8E" w:rsidP="008F7DCD">
            <w:pPr>
              <w:spacing w:after="0" w:line="220" w:lineRule="atLeast"/>
              <w:jc w:val="both"/>
              <w:rPr>
                <w:rFonts w:ascii="Times New Roman" w:hAnsi="Times New Roman" w:cs="Times New Roman"/>
              </w:rPr>
            </w:pPr>
            <w:r w:rsidRPr="00EF4F8E">
              <w:rPr>
                <w:rFonts w:ascii="Times New Roman" w:hAnsi="Times New Roman" w:cs="Times New Roman"/>
              </w:rPr>
              <w:t>Управление архитектуры,</w:t>
            </w:r>
          </w:p>
          <w:p w:rsidR="00EF4F8E" w:rsidRPr="00EF4F8E" w:rsidRDefault="00EF4F8E" w:rsidP="008F7DCD">
            <w:pPr>
              <w:spacing w:after="0" w:line="220" w:lineRule="atLeast"/>
              <w:jc w:val="both"/>
              <w:rPr>
                <w:rFonts w:ascii="Times New Roman" w:hAnsi="Times New Roman" w:cs="Times New Roman"/>
              </w:rPr>
            </w:pPr>
            <w:r w:rsidRPr="00EF4F8E">
              <w:rPr>
                <w:rFonts w:ascii="Times New Roman" w:hAnsi="Times New Roman" w:cs="Times New Roman"/>
              </w:rPr>
              <w:t>градостроительства и</w:t>
            </w:r>
          </w:p>
          <w:p w:rsidR="00EF4F8E" w:rsidRPr="00EF4F8E" w:rsidRDefault="00EF4F8E" w:rsidP="008F7DCD">
            <w:pPr>
              <w:spacing w:after="0" w:line="220" w:lineRule="atLeast"/>
              <w:jc w:val="both"/>
              <w:rPr>
                <w:rFonts w:ascii="Times New Roman" w:hAnsi="Times New Roman" w:cs="Times New Roman"/>
              </w:rPr>
            </w:pPr>
            <w:r w:rsidRPr="00EF4F8E">
              <w:rPr>
                <w:rFonts w:ascii="Times New Roman" w:hAnsi="Times New Roman" w:cs="Times New Roman"/>
              </w:rPr>
              <w:t>рекламы администрации</w:t>
            </w:r>
          </w:p>
          <w:p w:rsidR="00EF4F8E" w:rsidRPr="00EF4F8E" w:rsidRDefault="00EF4F8E" w:rsidP="008F7DCD">
            <w:pPr>
              <w:spacing w:after="0" w:line="220" w:lineRule="atLeast"/>
              <w:jc w:val="both"/>
              <w:rPr>
                <w:rFonts w:ascii="Times New Roman" w:hAnsi="Times New Roman" w:cs="Times New Roman"/>
              </w:rPr>
            </w:pPr>
            <w:r w:rsidRPr="00EF4F8E">
              <w:rPr>
                <w:rFonts w:ascii="Times New Roman" w:hAnsi="Times New Roman" w:cs="Times New Roman"/>
              </w:rPr>
              <w:t>Находкинского</w:t>
            </w:r>
          </w:p>
          <w:p w:rsidR="00EF4F8E" w:rsidRPr="00EF4F8E" w:rsidRDefault="00EF4F8E" w:rsidP="008F7DCD">
            <w:pPr>
              <w:spacing w:after="0" w:line="220" w:lineRule="atLeast"/>
              <w:jc w:val="both"/>
              <w:rPr>
                <w:rFonts w:ascii="Times New Roman" w:hAnsi="Times New Roman" w:cs="Times New Roman"/>
              </w:rPr>
            </w:pPr>
            <w:r w:rsidRPr="00EF4F8E">
              <w:rPr>
                <w:rFonts w:ascii="Times New Roman" w:hAnsi="Times New Roman" w:cs="Times New Roman"/>
              </w:rPr>
              <w:t>городского округа</w:t>
            </w:r>
          </w:p>
        </w:tc>
        <w:tc>
          <w:tcPr>
            <w:tcW w:w="3058" w:type="dxa"/>
            <w:gridSpan w:val="2"/>
            <w:shd w:val="clear" w:color="auto" w:fill="auto"/>
          </w:tcPr>
          <w:p w:rsidR="00EF4F8E" w:rsidRPr="00EF4F8E" w:rsidRDefault="00EF4F8E" w:rsidP="008F7DCD">
            <w:pPr>
              <w:spacing w:after="0" w:line="220" w:lineRule="atLeast"/>
              <w:rPr>
                <w:rFonts w:ascii="Times New Roman" w:hAnsi="Times New Roman" w:cs="Times New Roman"/>
              </w:rPr>
            </w:pPr>
            <w:r w:rsidRPr="00EF4F8E">
              <w:rPr>
                <w:rFonts w:ascii="Times New Roman" w:hAnsi="Times New Roman" w:cs="Times New Roman"/>
              </w:rPr>
              <w:t>Актуализированные сведения размещены по ссылке</w:t>
            </w:r>
          </w:p>
          <w:p w:rsidR="00EF4F8E" w:rsidRPr="00EF4F8E" w:rsidRDefault="00EF4F8E" w:rsidP="008F7DCD">
            <w:pPr>
              <w:spacing w:after="0" w:line="220" w:lineRule="atLeast"/>
              <w:rPr>
                <w:rFonts w:ascii="Times New Roman" w:hAnsi="Times New Roman" w:cs="Times New Roman"/>
                <w:color w:val="0000FF"/>
                <w:u w:val="single"/>
              </w:rPr>
            </w:pPr>
            <w:r w:rsidRPr="00EF4F8E">
              <w:rPr>
                <w:color w:val="0000FF"/>
                <w:u w:val="single"/>
              </w:rPr>
              <w:t xml:space="preserve"> </w:t>
            </w:r>
            <w:hyperlink r:id="rId10" w:history="1">
              <w:r w:rsidRPr="00EF4F8E">
                <w:rPr>
                  <w:rFonts w:ascii="Times New Roman" w:hAnsi="Times New Roman" w:cs="Times New Roman"/>
                  <w:color w:val="0000FF"/>
                  <w:u w:val="single"/>
                </w:rPr>
                <w:t>https://www.nakhodka-city.ru/administration/structure/docx/?deptid=8&amp;gid=43</w:t>
              </w:r>
            </w:hyperlink>
            <w:r w:rsidRPr="00EF4F8E">
              <w:rPr>
                <w:rFonts w:ascii="Times New Roman" w:hAnsi="Times New Roman" w:cs="Times New Roman"/>
                <w:color w:val="0000FF"/>
                <w:u w:val="single"/>
              </w:rPr>
              <w:t xml:space="preserve"> </w:t>
            </w:r>
          </w:p>
          <w:p w:rsidR="00EF4F8E" w:rsidRPr="00EF4F8E" w:rsidRDefault="00EF4F8E" w:rsidP="008F7DCD">
            <w:pPr>
              <w:spacing w:after="0" w:line="220" w:lineRule="atLeast"/>
              <w:rPr>
                <w:rFonts w:ascii="Times New Roman" w:hAnsi="Times New Roman" w:cs="Times New Roman"/>
                <w:color w:val="0000FF"/>
                <w:u w:val="single"/>
              </w:rPr>
            </w:pPr>
            <w:r w:rsidRPr="00EF4F8E">
              <w:rPr>
                <w:rFonts w:ascii="Times New Roman" w:hAnsi="Times New Roman" w:cs="Times New Roman"/>
                <w:color w:val="0000FF"/>
                <w:u w:val="single"/>
              </w:rPr>
              <w:t xml:space="preserve"> </w:t>
            </w:r>
          </w:p>
          <w:p w:rsidR="00EF4F8E" w:rsidRPr="00EF4F8E" w:rsidRDefault="00EF4F8E" w:rsidP="008F7DCD">
            <w:pPr>
              <w:spacing w:after="0" w:line="220" w:lineRule="atLeast"/>
              <w:rPr>
                <w:rFonts w:ascii="Times New Roman" w:hAnsi="Times New Roman" w:cs="Times New Roman"/>
              </w:rPr>
            </w:pPr>
          </w:p>
        </w:tc>
      </w:tr>
      <w:tr w:rsidR="002018DE" w:rsidRPr="002018DE" w:rsidTr="008F7DCD">
        <w:tc>
          <w:tcPr>
            <w:tcW w:w="15593" w:type="dxa"/>
            <w:gridSpan w:val="17"/>
          </w:tcPr>
          <w:p w:rsidR="002018DE" w:rsidRPr="002018DE" w:rsidRDefault="002018DE" w:rsidP="008F7DCD">
            <w:pPr>
              <w:spacing w:after="0" w:line="220" w:lineRule="atLeast"/>
              <w:outlineLvl w:val="2"/>
              <w:rPr>
                <w:rFonts w:ascii="Times New Roman" w:hAnsi="Times New Roman" w:cs="Times New Roman"/>
              </w:rPr>
            </w:pPr>
            <w:r w:rsidRPr="002018DE">
              <w:rPr>
                <w:rFonts w:ascii="Times New Roman" w:hAnsi="Times New Roman" w:cs="Times New Roman"/>
              </w:rPr>
              <w:t>11. Рынок розничной торговли</w:t>
            </w:r>
          </w:p>
        </w:tc>
      </w:tr>
      <w:tr w:rsidR="002018DE" w:rsidRPr="0043474C" w:rsidTr="008F7DCD">
        <w:tc>
          <w:tcPr>
            <w:tcW w:w="15593" w:type="dxa"/>
            <w:gridSpan w:val="17"/>
          </w:tcPr>
          <w:p w:rsidR="002018DE" w:rsidRPr="0043474C" w:rsidRDefault="002018DE" w:rsidP="008F7DCD">
            <w:pPr>
              <w:spacing w:after="0" w:line="220" w:lineRule="atLeast"/>
              <w:jc w:val="both"/>
              <w:rPr>
                <w:rFonts w:ascii="Times New Roman" w:hAnsi="Times New Roman" w:cs="Times New Roman"/>
              </w:rPr>
            </w:pPr>
            <w:r w:rsidRPr="0043474C">
              <w:rPr>
                <w:rFonts w:ascii="Times New Roman" w:hAnsi="Times New Roman" w:cs="Times New Roman"/>
              </w:rPr>
              <w:t xml:space="preserve">Рынок услуг торговли в Находкинском городском округе является конкурентным. По состоянию на 31.12.2024 на территории Находкинского городского округа  стационарная розничная торговая сеть насчитывает 672 предприятие, из них: 320 продовольственных магазинов, 290 непродовольственный магазин, 21 торговый центр, 16 торговых комплексов, 13 супермаркетов, 7 универсамов, 21 магазин со смешанным ассортиментом товаров, 10  магазинов – </w:t>
            </w:r>
            <w:proofErr w:type="spellStart"/>
            <w:r w:rsidRPr="0043474C">
              <w:rPr>
                <w:rFonts w:ascii="Times New Roman" w:hAnsi="Times New Roman" w:cs="Times New Roman"/>
              </w:rPr>
              <w:t>дискаунтеров</w:t>
            </w:r>
            <w:proofErr w:type="spellEnd"/>
            <w:r w:rsidRPr="0043474C">
              <w:rPr>
                <w:rFonts w:ascii="Times New Roman" w:hAnsi="Times New Roman" w:cs="Times New Roman"/>
              </w:rPr>
              <w:t xml:space="preserve">, 1 комиссионный магазин. Общая площадь площадей под розничную торговлю составляет 188 тыс. </w:t>
            </w:r>
            <w:proofErr w:type="spellStart"/>
            <w:r w:rsidRPr="0043474C">
              <w:rPr>
                <w:rFonts w:ascii="Times New Roman" w:hAnsi="Times New Roman" w:cs="Times New Roman"/>
              </w:rPr>
              <w:t>кв.м</w:t>
            </w:r>
            <w:proofErr w:type="spellEnd"/>
            <w:r w:rsidRPr="0043474C">
              <w:rPr>
                <w:rFonts w:ascii="Times New Roman" w:hAnsi="Times New Roman" w:cs="Times New Roman"/>
              </w:rPr>
              <w:t xml:space="preserve">.  </w:t>
            </w:r>
          </w:p>
          <w:p w:rsidR="002018DE" w:rsidRPr="0043474C" w:rsidRDefault="002018DE" w:rsidP="008F7DCD">
            <w:pPr>
              <w:spacing w:after="0" w:line="220" w:lineRule="atLeast"/>
              <w:jc w:val="both"/>
              <w:rPr>
                <w:rFonts w:ascii="Times New Roman" w:hAnsi="Times New Roman" w:cs="Times New Roman"/>
              </w:rPr>
            </w:pPr>
            <w:r w:rsidRPr="0043474C">
              <w:rPr>
                <w:rFonts w:ascii="Times New Roman" w:hAnsi="Times New Roman" w:cs="Times New Roman"/>
              </w:rPr>
              <w:t>Для создания условий по обеспечению жителей Находкинского городского округа продуктами питания с минимальными торговыми надбавками в городе  продолжают работать социальные магазины и отделы. По состоянию на 31.12.2024 года на территории округа работает 58 объектов социальной направленности, в том числе 38 магазинов, 16 павильонов, 4 отдела. Из них фирменных торговых предприятий товаропроизводителей края – 47 объектов: 6- сельскохозяйственного производственного кооператива «</w:t>
            </w:r>
            <w:proofErr w:type="spellStart"/>
            <w:r w:rsidRPr="0043474C">
              <w:rPr>
                <w:rFonts w:ascii="Times New Roman" w:hAnsi="Times New Roman" w:cs="Times New Roman"/>
              </w:rPr>
              <w:t>Новолитовский</w:t>
            </w:r>
            <w:proofErr w:type="spellEnd"/>
            <w:r w:rsidRPr="0043474C">
              <w:rPr>
                <w:rFonts w:ascii="Times New Roman" w:hAnsi="Times New Roman" w:cs="Times New Roman"/>
              </w:rPr>
              <w:t>», 3- производственных кооператива «</w:t>
            </w:r>
            <w:proofErr w:type="spellStart"/>
            <w:r w:rsidRPr="0043474C">
              <w:rPr>
                <w:rFonts w:ascii="Times New Roman" w:hAnsi="Times New Roman" w:cs="Times New Roman"/>
              </w:rPr>
              <w:t>Хлебокомбинат</w:t>
            </w:r>
            <w:proofErr w:type="spellEnd"/>
            <w:r w:rsidRPr="0043474C">
              <w:rPr>
                <w:rFonts w:ascii="Times New Roman" w:hAnsi="Times New Roman" w:cs="Times New Roman"/>
              </w:rPr>
              <w:t xml:space="preserve"> Находкинский», 22 – филиала торговой сети ООО «</w:t>
            </w:r>
            <w:proofErr w:type="spellStart"/>
            <w:r w:rsidRPr="0043474C">
              <w:rPr>
                <w:rFonts w:ascii="Times New Roman" w:hAnsi="Times New Roman" w:cs="Times New Roman"/>
              </w:rPr>
              <w:t>РодСтор</w:t>
            </w:r>
            <w:proofErr w:type="spellEnd"/>
            <w:r w:rsidRPr="0043474C">
              <w:rPr>
                <w:rFonts w:ascii="Times New Roman" w:hAnsi="Times New Roman" w:cs="Times New Roman"/>
              </w:rPr>
              <w:t xml:space="preserve"> Групп», 4 – фирменных магазина «Торгового дома «ВИК», 12 фирменных объектов «</w:t>
            </w:r>
            <w:proofErr w:type="spellStart"/>
            <w:r w:rsidRPr="0043474C">
              <w:rPr>
                <w:rFonts w:ascii="Times New Roman" w:hAnsi="Times New Roman" w:cs="Times New Roman"/>
              </w:rPr>
              <w:t>Ратимир</w:t>
            </w:r>
            <w:proofErr w:type="spellEnd"/>
            <w:r w:rsidRPr="0043474C">
              <w:rPr>
                <w:rFonts w:ascii="Times New Roman" w:hAnsi="Times New Roman" w:cs="Times New Roman"/>
              </w:rPr>
              <w:t>».</w:t>
            </w:r>
          </w:p>
          <w:p w:rsidR="002018DE" w:rsidRPr="0043474C" w:rsidRDefault="002018DE" w:rsidP="008F7DCD">
            <w:pPr>
              <w:spacing w:after="0" w:line="220" w:lineRule="atLeast"/>
              <w:jc w:val="both"/>
              <w:rPr>
                <w:rFonts w:ascii="Times New Roman" w:hAnsi="Times New Roman" w:cs="Times New Roman"/>
              </w:rPr>
            </w:pPr>
            <w:r w:rsidRPr="0043474C">
              <w:rPr>
                <w:rFonts w:ascii="Times New Roman" w:hAnsi="Times New Roman" w:cs="Times New Roman"/>
              </w:rPr>
              <w:t xml:space="preserve">На территории Находкинского городского округа функционирует 8 торговых баз, на которых размещено 73 объекта оптовой торговли. </w:t>
            </w:r>
          </w:p>
          <w:p w:rsidR="002018DE" w:rsidRPr="0043474C" w:rsidRDefault="002018DE" w:rsidP="008F7DCD">
            <w:pPr>
              <w:spacing w:after="0" w:line="220" w:lineRule="atLeast"/>
              <w:jc w:val="both"/>
              <w:rPr>
                <w:rFonts w:ascii="Times New Roman" w:hAnsi="Times New Roman" w:cs="Times New Roman"/>
              </w:rPr>
            </w:pPr>
            <w:r w:rsidRPr="0043474C">
              <w:rPr>
                <w:rFonts w:ascii="Times New Roman" w:hAnsi="Times New Roman" w:cs="Times New Roman"/>
              </w:rPr>
              <w:t>На территории округа действуют 2 розничных рынка с общим количеством торговых мест 241 (12 мест создано на универсальном рынке, 229 мест - на специализированном рынке (автомобильный)).</w:t>
            </w:r>
          </w:p>
          <w:p w:rsidR="002018DE" w:rsidRPr="0043474C" w:rsidRDefault="002018DE" w:rsidP="008F7DCD">
            <w:pPr>
              <w:spacing w:after="0" w:line="220" w:lineRule="atLeast"/>
              <w:jc w:val="both"/>
              <w:rPr>
                <w:rFonts w:ascii="Times New Roman" w:hAnsi="Times New Roman" w:cs="Times New Roman"/>
              </w:rPr>
            </w:pPr>
            <w:r w:rsidRPr="0043474C">
              <w:rPr>
                <w:rFonts w:ascii="Times New Roman" w:hAnsi="Times New Roman" w:cs="Times New Roman"/>
              </w:rPr>
              <w:t>На территории округа организована работа 8 ярмарок в круглогодичном ежедневном режиме, в том числе в микрорайонах Врангель и Ливадия, для реализации сельскохозяйственной продукции фермерских, крестьянских и личных подсобных хозяйств.</w:t>
            </w:r>
          </w:p>
          <w:p w:rsidR="002018DE" w:rsidRPr="0043474C" w:rsidRDefault="002018DE" w:rsidP="008F7DCD">
            <w:pPr>
              <w:spacing w:after="0" w:line="220" w:lineRule="atLeast"/>
              <w:jc w:val="both"/>
              <w:rPr>
                <w:rFonts w:ascii="Times New Roman" w:hAnsi="Times New Roman" w:cs="Times New Roman"/>
              </w:rPr>
            </w:pPr>
            <w:r w:rsidRPr="0043474C">
              <w:rPr>
                <w:rFonts w:ascii="Times New Roman" w:hAnsi="Times New Roman" w:cs="Times New Roman"/>
              </w:rPr>
              <w:t>На 31.12.2024 года количество нестационарных и мобильных торговых объектов, и торговых мест под них составило 445 ед.</w:t>
            </w:r>
          </w:p>
        </w:tc>
      </w:tr>
      <w:tr w:rsidR="002018DE" w:rsidRPr="0043474C" w:rsidTr="008F7DCD">
        <w:tc>
          <w:tcPr>
            <w:tcW w:w="708"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11.1.</w:t>
            </w:r>
          </w:p>
        </w:tc>
        <w:tc>
          <w:tcPr>
            <w:tcW w:w="2977"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417" w:type="dxa"/>
            <w:gridSpan w:val="2"/>
            <w:shd w:val="clear" w:color="auto" w:fill="auto"/>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2022 - 2024</w:t>
            </w:r>
          </w:p>
        </w:tc>
        <w:tc>
          <w:tcPr>
            <w:tcW w:w="1272" w:type="dxa"/>
            <w:gridSpan w:val="2"/>
            <w:tcBorders>
              <w:bottom w:val="single" w:sz="4" w:space="0" w:color="auto"/>
            </w:tcBorders>
            <w:shd w:val="clear" w:color="auto" w:fill="auto"/>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количество</w:t>
            </w:r>
          </w:p>
        </w:tc>
        <w:tc>
          <w:tcPr>
            <w:tcW w:w="1138" w:type="dxa"/>
            <w:tcBorders>
              <w:bottom w:val="single" w:sz="4" w:space="0" w:color="auto"/>
            </w:tcBorders>
            <w:shd w:val="clear" w:color="auto" w:fill="auto"/>
          </w:tcPr>
          <w:p w:rsidR="002018DE" w:rsidRPr="0043474C" w:rsidRDefault="002018DE" w:rsidP="008F7DCD">
            <w:pPr>
              <w:spacing w:after="0" w:line="220" w:lineRule="atLeast"/>
              <w:jc w:val="right"/>
              <w:rPr>
                <w:rFonts w:ascii="Times New Roman" w:hAnsi="Times New Roman" w:cs="Times New Roman"/>
              </w:rPr>
            </w:pPr>
            <w:r w:rsidRPr="0043474C">
              <w:rPr>
                <w:rFonts w:ascii="Times New Roman" w:hAnsi="Times New Roman" w:cs="Times New Roman"/>
              </w:rPr>
              <w:t>441</w:t>
            </w:r>
          </w:p>
        </w:tc>
        <w:tc>
          <w:tcPr>
            <w:tcW w:w="1418" w:type="dxa"/>
            <w:gridSpan w:val="2"/>
            <w:tcBorders>
              <w:bottom w:val="single" w:sz="4" w:space="0" w:color="auto"/>
            </w:tcBorders>
            <w:shd w:val="clear" w:color="auto" w:fill="auto"/>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445</w:t>
            </w:r>
          </w:p>
        </w:tc>
        <w:tc>
          <w:tcPr>
            <w:tcW w:w="1276" w:type="dxa"/>
            <w:gridSpan w:val="2"/>
            <w:tcBorders>
              <w:bottom w:val="single" w:sz="4" w:space="0" w:color="auto"/>
            </w:tcBorders>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445</w:t>
            </w:r>
          </w:p>
        </w:tc>
        <w:tc>
          <w:tcPr>
            <w:tcW w:w="2410" w:type="dxa"/>
            <w:gridSpan w:val="3"/>
            <w:tcBorders>
              <w:bottom w:val="single" w:sz="4" w:space="0" w:color="auto"/>
            </w:tcBorders>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2977" w:type="dxa"/>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На 31.12.2024 года количество нестационарных и мобильных торговых объектов, и торговых мест под них составило 445 ед.</w:t>
            </w:r>
          </w:p>
        </w:tc>
      </w:tr>
      <w:tr w:rsidR="002018DE" w:rsidRPr="0043474C" w:rsidTr="008F7DCD">
        <w:tc>
          <w:tcPr>
            <w:tcW w:w="708"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11.2.</w:t>
            </w:r>
          </w:p>
        </w:tc>
        <w:tc>
          <w:tcPr>
            <w:tcW w:w="2977"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Проведение мониторинга с целью определения административных барьеров, экономических ограничений, иных факторов, являющихся барьерами входа на рынок</w:t>
            </w:r>
          </w:p>
        </w:tc>
        <w:tc>
          <w:tcPr>
            <w:tcW w:w="1417" w:type="dxa"/>
            <w:gridSpan w:val="2"/>
            <w:shd w:val="clear" w:color="auto" w:fill="auto"/>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2024</w:t>
            </w:r>
          </w:p>
        </w:tc>
        <w:tc>
          <w:tcPr>
            <w:tcW w:w="1272" w:type="dxa"/>
            <w:gridSpan w:val="2"/>
            <w:tcBorders>
              <w:bottom w:val="single" w:sz="4" w:space="0" w:color="auto"/>
            </w:tcBorders>
            <w:shd w:val="clear" w:color="auto" w:fill="auto"/>
          </w:tcPr>
          <w:p w:rsidR="002018DE" w:rsidRPr="0043474C" w:rsidRDefault="002018DE" w:rsidP="008F7DCD">
            <w:pPr>
              <w:spacing w:after="0" w:line="0" w:lineRule="atLeast"/>
              <w:rPr>
                <w:rFonts w:ascii="Times New Roman" w:hAnsi="Times New Roman" w:cs="Times New Roman"/>
              </w:rPr>
            </w:pPr>
          </w:p>
        </w:tc>
        <w:tc>
          <w:tcPr>
            <w:tcW w:w="1138" w:type="dxa"/>
            <w:tcBorders>
              <w:bottom w:val="single" w:sz="4" w:space="0" w:color="auto"/>
            </w:tcBorders>
            <w:shd w:val="clear" w:color="auto" w:fill="auto"/>
          </w:tcPr>
          <w:p w:rsidR="002018DE" w:rsidRPr="0043474C" w:rsidRDefault="002018DE" w:rsidP="008F7DCD">
            <w:pPr>
              <w:spacing w:after="0" w:line="0" w:lineRule="atLeast"/>
              <w:rPr>
                <w:rFonts w:ascii="Times New Roman" w:hAnsi="Times New Roman" w:cs="Times New Roman"/>
              </w:rPr>
            </w:pPr>
          </w:p>
        </w:tc>
        <w:tc>
          <w:tcPr>
            <w:tcW w:w="1418" w:type="dxa"/>
            <w:gridSpan w:val="2"/>
            <w:tcBorders>
              <w:bottom w:val="single" w:sz="4" w:space="0" w:color="auto"/>
            </w:tcBorders>
            <w:shd w:val="clear" w:color="auto" w:fill="auto"/>
          </w:tcPr>
          <w:p w:rsidR="002018DE" w:rsidRPr="0043474C" w:rsidRDefault="002018DE" w:rsidP="008F7DCD">
            <w:pPr>
              <w:spacing w:after="0" w:line="0" w:lineRule="atLeast"/>
              <w:rPr>
                <w:rFonts w:ascii="Times New Roman" w:hAnsi="Times New Roman" w:cs="Times New Roman"/>
              </w:rPr>
            </w:pPr>
          </w:p>
        </w:tc>
        <w:tc>
          <w:tcPr>
            <w:tcW w:w="1276" w:type="dxa"/>
            <w:gridSpan w:val="2"/>
            <w:tcBorders>
              <w:bottom w:val="single" w:sz="4" w:space="0" w:color="auto"/>
            </w:tcBorders>
          </w:tcPr>
          <w:p w:rsidR="002018DE" w:rsidRPr="0043474C" w:rsidRDefault="002018DE" w:rsidP="008F7DCD">
            <w:pPr>
              <w:spacing w:after="0" w:line="0" w:lineRule="atLeast"/>
              <w:rPr>
                <w:rFonts w:ascii="Times New Roman" w:hAnsi="Times New Roman" w:cs="Times New Roman"/>
              </w:rPr>
            </w:pPr>
          </w:p>
        </w:tc>
        <w:tc>
          <w:tcPr>
            <w:tcW w:w="2410" w:type="dxa"/>
            <w:gridSpan w:val="3"/>
            <w:tcBorders>
              <w:bottom w:val="single" w:sz="4" w:space="0" w:color="auto"/>
            </w:tcBorders>
            <w:shd w:val="clear" w:color="auto" w:fill="auto"/>
          </w:tcPr>
          <w:p w:rsidR="002018DE" w:rsidRPr="0043474C" w:rsidRDefault="002018DE" w:rsidP="008F7DCD">
            <w:pPr>
              <w:spacing w:after="0" w:line="0" w:lineRule="atLeast"/>
              <w:rPr>
                <w:rFonts w:ascii="Times New Roman" w:hAnsi="Times New Roman" w:cs="Times New Roman"/>
              </w:rPr>
            </w:pPr>
            <w:r w:rsidRPr="0043474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2977" w:type="dxa"/>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Администрация Находкинского городского округа не выявила административных, экономических ограничений, иных факторов, являющихся барьерами входа на рынок</w:t>
            </w:r>
          </w:p>
        </w:tc>
      </w:tr>
      <w:tr w:rsidR="002018DE" w:rsidRPr="0043474C" w:rsidTr="008F7DCD">
        <w:tc>
          <w:tcPr>
            <w:tcW w:w="708"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11.3.</w:t>
            </w:r>
          </w:p>
        </w:tc>
        <w:tc>
          <w:tcPr>
            <w:tcW w:w="2977"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Определение новых мест возможного размещения нестационарных торговых объектов и включение их в схему размещения нестационарных торговых объектов</w:t>
            </w:r>
          </w:p>
        </w:tc>
        <w:tc>
          <w:tcPr>
            <w:tcW w:w="1417" w:type="dxa"/>
            <w:gridSpan w:val="2"/>
            <w:shd w:val="clear" w:color="auto" w:fill="auto"/>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2022 - 2024</w:t>
            </w:r>
          </w:p>
        </w:tc>
        <w:tc>
          <w:tcPr>
            <w:tcW w:w="1272" w:type="dxa"/>
            <w:gridSpan w:val="2"/>
            <w:tcBorders>
              <w:top w:val="single" w:sz="4" w:space="0" w:color="auto"/>
              <w:bottom w:val="single" w:sz="4" w:space="0" w:color="auto"/>
            </w:tcBorders>
            <w:shd w:val="clear" w:color="auto" w:fill="auto"/>
          </w:tcPr>
          <w:p w:rsidR="002018DE" w:rsidRPr="0043474C" w:rsidRDefault="002018DE" w:rsidP="008F7DCD">
            <w:pPr>
              <w:spacing w:after="0" w:line="0" w:lineRule="atLeast"/>
              <w:jc w:val="center"/>
              <w:rPr>
                <w:rFonts w:ascii="Times New Roman" w:hAnsi="Times New Roman" w:cs="Times New Roman"/>
              </w:rPr>
            </w:pPr>
            <w:r w:rsidRPr="0043474C">
              <w:rPr>
                <w:rFonts w:ascii="Times New Roman" w:hAnsi="Times New Roman" w:cs="Times New Roman"/>
              </w:rPr>
              <w:t>Ед.</w:t>
            </w:r>
          </w:p>
        </w:tc>
        <w:tc>
          <w:tcPr>
            <w:tcW w:w="1138" w:type="dxa"/>
            <w:tcBorders>
              <w:top w:val="single" w:sz="4" w:space="0" w:color="auto"/>
              <w:bottom w:val="single" w:sz="4" w:space="0" w:color="auto"/>
            </w:tcBorders>
            <w:shd w:val="clear" w:color="auto" w:fill="auto"/>
          </w:tcPr>
          <w:p w:rsidR="002018DE" w:rsidRPr="0043474C" w:rsidRDefault="002018DE" w:rsidP="008F7DCD">
            <w:pPr>
              <w:spacing w:after="0" w:line="0" w:lineRule="atLeast"/>
              <w:jc w:val="center"/>
              <w:rPr>
                <w:rFonts w:ascii="Times New Roman" w:hAnsi="Times New Roman" w:cs="Times New Roman"/>
              </w:rPr>
            </w:pPr>
            <w:r w:rsidRPr="0043474C">
              <w:rPr>
                <w:rFonts w:ascii="Times New Roman" w:hAnsi="Times New Roman" w:cs="Times New Roman"/>
              </w:rPr>
              <w:t>4</w:t>
            </w:r>
          </w:p>
        </w:tc>
        <w:tc>
          <w:tcPr>
            <w:tcW w:w="1418" w:type="dxa"/>
            <w:gridSpan w:val="2"/>
            <w:tcBorders>
              <w:top w:val="single" w:sz="4" w:space="0" w:color="auto"/>
              <w:bottom w:val="single" w:sz="4" w:space="0" w:color="auto"/>
            </w:tcBorders>
            <w:shd w:val="clear" w:color="auto" w:fill="auto"/>
          </w:tcPr>
          <w:p w:rsidR="002018DE" w:rsidRPr="0043474C" w:rsidRDefault="002018DE" w:rsidP="008F7DCD">
            <w:pPr>
              <w:spacing w:after="0" w:line="0" w:lineRule="atLeast"/>
              <w:jc w:val="center"/>
              <w:rPr>
                <w:rFonts w:ascii="Times New Roman" w:hAnsi="Times New Roman" w:cs="Times New Roman"/>
              </w:rPr>
            </w:pPr>
            <w:r w:rsidRPr="0043474C">
              <w:rPr>
                <w:rFonts w:ascii="Times New Roman" w:hAnsi="Times New Roman" w:cs="Times New Roman"/>
              </w:rPr>
              <w:t>4</w:t>
            </w:r>
          </w:p>
        </w:tc>
        <w:tc>
          <w:tcPr>
            <w:tcW w:w="1276" w:type="dxa"/>
            <w:gridSpan w:val="2"/>
            <w:tcBorders>
              <w:top w:val="single" w:sz="4" w:space="0" w:color="auto"/>
              <w:bottom w:val="single" w:sz="4" w:space="0" w:color="auto"/>
            </w:tcBorders>
          </w:tcPr>
          <w:p w:rsidR="002018DE" w:rsidRPr="0043474C" w:rsidRDefault="002018DE" w:rsidP="008F7DCD">
            <w:pPr>
              <w:spacing w:after="0" w:line="0" w:lineRule="atLeast"/>
              <w:jc w:val="center"/>
              <w:rPr>
                <w:rFonts w:ascii="Times New Roman" w:hAnsi="Times New Roman" w:cs="Times New Roman"/>
              </w:rPr>
            </w:pPr>
            <w:r w:rsidRPr="0043474C">
              <w:rPr>
                <w:rFonts w:ascii="Times New Roman" w:hAnsi="Times New Roman" w:cs="Times New Roman"/>
              </w:rPr>
              <w:t>4</w:t>
            </w:r>
          </w:p>
        </w:tc>
        <w:tc>
          <w:tcPr>
            <w:tcW w:w="2410" w:type="dxa"/>
            <w:gridSpan w:val="3"/>
            <w:tcBorders>
              <w:top w:val="single" w:sz="4" w:space="0" w:color="auto"/>
              <w:bottom w:val="single" w:sz="4" w:space="0" w:color="auto"/>
            </w:tcBorders>
            <w:shd w:val="clear" w:color="auto" w:fill="auto"/>
          </w:tcPr>
          <w:p w:rsidR="002018DE" w:rsidRPr="0043474C" w:rsidRDefault="002018DE" w:rsidP="008F7DCD">
            <w:pPr>
              <w:spacing w:after="0" w:line="0" w:lineRule="atLeast"/>
              <w:rPr>
                <w:rFonts w:ascii="Times New Roman" w:hAnsi="Times New Roman" w:cs="Times New Roman"/>
              </w:rPr>
            </w:pPr>
            <w:r w:rsidRPr="0043474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2977" w:type="dxa"/>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 xml:space="preserve">Проект постановления «О внесении изменений в постановление администрации Находкинского городского округа от 23.10.2015 № 1440 «Об утверждении схемы размещения нестационарных торговых объектов на территории Находкинского городского округа» проходит согласование. </w:t>
            </w:r>
          </w:p>
        </w:tc>
      </w:tr>
      <w:tr w:rsidR="002018DE" w:rsidRPr="002018DE" w:rsidTr="008F7DCD">
        <w:tc>
          <w:tcPr>
            <w:tcW w:w="708"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11.4.</w:t>
            </w:r>
          </w:p>
        </w:tc>
        <w:tc>
          <w:tcPr>
            <w:tcW w:w="2977" w:type="dxa"/>
            <w:gridSpan w:val="2"/>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Внесение изменений в Порядок размещения нестационарных торговых объектов на территории Находкинского городского округа</w:t>
            </w:r>
          </w:p>
        </w:tc>
        <w:tc>
          <w:tcPr>
            <w:tcW w:w="1417" w:type="dxa"/>
            <w:gridSpan w:val="2"/>
            <w:shd w:val="clear" w:color="auto" w:fill="auto"/>
          </w:tcPr>
          <w:p w:rsidR="002018DE" w:rsidRPr="0043474C" w:rsidRDefault="002018DE" w:rsidP="008F7DCD">
            <w:pPr>
              <w:spacing w:after="0" w:line="220" w:lineRule="atLeast"/>
              <w:jc w:val="center"/>
              <w:rPr>
                <w:rFonts w:ascii="Times New Roman" w:hAnsi="Times New Roman" w:cs="Times New Roman"/>
              </w:rPr>
            </w:pPr>
            <w:r w:rsidRPr="0043474C">
              <w:rPr>
                <w:rFonts w:ascii="Times New Roman" w:hAnsi="Times New Roman" w:cs="Times New Roman"/>
              </w:rPr>
              <w:t>2024</w:t>
            </w:r>
          </w:p>
        </w:tc>
        <w:tc>
          <w:tcPr>
            <w:tcW w:w="1272" w:type="dxa"/>
            <w:gridSpan w:val="2"/>
            <w:tcBorders>
              <w:top w:val="single" w:sz="4" w:space="0" w:color="auto"/>
            </w:tcBorders>
            <w:shd w:val="clear" w:color="auto" w:fill="auto"/>
          </w:tcPr>
          <w:p w:rsidR="002018DE" w:rsidRPr="0043474C" w:rsidRDefault="002018DE" w:rsidP="008F7DCD">
            <w:pPr>
              <w:spacing w:after="0" w:line="0" w:lineRule="atLeast"/>
              <w:jc w:val="center"/>
              <w:rPr>
                <w:rFonts w:ascii="Times New Roman" w:hAnsi="Times New Roman" w:cs="Times New Roman"/>
              </w:rPr>
            </w:pPr>
          </w:p>
        </w:tc>
        <w:tc>
          <w:tcPr>
            <w:tcW w:w="1138" w:type="dxa"/>
            <w:tcBorders>
              <w:top w:val="single" w:sz="4" w:space="0" w:color="auto"/>
            </w:tcBorders>
            <w:shd w:val="clear" w:color="auto" w:fill="auto"/>
          </w:tcPr>
          <w:p w:rsidR="002018DE" w:rsidRPr="0043474C" w:rsidRDefault="002018DE" w:rsidP="008F7DCD">
            <w:pPr>
              <w:spacing w:after="0" w:line="0" w:lineRule="atLeast"/>
              <w:jc w:val="center"/>
              <w:rPr>
                <w:rFonts w:ascii="Times New Roman" w:hAnsi="Times New Roman" w:cs="Times New Roman"/>
              </w:rPr>
            </w:pPr>
          </w:p>
        </w:tc>
        <w:tc>
          <w:tcPr>
            <w:tcW w:w="1418" w:type="dxa"/>
            <w:gridSpan w:val="2"/>
            <w:tcBorders>
              <w:top w:val="single" w:sz="4" w:space="0" w:color="auto"/>
            </w:tcBorders>
            <w:shd w:val="clear" w:color="auto" w:fill="auto"/>
          </w:tcPr>
          <w:p w:rsidR="002018DE" w:rsidRPr="0043474C" w:rsidRDefault="002018DE" w:rsidP="008F7DCD">
            <w:pPr>
              <w:spacing w:after="0" w:line="0" w:lineRule="atLeast"/>
              <w:jc w:val="center"/>
              <w:rPr>
                <w:rFonts w:ascii="Times New Roman" w:hAnsi="Times New Roman" w:cs="Times New Roman"/>
              </w:rPr>
            </w:pPr>
          </w:p>
        </w:tc>
        <w:tc>
          <w:tcPr>
            <w:tcW w:w="1276" w:type="dxa"/>
            <w:gridSpan w:val="2"/>
            <w:tcBorders>
              <w:top w:val="single" w:sz="4" w:space="0" w:color="auto"/>
            </w:tcBorders>
          </w:tcPr>
          <w:p w:rsidR="002018DE" w:rsidRPr="0043474C" w:rsidRDefault="002018DE" w:rsidP="008F7DCD">
            <w:pPr>
              <w:spacing w:after="0" w:line="0" w:lineRule="atLeast"/>
              <w:jc w:val="center"/>
              <w:rPr>
                <w:rFonts w:ascii="Times New Roman" w:hAnsi="Times New Roman" w:cs="Times New Roman"/>
              </w:rPr>
            </w:pPr>
          </w:p>
        </w:tc>
        <w:tc>
          <w:tcPr>
            <w:tcW w:w="2410" w:type="dxa"/>
            <w:gridSpan w:val="3"/>
            <w:tcBorders>
              <w:top w:val="single" w:sz="4" w:space="0" w:color="auto"/>
            </w:tcBorders>
            <w:shd w:val="clear" w:color="auto" w:fill="auto"/>
          </w:tcPr>
          <w:p w:rsidR="002018DE" w:rsidRPr="0043474C" w:rsidRDefault="002018DE" w:rsidP="008F7DCD">
            <w:pPr>
              <w:spacing w:after="0" w:line="0" w:lineRule="atLeast"/>
              <w:rPr>
                <w:rFonts w:ascii="Times New Roman" w:hAnsi="Times New Roman" w:cs="Times New Roman"/>
              </w:rPr>
            </w:pPr>
            <w:r w:rsidRPr="0043474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2977" w:type="dxa"/>
            <w:shd w:val="clear" w:color="auto" w:fill="auto"/>
          </w:tcPr>
          <w:p w:rsidR="002018DE" w:rsidRPr="0043474C" w:rsidRDefault="002018DE" w:rsidP="008F7DCD">
            <w:pPr>
              <w:spacing w:after="0" w:line="220" w:lineRule="atLeast"/>
              <w:rPr>
                <w:rFonts w:ascii="Times New Roman" w:hAnsi="Times New Roman" w:cs="Times New Roman"/>
              </w:rPr>
            </w:pPr>
            <w:r w:rsidRPr="0043474C">
              <w:rPr>
                <w:rFonts w:ascii="Times New Roman" w:hAnsi="Times New Roman" w:cs="Times New Roman"/>
              </w:rPr>
              <w:t>Проект порядка размещения нестационарных торговых объектов на территории Находкинского городского округа проходит согласование.</w:t>
            </w:r>
          </w:p>
        </w:tc>
      </w:tr>
    </w:tbl>
    <w:p w:rsidR="002018DE" w:rsidRPr="002018DE" w:rsidRDefault="008F7DCD" w:rsidP="002018DE">
      <w:pPr>
        <w:spacing w:after="1" w:line="220" w:lineRule="atLeast"/>
        <w:outlineLvl w:val="1"/>
        <w:rPr>
          <w:rFonts w:ascii="Calibri" w:hAnsi="Calibri" w:cs="Calibri"/>
          <w:b/>
        </w:rPr>
      </w:pPr>
      <w:r>
        <w:rPr>
          <w:rFonts w:ascii="Calibri" w:hAnsi="Calibri" w:cs="Calibri"/>
          <w:b/>
        </w:rPr>
        <w:br w:type="textWrapping" w:clear="all"/>
      </w:r>
    </w:p>
    <w:p w:rsidR="002018DE" w:rsidRPr="002018DE" w:rsidRDefault="002018DE" w:rsidP="002018DE">
      <w:pPr>
        <w:spacing w:after="1" w:line="220" w:lineRule="atLeast"/>
        <w:outlineLvl w:val="1"/>
        <w:rPr>
          <w:rFonts w:ascii="Calibri" w:hAnsi="Calibri" w:cs="Calibri"/>
          <w:b/>
        </w:rPr>
      </w:pPr>
    </w:p>
    <w:p w:rsidR="002018DE" w:rsidRPr="002018DE" w:rsidRDefault="002018DE" w:rsidP="002018DE">
      <w:pPr>
        <w:spacing w:after="1" w:line="220" w:lineRule="atLeast"/>
        <w:outlineLvl w:val="1"/>
        <w:rPr>
          <w:rFonts w:ascii="Calibri" w:hAnsi="Calibri" w:cs="Calibri"/>
          <w:b/>
        </w:rPr>
      </w:pPr>
    </w:p>
    <w:p w:rsidR="002018DE" w:rsidRPr="002018DE" w:rsidRDefault="002018DE" w:rsidP="002018DE">
      <w:pPr>
        <w:spacing w:after="1" w:line="220" w:lineRule="atLeast"/>
        <w:outlineLvl w:val="1"/>
        <w:rPr>
          <w:rFonts w:ascii="Calibri" w:hAnsi="Calibri" w:cs="Calibri"/>
          <w:b/>
        </w:rPr>
      </w:pPr>
    </w:p>
    <w:p w:rsidR="002018DE" w:rsidRPr="002018DE" w:rsidRDefault="002018DE" w:rsidP="002018DE">
      <w:pPr>
        <w:rPr>
          <w:rFonts w:ascii="Calibri" w:hAnsi="Calibri" w:cs="Calibri"/>
          <w:b/>
        </w:rPr>
      </w:pPr>
      <w:r w:rsidRPr="002018DE">
        <w:rPr>
          <w:rFonts w:ascii="Calibri" w:hAnsi="Calibri" w:cs="Calibri"/>
          <w:b/>
        </w:rPr>
        <w:br w:type="page"/>
      </w:r>
    </w:p>
    <w:p w:rsidR="002018DE" w:rsidRPr="002018DE" w:rsidRDefault="002018DE" w:rsidP="002018DE">
      <w:pPr>
        <w:spacing w:after="1" w:line="220" w:lineRule="atLeast"/>
        <w:jc w:val="center"/>
        <w:outlineLvl w:val="1"/>
        <w:rPr>
          <w:rFonts w:ascii="Times New Roman" w:hAnsi="Times New Roman" w:cs="Times New Roman"/>
        </w:rPr>
      </w:pPr>
      <w:r w:rsidRPr="002018DE">
        <w:rPr>
          <w:rFonts w:ascii="Times New Roman" w:hAnsi="Times New Roman" w:cs="Times New Roman"/>
          <w:b/>
        </w:rPr>
        <w:t>II. СИСТЕМНЫЕ МЕРОПРИЯТИЯ</w:t>
      </w:r>
    </w:p>
    <w:p w:rsidR="002018DE" w:rsidRPr="002018DE" w:rsidRDefault="002018DE" w:rsidP="002018DE">
      <w:pPr>
        <w:spacing w:after="1" w:line="220" w:lineRule="atLeast"/>
        <w:jc w:val="both"/>
      </w:pPr>
    </w:p>
    <w:tbl>
      <w:tblPr>
        <w:tblW w:w="16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56"/>
        <w:gridCol w:w="79"/>
        <w:gridCol w:w="1905"/>
        <w:gridCol w:w="222"/>
        <w:gridCol w:w="2046"/>
        <w:gridCol w:w="80"/>
        <w:gridCol w:w="1480"/>
        <w:gridCol w:w="79"/>
        <w:gridCol w:w="1418"/>
        <w:gridCol w:w="62"/>
        <w:gridCol w:w="1922"/>
        <w:gridCol w:w="62"/>
        <w:gridCol w:w="3483"/>
      </w:tblGrid>
      <w:tr w:rsidR="002018DE" w:rsidRPr="002018DE" w:rsidTr="00D23EDB">
        <w:trPr>
          <w:tblHeader/>
        </w:trPr>
        <w:tc>
          <w:tcPr>
            <w:tcW w:w="567" w:type="dxa"/>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 п/п</w:t>
            </w:r>
          </w:p>
        </w:tc>
        <w:tc>
          <w:tcPr>
            <w:tcW w:w="2756" w:type="dxa"/>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Наименование мероприятия</w:t>
            </w:r>
          </w:p>
        </w:tc>
        <w:tc>
          <w:tcPr>
            <w:tcW w:w="1984" w:type="dxa"/>
            <w:gridSpan w:val="2"/>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Описание проблемы, на решение которой направлено мероприятие</w:t>
            </w:r>
          </w:p>
        </w:tc>
        <w:tc>
          <w:tcPr>
            <w:tcW w:w="2268" w:type="dxa"/>
            <w:gridSpan w:val="2"/>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Результат</w:t>
            </w:r>
          </w:p>
        </w:tc>
        <w:tc>
          <w:tcPr>
            <w:tcW w:w="1560" w:type="dxa"/>
            <w:gridSpan w:val="2"/>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Сроки исполнения</w:t>
            </w:r>
          </w:p>
        </w:tc>
        <w:tc>
          <w:tcPr>
            <w:tcW w:w="1559" w:type="dxa"/>
            <w:gridSpan w:val="3"/>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Вид документа</w:t>
            </w:r>
          </w:p>
        </w:tc>
        <w:tc>
          <w:tcPr>
            <w:tcW w:w="1984" w:type="dxa"/>
            <w:gridSpan w:val="2"/>
            <w:shd w:val="clear" w:color="auto" w:fill="auto"/>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Исполнители</w:t>
            </w:r>
          </w:p>
        </w:tc>
        <w:tc>
          <w:tcPr>
            <w:tcW w:w="3483" w:type="dxa"/>
            <w:shd w:val="clear" w:color="auto" w:fill="auto"/>
            <w:tcMar>
              <w:right w:w="113" w:type="dxa"/>
            </w:tcMar>
            <w:vAlign w:val="cente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Исполнение</w:t>
            </w:r>
          </w:p>
        </w:tc>
      </w:tr>
      <w:tr w:rsidR="002018DE" w:rsidRPr="002018DE" w:rsidTr="00D23EDB">
        <w:trPr>
          <w:tblHeader/>
        </w:trPr>
        <w:tc>
          <w:tcPr>
            <w:tcW w:w="567" w:type="dxa"/>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1</w:t>
            </w:r>
          </w:p>
        </w:tc>
        <w:tc>
          <w:tcPr>
            <w:tcW w:w="2756" w:type="dxa"/>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2</w:t>
            </w:r>
          </w:p>
        </w:tc>
        <w:tc>
          <w:tcPr>
            <w:tcW w:w="1984" w:type="dxa"/>
            <w:gridSpan w:val="2"/>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3</w:t>
            </w:r>
          </w:p>
        </w:tc>
        <w:tc>
          <w:tcPr>
            <w:tcW w:w="2268" w:type="dxa"/>
            <w:gridSpan w:val="2"/>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4</w:t>
            </w:r>
          </w:p>
        </w:tc>
        <w:tc>
          <w:tcPr>
            <w:tcW w:w="1560" w:type="dxa"/>
            <w:gridSpan w:val="2"/>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5</w:t>
            </w:r>
          </w:p>
        </w:tc>
        <w:tc>
          <w:tcPr>
            <w:tcW w:w="1559" w:type="dxa"/>
            <w:gridSpan w:val="3"/>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6</w:t>
            </w:r>
          </w:p>
        </w:tc>
        <w:tc>
          <w:tcPr>
            <w:tcW w:w="1984" w:type="dxa"/>
            <w:gridSpan w:val="2"/>
            <w:shd w:val="clear" w:color="auto" w:fill="auto"/>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7</w:t>
            </w:r>
          </w:p>
        </w:tc>
        <w:tc>
          <w:tcPr>
            <w:tcW w:w="3483" w:type="dxa"/>
            <w:shd w:val="clear" w:color="auto" w:fill="auto"/>
            <w:tcMar>
              <w:top w:w="57" w:type="dxa"/>
              <w:bottom w:w="57" w:type="dxa"/>
              <w:right w:w="113" w:type="dxa"/>
            </w:tcMar>
          </w:tcPr>
          <w:p w:rsidR="002018DE" w:rsidRPr="002018DE" w:rsidRDefault="002018DE" w:rsidP="002018DE">
            <w:pPr>
              <w:spacing w:after="0" w:line="220" w:lineRule="atLeast"/>
              <w:jc w:val="center"/>
              <w:rPr>
                <w:rFonts w:ascii="Times New Roman" w:hAnsi="Times New Roman" w:cs="Times New Roman"/>
              </w:rPr>
            </w:pPr>
            <w:r w:rsidRPr="002018DE">
              <w:rPr>
                <w:rFonts w:ascii="Times New Roman" w:hAnsi="Times New Roman" w:cs="Times New Roman"/>
              </w:rPr>
              <w:t>8</w:t>
            </w:r>
          </w:p>
        </w:tc>
      </w:tr>
      <w:tr w:rsidR="002018DE" w:rsidRPr="002018DE" w:rsidTr="00D23EDB">
        <w:tc>
          <w:tcPr>
            <w:tcW w:w="567"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lang w:val="en-US"/>
              </w:rPr>
              <w:t>1</w:t>
            </w:r>
            <w:r w:rsidRPr="0043474C">
              <w:rPr>
                <w:rFonts w:ascii="Times New Roman" w:hAnsi="Times New Roman" w:cs="Times New Roman"/>
              </w:rPr>
              <w:t>.</w:t>
            </w:r>
          </w:p>
        </w:tc>
        <w:tc>
          <w:tcPr>
            <w:tcW w:w="15594" w:type="dxa"/>
            <w:gridSpan w:val="13"/>
            <w:shd w:val="clear" w:color="auto" w:fill="auto"/>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Задача: Развитие конкурентоспособности товаров, работ, услуг субъектов малого и среднего предпринимательства</w:t>
            </w:r>
          </w:p>
        </w:tc>
      </w:tr>
      <w:tr w:rsidR="002018DE" w:rsidRPr="0043474C" w:rsidTr="0043474C">
        <w:tc>
          <w:tcPr>
            <w:tcW w:w="567"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1.1.</w:t>
            </w:r>
          </w:p>
        </w:tc>
        <w:tc>
          <w:tcPr>
            <w:tcW w:w="2756"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Проведение комплекса мероприятий, способствующих развитию конкурентоспособности товаров, работ, услуг субъектов малого и среднего предпринимательства, включающие:</w:t>
            </w:r>
          </w:p>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 организация совместно с центром «Мой бизнес-Н» семинаров, тренингов для субъектов МСП по осуществлению закупок в рамках 44-ФЗ и 223-ФЗ, а также семинаров, тренингов по вопросам повышения конкурентоспособности товаров, работ, услуг (</w:t>
            </w:r>
            <w:proofErr w:type="spellStart"/>
            <w:r w:rsidRPr="0043474C">
              <w:rPr>
                <w:rFonts w:ascii="Times New Roman" w:hAnsi="Times New Roman" w:cs="Times New Roman"/>
              </w:rPr>
              <w:t>брендирование</w:t>
            </w:r>
            <w:proofErr w:type="spellEnd"/>
            <w:r w:rsidRPr="0043474C">
              <w:rPr>
                <w:rFonts w:ascii="Times New Roman" w:hAnsi="Times New Roman" w:cs="Times New Roman"/>
              </w:rPr>
              <w:t>, активные продажи и т.д.);</w:t>
            </w: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 проведение совместной работы с Региональным центром инжиниринга, как одного из инструментов поддержки производственных предприятий, в реализации мероприятий по «выращиванию субъектов МСП»</w:t>
            </w: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p>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 оказание информационной поддержки о проводимых конкурсах, выставках, ярмарках</w:t>
            </w:r>
          </w:p>
        </w:tc>
        <w:tc>
          <w:tcPr>
            <w:tcW w:w="1984"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информирование субъектов малого и среднего предпринимательства</w:t>
            </w:r>
          </w:p>
        </w:tc>
        <w:tc>
          <w:tcPr>
            <w:tcW w:w="2268"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оказание консультационных услуг субъектам малого и среднего предпринимательства, организация мероприятий для субъектов малого и среднего предпринимательства</w:t>
            </w:r>
          </w:p>
        </w:tc>
        <w:tc>
          <w:tcPr>
            <w:tcW w:w="1560"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постоянно</w:t>
            </w:r>
          </w:p>
        </w:tc>
        <w:tc>
          <w:tcPr>
            <w:tcW w:w="1559" w:type="dxa"/>
            <w:gridSpan w:val="3"/>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p>
        </w:tc>
        <w:tc>
          <w:tcPr>
            <w:tcW w:w="1984" w:type="dxa"/>
            <w:gridSpan w:val="2"/>
            <w:shd w:val="clear" w:color="auto" w:fill="auto"/>
          </w:tcPr>
          <w:p w:rsidR="002018DE" w:rsidRPr="0043474C" w:rsidRDefault="002018DE" w:rsidP="002018DE">
            <w:pPr>
              <w:spacing w:after="0" w:line="240" w:lineRule="auto"/>
              <w:textAlignment w:val="baseline"/>
              <w:rPr>
                <w:rFonts w:ascii="Times New Roman" w:eastAsia="Times New Roman" w:hAnsi="Times New Roman"/>
                <w:lang w:eastAsia="ru-RU"/>
              </w:rPr>
            </w:pPr>
            <w:r w:rsidRPr="0043474C">
              <w:rPr>
                <w:rFonts w:ascii="Times New Roman" w:eastAsia="Times New Roman" w:hAnsi="Times New Roman"/>
                <w:lang w:eastAsia="ru-RU"/>
              </w:rPr>
              <w:t>Управление</w:t>
            </w:r>
          </w:p>
          <w:p w:rsidR="002018DE" w:rsidRPr="0043474C" w:rsidRDefault="002018DE" w:rsidP="002018DE">
            <w:pPr>
              <w:spacing w:after="0" w:line="240" w:lineRule="auto"/>
              <w:textAlignment w:val="baseline"/>
              <w:rPr>
                <w:rFonts w:ascii="Times New Roman" w:eastAsia="Times New Roman" w:hAnsi="Times New Roman"/>
                <w:lang w:eastAsia="ru-RU"/>
              </w:rPr>
            </w:pPr>
            <w:r w:rsidRPr="0043474C">
              <w:rPr>
                <w:rFonts w:ascii="Times New Roman" w:eastAsia="Times New Roman" w:hAnsi="Times New Roman"/>
                <w:lang w:eastAsia="ru-RU"/>
              </w:rPr>
              <w:t>потребительского рынка,</w:t>
            </w:r>
          </w:p>
          <w:p w:rsidR="002018DE" w:rsidRPr="0043474C" w:rsidRDefault="002018DE" w:rsidP="002018DE">
            <w:pPr>
              <w:spacing w:after="0" w:line="240" w:lineRule="auto"/>
              <w:textAlignment w:val="baseline"/>
              <w:rPr>
                <w:rFonts w:ascii="Times New Roman" w:eastAsia="Times New Roman" w:hAnsi="Times New Roman"/>
                <w:lang w:eastAsia="ru-RU"/>
              </w:rPr>
            </w:pPr>
            <w:r w:rsidRPr="0043474C">
              <w:rPr>
                <w:rFonts w:ascii="Times New Roman" w:eastAsia="Times New Roman" w:hAnsi="Times New Roman"/>
                <w:lang w:eastAsia="ru-RU"/>
              </w:rPr>
              <w:t>предпринимательства и развития туризма</w:t>
            </w:r>
          </w:p>
          <w:p w:rsidR="002018DE" w:rsidRPr="0043474C" w:rsidRDefault="002018DE" w:rsidP="002018DE">
            <w:pPr>
              <w:spacing w:after="0" w:line="240" w:lineRule="auto"/>
              <w:textAlignment w:val="baseline"/>
              <w:rPr>
                <w:rFonts w:ascii="Times New Roman" w:eastAsia="Times New Roman" w:hAnsi="Times New Roman"/>
                <w:lang w:eastAsia="ru-RU"/>
              </w:rPr>
            </w:pPr>
            <w:r w:rsidRPr="0043474C">
              <w:rPr>
                <w:rFonts w:ascii="Times New Roman" w:eastAsia="Times New Roman" w:hAnsi="Times New Roman"/>
                <w:lang w:eastAsia="ru-RU"/>
              </w:rPr>
              <w:t>администрации</w:t>
            </w:r>
          </w:p>
          <w:p w:rsidR="002018DE" w:rsidRPr="0043474C" w:rsidRDefault="002018DE" w:rsidP="002018DE">
            <w:pPr>
              <w:spacing w:after="0" w:line="240" w:lineRule="auto"/>
              <w:textAlignment w:val="baseline"/>
              <w:rPr>
                <w:rFonts w:ascii="Times New Roman" w:eastAsia="Times New Roman" w:hAnsi="Times New Roman"/>
                <w:lang w:eastAsia="ru-RU"/>
              </w:rPr>
            </w:pPr>
            <w:r w:rsidRPr="0043474C">
              <w:rPr>
                <w:rFonts w:ascii="Times New Roman" w:eastAsia="Times New Roman" w:hAnsi="Times New Roman"/>
                <w:lang w:eastAsia="ru-RU"/>
              </w:rPr>
              <w:t>Находкинского</w:t>
            </w:r>
          </w:p>
          <w:p w:rsidR="002018DE" w:rsidRPr="0043474C" w:rsidRDefault="002018DE" w:rsidP="002018DE">
            <w:pPr>
              <w:spacing w:after="0" w:line="240" w:lineRule="auto"/>
              <w:textAlignment w:val="baseline"/>
              <w:rPr>
                <w:rFonts w:ascii="Times New Roman" w:eastAsia="Times New Roman" w:hAnsi="Times New Roman"/>
                <w:lang w:eastAsia="ru-RU"/>
              </w:rPr>
            </w:pPr>
            <w:r w:rsidRPr="0043474C">
              <w:rPr>
                <w:rFonts w:ascii="Times New Roman" w:eastAsia="Times New Roman" w:hAnsi="Times New Roman"/>
                <w:lang w:eastAsia="ru-RU"/>
              </w:rPr>
              <w:t>городского округа</w:t>
            </w:r>
          </w:p>
        </w:tc>
        <w:tc>
          <w:tcPr>
            <w:tcW w:w="3483" w:type="dxa"/>
            <w:shd w:val="clear" w:color="auto" w:fill="auto"/>
            <w:tcMar>
              <w:right w:w="113" w:type="dxa"/>
            </w:tcMar>
          </w:tcPr>
          <w:p w:rsidR="002018DE" w:rsidRPr="0043474C" w:rsidRDefault="002018DE" w:rsidP="002018DE">
            <w:pPr>
              <w:spacing w:after="0" w:line="240" w:lineRule="auto"/>
              <w:textAlignment w:val="baseline"/>
              <w:rPr>
                <w:rFonts w:ascii="Times New Roman" w:eastAsia="Times New Roman" w:hAnsi="Times New Roman" w:cs="Times New Roman"/>
                <w:lang w:eastAsia="ru-RU"/>
              </w:rPr>
            </w:pPr>
            <w:r w:rsidRPr="0043474C">
              <w:rPr>
                <w:rFonts w:ascii="Times New Roman" w:eastAsia="Times New Roman" w:hAnsi="Times New Roman" w:cs="Times New Roman"/>
                <w:lang w:eastAsia="ru-RU"/>
              </w:rPr>
              <w:t>В 2024 году совместно с центром «Мой бизнес-Н» проведено 6 мероприятий, на тему:</w:t>
            </w:r>
          </w:p>
          <w:p w:rsidR="002018DE" w:rsidRPr="0043474C" w:rsidRDefault="002018DE" w:rsidP="002018DE">
            <w:pPr>
              <w:numPr>
                <w:ilvl w:val="0"/>
                <w:numId w:val="2"/>
              </w:numPr>
              <w:spacing w:after="0" w:line="240" w:lineRule="auto"/>
              <w:ind w:left="364" w:hanging="284"/>
              <w:contextualSpacing/>
              <w:textAlignment w:val="baseline"/>
              <w:rPr>
                <w:rFonts w:ascii="Times New Roman" w:eastAsia="Times New Roman" w:hAnsi="Times New Roman" w:cs="Times New Roman"/>
                <w:lang w:eastAsia="ru-RU"/>
              </w:rPr>
            </w:pPr>
            <w:r w:rsidRPr="0043474C">
              <w:rPr>
                <w:rFonts w:ascii="Times New Roman" w:eastAsia="Times New Roman" w:hAnsi="Times New Roman" w:cs="Times New Roman"/>
                <w:lang w:eastAsia="ru-RU"/>
              </w:rPr>
              <w:t>Тренинг «Целеполагание».</w:t>
            </w:r>
          </w:p>
          <w:p w:rsidR="002018DE" w:rsidRPr="0043474C" w:rsidRDefault="002018DE" w:rsidP="002018DE">
            <w:pPr>
              <w:numPr>
                <w:ilvl w:val="0"/>
                <w:numId w:val="2"/>
              </w:numPr>
              <w:autoSpaceDE w:val="0"/>
              <w:autoSpaceDN w:val="0"/>
              <w:adjustRightInd w:val="0"/>
              <w:spacing w:after="0" w:line="240" w:lineRule="auto"/>
              <w:ind w:left="364" w:hanging="284"/>
              <w:contextualSpacing/>
              <w:rPr>
                <w:rFonts w:ascii="Times New Roman" w:eastAsia="Calibri" w:hAnsi="Times New Roman" w:cs="Times New Roman"/>
              </w:rPr>
            </w:pPr>
            <w:r w:rsidRPr="0043474C">
              <w:rPr>
                <w:rFonts w:ascii="Times New Roman" w:eastAsia="Calibri" w:hAnsi="Times New Roman" w:cs="Times New Roman"/>
              </w:rPr>
              <w:t>Тренинг «Школа предпринимательства».</w:t>
            </w:r>
          </w:p>
          <w:p w:rsidR="002018DE" w:rsidRPr="0043474C" w:rsidRDefault="002018DE" w:rsidP="002018DE">
            <w:pPr>
              <w:numPr>
                <w:ilvl w:val="0"/>
                <w:numId w:val="2"/>
              </w:numPr>
              <w:autoSpaceDE w:val="0"/>
              <w:autoSpaceDN w:val="0"/>
              <w:adjustRightInd w:val="0"/>
              <w:spacing w:after="0" w:line="240" w:lineRule="auto"/>
              <w:ind w:left="364" w:hanging="284"/>
              <w:contextualSpacing/>
              <w:rPr>
                <w:rFonts w:ascii="Times New Roman" w:eastAsia="Calibri" w:hAnsi="Times New Roman" w:cs="Times New Roman"/>
              </w:rPr>
            </w:pPr>
            <w:r w:rsidRPr="0043474C">
              <w:rPr>
                <w:rFonts w:ascii="Times New Roman" w:eastAsia="Calibri" w:hAnsi="Times New Roman" w:cs="Times New Roman"/>
              </w:rPr>
              <w:t>Мастер-класс «Управление персоналом».</w:t>
            </w:r>
          </w:p>
          <w:p w:rsidR="002018DE" w:rsidRPr="0043474C" w:rsidRDefault="002018DE" w:rsidP="002018DE">
            <w:pPr>
              <w:numPr>
                <w:ilvl w:val="0"/>
                <w:numId w:val="2"/>
              </w:numPr>
              <w:autoSpaceDE w:val="0"/>
              <w:autoSpaceDN w:val="0"/>
              <w:adjustRightInd w:val="0"/>
              <w:spacing w:after="0" w:line="240" w:lineRule="auto"/>
              <w:ind w:left="364" w:hanging="284"/>
              <w:contextualSpacing/>
              <w:rPr>
                <w:rFonts w:ascii="Times New Roman" w:eastAsia="Calibri" w:hAnsi="Times New Roman" w:cs="Times New Roman"/>
              </w:rPr>
            </w:pPr>
            <w:r w:rsidRPr="0043474C">
              <w:rPr>
                <w:rFonts w:ascii="Times New Roman" w:eastAsia="Calibri" w:hAnsi="Times New Roman" w:cs="Times New Roman"/>
              </w:rPr>
              <w:t>Тренинг  «Финансовое планирование».</w:t>
            </w:r>
          </w:p>
          <w:p w:rsidR="002018DE" w:rsidRPr="0043474C" w:rsidRDefault="002018DE" w:rsidP="002018DE">
            <w:pPr>
              <w:numPr>
                <w:ilvl w:val="0"/>
                <w:numId w:val="2"/>
              </w:numPr>
              <w:autoSpaceDE w:val="0"/>
              <w:autoSpaceDN w:val="0"/>
              <w:adjustRightInd w:val="0"/>
              <w:spacing w:after="0" w:line="240" w:lineRule="auto"/>
              <w:ind w:left="364" w:hanging="284"/>
              <w:contextualSpacing/>
              <w:rPr>
                <w:rFonts w:ascii="Times New Roman" w:eastAsia="Calibri" w:hAnsi="Times New Roman" w:cs="Times New Roman"/>
              </w:rPr>
            </w:pPr>
            <w:r w:rsidRPr="0043474C">
              <w:rPr>
                <w:rFonts w:ascii="Times New Roman" w:eastAsia="Calibri" w:hAnsi="Times New Roman" w:cs="Times New Roman"/>
              </w:rPr>
              <w:t>Тренинг «Бизнес-модель».</w:t>
            </w:r>
          </w:p>
          <w:p w:rsidR="002018DE" w:rsidRPr="0043474C" w:rsidRDefault="002018DE" w:rsidP="002018DE">
            <w:pPr>
              <w:numPr>
                <w:ilvl w:val="0"/>
                <w:numId w:val="2"/>
              </w:numPr>
              <w:autoSpaceDE w:val="0"/>
              <w:autoSpaceDN w:val="0"/>
              <w:adjustRightInd w:val="0"/>
              <w:spacing w:after="0" w:line="240" w:lineRule="auto"/>
              <w:ind w:left="364" w:hanging="284"/>
              <w:contextualSpacing/>
              <w:rPr>
                <w:rFonts w:ascii="Times New Roman" w:eastAsia="Calibri" w:hAnsi="Times New Roman" w:cs="Times New Roman"/>
              </w:rPr>
            </w:pPr>
            <w:r w:rsidRPr="0043474C">
              <w:rPr>
                <w:rFonts w:ascii="Times New Roman" w:eastAsia="Calibri" w:hAnsi="Times New Roman" w:cs="Times New Roman"/>
              </w:rPr>
              <w:t>Тренинг «Финансовая грамотность».</w:t>
            </w:r>
          </w:p>
          <w:p w:rsidR="002018DE" w:rsidRPr="0043474C" w:rsidRDefault="002018DE" w:rsidP="002018DE">
            <w:pPr>
              <w:tabs>
                <w:tab w:val="left" w:pos="3975"/>
              </w:tabs>
              <w:spacing w:after="0" w:line="240" w:lineRule="auto"/>
              <w:rPr>
                <w:rFonts w:ascii="Times New Roman" w:eastAsia="Calibri" w:hAnsi="Times New Roman" w:cs="Times New Roman"/>
              </w:rPr>
            </w:pPr>
            <w:r w:rsidRPr="0043474C">
              <w:rPr>
                <w:rFonts w:ascii="Times New Roman" w:eastAsia="Calibri" w:hAnsi="Times New Roman" w:cs="Times New Roman"/>
              </w:rPr>
              <w:t xml:space="preserve">Для обсуждения потребности в реализации проекта по созданию Центра коллективного пользования на территории Находкинского городского округа (далее – ЦКП), 19.03.2024 проведена рабочая встреча с предпринимателями. Во встрече участвовали: руководитель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Павловский В.В. и его представители, </w:t>
            </w:r>
            <w:r w:rsidRPr="0043474C">
              <w:rPr>
                <w:rFonts w:ascii="Times New Roman" w:eastAsia="Times New Roman" w:hAnsi="Times New Roman" w:cs="Times New Roman"/>
              </w:rPr>
              <w:t>директор Регионального центра инжиниринга  Приморского края</w:t>
            </w:r>
            <w:r w:rsidRPr="0043474C">
              <w:rPr>
                <w:rFonts w:ascii="Times New Roman" w:eastAsia="Calibri" w:hAnsi="Times New Roman" w:cs="Times New Roman"/>
              </w:rPr>
              <w:t xml:space="preserve"> </w:t>
            </w:r>
            <w:r w:rsidRPr="0043474C">
              <w:rPr>
                <w:rFonts w:ascii="Times New Roman" w:eastAsia="Times New Roman" w:hAnsi="Times New Roman" w:cs="Times New Roman"/>
              </w:rPr>
              <w:t xml:space="preserve">Романов Е.Е. (режим ВКС), </w:t>
            </w:r>
            <w:r w:rsidRPr="0043474C">
              <w:rPr>
                <w:rFonts w:ascii="Times New Roman" w:eastAsia="Calibri" w:hAnsi="Times New Roman" w:cs="Times New Roman"/>
              </w:rPr>
              <w:t>директор КГБПОУ «НГГПК»</w:t>
            </w:r>
            <w:r w:rsidRPr="0043474C">
              <w:rPr>
                <w:rFonts w:ascii="Times New Roman" w:eastAsia="Times New Roman" w:hAnsi="Times New Roman" w:cs="Times New Roman"/>
                <w:kern w:val="36"/>
              </w:rPr>
              <w:t xml:space="preserve"> </w:t>
            </w:r>
            <w:proofErr w:type="spellStart"/>
            <w:r w:rsidRPr="0043474C">
              <w:rPr>
                <w:rFonts w:ascii="Times New Roman" w:eastAsia="Times New Roman" w:hAnsi="Times New Roman" w:cs="Times New Roman"/>
                <w:kern w:val="36"/>
              </w:rPr>
              <w:t>Войстрик</w:t>
            </w:r>
            <w:proofErr w:type="spellEnd"/>
            <w:r w:rsidRPr="0043474C">
              <w:rPr>
                <w:rFonts w:ascii="Times New Roman" w:eastAsia="Times New Roman" w:hAnsi="Times New Roman" w:cs="Times New Roman"/>
                <w:kern w:val="36"/>
              </w:rPr>
              <w:t xml:space="preserve"> Е.Ю.  </w:t>
            </w:r>
          </w:p>
          <w:p w:rsidR="002018DE" w:rsidRPr="0043474C" w:rsidRDefault="002018DE" w:rsidP="002018DE">
            <w:pPr>
              <w:spacing w:after="0" w:line="240" w:lineRule="auto"/>
            </w:pPr>
            <w:r w:rsidRPr="0043474C">
              <w:rPr>
                <w:rFonts w:ascii="Times New Roman" w:eastAsia="Times New Roman" w:hAnsi="Times New Roman" w:cs="Times New Roman"/>
                <w:kern w:val="36"/>
              </w:rPr>
              <w:t xml:space="preserve">Запланированы выездные рабочие встречи на предложенных площадках совместно с </w:t>
            </w:r>
            <w:r w:rsidRPr="0043474C">
              <w:rPr>
                <w:rFonts w:ascii="Times New Roman" w:eastAsia="Calibri" w:hAnsi="Times New Roman" w:cs="Times New Roman"/>
              </w:rPr>
              <w:t>представителями Проектного офиса Государственного автономного учреждения дополнительного профессионального образования «Дальневосточная Академия Профессионального Развития». Сформирован проект перечня оборудования для ЦКП, предложенный предпринимателями.</w:t>
            </w:r>
            <w:r w:rsidRPr="0043474C">
              <w:t xml:space="preserve"> </w:t>
            </w:r>
          </w:p>
          <w:p w:rsidR="002018DE" w:rsidRPr="0043474C" w:rsidRDefault="002018DE" w:rsidP="002018DE">
            <w:pPr>
              <w:spacing w:after="0" w:line="240" w:lineRule="auto"/>
              <w:rPr>
                <w:rFonts w:ascii="Times New Roman" w:eastAsia="Calibri" w:hAnsi="Times New Roman" w:cs="Times New Roman"/>
              </w:rPr>
            </w:pPr>
            <w:r w:rsidRPr="0043474C">
              <w:rPr>
                <w:rFonts w:ascii="Times New Roman" w:eastAsia="Calibri" w:hAnsi="Times New Roman" w:cs="Times New Roman"/>
              </w:rPr>
              <w:t>Проведены рабочие встречи с руководителями предприятий- потенциальных участников проектов, реализуемых РЦИ.</w:t>
            </w:r>
          </w:p>
          <w:p w:rsidR="002018DE" w:rsidRPr="0043474C" w:rsidRDefault="002018DE" w:rsidP="002018DE">
            <w:pPr>
              <w:spacing w:after="0" w:line="240" w:lineRule="auto"/>
              <w:textAlignment w:val="baseline"/>
              <w:rPr>
                <w:rFonts w:ascii="Times New Roman" w:hAnsi="Times New Roman" w:cs="Times New Roman"/>
                <w:bCs/>
              </w:rPr>
            </w:pPr>
            <w:r w:rsidRPr="0043474C">
              <w:rPr>
                <w:rFonts w:ascii="Times New Roman" w:hAnsi="Times New Roman" w:cs="Times New Roman"/>
                <w:bCs/>
              </w:rPr>
              <w:t>По итогам 12  месяцев  2024 года в мероприятиях приняли участие 4951 субъектов МСП.</w:t>
            </w:r>
          </w:p>
          <w:p w:rsidR="002018DE" w:rsidRPr="0043474C" w:rsidRDefault="002018DE" w:rsidP="002018DE">
            <w:pPr>
              <w:autoSpaceDE w:val="0"/>
              <w:autoSpaceDN w:val="0"/>
              <w:adjustRightInd w:val="0"/>
              <w:spacing w:after="0" w:line="240" w:lineRule="auto"/>
              <w:rPr>
                <w:rFonts w:ascii="Times New Roman" w:eastAsia="Times New Roman" w:hAnsi="Times New Roman" w:cs="Times New Roman"/>
                <w:lang w:eastAsia="ru-RU"/>
              </w:rPr>
            </w:pPr>
            <w:r w:rsidRPr="0043474C">
              <w:rPr>
                <w:rFonts w:ascii="Times New Roman" w:hAnsi="Times New Roman" w:cs="Times New Roman"/>
              </w:rPr>
              <w:t xml:space="preserve">Информация о проводимых конкурсах, выставках, ярмарках размещается на официальном сайте администрации Находкинского городского округа </w:t>
            </w:r>
            <w:proofErr w:type="spellStart"/>
            <w:r w:rsidRPr="0043474C">
              <w:rPr>
                <w:rFonts w:ascii="Times New Roman" w:hAnsi="Times New Roman" w:cs="Times New Roman"/>
                <w:lang w:val="en-US"/>
              </w:rPr>
              <w:t>nakhodka</w:t>
            </w:r>
            <w:proofErr w:type="spellEnd"/>
            <w:r w:rsidRPr="0043474C">
              <w:rPr>
                <w:rFonts w:ascii="Times New Roman" w:hAnsi="Times New Roman" w:cs="Times New Roman"/>
              </w:rPr>
              <w:t>-</w:t>
            </w:r>
            <w:r w:rsidRPr="0043474C">
              <w:rPr>
                <w:rFonts w:ascii="Times New Roman" w:hAnsi="Times New Roman" w:cs="Times New Roman"/>
                <w:lang w:val="en-US"/>
              </w:rPr>
              <w:t>city</w:t>
            </w:r>
            <w:r w:rsidRPr="0043474C">
              <w:rPr>
                <w:rFonts w:ascii="Times New Roman" w:hAnsi="Times New Roman" w:cs="Times New Roman"/>
              </w:rPr>
              <w:t>.</w:t>
            </w:r>
            <w:proofErr w:type="spellStart"/>
            <w:r w:rsidRPr="0043474C">
              <w:rPr>
                <w:rFonts w:ascii="Times New Roman" w:hAnsi="Times New Roman" w:cs="Times New Roman"/>
                <w:lang w:val="en-US"/>
              </w:rPr>
              <w:t>ru</w:t>
            </w:r>
            <w:proofErr w:type="spellEnd"/>
            <w:r w:rsidRPr="0043474C">
              <w:rPr>
                <w:rFonts w:ascii="Times New Roman" w:hAnsi="Times New Roman" w:cs="Times New Roman"/>
              </w:rPr>
              <w:t xml:space="preserve">, в официальном сетевом издании «Ведомости Находки» </w:t>
            </w:r>
            <w:proofErr w:type="spellStart"/>
            <w:r w:rsidRPr="0043474C">
              <w:rPr>
                <w:rFonts w:ascii="Times New Roman" w:hAnsi="Times New Roman" w:cs="Times New Roman"/>
                <w:lang w:val="en-US"/>
              </w:rPr>
              <w:t>ved</w:t>
            </w:r>
            <w:proofErr w:type="spellEnd"/>
            <w:r w:rsidRPr="0043474C">
              <w:rPr>
                <w:rFonts w:ascii="Times New Roman" w:hAnsi="Times New Roman" w:cs="Times New Roman"/>
              </w:rPr>
              <w:t>-</w:t>
            </w:r>
            <w:proofErr w:type="spellStart"/>
            <w:r w:rsidRPr="0043474C">
              <w:rPr>
                <w:rFonts w:ascii="Times New Roman" w:hAnsi="Times New Roman" w:cs="Times New Roman"/>
                <w:lang w:val="en-US"/>
              </w:rPr>
              <w:t>nakhodka</w:t>
            </w:r>
            <w:proofErr w:type="spellEnd"/>
            <w:r w:rsidRPr="0043474C">
              <w:rPr>
                <w:rFonts w:ascii="Times New Roman" w:hAnsi="Times New Roman" w:cs="Times New Roman"/>
              </w:rPr>
              <w:t>.</w:t>
            </w:r>
            <w:proofErr w:type="spellStart"/>
            <w:r w:rsidRPr="0043474C">
              <w:rPr>
                <w:rFonts w:ascii="Times New Roman" w:hAnsi="Times New Roman" w:cs="Times New Roman"/>
                <w:lang w:val="en-US"/>
              </w:rPr>
              <w:t>ru</w:t>
            </w:r>
            <w:proofErr w:type="spellEnd"/>
            <w:r w:rsidRPr="0043474C">
              <w:rPr>
                <w:rFonts w:ascii="Times New Roman" w:hAnsi="Times New Roman" w:cs="Times New Roman"/>
              </w:rPr>
              <w:t>, а также на официальных аккаунтах администрации Находкинского городского округа в социальных сетях Одноклассники (ok.ru/</w:t>
            </w:r>
            <w:proofErr w:type="spellStart"/>
            <w:r w:rsidRPr="0043474C">
              <w:rPr>
                <w:rFonts w:ascii="Times New Roman" w:hAnsi="Times New Roman" w:cs="Times New Roman"/>
              </w:rPr>
              <w:t>nakhodka.city</w:t>
            </w:r>
            <w:proofErr w:type="spellEnd"/>
            <w:r w:rsidRPr="0043474C">
              <w:rPr>
                <w:rFonts w:ascii="Times New Roman" w:hAnsi="Times New Roman" w:cs="Times New Roman"/>
              </w:rPr>
              <w:t xml:space="preserve">), </w:t>
            </w:r>
            <w:proofErr w:type="spellStart"/>
            <w:r w:rsidRPr="0043474C">
              <w:rPr>
                <w:rFonts w:ascii="Times New Roman" w:hAnsi="Times New Roman" w:cs="Times New Roman"/>
              </w:rPr>
              <w:t>ВКонтакте</w:t>
            </w:r>
            <w:proofErr w:type="spellEnd"/>
            <w:r w:rsidRPr="0043474C">
              <w:rPr>
                <w:rFonts w:ascii="Times New Roman" w:hAnsi="Times New Roman" w:cs="Times New Roman"/>
              </w:rPr>
              <w:t xml:space="preserve"> (https://vk.com/id586000133</w:t>
            </w:r>
          </w:p>
        </w:tc>
      </w:tr>
      <w:tr w:rsidR="002018DE" w:rsidRPr="002018DE" w:rsidTr="0043474C">
        <w:tc>
          <w:tcPr>
            <w:tcW w:w="567"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1.2</w:t>
            </w:r>
          </w:p>
        </w:tc>
        <w:tc>
          <w:tcPr>
            <w:tcW w:w="2756"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Популяризация мер поддержки по развитию малого и среднего предпринимательства</w:t>
            </w:r>
          </w:p>
        </w:tc>
        <w:tc>
          <w:tcPr>
            <w:tcW w:w="1984"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информирование субъектов малого и среднего предпринимательства</w:t>
            </w:r>
          </w:p>
        </w:tc>
        <w:tc>
          <w:tcPr>
            <w:tcW w:w="2268"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p>
        </w:tc>
        <w:tc>
          <w:tcPr>
            <w:tcW w:w="1560" w:type="dxa"/>
            <w:gridSpan w:val="2"/>
            <w:shd w:val="clear" w:color="auto" w:fill="auto"/>
            <w:tcMar>
              <w:top w:w="28" w:type="dxa"/>
              <w:left w:w="28" w:type="dxa"/>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постоянно</w:t>
            </w:r>
          </w:p>
        </w:tc>
        <w:tc>
          <w:tcPr>
            <w:tcW w:w="1559" w:type="dxa"/>
            <w:gridSpan w:val="3"/>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отчет о количестве проведенных мероприятий</w:t>
            </w:r>
          </w:p>
        </w:tc>
        <w:tc>
          <w:tcPr>
            <w:tcW w:w="1984" w:type="dxa"/>
            <w:gridSpan w:val="2"/>
            <w:shd w:val="clear" w:color="auto" w:fill="auto"/>
          </w:tcPr>
          <w:p w:rsidR="002018DE" w:rsidRPr="0043474C" w:rsidRDefault="002018DE" w:rsidP="002018DE">
            <w:pPr>
              <w:spacing w:after="0" w:line="240" w:lineRule="auto"/>
              <w:textAlignment w:val="baseline"/>
              <w:rPr>
                <w:rFonts w:ascii="Times New Roman" w:hAnsi="Times New Roman"/>
                <w:bCs/>
              </w:rPr>
            </w:pPr>
            <w:r w:rsidRPr="0043474C">
              <w:rPr>
                <w:rFonts w:ascii="Times New Roman" w:hAnsi="Times New Roman"/>
                <w:bCs/>
              </w:rPr>
              <w:t>Управление потребительского рынка, предпринимательства и развития туризма администрации Находкинского городского округа</w:t>
            </w:r>
          </w:p>
        </w:tc>
        <w:tc>
          <w:tcPr>
            <w:tcW w:w="3483" w:type="dxa"/>
            <w:shd w:val="clear" w:color="auto" w:fill="auto"/>
            <w:tcMar>
              <w:right w:w="113" w:type="dxa"/>
            </w:tcMar>
          </w:tcPr>
          <w:p w:rsidR="002018DE" w:rsidRPr="0043474C" w:rsidRDefault="002018DE" w:rsidP="002018DE">
            <w:pPr>
              <w:spacing w:after="0" w:line="240" w:lineRule="auto"/>
              <w:jc w:val="both"/>
              <w:textAlignment w:val="baseline"/>
              <w:rPr>
                <w:rFonts w:ascii="Times New Roman" w:hAnsi="Times New Roman" w:cs="Times New Roman"/>
                <w:bCs/>
                <w:color w:val="000000" w:themeColor="text1"/>
              </w:rPr>
            </w:pPr>
            <w:r w:rsidRPr="0043474C">
              <w:rPr>
                <w:rFonts w:ascii="Times New Roman" w:hAnsi="Times New Roman" w:cs="Times New Roman"/>
                <w:bCs/>
                <w:color w:val="000000" w:themeColor="text1"/>
              </w:rPr>
              <w:t xml:space="preserve">За отчетный период информационную, консультационную помощь получили 519 субъектов МСП и граждан, заинтересованных в создании собственного бизнеса. </w:t>
            </w:r>
            <w:r w:rsidRPr="0043474C">
              <w:rPr>
                <w:rFonts w:ascii="Times New Roman" w:hAnsi="Times New Roman" w:cs="Times New Roman"/>
                <w:color w:val="000000" w:themeColor="text1"/>
              </w:rPr>
              <w:t>В мероприятиях приняли</w:t>
            </w:r>
            <w:r w:rsidRPr="0043474C">
              <w:rPr>
                <w:rFonts w:ascii="Times New Roman" w:hAnsi="Times New Roman" w:cs="Times New Roman"/>
                <w:bCs/>
                <w:color w:val="000000" w:themeColor="text1"/>
              </w:rPr>
              <w:t xml:space="preserve"> участие 495 представителей бизнеса и граждан, заинтересованных в создании собственного бизнеса.</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Финансовая поддержка в 2024 году оказана 16 субъектам малого и среднего предпринимательства по 3-м направлениям:</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 на возмещение части затрат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 субсидии предоставлены                       8 субъектам на общую сумму 600,0 тыс. руб.;</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  на возмещение части затрат, связанных с приобретением оборудования субсидии предоставлены 6 субъектам на общую сумму 1 000,0 тыс. руб.:</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 на возмещение части затрат, связанных с уплатой лизинговых платежей по договорам финансовой аренды (лизинга) субсидии предоставлены 2 субъектам на общую сумму 700,0 тыс. руб.</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На официальном сайте Находкинского городского округа размещено 125 публикаций.</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eastAsia="Times New Roman" w:hAnsi="Times New Roman" w:cs="Times New Roman"/>
                <w:color w:val="000000" w:themeColor="text1"/>
              </w:rPr>
              <w:t xml:space="preserve">В целях формирования у субъектов малого и среднего предпринимательства базы знаний для успешного и эффективного старта в экспортной деятельности, а также ознакомления с деятельностью Центра поддержки экспорта Приморского края 11.04.2024 проведен </w:t>
            </w:r>
            <w:r w:rsidRPr="0043474C">
              <w:rPr>
                <w:rFonts w:ascii="Times New Roman" w:eastAsia="Times New Roman" w:hAnsi="Times New Roman" w:cs="Times New Roman"/>
                <w:color w:val="000000" w:themeColor="text1"/>
                <w:lang w:eastAsia="ru-RU"/>
              </w:rPr>
              <w:t>обучающий семинар «Правовые аспекты экспорта» совместно</w:t>
            </w:r>
            <w:r w:rsidRPr="0043474C">
              <w:rPr>
                <w:rFonts w:ascii="Times New Roman" w:hAnsi="Times New Roman" w:cs="Times New Roman"/>
                <w:bCs/>
                <w:color w:val="000000" w:themeColor="text1"/>
              </w:rPr>
              <w:t xml:space="preserve"> с  </w:t>
            </w:r>
            <w:r w:rsidRPr="0043474C">
              <w:rPr>
                <w:rFonts w:ascii="Times New Roman" w:hAnsi="Times New Roman" w:cs="Times New Roman"/>
                <w:color w:val="000000" w:themeColor="text1"/>
              </w:rPr>
              <w:t>Центром поддержки экспорта Приморского края (структурное подразделение центра «Мой Бизнес»). В семинаре приняли участие 20 компаний округа, которые имеют опыт выхода на международный рынок или рассматривающие такую возможность.</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 xml:space="preserve">В целях актуализации и обсуждения федеральных и региональных программ поддержки предпринимательской деятельности, сбора предложений по улучшению условий ведения бизнеса в формате «открытого микрофона» </w:t>
            </w:r>
            <w:proofErr w:type="gramStart"/>
            <w:r w:rsidRPr="0043474C">
              <w:rPr>
                <w:rFonts w:ascii="Times New Roman" w:hAnsi="Times New Roman" w:cs="Times New Roman"/>
                <w:color w:val="000000" w:themeColor="text1"/>
              </w:rPr>
              <w:t>03.07.2024  проведена</w:t>
            </w:r>
            <w:proofErr w:type="gramEnd"/>
            <w:r w:rsidRPr="0043474C">
              <w:rPr>
                <w:rFonts w:ascii="Times New Roman" w:hAnsi="Times New Roman" w:cs="Times New Roman"/>
                <w:color w:val="000000" w:themeColor="text1"/>
              </w:rPr>
              <w:t xml:space="preserve"> бизнес-встреча на тему «Актуальные меры государственной поддержки субъектов малого и среднего предпринимательства в Приморском крае». Во встрече приняли участие руководители и представители АНО «Центр поддержки предпринимательства Приморского края», в том числе </w:t>
            </w:r>
            <w:r w:rsidRPr="0043474C">
              <w:rPr>
                <w:rFonts w:ascii="Times New Roman" w:hAnsi="Times New Roman" w:cs="Times New Roman"/>
                <w:bCs/>
                <w:color w:val="000000" w:themeColor="text1"/>
              </w:rPr>
              <w:t xml:space="preserve"> Регионального центра инжиниринга Приморского края,  представительства АО «Российский экспортный центр» в г. Владивосток, Некоммерческой организации «Гарантийный фонд Приморского края», МКК «Фонд развития Приморского края».</w:t>
            </w:r>
            <w:r w:rsidRPr="0043474C">
              <w:rPr>
                <w:rFonts w:ascii="Times New Roman" w:hAnsi="Times New Roman" w:cs="Times New Roman"/>
                <w:color w:val="000000" w:themeColor="text1"/>
              </w:rPr>
              <w:t xml:space="preserve"> В бизнес-встрече </w:t>
            </w:r>
            <w:r w:rsidRPr="0043474C">
              <w:rPr>
                <w:rFonts w:ascii="Times New Roman" w:hAnsi="Times New Roman" w:cs="Times New Roman"/>
                <w:bCs/>
                <w:color w:val="000000" w:themeColor="text1"/>
              </w:rPr>
              <w:t xml:space="preserve">приняли участие 73 представителя бизнеса Находкинского городского округа. </w:t>
            </w:r>
          </w:p>
          <w:p w:rsidR="002018DE" w:rsidRPr="0043474C" w:rsidRDefault="002018DE" w:rsidP="002018DE">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43474C">
              <w:rPr>
                <w:rFonts w:ascii="Times New Roman" w:eastAsia="Times New Roman" w:hAnsi="Times New Roman" w:cs="Times New Roman"/>
                <w:color w:val="000000" w:themeColor="text1"/>
                <w:lang w:eastAsia="ru-RU"/>
              </w:rPr>
              <w:t xml:space="preserve">На бизнес-встрече обсудили эффективность существующих мер поддержки </w:t>
            </w:r>
            <w:proofErr w:type="gramStart"/>
            <w:r w:rsidRPr="0043474C">
              <w:rPr>
                <w:rFonts w:ascii="Times New Roman" w:eastAsia="Times New Roman" w:hAnsi="Times New Roman" w:cs="Times New Roman"/>
                <w:color w:val="000000" w:themeColor="text1"/>
                <w:lang w:eastAsia="ru-RU"/>
              </w:rPr>
              <w:t>для  малого</w:t>
            </w:r>
            <w:proofErr w:type="gramEnd"/>
            <w:r w:rsidRPr="0043474C">
              <w:rPr>
                <w:rFonts w:ascii="Times New Roman" w:eastAsia="Times New Roman" w:hAnsi="Times New Roman" w:cs="Times New Roman"/>
                <w:color w:val="000000" w:themeColor="text1"/>
                <w:lang w:eastAsia="ru-RU"/>
              </w:rPr>
              <w:t xml:space="preserve"> и среднего бизнеса,  определили  актуальные направления поддержки. Предприниматели смогли получить индивидуальные консультации по интересующим их вопросам. </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Производственные предприятия Находкинского городского округа приняли участие в первом производственном акселераторе, инициированного Министерством экономического развития Приморского края, для поддержки региональных инновационных и производственных предприятий, которые уже имеют налаженное производство и ориентированы на дальнейший рост и экспорт. Организаторами акселератора выступили Региональный центр инжиниринга Приморского края – структурное подразделение АНО «Центр Поддержки Предпринимательства Приморского края» и министерство экономического развития Приморского края.</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 xml:space="preserve">Участие в акселераторе предоставило уникальную возможность 8 находкинским производителям: ООО «327 Специализированный завод малого судостроения», ГК «Приморский завод», ООО «Находкинский квас», ИП Глава КФХ Бабенко О.Н., </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ООО «</w:t>
            </w:r>
            <w:proofErr w:type="spellStart"/>
            <w:r w:rsidRPr="0043474C">
              <w:rPr>
                <w:rFonts w:ascii="Times New Roman" w:hAnsi="Times New Roman" w:cs="Times New Roman"/>
                <w:color w:val="000000" w:themeColor="text1"/>
              </w:rPr>
              <w:t>Хлебокомбинат</w:t>
            </w:r>
            <w:proofErr w:type="spellEnd"/>
            <w:r w:rsidRPr="0043474C">
              <w:rPr>
                <w:rFonts w:ascii="Times New Roman" w:hAnsi="Times New Roman" w:cs="Times New Roman"/>
                <w:color w:val="000000" w:themeColor="text1"/>
              </w:rPr>
              <w:t xml:space="preserve"> Находкинский», ИП Медведев Н.М., ИП Тимошенко М.С., ИП Сластен Л.В., ООО «</w:t>
            </w:r>
            <w:proofErr w:type="spellStart"/>
            <w:r w:rsidRPr="0043474C">
              <w:rPr>
                <w:rFonts w:ascii="Times New Roman" w:hAnsi="Times New Roman" w:cs="Times New Roman"/>
                <w:color w:val="000000" w:themeColor="text1"/>
              </w:rPr>
              <w:t>Мебларус</w:t>
            </w:r>
            <w:proofErr w:type="spellEnd"/>
            <w:r w:rsidRPr="0043474C">
              <w:rPr>
                <w:rFonts w:ascii="Times New Roman" w:hAnsi="Times New Roman" w:cs="Times New Roman"/>
                <w:color w:val="000000" w:themeColor="text1"/>
              </w:rPr>
              <w:t>» углубленно изучить ключевые аспекты развития, включая производственный учет, выход на новые рынки, управление персоналом, оптимизацию производственных процессов, принципы бережливого производства и маркетинг.</w:t>
            </w:r>
          </w:p>
          <w:p w:rsidR="002018DE" w:rsidRPr="0043474C" w:rsidRDefault="002018DE" w:rsidP="002018DE">
            <w:pPr>
              <w:spacing w:after="0" w:line="240" w:lineRule="auto"/>
              <w:jc w:val="both"/>
              <w:rPr>
                <w:rFonts w:ascii="Times New Roman" w:hAnsi="Times New Roman" w:cs="Times New Roman"/>
                <w:color w:val="000000" w:themeColor="text1"/>
              </w:rPr>
            </w:pPr>
            <w:r w:rsidRPr="0043474C">
              <w:rPr>
                <w:rFonts w:ascii="Times New Roman" w:hAnsi="Times New Roman" w:cs="Times New Roman"/>
                <w:color w:val="000000" w:themeColor="text1"/>
              </w:rPr>
              <w:t xml:space="preserve"> В Приморском крае зарегистрировано 8000 компаний, производящих товары народного потребления. По результатам проведенного маркетингового исследования, из их 200 компаний Приморского края из 34 муниципальных образований сегодня развивают собственные бренд-стратегии, нацеленные на активное присутствие на рынке. Вес региональных брендов в национальной экономике растет, в настоящее время они определяют культурный код экономики региона и конкурентоспособность территории. </w:t>
            </w:r>
            <w:r w:rsidRPr="0043474C">
              <w:rPr>
                <w:rFonts w:ascii="Times New Roman" w:eastAsia="Times New Roman" w:hAnsi="Times New Roman" w:cs="Times New Roman"/>
                <w:bCs/>
                <w:color w:val="000000" w:themeColor="text1"/>
                <w:kern w:val="36"/>
                <w:lang w:eastAsia="ru-RU"/>
              </w:rPr>
              <w:t>На территории Приморского края реализуется региональный проект «Продвижение и развитие брендов Приморского края».</w:t>
            </w:r>
          </w:p>
          <w:p w:rsidR="002018DE" w:rsidRPr="0043474C" w:rsidRDefault="002018DE" w:rsidP="002018DE">
            <w:pPr>
              <w:spacing w:after="0" w:line="240" w:lineRule="auto"/>
              <w:jc w:val="both"/>
              <w:outlineLvl w:val="0"/>
              <w:rPr>
                <w:rFonts w:ascii="Times New Roman" w:eastAsia="Times New Roman" w:hAnsi="Times New Roman" w:cs="Times New Roman"/>
                <w:bCs/>
                <w:color w:val="000000" w:themeColor="text1"/>
                <w:kern w:val="36"/>
                <w:lang w:eastAsia="ru-RU"/>
              </w:rPr>
            </w:pPr>
            <w:r w:rsidRPr="0043474C">
              <w:rPr>
                <w:rFonts w:ascii="Times New Roman" w:eastAsia="Times New Roman" w:hAnsi="Times New Roman" w:cs="Times New Roman"/>
                <w:bCs/>
                <w:color w:val="000000" w:themeColor="text1"/>
                <w:kern w:val="36"/>
                <w:lang w:eastAsia="ru-RU"/>
              </w:rPr>
              <w:t>В рамках реализации проекта проводится работа по п</w:t>
            </w:r>
            <w:r w:rsidRPr="0043474C">
              <w:rPr>
                <w:rFonts w:ascii="Times New Roman" w:hAnsi="Times New Roman" w:cs="Times New Roman"/>
                <w:color w:val="000000" w:themeColor="text1"/>
              </w:rPr>
              <w:t xml:space="preserve">роектированию концептуально нового качественного подхода к сопровождению и развитию локальных брендов на территории </w:t>
            </w:r>
            <w:r w:rsidRPr="0043474C">
              <w:rPr>
                <w:rFonts w:ascii="Times New Roman" w:eastAsia="Times New Roman" w:hAnsi="Times New Roman" w:cs="Times New Roman"/>
                <w:bCs/>
                <w:color w:val="000000" w:themeColor="text1"/>
                <w:kern w:val="36"/>
                <w:lang w:eastAsia="ru-RU"/>
              </w:rPr>
              <w:t xml:space="preserve">Приморского края. Создан реестр брендов Приморского края. В реестр вошли 14 находкинских локальных брендов, для которых составляется карта индивидуального сопровождения.  </w:t>
            </w:r>
          </w:p>
          <w:p w:rsidR="002018DE" w:rsidRPr="0043474C" w:rsidRDefault="002018DE" w:rsidP="002018DE">
            <w:pPr>
              <w:spacing w:after="0" w:line="240" w:lineRule="auto"/>
              <w:jc w:val="both"/>
              <w:rPr>
                <w:rFonts w:ascii="Times New Roman" w:eastAsia="Times New Roman" w:hAnsi="Times New Roman" w:cs="Times New Roman"/>
                <w:color w:val="000000" w:themeColor="text1"/>
                <w:lang w:eastAsia="ru-RU"/>
              </w:rPr>
            </w:pPr>
            <w:r w:rsidRPr="0043474C">
              <w:rPr>
                <w:rFonts w:ascii="Times New Roman" w:eastAsia="Times New Roman" w:hAnsi="Times New Roman" w:cs="Times New Roman"/>
                <w:color w:val="000000" w:themeColor="text1"/>
                <w:lang w:eastAsia="ru-RU"/>
              </w:rPr>
              <w:t>В 2024 году Министерством экономического развития Приморского края был объявлен</w:t>
            </w:r>
          </w:p>
          <w:p w:rsidR="002018DE" w:rsidRPr="0043474C" w:rsidRDefault="002018DE" w:rsidP="002018DE">
            <w:pPr>
              <w:spacing w:after="0" w:line="240" w:lineRule="auto"/>
              <w:jc w:val="both"/>
              <w:rPr>
                <w:rFonts w:ascii="Times New Roman" w:eastAsia="Times New Roman" w:hAnsi="Times New Roman" w:cs="Times New Roman"/>
                <w:color w:val="000000" w:themeColor="text1"/>
                <w:lang w:eastAsia="ru-RU"/>
              </w:rPr>
            </w:pPr>
            <w:r w:rsidRPr="0043474C">
              <w:rPr>
                <w:rFonts w:ascii="Times New Roman" w:hAnsi="Times New Roman" w:cs="Times New Roman"/>
                <w:color w:val="000000" w:themeColor="text1"/>
              </w:rPr>
              <w:t>конкурс на предоставление в 2024 году грантов в форме субсидий из краевого бюджета субъектам малого или среднего предпринимательства на финансовое обеспечение расходов, связанных с реализацией проекта в сфере проектирования, производства и ремонта одежды.</w:t>
            </w:r>
            <w:r w:rsidRPr="0043474C">
              <w:rPr>
                <w:rFonts w:ascii="Times New Roman" w:eastAsia="Times New Roman" w:hAnsi="Times New Roman" w:cs="Times New Roman"/>
                <w:color w:val="000000" w:themeColor="text1"/>
                <w:lang w:eastAsia="ru-RU"/>
              </w:rPr>
              <w:t xml:space="preserve"> В конкурсе приняли участие находкинские </w:t>
            </w:r>
            <w:proofErr w:type="gramStart"/>
            <w:r w:rsidRPr="0043474C">
              <w:rPr>
                <w:rFonts w:ascii="Times New Roman" w:eastAsia="Times New Roman" w:hAnsi="Times New Roman" w:cs="Times New Roman"/>
                <w:color w:val="000000" w:themeColor="text1"/>
                <w:lang w:eastAsia="ru-RU"/>
              </w:rPr>
              <w:t>предприниматели:  ИП</w:t>
            </w:r>
            <w:proofErr w:type="gramEnd"/>
            <w:r w:rsidRPr="0043474C">
              <w:rPr>
                <w:rFonts w:ascii="Times New Roman" w:eastAsia="Times New Roman" w:hAnsi="Times New Roman" w:cs="Times New Roman"/>
                <w:color w:val="000000" w:themeColor="text1"/>
                <w:lang w:eastAsia="ru-RU"/>
              </w:rPr>
              <w:t xml:space="preserve"> </w:t>
            </w:r>
            <w:proofErr w:type="spellStart"/>
            <w:r w:rsidRPr="0043474C">
              <w:rPr>
                <w:rFonts w:ascii="Times New Roman" w:eastAsia="Times New Roman" w:hAnsi="Times New Roman" w:cs="Times New Roman"/>
                <w:color w:val="000000" w:themeColor="text1"/>
                <w:lang w:eastAsia="ru-RU"/>
              </w:rPr>
              <w:t>Громозова</w:t>
            </w:r>
            <w:proofErr w:type="spellEnd"/>
            <w:r w:rsidRPr="0043474C">
              <w:rPr>
                <w:rFonts w:ascii="Times New Roman" w:eastAsia="Times New Roman" w:hAnsi="Times New Roman" w:cs="Times New Roman"/>
                <w:color w:val="000000" w:themeColor="text1"/>
                <w:lang w:eastAsia="ru-RU"/>
              </w:rPr>
              <w:t xml:space="preserve"> Ульяна Валерьевна (студия шитья «Хлопок»),   ИП Носова Екатерина Вячеславовна   (магазин-ателье дизайнерской одежды «</w:t>
            </w:r>
            <w:r w:rsidRPr="0043474C">
              <w:rPr>
                <w:rFonts w:ascii="Times New Roman" w:eastAsia="Times New Roman" w:hAnsi="Times New Roman" w:cs="Times New Roman"/>
                <w:color w:val="000000" w:themeColor="text1"/>
                <w:lang w:val="en-US" w:eastAsia="ru-RU"/>
              </w:rPr>
              <w:t>KATRIN</w:t>
            </w:r>
            <w:r w:rsidRPr="0043474C">
              <w:rPr>
                <w:rFonts w:ascii="Times New Roman" w:eastAsia="Times New Roman" w:hAnsi="Times New Roman" w:cs="Times New Roman"/>
                <w:color w:val="000000" w:themeColor="text1"/>
                <w:lang w:eastAsia="ru-RU"/>
              </w:rPr>
              <w:t xml:space="preserve"> </w:t>
            </w:r>
            <w:r w:rsidRPr="0043474C">
              <w:rPr>
                <w:rFonts w:ascii="Times New Roman" w:eastAsia="Times New Roman" w:hAnsi="Times New Roman" w:cs="Times New Roman"/>
                <w:color w:val="000000" w:themeColor="text1"/>
                <w:lang w:val="en-US" w:eastAsia="ru-RU"/>
              </w:rPr>
              <w:t>TIKSI</w:t>
            </w:r>
            <w:r w:rsidRPr="0043474C">
              <w:rPr>
                <w:rFonts w:ascii="Times New Roman" w:eastAsia="Times New Roman" w:hAnsi="Times New Roman" w:cs="Times New Roman"/>
                <w:color w:val="000000" w:themeColor="text1"/>
                <w:lang w:eastAsia="ru-RU"/>
              </w:rPr>
              <w:t xml:space="preserve">),  ИП Мельникова Татьяна Викторовна (ателье по производству одежды и прочих аксессуаров), ИП </w:t>
            </w:r>
            <w:proofErr w:type="spellStart"/>
            <w:r w:rsidRPr="0043474C">
              <w:rPr>
                <w:rFonts w:ascii="Times New Roman" w:eastAsia="Times New Roman" w:hAnsi="Times New Roman" w:cs="Times New Roman"/>
                <w:color w:val="000000" w:themeColor="text1"/>
                <w:lang w:eastAsia="ru-RU"/>
              </w:rPr>
              <w:t>Невзорова</w:t>
            </w:r>
            <w:proofErr w:type="spellEnd"/>
            <w:r w:rsidRPr="0043474C">
              <w:rPr>
                <w:rFonts w:ascii="Times New Roman" w:eastAsia="Times New Roman" w:hAnsi="Times New Roman" w:cs="Times New Roman"/>
                <w:color w:val="000000" w:themeColor="text1"/>
                <w:lang w:eastAsia="ru-RU"/>
              </w:rPr>
              <w:t xml:space="preserve"> Светлана Юрьевна (студия по пошиву товаров для беременных и новорожденных «Мистер Ёжик»), ИП Светлая Татьяна (изготовление аксессуаров из бетона. В итоговом списке победителей конкурса: ИП </w:t>
            </w:r>
            <w:proofErr w:type="spellStart"/>
            <w:r w:rsidRPr="0043474C">
              <w:rPr>
                <w:rFonts w:ascii="Times New Roman" w:eastAsia="Times New Roman" w:hAnsi="Times New Roman" w:cs="Times New Roman"/>
                <w:color w:val="000000" w:themeColor="text1"/>
                <w:lang w:eastAsia="ru-RU"/>
              </w:rPr>
              <w:t>Громозова</w:t>
            </w:r>
            <w:proofErr w:type="spellEnd"/>
            <w:r w:rsidRPr="0043474C">
              <w:rPr>
                <w:rFonts w:ascii="Times New Roman" w:eastAsia="Times New Roman" w:hAnsi="Times New Roman" w:cs="Times New Roman"/>
                <w:color w:val="000000" w:themeColor="text1"/>
                <w:lang w:eastAsia="ru-RU"/>
              </w:rPr>
              <w:t xml:space="preserve"> Ульяна Валерьевна студия шитья «Хлопок»,   ИП Носова Екатерина Вячеславовна   магазин-ателье дизайнерской одежды «</w:t>
            </w:r>
            <w:r w:rsidRPr="0043474C">
              <w:rPr>
                <w:rFonts w:ascii="Times New Roman" w:eastAsia="Times New Roman" w:hAnsi="Times New Roman" w:cs="Times New Roman"/>
                <w:color w:val="000000" w:themeColor="text1"/>
                <w:lang w:val="en-US" w:eastAsia="ru-RU"/>
              </w:rPr>
              <w:t>KATRIN</w:t>
            </w:r>
            <w:r w:rsidRPr="0043474C">
              <w:rPr>
                <w:rFonts w:ascii="Times New Roman" w:eastAsia="Times New Roman" w:hAnsi="Times New Roman" w:cs="Times New Roman"/>
                <w:color w:val="000000" w:themeColor="text1"/>
                <w:lang w:eastAsia="ru-RU"/>
              </w:rPr>
              <w:t xml:space="preserve"> </w:t>
            </w:r>
            <w:r w:rsidRPr="0043474C">
              <w:rPr>
                <w:rFonts w:ascii="Times New Roman" w:eastAsia="Times New Roman" w:hAnsi="Times New Roman" w:cs="Times New Roman"/>
                <w:color w:val="000000" w:themeColor="text1"/>
                <w:lang w:val="en-US" w:eastAsia="ru-RU"/>
              </w:rPr>
              <w:t>TIKSI</w:t>
            </w:r>
            <w:r w:rsidRPr="0043474C">
              <w:rPr>
                <w:rFonts w:ascii="Times New Roman" w:eastAsia="Times New Roman" w:hAnsi="Times New Roman" w:cs="Times New Roman"/>
                <w:color w:val="000000" w:themeColor="text1"/>
                <w:lang w:eastAsia="ru-RU"/>
              </w:rPr>
              <w:t xml:space="preserve">»,  ИП Мельникова Татьяна Викторовна ателье по производству одежды и прочих аксессуаров, ИП </w:t>
            </w:r>
            <w:proofErr w:type="spellStart"/>
            <w:r w:rsidRPr="0043474C">
              <w:rPr>
                <w:rFonts w:ascii="Times New Roman" w:eastAsia="Times New Roman" w:hAnsi="Times New Roman" w:cs="Times New Roman"/>
                <w:color w:val="000000" w:themeColor="text1"/>
                <w:lang w:eastAsia="ru-RU"/>
              </w:rPr>
              <w:t>Невзорова</w:t>
            </w:r>
            <w:proofErr w:type="spellEnd"/>
            <w:r w:rsidRPr="0043474C">
              <w:rPr>
                <w:rFonts w:ascii="Times New Roman" w:eastAsia="Times New Roman" w:hAnsi="Times New Roman" w:cs="Times New Roman"/>
                <w:color w:val="000000" w:themeColor="text1"/>
                <w:lang w:eastAsia="ru-RU"/>
              </w:rPr>
              <w:t xml:space="preserve"> Светлана Юрьевна студия по пошиву товаров для беременных и новорожденных «Мистер Ёжик».</w:t>
            </w:r>
          </w:p>
          <w:p w:rsidR="002018DE" w:rsidRPr="0043474C" w:rsidRDefault="002018DE" w:rsidP="002018DE">
            <w:pPr>
              <w:spacing w:after="0" w:line="240" w:lineRule="auto"/>
              <w:jc w:val="both"/>
              <w:rPr>
                <w:rFonts w:ascii="Times New Roman" w:eastAsia="Times New Roman" w:hAnsi="Times New Roman" w:cs="Times New Roman"/>
                <w:color w:val="000000" w:themeColor="text1"/>
                <w:lang w:eastAsia="ru-RU"/>
              </w:rPr>
            </w:pPr>
            <w:r w:rsidRPr="0043474C">
              <w:rPr>
                <w:rFonts w:ascii="Times New Roman" w:eastAsia="Times New Roman" w:hAnsi="Times New Roman" w:cs="Times New Roman"/>
                <w:color w:val="000000" w:themeColor="text1"/>
                <w:lang w:eastAsia="ru-RU"/>
              </w:rPr>
              <w:t xml:space="preserve">В 2024 году в уникальном конкурсе бизнес-проектов «Продвижение и продажи» </w:t>
            </w:r>
            <w:r w:rsidRPr="0043474C">
              <w:rPr>
                <w:rFonts w:ascii="Times New Roman" w:hAnsi="Times New Roman" w:cs="Times New Roman"/>
                <w:color w:val="000000" w:themeColor="text1"/>
              </w:rPr>
              <w:t xml:space="preserve"> </w:t>
            </w:r>
            <w:r w:rsidRPr="0043474C">
              <w:rPr>
                <w:rFonts w:ascii="Times New Roman" w:eastAsia="Times New Roman" w:hAnsi="Times New Roman" w:cs="Times New Roman"/>
                <w:color w:val="000000" w:themeColor="text1"/>
                <w:lang w:eastAsia="ru-RU"/>
              </w:rPr>
              <w:t xml:space="preserve">проект «М.А.К.И. Приморья» приняли находкинские производители и дизайнеры:  ИП </w:t>
            </w:r>
            <w:proofErr w:type="spellStart"/>
            <w:r w:rsidRPr="0043474C">
              <w:rPr>
                <w:rFonts w:ascii="Times New Roman" w:eastAsia="Times New Roman" w:hAnsi="Times New Roman" w:cs="Times New Roman"/>
                <w:color w:val="000000" w:themeColor="text1"/>
                <w:lang w:eastAsia="ru-RU"/>
              </w:rPr>
              <w:t>Громозова</w:t>
            </w:r>
            <w:proofErr w:type="spellEnd"/>
            <w:r w:rsidRPr="0043474C">
              <w:rPr>
                <w:rFonts w:ascii="Times New Roman" w:eastAsia="Times New Roman" w:hAnsi="Times New Roman" w:cs="Times New Roman"/>
                <w:color w:val="000000" w:themeColor="text1"/>
                <w:lang w:eastAsia="ru-RU"/>
              </w:rPr>
              <w:t xml:space="preserve"> Ульяна Валерьевна (студия шитья «Хлопок»),   ИП Носова Екатерина Вячеславовна   (магазин-ателье дизайнерской одежды «</w:t>
            </w:r>
            <w:r w:rsidRPr="0043474C">
              <w:rPr>
                <w:rFonts w:ascii="Times New Roman" w:eastAsia="Times New Roman" w:hAnsi="Times New Roman" w:cs="Times New Roman"/>
                <w:color w:val="000000" w:themeColor="text1"/>
                <w:lang w:val="en-US" w:eastAsia="ru-RU"/>
              </w:rPr>
              <w:t>KATRIN</w:t>
            </w:r>
            <w:r w:rsidRPr="0043474C">
              <w:rPr>
                <w:rFonts w:ascii="Times New Roman" w:eastAsia="Times New Roman" w:hAnsi="Times New Roman" w:cs="Times New Roman"/>
                <w:color w:val="000000" w:themeColor="text1"/>
                <w:lang w:eastAsia="ru-RU"/>
              </w:rPr>
              <w:t xml:space="preserve"> </w:t>
            </w:r>
            <w:r w:rsidRPr="0043474C">
              <w:rPr>
                <w:rFonts w:ascii="Times New Roman" w:eastAsia="Times New Roman" w:hAnsi="Times New Roman" w:cs="Times New Roman"/>
                <w:color w:val="000000" w:themeColor="text1"/>
                <w:lang w:val="en-US" w:eastAsia="ru-RU"/>
              </w:rPr>
              <w:t>TIKSI</w:t>
            </w:r>
            <w:r w:rsidRPr="0043474C">
              <w:rPr>
                <w:rFonts w:ascii="Times New Roman" w:eastAsia="Times New Roman" w:hAnsi="Times New Roman" w:cs="Times New Roman"/>
                <w:color w:val="000000" w:themeColor="text1"/>
                <w:lang w:eastAsia="ru-RU"/>
              </w:rPr>
              <w:t xml:space="preserve">),  ИП Мельникова Татьяна Викторовна (ателье по производству одежды и прочих аксессуаров), ИП </w:t>
            </w:r>
            <w:proofErr w:type="spellStart"/>
            <w:r w:rsidRPr="0043474C">
              <w:rPr>
                <w:rFonts w:ascii="Times New Roman" w:eastAsia="Times New Roman" w:hAnsi="Times New Roman" w:cs="Times New Roman"/>
                <w:color w:val="000000" w:themeColor="text1"/>
                <w:lang w:eastAsia="ru-RU"/>
              </w:rPr>
              <w:t>Невзорова</w:t>
            </w:r>
            <w:proofErr w:type="spellEnd"/>
            <w:r w:rsidRPr="0043474C">
              <w:rPr>
                <w:rFonts w:ascii="Times New Roman" w:eastAsia="Times New Roman" w:hAnsi="Times New Roman" w:cs="Times New Roman"/>
                <w:color w:val="000000" w:themeColor="text1"/>
                <w:lang w:eastAsia="ru-RU"/>
              </w:rPr>
              <w:t xml:space="preserve"> Светлана Юрьевна (студия по пошиву товаров для беременных и новорожденных «Мистер Ёжик»), ИП Светлая Татьяна (изготовление аксессуаров из бетона). В итоговом списке победителей конкурса   - ИП </w:t>
            </w:r>
            <w:proofErr w:type="spellStart"/>
            <w:r w:rsidRPr="0043474C">
              <w:rPr>
                <w:rFonts w:ascii="Times New Roman" w:eastAsia="Times New Roman" w:hAnsi="Times New Roman" w:cs="Times New Roman"/>
                <w:color w:val="000000" w:themeColor="text1"/>
                <w:lang w:eastAsia="ru-RU"/>
              </w:rPr>
              <w:t>Громозова</w:t>
            </w:r>
            <w:proofErr w:type="spellEnd"/>
            <w:r w:rsidRPr="0043474C">
              <w:rPr>
                <w:rFonts w:ascii="Times New Roman" w:eastAsia="Times New Roman" w:hAnsi="Times New Roman" w:cs="Times New Roman"/>
                <w:color w:val="000000" w:themeColor="text1"/>
                <w:lang w:eastAsia="ru-RU"/>
              </w:rPr>
              <w:t xml:space="preserve"> Ульяна Валерьевна студия шитья «Хлопок».</w:t>
            </w:r>
          </w:p>
          <w:p w:rsidR="002018DE" w:rsidRPr="0043474C" w:rsidRDefault="002018DE" w:rsidP="002018DE">
            <w:pPr>
              <w:spacing w:after="0" w:line="240" w:lineRule="auto"/>
              <w:jc w:val="both"/>
              <w:rPr>
                <w:rFonts w:ascii="Times New Roman" w:eastAsia="Times New Roman" w:hAnsi="Times New Roman" w:cs="Times New Roman"/>
                <w:color w:val="000000" w:themeColor="text1"/>
                <w:lang w:eastAsia="ru-RU"/>
              </w:rPr>
            </w:pPr>
            <w:r w:rsidRPr="0043474C">
              <w:rPr>
                <w:rFonts w:ascii="Times New Roman" w:eastAsia="Times New Roman" w:hAnsi="Times New Roman" w:cs="Times New Roman"/>
                <w:color w:val="000000" w:themeColor="text1"/>
                <w:lang w:eastAsia="ru-RU"/>
              </w:rPr>
              <w:t xml:space="preserve">В 2024 году в Акселерационной обучающей программе проект «М.А.К.И. Приморья»,   организованная в партнерстве с Российским экономическим университетом имени Плеханова и региональными экспертами, которая поможет участникам развить свой бизнес в области моды и дизайна приняли участие находкинские дизайнеры одежды, производители одежды и аксессуаров ИП </w:t>
            </w:r>
            <w:proofErr w:type="spellStart"/>
            <w:r w:rsidRPr="0043474C">
              <w:rPr>
                <w:rFonts w:ascii="Times New Roman" w:eastAsia="Times New Roman" w:hAnsi="Times New Roman" w:cs="Times New Roman"/>
                <w:color w:val="000000" w:themeColor="text1"/>
                <w:lang w:eastAsia="ru-RU"/>
              </w:rPr>
              <w:t>Громозова</w:t>
            </w:r>
            <w:proofErr w:type="spellEnd"/>
            <w:r w:rsidRPr="0043474C">
              <w:rPr>
                <w:rFonts w:ascii="Times New Roman" w:eastAsia="Times New Roman" w:hAnsi="Times New Roman" w:cs="Times New Roman"/>
                <w:color w:val="000000" w:themeColor="text1"/>
                <w:lang w:eastAsia="ru-RU"/>
              </w:rPr>
              <w:t xml:space="preserve"> Ульяна Валерьевна (студия шитья «Хлопок»),  ИП  Носова Екатерина Вячеславовна   (магазин-ателье дизайнерской одежды «</w:t>
            </w:r>
            <w:r w:rsidRPr="0043474C">
              <w:rPr>
                <w:rFonts w:ascii="Times New Roman" w:eastAsia="Times New Roman" w:hAnsi="Times New Roman" w:cs="Times New Roman"/>
                <w:color w:val="000000" w:themeColor="text1"/>
                <w:lang w:val="en-US" w:eastAsia="ru-RU"/>
              </w:rPr>
              <w:t>KATRIN</w:t>
            </w:r>
            <w:r w:rsidRPr="0043474C">
              <w:rPr>
                <w:rFonts w:ascii="Times New Roman" w:eastAsia="Times New Roman" w:hAnsi="Times New Roman" w:cs="Times New Roman"/>
                <w:color w:val="000000" w:themeColor="text1"/>
                <w:lang w:eastAsia="ru-RU"/>
              </w:rPr>
              <w:t xml:space="preserve"> </w:t>
            </w:r>
            <w:r w:rsidRPr="0043474C">
              <w:rPr>
                <w:rFonts w:ascii="Times New Roman" w:eastAsia="Times New Roman" w:hAnsi="Times New Roman" w:cs="Times New Roman"/>
                <w:color w:val="000000" w:themeColor="text1"/>
                <w:lang w:val="en-US" w:eastAsia="ru-RU"/>
              </w:rPr>
              <w:t>TIKSI</w:t>
            </w:r>
            <w:r w:rsidRPr="0043474C">
              <w:rPr>
                <w:rFonts w:ascii="Times New Roman" w:eastAsia="Times New Roman" w:hAnsi="Times New Roman" w:cs="Times New Roman"/>
                <w:color w:val="000000" w:themeColor="text1"/>
                <w:lang w:eastAsia="ru-RU"/>
              </w:rPr>
              <w:t xml:space="preserve">),  ИП Мельникова Татьяна Викторовна (ателье по производству одежды и прочих аксессуаров), ИП </w:t>
            </w:r>
            <w:proofErr w:type="spellStart"/>
            <w:r w:rsidRPr="0043474C">
              <w:rPr>
                <w:rFonts w:ascii="Times New Roman" w:eastAsia="Times New Roman" w:hAnsi="Times New Roman" w:cs="Times New Roman"/>
                <w:color w:val="000000" w:themeColor="text1"/>
                <w:lang w:eastAsia="ru-RU"/>
              </w:rPr>
              <w:t>Невзорова</w:t>
            </w:r>
            <w:proofErr w:type="spellEnd"/>
            <w:r w:rsidRPr="0043474C">
              <w:rPr>
                <w:rFonts w:ascii="Times New Roman" w:eastAsia="Times New Roman" w:hAnsi="Times New Roman" w:cs="Times New Roman"/>
                <w:color w:val="000000" w:themeColor="text1"/>
                <w:lang w:eastAsia="ru-RU"/>
              </w:rPr>
              <w:t xml:space="preserve"> Светлана Юрьевна (студия по пошиву товаров для беременных и новорожденных «Мистер Ёжик»), ИП Светлая Татьяна (изготовление аксессуаров из бетона). В итоговом списке победителей конкурса бизнес-проектов «Продвижение и продажи - ИП </w:t>
            </w:r>
            <w:proofErr w:type="spellStart"/>
            <w:r w:rsidRPr="0043474C">
              <w:rPr>
                <w:rFonts w:ascii="Times New Roman" w:eastAsia="Times New Roman" w:hAnsi="Times New Roman" w:cs="Times New Roman"/>
                <w:color w:val="000000" w:themeColor="text1"/>
                <w:lang w:eastAsia="ru-RU"/>
              </w:rPr>
              <w:t>Громозова</w:t>
            </w:r>
            <w:proofErr w:type="spellEnd"/>
            <w:r w:rsidRPr="0043474C">
              <w:rPr>
                <w:rFonts w:ascii="Times New Roman" w:eastAsia="Times New Roman" w:hAnsi="Times New Roman" w:cs="Times New Roman"/>
                <w:color w:val="000000" w:themeColor="text1"/>
                <w:lang w:eastAsia="ru-RU"/>
              </w:rPr>
              <w:t xml:space="preserve"> Ульяна Валерьевна студия шитья «Хлопок».</w:t>
            </w:r>
          </w:p>
          <w:p w:rsidR="002018DE" w:rsidRPr="0043474C" w:rsidRDefault="002018DE" w:rsidP="002018DE">
            <w:pPr>
              <w:spacing w:after="0" w:line="240" w:lineRule="auto"/>
              <w:jc w:val="both"/>
              <w:rPr>
                <w:rFonts w:ascii="Times New Roman" w:eastAsia="Calibri" w:hAnsi="Times New Roman" w:cs="Times New Roman"/>
                <w:color w:val="000000" w:themeColor="text1"/>
                <w:lang w:eastAsia="zh-CN"/>
              </w:rPr>
            </w:pPr>
            <w:r w:rsidRPr="0043474C">
              <w:rPr>
                <w:rFonts w:ascii="Times New Roman" w:eastAsia="Times New Roman" w:hAnsi="Times New Roman" w:cs="Times New Roman"/>
                <w:color w:val="000000" w:themeColor="text1"/>
                <w:lang w:eastAsia="ru-RU"/>
              </w:rPr>
              <w:t>02.11.2024 в администрации Находкинского городского округа прошла рабочая встреча</w:t>
            </w:r>
            <w:r w:rsidRPr="0043474C">
              <w:rPr>
                <w:rFonts w:ascii="Times New Roman" w:eastAsia="Calibri" w:hAnsi="Times New Roman" w:cs="Times New Roman"/>
                <w:color w:val="000000" w:themeColor="text1"/>
                <w:lang w:eastAsia="zh-CN"/>
              </w:rPr>
              <w:t xml:space="preserve"> заместителя Председателя Правительства Приморского края Н.И. </w:t>
            </w:r>
            <w:proofErr w:type="spellStart"/>
            <w:r w:rsidRPr="0043474C">
              <w:rPr>
                <w:rFonts w:ascii="Times New Roman" w:eastAsia="Calibri" w:hAnsi="Times New Roman" w:cs="Times New Roman"/>
                <w:color w:val="000000" w:themeColor="text1"/>
                <w:lang w:eastAsia="zh-CN"/>
              </w:rPr>
              <w:t>Стецко</w:t>
            </w:r>
            <w:proofErr w:type="spellEnd"/>
            <w:r w:rsidRPr="0043474C">
              <w:rPr>
                <w:rFonts w:ascii="Times New Roman" w:eastAsia="Calibri" w:hAnsi="Times New Roman" w:cs="Times New Roman"/>
                <w:color w:val="000000" w:themeColor="text1"/>
                <w:lang w:eastAsia="zh-CN"/>
              </w:rPr>
              <w:t xml:space="preserve"> с предпринимателями </w:t>
            </w:r>
          </w:p>
          <w:p w:rsidR="002018DE" w:rsidRPr="0043474C" w:rsidRDefault="002018DE" w:rsidP="002018DE">
            <w:pPr>
              <w:spacing w:after="0" w:line="240" w:lineRule="auto"/>
              <w:jc w:val="both"/>
              <w:rPr>
                <w:rFonts w:ascii="Times New Roman" w:eastAsia="Calibri" w:hAnsi="Times New Roman" w:cs="Times New Roman"/>
                <w:color w:val="000000" w:themeColor="text1"/>
                <w:lang w:eastAsia="zh-CN"/>
              </w:rPr>
            </w:pPr>
            <w:r w:rsidRPr="0043474C">
              <w:rPr>
                <w:rFonts w:ascii="Times New Roman" w:eastAsia="Calibri" w:hAnsi="Times New Roman" w:cs="Times New Roman"/>
                <w:color w:val="000000" w:themeColor="text1"/>
                <w:lang w:eastAsia="zh-CN"/>
              </w:rPr>
              <w:t xml:space="preserve">Находкинского городского округа. Участие в рабочей встрече приняли 74 субъекта бизнеса.  </w:t>
            </w:r>
            <w:r w:rsidRPr="0043474C">
              <w:rPr>
                <w:rFonts w:ascii="Times New Roman" w:hAnsi="Times New Roman" w:cs="Times New Roman"/>
                <w:color w:val="000000" w:themeColor="text1"/>
              </w:rPr>
              <w:t xml:space="preserve">Предприниматели в форме открытого диалога задали интересующие их вопросы заместителю Председателя Правительства Приморского края </w:t>
            </w:r>
            <w:proofErr w:type="spellStart"/>
            <w:r w:rsidRPr="0043474C">
              <w:rPr>
                <w:rFonts w:ascii="Times New Roman" w:hAnsi="Times New Roman" w:cs="Times New Roman"/>
                <w:color w:val="000000" w:themeColor="text1"/>
              </w:rPr>
              <w:t>Стецко</w:t>
            </w:r>
            <w:proofErr w:type="spellEnd"/>
            <w:r w:rsidRPr="0043474C">
              <w:rPr>
                <w:rFonts w:ascii="Times New Roman" w:hAnsi="Times New Roman" w:cs="Times New Roman"/>
                <w:color w:val="000000" w:themeColor="text1"/>
              </w:rPr>
              <w:t xml:space="preserve"> Н.И. и органам исполнительной власти Приморского по улучшению условий ведения бизнеса. </w:t>
            </w:r>
          </w:p>
          <w:p w:rsidR="002018DE" w:rsidRPr="0043474C" w:rsidRDefault="002018DE" w:rsidP="002018DE">
            <w:pPr>
              <w:spacing w:after="0" w:line="240" w:lineRule="auto"/>
              <w:jc w:val="both"/>
              <w:rPr>
                <w:rFonts w:ascii="Times New Roman" w:hAnsi="Times New Roman" w:cs="Times New Roman"/>
                <w:bCs/>
                <w:color w:val="000000" w:themeColor="text1"/>
              </w:rPr>
            </w:pPr>
            <w:r w:rsidRPr="0043474C">
              <w:rPr>
                <w:rFonts w:ascii="Times New Roman" w:eastAsia="Times New Roman" w:hAnsi="Times New Roman" w:cs="Times New Roman"/>
                <w:bCs/>
                <w:color w:val="000000" w:themeColor="text1"/>
                <w:lang w:eastAsia="ru-RU"/>
              </w:rPr>
              <w:t xml:space="preserve">Проведена </w:t>
            </w:r>
            <w:r w:rsidRPr="0043474C">
              <w:rPr>
                <w:rFonts w:ascii="Times New Roman" w:hAnsi="Times New Roman" w:cs="Times New Roman"/>
                <w:bCs/>
                <w:color w:val="000000" w:themeColor="text1"/>
              </w:rPr>
              <w:t>совместная работа с Центром занятости населения                            г. Находка по государственной программе «</w:t>
            </w:r>
            <w:proofErr w:type="spellStart"/>
            <w:r w:rsidRPr="0043474C">
              <w:rPr>
                <w:rFonts w:ascii="Times New Roman" w:hAnsi="Times New Roman" w:cs="Times New Roman"/>
                <w:bCs/>
                <w:color w:val="000000" w:themeColor="text1"/>
              </w:rPr>
              <w:t>Самозанятость</w:t>
            </w:r>
            <w:proofErr w:type="spellEnd"/>
            <w:r w:rsidRPr="0043474C">
              <w:rPr>
                <w:rFonts w:ascii="Times New Roman" w:hAnsi="Times New Roman" w:cs="Times New Roman"/>
                <w:bCs/>
                <w:color w:val="000000" w:themeColor="text1"/>
              </w:rPr>
              <w:t xml:space="preserve"> безработных граждан» по открытию безработными гражданами собственного дела. Рассмотрено 23 проекта,</w:t>
            </w:r>
            <w:r w:rsidRPr="0043474C">
              <w:rPr>
                <w:rFonts w:ascii="Times New Roman" w:hAnsi="Times New Roman" w:cs="Times New Roman"/>
                <w:bCs/>
                <w:color w:val="000000" w:themeColor="text1"/>
                <w:lang w:val="en-US"/>
              </w:rPr>
              <w:t> </w:t>
            </w:r>
            <w:r w:rsidRPr="0043474C">
              <w:rPr>
                <w:rFonts w:ascii="Times New Roman" w:hAnsi="Times New Roman" w:cs="Times New Roman"/>
                <w:bCs/>
                <w:color w:val="000000" w:themeColor="text1"/>
              </w:rPr>
              <w:t>открыли</w:t>
            </w:r>
            <w:r w:rsidRPr="0043474C">
              <w:rPr>
                <w:rFonts w:ascii="Times New Roman" w:hAnsi="Times New Roman" w:cs="Times New Roman"/>
                <w:bCs/>
                <w:color w:val="000000" w:themeColor="text1"/>
                <w:lang w:val="en-US"/>
              </w:rPr>
              <w:t> </w:t>
            </w:r>
          </w:p>
          <w:p w:rsidR="002018DE" w:rsidRPr="0043474C" w:rsidRDefault="002018DE" w:rsidP="002018DE">
            <w:pPr>
              <w:spacing w:after="0" w:line="240" w:lineRule="auto"/>
              <w:jc w:val="both"/>
              <w:rPr>
                <w:rFonts w:ascii="Times New Roman" w:hAnsi="Times New Roman" w:cs="Times New Roman"/>
                <w:bCs/>
                <w:color w:val="000000" w:themeColor="text1"/>
              </w:rPr>
            </w:pPr>
            <w:r w:rsidRPr="0043474C">
              <w:rPr>
                <w:rFonts w:ascii="Times New Roman" w:hAnsi="Times New Roman" w:cs="Times New Roman"/>
                <w:bCs/>
                <w:color w:val="000000" w:themeColor="text1"/>
              </w:rPr>
              <w:t xml:space="preserve">предпринимательскую деятельность 23 человека, в том числе зарегистрированы в качестве </w:t>
            </w:r>
            <w:proofErr w:type="spellStart"/>
            <w:r w:rsidRPr="0043474C">
              <w:rPr>
                <w:rFonts w:ascii="Times New Roman" w:hAnsi="Times New Roman" w:cs="Times New Roman"/>
                <w:bCs/>
                <w:color w:val="000000" w:themeColor="text1"/>
              </w:rPr>
              <w:t>самозанятого</w:t>
            </w:r>
            <w:proofErr w:type="spellEnd"/>
            <w:r w:rsidRPr="0043474C">
              <w:rPr>
                <w:rFonts w:ascii="Times New Roman" w:hAnsi="Times New Roman" w:cs="Times New Roman"/>
                <w:bCs/>
                <w:color w:val="000000" w:themeColor="text1"/>
              </w:rPr>
              <w:t xml:space="preserve"> – 14 </w:t>
            </w:r>
            <w:proofErr w:type="gramStart"/>
            <w:r w:rsidRPr="0043474C">
              <w:rPr>
                <w:rFonts w:ascii="Times New Roman" w:hAnsi="Times New Roman" w:cs="Times New Roman"/>
                <w:bCs/>
                <w:color w:val="000000" w:themeColor="text1"/>
              </w:rPr>
              <w:t>человек  и</w:t>
            </w:r>
            <w:proofErr w:type="gramEnd"/>
            <w:r w:rsidRPr="0043474C">
              <w:rPr>
                <w:rFonts w:ascii="Times New Roman" w:hAnsi="Times New Roman" w:cs="Times New Roman"/>
                <w:bCs/>
                <w:color w:val="000000" w:themeColor="text1"/>
              </w:rPr>
              <w:t xml:space="preserve"> 9  человек в качестве индивидуального предпринимателя. </w:t>
            </w:r>
          </w:p>
          <w:p w:rsidR="002018DE" w:rsidRPr="0043474C" w:rsidRDefault="002018DE" w:rsidP="002018DE">
            <w:pPr>
              <w:spacing w:after="0" w:line="240" w:lineRule="auto"/>
              <w:jc w:val="both"/>
              <w:textAlignment w:val="baseline"/>
              <w:rPr>
                <w:rFonts w:ascii="Times New Roman" w:hAnsi="Times New Roman" w:cs="Times New Roman"/>
                <w:bCs/>
                <w:color w:val="000000" w:themeColor="text1"/>
              </w:rPr>
            </w:pPr>
            <w:r w:rsidRPr="0043474C">
              <w:rPr>
                <w:rFonts w:ascii="Times New Roman" w:hAnsi="Times New Roman" w:cs="Times New Roman"/>
                <w:color w:val="000000" w:themeColor="text1"/>
              </w:rPr>
              <w:t xml:space="preserve">Проведена совместная работа с КГКУ «Центр социальной поддержки населения Приморского края» по открытию </w:t>
            </w:r>
            <w:r w:rsidRPr="0043474C">
              <w:rPr>
                <w:rFonts w:ascii="Times New Roman" w:hAnsi="Times New Roman" w:cs="Times New Roman"/>
                <w:color w:val="000000" w:themeColor="text1"/>
                <w:lang w:eastAsia="ru-RU"/>
              </w:rPr>
              <w:t>собственного бизнеса и развитию имеющегося бизнеса</w:t>
            </w:r>
            <w:r w:rsidRPr="0043474C">
              <w:rPr>
                <w:rFonts w:ascii="Times New Roman" w:hAnsi="Times New Roman" w:cs="Times New Roman"/>
                <w:color w:val="000000" w:themeColor="text1"/>
              </w:rPr>
              <w:t xml:space="preserve"> на основании социального контракта.  </w:t>
            </w:r>
            <w:r w:rsidRPr="0043474C">
              <w:rPr>
                <w:rFonts w:ascii="Times New Roman" w:hAnsi="Times New Roman" w:cs="Times New Roman"/>
                <w:bCs/>
                <w:color w:val="000000" w:themeColor="text1"/>
              </w:rPr>
              <w:t xml:space="preserve">Рассмотрено 23 проекта граждан, которые потенциально могут быть зарегистрированы как </w:t>
            </w:r>
            <w:proofErr w:type="spellStart"/>
            <w:r w:rsidRPr="0043474C">
              <w:rPr>
                <w:rFonts w:ascii="Times New Roman" w:hAnsi="Times New Roman" w:cs="Times New Roman"/>
                <w:bCs/>
                <w:color w:val="000000" w:themeColor="text1"/>
              </w:rPr>
              <w:t>самозанятые</w:t>
            </w:r>
            <w:proofErr w:type="spellEnd"/>
            <w:r w:rsidRPr="0043474C">
              <w:rPr>
                <w:rFonts w:ascii="Times New Roman" w:hAnsi="Times New Roman" w:cs="Times New Roman"/>
                <w:bCs/>
                <w:color w:val="000000" w:themeColor="text1"/>
              </w:rPr>
              <w:t xml:space="preserve">, так и в качестве индивидуального предпринимателя с оформлением социальной помощи на основании социального контракта. </w:t>
            </w:r>
          </w:p>
          <w:p w:rsidR="002018DE" w:rsidRPr="0043474C" w:rsidRDefault="002018DE" w:rsidP="002018DE">
            <w:pPr>
              <w:spacing w:after="0" w:line="240" w:lineRule="auto"/>
              <w:jc w:val="both"/>
              <w:textAlignment w:val="baseline"/>
              <w:rPr>
                <w:rFonts w:ascii="Times New Roman" w:hAnsi="Times New Roman" w:cs="Times New Roman"/>
                <w:bCs/>
                <w:color w:val="000000" w:themeColor="text1"/>
              </w:rPr>
            </w:pPr>
            <w:r w:rsidRPr="0043474C">
              <w:rPr>
                <w:rFonts w:ascii="Times New Roman" w:hAnsi="Times New Roman" w:cs="Times New Roman"/>
                <w:color w:val="000000" w:themeColor="text1"/>
              </w:rPr>
              <w:t>В 2024 году увеличилось количество социальных предприятий увеличилось на 12 ед. (34</w:t>
            </w:r>
            <w:proofErr w:type="gramStart"/>
            <w:r w:rsidRPr="0043474C">
              <w:rPr>
                <w:rFonts w:ascii="Times New Roman" w:hAnsi="Times New Roman" w:cs="Times New Roman"/>
                <w:color w:val="000000" w:themeColor="text1"/>
              </w:rPr>
              <w:t>%)  и</w:t>
            </w:r>
            <w:proofErr w:type="gramEnd"/>
            <w:r w:rsidRPr="0043474C">
              <w:rPr>
                <w:rFonts w:ascii="Times New Roman" w:hAnsi="Times New Roman" w:cs="Times New Roman"/>
                <w:color w:val="000000" w:themeColor="text1"/>
              </w:rPr>
              <w:t xml:space="preserve">  составило 47 ед.</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xml:space="preserve">В преддверии Дня российского предпринимательства с 13 по                  23 мая 2024 года проведены различные тематические мероприятия. </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xml:space="preserve">Участие в мероприятиях приняли  135 учеников старших классов общеобразовательных школ города, в том числе </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Проведены:</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- 3 мастер-класса по изготовлению кормушек для птиц из тонколистной стали у предпринимателя – получателя государственной помощи ИП Тимошенко М.С. (социальный контракт, грант молодой предприниматель)-25 учеников;</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- 1 мастер-класс по приготовлению хлебобулочных изделий – сосиска в тесте в пекарне «Настоящая пекарня» ИП Гусак Е.А.-10 учеников;</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xml:space="preserve">-7 экскурсий: </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xml:space="preserve">-производственное предприятие, занимающиеся услугами полиграфии и рекламы «Мастерская Цвета»-12 учеников, </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w:t>
            </w:r>
            <w:proofErr w:type="gramStart"/>
            <w:r w:rsidRPr="0043474C">
              <w:rPr>
                <w:rFonts w:ascii="Times New Roman" w:hAnsi="Times New Roman" w:cs="Times New Roman"/>
                <w:color w:val="000000" w:themeColor="text1"/>
              </w:rPr>
              <w:t>производственное  предприятие</w:t>
            </w:r>
            <w:proofErr w:type="gramEnd"/>
            <w:r w:rsidRPr="0043474C">
              <w:rPr>
                <w:rFonts w:ascii="Times New Roman" w:hAnsi="Times New Roman" w:cs="Times New Roman"/>
                <w:color w:val="000000" w:themeColor="text1"/>
              </w:rPr>
              <w:t xml:space="preserve"> по изготовлению бумажной продукции ООО «Секвойя» Бренд - «FRAU Bokken»-30 учеников, </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АО «НСРЗ»-13 учеников,</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ООО «</w:t>
            </w:r>
            <w:proofErr w:type="spellStart"/>
            <w:r w:rsidRPr="0043474C">
              <w:rPr>
                <w:rFonts w:ascii="Times New Roman" w:hAnsi="Times New Roman" w:cs="Times New Roman"/>
                <w:color w:val="000000" w:themeColor="text1"/>
              </w:rPr>
              <w:t>Востокпромснасть</w:t>
            </w:r>
            <w:proofErr w:type="spellEnd"/>
            <w:r w:rsidRPr="0043474C">
              <w:rPr>
                <w:rFonts w:ascii="Times New Roman" w:hAnsi="Times New Roman" w:cs="Times New Roman"/>
                <w:color w:val="000000" w:themeColor="text1"/>
              </w:rPr>
              <w:t>»-                         10 учеников,</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частный детский сад «</w:t>
            </w:r>
            <w:proofErr w:type="spellStart"/>
            <w:r w:rsidRPr="0043474C">
              <w:rPr>
                <w:rFonts w:ascii="Times New Roman" w:hAnsi="Times New Roman" w:cs="Times New Roman"/>
                <w:color w:val="000000" w:themeColor="text1"/>
              </w:rPr>
              <w:t>Здоровята</w:t>
            </w:r>
            <w:proofErr w:type="spellEnd"/>
            <w:r w:rsidRPr="0043474C">
              <w:rPr>
                <w:rFonts w:ascii="Times New Roman" w:hAnsi="Times New Roman" w:cs="Times New Roman"/>
                <w:color w:val="000000" w:themeColor="text1"/>
              </w:rPr>
              <w:t>» микрорайона города Находки «Поселок Врангель» ИП Колосова Т.Ю.-10 учеников,</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xml:space="preserve">-ателье «Хлопок» ИП </w:t>
            </w:r>
            <w:proofErr w:type="spellStart"/>
            <w:r w:rsidRPr="0043474C">
              <w:rPr>
                <w:rFonts w:ascii="Times New Roman" w:hAnsi="Times New Roman" w:cs="Times New Roman"/>
                <w:color w:val="000000" w:themeColor="text1"/>
              </w:rPr>
              <w:t>Громозова</w:t>
            </w:r>
            <w:proofErr w:type="spellEnd"/>
            <w:r w:rsidRPr="0043474C">
              <w:rPr>
                <w:rFonts w:ascii="Times New Roman" w:hAnsi="Times New Roman" w:cs="Times New Roman"/>
                <w:color w:val="000000" w:themeColor="text1"/>
              </w:rPr>
              <w:t xml:space="preserve"> У.В.-10 учеников,</w:t>
            </w:r>
          </w:p>
          <w:p w:rsidR="002018DE" w:rsidRPr="0043474C" w:rsidRDefault="002018DE" w:rsidP="002018DE">
            <w:pPr>
              <w:spacing w:after="0" w:line="240" w:lineRule="auto"/>
              <w:jc w:val="both"/>
              <w:textAlignment w:val="baseline"/>
              <w:rPr>
                <w:rFonts w:ascii="Times New Roman" w:hAnsi="Times New Roman" w:cs="Times New Roman"/>
                <w:color w:val="000000" w:themeColor="text1"/>
              </w:rPr>
            </w:pPr>
            <w:r w:rsidRPr="0043474C">
              <w:rPr>
                <w:rFonts w:ascii="Times New Roman" w:hAnsi="Times New Roman" w:cs="Times New Roman"/>
                <w:color w:val="000000" w:themeColor="text1"/>
              </w:rPr>
              <w:t xml:space="preserve">-1 бизнес-игра «Секрет денег» -приняли участие 8 учеников. </w:t>
            </w:r>
          </w:p>
          <w:p w:rsidR="002018DE" w:rsidRPr="0043474C" w:rsidRDefault="002018DE" w:rsidP="002018DE">
            <w:pPr>
              <w:spacing w:after="0" w:line="240" w:lineRule="auto"/>
              <w:jc w:val="both"/>
              <w:textAlignment w:val="baseline"/>
              <w:rPr>
                <w:rFonts w:ascii="Times New Roman" w:eastAsia="Times New Roman" w:hAnsi="Times New Roman" w:cs="Times New Roman"/>
                <w:color w:val="000000" w:themeColor="text1"/>
                <w:lang w:eastAsia="ru-RU"/>
              </w:rPr>
            </w:pPr>
            <w:r w:rsidRPr="0043474C">
              <w:rPr>
                <w:rFonts w:ascii="Times New Roman" w:eastAsia="Times New Roman" w:hAnsi="Times New Roman" w:cs="Times New Roman"/>
                <w:color w:val="000000" w:themeColor="text1"/>
                <w:lang w:eastAsia="ru-RU"/>
              </w:rPr>
              <w:t xml:space="preserve">В 2024 году проведено </w:t>
            </w:r>
            <w:r w:rsidRPr="0043474C">
              <w:rPr>
                <w:rFonts w:ascii="Times New Roman" w:hAnsi="Times New Roman" w:cs="Times New Roman"/>
                <w:color w:val="000000" w:themeColor="text1"/>
              </w:rPr>
              <w:t xml:space="preserve">6 заседаний </w:t>
            </w:r>
            <w:r w:rsidRPr="0043474C">
              <w:rPr>
                <w:rFonts w:ascii="Times New Roman" w:eastAsia="Times New Roman" w:hAnsi="Times New Roman" w:cs="Times New Roman"/>
                <w:color w:val="000000" w:themeColor="text1"/>
                <w:lang w:eastAsia="ru-RU"/>
              </w:rPr>
              <w:t>Совета по развитию малого и среднего предпринимательства при главе Находкинского городского округа.</w:t>
            </w:r>
          </w:p>
        </w:tc>
      </w:tr>
      <w:tr w:rsidR="002018DE" w:rsidRPr="002018DE" w:rsidTr="00D23EDB">
        <w:tc>
          <w:tcPr>
            <w:tcW w:w="567"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1.3.</w:t>
            </w:r>
          </w:p>
        </w:tc>
        <w:tc>
          <w:tcPr>
            <w:tcW w:w="2756"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eastAsia="Calibri" w:hAnsi="Times New Roman" w:cs="Times New Roman"/>
                <w:spacing w:val="-12"/>
              </w:rPr>
              <w:t>Организация и проведение Форума  предпринимателей (</w:t>
            </w:r>
            <w:r w:rsidRPr="0043474C">
              <w:rPr>
                <w:rFonts w:ascii="Times New Roman" w:eastAsia="Calibri" w:hAnsi="Times New Roman" w:cs="Times New Roman"/>
                <w:spacing w:val="-6"/>
              </w:rPr>
              <w:t>коммуникативная площадка для бизнеса). В рамках Форума планируется проведение обучающих мастер-классов, круглых столов, профильных секций</w:t>
            </w:r>
          </w:p>
        </w:tc>
        <w:tc>
          <w:tcPr>
            <w:tcW w:w="1984"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p>
        </w:tc>
        <w:tc>
          <w:tcPr>
            <w:tcW w:w="2268"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p>
        </w:tc>
        <w:tc>
          <w:tcPr>
            <w:tcW w:w="1560" w:type="dxa"/>
            <w:gridSpan w:val="2"/>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p>
        </w:tc>
        <w:tc>
          <w:tcPr>
            <w:tcW w:w="1559" w:type="dxa"/>
            <w:gridSpan w:val="3"/>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p>
        </w:tc>
        <w:tc>
          <w:tcPr>
            <w:tcW w:w="1984" w:type="dxa"/>
            <w:gridSpan w:val="2"/>
            <w:shd w:val="clear" w:color="auto" w:fill="auto"/>
          </w:tcPr>
          <w:p w:rsidR="002018DE" w:rsidRPr="0043474C" w:rsidRDefault="002018DE" w:rsidP="002018DE">
            <w:pPr>
              <w:spacing w:after="0" w:line="220" w:lineRule="atLeast"/>
              <w:rPr>
                <w:rFonts w:ascii="Times New Roman" w:hAnsi="Times New Roman"/>
              </w:rPr>
            </w:pPr>
            <w:r w:rsidRPr="0043474C">
              <w:rPr>
                <w:rFonts w:ascii="Times New Roman" w:hAnsi="Times New Roman"/>
              </w:rPr>
              <w:t>Управление</w:t>
            </w:r>
          </w:p>
          <w:p w:rsidR="002018DE" w:rsidRPr="0043474C" w:rsidRDefault="002018DE" w:rsidP="002018DE">
            <w:pPr>
              <w:spacing w:after="0" w:line="220" w:lineRule="atLeast"/>
              <w:rPr>
                <w:rFonts w:ascii="Times New Roman" w:hAnsi="Times New Roman"/>
              </w:rPr>
            </w:pPr>
            <w:r w:rsidRPr="0043474C">
              <w:rPr>
                <w:rFonts w:ascii="Times New Roman" w:hAnsi="Times New Roman"/>
              </w:rPr>
              <w:t>потребительского рынка,</w:t>
            </w:r>
          </w:p>
          <w:p w:rsidR="002018DE" w:rsidRPr="0043474C" w:rsidRDefault="002018DE" w:rsidP="002018DE">
            <w:pPr>
              <w:spacing w:after="0" w:line="220" w:lineRule="atLeast"/>
              <w:rPr>
                <w:rFonts w:ascii="Times New Roman" w:hAnsi="Times New Roman"/>
              </w:rPr>
            </w:pPr>
            <w:r w:rsidRPr="0043474C">
              <w:rPr>
                <w:rFonts w:ascii="Times New Roman" w:hAnsi="Times New Roman"/>
              </w:rPr>
              <w:t>предпринимательства и развития туризма</w:t>
            </w:r>
          </w:p>
          <w:p w:rsidR="002018DE" w:rsidRPr="0043474C" w:rsidRDefault="002018DE" w:rsidP="002018DE">
            <w:pPr>
              <w:spacing w:after="0" w:line="220" w:lineRule="atLeast"/>
              <w:rPr>
                <w:rFonts w:ascii="Times New Roman" w:hAnsi="Times New Roman"/>
              </w:rPr>
            </w:pPr>
            <w:r w:rsidRPr="0043474C">
              <w:rPr>
                <w:rFonts w:ascii="Times New Roman" w:hAnsi="Times New Roman"/>
              </w:rPr>
              <w:t>администрации</w:t>
            </w:r>
          </w:p>
          <w:p w:rsidR="002018DE" w:rsidRPr="0043474C" w:rsidRDefault="002018DE" w:rsidP="002018DE">
            <w:pPr>
              <w:spacing w:after="0" w:line="220" w:lineRule="atLeast"/>
              <w:rPr>
                <w:rFonts w:ascii="Times New Roman" w:hAnsi="Times New Roman"/>
              </w:rPr>
            </w:pPr>
            <w:r w:rsidRPr="0043474C">
              <w:rPr>
                <w:rFonts w:ascii="Times New Roman" w:hAnsi="Times New Roman"/>
              </w:rPr>
              <w:t>Находкинского</w:t>
            </w:r>
          </w:p>
          <w:p w:rsidR="002018DE" w:rsidRPr="0043474C" w:rsidRDefault="002018DE" w:rsidP="002018DE">
            <w:pPr>
              <w:spacing w:after="0" w:line="220" w:lineRule="atLeast"/>
              <w:rPr>
                <w:rFonts w:ascii="Times New Roman" w:hAnsi="Times New Roman"/>
              </w:rPr>
            </w:pPr>
            <w:r w:rsidRPr="0043474C">
              <w:rPr>
                <w:rFonts w:ascii="Times New Roman" w:hAnsi="Times New Roman"/>
              </w:rPr>
              <w:t>городского округа</w:t>
            </w:r>
          </w:p>
        </w:tc>
        <w:tc>
          <w:tcPr>
            <w:tcW w:w="3483" w:type="dxa"/>
            <w:shd w:val="clear" w:color="auto" w:fill="auto"/>
            <w:tcMar>
              <w:right w:w="113" w:type="dxa"/>
            </w:tcMar>
          </w:tcPr>
          <w:p w:rsidR="002018DE" w:rsidRPr="0043474C" w:rsidRDefault="002018DE" w:rsidP="002018DE">
            <w:pPr>
              <w:spacing w:after="0" w:line="220" w:lineRule="atLeast"/>
              <w:rPr>
                <w:rFonts w:ascii="Times New Roman" w:hAnsi="Times New Roman" w:cs="Times New Roman"/>
              </w:rPr>
            </w:pPr>
            <w:r w:rsidRPr="0043474C">
              <w:rPr>
                <w:rFonts w:ascii="Times New Roman" w:hAnsi="Times New Roman" w:cs="Times New Roman"/>
              </w:rPr>
              <w:t>В 2024 году Форум  предпринимателей не проводился в связи с отсутствием финансирования.</w:t>
            </w:r>
          </w:p>
        </w:tc>
      </w:tr>
      <w:tr w:rsidR="00D23EDB" w:rsidRPr="00D23EDB" w:rsidTr="00D23EDB">
        <w:trPr>
          <w:trHeight w:val="1636"/>
        </w:trPr>
        <w:tc>
          <w:tcPr>
            <w:tcW w:w="567" w:type="dxa"/>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2.</w:t>
            </w:r>
          </w:p>
        </w:tc>
        <w:tc>
          <w:tcPr>
            <w:tcW w:w="15594" w:type="dxa"/>
            <w:gridSpan w:val="13"/>
            <w:shd w:val="clear" w:color="auto" w:fill="auto"/>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Задача: Обеспечение прозрачности и доступности закупок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предусматривающее:</w:t>
            </w:r>
          </w:p>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 xml:space="preserve">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  </w:t>
            </w:r>
          </w:p>
        </w:tc>
      </w:tr>
      <w:tr w:rsidR="00D23EDB" w:rsidRPr="00D23EDB" w:rsidTr="00D23EDB">
        <w:trPr>
          <w:trHeight w:val="342"/>
        </w:trPr>
        <w:tc>
          <w:tcPr>
            <w:tcW w:w="567" w:type="dxa"/>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2.1.</w:t>
            </w:r>
          </w:p>
        </w:tc>
        <w:tc>
          <w:tcPr>
            <w:tcW w:w="2835"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Снижение количества случаев осуществления закупки у единственного поставщика (подрядчика, исполнителя)</w:t>
            </w:r>
          </w:p>
        </w:tc>
        <w:tc>
          <w:tcPr>
            <w:tcW w:w="2127"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использование допустимых объемов размещения закупок у единственного поставщика (подрядчика, исполнителя)</w:t>
            </w:r>
          </w:p>
        </w:tc>
        <w:tc>
          <w:tcPr>
            <w:tcW w:w="2126"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оптимизация процедур муниципальных закупок, обеспечение прозрачности и доступности процедуры муниципальных закупок</w:t>
            </w:r>
          </w:p>
        </w:tc>
        <w:tc>
          <w:tcPr>
            <w:tcW w:w="1559"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2022 - 2025</w:t>
            </w:r>
          </w:p>
        </w:tc>
        <w:tc>
          <w:tcPr>
            <w:tcW w:w="1418" w:type="dxa"/>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план-график закупок, отчеты, мониторинг закупок</w:t>
            </w:r>
          </w:p>
        </w:tc>
        <w:tc>
          <w:tcPr>
            <w:tcW w:w="1984" w:type="dxa"/>
            <w:gridSpan w:val="2"/>
            <w:shd w:val="clear" w:color="auto" w:fill="auto"/>
          </w:tcPr>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МКУ «Управление по</w:t>
            </w:r>
          </w:p>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обеспечению</w:t>
            </w:r>
          </w:p>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деятельности органов</w:t>
            </w:r>
          </w:p>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местного</w:t>
            </w:r>
          </w:p>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самоуправления</w:t>
            </w:r>
          </w:p>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Находкинского</w:t>
            </w:r>
          </w:p>
          <w:p w:rsidR="00D23EDB" w:rsidRPr="0043474C" w:rsidRDefault="00D23EDB" w:rsidP="00D23EDB">
            <w:pPr>
              <w:spacing w:after="0" w:line="240" w:lineRule="auto"/>
              <w:jc w:val="both"/>
              <w:rPr>
                <w:rFonts w:ascii="Times New Roman" w:hAnsi="Times New Roman" w:cs="Times New Roman"/>
              </w:rPr>
            </w:pPr>
            <w:r w:rsidRPr="0043474C">
              <w:rPr>
                <w:rFonts w:ascii="Times New Roman" w:hAnsi="Times New Roman" w:cs="Times New Roman"/>
              </w:rPr>
              <w:t>городского округа»</w:t>
            </w:r>
          </w:p>
        </w:tc>
        <w:tc>
          <w:tcPr>
            <w:tcW w:w="3545" w:type="dxa"/>
            <w:gridSpan w:val="2"/>
            <w:shd w:val="clear" w:color="auto" w:fill="auto"/>
            <w:tcMar>
              <w:right w:w="113" w:type="dxa"/>
            </w:tcMar>
          </w:tcPr>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xml:space="preserve">Проведено конкурентных процедур всего 313 на сумму 2 058 537 560,93, в </w:t>
            </w:r>
            <w:proofErr w:type="spellStart"/>
            <w:r w:rsidRPr="0043474C">
              <w:rPr>
                <w:rFonts w:ascii="Times New Roman" w:hAnsi="Times New Roman" w:cs="Times New Roman"/>
              </w:rPr>
              <w:t>т.ч</w:t>
            </w:r>
            <w:proofErr w:type="spellEnd"/>
            <w:r w:rsidRPr="0043474C">
              <w:rPr>
                <w:rFonts w:ascii="Times New Roman" w:hAnsi="Times New Roman" w:cs="Times New Roman"/>
              </w:rPr>
              <w:t>.:</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электронных аукционов   198 на сумму  1 905 991 235,91;</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электронных конкурсов   1  на сумму    4 809 710,65;</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запросов котировок  114 на сумму 147 736 614,37.</w:t>
            </w:r>
          </w:p>
        </w:tc>
      </w:tr>
      <w:tr w:rsidR="00D23EDB" w:rsidRPr="00D23EDB" w:rsidTr="00D23EDB">
        <w:tc>
          <w:tcPr>
            <w:tcW w:w="567" w:type="dxa"/>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2.2.</w:t>
            </w:r>
          </w:p>
        </w:tc>
        <w:tc>
          <w:tcPr>
            <w:tcW w:w="2835"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2127"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несоблюдение заказчиками требований действующего законодательства Российской Федерации о контрактной системе в части осуществления закупок у субъектов малого и среднего предпринимательства и социально ориентированных некоммерческих организаций в объеме не менее чем 15% от совокупного годового объема закупок</w:t>
            </w:r>
          </w:p>
        </w:tc>
        <w:tc>
          <w:tcPr>
            <w:tcW w:w="2126"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предоставление преимуществ субъектам малого предпринимательства и социально ориентированным некоммерческим организациям при осуществлении закупок в объеме не менее чем пятнадцать процентов совокупного годового объема закупок</w:t>
            </w:r>
          </w:p>
        </w:tc>
        <w:tc>
          <w:tcPr>
            <w:tcW w:w="1559" w:type="dxa"/>
            <w:gridSpan w:val="2"/>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постоянно</w:t>
            </w:r>
          </w:p>
        </w:tc>
        <w:tc>
          <w:tcPr>
            <w:tcW w:w="1418" w:type="dxa"/>
            <w:shd w:val="clear" w:color="auto" w:fill="auto"/>
            <w:tcMar>
              <w:right w:w="113" w:type="dxa"/>
            </w:tcMar>
          </w:tcPr>
          <w:p w:rsidR="00D23EDB" w:rsidRPr="0043474C" w:rsidRDefault="00D23EDB" w:rsidP="00D23EDB">
            <w:pPr>
              <w:spacing w:after="1" w:line="220" w:lineRule="atLeast"/>
              <w:rPr>
                <w:rFonts w:ascii="Times New Roman" w:hAnsi="Times New Roman" w:cs="Times New Roman"/>
              </w:rPr>
            </w:pPr>
            <w:r w:rsidRPr="0043474C">
              <w:rPr>
                <w:rFonts w:ascii="Times New Roman" w:hAnsi="Times New Roman" w:cs="Times New Roman"/>
              </w:rPr>
              <w:t>план-график закупок, отчеты, мониторинг закупок</w:t>
            </w:r>
          </w:p>
        </w:tc>
        <w:tc>
          <w:tcPr>
            <w:tcW w:w="1984" w:type="dxa"/>
            <w:gridSpan w:val="2"/>
            <w:shd w:val="clear" w:color="auto" w:fill="auto"/>
          </w:tcPr>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МКУ «Управление по</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обеспечению</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деятельности органов</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местного</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самоуправления</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Находкинского</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городского округа»</w:t>
            </w:r>
          </w:p>
        </w:tc>
        <w:tc>
          <w:tcPr>
            <w:tcW w:w="3545" w:type="dxa"/>
            <w:gridSpan w:val="2"/>
            <w:shd w:val="clear" w:color="auto" w:fill="auto"/>
            <w:tcMar>
              <w:right w:w="113" w:type="dxa"/>
            </w:tcMar>
          </w:tcPr>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xml:space="preserve">Проведено закупок у СМП всего 206 на  564 404 878,46,в </w:t>
            </w:r>
            <w:proofErr w:type="spellStart"/>
            <w:r w:rsidRPr="0043474C">
              <w:rPr>
                <w:rFonts w:ascii="Times New Roman" w:hAnsi="Times New Roman" w:cs="Times New Roman"/>
              </w:rPr>
              <w:t>т.ч</w:t>
            </w:r>
            <w:proofErr w:type="spellEnd"/>
            <w:r w:rsidRPr="0043474C">
              <w:rPr>
                <w:rFonts w:ascii="Times New Roman" w:hAnsi="Times New Roman" w:cs="Times New Roman"/>
              </w:rPr>
              <w:t>.:</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электронных аукционов 109 на сумму  399 707 566,80;</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электронных конкурсов 1 на сумму  4 809 710,65;</w:t>
            </w:r>
          </w:p>
          <w:p w:rsidR="00D23EDB" w:rsidRPr="0043474C" w:rsidRDefault="00D23EDB" w:rsidP="00D23EDB">
            <w:pPr>
              <w:spacing w:after="0" w:line="240" w:lineRule="auto"/>
              <w:rPr>
                <w:rFonts w:ascii="Times New Roman" w:hAnsi="Times New Roman" w:cs="Times New Roman"/>
              </w:rPr>
            </w:pPr>
            <w:r w:rsidRPr="0043474C">
              <w:rPr>
                <w:rFonts w:ascii="Times New Roman" w:hAnsi="Times New Roman" w:cs="Times New Roman"/>
              </w:rPr>
              <w:t xml:space="preserve">- запросов котировок 96 на сумму 159 887 601,01.                                           </w:t>
            </w:r>
          </w:p>
        </w:tc>
      </w:tr>
    </w:tbl>
    <w:p w:rsidR="002018DE" w:rsidRDefault="002018DE" w:rsidP="008F21B4">
      <w:pPr>
        <w:tabs>
          <w:tab w:val="left" w:pos="2115"/>
        </w:tabs>
      </w:pPr>
    </w:p>
    <w:tbl>
      <w:tblPr>
        <w:tblW w:w="16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2742"/>
        <w:gridCol w:w="1978"/>
        <w:gridCol w:w="2120"/>
        <w:gridCol w:w="1555"/>
        <w:gridCol w:w="1554"/>
        <w:gridCol w:w="1978"/>
        <w:gridCol w:w="3538"/>
      </w:tblGrid>
      <w:tr w:rsidR="004D3AF8" w:rsidRPr="004D3AF8" w:rsidTr="00A0250C">
        <w:trPr>
          <w:trHeight w:val="139"/>
        </w:trPr>
        <w:tc>
          <w:tcPr>
            <w:tcW w:w="571"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3.</w:t>
            </w:r>
          </w:p>
        </w:tc>
        <w:tc>
          <w:tcPr>
            <w:tcW w:w="15465" w:type="dxa"/>
            <w:gridSpan w:val="7"/>
            <w:shd w:val="clear" w:color="auto" w:fill="auto"/>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Задача: устранение избыточного муниципального регулирования, а также снижение административных барьеров, включая наличие порядка проведения оценки регулирующего воздействия проектов нормативных правовых актов муниципальных образований и экспертизы нормативных правовых актов Находкинского городского округа,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4D3AF8" w:rsidRPr="004D3AF8" w:rsidTr="00A0250C">
        <w:trPr>
          <w:trHeight w:val="5491"/>
        </w:trPr>
        <w:tc>
          <w:tcPr>
            <w:tcW w:w="571"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3.1.</w:t>
            </w:r>
          </w:p>
        </w:tc>
        <w:tc>
          <w:tcPr>
            <w:tcW w:w="2742"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 xml:space="preserve">Проведение оценки регулирующего воздействия проектов муниципальных нормативных правовых актов Находкинского городско округа, </w:t>
            </w:r>
          </w:p>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затрагивающих вопросы осуществления предпринимательской и инвестиционной деятельности, экспертизы муниципальных нормативных правовых актов Находкинского городского округа, затрагивающих вопросы осуществления предпринимательской и инвестиционной деятельности</w:t>
            </w:r>
          </w:p>
        </w:tc>
        <w:tc>
          <w:tcPr>
            <w:tcW w:w="1978"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устранения противоречий муниципальных нормативных правовых актов требованиям действующего законодательства</w:t>
            </w:r>
          </w:p>
        </w:tc>
        <w:tc>
          <w:tcPr>
            <w:tcW w:w="2120"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p>
        </w:tc>
        <w:tc>
          <w:tcPr>
            <w:tcW w:w="1555"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2022 - 2025</w:t>
            </w:r>
          </w:p>
        </w:tc>
        <w:tc>
          <w:tcPr>
            <w:tcW w:w="1554" w:type="dxa"/>
            <w:shd w:val="clear" w:color="auto" w:fill="auto"/>
            <w:tcMar>
              <w:right w:w="113" w:type="dxa"/>
            </w:tcMar>
          </w:tcPr>
          <w:p w:rsidR="004D3AF8" w:rsidRPr="0043474C" w:rsidRDefault="004D3AF8" w:rsidP="004D3AF8">
            <w:pPr>
              <w:spacing w:after="0" w:line="220" w:lineRule="atLeast"/>
              <w:rPr>
                <w:rFonts w:ascii="Times New Roman" w:hAnsi="Times New Roman" w:cs="Times New Roman"/>
              </w:rPr>
            </w:pPr>
            <w:r w:rsidRPr="0043474C">
              <w:rPr>
                <w:rFonts w:ascii="Times New Roman" w:hAnsi="Times New Roman" w:cs="Times New Roman"/>
              </w:rPr>
              <w:t>Доклад администрации Находкинского городского округа</w:t>
            </w:r>
          </w:p>
        </w:tc>
        <w:tc>
          <w:tcPr>
            <w:tcW w:w="1978" w:type="dxa"/>
            <w:shd w:val="clear" w:color="auto" w:fill="auto"/>
          </w:tcPr>
          <w:p w:rsidR="004D3AF8" w:rsidRPr="0043474C" w:rsidRDefault="004D3AF8" w:rsidP="004D3AF8">
            <w:pPr>
              <w:spacing w:after="0" w:afterAutospacing="1" w:line="240" w:lineRule="auto"/>
              <w:ind w:right="33"/>
              <w:jc w:val="both"/>
              <w:rPr>
                <w:rFonts w:ascii="Times New Roman" w:eastAsia="Times New Roman" w:hAnsi="Times New Roman" w:cs="Times New Roman"/>
                <w:lang w:eastAsia="ru-RU"/>
              </w:rPr>
            </w:pPr>
            <w:r w:rsidRPr="0043474C">
              <w:rPr>
                <w:rFonts w:ascii="Times New Roman" w:eastAsia="Times New Roman" w:hAnsi="Times New Roman" w:cs="Times New Roman"/>
                <w:lang w:eastAsia="ru-RU"/>
              </w:rPr>
              <w:t>Управление потребительского рынка, предпринимательства и развития туризма администрации Находкинского городского округа</w:t>
            </w:r>
          </w:p>
        </w:tc>
        <w:tc>
          <w:tcPr>
            <w:tcW w:w="3538" w:type="dxa"/>
            <w:shd w:val="clear" w:color="auto" w:fill="auto"/>
            <w:tcMar>
              <w:right w:w="113" w:type="dxa"/>
            </w:tcMar>
          </w:tcPr>
          <w:p w:rsidR="004D3AF8" w:rsidRPr="0043474C" w:rsidRDefault="004D3AF8" w:rsidP="004D3AF8">
            <w:pPr>
              <w:widowControl w:val="0"/>
              <w:autoSpaceDE w:val="0"/>
              <w:autoSpaceDN w:val="0"/>
              <w:spacing w:after="0" w:line="240" w:lineRule="auto"/>
              <w:rPr>
                <w:rFonts w:ascii="Times New Roman" w:eastAsia="Times New Roman" w:hAnsi="Times New Roman" w:cs="Times New Roman"/>
                <w:b/>
                <w:lang w:eastAsia="ru-RU"/>
              </w:rPr>
            </w:pPr>
            <w:r w:rsidRPr="0043474C">
              <w:rPr>
                <w:rFonts w:ascii="Times New Roman" w:eastAsia="Times New Roman" w:hAnsi="Times New Roman" w:cs="Times New Roman"/>
                <w:lang w:eastAsia="ru-RU"/>
              </w:rPr>
              <w:t xml:space="preserve">За 2024 год проведено </w:t>
            </w:r>
            <w:r w:rsidRPr="0043474C">
              <w:rPr>
                <w:rFonts w:ascii="Times New Roman" w:eastAsia="Times New Roman" w:hAnsi="Times New Roman" w:cs="Times New Roman"/>
                <w:b/>
                <w:lang w:eastAsia="ru-RU"/>
              </w:rPr>
              <w:t xml:space="preserve">16 процедур оценки регулирующего воздействия проекта: </w:t>
            </w:r>
            <w:r w:rsidR="00D320DB" w:rsidRPr="0043474C">
              <w:rPr>
                <w:rFonts w:ascii="Times New Roman" w:eastAsia="Times New Roman" w:hAnsi="Times New Roman" w:cs="Times New Roman"/>
                <w:b/>
                <w:lang w:eastAsia="ru-RU"/>
              </w:rPr>
              <w:t>**</w:t>
            </w:r>
          </w:p>
          <w:p w:rsidR="00D320DB" w:rsidRPr="0043474C" w:rsidRDefault="00D320DB" w:rsidP="00D320DB">
            <w:pPr>
              <w:widowControl w:val="0"/>
              <w:autoSpaceDE w:val="0"/>
              <w:autoSpaceDN w:val="0"/>
              <w:spacing w:after="0" w:line="240" w:lineRule="auto"/>
              <w:rPr>
                <w:rFonts w:ascii="Times New Roman" w:eastAsia="Times New Roman" w:hAnsi="Times New Roman" w:cs="Times New Roman"/>
                <w:lang w:eastAsia="ru-RU"/>
              </w:rPr>
            </w:pPr>
            <w:r w:rsidRPr="0043474C">
              <w:rPr>
                <w:rFonts w:ascii="Times New Roman" w:eastAsia="Times New Roman" w:hAnsi="Times New Roman" w:cs="Times New Roman"/>
                <w:lang w:eastAsia="ru-RU"/>
              </w:rPr>
              <w:t>Процедура экспертизы проведена в отношении 8-ми МНПА:***</w:t>
            </w:r>
          </w:p>
          <w:p w:rsidR="00D320DB" w:rsidRPr="0043474C" w:rsidRDefault="00D320DB" w:rsidP="004D3AF8">
            <w:pPr>
              <w:widowControl w:val="0"/>
              <w:autoSpaceDE w:val="0"/>
              <w:autoSpaceDN w:val="0"/>
              <w:spacing w:after="0" w:line="240" w:lineRule="auto"/>
              <w:rPr>
                <w:rFonts w:ascii="Times New Roman" w:eastAsia="Times New Roman" w:hAnsi="Times New Roman" w:cs="Times New Roman"/>
                <w:b/>
                <w:lang w:eastAsia="ru-RU"/>
              </w:rPr>
            </w:pPr>
          </w:p>
          <w:p w:rsidR="00D320DB" w:rsidRPr="0043474C" w:rsidRDefault="00D320DB" w:rsidP="00D320DB">
            <w:pPr>
              <w:widowControl w:val="0"/>
              <w:autoSpaceDE w:val="0"/>
              <w:autoSpaceDN w:val="0"/>
              <w:spacing w:after="0" w:line="240" w:lineRule="auto"/>
              <w:rPr>
                <w:rFonts w:ascii="Times New Roman" w:eastAsia="Times New Roman" w:hAnsi="Times New Roman" w:cs="Times New Roman"/>
                <w:lang w:eastAsia="ru-RU"/>
              </w:rPr>
            </w:pPr>
            <w:r w:rsidRPr="0043474C">
              <w:rPr>
                <w:rFonts w:ascii="Times New Roman" w:eastAsia="Times New Roman" w:hAnsi="Times New Roman" w:cs="Times New Roman"/>
                <w:lang w:eastAsia="ru-RU"/>
              </w:rPr>
              <w:t>Процедура оценки фактического воздействия проведена в отношении  постановления администрации Находкинского городского округа от 14.09.2023 № 1776 «Об утверждении административного регламента предоставления муниципальной услуги «Согласование проекта рекультивации земель (за исключением случаев подготовки проекта рекультивации в составе проектной документации на строительство, реконструкцию объекта капитального строительства и случаев, установленных федеральными законами, при которых проект рекультивации земель до его утверждения подлежит государственной экспертизе), проекта консервации земель».</w:t>
            </w:r>
          </w:p>
          <w:p w:rsidR="00D320DB" w:rsidRPr="0043474C" w:rsidRDefault="0075075E" w:rsidP="00D320DB">
            <w:pPr>
              <w:widowControl w:val="0"/>
              <w:autoSpaceDE w:val="0"/>
              <w:autoSpaceDN w:val="0"/>
              <w:spacing w:after="0" w:line="240" w:lineRule="auto"/>
              <w:rPr>
                <w:rFonts w:ascii="Times New Roman" w:eastAsia="Times New Roman" w:hAnsi="Times New Roman" w:cs="Times New Roman"/>
                <w:lang w:eastAsia="ru-RU"/>
              </w:rPr>
            </w:pPr>
            <w:hyperlink r:id="rId11" w:history="1">
              <w:r w:rsidR="00D320DB" w:rsidRPr="0043474C">
                <w:rPr>
                  <w:rFonts w:ascii="Times New Roman" w:eastAsia="Times New Roman" w:hAnsi="Times New Roman" w:cs="Times New Roman"/>
                  <w:color w:val="0000FF"/>
                  <w:u w:val="single"/>
                  <w:lang w:eastAsia="ru-RU"/>
                </w:rPr>
                <w:t>https://www.nakhodka-city.ru/events/news/item/?sid=14829</w:t>
              </w:r>
            </w:hyperlink>
          </w:p>
          <w:p w:rsidR="004D3AF8" w:rsidRPr="0043474C" w:rsidRDefault="004D3AF8" w:rsidP="004D3AF8">
            <w:pPr>
              <w:widowControl w:val="0"/>
              <w:autoSpaceDE w:val="0"/>
              <w:autoSpaceDN w:val="0"/>
              <w:spacing w:after="0" w:line="240" w:lineRule="auto"/>
              <w:rPr>
                <w:rFonts w:ascii="Times New Roman" w:eastAsia="Times New Roman" w:hAnsi="Times New Roman" w:cs="Times New Roman"/>
                <w:lang w:eastAsia="ru-RU"/>
              </w:rPr>
            </w:pPr>
          </w:p>
          <w:p w:rsidR="004D3AF8" w:rsidRPr="0043474C" w:rsidRDefault="004D3AF8" w:rsidP="004D3AF8">
            <w:pPr>
              <w:widowControl w:val="0"/>
              <w:autoSpaceDE w:val="0"/>
              <w:autoSpaceDN w:val="0"/>
              <w:spacing w:after="0" w:line="240" w:lineRule="auto"/>
              <w:rPr>
                <w:rFonts w:ascii="Times New Roman" w:eastAsia="Times New Roman" w:hAnsi="Times New Roman" w:cs="Times New Roman"/>
                <w:lang w:eastAsia="ru-RU"/>
              </w:rPr>
            </w:pPr>
          </w:p>
          <w:p w:rsidR="004D3AF8" w:rsidRPr="0043474C" w:rsidRDefault="004D3AF8" w:rsidP="004D3AF8">
            <w:pPr>
              <w:widowControl w:val="0"/>
              <w:autoSpaceDE w:val="0"/>
              <w:autoSpaceDN w:val="0"/>
              <w:spacing w:after="0" w:line="240" w:lineRule="auto"/>
              <w:rPr>
                <w:rFonts w:ascii="Times New Roman" w:eastAsia="Times New Roman" w:hAnsi="Times New Roman" w:cs="Times New Roman"/>
                <w:b/>
                <w:lang w:eastAsia="ru-RU"/>
              </w:rPr>
            </w:pPr>
          </w:p>
        </w:tc>
      </w:tr>
    </w:tbl>
    <w:p w:rsidR="00BF06CA" w:rsidRDefault="00BF06CA" w:rsidP="004D3AF8">
      <w:pPr>
        <w:tabs>
          <w:tab w:val="left" w:pos="2115"/>
        </w:tabs>
      </w:pPr>
    </w:p>
    <w:tbl>
      <w:tblPr>
        <w:tblW w:w="1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2750"/>
        <w:gridCol w:w="1984"/>
        <w:gridCol w:w="2126"/>
        <w:gridCol w:w="1560"/>
        <w:gridCol w:w="1559"/>
        <w:gridCol w:w="1984"/>
        <w:gridCol w:w="3545"/>
      </w:tblGrid>
      <w:tr w:rsidR="00BF06CA" w:rsidRPr="00BF06CA" w:rsidTr="002F1C41">
        <w:tc>
          <w:tcPr>
            <w:tcW w:w="573"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4.</w:t>
            </w:r>
          </w:p>
        </w:tc>
        <w:tc>
          <w:tcPr>
            <w:tcW w:w="15508" w:type="dxa"/>
            <w:gridSpan w:val="7"/>
            <w:shd w:val="clear" w:color="auto" w:fill="auto"/>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 xml:space="preserve"> Задача: Создание условий для недискриминационного доступа хозяйствующих субъектов на товарные рынки</w:t>
            </w:r>
          </w:p>
        </w:tc>
      </w:tr>
      <w:tr w:rsidR="00BF06CA" w:rsidRPr="00BF06CA" w:rsidTr="0043474C">
        <w:tc>
          <w:tcPr>
            <w:tcW w:w="573"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4.1.</w:t>
            </w:r>
          </w:p>
        </w:tc>
        <w:tc>
          <w:tcPr>
            <w:tcW w:w="2750"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Обеспечение недискриминационного доступа к товарам, производимым и (или) реализуемым хозяйствующими субъектами, занимающими доминирующее положение</w:t>
            </w:r>
          </w:p>
        </w:tc>
        <w:tc>
          <w:tcPr>
            <w:tcW w:w="1984"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обеспечение равных условий для организаций разных форм собственности</w:t>
            </w:r>
          </w:p>
        </w:tc>
        <w:tc>
          <w:tcPr>
            <w:tcW w:w="2126"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 xml:space="preserve">снижение количества случаев возбуждения дел по признакам нарушения </w:t>
            </w:r>
            <w:hyperlink r:id="rId12" w:history="1">
              <w:r w:rsidRPr="0043474C">
                <w:rPr>
                  <w:rFonts w:ascii="Times New Roman" w:hAnsi="Times New Roman" w:cs="Times New Roman"/>
                </w:rPr>
                <w:t>части 1 статьи 10</w:t>
              </w:r>
            </w:hyperlink>
            <w:r w:rsidRPr="0043474C">
              <w:rPr>
                <w:rFonts w:ascii="Times New Roman" w:hAnsi="Times New Roman" w:cs="Times New Roman"/>
              </w:rPr>
              <w:t xml:space="preserve"> Федерального закона от 26 июля 2006 года N 135-ФЗ «О защите конкуренции» о запрете на злоупотребление хозяйствующим субъектом доминирующим положением на рынке</w:t>
            </w:r>
          </w:p>
        </w:tc>
        <w:tc>
          <w:tcPr>
            <w:tcW w:w="1560"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постоянно</w:t>
            </w:r>
          </w:p>
        </w:tc>
        <w:tc>
          <w:tcPr>
            <w:tcW w:w="1559" w:type="dxa"/>
            <w:shd w:val="clear" w:color="auto" w:fill="auto"/>
            <w:tcMar>
              <w:right w:w="113" w:type="dxa"/>
            </w:tcMar>
          </w:tcPr>
          <w:p w:rsidR="00BF06CA" w:rsidRPr="0043474C" w:rsidRDefault="00BF06CA" w:rsidP="00BF06CA">
            <w:pPr>
              <w:spacing w:after="0" w:line="220" w:lineRule="atLeast"/>
              <w:rPr>
                <w:rFonts w:ascii="Times New Roman" w:hAnsi="Times New Roman" w:cs="Times New Roman"/>
              </w:rPr>
            </w:pPr>
            <w:r w:rsidRPr="0043474C">
              <w:rPr>
                <w:rFonts w:ascii="Times New Roman" w:hAnsi="Times New Roman" w:cs="Times New Roman"/>
              </w:rPr>
              <w:t xml:space="preserve">доклад об антимонопольном </w:t>
            </w:r>
            <w:proofErr w:type="spellStart"/>
            <w:r w:rsidRPr="0043474C">
              <w:rPr>
                <w:rFonts w:ascii="Times New Roman" w:hAnsi="Times New Roman" w:cs="Times New Roman"/>
              </w:rPr>
              <w:t>комплаенсе</w:t>
            </w:r>
            <w:proofErr w:type="spellEnd"/>
          </w:p>
        </w:tc>
        <w:tc>
          <w:tcPr>
            <w:tcW w:w="1984" w:type="dxa"/>
            <w:shd w:val="clear" w:color="auto" w:fill="auto"/>
          </w:tcPr>
          <w:p w:rsidR="00BF06CA" w:rsidRPr="0043474C" w:rsidRDefault="00BF06CA" w:rsidP="00BF06CA">
            <w:pPr>
              <w:spacing w:after="0" w:line="240" w:lineRule="auto"/>
              <w:jc w:val="both"/>
              <w:rPr>
                <w:rFonts w:ascii="Times New Roman" w:hAnsi="Times New Roman" w:cs="Times New Roman"/>
              </w:rPr>
            </w:pPr>
            <w:r w:rsidRPr="0043474C">
              <w:rPr>
                <w:rFonts w:ascii="Times New Roman" w:hAnsi="Times New Roman" w:cs="Times New Roman"/>
              </w:rPr>
              <w:t>Управление потребительского рынка, предпринимательства и развития туризма администрации Находкинского городского округа</w:t>
            </w:r>
          </w:p>
        </w:tc>
        <w:tc>
          <w:tcPr>
            <w:tcW w:w="3545" w:type="dxa"/>
            <w:shd w:val="clear" w:color="auto" w:fill="auto"/>
            <w:tcMar>
              <w:right w:w="113" w:type="dxa"/>
            </w:tcMar>
          </w:tcPr>
          <w:p w:rsidR="00BF06CA" w:rsidRPr="0043474C" w:rsidRDefault="00BF06CA" w:rsidP="00BF06CA">
            <w:pPr>
              <w:spacing w:after="0" w:line="240" w:lineRule="auto"/>
              <w:rPr>
                <w:rFonts w:ascii="Times New Roman" w:hAnsi="Times New Roman" w:cs="Times New Roman"/>
              </w:rPr>
            </w:pPr>
            <w:r w:rsidRPr="0043474C">
              <w:rPr>
                <w:rFonts w:ascii="Times New Roman" w:hAnsi="Times New Roman" w:cs="Times New Roman"/>
              </w:rPr>
              <w:t xml:space="preserve">Обращения субъектов малого и среднего предпринимательства Находкинского городского округа по вопросам наличия административных барьеров, проведения контрольно-надзорных мероприятий органами государственного контроля и надзора, в </w:t>
            </w:r>
            <w:proofErr w:type="spellStart"/>
            <w:r w:rsidRPr="0043474C">
              <w:rPr>
                <w:rFonts w:ascii="Times New Roman" w:hAnsi="Times New Roman" w:cs="Times New Roman"/>
              </w:rPr>
              <w:t>т.ч</w:t>
            </w:r>
            <w:proofErr w:type="spellEnd"/>
            <w:r w:rsidRPr="0043474C">
              <w:rPr>
                <w:rFonts w:ascii="Times New Roman" w:hAnsi="Times New Roman" w:cs="Times New Roman"/>
              </w:rPr>
              <w:t>. по проблемам получения в аренду земельных участков, находящихся в муниципальной собственности, и разрешения на ввод объектов в эксплуатацию, в адрес Уполномоченного по защите прав предпринимателей в Приморском крае, в 2024 году не поступало. Дела не возбуждались.</w:t>
            </w:r>
          </w:p>
        </w:tc>
      </w:tr>
      <w:tr w:rsidR="00BF06CA" w:rsidRPr="00BF06CA" w:rsidTr="002F1C41">
        <w:tc>
          <w:tcPr>
            <w:tcW w:w="573" w:type="dxa"/>
            <w:shd w:val="clear" w:color="auto" w:fill="auto"/>
            <w:tcMar>
              <w:right w:w="113" w:type="dxa"/>
            </w:tcMar>
          </w:tcPr>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4.2.</w:t>
            </w:r>
          </w:p>
        </w:tc>
        <w:tc>
          <w:tcPr>
            <w:tcW w:w="2750" w:type="dxa"/>
            <w:shd w:val="clear" w:color="auto" w:fill="auto"/>
            <w:tcMar>
              <w:right w:w="113" w:type="dxa"/>
            </w:tcMar>
          </w:tcPr>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 xml:space="preserve">Обеспечение подготовки докладов органами местного самоуправления Находкинского городского округа об антимонопольном </w:t>
            </w:r>
            <w:proofErr w:type="spellStart"/>
            <w:r w:rsidRPr="00BF06CA">
              <w:rPr>
                <w:rFonts w:ascii="Times New Roman" w:hAnsi="Times New Roman" w:cs="Times New Roman"/>
              </w:rPr>
              <w:t>комплаенсе</w:t>
            </w:r>
            <w:proofErr w:type="spellEnd"/>
          </w:p>
        </w:tc>
        <w:tc>
          <w:tcPr>
            <w:tcW w:w="1984" w:type="dxa"/>
            <w:shd w:val="clear" w:color="auto" w:fill="auto"/>
            <w:tcMar>
              <w:right w:w="113" w:type="dxa"/>
            </w:tcMar>
          </w:tcPr>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отсутствие у предпринимателей понимания того, что является правомерным или противоправным.</w:t>
            </w:r>
          </w:p>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Наличие рисков негативных последствий, связанных с антимонопольными нарушениями</w:t>
            </w:r>
          </w:p>
        </w:tc>
        <w:tc>
          <w:tcPr>
            <w:tcW w:w="2126" w:type="dxa"/>
            <w:shd w:val="clear" w:color="auto" w:fill="auto"/>
            <w:tcMar>
              <w:right w:w="113" w:type="dxa"/>
            </w:tcMar>
          </w:tcPr>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 xml:space="preserve">доклад об антимонопольном </w:t>
            </w:r>
            <w:proofErr w:type="spellStart"/>
            <w:r w:rsidRPr="00BF06CA">
              <w:rPr>
                <w:rFonts w:ascii="Times New Roman" w:hAnsi="Times New Roman" w:cs="Times New Roman"/>
              </w:rPr>
              <w:t>комплаенсе</w:t>
            </w:r>
            <w:proofErr w:type="spellEnd"/>
            <w:r w:rsidRPr="00BF06CA">
              <w:rPr>
                <w:rFonts w:ascii="Times New Roman" w:hAnsi="Times New Roman" w:cs="Times New Roman"/>
              </w:rPr>
              <w:t xml:space="preserve"> в Находкинском городском округе, направление доклада в министерство экономического развития Приморского края</w:t>
            </w:r>
          </w:p>
        </w:tc>
        <w:tc>
          <w:tcPr>
            <w:tcW w:w="1560" w:type="dxa"/>
            <w:shd w:val="clear" w:color="auto" w:fill="auto"/>
            <w:tcMar>
              <w:right w:w="113" w:type="dxa"/>
            </w:tcMar>
          </w:tcPr>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ежегодно</w:t>
            </w:r>
          </w:p>
        </w:tc>
        <w:tc>
          <w:tcPr>
            <w:tcW w:w="1559" w:type="dxa"/>
            <w:shd w:val="clear" w:color="auto" w:fill="auto"/>
            <w:tcMar>
              <w:right w:w="113" w:type="dxa"/>
            </w:tcMar>
          </w:tcPr>
          <w:p w:rsidR="00BF06CA" w:rsidRPr="00BF06CA" w:rsidRDefault="00BF06CA" w:rsidP="00BF06CA">
            <w:pPr>
              <w:spacing w:after="0" w:line="220" w:lineRule="atLeast"/>
              <w:rPr>
                <w:rFonts w:ascii="Times New Roman" w:hAnsi="Times New Roman" w:cs="Times New Roman"/>
              </w:rPr>
            </w:pPr>
            <w:r w:rsidRPr="00BF06CA">
              <w:rPr>
                <w:rFonts w:ascii="Times New Roman" w:hAnsi="Times New Roman" w:cs="Times New Roman"/>
              </w:rPr>
              <w:t xml:space="preserve">доклад об антимонопольном </w:t>
            </w:r>
            <w:proofErr w:type="spellStart"/>
            <w:r w:rsidRPr="00BF06CA">
              <w:rPr>
                <w:rFonts w:ascii="Times New Roman" w:hAnsi="Times New Roman" w:cs="Times New Roman"/>
              </w:rPr>
              <w:t>комплаенсе</w:t>
            </w:r>
            <w:proofErr w:type="spellEnd"/>
          </w:p>
        </w:tc>
        <w:tc>
          <w:tcPr>
            <w:tcW w:w="1984" w:type="dxa"/>
            <w:shd w:val="clear" w:color="auto" w:fill="auto"/>
          </w:tcPr>
          <w:p w:rsidR="00BF06CA" w:rsidRPr="00BF06CA" w:rsidRDefault="00BF06CA" w:rsidP="00BF06CA">
            <w:pPr>
              <w:autoSpaceDE w:val="0"/>
              <w:autoSpaceDN w:val="0"/>
              <w:spacing w:after="0" w:line="240" w:lineRule="auto"/>
              <w:jc w:val="both"/>
              <w:rPr>
                <w:rFonts w:ascii="Times New Roman" w:eastAsia="Times New Roman" w:hAnsi="Times New Roman" w:cs="Times New Roman"/>
                <w:lang w:eastAsia="ru-RU"/>
              </w:rPr>
            </w:pPr>
            <w:r w:rsidRPr="00BF06CA">
              <w:rPr>
                <w:rFonts w:ascii="Times New Roman" w:eastAsia="Times New Roman" w:hAnsi="Times New Roman" w:cs="Times New Roman"/>
                <w:lang w:eastAsia="ru-RU"/>
              </w:rPr>
              <w:t>Управление экономики и</w:t>
            </w:r>
          </w:p>
          <w:p w:rsidR="00BF06CA" w:rsidRPr="00BF06CA" w:rsidRDefault="00BF06CA" w:rsidP="00BF06CA">
            <w:pPr>
              <w:autoSpaceDE w:val="0"/>
              <w:autoSpaceDN w:val="0"/>
              <w:spacing w:after="0" w:line="240" w:lineRule="auto"/>
              <w:jc w:val="both"/>
              <w:rPr>
                <w:rFonts w:ascii="Times New Roman" w:eastAsia="Times New Roman" w:hAnsi="Times New Roman" w:cs="Times New Roman"/>
                <w:lang w:eastAsia="ru-RU"/>
              </w:rPr>
            </w:pPr>
            <w:r w:rsidRPr="00BF06CA">
              <w:rPr>
                <w:rFonts w:ascii="Times New Roman" w:eastAsia="Times New Roman" w:hAnsi="Times New Roman" w:cs="Times New Roman"/>
                <w:lang w:eastAsia="ru-RU"/>
              </w:rPr>
              <w:t>инвестиций</w:t>
            </w:r>
          </w:p>
          <w:p w:rsidR="00BF06CA" w:rsidRPr="00BF06CA" w:rsidRDefault="00BF06CA" w:rsidP="00BF06CA">
            <w:pPr>
              <w:autoSpaceDE w:val="0"/>
              <w:autoSpaceDN w:val="0"/>
              <w:spacing w:after="0" w:line="240" w:lineRule="auto"/>
              <w:jc w:val="both"/>
              <w:rPr>
                <w:rFonts w:ascii="Times New Roman" w:eastAsia="Times New Roman" w:hAnsi="Times New Roman" w:cs="Times New Roman"/>
                <w:lang w:eastAsia="ru-RU"/>
              </w:rPr>
            </w:pPr>
            <w:r w:rsidRPr="00BF06CA">
              <w:rPr>
                <w:rFonts w:ascii="Times New Roman" w:eastAsia="Times New Roman" w:hAnsi="Times New Roman" w:cs="Times New Roman"/>
                <w:lang w:eastAsia="ru-RU"/>
              </w:rPr>
              <w:t>администрации</w:t>
            </w:r>
          </w:p>
          <w:p w:rsidR="00BF06CA" w:rsidRPr="00BF06CA" w:rsidRDefault="00BF06CA" w:rsidP="00BF06CA">
            <w:pPr>
              <w:autoSpaceDE w:val="0"/>
              <w:autoSpaceDN w:val="0"/>
              <w:spacing w:after="0" w:line="240" w:lineRule="auto"/>
              <w:jc w:val="both"/>
              <w:rPr>
                <w:rFonts w:ascii="Times New Roman" w:eastAsia="Times New Roman" w:hAnsi="Times New Roman" w:cs="Times New Roman"/>
                <w:lang w:eastAsia="ru-RU"/>
              </w:rPr>
            </w:pPr>
            <w:r w:rsidRPr="00BF06CA">
              <w:rPr>
                <w:rFonts w:ascii="Times New Roman" w:eastAsia="Times New Roman" w:hAnsi="Times New Roman" w:cs="Times New Roman"/>
                <w:lang w:eastAsia="ru-RU"/>
              </w:rPr>
              <w:t>Находкинского</w:t>
            </w:r>
          </w:p>
          <w:p w:rsidR="00BF06CA" w:rsidRPr="00BF06CA" w:rsidRDefault="00BF06CA" w:rsidP="00BF06CA">
            <w:pPr>
              <w:autoSpaceDE w:val="0"/>
              <w:autoSpaceDN w:val="0"/>
              <w:spacing w:after="0" w:line="240" w:lineRule="auto"/>
              <w:jc w:val="both"/>
              <w:rPr>
                <w:rFonts w:ascii="Times New Roman" w:eastAsia="Times New Roman" w:hAnsi="Times New Roman" w:cs="Times New Roman"/>
                <w:lang w:val="en-US" w:eastAsia="ru-RU"/>
              </w:rPr>
            </w:pPr>
            <w:r w:rsidRPr="00BF06CA">
              <w:rPr>
                <w:rFonts w:ascii="Times New Roman" w:eastAsia="Times New Roman" w:hAnsi="Times New Roman" w:cs="Times New Roman"/>
                <w:lang w:eastAsia="ru-RU"/>
              </w:rPr>
              <w:t>городского округа</w:t>
            </w:r>
          </w:p>
          <w:p w:rsidR="00BF06CA" w:rsidRPr="00BF06CA" w:rsidRDefault="00BF06CA" w:rsidP="00BF06CA">
            <w:pPr>
              <w:autoSpaceDE w:val="0"/>
              <w:autoSpaceDN w:val="0"/>
              <w:spacing w:after="0" w:line="240" w:lineRule="auto"/>
              <w:jc w:val="both"/>
              <w:rPr>
                <w:rFonts w:ascii="Times New Roman" w:eastAsia="Times New Roman" w:hAnsi="Times New Roman" w:cs="Times New Roman"/>
                <w:lang w:val="en-US" w:eastAsia="ru-RU"/>
              </w:rPr>
            </w:pPr>
          </w:p>
          <w:p w:rsidR="00BF06CA" w:rsidRPr="00BF06CA" w:rsidRDefault="00BF06CA" w:rsidP="00BF06CA">
            <w:pPr>
              <w:autoSpaceDE w:val="0"/>
              <w:autoSpaceDN w:val="0"/>
              <w:spacing w:after="0" w:line="240" w:lineRule="auto"/>
              <w:jc w:val="both"/>
              <w:rPr>
                <w:rFonts w:ascii="Times New Roman" w:eastAsia="Times New Roman" w:hAnsi="Times New Roman" w:cs="Times New Roman"/>
                <w:lang w:eastAsia="ru-RU"/>
              </w:rPr>
            </w:pPr>
          </w:p>
        </w:tc>
        <w:tc>
          <w:tcPr>
            <w:tcW w:w="3545" w:type="dxa"/>
            <w:shd w:val="clear" w:color="auto" w:fill="auto"/>
            <w:tcMar>
              <w:right w:w="113" w:type="dxa"/>
            </w:tcMar>
          </w:tcPr>
          <w:p w:rsidR="00BF06CA" w:rsidRPr="00BF06CA" w:rsidRDefault="00BF06CA" w:rsidP="00BF06CA">
            <w:pPr>
              <w:autoSpaceDE w:val="0"/>
              <w:autoSpaceDN w:val="0"/>
              <w:spacing w:after="0" w:line="240" w:lineRule="auto"/>
              <w:rPr>
                <w:rFonts w:ascii="Times New Roman" w:hAnsi="Times New Roman" w:cs="Times New Roman"/>
              </w:rPr>
            </w:pPr>
            <w:r w:rsidRPr="00BF06CA">
              <w:rPr>
                <w:rFonts w:ascii="Times New Roman" w:hAnsi="Times New Roman" w:cs="Times New Roman"/>
              </w:rPr>
              <w:t xml:space="preserve">В ходе организации системы внутреннего обеспечения соответствия требованиям антимонопольного законодательства </w:t>
            </w:r>
            <w:r w:rsidR="00D320DB">
              <w:rPr>
                <w:rFonts w:ascii="Times New Roman" w:hAnsi="Times New Roman" w:cs="Times New Roman"/>
              </w:rPr>
              <w:t xml:space="preserve">в </w:t>
            </w:r>
            <w:r w:rsidRPr="00BF06CA">
              <w:rPr>
                <w:rFonts w:ascii="Times New Roman" w:hAnsi="Times New Roman" w:cs="Times New Roman"/>
              </w:rPr>
              <w:t>2024 год</w:t>
            </w:r>
            <w:r w:rsidR="00D320DB">
              <w:rPr>
                <w:rFonts w:ascii="Times New Roman" w:hAnsi="Times New Roman" w:cs="Times New Roman"/>
              </w:rPr>
              <w:t>у</w:t>
            </w:r>
            <w:r w:rsidRPr="00BF06CA">
              <w:rPr>
                <w:rFonts w:ascii="Times New Roman" w:hAnsi="Times New Roman" w:cs="Times New Roman"/>
              </w:rPr>
              <w:t xml:space="preserve"> </w:t>
            </w:r>
            <w:r w:rsidR="00D320DB">
              <w:rPr>
                <w:rFonts w:ascii="Times New Roman" w:hAnsi="Times New Roman" w:cs="Times New Roman"/>
              </w:rPr>
              <w:t>в администрации НГО в</w:t>
            </w:r>
            <w:r w:rsidRPr="00BF06CA">
              <w:rPr>
                <w:rFonts w:ascii="Times New Roman" w:hAnsi="Times New Roman" w:cs="Times New Roman"/>
              </w:rPr>
              <w:t xml:space="preserve"> отчетном периоде не был</w:t>
            </w:r>
            <w:r w:rsidR="00D320DB">
              <w:rPr>
                <w:rFonts w:ascii="Times New Roman" w:hAnsi="Times New Roman" w:cs="Times New Roman"/>
              </w:rPr>
              <w:t>о</w:t>
            </w:r>
            <w:r w:rsidRPr="00BF06CA">
              <w:rPr>
                <w:rFonts w:ascii="Times New Roman" w:hAnsi="Times New Roman" w:cs="Times New Roman"/>
              </w:rPr>
              <w:t xml:space="preserve"> выявлен</w:t>
            </w:r>
            <w:r w:rsidR="00D320DB">
              <w:rPr>
                <w:rFonts w:ascii="Times New Roman" w:hAnsi="Times New Roman" w:cs="Times New Roman"/>
              </w:rPr>
              <w:t>о</w:t>
            </w:r>
            <w:r w:rsidRPr="00BF06CA">
              <w:rPr>
                <w:rFonts w:ascii="Times New Roman" w:hAnsi="Times New Roman" w:cs="Times New Roman"/>
              </w:rPr>
              <w:t xml:space="preserve"> случа</w:t>
            </w:r>
            <w:r w:rsidR="00D320DB">
              <w:rPr>
                <w:rFonts w:ascii="Times New Roman" w:hAnsi="Times New Roman" w:cs="Times New Roman"/>
              </w:rPr>
              <w:t>ев</w:t>
            </w:r>
            <w:r w:rsidRPr="00BF06CA">
              <w:rPr>
                <w:rFonts w:ascii="Times New Roman" w:hAnsi="Times New Roman" w:cs="Times New Roman"/>
              </w:rPr>
              <w:t xml:space="preserve"> конфликта интересов в деятельности муниципальных служащих и органов администрации Находкинского городского округа. Муниципальные служащие не привлекались к ответственности за нарушение требований антимонопольного законодательства.</w:t>
            </w:r>
          </w:p>
          <w:p w:rsidR="00BF06CA" w:rsidRPr="00BF06CA" w:rsidRDefault="00BF06CA" w:rsidP="00BF06CA">
            <w:pPr>
              <w:autoSpaceDE w:val="0"/>
              <w:autoSpaceDN w:val="0"/>
              <w:spacing w:after="0" w:line="240" w:lineRule="auto"/>
              <w:rPr>
                <w:rFonts w:ascii="Times New Roman" w:hAnsi="Times New Roman" w:cs="Times New Roman"/>
              </w:rPr>
            </w:pPr>
            <w:r w:rsidRPr="00BF06CA">
              <w:rPr>
                <w:rFonts w:ascii="Times New Roman" w:hAnsi="Times New Roman" w:cs="Times New Roman"/>
              </w:rPr>
              <w:t xml:space="preserve"> Проведён анализ нарушений антимонопольного законодательства в деятельности администрации Находкинского городского округа. Нарушений не выявлено.</w:t>
            </w:r>
          </w:p>
          <w:p w:rsidR="00BF06CA" w:rsidRPr="00BF06CA" w:rsidRDefault="00BF06CA" w:rsidP="00BF06CA">
            <w:pPr>
              <w:autoSpaceDE w:val="0"/>
              <w:autoSpaceDN w:val="0"/>
              <w:spacing w:after="0" w:line="240" w:lineRule="auto"/>
              <w:rPr>
                <w:rFonts w:ascii="Times New Roman" w:hAnsi="Times New Roman" w:cs="Times New Roman"/>
              </w:rPr>
            </w:pPr>
            <w:r w:rsidRPr="00BF06CA">
              <w:rPr>
                <w:rFonts w:ascii="Times New Roman" w:hAnsi="Times New Roman" w:cs="Times New Roman"/>
              </w:rPr>
              <w:t xml:space="preserve"> Проведён анализ нормативных правовых актов и проектов нормативных правовых актов, разработанных в администрации Находкинского городского округа. За отчетный период в администрации Находкинского городского округа не установлены муниципальные правовые акты, проекты муниципальных правовых актов, нарушающие требования антимонопольного законодательства РФ.</w:t>
            </w:r>
          </w:p>
          <w:p w:rsidR="00BF06CA" w:rsidRPr="00BF06CA" w:rsidRDefault="00BF06CA" w:rsidP="00BF06CA">
            <w:pPr>
              <w:autoSpaceDE w:val="0"/>
              <w:autoSpaceDN w:val="0"/>
              <w:spacing w:after="0" w:line="240" w:lineRule="auto"/>
              <w:rPr>
                <w:rFonts w:ascii="Times New Roman" w:hAnsi="Times New Roman" w:cs="Times New Roman"/>
              </w:rPr>
            </w:pPr>
            <w:r w:rsidRPr="00BF06CA">
              <w:rPr>
                <w:rFonts w:ascii="Times New Roman" w:hAnsi="Times New Roman" w:cs="Times New Roman"/>
              </w:rPr>
              <w:t xml:space="preserve"> Мероприятия «дорожной карты» по снижению рисков нарушения антимонопольного законодательства в деятельности администрации Находкинского городского округа, направление на минимизацию и устранение рисков нарушения антимонопольного законодательства выполняются.</w:t>
            </w:r>
          </w:p>
        </w:tc>
      </w:tr>
    </w:tbl>
    <w:p w:rsidR="00BF06CA" w:rsidRDefault="00BF06CA"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8F79D1" w:rsidRDefault="008F79D1" w:rsidP="004D3AF8">
      <w:pPr>
        <w:tabs>
          <w:tab w:val="left" w:pos="2115"/>
        </w:tabs>
      </w:pPr>
    </w:p>
    <w:p w:rsidR="00D320DB" w:rsidRDefault="00D320DB" w:rsidP="004D3AF8">
      <w:pPr>
        <w:tabs>
          <w:tab w:val="left" w:pos="2115"/>
        </w:tabs>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2"/>
        <w:gridCol w:w="11"/>
        <w:gridCol w:w="2891"/>
        <w:gridCol w:w="75"/>
        <w:gridCol w:w="1418"/>
        <w:gridCol w:w="67"/>
        <w:gridCol w:w="1275"/>
        <w:gridCol w:w="1418"/>
        <w:gridCol w:w="75"/>
        <w:gridCol w:w="1275"/>
        <w:gridCol w:w="67"/>
        <w:gridCol w:w="1209"/>
        <w:gridCol w:w="67"/>
        <w:gridCol w:w="2201"/>
        <w:gridCol w:w="67"/>
        <w:gridCol w:w="3193"/>
      </w:tblGrid>
      <w:tr w:rsidR="008F79D1" w:rsidRPr="008F79D1" w:rsidTr="004519D3">
        <w:trPr>
          <w:tblHeader/>
        </w:trPr>
        <w:tc>
          <w:tcPr>
            <w:tcW w:w="562" w:type="dxa"/>
            <w:vMerge w:val="restart"/>
            <w:shd w:val="clear" w:color="auto" w:fill="auto"/>
            <w:vAlign w:val="center"/>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 п/п</w:t>
            </w:r>
          </w:p>
        </w:tc>
        <w:tc>
          <w:tcPr>
            <w:tcW w:w="2902" w:type="dxa"/>
            <w:gridSpan w:val="2"/>
            <w:vMerge w:val="restart"/>
            <w:shd w:val="clear" w:color="auto" w:fill="auto"/>
            <w:vAlign w:val="center"/>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Наименование показателя/мероприятия</w:t>
            </w:r>
          </w:p>
        </w:tc>
        <w:tc>
          <w:tcPr>
            <w:tcW w:w="1560" w:type="dxa"/>
            <w:gridSpan w:val="3"/>
            <w:vMerge w:val="restart"/>
            <w:shd w:val="clear" w:color="auto" w:fill="auto"/>
            <w:vAlign w:val="center"/>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Срок исполнения мероприятий</w:t>
            </w:r>
          </w:p>
        </w:tc>
        <w:tc>
          <w:tcPr>
            <w:tcW w:w="1275" w:type="dxa"/>
            <w:vMerge w:val="restart"/>
            <w:shd w:val="clear" w:color="auto" w:fill="auto"/>
            <w:vAlign w:val="center"/>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Единица измерения</w:t>
            </w:r>
          </w:p>
        </w:tc>
        <w:tc>
          <w:tcPr>
            <w:tcW w:w="4111" w:type="dxa"/>
            <w:gridSpan w:val="6"/>
            <w:shd w:val="clear" w:color="auto" w:fill="auto"/>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Целевые значения показателя</w:t>
            </w:r>
          </w:p>
        </w:tc>
        <w:tc>
          <w:tcPr>
            <w:tcW w:w="2268" w:type="dxa"/>
            <w:gridSpan w:val="2"/>
            <w:vMerge w:val="restart"/>
            <w:vAlign w:val="center"/>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Ответственные</w:t>
            </w:r>
          </w:p>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исполнители</w:t>
            </w:r>
          </w:p>
        </w:tc>
        <w:tc>
          <w:tcPr>
            <w:tcW w:w="3193" w:type="dxa"/>
            <w:vMerge w:val="restart"/>
            <w:shd w:val="clear" w:color="auto" w:fill="auto"/>
            <w:vAlign w:val="center"/>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Исполнение</w:t>
            </w:r>
          </w:p>
        </w:tc>
      </w:tr>
      <w:tr w:rsidR="008F79D1" w:rsidRPr="008F79D1" w:rsidTr="004519D3">
        <w:trPr>
          <w:tblHeader/>
        </w:trPr>
        <w:tc>
          <w:tcPr>
            <w:tcW w:w="562" w:type="dxa"/>
            <w:vMerge/>
            <w:shd w:val="clear" w:color="auto" w:fill="auto"/>
          </w:tcPr>
          <w:p w:rsidR="008F79D1" w:rsidRPr="008F79D1" w:rsidRDefault="008F79D1" w:rsidP="008F79D1">
            <w:pPr>
              <w:spacing w:after="0" w:line="0" w:lineRule="atLeast"/>
              <w:rPr>
                <w:rFonts w:ascii="Times New Roman" w:hAnsi="Times New Roman" w:cs="Times New Roman"/>
              </w:rPr>
            </w:pPr>
          </w:p>
        </w:tc>
        <w:tc>
          <w:tcPr>
            <w:tcW w:w="2902" w:type="dxa"/>
            <w:gridSpan w:val="2"/>
            <w:vMerge/>
            <w:shd w:val="clear" w:color="auto" w:fill="auto"/>
          </w:tcPr>
          <w:p w:rsidR="008F79D1" w:rsidRPr="008F79D1" w:rsidRDefault="008F79D1" w:rsidP="008F79D1">
            <w:pPr>
              <w:spacing w:after="0" w:line="0" w:lineRule="atLeast"/>
              <w:rPr>
                <w:rFonts w:ascii="Times New Roman" w:hAnsi="Times New Roman" w:cs="Times New Roman"/>
              </w:rPr>
            </w:pPr>
          </w:p>
        </w:tc>
        <w:tc>
          <w:tcPr>
            <w:tcW w:w="1560" w:type="dxa"/>
            <w:gridSpan w:val="3"/>
            <w:vMerge/>
            <w:shd w:val="clear" w:color="auto" w:fill="auto"/>
          </w:tcPr>
          <w:p w:rsidR="008F79D1" w:rsidRPr="008F79D1" w:rsidRDefault="008F79D1" w:rsidP="008F79D1">
            <w:pPr>
              <w:spacing w:after="0" w:line="0" w:lineRule="atLeast"/>
              <w:rPr>
                <w:rFonts w:ascii="Times New Roman" w:hAnsi="Times New Roman" w:cs="Times New Roman"/>
              </w:rPr>
            </w:pPr>
          </w:p>
        </w:tc>
        <w:tc>
          <w:tcPr>
            <w:tcW w:w="1275" w:type="dxa"/>
            <w:vMerge/>
            <w:shd w:val="clear" w:color="auto" w:fill="auto"/>
          </w:tcPr>
          <w:p w:rsidR="008F79D1" w:rsidRPr="008F79D1" w:rsidRDefault="008F79D1" w:rsidP="008F79D1">
            <w:pPr>
              <w:spacing w:after="0" w:line="0" w:lineRule="atLeast"/>
              <w:rPr>
                <w:rFonts w:ascii="Times New Roman" w:hAnsi="Times New Roman" w:cs="Times New Roman"/>
              </w:rPr>
            </w:pPr>
          </w:p>
        </w:tc>
        <w:tc>
          <w:tcPr>
            <w:tcW w:w="1418" w:type="dxa"/>
            <w:shd w:val="clear" w:color="auto" w:fill="auto"/>
          </w:tcPr>
          <w:p w:rsidR="008F79D1" w:rsidRPr="008F79D1" w:rsidRDefault="00D320DB" w:rsidP="008F79D1">
            <w:pPr>
              <w:spacing w:after="0" w:line="220" w:lineRule="atLeast"/>
              <w:jc w:val="center"/>
              <w:rPr>
                <w:rFonts w:ascii="Times New Roman" w:hAnsi="Times New Roman" w:cs="Times New Roman"/>
              </w:rPr>
            </w:pPr>
            <w:r>
              <w:rPr>
                <w:rFonts w:ascii="Times New Roman" w:hAnsi="Times New Roman" w:cs="Times New Roman"/>
              </w:rPr>
              <w:t>2023</w:t>
            </w:r>
            <w:r w:rsidR="008F79D1" w:rsidRPr="008F79D1">
              <w:rPr>
                <w:rFonts w:ascii="Times New Roman" w:hAnsi="Times New Roman" w:cs="Times New Roman"/>
              </w:rPr>
              <w:t xml:space="preserve"> факт</w:t>
            </w:r>
          </w:p>
        </w:tc>
        <w:tc>
          <w:tcPr>
            <w:tcW w:w="1417" w:type="dxa"/>
            <w:gridSpan w:val="3"/>
            <w:shd w:val="clear" w:color="auto" w:fill="auto"/>
          </w:tcPr>
          <w:p w:rsidR="008F79D1" w:rsidRPr="008F79D1" w:rsidRDefault="00D320DB" w:rsidP="008F79D1">
            <w:pPr>
              <w:spacing w:after="0" w:line="220" w:lineRule="atLeast"/>
              <w:jc w:val="center"/>
              <w:rPr>
                <w:rFonts w:ascii="Times New Roman" w:hAnsi="Times New Roman" w:cs="Times New Roman"/>
              </w:rPr>
            </w:pPr>
            <w:r>
              <w:rPr>
                <w:rFonts w:ascii="Times New Roman" w:hAnsi="Times New Roman" w:cs="Times New Roman"/>
              </w:rPr>
              <w:t>2024</w:t>
            </w:r>
            <w:r w:rsidR="008F79D1" w:rsidRPr="008F79D1">
              <w:rPr>
                <w:rFonts w:ascii="Times New Roman" w:hAnsi="Times New Roman" w:cs="Times New Roman"/>
              </w:rPr>
              <w:t xml:space="preserve"> </w:t>
            </w:r>
            <w:r w:rsidR="008F79D1" w:rsidRPr="008F79D1">
              <w:rPr>
                <w:rFonts w:ascii="Times New Roman" w:hAnsi="Times New Roman" w:cs="Times New Roman"/>
                <w:b/>
              </w:rPr>
              <w:t>план</w:t>
            </w:r>
          </w:p>
        </w:tc>
        <w:tc>
          <w:tcPr>
            <w:tcW w:w="1276" w:type="dxa"/>
            <w:gridSpan w:val="2"/>
            <w:shd w:val="clear" w:color="auto" w:fill="auto"/>
          </w:tcPr>
          <w:p w:rsidR="008F79D1" w:rsidRPr="008F79D1" w:rsidRDefault="008F79D1" w:rsidP="008F79D1">
            <w:pPr>
              <w:spacing w:after="0" w:line="220" w:lineRule="atLeast"/>
              <w:jc w:val="center"/>
              <w:rPr>
                <w:rFonts w:ascii="Times New Roman" w:hAnsi="Times New Roman" w:cs="Times New Roman"/>
              </w:rPr>
            </w:pPr>
            <w:r w:rsidRPr="008F79D1">
              <w:rPr>
                <w:rFonts w:ascii="Times New Roman" w:hAnsi="Times New Roman" w:cs="Times New Roman"/>
              </w:rPr>
              <w:t>31.</w:t>
            </w:r>
            <w:r w:rsidRPr="008F79D1">
              <w:rPr>
                <w:rFonts w:ascii="Times New Roman" w:hAnsi="Times New Roman" w:cs="Times New Roman"/>
                <w:lang w:val="en-US"/>
              </w:rPr>
              <w:t>12</w:t>
            </w:r>
            <w:r w:rsidRPr="008F79D1">
              <w:rPr>
                <w:rFonts w:ascii="Times New Roman" w:hAnsi="Times New Roman" w:cs="Times New Roman"/>
              </w:rPr>
              <w:t xml:space="preserve">.2024 </w:t>
            </w:r>
            <w:r w:rsidRPr="008F79D1">
              <w:rPr>
                <w:rFonts w:ascii="Times New Roman" w:hAnsi="Times New Roman" w:cs="Times New Roman"/>
                <w:b/>
              </w:rPr>
              <w:t>факт</w:t>
            </w:r>
          </w:p>
        </w:tc>
        <w:tc>
          <w:tcPr>
            <w:tcW w:w="2268" w:type="dxa"/>
            <w:gridSpan w:val="2"/>
            <w:vMerge/>
          </w:tcPr>
          <w:p w:rsidR="008F79D1" w:rsidRPr="008F79D1" w:rsidRDefault="008F79D1" w:rsidP="008F79D1">
            <w:pPr>
              <w:spacing w:after="0" w:line="0" w:lineRule="atLeast"/>
              <w:rPr>
                <w:rFonts w:ascii="Times New Roman" w:hAnsi="Times New Roman" w:cs="Times New Roman"/>
              </w:rPr>
            </w:pPr>
          </w:p>
        </w:tc>
        <w:tc>
          <w:tcPr>
            <w:tcW w:w="3193" w:type="dxa"/>
            <w:vMerge/>
            <w:shd w:val="clear" w:color="auto" w:fill="auto"/>
          </w:tcPr>
          <w:p w:rsidR="008F79D1" w:rsidRPr="008F79D1" w:rsidRDefault="008F79D1" w:rsidP="008F79D1">
            <w:pPr>
              <w:spacing w:after="0" w:line="0" w:lineRule="atLeast"/>
              <w:rPr>
                <w:rFonts w:ascii="Times New Roman" w:hAnsi="Times New Roman" w:cs="Times New Roman"/>
              </w:rPr>
            </w:pPr>
          </w:p>
        </w:tc>
      </w:tr>
      <w:tr w:rsidR="008F79D1" w:rsidRPr="008F79D1" w:rsidTr="004519D3">
        <w:trPr>
          <w:tblHeader/>
        </w:trPr>
        <w:tc>
          <w:tcPr>
            <w:tcW w:w="562" w:type="dxa"/>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1</w:t>
            </w:r>
          </w:p>
        </w:tc>
        <w:tc>
          <w:tcPr>
            <w:tcW w:w="2902" w:type="dxa"/>
            <w:gridSpan w:val="2"/>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2</w:t>
            </w:r>
          </w:p>
        </w:tc>
        <w:tc>
          <w:tcPr>
            <w:tcW w:w="1560" w:type="dxa"/>
            <w:gridSpan w:val="3"/>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3</w:t>
            </w:r>
          </w:p>
        </w:tc>
        <w:tc>
          <w:tcPr>
            <w:tcW w:w="1275" w:type="dxa"/>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4</w:t>
            </w:r>
          </w:p>
        </w:tc>
        <w:tc>
          <w:tcPr>
            <w:tcW w:w="1418" w:type="dxa"/>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5</w:t>
            </w:r>
          </w:p>
        </w:tc>
        <w:tc>
          <w:tcPr>
            <w:tcW w:w="1417" w:type="dxa"/>
            <w:gridSpan w:val="3"/>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6</w:t>
            </w:r>
          </w:p>
        </w:tc>
        <w:tc>
          <w:tcPr>
            <w:tcW w:w="1276" w:type="dxa"/>
            <w:gridSpan w:val="2"/>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7</w:t>
            </w:r>
          </w:p>
        </w:tc>
        <w:tc>
          <w:tcPr>
            <w:tcW w:w="2268" w:type="dxa"/>
            <w:gridSpan w:val="2"/>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8</w:t>
            </w:r>
          </w:p>
        </w:tc>
        <w:tc>
          <w:tcPr>
            <w:tcW w:w="3193" w:type="dxa"/>
            <w:shd w:val="clear" w:color="auto" w:fill="auto"/>
          </w:tcPr>
          <w:p w:rsidR="008F79D1" w:rsidRPr="008F79D1" w:rsidRDefault="008F79D1" w:rsidP="008F79D1">
            <w:pPr>
              <w:spacing w:after="0" w:line="240" w:lineRule="auto"/>
              <w:jc w:val="center"/>
              <w:outlineLvl w:val="0"/>
              <w:rPr>
                <w:rFonts w:ascii="Times New Roman" w:eastAsiaTheme="majorEastAsia" w:hAnsi="Times New Roman" w:cs="Times New Roman"/>
                <w:bCs/>
              </w:rPr>
            </w:pPr>
            <w:r w:rsidRPr="008F79D1">
              <w:rPr>
                <w:rFonts w:ascii="Times New Roman" w:eastAsiaTheme="majorEastAsia" w:hAnsi="Times New Roman" w:cs="Times New Roman"/>
                <w:bCs/>
              </w:rPr>
              <w:t>9</w:t>
            </w:r>
          </w:p>
        </w:tc>
      </w:tr>
      <w:tr w:rsidR="008F79D1" w:rsidRPr="008F79D1" w:rsidTr="004519D3">
        <w:tblPrEx>
          <w:tblCellMar>
            <w:top w:w="102" w:type="dxa"/>
            <w:bottom w:w="102" w:type="dxa"/>
          </w:tblCellMar>
        </w:tblPrEx>
        <w:tc>
          <w:tcPr>
            <w:tcW w:w="573"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5.1.</w:t>
            </w:r>
          </w:p>
        </w:tc>
        <w:tc>
          <w:tcPr>
            <w:tcW w:w="296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eastAsia="Calibri" w:hAnsi="Times New Roman" w:cs="Times New Roman"/>
              </w:rPr>
              <w:t>Ежегодное дополнение перечней муниципального имущества, предназначенного для предоставления субъектам малого и среднего предпринимательства и размещение информации на официальном сайте Находкинского городского округа в сети Интернет</w:t>
            </w:r>
          </w:p>
        </w:tc>
        <w:tc>
          <w:tcPr>
            <w:tcW w:w="1418"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p>
        </w:tc>
        <w:tc>
          <w:tcPr>
            <w:tcW w:w="2835" w:type="dxa"/>
            <w:gridSpan w:val="4"/>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обеспечение равных условий доступа к информации об имуществе, включенном в перечень для предоставления субъектам малого и среднего предпринимательства на официальном сайте в сети Интернет</w:t>
            </w:r>
          </w:p>
        </w:tc>
        <w:tc>
          <w:tcPr>
            <w:tcW w:w="1275"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постоянно</w:t>
            </w:r>
          </w:p>
        </w:tc>
        <w:tc>
          <w:tcPr>
            <w:tcW w:w="127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информация на официальном сайте в сети Интернет</w:t>
            </w:r>
          </w:p>
        </w:tc>
        <w:tc>
          <w:tcPr>
            <w:tcW w:w="2268" w:type="dxa"/>
            <w:gridSpan w:val="2"/>
            <w:shd w:val="clear" w:color="auto" w:fill="auto"/>
          </w:tcPr>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Управление имуществом</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администрации</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Находкинского</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городского округа</w:t>
            </w:r>
          </w:p>
        </w:tc>
        <w:tc>
          <w:tcPr>
            <w:tcW w:w="3260" w:type="dxa"/>
            <w:gridSpan w:val="2"/>
            <w:shd w:val="clear" w:color="auto" w:fill="auto"/>
            <w:tcMar>
              <w:right w:w="113" w:type="dxa"/>
            </w:tcMar>
          </w:tcPr>
          <w:p w:rsidR="008F79D1" w:rsidRPr="008F79D1" w:rsidRDefault="008F79D1" w:rsidP="008F79D1">
            <w:pPr>
              <w:spacing w:after="128"/>
              <w:rPr>
                <w:rFonts w:ascii="Times New Roman" w:hAnsi="Times New Roman" w:cs="Times New Roman"/>
              </w:rPr>
            </w:pPr>
            <w:r w:rsidRPr="008F79D1">
              <w:rPr>
                <w:rFonts w:ascii="Times New Roman" w:hAnsi="Times New Roman" w:cs="Times New Roman"/>
              </w:rPr>
              <w:t>https://www.nakhodka-city.ru/model/?cid=4</w:t>
            </w:r>
          </w:p>
          <w:p w:rsidR="008F79D1" w:rsidRPr="008F79D1" w:rsidRDefault="008F79D1" w:rsidP="008F79D1">
            <w:pPr>
              <w:spacing w:after="0" w:line="220" w:lineRule="atLeast"/>
              <w:jc w:val="both"/>
              <w:rPr>
                <w:rFonts w:ascii="Times New Roman" w:hAnsi="Times New Roman" w:cs="Times New Roman"/>
              </w:rPr>
            </w:pPr>
          </w:p>
        </w:tc>
      </w:tr>
      <w:tr w:rsidR="008F79D1" w:rsidRPr="008F79D1" w:rsidTr="004519D3">
        <w:tblPrEx>
          <w:tblCellMar>
            <w:top w:w="102" w:type="dxa"/>
            <w:bottom w:w="102" w:type="dxa"/>
          </w:tblCellMar>
        </w:tblPrEx>
        <w:tc>
          <w:tcPr>
            <w:tcW w:w="573"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6.</w:t>
            </w:r>
          </w:p>
        </w:tc>
        <w:tc>
          <w:tcPr>
            <w:tcW w:w="15298" w:type="dxa"/>
            <w:gridSpan w:val="14"/>
            <w:shd w:val="clear" w:color="auto" w:fill="auto"/>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Задача: Обеспечение приватизации муниципального имущества</w:t>
            </w:r>
          </w:p>
        </w:tc>
      </w:tr>
      <w:tr w:rsidR="008F79D1" w:rsidRPr="008F79D1" w:rsidTr="004519D3">
        <w:tblPrEx>
          <w:tblCellMar>
            <w:top w:w="102" w:type="dxa"/>
            <w:bottom w:w="102" w:type="dxa"/>
          </w:tblCellMar>
        </w:tblPrEx>
        <w:tc>
          <w:tcPr>
            <w:tcW w:w="573"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6.1.</w:t>
            </w:r>
          </w:p>
        </w:tc>
        <w:tc>
          <w:tcPr>
            <w:tcW w:w="296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для включения в программу приватизации муниципального имущества Находкинского городского округа</w:t>
            </w:r>
          </w:p>
        </w:tc>
        <w:tc>
          <w:tcPr>
            <w:tcW w:w="1418" w:type="dxa"/>
            <w:shd w:val="clear" w:color="auto" w:fill="auto"/>
            <w:tcMar>
              <w:right w:w="113" w:type="dxa"/>
            </w:tcMar>
          </w:tcPr>
          <w:p w:rsidR="008F79D1" w:rsidRPr="008F79D1" w:rsidRDefault="008F79D1" w:rsidP="008F79D1">
            <w:pPr>
              <w:spacing w:after="0" w:line="0" w:lineRule="atLeast"/>
              <w:rPr>
                <w:rFonts w:ascii="Times New Roman" w:hAnsi="Times New Roman" w:cs="Times New Roman"/>
              </w:rPr>
            </w:pPr>
            <w:r w:rsidRPr="008F79D1">
              <w:rPr>
                <w:rFonts w:ascii="Times New Roman" w:hAnsi="Times New Roman" w:cs="Times New Roman"/>
              </w:rPr>
              <w:t>Имущество не используется для выполнения функций и полномочий органа местного самоуправления</w:t>
            </w:r>
          </w:p>
        </w:tc>
        <w:tc>
          <w:tcPr>
            <w:tcW w:w="2835" w:type="dxa"/>
            <w:gridSpan w:val="4"/>
            <w:shd w:val="clear" w:color="auto" w:fill="auto"/>
            <w:tcMar>
              <w:right w:w="113" w:type="dxa"/>
            </w:tcMar>
          </w:tcPr>
          <w:p w:rsidR="008F79D1" w:rsidRPr="008F79D1" w:rsidRDefault="008F79D1" w:rsidP="008F79D1">
            <w:pPr>
              <w:spacing w:after="0" w:line="0" w:lineRule="atLeast"/>
              <w:rPr>
                <w:rFonts w:ascii="Times New Roman" w:hAnsi="Times New Roman" w:cs="Times New Roman"/>
              </w:rPr>
            </w:pPr>
            <w:r w:rsidRPr="008F79D1">
              <w:rPr>
                <w:rFonts w:ascii="Times New Roman" w:hAnsi="Times New Roman" w:cs="Times New Roman"/>
              </w:rPr>
              <w:t xml:space="preserve">Перечень муниципального имущества </w:t>
            </w:r>
          </w:p>
        </w:tc>
        <w:tc>
          <w:tcPr>
            <w:tcW w:w="1275"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Ежегодно</w:t>
            </w:r>
          </w:p>
        </w:tc>
        <w:tc>
          <w:tcPr>
            <w:tcW w:w="127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Программа приватизации муниципального имущества Находкинского городского округа</w:t>
            </w:r>
          </w:p>
        </w:tc>
        <w:tc>
          <w:tcPr>
            <w:tcW w:w="2268" w:type="dxa"/>
            <w:gridSpan w:val="2"/>
            <w:shd w:val="clear" w:color="auto" w:fill="auto"/>
          </w:tcPr>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Управление имуществом</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администрации</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Находкинского</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городского округа</w:t>
            </w:r>
          </w:p>
          <w:p w:rsidR="008F79D1" w:rsidRPr="008F79D1" w:rsidRDefault="008F79D1" w:rsidP="008F79D1">
            <w:pPr>
              <w:spacing w:after="0" w:line="220" w:lineRule="atLeast"/>
              <w:jc w:val="both"/>
              <w:rPr>
                <w:rFonts w:ascii="Times New Roman" w:hAnsi="Times New Roman" w:cs="Times New Roman"/>
              </w:rPr>
            </w:pPr>
          </w:p>
          <w:p w:rsidR="008F79D1" w:rsidRPr="008F79D1" w:rsidRDefault="008F79D1" w:rsidP="008F79D1">
            <w:pPr>
              <w:spacing w:after="0" w:line="220" w:lineRule="atLeast"/>
              <w:jc w:val="both"/>
              <w:rPr>
                <w:rFonts w:ascii="Times New Roman" w:hAnsi="Times New Roman" w:cs="Times New Roman"/>
              </w:rPr>
            </w:pPr>
          </w:p>
        </w:tc>
        <w:tc>
          <w:tcPr>
            <w:tcW w:w="3260" w:type="dxa"/>
            <w:gridSpan w:val="2"/>
            <w:shd w:val="clear" w:color="auto" w:fill="auto"/>
            <w:tcMar>
              <w:right w:w="113" w:type="dxa"/>
            </w:tcMar>
          </w:tcPr>
          <w:p w:rsidR="008F79D1" w:rsidRPr="008F79D1" w:rsidRDefault="008F79D1" w:rsidP="008F79D1">
            <w:pPr>
              <w:autoSpaceDE w:val="0"/>
              <w:autoSpaceDN w:val="0"/>
              <w:adjustRightInd w:val="0"/>
              <w:spacing w:after="0" w:line="240" w:lineRule="auto"/>
              <w:rPr>
                <w:rFonts w:ascii="Times New Roman" w:hAnsi="Times New Roman" w:cs="Times New Roman"/>
              </w:rPr>
            </w:pPr>
            <w:r w:rsidRPr="008F79D1">
              <w:rPr>
                <w:rFonts w:ascii="Times New Roman" w:hAnsi="Times New Roman" w:cs="Times New Roman"/>
              </w:rPr>
              <w:t xml:space="preserve">Программа приватизации муниципального имущества Находкинского городского округа на </w:t>
            </w:r>
            <w:r w:rsidRPr="008F79D1">
              <w:rPr>
                <w:rFonts w:ascii="Times New Roman" w:hAnsi="Times New Roman" w:cs="Times New Roman"/>
                <w:b/>
              </w:rPr>
              <w:t>2024 год</w:t>
            </w:r>
            <w:r w:rsidRPr="008F79D1">
              <w:rPr>
                <w:rFonts w:ascii="Times New Roman" w:hAnsi="Times New Roman" w:cs="Times New Roman"/>
              </w:rPr>
              <w:t xml:space="preserve"> разработана в соответствии с Федеральным законом от 21.12.2001 № 178-ФЗ «О приватизации  государственного и муниципального имущества», Решением Думы Находкинского городского округа от 27.09.2023 </w:t>
            </w:r>
          </w:p>
          <w:p w:rsidR="008F79D1" w:rsidRPr="008F79D1" w:rsidRDefault="008F79D1" w:rsidP="008F79D1">
            <w:pPr>
              <w:autoSpaceDE w:val="0"/>
              <w:autoSpaceDN w:val="0"/>
              <w:adjustRightInd w:val="0"/>
              <w:spacing w:after="0" w:line="240" w:lineRule="auto"/>
              <w:rPr>
                <w:rFonts w:ascii="Times New Roman" w:hAnsi="Times New Roman" w:cs="Times New Roman"/>
              </w:rPr>
            </w:pPr>
            <w:r w:rsidRPr="008F79D1">
              <w:rPr>
                <w:rFonts w:ascii="Times New Roman" w:hAnsi="Times New Roman" w:cs="Times New Roman"/>
              </w:rPr>
              <w:t>№ 175-НПА «О Программе приватизации муниципального имущества Находкинского городского округа на 2024 год».</w:t>
            </w:r>
          </w:p>
          <w:p w:rsidR="008F79D1" w:rsidRPr="008F79D1" w:rsidRDefault="008F79D1" w:rsidP="008F79D1">
            <w:pPr>
              <w:autoSpaceDE w:val="0"/>
              <w:autoSpaceDN w:val="0"/>
              <w:adjustRightInd w:val="0"/>
              <w:spacing w:after="0" w:line="240" w:lineRule="auto"/>
              <w:rPr>
                <w:rFonts w:ascii="Times New Roman" w:hAnsi="Times New Roman" w:cs="Times New Roman"/>
              </w:rPr>
            </w:pPr>
          </w:p>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https://www.nakhodka-city.ru/model/?cid=23#accordionOneCollapse2_4785</w:t>
            </w:r>
          </w:p>
        </w:tc>
      </w:tr>
      <w:tr w:rsidR="008F79D1" w:rsidRPr="008F79D1" w:rsidTr="004519D3">
        <w:tblPrEx>
          <w:tblCellMar>
            <w:top w:w="102" w:type="dxa"/>
            <w:bottom w:w="102" w:type="dxa"/>
          </w:tblCellMar>
        </w:tblPrEx>
        <w:tc>
          <w:tcPr>
            <w:tcW w:w="573"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6.2</w:t>
            </w:r>
          </w:p>
        </w:tc>
        <w:tc>
          <w:tcPr>
            <w:tcW w:w="296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Приватизация муниципального имущества Находкинского городского округа, включенного в программу приватизации</w:t>
            </w:r>
          </w:p>
        </w:tc>
        <w:tc>
          <w:tcPr>
            <w:tcW w:w="1418"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неэффективность использования муниципального имущества</w:t>
            </w:r>
          </w:p>
        </w:tc>
        <w:tc>
          <w:tcPr>
            <w:tcW w:w="2835" w:type="dxa"/>
            <w:gridSpan w:val="4"/>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275"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Ежегодно</w:t>
            </w:r>
          </w:p>
        </w:tc>
        <w:tc>
          <w:tcPr>
            <w:tcW w:w="127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 xml:space="preserve">отчет об итогах исполнения программы приватизации </w:t>
            </w:r>
          </w:p>
        </w:tc>
        <w:tc>
          <w:tcPr>
            <w:tcW w:w="2268" w:type="dxa"/>
            <w:gridSpan w:val="2"/>
            <w:shd w:val="clear" w:color="auto" w:fill="auto"/>
          </w:tcPr>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Управление имуществом</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администрации</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Находкинского</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городского округа</w:t>
            </w:r>
          </w:p>
        </w:tc>
        <w:tc>
          <w:tcPr>
            <w:tcW w:w="3260" w:type="dxa"/>
            <w:gridSpan w:val="2"/>
            <w:shd w:val="clear" w:color="auto" w:fill="auto"/>
            <w:tcMar>
              <w:right w:w="113" w:type="dxa"/>
            </w:tcMar>
          </w:tcPr>
          <w:p w:rsidR="008F79D1" w:rsidRPr="0043474C" w:rsidRDefault="008F79D1" w:rsidP="00882F57">
            <w:pPr>
              <w:spacing w:after="0" w:line="220" w:lineRule="atLeast"/>
              <w:rPr>
                <w:rFonts w:ascii="Times New Roman" w:hAnsi="Times New Roman" w:cs="Times New Roman"/>
              </w:rPr>
            </w:pPr>
            <w:r w:rsidRPr="0043474C">
              <w:rPr>
                <w:rFonts w:ascii="Times New Roman" w:hAnsi="Times New Roman" w:cs="Times New Roman"/>
              </w:rPr>
              <w:t xml:space="preserve">В рамках реализации Программы приватизации муниципального имущества Находкинского городского округа </w:t>
            </w:r>
            <w:r w:rsidRPr="0043474C">
              <w:rPr>
                <w:rFonts w:ascii="Times New Roman" w:hAnsi="Times New Roman" w:cs="Times New Roman"/>
                <w:b/>
              </w:rPr>
              <w:t>на 2024 год</w:t>
            </w:r>
            <w:r w:rsidRPr="0043474C">
              <w:rPr>
                <w:rFonts w:ascii="Times New Roman" w:hAnsi="Times New Roman" w:cs="Times New Roman"/>
              </w:rPr>
              <w:t xml:space="preserve"> проведена оценка и определение рыночной стоимости объектов муниципальной собственности (4 объекта).  Объявлены электронные аукционы и конкурс по продаже объектов муниципальной собственности.</w:t>
            </w:r>
          </w:p>
          <w:p w:rsidR="008F79D1" w:rsidRPr="0043474C" w:rsidRDefault="008F79D1" w:rsidP="00882F57">
            <w:pPr>
              <w:numPr>
                <w:ilvl w:val="0"/>
                <w:numId w:val="3"/>
              </w:numPr>
              <w:tabs>
                <w:tab w:val="left" w:pos="131"/>
              </w:tabs>
              <w:spacing w:after="0" w:line="220" w:lineRule="atLeast"/>
              <w:contextualSpacing/>
              <w:rPr>
                <w:rFonts w:ascii="Times New Roman" w:hAnsi="Times New Roman" w:cs="Times New Roman"/>
              </w:rPr>
            </w:pPr>
            <w:r w:rsidRPr="0043474C">
              <w:rPr>
                <w:rFonts w:ascii="Times New Roman" w:hAnsi="Times New Roman" w:cs="Times New Roman"/>
              </w:rPr>
              <w:t>Аукцион – дата проведения 31.07.2024г.</w:t>
            </w:r>
          </w:p>
          <w:p w:rsidR="008F79D1" w:rsidRPr="0043474C" w:rsidRDefault="008F79D1" w:rsidP="00882F57">
            <w:pPr>
              <w:tabs>
                <w:tab w:val="left" w:pos="131"/>
              </w:tabs>
              <w:spacing w:after="0" w:line="220" w:lineRule="atLeast"/>
              <w:rPr>
                <w:rFonts w:ascii="Times New Roman" w:hAnsi="Times New Roman" w:cs="Times New Roman"/>
                <w:lang w:val="en-US"/>
              </w:rPr>
            </w:pPr>
            <w:r w:rsidRPr="0043474C">
              <w:rPr>
                <w:rFonts w:ascii="Times New Roman" w:hAnsi="Times New Roman" w:cs="Times New Roman"/>
                <w:b/>
              </w:rPr>
              <w:t>Лот</w:t>
            </w:r>
            <w:r w:rsidRPr="0043474C">
              <w:rPr>
                <w:rFonts w:ascii="Times New Roman" w:hAnsi="Times New Roman" w:cs="Times New Roman"/>
                <w:b/>
                <w:lang w:val="en-US"/>
              </w:rPr>
              <w:t xml:space="preserve"> 1</w:t>
            </w:r>
            <w:r w:rsidRPr="0043474C">
              <w:rPr>
                <w:rFonts w:ascii="Times New Roman" w:hAnsi="Times New Roman" w:cs="Times New Roman"/>
                <w:lang w:val="en-US"/>
              </w:rPr>
              <w:t xml:space="preserve"> - </w:t>
            </w:r>
            <w:r w:rsidRPr="0043474C">
              <w:rPr>
                <w:rFonts w:ascii="Times New Roman" w:hAnsi="Times New Roman" w:cs="Times New Roman"/>
                <w:shd w:val="clear" w:color="auto" w:fill="FFFFFF"/>
              </w:rPr>
              <w:t>экскаватор</w:t>
            </w:r>
            <w:r w:rsidRPr="0043474C">
              <w:rPr>
                <w:rFonts w:ascii="Times New Roman" w:hAnsi="Times New Roman" w:cs="Times New Roman"/>
                <w:shd w:val="clear" w:color="auto" w:fill="FFFFFF"/>
                <w:lang w:val="en-US"/>
              </w:rPr>
              <w:t xml:space="preserve"> HYUNDAY BRAND HX 60W</w:t>
            </w:r>
          </w:p>
          <w:p w:rsidR="008F79D1" w:rsidRPr="0043474C" w:rsidRDefault="008F79D1" w:rsidP="00882F57">
            <w:pPr>
              <w:spacing w:after="0" w:line="220" w:lineRule="atLeast"/>
              <w:rPr>
                <w:rFonts w:ascii="Times New Roman" w:hAnsi="Times New Roman" w:cs="Times New Roman"/>
              </w:rPr>
            </w:pPr>
            <w:r w:rsidRPr="0043474C">
              <w:rPr>
                <w:rFonts w:ascii="Times New Roman" w:hAnsi="Times New Roman" w:cs="Times New Roman"/>
                <w:b/>
              </w:rPr>
              <w:t>Лот № 2</w:t>
            </w:r>
            <w:r w:rsidRPr="0043474C">
              <w:rPr>
                <w:rFonts w:ascii="Times New Roman" w:hAnsi="Times New Roman" w:cs="Times New Roman"/>
              </w:rPr>
              <w:t xml:space="preserve"> – объект незавершенного строительства, Школьная, 19</w:t>
            </w:r>
          </w:p>
          <w:p w:rsidR="008F79D1" w:rsidRPr="0043474C" w:rsidRDefault="008F79D1" w:rsidP="00882F57">
            <w:pPr>
              <w:spacing w:after="0" w:line="220" w:lineRule="atLeast"/>
              <w:rPr>
                <w:rFonts w:ascii="Times New Roman" w:hAnsi="Times New Roman" w:cs="Times New Roman"/>
              </w:rPr>
            </w:pPr>
            <w:r w:rsidRPr="0043474C">
              <w:rPr>
                <w:rFonts w:ascii="Times New Roman" w:hAnsi="Times New Roman" w:cs="Times New Roman"/>
                <w:b/>
              </w:rPr>
              <w:t>Лот № 3</w:t>
            </w:r>
            <w:r w:rsidRPr="0043474C">
              <w:rPr>
                <w:rFonts w:ascii="Times New Roman" w:hAnsi="Times New Roman" w:cs="Times New Roman"/>
              </w:rPr>
              <w:t xml:space="preserve"> – нежилое здание, Астафьева, 3 (ДКП № 1 от 31.07.2024г.)</w:t>
            </w:r>
          </w:p>
          <w:p w:rsidR="008F79D1" w:rsidRPr="0043474C" w:rsidRDefault="008F79D1" w:rsidP="00882F57">
            <w:pPr>
              <w:spacing w:after="0" w:line="220" w:lineRule="atLeast"/>
              <w:rPr>
                <w:rFonts w:ascii="Times New Roman" w:hAnsi="Times New Roman" w:cs="Times New Roman"/>
              </w:rPr>
            </w:pPr>
            <w:r w:rsidRPr="0043474C">
              <w:rPr>
                <w:rFonts w:ascii="Times New Roman" w:hAnsi="Times New Roman" w:cs="Times New Roman"/>
                <w:b/>
              </w:rPr>
              <w:t>Лот № 4</w:t>
            </w:r>
            <w:r w:rsidRPr="0043474C">
              <w:rPr>
                <w:rFonts w:ascii="Times New Roman" w:hAnsi="Times New Roman" w:cs="Times New Roman"/>
              </w:rPr>
              <w:t xml:space="preserve"> – нежилое помещение, Черняховского, 4 (ДКП № 2 от 02.08.2024г.)</w:t>
            </w:r>
          </w:p>
          <w:p w:rsidR="008F79D1" w:rsidRPr="0043474C" w:rsidRDefault="008F79D1" w:rsidP="00882F57">
            <w:pPr>
              <w:spacing w:after="0" w:line="220" w:lineRule="atLeast"/>
              <w:rPr>
                <w:rFonts w:ascii="Times New Roman" w:hAnsi="Times New Roman" w:cs="Times New Roman"/>
              </w:rPr>
            </w:pPr>
          </w:p>
          <w:p w:rsidR="008F79D1" w:rsidRPr="0043474C" w:rsidRDefault="008F79D1" w:rsidP="00882F57">
            <w:pPr>
              <w:numPr>
                <w:ilvl w:val="0"/>
                <w:numId w:val="3"/>
              </w:numPr>
              <w:tabs>
                <w:tab w:val="left" w:pos="131"/>
              </w:tabs>
              <w:spacing w:after="0" w:line="220" w:lineRule="atLeast"/>
              <w:contextualSpacing/>
              <w:rPr>
                <w:rFonts w:ascii="Times New Roman" w:hAnsi="Times New Roman" w:cs="Times New Roman"/>
              </w:rPr>
            </w:pPr>
            <w:r w:rsidRPr="0043474C">
              <w:rPr>
                <w:rFonts w:ascii="Times New Roman" w:hAnsi="Times New Roman" w:cs="Times New Roman"/>
              </w:rPr>
              <w:t>Аукцион - дата проведения 10.09.2024г.</w:t>
            </w:r>
          </w:p>
          <w:p w:rsidR="008F79D1" w:rsidRPr="0043474C" w:rsidRDefault="008F79D1" w:rsidP="00882F57">
            <w:pPr>
              <w:tabs>
                <w:tab w:val="left" w:pos="131"/>
              </w:tabs>
              <w:spacing w:after="0" w:line="220" w:lineRule="atLeast"/>
              <w:rPr>
                <w:rFonts w:ascii="Times New Roman" w:hAnsi="Times New Roman" w:cs="Times New Roman"/>
              </w:rPr>
            </w:pPr>
            <w:r w:rsidRPr="0043474C">
              <w:rPr>
                <w:rFonts w:ascii="Times New Roman" w:hAnsi="Times New Roman" w:cs="Times New Roman"/>
                <w:b/>
              </w:rPr>
              <w:t>Лот 1</w:t>
            </w:r>
            <w:r w:rsidRPr="0043474C">
              <w:rPr>
                <w:rFonts w:ascii="Times New Roman" w:hAnsi="Times New Roman" w:cs="Times New Roman"/>
              </w:rPr>
              <w:t xml:space="preserve"> -  </w:t>
            </w:r>
            <w:r w:rsidRPr="0043474C">
              <w:rPr>
                <w:rFonts w:ascii="Times New Roman" w:hAnsi="Times New Roman" w:cs="Times New Roman"/>
                <w:shd w:val="clear" w:color="auto" w:fill="FFFFFF"/>
              </w:rPr>
              <w:t xml:space="preserve">экскаватор </w:t>
            </w:r>
            <w:r w:rsidRPr="0043474C">
              <w:rPr>
                <w:rFonts w:ascii="Times New Roman" w:hAnsi="Times New Roman" w:cs="Times New Roman"/>
                <w:shd w:val="clear" w:color="auto" w:fill="FFFFFF"/>
                <w:lang w:val="en-US"/>
              </w:rPr>
              <w:t>HYUNDAY</w:t>
            </w:r>
            <w:r w:rsidRPr="0043474C">
              <w:rPr>
                <w:rFonts w:ascii="Times New Roman" w:hAnsi="Times New Roman" w:cs="Times New Roman"/>
                <w:shd w:val="clear" w:color="auto" w:fill="FFFFFF"/>
              </w:rPr>
              <w:t xml:space="preserve"> </w:t>
            </w:r>
            <w:r w:rsidRPr="0043474C">
              <w:rPr>
                <w:rFonts w:ascii="Times New Roman" w:hAnsi="Times New Roman" w:cs="Times New Roman"/>
                <w:shd w:val="clear" w:color="auto" w:fill="FFFFFF"/>
                <w:lang w:val="en-US"/>
              </w:rPr>
              <w:t>BRAND</w:t>
            </w:r>
            <w:r w:rsidRPr="0043474C">
              <w:rPr>
                <w:rFonts w:ascii="Times New Roman" w:hAnsi="Times New Roman" w:cs="Times New Roman"/>
                <w:shd w:val="clear" w:color="auto" w:fill="FFFFFF"/>
              </w:rPr>
              <w:t xml:space="preserve"> </w:t>
            </w:r>
            <w:r w:rsidRPr="0043474C">
              <w:rPr>
                <w:rFonts w:ascii="Times New Roman" w:hAnsi="Times New Roman" w:cs="Times New Roman"/>
                <w:shd w:val="clear" w:color="auto" w:fill="FFFFFF"/>
                <w:lang w:val="en-US"/>
              </w:rPr>
              <w:t>HX</w:t>
            </w:r>
            <w:r w:rsidRPr="0043474C">
              <w:rPr>
                <w:rFonts w:ascii="Times New Roman" w:hAnsi="Times New Roman" w:cs="Times New Roman"/>
                <w:shd w:val="clear" w:color="auto" w:fill="FFFFFF"/>
              </w:rPr>
              <w:t xml:space="preserve"> 60</w:t>
            </w:r>
            <w:r w:rsidRPr="0043474C">
              <w:rPr>
                <w:rFonts w:ascii="Times New Roman" w:hAnsi="Times New Roman" w:cs="Times New Roman"/>
                <w:shd w:val="clear" w:color="auto" w:fill="FFFFFF"/>
                <w:lang w:val="en-US"/>
              </w:rPr>
              <w:t>W</w:t>
            </w:r>
            <w:r w:rsidRPr="0043474C">
              <w:rPr>
                <w:rFonts w:ascii="Times New Roman" w:hAnsi="Times New Roman" w:cs="Times New Roman"/>
                <w:shd w:val="clear" w:color="auto" w:fill="FFFFFF"/>
              </w:rPr>
              <w:t xml:space="preserve"> (ДКП № 3 от 11.09.2024г.)</w:t>
            </w:r>
          </w:p>
          <w:p w:rsidR="008F79D1" w:rsidRPr="0043474C" w:rsidRDefault="008F79D1" w:rsidP="00882F57">
            <w:pPr>
              <w:spacing w:after="0" w:line="220" w:lineRule="atLeast"/>
              <w:rPr>
                <w:rFonts w:ascii="Times New Roman" w:hAnsi="Times New Roman" w:cs="Times New Roman"/>
              </w:rPr>
            </w:pPr>
            <w:r w:rsidRPr="0043474C">
              <w:rPr>
                <w:rFonts w:ascii="Times New Roman" w:hAnsi="Times New Roman" w:cs="Times New Roman"/>
                <w:b/>
              </w:rPr>
              <w:t>Лот 2</w:t>
            </w:r>
            <w:r w:rsidRPr="0043474C">
              <w:rPr>
                <w:rFonts w:ascii="Times New Roman" w:hAnsi="Times New Roman" w:cs="Times New Roman"/>
              </w:rPr>
              <w:t xml:space="preserve"> – объект незавершенного строительства, Школьная,19</w:t>
            </w:r>
          </w:p>
          <w:p w:rsidR="008F79D1" w:rsidRPr="0043474C" w:rsidRDefault="008F79D1" w:rsidP="00882F57">
            <w:pPr>
              <w:numPr>
                <w:ilvl w:val="0"/>
                <w:numId w:val="3"/>
              </w:numPr>
              <w:spacing w:after="0" w:line="220" w:lineRule="atLeast"/>
              <w:contextualSpacing/>
              <w:rPr>
                <w:rFonts w:ascii="Times New Roman" w:hAnsi="Times New Roman" w:cs="Times New Roman"/>
                <w:shd w:val="clear" w:color="auto" w:fill="FFFFFF"/>
              </w:rPr>
            </w:pPr>
            <w:r w:rsidRPr="0043474C">
              <w:rPr>
                <w:rFonts w:ascii="Times New Roman" w:hAnsi="Times New Roman" w:cs="Times New Roman"/>
              </w:rPr>
              <w:t>Аукцион - дата проведения 15.10.2024г.</w:t>
            </w:r>
          </w:p>
          <w:p w:rsidR="008F79D1" w:rsidRPr="0043474C" w:rsidRDefault="008F79D1" w:rsidP="00882F57">
            <w:pPr>
              <w:spacing w:after="0" w:line="220" w:lineRule="atLeast"/>
              <w:rPr>
                <w:rFonts w:ascii="Times New Roman" w:hAnsi="Times New Roman" w:cs="Times New Roman"/>
              </w:rPr>
            </w:pPr>
            <w:r w:rsidRPr="0043474C">
              <w:rPr>
                <w:rFonts w:ascii="Times New Roman" w:hAnsi="Times New Roman" w:cs="Times New Roman"/>
                <w:b/>
              </w:rPr>
              <w:t>Лот 1</w:t>
            </w:r>
            <w:r w:rsidRPr="0043474C">
              <w:rPr>
                <w:rFonts w:ascii="Times New Roman" w:hAnsi="Times New Roman" w:cs="Times New Roman"/>
              </w:rPr>
              <w:t xml:space="preserve"> – объект незавершенного строительства, Школьная,19</w:t>
            </w:r>
          </w:p>
          <w:p w:rsidR="008F79D1" w:rsidRPr="0043474C" w:rsidRDefault="008F79D1" w:rsidP="00882F57">
            <w:pPr>
              <w:spacing w:after="0" w:line="220" w:lineRule="atLeast"/>
              <w:rPr>
                <w:rFonts w:ascii="Times New Roman" w:hAnsi="Times New Roman" w:cs="Times New Roman"/>
              </w:rPr>
            </w:pPr>
          </w:p>
          <w:p w:rsidR="008F79D1" w:rsidRPr="0043474C" w:rsidRDefault="008F79D1" w:rsidP="00882F57">
            <w:pPr>
              <w:numPr>
                <w:ilvl w:val="0"/>
                <w:numId w:val="3"/>
              </w:numPr>
              <w:spacing w:after="0" w:line="220" w:lineRule="atLeast"/>
              <w:contextualSpacing/>
              <w:rPr>
                <w:rFonts w:ascii="Times New Roman" w:hAnsi="Times New Roman" w:cs="Times New Roman"/>
                <w:shd w:val="clear" w:color="auto" w:fill="FFFFFF"/>
              </w:rPr>
            </w:pPr>
            <w:r w:rsidRPr="0043474C">
              <w:rPr>
                <w:rFonts w:ascii="Times New Roman" w:hAnsi="Times New Roman" w:cs="Times New Roman"/>
              </w:rPr>
              <w:t>Аукцион - дата проведения 28.11.2024г.</w:t>
            </w:r>
          </w:p>
          <w:p w:rsidR="008F79D1" w:rsidRPr="008F79D1" w:rsidRDefault="008F79D1" w:rsidP="00882F57">
            <w:pPr>
              <w:spacing w:after="0" w:line="220" w:lineRule="atLeast"/>
              <w:rPr>
                <w:rFonts w:ascii="Times New Roman" w:hAnsi="Times New Roman" w:cs="Times New Roman"/>
              </w:rPr>
            </w:pPr>
            <w:r w:rsidRPr="0043474C">
              <w:rPr>
                <w:rFonts w:ascii="Times New Roman" w:hAnsi="Times New Roman" w:cs="Times New Roman"/>
                <w:b/>
              </w:rPr>
              <w:t>Лот 1</w:t>
            </w:r>
            <w:r w:rsidRPr="0043474C">
              <w:rPr>
                <w:rFonts w:ascii="Times New Roman" w:hAnsi="Times New Roman" w:cs="Times New Roman"/>
              </w:rPr>
              <w:t xml:space="preserve"> – объект незавершенного строительства, Школьная,19</w:t>
            </w:r>
          </w:p>
          <w:p w:rsidR="008F79D1" w:rsidRPr="008F79D1" w:rsidRDefault="008F79D1" w:rsidP="00882F57">
            <w:pPr>
              <w:spacing w:after="0" w:line="220" w:lineRule="atLeast"/>
              <w:rPr>
                <w:rFonts w:ascii="Times New Roman" w:hAnsi="Times New Roman" w:cs="Times New Roman"/>
              </w:rPr>
            </w:pPr>
          </w:p>
          <w:p w:rsidR="008F79D1" w:rsidRPr="008F79D1" w:rsidRDefault="008F79D1" w:rsidP="00882F57">
            <w:pPr>
              <w:spacing w:after="0" w:line="220" w:lineRule="atLeast"/>
              <w:rPr>
                <w:rFonts w:ascii="Times New Roman" w:hAnsi="Times New Roman" w:cs="Times New Roman"/>
              </w:rPr>
            </w:pPr>
            <w:r w:rsidRPr="008F79D1">
              <w:rPr>
                <w:rFonts w:ascii="Times New Roman" w:hAnsi="Times New Roman" w:cs="Times New Roman"/>
              </w:rPr>
              <w:t>Информирование 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r w:rsidR="008F79D1" w:rsidRPr="008F79D1" w:rsidTr="004519D3">
        <w:tblPrEx>
          <w:tblCellMar>
            <w:top w:w="102" w:type="dxa"/>
            <w:bottom w:w="102" w:type="dxa"/>
          </w:tblCellMar>
        </w:tblPrEx>
        <w:tc>
          <w:tcPr>
            <w:tcW w:w="573"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6.3.</w:t>
            </w:r>
          </w:p>
        </w:tc>
        <w:tc>
          <w:tcPr>
            <w:tcW w:w="296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Составление планов-графиков полной инвентаризации муниципального недвижимого имущества, в том числе закрепленного за учреждениями образования, культуры, спорта.</w:t>
            </w:r>
          </w:p>
        </w:tc>
        <w:tc>
          <w:tcPr>
            <w:tcW w:w="1418"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неэффективность использования муниципального имущества</w:t>
            </w:r>
          </w:p>
        </w:tc>
        <w:tc>
          <w:tcPr>
            <w:tcW w:w="2835" w:type="dxa"/>
            <w:gridSpan w:val="4"/>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p>
        </w:tc>
        <w:tc>
          <w:tcPr>
            <w:tcW w:w="1275"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2024</w:t>
            </w:r>
          </w:p>
        </w:tc>
        <w:tc>
          <w:tcPr>
            <w:tcW w:w="127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p>
        </w:tc>
        <w:tc>
          <w:tcPr>
            <w:tcW w:w="2268" w:type="dxa"/>
            <w:gridSpan w:val="2"/>
            <w:shd w:val="clear" w:color="auto" w:fill="auto"/>
          </w:tcPr>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Управление имуществом</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администрации</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Находкинского</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городского округа</w:t>
            </w:r>
          </w:p>
        </w:tc>
        <w:tc>
          <w:tcPr>
            <w:tcW w:w="3260" w:type="dxa"/>
            <w:gridSpan w:val="2"/>
            <w:shd w:val="clear" w:color="auto" w:fill="auto"/>
            <w:tcMar>
              <w:right w:w="113" w:type="dxa"/>
            </w:tcMar>
          </w:tcPr>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На основании проведенной управлением имуществом в течение отчетного периода инвентаризации недвижимого имущества, в том числе закрепленного за учреждениями образования, культуры, спорта, выявлено неиспользуемое имущество:</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 xml:space="preserve">-  МАОУ «СОШ № 25 «Гелиос» НГО – теплица кадастровый номер 25:31:010206:3231, адрес: Приморский край, г. Находка, ул. </w:t>
            </w:r>
            <w:proofErr w:type="spellStart"/>
            <w:r w:rsidRPr="00846E38">
              <w:rPr>
                <w:rFonts w:ascii="Times New Roman" w:hAnsi="Times New Roman" w:cs="Times New Roman"/>
              </w:rPr>
              <w:t>Бокситогорская</w:t>
            </w:r>
            <w:proofErr w:type="spellEnd"/>
            <w:r w:rsidRPr="00846E38">
              <w:rPr>
                <w:rFonts w:ascii="Times New Roman" w:hAnsi="Times New Roman" w:cs="Times New Roman"/>
              </w:rPr>
              <w:t>, д. 20.</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 xml:space="preserve">Восстановление экономически нецелесообразно, подлежит сносу. </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 МБОУ ДО «Центр физкультуры и спорта» г. Находка - детский лагерь труда и отдыха «Алые паруса», адрес: Приморский край, р-н Партизанский, с. Владимиро-Александровское, ул. Энергетиков.</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Имущество находится в плохом состоянии (частично отсутствуют окна, двери, имеются трещины в стенах, полы провалены).</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Муниципальная казна:</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 г. Находка Вознесенская,8 (бывший лагерь «Приморский») не используется по назначению, заброшен, охраняется.</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 xml:space="preserve">- Недостроенный объект </w:t>
            </w:r>
            <w:proofErr w:type="gramStart"/>
            <w:r w:rsidRPr="00846E38">
              <w:rPr>
                <w:rFonts w:ascii="Times New Roman" w:hAnsi="Times New Roman" w:cs="Times New Roman"/>
              </w:rPr>
              <w:t>школа  Приморский</w:t>
            </w:r>
            <w:proofErr w:type="gramEnd"/>
            <w:r w:rsidRPr="00846E38">
              <w:rPr>
                <w:rFonts w:ascii="Times New Roman" w:hAnsi="Times New Roman" w:cs="Times New Roman"/>
              </w:rPr>
              <w:t xml:space="preserve"> край, г. Находка, п. Южно-Морской, ул.Победы,3 в 152 м к востоку от жилого дома: снесён. </w:t>
            </w:r>
          </w:p>
        </w:tc>
      </w:tr>
      <w:tr w:rsidR="008F79D1" w:rsidRPr="008F79D1" w:rsidTr="004519D3">
        <w:tblPrEx>
          <w:tblCellMar>
            <w:top w:w="102" w:type="dxa"/>
            <w:bottom w:w="102" w:type="dxa"/>
          </w:tblCellMar>
        </w:tblPrEx>
        <w:tc>
          <w:tcPr>
            <w:tcW w:w="573"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6.4.</w:t>
            </w:r>
          </w:p>
        </w:tc>
        <w:tc>
          <w:tcPr>
            <w:tcW w:w="296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Организация и проведение торгов по реализации муниципального имущества</w:t>
            </w:r>
          </w:p>
        </w:tc>
        <w:tc>
          <w:tcPr>
            <w:tcW w:w="1418"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неэффективность использования муниципального имущества</w:t>
            </w:r>
          </w:p>
        </w:tc>
        <w:tc>
          <w:tcPr>
            <w:tcW w:w="2835" w:type="dxa"/>
            <w:gridSpan w:val="4"/>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p>
        </w:tc>
        <w:tc>
          <w:tcPr>
            <w:tcW w:w="1275" w:type="dxa"/>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r w:rsidRPr="008F79D1">
              <w:rPr>
                <w:rFonts w:ascii="Times New Roman" w:hAnsi="Times New Roman" w:cs="Times New Roman"/>
              </w:rPr>
              <w:t>Ежегодно</w:t>
            </w:r>
          </w:p>
        </w:tc>
        <w:tc>
          <w:tcPr>
            <w:tcW w:w="1276" w:type="dxa"/>
            <w:gridSpan w:val="2"/>
            <w:shd w:val="clear" w:color="auto" w:fill="auto"/>
            <w:tcMar>
              <w:right w:w="113" w:type="dxa"/>
            </w:tcMar>
          </w:tcPr>
          <w:p w:rsidR="008F79D1" w:rsidRPr="008F79D1" w:rsidRDefault="008F79D1" w:rsidP="008F79D1">
            <w:pPr>
              <w:spacing w:after="0" w:line="220" w:lineRule="atLeast"/>
              <w:rPr>
                <w:rFonts w:ascii="Times New Roman" w:hAnsi="Times New Roman" w:cs="Times New Roman"/>
              </w:rPr>
            </w:pPr>
          </w:p>
        </w:tc>
        <w:tc>
          <w:tcPr>
            <w:tcW w:w="2268" w:type="dxa"/>
            <w:gridSpan w:val="2"/>
            <w:shd w:val="clear" w:color="auto" w:fill="auto"/>
          </w:tcPr>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Управление имуществом</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администрации</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Находкинского</w:t>
            </w:r>
          </w:p>
          <w:p w:rsidR="008F79D1" w:rsidRPr="008F79D1" w:rsidRDefault="008F79D1" w:rsidP="008F79D1">
            <w:pPr>
              <w:spacing w:after="0" w:line="220" w:lineRule="atLeast"/>
              <w:jc w:val="both"/>
              <w:rPr>
                <w:rFonts w:ascii="Times New Roman" w:hAnsi="Times New Roman" w:cs="Times New Roman"/>
              </w:rPr>
            </w:pPr>
            <w:r w:rsidRPr="008F79D1">
              <w:rPr>
                <w:rFonts w:ascii="Times New Roman" w:hAnsi="Times New Roman" w:cs="Times New Roman"/>
              </w:rPr>
              <w:t>городского округа</w:t>
            </w:r>
          </w:p>
        </w:tc>
        <w:tc>
          <w:tcPr>
            <w:tcW w:w="3260" w:type="dxa"/>
            <w:gridSpan w:val="2"/>
            <w:shd w:val="clear" w:color="auto" w:fill="auto"/>
            <w:tcMar>
              <w:right w:w="113" w:type="dxa"/>
            </w:tcMar>
          </w:tcPr>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 xml:space="preserve">В </w:t>
            </w:r>
            <w:r w:rsidR="00D320DB" w:rsidRPr="00846E38">
              <w:rPr>
                <w:rFonts w:ascii="Times New Roman" w:hAnsi="Times New Roman" w:cs="Times New Roman"/>
              </w:rPr>
              <w:t>целях</w:t>
            </w:r>
            <w:r w:rsidRPr="00846E38">
              <w:rPr>
                <w:rFonts w:ascii="Times New Roman" w:hAnsi="Times New Roman" w:cs="Times New Roman"/>
              </w:rPr>
              <w:t xml:space="preserve"> реализации Программы приватизации муниципального имущества Находкинского городского </w:t>
            </w:r>
            <w:r w:rsidRPr="00846E38">
              <w:rPr>
                <w:rFonts w:ascii="Times New Roman" w:hAnsi="Times New Roman" w:cs="Times New Roman"/>
                <w:b/>
              </w:rPr>
              <w:t>округа на 2024 г</w:t>
            </w:r>
            <w:r w:rsidRPr="00846E38">
              <w:rPr>
                <w:rFonts w:ascii="Times New Roman" w:hAnsi="Times New Roman" w:cs="Times New Roman"/>
              </w:rPr>
              <w:t xml:space="preserve">од, </w:t>
            </w:r>
            <w:r w:rsidR="00D320DB" w:rsidRPr="00846E38">
              <w:rPr>
                <w:rFonts w:ascii="Times New Roman" w:hAnsi="Times New Roman" w:cs="Times New Roman"/>
              </w:rPr>
              <w:t>проведены</w:t>
            </w:r>
            <w:r w:rsidRPr="00846E38">
              <w:rPr>
                <w:rFonts w:ascii="Times New Roman" w:hAnsi="Times New Roman" w:cs="Times New Roman"/>
              </w:rPr>
              <w:t xml:space="preserve"> электронные аукционы по продаже жилых помещений  муниципального жилищного фонда Находкинского городского округа</w:t>
            </w: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07.08.2024г.</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b/>
              </w:rPr>
              <w:t>Лот 1</w:t>
            </w:r>
            <w:r w:rsidRPr="00846E38">
              <w:rPr>
                <w:rFonts w:ascii="Times New Roman" w:hAnsi="Times New Roman" w:cs="Times New Roman"/>
              </w:rPr>
              <w:t xml:space="preserve"> - Береговая, д. 12, пом. 16</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b/>
              </w:rPr>
              <w:t>Лот 2</w:t>
            </w:r>
            <w:r w:rsidRPr="00846E38">
              <w:rPr>
                <w:rFonts w:ascii="Times New Roman" w:hAnsi="Times New Roman" w:cs="Times New Roman"/>
              </w:rPr>
              <w:t xml:space="preserve"> - Береговая, д. 12, ком. 36</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3</w:t>
            </w:r>
            <w:r w:rsidRPr="00846E38">
              <w:rPr>
                <w:rFonts w:ascii="Times New Roman" w:hAnsi="Times New Roman" w:cs="Times New Roman"/>
              </w:rPr>
              <w:t xml:space="preserve"> - </w:t>
            </w:r>
            <w:r w:rsidRPr="00846E38">
              <w:rPr>
                <w:rFonts w:ascii="Times New Roman" w:hAnsi="Times New Roman" w:cs="Times New Roman"/>
                <w:shd w:val="clear" w:color="auto" w:fill="FFFFFF"/>
              </w:rPr>
              <w:t>Горького, д. 18, пом. 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4</w:t>
            </w:r>
            <w:r w:rsidRPr="00846E38">
              <w:rPr>
                <w:rFonts w:ascii="Times New Roman" w:hAnsi="Times New Roman" w:cs="Times New Roman"/>
                <w:shd w:val="clear" w:color="auto" w:fill="FFFFFF"/>
              </w:rPr>
              <w:t xml:space="preserve"> - Горького, д. 18, пом. 27</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5</w:t>
            </w:r>
            <w:r w:rsidRPr="00846E38">
              <w:rPr>
                <w:rFonts w:ascii="Times New Roman" w:hAnsi="Times New Roman" w:cs="Times New Roman"/>
                <w:shd w:val="clear" w:color="auto" w:fill="FFFFFF"/>
              </w:rPr>
              <w:t xml:space="preserve"> - Горького, д. 18, пом. 43</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6</w:t>
            </w:r>
            <w:r w:rsidRPr="00846E38">
              <w:rPr>
                <w:rFonts w:ascii="Times New Roman" w:hAnsi="Times New Roman" w:cs="Times New Roman"/>
                <w:shd w:val="clear" w:color="auto" w:fill="FFFFFF"/>
              </w:rPr>
              <w:t xml:space="preserve"> - Седова, д. 13, кв. 41</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7</w:t>
            </w:r>
            <w:r w:rsidRPr="00846E38">
              <w:rPr>
                <w:rFonts w:ascii="Times New Roman" w:hAnsi="Times New Roman" w:cs="Times New Roman"/>
                <w:shd w:val="clear" w:color="auto" w:fill="FFFFFF"/>
              </w:rPr>
              <w:t xml:space="preserve"> - Седова, д. 10, кв. 10</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8</w:t>
            </w:r>
            <w:r w:rsidRPr="00846E38">
              <w:rPr>
                <w:rFonts w:ascii="Times New Roman" w:hAnsi="Times New Roman" w:cs="Times New Roman"/>
                <w:shd w:val="clear" w:color="auto" w:fill="FFFFFF"/>
              </w:rPr>
              <w:t xml:space="preserve"> - Седова, д. 12, ком. 10</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9</w:t>
            </w:r>
            <w:r w:rsidRPr="00846E38">
              <w:rPr>
                <w:rFonts w:ascii="Times New Roman" w:hAnsi="Times New Roman" w:cs="Times New Roman"/>
                <w:shd w:val="clear" w:color="auto" w:fill="FFFFFF"/>
              </w:rPr>
              <w:t xml:space="preserve"> - Седова, д. 11, ком. 1 (ДКП № 1 от 19.08.2024)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10</w:t>
            </w:r>
            <w:r w:rsidRPr="00846E38">
              <w:rPr>
                <w:rFonts w:ascii="Times New Roman" w:hAnsi="Times New Roman" w:cs="Times New Roman"/>
                <w:shd w:val="clear" w:color="auto" w:fill="FFFFFF"/>
              </w:rPr>
              <w:t xml:space="preserve"> - Изумрудная, д. 36, кв. 3</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07.08.2024г.</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b/>
              </w:rPr>
              <w:t>Лот 1</w:t>
            </w:r>
            <w:r w:rsidRPr="00846E38">
              <w:rPr>
                <w:rFonts w:ascii="Times New Roman" w:hAnsi="Times New Roman" w:cs="Times New Roman"/>
              </w:rPr>
              <w:t xml:space="preserve"> - Береговая, д. 12, ком. 36 (ДКП № 2 от 09.09.2024г.)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2</w:t>
            </w:r>
            <w:r w:rsidRPr="00846E38">
              <w:rPr>
                <w:rFonts w:ascii="Times New Roman" w:hAnsi="Times New Roman" w:cs="Times New Roman"/>
              </w:rPr>
              <w:t xml:space="preserve"> - </w:t>
            </w:r>
            <w:r w:rsidRPr="00846E38">
              <w:rPr>
                <w:rFonts w:ascii="Times New Roman" w:hAnsi="Times New Roman" w:cs="Times New Roman"/>
                <w:shd w:val="clear" w:color="auto" w:fill="FFFFFF"/>
              </w:rPr>
              <w:t>Горького, д. 18, пом. 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3</w:t>
            </w:r>
            <w:r w:rsidRPr="00846E38">
              <w:rPr>
                <w:rFonts w:ascii="Times New Roman" w:hAnsi="Times New Roman" w:cs="Times New Roman"/>
                <w:shd w:val="clear" w:color="auto" w:fill="FFFFFF"/>
              </w:rPr>
              <w:t xml:space="preserve"> - Горького, д. 18, пом. 27</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4</w:t>
            </w:r>
            <w:r w:rsidRPr="00846E38">
              <w:rPr>
                <w:rFonts w:ascii="Times New Roman" w:hAnsi="Times New Roman" w:cs="Times New Roman"/>
                <w:shd w:val="clear" w:color="auto" w:fill="FFFFFF"/>
              </w:rPr>
              <w:t xml:space="preserve"> - Горького, д. 18, пом. 43 (ДКП № 3 от 06.09.2024г.)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5</w:t>
            </w:r>
            <w:r w:rsidRPr="00846E38">
              <w:rPr>
                <w:rFonts w:ascii="Times New Roman" w:hAnsi="Times New Roman" w:cs="Times New Roman"/>
                <w:shd w:val="clear" w:color="auto" w:fill="FFFFFF"/>
              </w:rPr>
              <w:t xml:space="preserve"> - Седова, д. 13, кв. 41 (ДКП № 5 от 09.09.2024г.)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6</w:t>
            </w:r>
            <w:r w:rsidRPr="00846E38">
              <w:rPr>
                <w:rFonts w:ascii="Times New Roman" w:hAnsi="Times New Roman" w:cs="Times New Roman"/>
                <w:shd w:val="clear" w:color="auto" w:fill="FFFFFF"/>
              </w:rPr>
              <w:t xml:space="preserve"> - Седова, д. 10, кв. 10</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7</w:t>
            </w:r>
            <w:r w:rsidRPr="00846E38">
              <w:rPr>
                <w:rFonts w:ascii="Times New Roman" w:hAnsi="Times New Roman" w:cs="Times New Roman"/>
                <w:shd w:val="clear" w:color="auto" w:fill="FFFFFF"/>
              </w:rPr>
              <w:t xml:space="preserve"> - Седова, д. 12, ком. 10 (ДКП № 4 от 06.09.2024г.)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8</w:t>
            </w:r>
            <w:r w:rsidRPr="00846E38">
              <w:rPr>
                <w:rFonts w:ascii="Times New Roman" w:hAnsi="Times New Roman" w:cs="Times New Roman"/>
                <w:shd w:val="clear" w:color="auto" w:fill="FFFFFF"/>
              </w:rPr>
              <w:t xml:space="preserve"> - Изумрудная, д. 36, кв. 3</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18.09.2024г.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1</w:t>
            </w:r>
            <w:r w:rsidRPr="00846E38">
              <w:rPr>
                <w:rFonts w:ascii="Times New Roman" w:hAnsi="Times New Roman" w:cs="Times New Roman"/>
              </w:rPr>
              <w:t xml:space="preserve"> - </w:t>
            </w:r>
            <w:r w:rsidRPr="00846E38">
              <w:rPr>
                <w:rFonts w:ascii="Times New Roman" w:hAnsi="Times New Roman" w:cs="Times New Roman"/>
                <w:shd w:val="clear" w:color="auto" w:fill="FFFFFF"/>
              </w:rPr>
              <w:t>Горького, д. 18, пом. 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2</w:t>
            </w:r>
            <w:r w:rsidRPr="00846E38">
              <w:rPr>
                <w:rFonts w:ascii="Times New Roman" w:hAnsi="Times New Roman" w:cs="Times New Roman"/>
                <w:shd w:val="clear" w:color="auto" w:fill="FFFFFF"/>
              </w:rPr>
              <w:t xml:space="preserve"> - Горького, д. 18, пом. 27</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3</w:t>
            </w:r>
            <w:r w:rsidRPr="00846E38">
              <w:rPr>
                <w:rFonts w:ascii="Times New Roman" w:hAnsi="Times New Roman" w:cs="Times New Roman"/>
                <w:shd w:val="clear" w:color="auto" w:fill="FFFFFF"/>
              </w:rPr>
              <w:t xml:space="preserve"> - Седова, д. 10, кв. 10</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4</w:t>
            </w:r>
            <w:r w:rsidRPr="00846E38">
              <w:rPr>
                <w:rFonts w:ascii="Times New Roman" w:hAnsi="Times New Roman" w:cs="Times New Roman"/>
                <w:shd w:val="clear" w:color="auto" w:fill="FFFFFF"/>
              </w:rPr>
              <w:t xml:space="preserve"> - Изумрудная, д. 36, кв. 3</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20.09.2024г.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1</w:t>
            </w:r>
            <w:r w:rsidRPr="00846E38">
              <w:rPr>
                <w:rFonts w:ascii="Times New Roman" w:hAnsi="Times New Roman" w:cs="Times New Roman"/>
              </w:rPr>
              <w:t xml:space="preserve"> – </w:t>
            </w:r>
            <w:r w:rsidRPr="00846E38">
              <w:rPr>
                <w:rFonts w:ascii="Times New Roman" w:hAnsi="Times New Roman" w:cs="Times New Roman"/>
                <w:shd w:val="clear" w:color="auto" w:fill="FFFFFF"/>
              </w:rPr>
              <w:t>пер. Почтовый, д. 4, пом. 23</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15.10.2024г.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1</w:t>
            </w:r>
            <w:r w:rsidRPr="00846E38">
              <w:rPr>
                <w:rFonts w:ascii="Times New Roman" w:hAnsi="Times New Roman" w:cs="Times New Roman"/>
              </w:rPr>
              <w:t xml:space="preserve"> - </w:t>
            </w:r>
            <w:r w:rsidRPr="00846E38">
              <w:rPr>
                <w:rFonts w:ascii="Times New Roman" w:hAnsi="Times New Roman" w:cs="Times New Roman"/>
                <w:shd w:val="clear" w:color="auto" w:fill="FFFFFF"/>
              </w:rPr>
              <w:t>Горького, д. 18, пом. 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2</w:t>
            </w:r>
            <w:r w:rsidRPr="00846E38">
              <w:rPr>
                <w:rFonts w:ascii="Times New Roman" w:hAnsi="Times New Roman" w:cs="Times New Roman"/>
                <w:shd w:val="clear" w:color="auto" w:fill="FFFFFF"/>
              </w:rPr>
              <w:t xml:space="preserve"> - Горького, д. 18, пом. 27</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3</w:t>
            </w:r>
            <w:r w:rsidRPr="00846E38">
              <w:rPr>
                <w:rFonts w:ascii="Times New Roman" w:hAnsi="Times New Roman" w:cs="Times New Roman"/>
                <w:shd w:val="clear" w:color="auto" w:fill="FFFFFF"/>
              </w:rPr>
              <w:t xml:space="preserve"> - Седова, д. 10, кв. 10</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4</w:t>
            </w:r>
            <w:r w:rsidRPr="00846E38">
              <w:rPr>
                <w:rFonts w:ascii="Times New Roman" w:hAnsi="Times New Roman" w:cs="Times New Roman"/>
                <w:shd w:val="clear" w:color="auto" w:fill="FFFFFF"/>
              </w:rPr>
              <w:t xml:space="preserve"> - Изумрудная, д. 36, кв. 3</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5</w:t>
            </w:r>
            <w:r w:rsidRPr="00846E38">
              <w:rPr>
                <w:rFonts w:ascii="Times New Roman" w:hAnsi="Times New Roman" w:cs="Times New Roman"/>
                <w:shd w:val="clear" w:color="auto" w:fill="FFFFFF"/>
              </w:rPr>
              <w:t xml:space="preserve"> – Комсомольская, д. 17, ком. 31 (ДКП № 7 от 28.10.2024г.)</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19.11.2024г.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1</w:t>
            </w:r>
            <w:r w:rsidRPr="00846E38">
              <w:rPr>
                <w:rFonts w:ascii="Times New Roman" w:hAnsi="Times New Roman" w:cs="Times New Roman"/>
              </w:rPr>
              <w:t xml:space="preserve"> - </w:t>
            </w:r>
            <w:r w:rsidRPr="00846E38">
              <w:rPr>
                <w:rFonts w:ascii="Times New Roman" w:hAnsi="Times New Roman" w:cs="Times New Roman"/>
                <w:shd w:val="clear" w:color="auto" w:fill="FFFFFF"/>
              </w:rPr>
              <w:t>Горького, д. 18, пом. 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2</w:t>
            </w:r>
            <w:r w:rsidRPr="00846E38">
              <w:rPr>
                <w:rFonts w:ascii="Times New Roman" w:hAnsi="Times New Roman" w:cs="Times New Roman"/>
                <w:shd w:val="clear" w:color="auto" w:fill="FFFFFF"/>
              </w:rPr>
              <w:t xml:space="preserve"> - Горького, д. 18, пом. 27</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3</w:t>
            </w:r>
            <w:r w:rsidRPr="00846E38">
              <w:rPr>
                <w:rFonts w:ascii="Times New Roman" w:hAnsi="Times New Roman" w:cs="Times New Roman"/>
                <w:shd w:val="clear" w:color="auto" w:fill="FFFFFF"/>
              </w:rPr>
              <w:t xml:space="preserve"> - Седова, д. 10, кв. 10 (ДКП № 9 от 02.12.2024г.)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4</w:t>
            </w:r>
            <w:r w:rsidRPr="00846E38">
              <w:rPr>
                <w:rFonts w:ascii="Times New Roman" w:hAnsi="Times New Roman" w:cs="Times New Roman"/>
                <w:shd w:val="clear" w:color="auto" w:fill="FFFFFF"/>
              </w:rPr>
              <w:t xml:space="preserve"> - Изумрудная, д. 36, кв. 3</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numPr>
                <w:ilvl w:val="0"/>
                <w:numId w:val="4"/>
              </w:numPr>
              <w:spacing w:after="0" w:line="220" w:lineRule="atLeast"/>
              <w:contextualSpacing/>
              <w:rPr>
                <w:rFonts w:ascii="Times New Roman" w:hAnsi="Times New Roman" w:cs="Times New Roman"/>
                <w:shd w:val="clear" w:color="auto" w:fill="FFFFFF"/>
              </w:rPr>
            </w:pPr>
            <w:r w:rsidRPr="00846E38">
              <w:rPr>
                <w:rFonts w:ascii="Times New Roman" w:hAnsi="Times New Roman" w:cs="Times New Roman"/>
              </w:rPr>
              <w:t>Аукцион - дата проведения 17.12.2024г.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rPr>
              <w:t>Лот 1</w:t>
            </w:r>
            <w:r w:rsidRPr="00846E38">
              <w:rPr>
                <w:rFonts w:ascii="Times New Roman" w:hAnsi="Times New Roman" w:cs="Times New Roman"/>
              </w:rPr>
              <w:t xml:space="preserve"> - </w:t>
            </w:r>
            <w:r w:rsidRPr="00846E38">
              <w:rPr>
                <w:rFonts w:ascii="Times New Roman" w:hAnsi="Times New Roman" w:cs="Times New Roman"/>
                <w:shd w:val="clear" w:color="auto" w:fill="FFFFFF"/>
              </w:rPr>
              <w:t>Горького, д. 18, пом. 24</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2</w:t>
            </w:r>
            <w:r w:rsidRPr="00846E38">
              <w:rPr>
                <w:rFonts w:ascii="Times New Roman" w:hAnsi="Times New Roman" w:cs="Times New Roman"/>
                <w:shd w:val="clear" w:color="auto" w:fill="FFFFFF"/>
              </w:rPr>
              <w:t xml:space="preserve"> - Горького, д. 18, пом. 27 (ДКП № 10 от 27.12.2024г.)</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3</w:t>
            </w:r>
            <w:r w:rsidRPr="00846E38">
              <w:rPr>
                <w:rFonts w:ascii="Times New Roman" w:hAnsi="Times New Roman" w:cs="Times New Roman"/>
                <w:shd w:val="clear" w:color="auto" w:fill="FFFFFF"/>
              </w:rPr>
              <w:t xml:space="preserve"> – пер. Почтовый, д. 4, пом. 23 </w:t>
            </w:r>
          </w:p>
          <w:p w:rsidR="008F79D1" w:rsidRPr="00846E38" w:rsidRDefault="008F79D1" w:rsidP="00882F57">
            <w:pPr>
              <w:spacing w:after="0" w:line="220" w:lineRule="atLeast"/>
              <w:rPr>
                <w:rFonts w:ascii="Times New Roman" w:hAnsi="Times New Roman" w:cs="Times New Roman"/>
                <w:shd w:val="clear" w:color="auto" w:fill="FFFFFF"/>
              </w:rPr>
            </w:pPr>
            <w:r w:rsidRPr="00846E38">
              <w:rPr>
                <w:rFonts w:ascii="Times New Roman" w:hAnsi="Times New Roman" w:cs="Times New Roman"/>
                <w:b/>
                <w:shd w:val="clear" w:color="auto" w:fill="FFFFFF"/>
              </w:rPr>
              <w:t>Лот 4</w:t>
            </w:r>
            <w:r w:rsidRPr="00846E38">
              <w:rPr>
                <w:rFonts w:ascii="Times New Roman" w:hAnsi="Times New Roman" w:cs="Times New Roman"/>
                <w:shd w:val="clear" w:color="auto" w:fill="FFFFFF"/>
              </w:rPr>
              <w:t xml:space="preserve"> - Изумрудная, д. 36, кв. 3</w:t>
            </w:r>
          </w:p>
          <w:p w:rsidR="008F79D1" w:rsidRPr="00846E38" w:rsidRDefault="008F79D1" w:rsidP="00882F57">
            <w:pPr>
              <w:spacing w:after="0" w:line="220" w:lineRule="atLeast"/>
              <w:rPr>
                <w:rFonts w:ascii="Times New Roman" w:hAnsi="Times New Roman" w:cs="Times New Roman"/>
                <w:shd w:val="clear" w:color="auto" w:fill="FFFFFF"/>
              </w:rPr>
            </w:pP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Информирование</w:t>
            </w:r>
          </w:p>
          <w:p w:rsidR="008F79D1" w:rsidRPr="00846E38" w:rsidRDefault="008F79D1" w:rsidP="00882F57">
            <w:pPr>
              <w:spacing w:after="0" w:line="220" w:lineRule="atLeast"/>
              <w:rPr>
                <w:rFonts w:ascii="Times New Roman" w:hAnsi="Times New Roman" w:cs="Times New Roman"/>
              </w:rPr>
            </w:pPr>
            <w:r w:rsidRPr="00846E38">
              <w:rPr>
                <w:rFonts w:ascii="Times New Roman" w:hAnsi="Times New Roman" w:cs="Times New Roman"/>
              </w:rPr>
              <w:t>неограниченного круга лиц о приватизации муниципального имущества осуществляется на официальном сайте Российской Федерации в сети Интернет для размещения информации о проведении торгов www.torgi.gov.ru, на официальном сайте Находкинского городского округа в сети Интернет www.nakhodka-city.ru, раздел «Муниципальная собственность».</w:t>
            </w:r>
          </w:p>
        </w:tc>
      </w:tr>
    </w:tbl>
    <w:p w:rsidR="008F79D1" w:rsidRDefault="008F79D1" w:rsidP="004D3AF8">
      <w:pPr>
        <w:tabs>
          <w:tab w:val="left" w:pos="2115"/>
        </w:tabs>
      </w:pPr>
    </w:p>
    <w:p w:rsidR="00882F57" w:rsidRDefault="00882F57" w:rsidP="004D3AF8">
      <w:pPr>
        <w:tabs>
          <w:tab w:val="left" w:pos="2115"/>
        </w:tabs>
      </w:pPr>
    </w:p>
    <w:p w:rsidR="00882F57" w:rsidRDefault="00882F57" w:rsidP="004D3AF8">
      <w:pPr>
        <w:tabs>
          <w:tab w:val="left" w:pos="2115"/>
        </w:tabs>
      </w:pPr>
    </w:p>
    <w:p w:rsidR="00882F57" w:rsidRDefault="00882F57" w:rsidP="004D3AF8">
      <w:pPr>
        <w:tabs>
          <w:tab w:val="left" w:pos="2115"/>
        </w:tabs>
      </w:pPr>
    </w:p>
    <w:p w:rsidR="00882F57" w:rsidRDefault="00882F57" w:rsidP="004D3AF8">
      <w:pPr>
        <w:tabs>
          <w:tab w:val="left" w:pos="2115"/>
        </w:tabs>
      </w:pPr>
    </w:p>
    <w:p w:rsidR="00882F57" w:rsidRDefault="00882F57" w:rsidP="004D3AF8">
      <w:pPr>
        <w:tabs>
          <w:tab w:val="left" w:pos="2115"/>
        </w:tabs>
      </w:pPr>
    </w:p>
    <w:p w:rsidR="00D320DB" w:rsidRDefault="00D320DB" w:rsidP="004D3AF8">
      <w:pPr>
        <w:tabs>
          <w:tab w:val="left" w:pos="2115"/>
        </w:tabs>
      </w:pPr>
    </w:p>
    <w:p w:rsidR="00882F57" w:rsidRPr="007150AB" w:rsidRDefault="00882F57" w:rsidP="00882F57">
      <w:pPr>
        <w:spacing w:after="1" w:line="220" w:lineRule="atLeast"/>
        <w:jc w:val="center"/>
        <w:outlineLvl w:val="1"/>
        <w:rPr>
          <w:rFonts w:ascii="Times New Roman" w:hAnsi="Times New Roman" w:cs="Times New Roman"/>
        </w:rPr>
      </w:pPr>
      <w:r w:rsidRPr="007150AB">
        <w:rPr>
          <w:rFonts w:ascii="Times New Roman" w:hAnsi="Times New Roman" w:cs="Times New Roman"/>
          <w:b/>
        </w:rPr>
        <w:t>III. ДОПОЛНИТЕЛЬНЫЕ СИСТЕМНЫЕ МЕРОПРИЯТИЯ</w:t>
      </w:r>
    </w:p>
    <w:p w:rsidR="00882F57" w:rsidRPr="007150AB" w:rsidRDefault="00882F57" w:rsidP="00882F57">
      <w:pPr>
        <w:spacing w:after="1" w:line="220" w:lineRule="atLeast"/>
        <w:jc w:val="both"/>
        <w:rPr>
          <w:rFonts w:ascii="Times New Roman" w:hAnsi="Times New Roman" w:cs="Times New Roman"/>
        </w:rPr>
      </w:pPr>
    </w:p>
    <w:tbl>
      <w:tblPr>
        <w:tblW w:w="1601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63"/>
        <w:gridCol w:w="7"/>
        <w:gridCol w:w="3564"/>
        <w:gridCol w:w="63"/>
        <w:gridCol w:w="59"/>
        <w:gridCol w:w="2835"/>
        <w:gridCol w:w="60"/>
        <w:gridCol w:w="1358"/>
        <w:gridCol w:w="60"/>
        <w:gridCol w:w="2634"/>
        <w:gridCol w:w="60"/>
        <w:gridCol w:w="2209"/>
        <w:gridCol w:w="60"/>
        <w:gridCol w:w="2491"/>
      </w:tblGrid>
      <w:tr w:rsidR="00882F57" w:rsidRPr="00677C38" w:rsidTr="008F5192">
        <w:trPr>
          <w:tblHeader/>
        </w:trPr>
        <w:tc>
          <w:tcPr>
            <w:tcW w:w="559" w:type="dxa"/>
            <w:gridSpan w:val="2"/>
            <w:shd w:val="clear" w:color="auto" w:fill="auto"/>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 п/п</w:t>
            </w:r>
          </w:p>
        </w:tc>
        <w:tc>
          <w:tcPr>
            <w:tcW w:w="3634" w:type="dxa"/>
            <w:gridSpan w:val="3"/>
            <w:shd w:val="clear" w:color="auto" w:fill="auto"/>
            <w:vAlign w:val="cente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Наименование мероприятия</w:t>
            </w:r>
          </w:p>
        </w:tc>
        <w:tc>
          <w:tcPr>
            <w:tcW w:w="2954" w:type="dxa"/>
            <w:gridSpan w:val="3"/>
            <w:shd w:val="clear" w:color="auto" w:fill="auto"/>
            <w:vAlign w:val="cente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Результат</w:t>
            </w:r>
          </w:p>
        </w:tc>
        <w:tc>
          <w:tcPr>
            <w:tcW w:w="1418" w:type="dxa"/>
            <w:gridSpan w:val="2"/>
            <w:shd w:val="clear" w:color="auto" w:fill="auto"/>
            <w:vAlign w:val="cente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Сроки исполнения</w:t>
            </w:r>
          </w:p>
        </w:tc>
        <w:tc>
          <w:tcPr>
            <w:tcW w:w="2694" w:type="dxa"/>
            <w:gridSpan w:val="2"/>
            <w:shd w:val="clear" w:color="auto" w:fill="auto"/>
            <w:vAlign w:val="cente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Вид документа</w:t>
            </w:r>
          </w:p>
        </w:tc>
        <w:tc>
          <w:tcPr>
            <w:tcW w:w="2269" w:type="dxa"/>
            <w:gridSpan w:val="2"/>
            <w:shd w:val="clear" w:color="auto" w:fill="auto"/>
            <w:vAlign w:val="cente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Исполнители</w:t>
            </w:r>
          </w:p>
        </w:tc>
        <w:tc>
          <w:tcPr>
            <w:tcW w:w="2491" w:type="dxa"/>
            <w:shd w:val="clear" w:color="auto" w:fill="auto"/>
            <w:vAlign w:val="cente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Исполнение</w:t>
            </w:r>
          </w:p>
        </w:tc>
      </w:tr>
      <w:tr w:rsidR="00882F57" w:rsidRPr="00677C38" w:rsidTr="008F5192">
        <w:trPr>
          <w:tblHeader/>
        </w:trPr>
        <w:tc>
          <w:tcPr>
            <w:tcW w:w="559" w:type="dxa"/>
            <w:gridSpan w:val="2"/>
            <w:shd w:val="clear" w:color="auto" w:fill="auto"/>
            <w:tcMar>
              <w:top w:w="57" w:type="dxa"/>
              <w:bottom w:w="57" w:type="dxa"/>
            </w:tcMa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1</w:t>
            </w:r>
          </w:p>
        </w:tc>
        <w:tc>
          <w:tcPr>
            <w:tcW w:w="3634" w:type="dxa"/>
            <w:gridSpan w:val="3"/>
            <w:shd w:val="clear" w:color="auto" w:fill="auto"/>
            <w:tcMar>
              <w:top w:w="57" w:type="dxa"/>
              <w:bottom w:w="57" w:type="dxa"/>
            </w:tcMa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2</w:t>
            </w:r>
          </w:p>
        </w:tc>
        <w:tc>
          <w:tcPr>
            <w:tcW w:w="2954" w:type="dxa"/>
            <w:gridSpan w:val="3"/>
            <w:shd w:val="clear" w:color="auto" w:fill="auto"/>
            <w:tcMar>
              <w:top w:w="57" w:type="dxa"/>
              <w:bottom w:w="57" w:type="dxa"/>
            </w:tcMa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3</w:t>
            </w:r>
          </w:p>
        </w:tc>
        <w:tc>
          <w:tcPr>
            <w:tcW w:w="1418" w:type="dxa"/>
            <w:gridSpan w:val="2"/>
            <w:shd w:val="clear" w:color="auto" w:fill="auto"/>
            <w:tcMar>
              <w:top w:w="57" w:type="dxa"/>
              <w:bottom w:w="57" w:type="dxa"/>
            </w:tcMa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4</w:t>
            </w:r>
          </w:p>
        </w:tc>
        <w:tc>
          <w:tcPr>
            <w:tcW w:w="2694" w:type="dxa"/>
            <w:gridSpan w:val="2"/>
            <w:shd w:val="clear" w:color="auto" w:fill="auto"/>
            <w:tcMar>
              <w:top w:w="57" w:type="dxa"/>
              <w:bottom w:w="57" w:type="dxa"/>
            </w:tcMa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5</w:t>
            </w:r>
          </w:p>
        </w:tc>
        <w:tc>
          <w:tcPr>
            <w:tcW w:w="2269" w:type="dxa"/>
            <w:gridSpan w:val="2"/>
            <w:shd w:val="clear" w:color="auto" w:fill="auto"/>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6</w:t>
            </w:r>
          </w:p>
        </w:tc>
        <w:tc>
          <w:tcPr>
            <w:tcW w:w="2491" w:type="dxa"/>
            <w:shd w:val="clear" w:color="auto" w:fill="auto"/>
            <w:tcMar>
              <w:top w:w="57" w:type="dxa"/>
              <w:bottom w:w="57" w:type="dxa"/>
            </w:tcMar>
          </w:tcPr>
          <w:p w:rsidR="00882F57" w:rsidRPr="00677C38" w:rsidRDefault="00882F57" w:rsidP="002F1C41">
            <w:pPr>
              <w:spacing w:after="0" w:line="220" w:lineRule="atLeast"/>
              <w:jc w:val="center"/>
              <w:rPr>
                <w:rFonts w:ascii="Times New Roman" w:hAnsi="Times New Roman" w:cs="Times New Roman"/>
              </w:rPr>
            </w:pPr>
            <w:r w:rsidRPr="00677C38">
              <w:rPr>
                <w:rFonts w:ascii="Times New Roman" w:hAnsi="Times New Roman" w:cs="Times New Roman"/>
              </w:rPr>
              <w:t>7</w:t>
            </w:r>
          </w:p>
        </w:tc>
      </w:tr>
      <w:tr w:rsidR="00882F57" w:rsidRPr="00677C38" w:rsidTr="008F5192">
        <w:tc>
          <w:tcPr>
            <w:tcW w:w="559"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1.</w:t>
            </w:r>
          </w:p>
        </w:tc>
        <w:tc>
          <w:tcPr>
            <w:tcW w:w="15460" w:type="dxa"/>
            <w:gridSpan w:val="13"/>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 xml:space="preserve">Задача: Проведение мониторинга состояния конкуренции на товарных рынках </w:t>
            </w:r>
          </w:p>
        </w:tc>
      </w:tr>
      <w:tr w:rsidR="00882F57" w:rsidRPr="00677C38" w:rsidTr="008F5192">
        <w:tc>
          <w:tcPr>
            <w:tcW w:w="559"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1.2.</w:t>
            </w:r>
          </w:p>
        </w:tc>
        <w:tc>
          <w:tcPr>
            <w:tcW w:w="3634" w:type="dxa"/>
            <w:gridSpan w:val="3"/>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Проведение мониторинга наличия (отсутствия) административных барьеров и оценки состояния конкуренции субъектами предпринимательской деятельности</w:t>
            </w:r>
          </w:p>
        </w:tc>
        <w:tc>
          <w:tcPr>
            <w:tcW w:w="2954" w:type="dxa"/>
            <w:gridSpan w:val="3"/>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выявление проблем и административных барьеров, сдерживающих развитие субъектов предпринимательской деятельности на территории Находкинского городского округа</w:t>
            </w:r>
          </w:p>
        </w:tc>
        <w:tc>
          <w:tcPr>
            <w:tcW w:w="1418"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31.01.2022, далее ежегодно</w:t>
            </w:r>
          </w:p>
        </w:tc>
        <w:tc>
          <w:tcPr>
            <w:tcW w:w="2694"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 xml:space="preserve">Доклад о состоянии и развитии конкурентной среды на рынках товаров, </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работ и услуг Находкинского городского округа</w:t>
            </w:r>
          </w:p>
        </w:tc>
        <w:tc>
          <w:tcPr>
            <w:tcW w:w="2269"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Управление потребительского рынка,</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предпринимательства и развития туризма</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администрации Находкинского городского</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округа</w:t>
            </w:r>
          </w:p>
        </w:tc>
        <w:tc>
          <w:tcPr>
            <w:tcW w:w="2491" w:type="dxa"/>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 xml:space="preserve">Мониторинг наличия (отсутствия) административных барьеров и оценки состояния конкуренции субъектами предпринимательской деятельности проводится путем анкетирования субъектов предпринимательской деятельности.  Результаты анкетирования включены в доклад о состоянии и развитии конкурентной среды на рынках товаров, </w:t>
            </w:r>
          </w:p>
          <w:p w:rsidR="00882F57" w:rsidRPr="00846E38" w:rsidRDefault="00882F57" w:rsidP="00D320DB">
            <w:pPr>
              <w:spacing w:after="0" w:line="220" w:lineRule="atLeast"/>
              <w:rPr>
                <w:rFonts w:ascii="Times New Roman" w:hAnsi="Times New Roman" w:cs="Times New Roman"/>
              </w:rPr>
            </w:pPr>
            <w:r w:rsidRPr="00846E38">
              <w:rPr>
                <w:rFonts w:ascii="Times New Roman" w:hAnsi="Times New Roman" w:cs="Times New Roman"/>
              </w:rPr>
              <w:t>работ и услуг Находкинского городского округа за 202</w:t>
            </w:r>
            <w:r w:rsidR="00D320DB" w:rsidRPr="00846E38">
              <w:rPr>
                <w:rFonts w:ascii="Times New Roman" w:hAnsi="Times New Roman" w:cs="Times New Roman"/>
              </w:rPr>
              <w:t>4</w:t>
            </w:r>
            <w:r w:rsidRPr="00846E38">
              <w:rPr>
                <w:rFonts w:ascii="Times New Roman" w:hAnsi="Times New Roman" w:cs="Times New Roman"/>
              </w:rPr>
              <w:t xml:space="preserve"> год.</w:t>
            </w:r>
          </w:p>
        </w:tc>
      </w:tr>
      <w:tr w:rsidR="00882F57" w:rsidRPr="00677C38" w:rsidTr="008F5192">
        <w:tc>
          <w:tcPr>
            <w:tcW w:w="559"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1.3.</w:t>
            </w:r>
          </w:p>
        </w:tc>
        <w:tc>
          <w:tcPr>
            <w:tcW w:w="3634" w:type="dxa"/>
            <w:gridSpan w:val="3"/>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Проведение мониторинга удовлетворенности потребителей качеством товаров, работ и услуг на рынках</w:t>
            </w:r>
          </w:p>
        </w:tc>
        <w:tc>
          <w:tcPr>
            <w:tcW w:w="2954" w:type="dxa"/>
            <w:gridSpan w:val="3"/>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получение и анализ информации о существующей ситуации по удовлетворенности потребителей качеством товаров, работ и услуг на рынках</w:t>
            </w:r>
          </w:p>
        </w:tc>
        <w:tc>
          <w:tcPr>
            <w:tcW w:w="1418"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31.01.202</w:t>
            </w:r>
            <w:r w:rsidRPr="00846E38">
              <w:rPr>
                <w:rFonts w:ascii="Times New Roman" w:hAnsi="Times New Roman" w:cs="Times New Roman"/>
                <w:lang w:val="en-US"/>
              </w:rPr>
              <w:t>3</w:t>
            </w:r>
            <w:r w:rsidRPr="00846E38">
              <w:rPr>
                <w:rFonts w:ascii="Times New Roman" w:hAnsi="Times New Roman" w:cs="Times New Roman"/>
              </w:rPr>
              <w:t>, далее ежегодно</w:t>
            </w:r>
          </w:p>
        </w:tc>
        <w:tc>
          <w:tcPr>
            <w:tcW w:w="2694"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 xml:space="preserve">Доклад о состоянии и развитии конкурентной среды на рынках товаров, </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работ и услуг Находкинского городского округа</w:t>
            </w:r>
          </w:p>
        </w:tc>
        <w:tc>
          <w:tcPr>
            <w:tcW w:w="2269" w:type="dxa"/>
            <w:gridSpan w:val="2"/>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Управление экономики и инвестиций</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администрации Находкинского городского округа</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Департамент по обеспечению деятельности</w:t>
            </w:r>
          </w:p>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администрации Находкинского городского округа в сфере экономики и предпринимательства</w:t>
            </w:r>
          </w:p>
        </w:tc>
        <w:tc>
          <w:tcPr>
            <w:tcW w:w="2491" w:type="dxa"/>
            <w:shd w:val="clear" w:color="auto" w:fill="auto"/>
          </w:tcPr>
          <w:p w:rsidR="00882F57" w:rsidRPr="00846E38" w:rsidRDefault="00882F57" w:rsidP="002F1C41">
            <w:pPr>
              <w:spacing w:after="0" w:line="220" w:lineRule="atLeast"/>
              <w:rPr>
                <w:rFonts w:ascii="Times New Roman" w:hAnsi="Times New Roman" w:cs="Times New Roman"/>
              </w:rPr>
            </w:pPr>
            <w:r w:rsidRPr="00846E38">
              <w:rPr>
                <w:rFonts w:ascii="Times New Roman" w:hAnsi="Times New Roman" w:cs="Times New Roman"/>
              </w:rPr>
              <w:t>Мониторинг удовлетворенности потребителей качеством товаров, работ и услуг на рынках проводится путем анкетирования жителей НГО - потребителей товаров и услуг.</w:t>
            </w:r>
          </w:p>
          <w:p w:rsidR="00D320DB" w:rsidRPr="00846E38" w:rsidRDefault="00882F57" w:rsidP="00D320DB">
            <w:pPr>
              <w:spacing w:after="0" w:line="220" w:lineRule="atLeast"/>
              <w:rPr>
                <w:rFonts w:ascii="Times New Roman" w:hAnsi="Times New Roman" w:cs="Times New Roman"/>
              </w:rPr>
            </w:pPr>
            <w:r w:rsidRPr="00846E38">
              <w:rPr>
                <w:rFonts w:ascii="Times New Roman" w:hAnsi="Times New Roman" w:cs="Times New Roman"/>
              </w:rPr>
              <w:t xml:space="preserve">Анкетирование проведено в </w:t>
            </w:r>
            <w:r w:rsidR="00D320DB" w:rsidRPr="00846E38">
              <w:rPr>
                <w:rFonts w:ascii="Times New Roman" w:hAnsi="Times New Roman" w:cs="Times New Roman"/>
              </w:rPr>
              <w:t>декабре</w:t>
            </w:r>
            <w:r w:rsidRPr="00846E38">
              <w:rPr>
                <w:rFonts w:ascii="Times New Roman" w:hAnsi="Times New Roman" w:cs="Times New Roman"/>
              </w:rPr>
              <w:t xml:space="preserve"> 2024 года. </w:t>
            </w:r>
            <w:r w:rsidR="00D320DB" w:rsidRPr="00846E38">
              <w:rPr>
                <w:rFonts w:ascii="Times New Roman" w:hAnsi="Times New Roman" w:cs="Times New Roman"/>
              </w:rPr>
              <w:t xml:space="preserve">Результаты анкетирования включены в доклад о состоянии и развитии конкурентной среды на рынках товаров, </w:t>
            </w:r>
          </w:p>
          <w:p w:rsidR="00882F57" w:rsidRPr="00846E38" w:rsidRDefault="00D320DB" w:rsidP="00D320DB">
            <w:pPr>
              <w:spacing w:after="0" w:line="220" w:lineRule="atLeast"/>
              <w:rPr>
                <w:rFonts w:ascii="Times New Roman" w:hAnsi="Times New Roman" w:cs="Times New Roman"/>
              </w:rPr>
            </w:pPr>
            <w:r w:rsidRPr="00846E38">
              <w:rPr>
                <w:rFonts w:ascii="Times New Roman" w:hAnsi="Times New Roman" w:cs="Times New Roman"/>
              </w:rPr>
              <w:t>работ и услуг Находкинского городского округа за 2024 год.</w:t>
            </w:r>
          </w:p>
        </w:tc>
      </w:tr>
      <w:tr w:rsidR="00882F57" w:rsidRPr="00677C38" w:rsidTr="008F5192">
        <w:tc>
          <w:tcPr>
            <w:tcW w:w="559" w:type="dxa"/>
            <w:gridSpan w:val="2"/>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1.4.</w:t>
            </w:r>
          </w:p>
        </w:tc>
        <w:tc>
          <w:tcPr>
            <w:tcW w:w="3634" w:type="dxa"/>
            <w:gridSpan w:val="3"/>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Проведение мониторинга удовлетворенности субъектов предпринимательской деятельности 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2954" w:type="dxa"/>
            <w:gridSpan w:val="3"/>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получение и анализ информации об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w:t>
            </w:r>
          </w:p>
        </w:tc>
        <w:tc>
          <w:tcPr>
            <w:tcW w:w="1418" w:type="dxa"/>
            <w:gridSpan w:val="2"/>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31.01.202</w:t>
            </w:r>
            <w:r w:rsidRPr="00846E38">
              <w:rPr>
                <w:rFonts w:ascii="Times New Roman" w:hAnsi="Times New Roman" w:cs="Times New Roman"/>
                <w:color w:val="000000" w:themeColor="text1"/>
                <w:lang w:val="en-US"/>
              </w:rPr>
              <w:t>3</w:t>
            </w:r>
            <w:r w:rsidRPr="00846E38">
              <w:rPr>
                <w:rFonts w:ascii="Times New Roman" w:hAnsi="Times New Roman" w:cs="Times New Roman"/>
                <w:color w:val="000000" w:themeColor="text1"/>
              </w:rPr>
              <w:t>, далее ежегодно</w:t>
            </w:r>
          </w:p>
        </w:tc>
        <w:tc>
          <w:tcPr>
            <w:tcW w:w="2694" w:type="dxa"/>
            <w:gridSpan w:val="2"/>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 xml:space="preserve">Доклад о состоянии и развитии конкурентной среды на рынках товаров, </w:t>
            </w:r>
          </w:p>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работ и услуг Находкинского городского округа</w:t>
            </w:r>
          </w:p>
        </w:tc>
        <w:tc>
          <w:tcPr>
            <w:tcW w:w="2269" w:type="dxa"/>
            <w:gridSpan w:val="2"/>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Управление экономики и инвестиций</w:t>
            </w:r>
          </w:p>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администрации Находкинского городского округа</w:t>
            </w:r>
          </w:p>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Департамент по обеспечению деятельности</w:t>
            </w:r>
          </w:p>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администрации Находкинского городского округа в сфере экономики и</w:t>
            </w:r>
          </w:p>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предпринимательства</w:t>
            </w:r>
          </w:p>
        </w:tc>
        <w:tc>
          <w:tcPr>
            <w:tcW w:w="2491" w:type="dxa"/>
            <w:shd w:val="clear" w:color="auto" w:fill="auto"/>
          </w:tcPr>
          <w:p w:rsidR="00882F57" w:rsidRPr="00846E38" w:rsidRDefault="00882F57" w:rsidP="002F1C41">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Мониторинг удовлетворенности субъектов предпринимательской деятельности потребителей товаров, работ и услуг качеством официальной информации о состоянии конкуренции на товарных рынках Приморского края и деятельности по содействию развитию конкуренции, размещаемой уполномоченным органом и муниципальными образованиями проводится путем анкетирования субъектов предпринимательской деятельности.</w:t>
            </w:r>
          </w:p>
          <w:p w:rsidR="00D320DB" w:rsidRPr="00846E38" w:rsidRDefault="00882F57" w:rsidP="00D320DB">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Анкетирование проведено в 4 квартале 2024 года.</w:t>
            </w:r>
            <w:r w:rsidR="00D320DB" w:rsidRPr="00846E38">
              <w:rPr>
                <w:rFonts w:ascii="Times New Roman" w:hAnsi="Times New Roman" w:cs="Times New Roman"/>
                <w:color w:val="000000" w:themeColor="text1"/>
              </w:rPr>
              <w:t xml:space="preserve"> Результаты анкетирования включены в доклад о состоянии и развитии конкурентной среды на рынках товаров, </w:t>
            </w:r>
          </w:p>
          <w:p w:rsidR="00882F57" w:rsidRPr="00846E38" w:rsidRDefault="00D320DB" w:rsidP="00D320DB">
            <w:pPr>
              <w:spacing w:after="0" w:line="220" w:lineRule="atLeast"/>
              <w:rPr>
                <w:rFonts w:ascii="Times New Roman" w:hAnsi="Times New Roman" w:cs="Times New Roman"/>
                <w:color w:val="000000" w:themeColor="text1"/>
              </w:rPr>
            </w:pPr>
            <w:r w:rsidRPr="00846E38">
              <w:rPr>
                <w:rFonts w:ascii="Times New Roman" w:hAnsi="Times New Roman" w:cs="Times New Roman"/>
                <w:color w:val="000000" w:themeColor="text1"/>
              </w:rPr>
              <w:t>работ и услуг Находкинского городского округа за 2024 год.</w:t>
            </w:r>
          </w:p>
        </w:tc>
      </w:tr>
      <w:tr w:rsidR="00882F57" w:rsidRPr="00677C38" w:rsidTr="008F5192">
        <w:tc>
          <w:tcPr>
            <w:tcW w:w="559" w:type="dxa"/>
            <w:gridSpan w:val="2"/>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1.6.</w:t>
            </w:r>
          </w:p>
        </w:tc>
        <w:tc>
          <w:tcPr>
            <w:tcW w:w="3634" w:type="dxa"/>
            <w:gridSpan w:val="3"/>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Проведение мониторинга деятельности хозяйствующих субъектов, доля участия муниципального образования в которых составляет 50 и более процентов</w:t>
            </w:r>
          </w:p>
        </w:tc>
        <w:tc>
          <w:tcPr>
            <w:tcW w:w="2954" w:type="dxa"/>
            <w:gridSpan w:val="3"/>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Реестр хозяйствующих субъектов, доля участия муниципального образования в которых составляет 50 и более процентов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Находкинского городского округа</w:t>
            </w:r>
          </w:p>
        </w:tc>
        <w:tc>
          <w:tcPr>
            <w:tcW w:w="1418" w:type="dxa"/>
            <w:gridSpan w:val="2"/>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31.01.202</w:t>
            </w:r>
            <w:r w:rsidRPr="00677C38">
              <w:rPr>
                <w:rFonts w:ascii="Times New Roman" w:hAnsi="Times New Roman" w:cs="Times New Roman"/>
                <w:lang w:val="en-US"/>
              </w:rPr>
              <w:t>3</w:t>
            </w:r>
            <w:r w:rsidRPr="00677C38">
              <w:rPr>
                <w:rFonts w:ascii="Times New Roman" w:hAnsi="Times New Roman" w:cs="Times New Roman"/>
              </w:rPr>
              <w:t>, далее ежегодно</w:t>
            </w:r>
          </w:p>
        </w:tc>
        <w:tc>
          <w:tcPr>
            <w:tcW w:w="2694" w:type="dxa"/>
            <w:gridSpan w:val="2"/>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Доклад о состоянии и развитии конкурентной среды на рынках товаров, работ и услуг Находкинского городского округа</w:t>
            </w:r>
          </w:p>
        </w:tc>
        <w:tc>
          <w:tcPr>
            <w:tcW w:w="2269" w:type="dxa"/>
            <w:gridSpan w:val="2"/>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Управление экономики и инвестиций</w:t>
            </w:r>
          </w:p>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администрации Находкинского городского округа</w:t>
            </w:r>
          </w:p>
        </w:tc>
        <w:tc>
          <w:tcPr>
            <w:tcW w:w="2491" w:type="dxa"/>
            <w:shd w:val="clear" w:color="auto" w:fill="auto"/>
          </w:tcPr>
          <w:p w:rsidR="00882F57" w:rsidRPr="00677C38" w:rsidRDefault="00882F57" w:rsidP="002F1C41">
            <w:pPr>
              <w:spacing w:after="0" w:line="220" w:lineRule="atLeast"/>
              <w:rPr>
                <w:rFonts w:ascii="Times New Roman" w:hAnsi="Times New Roman" w:cs="Times New Roman"/>
              </w:rPr>
            </w:pPr>
            <w:r w:rsidRPr="00677C38">
              <w:rPr>
                <w:rFonts w:ascii="Times New Roman" w:hAnsi="Times New Roman" w:cs="Times New Roman"/>
              </w:rPr>
              <w:t xml:space="preserve">Проводится анализ динамики количества учреждений и предприятий НГО (реорганизация, ликвидация), доля участия муниципального образования в которых составляет 50 и более процентов для последующего размещения в модуле «Реестр </w:t>
            </w:r>
            <w:proofErr w:type="spellStart"/>
            <w:r w:rsidRPr="00677C38">
              <w:rPr>
                <w:rFonts w:ascii="Times New Roman" w:hAnsi="Times New Roman" w:cs="Times New Roman"/>
              </w:rPr>
              <w:t>хоз.субъектов</w:t>
            </w:r>
            <w:proofErr w:type="spellEnd"/>
            <w:r w:rsidRPr="00677C38">
              <w:rPr>
                <w:rFonts w:ascii="Times New Roman" w:hAnsi="Times New Roman" w:cs="Times New Roman"/>
              </w:rPr>
              <w:t>» АИС ПРОГНОЗ (Целевая система мониторинга и управления ключевыми отраслями экономики и территориями).</w:t>
            </w:r>
          </w:p>
        </w:tc>
      </w:tr>
      <w:tr w:rsidR="00CE31AF" w:rsidRPr="00677C38" w:rsidTr="008F5192">
        <w:tc>
          <w:tcPr>
            <w:tcW w:w="566" w:type="dxa"/>
            <w:gridSpan w:val="3"/>
            <w:shd w:val="clear" w:color="auto" w:fill="auto"/>
          </w:tcPr>
          <w:p w:rsidR="00CE31AF" w:rsidRPr="005A4149" w:rsidRDefault="00CE31AF" w:rsidP="002F1C41">
            <w:pPr>
              <w:spacing w:after="0" w:line="220" w:lineRule="atLeast"/>
              <w:rPr>
                <w:rFonts w:ascii="Times New Roman" w:hAnsi="Times New Roman" w:cs="Times New Roman"/>
                <w:color w:val="000000" w:themeColor="text1"/>
                <w:lang w:val="en-US"/>
              </w:rPr>
            </w:pPr>
            <w:r w:rsidRPr="005A4149">
              <w:rPr>
                <w:rFonts w:ascii="Times New Roman" w:hAnsi="Times New Roman" w:cs="Times New Roman"/>
                <w:color w:val="000000" w:themeColor="text1"/>
                <w:lang w:val="en-US"/>
              </w:rPr>
              <w:t>2.</w:t>
            </w:r>
          </w:p>
        </w:tc>
        <w:tc>
          <w:tcPr>
            <w:tcW w:w="15453" w:type="dxa"/>
            <w:gridSpan w:val="12"/>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Задача: Развитие 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CE31AF" w:rsidRPr="00677C38" w:rsidTr="008F5192">
        <w:tc>
          <w:tcPr>
            <w:tcW w:w="566" w:type="dxa"/>
            <w:gridSpan w:val="3"/>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lang w:val="en-US"/>
              </w:rPr>
              <w:t>2</w:t>
            </w:r>
            <w:r w:rsidRPr="005A4149">
              <w:rPr>
                <w:rFonts w:ascii="Times New Roman" w:hAnsi="Times New Roman" w:cs="Times New Roman"/>
                <w:color w:val="000000" w:themeColor="text1"/>
              </w:rPr>
              <w:t>.1.</w:t>
            </w:r>
          </w:p>
        </w:tc>
        <w:tc>
          <w:tcPr>
            <w:tcW w:w="3686" w:type="dxa"/>
            <w:gridSpan w:val="3"/>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835" w:type="dxa"/>
            <w:shd w:val="clear" w:color="auto" w:fill="auto"/>
          </w:tcPr>
          <w:p w:rsidR="00CE31AF" w:rsidRPr="005A4149" w:rsidRDefault="00CE31AF" w:rsidP="002F1C41">
            <w:pPr>
              <w:spacing w:after="0" w:line="220" w:lineRule="atLeast"/>
              <w:rPr>
                <w:rFonts w:ascii="Times New Roman" w:hAnsi="Times New Roman" w:cs="Times New Roman"/>
                <w:color w:val="000000" w:themeColor="text1"/>
                <w:spacing w:val="-2"/>
              </w:rPr>
            </w:pPr>
            <w:r w:rsidRPr="005A4149">
              <w:rPr>
                <w:rFonts w:ascii="Times New Roman" w:hAnsi="Times New Roman" w:cs="Times New Roman"/>
                <w:color w:val="000000" w:themeColor="text1"/>
                <w:spacing w:val="-2"/>
              </w:rPr>
              <w:t>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 отсутствуют унитарные предприятия, за исключением случаев, предусмотренных федеральными законами</w:t>
            </w:r>
          </w:p>
        </w:tc>
        <w:tc>
          <w:tcPr>
            <w:tcW w:w="1418" w:type="dxa"/>
            <w:gridSpan w:val="2"/>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31.12.2025</w:t>
            </w:r>
          </w:p>
        </w:tc>
        <w:tc>
          <w:tcPr>
            <w:tcW w:w="2694" w:type="dxa"/>
            <w:gridSpan w:val="2"/>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отчет</w:t>
            </w:r>
          </w:p>
        </w:tc>
        <w:tc>
          <w:tcPr>
            <w:tcW w:w="2269" w:type="dxa"/>
            <w:gridSpan w:val="2"/>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Управление экономики и инвестиций</w:t>
            </w:r>
          </w:p>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администрации Находкинского городского округа</w:t>
            </w:r>
          </w:p>
        </w:tc>
        <w:tc>
          <w:tcPr>
            <w:tcW w:w="2551" w:type="dxa"/>
            <w:gridSpan w:val="2"/>
            <w:shd w:val="clear" w:color="auto" w:fill="auto"/>
          </w:tcPr>
          <w:p w:rsidR="00CE31AF" w:rsidRPr="005A4149" w:rsidRDefault="00CE31AF" w:rsidP="002F1C41">
            <w:pPr>
              <w:spacing w:after="0" w:line="220" w:lineRule="atLeast"/>
              <w:rPr>
                <w:rFonts w:ascii="Times New Roman" w:hAnsi="Times New Roman" w:cs="Times New Roman"/>
                <w:color w:val="000000" w:themeColor="text1"/>
              </w:rPr>
            </w:pPr>
            <w:r w:rsidRPr="005A4149">
              <w:rPr>
                <w:rFonts w:ascii="Times New Roman" w:hAnsi="Times New Roman" w:cs="Times New Roman"/>
                <w:color w:val="000000" w:themeColor="text1"/>
              </w:rPr>
              <w:t>В Находкинском городском округе не создавалось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r>
      <w:tr w:rsidR="008F5192" w:rsidRPr="00121908" w:rsidTr="0092009E">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w:t>
            </w:r>
          </w:p>
        </w:tc>
        <w:tc>
          <w:tcPr>
            <w:tcW w:w="15523" w:type="dxa"/>
            <w:gridSpan w:val="14"/>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Задача: Развитие рынка ритуальных услуг</w:t>
            </w:r>
          </w:p>
        </w:tc>
      </w:tr>
      <w:tr w:rsidR="008F5192" w:rsidRPr="00121908" w:rsidTr="0092009E">
        <w:trPr>
          <w:trHeight w:val="2329"/>
        </w:trPr>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3.1.</w:t>
            </w:r>
          </w:p>
        </w:tc>
        <w:tc>
          <w:tcPr>
            <w:tcW w:w="3634" w:type="dxa"/>
            <w:gridSpan w:val="3"/>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Организация инвентаризации не менее 20% общего количества существующих кладбищ и мест захоронений на них</w:t>
            </w:r>
          </w:p>
        </w:tc>
        <w:tc>
          <w:tcPr>
            <w:tcW w:w="2957" w:type="dxa"/>
            <w:gridSpan w:val="3"/>
            <w:vMerge w:val="restart"/>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созданы и размещены на региональных порталах государственных и муниципальных услуг реестры кладбищ и мест захоронений на них, в которые включены сведения о существующих кладбищах и местах захоронений на них:</w:t>
            </w:r>
          </w:p>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в отношении 20% общего количества существующих кладбищ до 31.12.2023;</w:t>
            </w:r>
          </w:p>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в отношении 50% общего количества существующих кладбищ до 31.12.2024;</w:t>
            </w:r>
          </w:p>
          <w:p w:rsidR="008F5192" w:rsidRPr="00121908" w:rsidRDefault="008F5192" w:rsidP="002F1C41">
            <w:pPr>
              <w:rPr>
                <w:rFonts w:ascii="Times New Roman" w:hAnsi="Times New Roman" w:cs="Times New Roman"/>
              </w:rPr>
            </w:pPr>
            <w:r w:rsidRPr="00121908">
              <w:rPr>
                <w:rFonts w:ascii="Times New Roman" w:hAnsi="Times New Roman" w:cs="Times New Roman"/>
              </w:rPr>
              <w:t>в отношении всех существующих кладбищ до 31.12.2025</w:t>
            </w:r>
          </w:p>
        </w:tc>
        <w:tc>
          <w:tcPr>
            <w:tcW w:w="1418"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31.12.2023</w:t>
            </w:r>
          </w:p>
        </w:tc>
        <w:tc>
          <w:tcPr>
            <w:tcW w:w="2694"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паспорта кладбищ и мест захоронений</w:t>
            </w:r>
          </w:p>
        </w:tc>
        <w:tc>
          <w:tcPr>
            <w:tcW w:w="2269" w:type="dxa"/>
            <w:gridSpan w:val="2"/>
            <w:shd w:val="clear" w:color="auto" w:fill="auto"/>
          </w:tcPr>
          <w:p w:rsidR="008F5192" w:rsidRPr="00121908" w:rsidRDefault="008F5192" w:rsidP="002F1C41">
            <w:pPr>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gridSpan w:val="2"/>
            <w:shd w:val="clear" w:color="auto" w:fill="auto"/>
          </w:tcPr>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 xml:space="preserve">МБУ «Память» проводит инвентаризацию мест захоронений на </w:t>
            </w:r>
            <w:r>
              <w:rPr>
                <w:rFonts w:ascii="Times New Roman" w:hAnsi="Times New Roman" w:cs="Times New Roman"/>
              </w:rPr>
              <w:t>существующих кладбищах. На 31.12.2024</w:t>
            </w:r>
            <w:r w:rsidRPr="00121908">
              <w:rPr>
                <w:rFonts w:ascii="Times New Roman" w:hAnsi="Times New Roman" w:cs="Times New Roman"/>
              </w:rPr>
              <w:t xml:space="preserve">г. проведена инвентаризация в </w:t>
            </w:r>
            <w:r w:rsidRPr="002F16F1">
              <w:rPr>
                <w:rFonts w:ascii="Times New Roman" w:hAnsi="Times New Roman" w:cs="Times New Roman"/>
              </w:rPr>
              <w:t xml:space="preserve">отношении 37% общего </w:t>
            </w:r>
            <w:r w:rsidRPr="00121908">
              <w:rPr>
                <w:rFonts w:ascii="Times New Roman" w:hAnsi="Times New Roman" w:cs="Times New Roman"/>
              </w:rPr>
              <w:t>количества существующих кладбищ, сформирован реестр.</w:t>
            </w:r>
          </w:p>
        </w:tc>
      </w:tr>
      <w:tr w:rsidR="008F5192" w:rsidRPr="00121908" w:rsidTr="0092009E">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3.2.</w:t>
            </w:r>
          </w:p>
        </w:tc>
        <w:tc>
          <w:tcPr>
            <w:tcW w:w="3634" w:type="dxa"/>
            <w:gridSpan w:val="3"/>
            <w:shd w:val="clear" w:color="auto" w:fill="auto"/>
          </w:tcPr>
          <w:p w:rsidR="008F5192" w:rsidRPr="00121908" w:rsidRDefault="008F5192" w:rsidP="002F1C41">
            <w:pPr>
              <w:spacing w:after="0" w:line="220" w:lineRule="atLeast"/>
              <w:rPr>
                <w:rFonts w:ascii="Times New Roman" w:hAnsi="Times New Roman" w:cs="Times New Roman"/>
              </w:rPr>
            </w:pPr>
            <w:r w:rsidRPr="00121908">
              <w:rPr>
                <w:rFonts w:ascii="Times New Roman" w:hAnsi="Times New Roman" w:cs="Times New Roman"/>
              </w:rPr>
              <w:t>Организация инвентаризации не менее 50% общего количества существующих кладбищ и мест захоронений на них</w:t>
            </w:r>
          </w:p>
        </w:tc>
        <w:tc>
          <w:tcPr>
            <w:tcW w:w="2957" w:type="dxa"/>
            <w:gridSpan w:val="3"/>
            <w:vMerge/>
            <w:shd w:val="clear" w:color="auto" w:fill="auto"/>
          </w:tcPr>
          <w:p w:rsidR="008F5192" w:rsidRPr="00121908" w:rsidRDefault="008F5192" w:rsidP="002F1C41">
            <w:pPr>
              <w:rPr>
                <w:rFonts w:ascii="Times New Roman" w:hAnsi="Times New Roman" w:cs="Times New Roman"/>
              </w:rPr>
            </w:pPr>
          </w:p>
        </w:tc>
        <w:tc>
          <w:tcPr>
            <w:tcW w:w="1418" w:type="dxa"/>
            <w:gridSpan w:val="2"/>
            <w:shd w:val="clear" w:color="auto" w:fill="auto"/>
          </w:tcPr>
          <w:p w:rsidR="008F5192" w:rsidRPr="00121908" w:rsidRDefault="008F5192" w:rsidP="002F1C41">
            <w:pPr>
              <w:spacing w:after="0" w:line="220" w:lineRule="atLeast"/>
              <w:rPr>
                <w:rFonts w:ascii="Times New Roman" w:hAnsi="Times New Roman" w:cs="Times New Roman"/>
              </w:rPr>
            </w:pPr>
            <w:r w:rsidRPr="00121908">
              <w:rPr>
                <w:rFonts w:ascii="Times New Roman" w:hAnsi="Times New Roman" w:cs="Times New Roman"/>
              </w:rPr>
              <w:t>31.12.2024</w:t>
            </w:r>
          </w:p>
        </w:tc>
        <w:tc>
          <w:tcPr>
            <w:tcW w:w="2694" w:type="dxa"/>
            <w:gridSpan w:val="2"/>
            <w:shd w:val="clear" w:color="auto" w:fill="auto"/>
          </w:tcPr>
          <w:p w:rsidR="008F5192" w:rsidRPr="00121908" w:rsidRDefault="008F5192" w:rsidP="002F1C41">
            <w:pPr>
              <w:spacing w:after="0" w:line="220" w:lineRule="atLeast"/>
              <w:rPr>
                <w:rFonts w:ascii="Times New Roman" w:hAnsi="Times New Roman" w:cs="Times New Roman"/>
              </w:rPr>
            </w:pPr>
            <w:r w:rsidRPr="00121908">
              <w:rPr>
                <w:rFonts w:ascii="Times New Roman" w:hAnsi="Times New Roman" w:cs="Times New Roman"/>
              </w:rPr>
              <w:t>паспорта кладбищ и мест захоронений</w:t>
            </w:r>
          </w:p>
        </w:tc>
        <w:tc>
          <w:tcPr>
            <w:tcW w:w="2269" w:type="dxa"/>
            <w:gridSpan w:val="2"/>
            <w:shd w:val="clear" w:color="auto" w:fill="auto"/>
          </w:tcPr>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gridSpan w:val="2"/>
            <w:shd w:val="clear" w:color="auto" w:fill="auto"/>
          </w:tcPr>
          <w:p w:rsidR="008F5192" w:rsidRPr="005A4149" w:rsidRDefault="008F5192" w:rsidP="002F1C41">
            <w:pPr>
              <w:spacing w:after="0" w:line="240" w:lineRule="auto"/>
              <w:rPr>
                <w:rFonts w:ascii="Times New Roman" w:hAnsi="Times New Roman" w:cs="Times New Roman"/>
              </w:rPr>
            </w:pPr>
            <w:proofErr w:type="spellStart"/>
            <w:r w:rsidRPr="005A4149">
              <w:rPr>
                <w:rFonts w:ascii="Times New Roman" w:hAnsi="Times New Roman" w:cs="Times New Roman"/>
              </w:rPr>
              <w:t>Неосвоение</w:t>
            </w:r>
            <w:proofErr w:type="spellEnd"/>
            <w:r w:rsidRPr="005A4149">
              <w:rPr>
                <w:rFonts w:ascii="Times New Roman" w:hAnsi="Times New Roman" w:cs="Times New Roman"/>
              </w:rPr>
              <w:t xml:space="preserve"> денежных средств на мероприятия по инвентаризации кладбищ в сумме 2 060 000 руб. произошло по причине нарушения сроков исполнения услуг </w:t>
            </w:r>
            <w:proofErr w:type="spellStart"/>
            <w:proofErr w:type="gramStart"/>
            <w:r w:rsidRPr="005A4149">
              <w:rPr>
                <w:rFonts w:ascii="Times New Roman" w:hAnsi="Times New Roman" w:cs="Times New Roman"/>
              </w:rPr>
              <w:t>ООО«</w:t>
            </w:r>
            <w:proofErr w:type="gramEnd"/>
            <w:r w:rsidRPr="005A4149">
              <w:rPr>
                <w:rFonts w:ascii="Times New Roman" w:hAnsi="Times New Roman" w:cs="Times New Roman"/>
              </w:rPr>
              <w:t>Примритуалсервис</w:t>
            </w:r>
            <w:proofErr w:type="spellEnd"/>
            <w:r w:rsidRPr="005A4149">
              <w:rPr>
                <w:rFonts w:ascii="Times New Roman" w:hAnsi="Times New Roman" w:cs="Times New Roman"/>
              </w:rPr>
              <w:t>» по заключенным муниципальным контрактам от 22.07.2024 №08206000020240001590001 на сумму 1 442 000 руб. и от 27.08.2024 №08206000020240001900001 на сумму 618 000 руб. Исполнителем не предъявлены документы о приемке, не представлены требуемые документы и отчетные материалы, результаты инвентаризации.</w:t>
            </w:r>
          </w:p>
          <w:p w:rsidR="008F5192" w:rsidRPr="005A4149" w:rsidRDefault="008F5192" w:rsidP="002F1C41">
            <w:pPr>
              <w:spacing w:after="0" w:line="240" w:lineRule="auto"/>
              <w:rPr>
                <w:rFonts w:ascii="Times New Roman" w:hAnsi="Times New Roman" w:cs="Times New Roman"/>
              </w:rPr>
            </w:pPr>
            <w:r w:rsidRPr="005A4149">
              <w:rPr>
                <w:rFonts w:ascii="Times New Roman" w:hAnsi="Times New Roman" w:cs="Times New Roman"/>
              </w:rPr>
              <w:t xml:space="preserve">На основании вышеизложенного, администрацией Находкинского городского округа приняты решения об одностороннем отказе от исполнения контрактов, о чем Исполнитель уведомлен через единую информационную систему 16.12.2024. Решение вступило в силу 27.12.2024, о чем опубликованы в единой информационной системе записи в реестре контрактов, кроме того информация об Исполнителе направлена в реестр недобросовестных поставщиков (подрядчиков, исполнителей). </w:t>
            </w:r>
          </w:p>
          <w:p w:rsidR="008F5192" w:rsidRPr="005A4149" w:rsidRDefault="008F5192" w:rsidP="002F1C41">
            <w:pPr>
              <w:spacing w:after="0" w:line="240" w:lineRule="auto"/>
              <w:rPr>
                <w:rFonts w:ascii="Times New Roman" w:hAnsi="Times New Roman" w:cs="Times New Roman"/>
                <w:sz w:val="16"/>
                <w:szCs w:val="16"/>
              </w:rPr>
            </w:pPr>
          </w:p>
        </w:tc>
      </w:tr>
      <w:tr w:rsidR="008F5192" w:rsidRPr="00121908" w:rsidTr="0092009E">
        <w:trPr>
          <w:trHeight w:val="2383"/>
        </w:trPr>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3.3</w:t>
            </w:r>
          </w:p>
        </w:tc>
        <w:tc>
          <w:tcPr>
            <w:tcW w:w="3634" w:type="dxa"/>
            <w:gridSpan w:val="3"/>
            <w:shd w:val="clear" w:color="auto" w:fill="auto"/>
          </w:tcPr>
          <w:p w:rsidR="008F5192" w:rsidRPr="00121908" w:rsidRDefault="008F5192" w:rsidP="002F1C41">
            <w:pPr>
              <w:spacing w:after="0" w:line="220" w:lineRule="atLeast"/>
              <w:rPr>
                <w:rFonts w:ascii="Times New Roman" w:hAnsi="Times New Roman" w:cs="Times New Roman"/>
              </w:rPr>
            </w:pPr>
            <w:r w:rsidRPr="00121908">
              <w:rPr>
                <w:rFonts w:ascii="Times New Roman" w:hAnsi="Times New Roman" w:cs="Times New Roman"/>
              </w:rPr>
              <w:t>Организация инвентаризации 100% общего количества существующих кладбищ и мест захоронений на них</w:t>
            </w:r>
          </w:p>
        </w:tc>
        <w:tc>
          <w:tcPr>
            <w:tcW w:w="2957" w:type="dxa"/>
            <w:gridSpan w:val="3"/>
            <w:vMerge/>
            <w:shd w:val="clear" w:color="auto" w:fill="auto"/>
          </w:tcPr>
          <w:p w:rsidR="008F5192" w:rsidRPr="00121908" w:rsidRDefault="008F5192" w:rsidP="002F1C41">
            <w:pPr>
              <w:rPr>
                <w:rFonts w:ascii="Times New Roman" w:hAnsi="Times New Roman" w:cs="Times New Roman"/>
              </w:rPr>
            </w:pPr>
          </w:p>
        </w:tc>
        <w:tc>
          <w:tcPr>
            <w:tcW w:w="1418" w:type="dxa"/>
            <w:gridSpan w:val="2"/>
            <w:shd w:val="clear" w:color="auto" w:fill="auto"/>
          </w:tcPr>
          <w:p w:rsidR="008F5192" w:rsidRPr="00121908" w:rsidRDefault="008F5192" w:rsidP="002F1C41">
            <w:pPr>
              <w:spacing w:after="0" w:line="220" w:lineRule="atLeast"/>
              <w:rPr>
                <w:rFonts w:ascii="Times New Roman" w:hAnsi="Times New Roman" w:cs="Times New Roman"/>
              </w:rPr>
            </w:pPr>
            <w:r w:rsidRPr="00121908">
              <w:rPr>
                <w:rFonts w:ascii="Times New Roman" w:hAnsi="Times New Roman" w:cs="Times New Roman"/>
              </w:rPr>
              <w:t>31.12.2025</w:t>
            </w:r>
          </w:p>
        </w:tc>
        <w:tc>
          <w:tcPr>
            <w:tcW w:w="2694" w:type="dxa"/>
            <w:gridSpan w:val="2"/>
            <w:shd w:val="clear" w:color="auto" w:fill="auto"/>
          </w:tcPr>
          <w:p w:rsidR="008F5192" w:rsidRPr="00121908" w:rsidRDefault="008F5192" w:rsidP="002F1C41">
            <w:pPr>
              <w:spacing w:after="0" w:line="220" w:lineRule="atLeast"/>
              <w:rPr>
                <w:rFonts w:ascii="Times New Roman" w:hAnsi="Times New Roman" w:cs="Times New Roman"/>
              </w:rPr>
            </w:pPr>
            <w:r w:rsidRPr="00121908">
              <w:rPr>
                <w:rFonts w:ascii="Times New Roman" w:hAnsi="Times New Roman" w:cs="Times New Roman"/>
              </w:rPr>
              <w:t>паспорта кладбищ и мест захоронений</w:t>
            </w:r>
          </w:p>
        </w:tc>
        <w:tc>
          <w:tcPr>
            <w:tcW w:w="2269" w:type="dxa"/>
            <w:gridSpan w:val="2"/>
            <w:shd w:val="clear" w:color="auto" w:fill="auto"/>
          </w:tcPr>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gridSpan w:val="2"/>
            <w:shd w:val="clear" w:color="auto" w:fill="auto"/>
          </w:tcPr>
          <w:p w:rsidR="008F5192" w:rsidRPr="00234097" w:rsidRDefault="008F5192" w:rsidP="002F1C41">
            <w:pPr>
              <w:spacing w:after="0" w:line="240" w:lineRule="auto"/>
              <w:rPr>
                <w:rFonts w:ascii="Times New Roman" w:hAnsi="Times New Roman" w:cs="Times New Roman"/>
                <w:sz w:val="16"/>
                <w:szCs w:val="16"/>
              </w:rPr>
            </w:pPr>
          </w:p>
        </w:tc>
      </w:tr>
      <w:tr w:rsidR="008F5192" w:rsidRPr="00121908" w:rsidTr="0092009E">
        <w:trPr>
          <w:trHeight w:val="345"/>
        </w:trPr>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3.4.</w:t>
            </w:r>
          </w:p>
        </w:tc>
        <w:tc>
          <w:tcPr>
            <w:tcW w:w="3634" w:type="dxa"/>
            <w:gridSpan w:val="3"/>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Создание и ведение в Находкинском городском округе по результатам инвентаризации реестров кладбищ и мест захоронений на них с размещением указанных реестров на региональных порталах государственных и муниципальных услуг</w:t>
            </w:r>
          </w:p>
        </w:tc>
        <w:tc>
          <w:tcPr>
            <w:tcW w:w="2957" w:type="dxa"/>
            <w:gridSpan w:val="3"/>
            <w:shd w:val="clear" w:color="auto" w:fill="auto"/>
          </w:tcPr>
          <w:p w:rsidR="008F5192" w:rsidRPr="00121908" w:rsidRDefault="008F5192" w:rsidP="002F1C41">
            <w:pPr>
              <w:spacing w:after="0"/>
              <w:rPr>
                <w:rFonts w:ascii="Times New Roman" w:hAnsi="Times New Roman" w:cs="Times New Roman"/>
              </w:rPr>
            </w:pPr>
          </w:p>
        </w:tc>
        <w:tc>
          <w:tcPr>
            <w:tcW w:w="1418"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31.12.2023, далее ежегодно</w:t>
            </w:r>
          </w:p>
        </w:tc>
        <w:tc>
          <w:tcPr>
            <w:tcW w:w="2694"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реестр</w:t>
            </w:r>
          </w:p>
        </w:tc>
        <w:tc>
          <w:tcPr>
            <w:tcW w:w="2269" w:type="dxa"/>
            <w:gridSpan w:val="2"/>
            <w:shd w:val="clear" w:color="auto" w:fill="auto"/>
          </w:tcPr>
          <w:p w:rsidR="008F5192" w:rsidRPr="00121908" w:rsidRDefault="008F5192" w:rsidP="002F1C41">
            <w:pPr>
              <w:jc w:val="both"/>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tc>
        <w:tc>
          <w:tcPr>
            <w:tcW w:w="2551" w:type="dxa"/>
            <w:gridSpan w:val="2"/>
            <w:shd w:val="clear" w:color="auto" w:fill="auto"/>
          </w:tcPr>
          <w:p w:rsidR="008F5192" w:rsidRPr="00121908" w:rsidRDefault="008F5192" w:rsidP="002F1C41">
            <w:pPr>
              <w:rPr>
                <w:rFonts w:ascii="Times New Roman" w:hAnsi="Times New Roman" w:cs="Times New Roman"/>
              </w:rPr>
            </w:pPr>
            <w:r w:rsidRPr="00121908">
              <w:rPr>
                <w:rFonts w:ascii="Times New Roman" w:hAnsi="Times New Roman" w:cs="Times New Roman"/>
              </w:rPr>
              <w:t>Администрацией Находкинского городского округа сформирован реестр кладбищ и мест захоронений на них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r w:rsidR="008F5192" w:rsidRPr="00121908" w:rsidTr="0092009E">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3.5</w:t>
            </w:r>
          </w:p>
        </w:tc>
        <w:tc>
          <w:tcPr>
            <w:tcW w:w="3634" w:type="dxa"/>
            <w:gridSpan w:val="3"/>
            <w:shd w:val="clear" w:color="auto" w:fill="auto"/>
          </w:tcPr>
          <w:p w:rsidR="008F5192" w:rsidRPr="00121908" w:rsidRDefault="008F5192" w:rsidP="002F1C41">
            <w:pPr>
              <w:spacing w:after="1" w:line="220" w:lineRule="atLeast"/>
              <w:rPr>
                <w:rFonts w:ascii="Times New Roman" w:hAnsi="Times New Roman" w:cs="Times New Roman"/>
              </w:rPr>
            </w:pPr>
            <w:r w:rsidRPr="00E7244B">
              <w:rPr>
                <w:rFonts w:ascii="Times New Roman" w:hAnsi="Times New Roman" w:cs="Times New Roman"/>
              </w:rPr>
              <w:t>Доведение до населения информации, в том 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w:t>
            </w:r>
          </w:p>
        </w:tc>
        <w:tc>
          <w:tcPr>
            <w:tcW w:w="2957" w:type="dxa"/>
            <w:gridSpan w:val="3"/>
            <w:shd w:val="clear" w:color="auto" w:fill="auto"/>
          </w:tcPr>
          <w:p w:rsidR="008F5192" w:rsidRPr="00121908" w:rsidRDefault="008F5192" w:rsidP="002F1C41">
            <w:pPr>
              <w:spacing w:after="0"/>
              <w:rPr>
                <w:rFonts w:ascii="Times New Roman" w:hAnsi="Times New Roman" w:cs="Times New Roman"/>
              </w:rPr>
            </w:pPr>
          </w:p>
        </w:tc>
        <w:tc>
          <w:tcPr>
            <w:tcW w:w="1418"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31.12.2024, далее ежегодно</w:t>
            </w:r>
          </w:p>
        </w:tc>
        <w:tc>
          <w:tcPr>
            <w:tcW w:w="2694"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отчет</w:t>
            </w:r>
          </w:p>
        </w:tc>
        <w:tc>
          <w:tcPr>
            <w:tcW w:w="2269" w:type="dxa"/>
            <w:gridSpan w:val="2"/>
            <w:shd w:val="clear" w:color="auto" w:fill="auto"/>
          </w:tcPr>
          <w:p w:rsidR="008F5192" w:rsidRPr="00121908" w:rsidRDefault="008F5192" w:rsidP="002F1C41">
            <w:pPr>
              <w:spacing w:after="0"/>
              <w:rPr>
                <w:rFonts w:ascii="Times New Roman" w:hAnsi="Times New Roman" w:cs="Times New Roman"/>
              </w:rPr>
            </w:pPr>
            <w:r>
              <w:rPr>
                <w:rFonts w:ascii="Times New Roman" w:hAnsi="Times New Roman" w:cs="Times New Roman"/>
              </w:rPr>
              <w:t>У</w:t>
            </w:r>
            <w:r w:rsidRPr="00121908">
              <w:rPr>
                <w:rFonts w:ascii="Times New Roman" w:hAnsi="Times New Roman" w:cs="Times New Roman"/>
              </w:rPr>
              <w:t>правление благоустройства администрации</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Находкинского городского округа;</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МБУ «Память» Находкинского городского округа;</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Отдел по обеспечению деятельности</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администрации Находкинского городского округа в сфере внешних коммуникаций</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департамента по связям с общественностью и</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средствам массовой информации</w:t>
            </w:r>
          </w:p>
        </w:tc>
        <w:tc>
          <w:tcPr>
            <w:tcW w:w="2551" w:type="dxa"/>
            <w:gridSpan w:val="2"/>
            <w:shd w:val="clear" w:color="auto" w:fill="auto"/>
          </w:tcPr>
          <w:p w:rsidR="008F5192" w:rsidRPr="002C4761" w:rsidRDefault="008F5192" w:rsidP="002F1C41">
            <w:pPr>
              <w:spacing w:after="0"/>
              <w:rPr>
                <w:rFonts w:ascii="Times New Roman" w:hAnsi="Times New Roman" w:cs="Times New Roman"/>
                <w:color w:val="FF0000"/>
              </w:rPr>
            </w:pPr>
          </w:p>
        </w:tc>
      </w:tr>
      <w:tr w:rsidR="008F5192" w:rsidRPr="001C7C9D" w:rsidTr="0092009E">
        <w:tc>
          <w:tcPr>
            <w:tcW w:w="496" w:type="dxa"/>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3.6</w:t>
            </w:r>
          </w:p>
        </w:tc>
        <w:tc>
          <w:tcPr>
            <w:tcW w:w="3634" w:type="dxa"/>
            <w:gridSpan w:val="3"/>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2957" w:type="dxa"/>
            <w:gridSpan w:val="3"/>
            <w:shd w:val="clear" w:color="auto" w:fill="auto"/>
          </w:tcPr>
          <w:p w:rsidR="008F5192" w:rsidRPr="00121908" w:rsidRDefault="008F5192" w:rsidP="002F1C41">
            <w:pPr>
              <w:spacing w:after="0"/>
              <w:rPr>
                <w:rFonts w:ascii="Times New Roman" w:hAnsi="Times New Roman" w:cs="Times New Roman"/>
              </w:rPr>
            </w:pPr>
          </w:p>
        </w:tc>
        <w:tc>
          <w:tcPr>
            <w:tcW w:w="1418"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01.09.2023, далее ежегодно</w:t>
            </w:r>
          </w:p>
        </w:tc>
        <w:tc>
          <w:tcPr>
            <w:tcW w:w="2694" w:type="dxa"/>
            <w:gridSpan w:val="2"/>
            <w:shd w:val="clear" w:color="auto" w:fill="auto"/>
          </w:tcPr>
          <w:p w:rsidR="008F5192" w:rsidRPr="00121908" w:rsidRDefault="008F5192" w:rsidP="002F1C41">
            <w:pPr>
              <w:spacing w:after="1" w:line="220" w:lineRule="atLeast"/>
              <w:rPr>
                <w:rFonts w:ascii="Times New Roman" w:hAnsi="Times New Roman" w:cs="Times New Roman"/>
              </w:rPr>
            </w:pPr>
            <w:r w:rsidRPr="00121908">
              <w:rPr>
                <w:rFonts w:ascii="Times New Roman" w:hAnsi="Times New Roman" w:cs="Times New Roman"/>
              </w:rPr>
              <w:t>реестр</w:t>
            </w:r>
          </w:p>
        </w:tc>
        <w:tc>
          <w:tcPr>
            <w:tcW w:w="2269" w:type="dxa"/>
            <w:gridSpan w:val="2"/>
            <w:shd w:val="clear" w:color="auto" w:fill="auto"/>
          </w:tcPr>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Управление благоустройства администрации Находкинского городского округа; МБУ «Память» Находкинского городского округа;</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Управление потребительского рынка,</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предпринимательства и развития туризма</w:t>
            </w:r>
          </w:p>
          <w:p w:rsidR="008F5192" w:rsidRPr="00121908" w:rsidRDefault="008F5192" w:rsidP="002F1C41">
            <w:pPr>
              <w:spacing w:after="0"/>
              <w:rPr>
                <w:rFonts w:ascii="Times New Roman" w:hAnsi="Times New Roman" w:cs="Times New Roman"/>
              </w:rPr>
            </w:pPr>
            <w:r w:rsidRPr="00121908">
              <w:rPr>
                <w:rFonts w:ascii="Times New Roman" w:hAnsi="Times New Roman" w:cs="Times New Roman"/>
              </w:rPr>
              <w:t>администрации Находкинского городского округа</w:t>
            </w:r>
          </w:p>
        </w:tc>
        <w:tc>
          <w:tcPr>
            <w:tcW w:w="2551" w:type="dxa"/>
            <w:gridSpan w:val="2"/>
            <w:shd w:val="clear" w:color="auto" w:fill="auto"/>
          </w:tcPr>
          <w:p w:rsidR="008F5192" w:rsidRPr="001C7C9D" w:rsidRDefault="008F5192" w:rsidP="002F1C41">
            <w:pPr>
              <w:spacing w:after="0"/>
              <w:rPr>
                <w:rFonts w:ascii="Times New Roman" w:hAnsi="Times New Roman" w:cs="Times New Roman"/>
              </w:rPr>
            </w:pPr>
            <w:r w:rsidRPr="00121908">
              <w:rPr>
                <w:rFonts w:ascii="Times New Roman" w:hAnsi="Times New Roman" w:cs="Times New Roman"/>
              </w:rPr>
              <w:t>Администрацией Находкинского городского округа сформирован реестр хозяйствующих субъектов по организации ритуальных услуг и внесен в государственную информационную систему «Информационно-аналитическая система Ситуационного центра Губернатора Приморского края» для последующей публикации на «Региональном портале государственных и муниципальных услуг Приморского края».</w:t>
            </w:r>
          </w:p>
        </w:tc>
      </w:tr>
    </w:tbl>
    <w:p w:rsidR="008F79D1" w:rsidRDefault="008F79D1" w:rsidP="004D3AF8">
      <w:pPr>
        <w:tabs>
          <w:tab w:val="left" w:pos="2115"/>
        </w:tabs>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t>**</w:t>
      </w:r>
      <w:r w:rsidRPr="005A4149">
        <w:rPr>
          <w:rFonts w:ascii="Times New Roman" w:eastAsia="Times New Roman" w:hAnsi="Times New Roman" w:cs="Times New Roman"/>
          <w:lang w:eastAsia="ru-RU"/>
        </w:rPr>
        <w:t xml:space="preserve">1 - проект постановления администрации Находкинского городского округа «Об утверждении административного регламента предоставления муниципальной услуги «Выдача разрешения на ввод объекта в эксплуатацию». </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13" w:history="1">
        <w:r w:rsidR="00D320DB" w:rsidRPr="005A4149">
          <w:rPr>
            <w:rFonts w:ascii="Times New Roman" w:eastAsia="Times New Roman" w:hAnsi="Times New Roman" w:cs="Times New Roman"/>
            <w:color w:val="0000FF"/>
            <w:u w:val="single"/>
            <w:lang w:eastAsia="ru-RU"/>
          </w:rPr>
          <w:t>https://www.nakhodka-city.ru/events/news/item/?sid=12594</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2 - 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14" w:history="1">
        <w:r w:rsidR="00D320DB" w:rsidRPr="005A4149">
          <w:rPr>
            <w:rFonts w:ascii="Times New Roman" w:eastAsia="Times New Roman" w:hAnsi="Times New Roman" w:cs="Times New Roman"/>
            <w:color w:val="0000FF"/>
            <w:u w:val="single"/>
            <w:lang w:eastAsia="ru-RU"/>
          </w:rPr>
          <w:t>https://www.nakhodka-city.ru/events/news/item/?sid=13096</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3 - проект постановления </w:t>
      </w: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администрации Находкинского городского округа «О внесении изменений в постановление администрации Находкинского городского округа от 17.02.2022 № 155 «Об утверждении Правил землепользования и застройки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hyperlink r:id="rId15" w:history="1">
        <w:r w:rsidR="00D320DB" w:rsidRPr="005A4149">
          <w:rPr>
            <w:rFonts w:ascii="Times New Roman" w:eastAsia="Times New Roman" w:hAnsi="Times New Roman" w:cs="Times New Roman"/>
            <w:color w:val="0000FF"/>
            <w:u w:val="single"/>
            <w:lang w:eastAsia="ru-RU"/>
          </w:rPr>
          <w:t>https://www.nakhodka-city.ru/events/news/item/?sid=13217</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4 - 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затрат, связанных с проведением капитального ремонта многоквартирных домов».</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16" w:history="1">
        <w:r w:rsidR="00D320DB" w:rsidRPr="005A4149">
          <w:rPr>
            <w:rFonts w:ascii="Times New Roman" w:eastAsia="Times New Roman" w:hAnsi="Times New Roman" w:cs="Times New Roman"/>
            <w:color w:val="0000FF"/>
            <w:u w:val="single"/>
            <w:lang w:eastAsia="ru-RU"/>
          </w:rPr>
          <w:t>https://www.nakhodka-city.ru/events/news/item/?sid=13370</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 </w:t>
      </w: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5 - проект постановления администрации Находкинского городского округа «Об утверждении Регламента сопровождения инвестиционных проектов на территории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hyperlink r:id="rId17" w:history="1">
        <w:r w:rsidR="00D320DB" w:rsidRPr="005A4149">
          <w:rPr>
            <w:rFonts w:ascii="Times New Roman" w:eastAsia="Times New Roman" w:hAnsi="Times New Roman" w:cs="Times New Roman"/>
            <w:color w:val="0000FF"/>
            <w:u w:val="single"/>
            <w:lang w:eastAsia="ru-RU"/>
          </w:rPr>
          <w:t>https://www.nakhodka-city.ru/events/news/item/?sid=13694</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6 - проект постановления администрации Находкинского городского округа «Об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выполнением работ по капитальному ремонту общего имущества многоквартирных домов »</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18" w:history="1">
        <w:r w:rsidR="00D320DB" w:rsidRPr="005A4149">
          <w:rPr>
            <w:rFonts w:ascii="Times New Roman" w:eastAsia="Times New Roman" w:hAnsi="Times New Roman" w:cs="Times New Roman"/>
            <w:color w:val="0000FF"/>
            <w:u w:val="single"/>
            <w:lang w:eastAsia="ru-RU"/>
          </w:rPr>
          <w:t>https://www.nakhodka-city.ru/events/news/item/?sid=13852</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7 - проект постановления администрации Находкинского городского округа «О внесении изменения в постановление администрации Находкинского городского округа от 03.02.2016 № 96 «Об утверждении схемы размещения рекламных конструкций на земельных участках, расположенных на территории Находкинского городского округа, независимо от форм собственности, а также на зданиях или ином недвижимом имуществе, находящемся в собственности Приморского края или </w:t>
      </w:r>
      <w:proofErr w:type="gramStart"/>
      <w:r w:rsidRPr="005A4149">
        <w:rPr>
          <w:rFonts w:ascii="Times New Roman" w:eastAsia="Times New Roman" w:hAnsi="Times New Roman" w:cs="Times New Roman"/>
          <w:lang w:eastAsia="ru-RU"/>
        </w:rPr>
        <w:t>муниципальной  собственности</w:t>
      </w:r>
      <w:proofErr w:type="gramEnd"/>
      <w:r w:rsidRPr="005A4149">
        <w:rPr>
          <w:rFonts w:ascii="Times New Roman" w:eastAsia="Times New Roman" w:hAnsi="Times New Roman" w:cs="Times New Roman"/>
          <w:lang w:eastAsia="ru-RU"/>
        </w:rPr>
        <w:t>».</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hyperlink r:id="rId19" w:history="1">
        <w:r w:rsidR="00D320DB" w:rsidRPr="005A4149">
          <w:rPr>
            <w:rFonts w:ascii="Times New Roman" w:eastAsia="Times New Roman" w:hAnsi="Times New Roman" w:cs="Times New Roman"/>
            <w:color w:val="0000FF"/>
            <w:u w:val="single"/>
            <w:lang w:eastAsia="ru-RU"/>
          </w:rPr>
          <w:t>https://www.nakhodka-city.ru/events/news/item/?sid=14507</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r w:rsidRPr="005A4149">
        <w:rPr>
          <w:rFonts w:ascii="Times New Roman" w:eastAsia="Times New Roman" w:hAnsi="Times New Roman" w:cs="Times New Roman"/>
          <w:lang w:eastAsia="ru-RU"/>
        </w:rPr>
        <w:t xml:space="preserve">8 - проект постановления администрации Находкинского городского округа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hyperlink r:id="rId20" w:history="1">
        <w:r w:rsidRPr="005A4149">
          <w:rPr>
            <w:rFonts w:ascii="Times New Roman" w:eastAsia="Times New Roman" w:hAnsi="Times New Roman" w:cs="Times New Roman"/>
            <w:color w:val="0000FF"/>
            <w:u w:val="single"/>
            <w:lang w:eastAsia="ru-RU"/>
          </w:rPr>
          <w:t>https://www.nakhodka-city.ru/events/news/item/?sid=14611</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9 - проект постановления администрации Находкинского городского округа «Об утверждении Порядка предоставления субсидий на возмещение части затрат субъектам малого и среднего предпринимательства Находкинского городского округа, осуществляющим деятельность в сфере социального предпринимательства».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hyperlink r:id="rId21" w:history="1">
        <w:r w:rsidR="00D320DB" w:rsidRPr="005A4149">
          <w:rPr>
            <w:rFonts w:ascii="Times New Roman" w:eastAsia="Times New Roman" w:hAnsi="Times New Roman" w:cs="Times New Roman"/>
            <w:color w:val="0000FF"/>
            <w:u w:val="single"/>
            <w:lang w:eastAsia="ru-RU"/>
          </w:rPr>
          <w:t>https://www.nakhodka-city.ru/events/news/item/?sid=14713</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Повторные публичные консультации ОРВ проекта постановления администрации Находкинского городского округа «Об утверждении Порядка предоставления субсидий субъектам малого и среднего предпринимательства Находкинского городского округ а, производящим и реализующим товары (работы, услуги), предназначенные для внутреннего рынка Российской Федерации, на возмещение части затрат, связанных с приобретением оборудования». </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hyperlink r:id="rId22" w:history="1">
        <w:r w:rsidR="00D320DB" w:rsidRPr="005A4149">
          <w:rPr>
            <w:rFonts w:ascii="Times New Roman" w:eastAsia="Times New Roman" w:hAnsi="Times New Roman" w:cs="Times New Roman"/>
            <w:color w:val="0000FF"/>
            <w:u w:val="single"/>
            <w:lang w:eastAsia="ru-RU"/>
          </w:rPr>
          <w:t>https://www.nakhodka-city.ru/events/news/item/?sid=14724</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color w:val="0000FF"/>
          <w:u w:val="single"/>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10 - проекта постановления администрации Находкинского городского округа «Об утверждении Порядка предоставления субсидий субъектам малого и среднего предпринимательства Находкинского городского округа, производящим и реализующим товары (работы, услуги), предназначенные для внутреннего рынка Российской Федерации на возмещение части затрат, связанных с уплатой лизинговых платежей по договорам финансовой аренды (лизинга)».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23" w:history="1">
        <w:r w:rsidR="00D320DB" w:rsidRPr="005A4149">
          <w:rPr>
            <w:rFonts w:ascii="Times New Roman" w:eastAsia="Times New Roman" w:hAnsi="Times New Roman" w:cs="Times New Roman"/>
            <w:color w:val="0000FF"/>
            <w:u w:val="single"/>
            <w:lang w:eastAsia="ru-RU"/>
          </w:rPr>
          <w:t>https://www.nakhodka-city.ru/events/news/item/?sid=14720</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 </w:t>
      </w: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11 - проект решения Думы Находкинского городского округа «О внесении изменений в решение Думы Находкинского городского округа от 27 октября 2016 года № 999-НПА «О порядке заключения договоров на установку и эксплуатацию рекламных конструкций на территории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24" w:history="1">
        <w:r w:rsidR="00D320DB" w:rsidRPr="005A4149">
          <w:rPr>
            <w:rFonts w:ascii="Times New Roman" w:eastAsia="Times New Roman" w:hAnsi="Times New Roman" w:cs="Times New Roman"/>
            <w:color w:val="0000FF"/>
            <w:u w:val="single"/>
            <w:lang w:eastAsia="ru-RU"/>
          </w:rPr>
          <w:t>https://www.nakhodka-city.ru/events/news/item/?sid=14763</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 </w:t>
      </w: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12 -  проект постановления администрации Находкинского городского округа «Об утверждении Порядка 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 </w:t>
      </w:r>
    </w:p>
    <w:p w:rsidR="00D320DB" w:rsidRPr="005A4149" w:rsidRDefault="0075075E" w:rsidP="00830192">
      <w:pPr>
        <w:widowControl w:val="0"/>
        <w:autoSpaceDE w:val="0"/>
        <w:autoSpaceDN w:val="0"/>
        <w:spacing w:after="0" w:line="240" w:lineRule="auto"/>
        <w:jc w:val="both"/>
        <w:rPr>
          <w:rFonts w:ascii="Times New Roman" w:hAnsi="Times New Roman" w:cs="Times New Roman"/>
          <w:color w:val="0000FF" w:themeColor="hyperlink"/>
          <w:u w:val="single"/>
        </w:rPr>
      </w:pPr>
      <w:hyperlink r:id="rId25" w:history="1">
        <w:r w:rsidR="00D320DB" w:rsidRPr="005A4149">
          <w:rPr>
            <w:rFonts w:ascii="Times New Roman" w:hAnsi="Times New Roman" w:cs="Times New Roman"/>
            <w:color w:val="0000FF" w:themeColor="hyperlink"/>
            <w:u w:val="single"/>
          </w:rPr>
          <w:t>https://www.nakhodka-city.ru/events/news/item/?sid=15251</w:t>
        </w:r>
      </w:hyperlink>
    </w:p>
    <w:p w:rsidR="00D320DB" w:rsidRPr="005A4149" w:rsidRDefault="00D320DB" w:rsidP="00830192">
      <w:pPr>
        <w:widowControl w:val="0"/>
        <w:autoSpaceDE w:val="0"/>
        <w:autoSpaceDN w:val="0"/>
        <w:spacing w:after="0" w:line="240" w:lineRule="auto"/>
        <w:jc w:val="both"/>
        <w:rPr>
          <w:rFonts w:ascii="Times New Roman" w:hAnsi="Times New Roman" w:cs="Times New Roman"/>
          <w:color w:val="0000FF" w:themeColor="hyperlink"/>
          <w:u w:val="single"/>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13 - проект постановления администрации Находкинского городского округа «Об утверждении административного регламента предоставления</w:t>
      </w: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муниципальной услуги «Выдача решения о согласовании архитектурно-градостроительного облика объекта капитального строительства, расположенного на территории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hAnsi="Times New Roman" w:cs="Times New Roman"/>
          <w:color w:val="0000FF" w:themeColor="hyperlink"/>
          <w:u w:val="single"/>
        </w:rPr>
      </w:pPr>
      <w:hyperlink r:id="rId26" w:history="1">
        <w:r w:rsidR="00D320DB" w:rsidRPr="005A4149">
          <w:rPr>
            <w:rFonts w:ascii="Times New Roman" w:hAnsi="Times New Roman" w:cs="Times New Roman"/>
            <w:color w:val="0000FF" w:themeColor="hyperlink"/>
            <w:u w:val="single"/>
          </w:rPr>
          <w:t>https://www.nakhodka-city.ru/events/news/item/?sid=15311</w:t>
        </w:r>
      </w:hyperlink>
    </w:p>
    <w:p w:rsidR="00D320DB" w:rsidRPr="005A4149" w:rsidRDefault="00D320DB" w:rsidP="00830192">
      <w:pPr>
        <w:widowControl w:val="0"/>
        <w:autoSpaceDE w:val="0"/>
        <w:autoSpaceDN w:val="0"/>
        <w:spacing w:after="0" w:line="240" w:lineRule="auto"/>
        <w:jc w:val="both"/>
        <w:rPr>
          <w:rFonts w:ascii="Times New Roman" w:hAnsi="Times New Roman" w:cs="Times New Roman"/>
          <w:color w:val="0000FF" w:themeColor="hyperlink"/>
          <w:u w:val="single"/>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14 – проект постановления администрации Находкинского городского округа «О внесении изменений в постановление  администрации  Находкинского городского округа от  26.10.2018  № 1860 «Об утверждении Реестра муниципальных маршрутов регулярных перевозок Находкинского городского округа»</w:t>
      </w:r>
    </w:p>
    <w:p w:rsidR="00D320DB" w:rsidRPr="005A4149" w:rsidRDefault="00D320DB" w:rsidP="00830192">
      <w:pPr>
        <w:widowControl w:val="0"/>
        <w:autoSpaceDE w:val="0"/>
        <w:autoSpaceDN w:val="0"/>
        <w:spacing w:after="0" w:line="240" w:lineRule="auto"/>
        <w:jc w:val="both"/>
        <w:rPr>
          <w:rFonts w:ascii="Times New Roman" w:hAnsi="Times New Roman" w:cs="Times New Roman"/>
          <w:color w:val="0000FF" w:themeColor="hyperlink"/>
          <w:u w:val="single"/>
        </w:rPr>
      </w:pPr>
      <w:r w:rsidRPr="005A4149">
        <w:rPr>
          <w:rFonts w:ascii="Times New Roman" w:eastAsia="Times New Roman" w:hAnsi="Times New Roman" w:cs="Times New Roman"/>
          <w:lang w:eastAsia="ru-RU"/>
        </w:rPr>
        <w:t xml:space="preserve"> </w:t>
      </w:r>
      <w:hyperlink r:id="rId27" w:history="1">
        <w:r w:rsidRPr="005A4149">
          <w:rPr>
            <w:rFonts w:ascii="Times New Roman" w:hAnsi="Times New Roman" w:cs="Times New Roman"/>
            <w:color w:val="0000FF" w:themeColor="hyperlink"/>
            <w:u w:val="single"/>
          </w:rPr>
          <w:t>https://www.nakhodka-city.ru/events/news/item/?sid=15332</w:t>
        </w:r>
      </w:hyperlink>
    </w:p>
    <w:p w:rsidR="00D320DB" w:rsidRPr="005A4149" w:rsidRDefault="00D320DB" w:rsidP="00830192">
      <w:pPr>
        <w:widowControl w:val="0"/>
        <w:autoSpaceDE w:val="0"/>
        <w:autoSpaceDN w:val="0"/>
        <w:spacing w:after="0" w:line="240" w:lineRule="auto"/>
        <w:jc w:val="both"/>
        <w:rPr>
          <w:rFonts w:ascii="Times New Roman" w:hAnsi="Times New Roman" w:cs="Times New Roman"/>
          <w:color w:val="0000FF" w:themeColor="hyperlink"/>
          <w:u w:val="single"/>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15 - проект решения Думы Находкинского городского округа «О внесении изменений в решение Думы Находкинского городского округа от 28.12.2005 № 567 «Об утверждении Положения об арендной плате за землю в Находкинском городском округе»</w:t>
      </w:r>
    </w:p>
    <w:p w:rsidR="00D320DB" w:rsidRPr="005A4149" w:rsidRDefault="0075075E" w:rsidP="00830192">
      <w:pPr>
        <w:widowControl w:val="0"/>
        <w:autoSpaceDE w:val="0"/>
        <w:autoSpaceDN w:val="0"/>
        <w:spacing w:after="0" w:line="240" w:lineRule="auto"/>
        <w:jc w:val="both"/>
        <w:rPr>
          <w:rFonts w:ascii="Times New Roman" w:hAnsi="Times New Roman" w:cs="Times New Roman"/>
          <w:color w:val="0000FF" w:themeColor="hyperlink"/>
          <w:u w:val="single"/>
        </w:rPr>
      </w:pPr>
      <w:hyperlink r:id="rId28" w:history="1">
        <w:r w:rsidR="00D320DB" w:rsidRPr="005A4149">
          <w:rPr>
            <w:rFonts w:ascii="Times New Roman" w:hAnsi="Times New Roman" w:cs="Times New Roman"/>
            <w:color w:val="0000FF" w:themeColor="hyperlink"/>
            <w:u w:val="single"/>
          </w:rPr>
          <w:t>https://www.nakhodka-city.ru/events/news/item/?sid=15491</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16 - проект решения Думы Находкинского городского округа «О внесении изменений в решение Думы Находкинского городского округа от 27.12.2019 № 542-НПА «О Правилах благоустройства территории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29" w:history="1">
        <w:r w:rsidR="00D320DB" w:rsidRPr="005A4149">
          <w:rPr>
            <w:rFonts w:ascii="Times New Roman" w:hAnsi="Times New Roman" w:cs="Times New Roman"/>
            <w:color w:val="0000FF" w:themeColor="hyperlink"/>
            <w:u w:val="single"/>
          </w:rPr>
          <w:t>https://www.nakhodka-city.ru/events/news/item/?sid=15743</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t>***</w:t>
      </w:r>
      <w:r w:rsidRPr="005A4149">
        <w:rPr>
          <w:rFonts w:ascii="Times New Roman" w:eastAsia="Times New Roman" w:hAnsi="Times New Roman" w:cs="Times New Roman"/>
          <w:lang w:eastAsia="ru-RU"/>
        </w:rPr>
        <w:t>1 - постановление администрации Находкинского городского округа от 27.11.2023 № 2443 «Об утверждении Требований к юридическим лицам, индивидуальным предпринимателям, участникам договора простого товарищества, осуществляющим пассажирские перевозки по муниципальным маршрутам по нерегулируемым тарифам на территории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30" w:history="1">
        <w:r w:rsidR="00D320DB" w:rsidRPr="005A4149">
          <w:rPr>
            <w:rFonts w:ascii="Times New Roman" w:eastAsia="Times New Roman" w:hAnsi="Times New Roman" w:cs="Times New Roman"/>
            <w:color w:val="0000FF"/>
            <w:u w:val="single"/>
            <w:lang w:eastAsia="ru-RU"/>
          </w:rPr>
          <w:t>https://www.nakhodka-city.ru/events/news/item/?sid=12542</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2 - решение Думы Находкинского городского округа от 25.08.2021 № 908-НПА «О порядке формирования, ведения и обязательного опубликования перечня муниципального имущества Находкинского городского округа,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для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31" w:history="1">
        <w:r w:rsidR="00D320DB" w:rsidRPr="005A4149">
          <w:rPr>
            <w:rFonts w:ascii="Times New Roman" w:eastAsia="Times New Roman" w:hAnsi="Times New Roman" w:cs="Times New Roman"/>
            <w:color w:val="0000FF"/>
            <w:u w:val="single"/>
            <w:lang w:eastAsia="ru-RU"/>
          </w:rPr>
          <w:t>https://www.nakhodka-city.ru/events/news/item/?sid=13700</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3 -  постановление администрации Находкинского городского округа от 28.08.2017 г. № 1117 «Об утверждении документа планирования регулярных перевозок пассажиров автомобильным транспортом по муниципальным маршрутам Находкинского городского округа».</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32" w:history="1">
        <w:r w:rsidR="00D320DB" w:rsidRPr="005A4149">
          <w:rPr>
            <w:rFonts w:ascii="Times New Roman" w:eastAsia="Times New Roman" w:hAnsi="Times New Roman" w:cs="Times New Roman"/>
            <w:color w:val="0000FF"/>
            <w:u w:val="single"/>
            <w:lang w:eastAsia="ru-RU"/>
          </w:rPr>
          <w:t>https://www.nakhodka-city.ru/events/news/item/?sid=14170</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4 - постановление администрации Находкинского городского округа от 27.06.2022 № 887 «Об утверждении административного регламента предоставления муниципальной услуги «Предоставление объектов недвижимого имущества, находящихся в муниципальной собственности, за исключением земельных участков, в аренду (безвозмездное пользование)».</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33" w:history="1">
        <w:r w:rsidR="00D320DB" w:rsidRPr="005A4149">
          <w:rPr>
            <w:rFonts w:ascii="Times New Roman" w:eastAsia="Times New Roman" w:hAnsi="Times New Roman" w:cs="Times New Roman"/>
            <w:color w:val="0000FF"/>
            <w:u w:val="single"/>
            <w:lang w:eastAsia="ru-RU"/>
          </w:rPr>
          <w:t>https://www.nakhodka-city.ru/events/news/item/?sid=14657</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5 - постановление администрации Находкинского городского округа от 15.11.2023 № 2326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 производителям работ (услуг) на финансовое обеспечение затрат, возникающих в связи с выполнением работ, оказанием услуг по обеспечению инженерной инфраструктурой земельных участков, предоставленных для индивидуального жилищного строительства, личного подсобного хозяйства гражданам, имеющим трех и более детей».</w:t>
      </w:r>
    </w:p>
    <w:p w:rsidR="00D320DB" w:rsidRPr="005A4149" w:rsidRDefault="0075075E" w:rsidP="00830192">
      <w:pPr>
        <w:widowControl w:val="0"/>
        <w:autoSpaceDE w:val="0"/>
        <w:autoSpaceDN w:val="0"/>
        <w:spacing w:after="0" w:line="240" w:lineRule="auto"/>
        <w:jc w:val="both"/>
        <w:rPr>
          <w:rFonts w:ascii="Times New Roman" w:eastAsia="Times New Roman" w:hAnsi="Times New Roman" w:cs="Times New Roman"/>
          <w:lang w:eastAsia="ru-RU"/>
        </w:rPr>
      </w:pPr>
      <w:hyperlink r:id="rId34" w:history="1">
        <w:r w:rsidR="00D320DB" w:rsidRPr="005A4149">
          <w:rPr>
            <w:rFonts w:ascii="Times New Roman" w:eastAsia="Times New Roman" w:hAnsi="Times New Roman" w:cs="Times New Roman"/>
            <w:color w:val="0000FF"/>
            <w:u w:val="single"/>
            <w:lang w:eastAsia="ru-RU"/>
          </w:rPr>
          <w:t>https://www.nakhodka-city.ru/events/news/item/?sid=14854</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6 - постановление администрации Находкинского городского округа от 29.03.2022 № 356 «Об утверждении Порядка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возмещение затрат, связанных с подготовкой спортивного резерва по видам спорта и Порядка предоставления субсидии некоммерческим физкультурно-спортивным организациям, не являющимся муниципальными учреждениями на возмещение затрат, связанных с подготовкой спортивного резерва по видам спорта»</w:t>
      </w:r>
    </w:p>
    <w:p w:rsidR="00D320DB" w:rsidRPr="005A4149" w:rsidRDefault="0075075E" w:rsidP="00830192">
      <w:pPr>
        <w:widowControl w:val="0"/>
        <w:autoSpaceDE w:val="0"/>
        <w:autoSpaceDN w:val="0"/>
        <w:spacing w:after="0" w:line="240" w:lineRule="auto"/>
        <w:jc w:val="both"/>
        <w:rPr>
          <w:rFonts w:ascii="Times New Roman" w:hAnsi="Times New Roman" w:cs="Times New Roman"/>
          <w:color w:val="0000FF" w:themeColor="hyperlink"/>
          <w:u w:val="single"/>
        </w:rPr>
      </w:pPr>
      <w:hyperlink r:id="rId35" w:history="1">
        <w:r w:rsidR="00D320DB" w:rsidRPr="005A4149">
          <w:rPr>
            <w:rFonts w:ascii="Times New Roman" w:hAnsi="Times New Roman" w:cs="Times New Roman"/>
            <w:color w:val="0000FF" w:themeColor="hyperlink"/>
            <w:u w:val="single"/>
          </w:rPr>
          <w:t>https://www.nakhodka-city.ru/events/news/item/?sid=15559</w:t>
        </w:r>
      </w:hyperlink>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7 - Постановление администрации Находкинского городского округа от 25.01.2021 № 59 «Об утверждении порядков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физкультурно-спортивным организациям, не являющимся муниципальными учреждениями на возмещение затрат,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Находкинского городского округа в официальных краевых </w:t>
      </w:r>
      <w:proofErr w:type="spellStart"/>
      <w:r w:rsidRPr="005A4149">
        <w:rPr>
          <w:rFonts w:ascii="Times New Roman" w:eastAsia="Times New Roman" w:hAnsi="Times New Roman" w:cs="Times New Roman"/>
          <w:lang w:eastAsia="ru-RU"/>
        </w:rPr>
        <w:t>физкультурны</w:t>
      </w:r>
      <w:proofErr w:type="spellEnd"/>
      <w:r w:rsidRPr="005A4149">
        <w:rPr>
          <w:rFonts w:ascii="Times New Roman" w:eastAsia="Times New Roman" w:hAnsi="Times New Roman" w:cs="Times New Roman"/>
          <w:lang w:eastAsia="ru-RU"/>
        </w:rPr>
        <w:t xml:space="preserve"> х мероприятиях и спортивных мероприятиях»</w:t>
      </w:r>
    </w:p>
    <w:p w:rsidR="00D320DB" w:rsidRPr="005A4149" w:rsidRDefault="0075075E" w:rsidP="00830192">
      <w:pPr>
        <w:widowControl w:val="0"/>
        <w:autoSpaceDE w:val="0"/>
        <w:autoSpaceDN w:val="0"/>
        <w:spacing w:after="0" w:line="240" w:lineRule="auto"/>
        <w:jc w:val="both"/>
        <w:rPr>
          <w:rFonts w:ascii="Times New Roman" w:hAnsi="Times New Roman" w:cs="Times New Roman"/>
          <w:color w:val="0000FF" w:themeColor="hyperlink"/>
          <w:u w:val="single"/>
        </w:rPr>
      </w:pPr>
      <w:hyperlink r:id="rId36" w:history="1">
        <w:r w:rsidR="00D320DB" w:rsidRPr="005A4149">
          <w:rPr>
            <w:rFonts w:ascii="Times New Roman" w:hAnsi="Times New Roman" w:cs="Times New Roman"/>
            <w:color w:val="0000FF" w:themeColor="hyperlink"/>
            <w:u w:val="single"/>
          </w:rPr>
          <w:t>https://www.nakhodka-city.ru/events/news/item/?sid=15617</w:t>
        </w:r>
      </w:hyperlink>
    </w:p>
    <w:p w:rsidR="00D320DB" w:rsidRPr="005A4149" w:rsidRDefault="00D320DB" w:rsidP="00830192">
      <w:pPr>
        <w:widowControl w:val="0"/>
        <w:autoSpaceDE w:val="0"/>
        <w:autoSpaceDN w:val="0"/>
        <w:spacing w:after="0" w:line="240" w:lineRule="auto"/>
        <w:jc w:val="both"/>
        <w:rPr>
          <w:rFonts w:ascii="Times New Roman" w:hAnsi="Times New Roman" w:cs="Times New Roman"/>
          <w:color w:val="0000FF" w:themeColor="hyperlink"/>
          <w:u w:val="single"/>
        </w:rPr>
      </w:pPr>
    </w:p>
    <w:p w:rsidR="00D320DB" w:rsidRPr="005A4149" w:rsidRDefault="00D320DB" w:rsidP="00830192">
      <w:pPr>
        <w:widowControl w:val="0"/>
        <w:autoSpaceDE w:val="0"/>
        <w:autoSpaceDN w:val="0"/>
        <w:spacing w:after="0" w:line="240" w:lineRule="auto"/>
        <w:jc w:val="both"/>
        <w:rPr>
          <w:rFonts w:ascii="Times New Roman" w:eastAsia="Times New Roman" w:hAnsi="Times New Roman" w:cs="Times New Roman"/>
          <w:lang w:eastAsia="ru-RU"/>
        </w:rPr>
      </w:pPr>
      <w:r w:rsidRPr="005A4149">
        <w:rPr>
          <w:rFonts w:ascii="Times New Roman" w:eastAsia="Times New Roman" w:hAnsi="Times New Roman" w:cs="Times New Roman"/>
          <w:lang w:eastAsia="ru-RU"/>
        </w:rPr>
        <w:t xml:space="preserve">8 - Постановление администрации Находкинского городского округа от 25.11.2022 № 1799 «Об утверждении Порядка определения случаев установления в 2022 - 2024 годах льготной арендной платы по договорам аренды земельных участков и размера такой платы, а также принятия решения о предоставлении земельных участков, находящихся в собственности Находкинского городского округа, в аренду без проведения торгов, для использования в целях реализации </w:t>
      </w:r>
      <w:proofErr w:type="spellStart"/>
      <w:r w:rsidRPr="005A4149">
        <w:rPr>
          <w:rFonts w:ascii="Times New Roman" w:eastAsia="Times New Roman" w:hAnsi="Times New Roman" w:cs="Times New Roman"/>
          <w:lang w:eastAsia="ru-RU"/>
        </w:rPr>
        <w:t>импортозамещения</w:t>
      </w:r>
      <w:proofErr w:type="spellEnd"/>
      <w:r w:rsidRPr="005A4149">
        <w:rPr>
          <w:rFonts w:ascii="Times New Roman" w:eastAsia="Times New Roman" w:hAnsi="Times New Roman" w:cs="Times New Roman"/>
          <w:lang w:eastAsia="ru-RU"/>
        </w:rPr>
        <w:t>»</w:t>
      </w:r>
    </w:p>
    <w:p w:rsidR="00D320DB" w:rsidRDefault="0075075E" w:rsidP="00830192">
      <w:pPr>
        <w:widowControl w:val="0"/>
        <w:autoSpaceDE w:val="0"/>
        <w:autoSpaceDN w:val="0"/>
        <w:spacing w:after="0" w:line="240" w:lineRule="auto"/>
        <w:jc w:val="both"/>
        <w:rPr>
          <w:rFonts w:ascii="Times New Roman" w:hAnsi="Times New Roman" w:cs="Times New Roman"/>
          <w:color w:val="0000FF" w:themeColor="hyperlink"/>
          <w:u w:val="single"/>
        </w:rPr>
      </w:pPr>
      <w:hyperlink r:id="rId37" w:history="1">
        <w:r w:rsidR="00D320DB" w:rsidRPr="005A4149">
          <w:rPr>
            <w:rFonts w:ascii="Times New Roman" w:hAnsi="Times New Roman" w:cs="Times New Roman"/>
            <w:color w:val="0000FF" w:themeColor="hyperlink"/>
            <w:u w:val="single"/>
          </w:rPr>
          <w:t>https://www.nakhodka-city.ru/events/news/item/?sid=15678</w:t>
        </w:r>
      </w:hyperlink>
    </w:p>
    <w:p w:rsidR="008F79D1" w:rsidRPr="0027165B" w:rsidRDefault="008F79D1" w:rsidP="00830192">
      <w:pPr>
        <w:tabs>
          <w:tab w:val="left" w:pos="2115"/>
        </w:tabs>
        <w:jc w:val="both"/>
      </w:pPr>
    </w:p>
    <w:sectPr w:rsidR="008F79D1" w:rsidRPr="0027165B" w:rsidSect="00473384">
      <w:headerReference w:type="default" r:id="rId38"/>
      <w:headerReference w:type="first" r:id="rId39"/>
      <w:pgSz w:w="16838" w:h="11905" w:orient="landscape"/>
      <w:pgMar w:top="851" w:right="567" w:bottom="426" w:left="567" w:header="284"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41" w:rsidRDefault="002F1C41" w:rsidP="000C03B5">
      <w:pPr>
        <w:spacing w:after="0" w:line="240" w:lineRule="auto"/>
      </w:pPr>
      <w:r>
        <w:separator/>
      </w:r>
    </w:p>
  </w:endnote>
  <w:endnote w:type="continuationSeparator" w:id="0">
    <w:p w:rsidR="002F1C41" w:rsidRDefault="002F1C41" w:rsidP="000C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41" w:rsidRDefault="002F1C41" w:rsidP="000C03B5">
      <w:pPr>
        <w:spacing w:after="0" w:line="240" w:lineRule="auto"/>
      </w:pPr>
      <w:r>
        <w:separator/>
      </w:r>
    </w:p>
  </w:footnote>
  <w:footnote w:type="continuationSeparator" w:id="0">
    <w:p w:rsidR="002F1C41" w:rsidRDefault="002F1C41" w:rsidP="000C03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5573685"/>
      <w:docPartObj>
        <w:docPartGallery w:val="Page Numbers (Top of Page)"/>
        <w:docPartUnique/>
      </w:docPartObj>
    </w:sdtPr>
    <w:sdtEndPr/>
    <w:sdtContent>
      <w:p w:rsidR="002F1C41" w:rsidRDefault="002F1C41" w:rsidP="00B31275">
        <w:pPr>
          <w:pStyle w:val="a6"/>
          <w:jc w:val="center"/>
        </w:pPr>
        <w:r>
          <w:fldChar w:fldCharType="begin"/>
        </w:r>
        <w:r>
          <w:instrText>PAGE   \* MERGEFORMAT</w:instrText>
        </w:r>
        <w:r>
          <w:fldChar w:fldCharType="separate"/>
        </w:r>
        <w:r w:rsidR="0075075E">
          <w:rPr>
            <w:noProof/>
          </w:rPr>
          <w:t>23</w:t>
        </w:r>
        <w:r>
          <w:fldChar w:fldCharType="end"/>
        </w:r>
      </w:p>
    </w:sdtContent>
  </w:sdt>
  <w:p w:rsidR="002F1C41" w:rsidRDefault="002F1C41">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C41" w:rsidRPr="000C03B5" w:rsidRDefault="002F1C41">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D9A"/>
    <w:multiLevelType w:val="hybridMultilevel"/>
    <w:tmpl w:val="18549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924B5"/>
    <w:multiLevelType w:val="hybridMultilevel"/>
    <w:tmpl w:val="9D9CD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AB6C45"/>
    <w:multiLevelType w:val="hybridMultilevel"/>
    <w:tmpl w:val="8716FA32"/>
    <w:lvl w:ilvl="0" w:tplc="D7DCB5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3919BF"/>
    <w:multiLevelType w:val="hybridMultilevel"/>
    <w:tmpl w:val="13E0F9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BB1"/>
    <w:rsid w:val="0000038B"/>
    <w:rsid w:val="00001A3C"/>
    <w:rsid w:val="00001D40"/>
    <w:rsid w:val="00002FEB"/>
    <w:rsid w:val="000116B5"/>
    <w:rsid w:val="00011CFA"/>
    <w:rsid w:val="00012652"/>
    <w:rsid w:val="00015DEF"/>
    <w:rsid w:val="0001611D"/>
    <w:rsid w:val="000207F4"/>
    <w:rsid w:val="00025F29"/>
    <w:rsid w:val="00026850"/>
    <w:rsid w:val="0002701C"/>
    <w:rsid w:val="000271BE"/>
    <w:rsid w:val="0002722E"/>
    <w:rsid w:val="00031078"/>
    <w:rsid w:val="0003224C"/>
    <w:rsid w:val="00032A7E"/>
    <w:rsid w:val="00034EE7"/>
    <w:rsid w:val="0003518F"/>
    <w:rsid w:val="00036455"/>
    <w:rsid w:val="00036696"/>
    <w:rsid w:val="00036F97"/>
    <w:rsid w:val="0004096B"/>
    <w:rsid w:val="00042A50"/>
    <w:rsid w:val="00044C21"/>
    <w:rsid w:val="00046310"/>
    <w:rsid w:val="000476E8"/>
    <w:rsid w:val="000501E3"/>
    <w:rsid w:val="000512CC"/>
    <w:rsid w:val="00052DFE"/>
    <w:rsid w:val="00053765"/>
    <w:rsid w:val="000540ED"/>
    <w:rsid w:val="00056A34"/>
    <w:rsid w:val="00061926"/>
    <w:rsid w:val="000632DA"/>
    <w:rsid w:val="00063B6F"/>
    <w:rsid w:val="000724B8"/>
    <w:rsid w:val="00072C33"/>
    <w:rsid w:val="00090973"/>
    <w:rsid w:val="00093A6D"/>
    <w:rsid w:val="00096B3F"/>
    <w:rsid w:val="000B3CA0"/>
    <w:rsid w:val="000B4607"/>
    <w:rsid w:val="000C03B5"/>
    <w:rsid w:val="000D0EEF"/>
    <w:rsid w:val="000D2A42"/>
    <w:rsid w:val="000D514A"/>
    <w:rsid w:val="000D52F8"/>
    <w:rsid w:val="000D645F"/>
    <w:rsid w:val="000E042B"/>
    <w:rsid w:val="000E1B41"/>
    <w:rsid w:val="000E33EA"/>
    <w:rsid w:val="000F469D"/>
    <w:rsid w:val="000F6392"/>
    <w:rsid w:val="000F7202"/>
    <w:rsid w:val="00103C23"/>
    <w:rsid w:val="00110A66"/>
    <w:rsid w:val="00112EB6"/>
    <w:rsid w:val="00114195"/>
    <w:rsid w:val="00114F12"/>
    <w:rsid w:val="0011640A"/>
    <w:rsid w:val="00117064"/>
    <w:rsid w:val="00121908"/>
    <w:rsid w:val="00121A97"/>
    <w:rsid w:val="00122215"/>
    <w:rsid w:val="00125594"/>
    <w:rsid w:val="001272D1"/>
    <w:rsid w:val="0012766F"/>
    <w:rsid w:val="00134F9E"/>
    <w:rsid w:val="00135746"/>
    <w:rsid w:val="00136F3F"/>
    <w:rsid w:val="00137631"/>
    <w:rsid w:val="00137EE1"/>
    <w:rsid w:val="001410A1"/>
    <w:rsid w:val="00142E63"/>
    <w:rsid w:val="001434D7"/>
    <w:rsid w:val="0014351F"/>
    <w:rsid w:val="00145CCA"/>
    <w:rsid w:val="00147DE7"/>
    <w:rsid w:val="001524A9"/>
    <w:rsid w:val="00153893"/>
    <w:rsid w:val="00156F57"/>
    <w:rsid w:val="00156FD5"/>
    <w:rsid w:val="0015737B"/>
    <w:rsid w:val="001614C8"/>
    <w:rsid w:val="00165C3B"/>
    <w:rsid w:val="0016682F"/>
    <w:rsid w:val="00167592"/>
    <w:rsid w:val="0017227A"/>
    <w:rsid w:val="00172BD2"/>
    <w:rsid w:val="001747AF"/>
    <w:rsid w:val="001758DB"/>
    <w:rsid w:val="00177B18"/>
    <w:rsid w:val="00177D89"/>
    <w:rsid w:val="00187365"/>
    <w:rsid w:val="00191F25"/>
    <w:rsid w:val="00193BA9"/>
    <w:rsid w:val="00194F26"/>
    <w:rsid w:val="00196473"/>
    <w:rsid w:val="001A067F"/>
    <w:rsid w:val="001A6B7D"/>
    <w:rsid w:val="001B02C2"/>
    <w:rsid w:val="001B27C9"/>
    <w:rsid w:val="001B41C9"/>
    <w:rsid w:val="001B5643"/>
    <w:rsid w:val="001B6885"/>
    <w:rsid w:val="001C17C2"/>
    <w:rsid w:val="001C4140"/>
    <w:rsid w:val="001C7030"/>
    <w:rsid w:val="001C7C9D"/>
    <w:rsid w:val="001D3A18"/>
    <w:rsid w:val="001D47A5"/>
    <w:rsid w:val="001D6ACF"/>
    <w:rsid w:val="001E0B47"/>
    <w:rsid w:val="001E1C30"/>
    <w:rsid w:val="001E365A"/>
    <w:rsid w:val="001E4001"/>
    <w:rsid w:val="001E500F"/>
    <w:rsid w:val="001E55B2"/>
    <w:rsid w:val="001F3EE1"/>
    <w:rsid w:val="002018DE"/>
    <w:rsid w:val="00205F8C"/>
    <w:rsid w:val="002078E3"/>
    <w:rsid w:val="002117BD"/>
    <w:rsid w:val="00211BC6"/>
    <w:rsid w:val="002129D5"/>
    <w:rsid w:val="0021314B"/>
    <w:rsid w:val="00214307"/>
    <w:rsid w:val="00214873"/>
    <w:rsid w:val="00217965"/>
    <w:rsid w:val="00220E67"/>
    <w:rsid w:val="002232E8"/>
    <w:rsid w:val="00230745"/>
    <w:rsid w:val="002344DE"/>
    <w:rsid w:val="002374B8"/>
    <w:rsid w:val="00237FD3"/>
    <w:rsid w:val="00242ABB"/>
    <w:rsid w:val="00244B9A"/>
    <w:rsid w:val="00245814"/>
    <w:rsid w:val="002561B1"/>
    <w:rsid w:val="002579E4"/>
    <w:rsid w:val="00257A5B"/>
    <w:rsid w:val="00261011"/>
    <w:rsid w:val="002627E4"/>
    <w:rsid w:val="002654B8"/>
    <w:rsid w:val="0027165B"/>
    <w:rsid w:val="002753C9"/>
    <w:rsid w:val="002767FD"/>
    <w:rsid w:val="00276F17"/>
    <w:rsid w:val="002806F8"/>
    <w:rsid w:val="00285CE8"/>
    <w:rsid w:val="002873D7"/>
    <w:rsid w:val="002900E6"/>
    <w:rsid w:val="00292D73"/>
    <w:rsid w:val="00293861"/>
    <w:rsid w:val="002977CA"/>
    <w:rsid w:val="002A0A0C"/>
    <w:rsid w:val="002A0E66"/>
    <w:rsid w:val="002A0EAC"/>
    <w:rsid w:val="002A20F8"/>
    <w:rsid w:val="002A3883"/>
    <w:rsid w:val="002A4671"/>
    <w:rsid w:val="002A4E53"/>
    <w:rsid w:val="002A5961"/>
    <w:rsid w:val="002B13AF"/>
    <w:rsid w:val="002C303A"/>
    <w:rsid w:val="002C4761"/>
    <w:rsid w:val="002C5FD2"/>
    <w:rsid w:val="002D1652"/>
    <w:rsid w:val="002D1674"/>
    <w:rsid w:val="002D16FD"/>
    <w:rsid w:val="002F1C41"/>
    <w:rsid w:val="002F3CFA"/>
    <w:rsid w:val="002F482F"/>
    <w:rsid w:val="002F5BF6"/>
    <w:rsid w:val="002F6FD3"/>
    <w:rsid w:val="002F7F03"/>
    <w:rsid w:val="00302A69"/>
    <w:rsid w:val="00302CDA"/>
    <w:rsid w:val="003050EA"/>
    <w:rsid w:val="00313707"/>
    <w:rsid w:val="003166BE"/>
    <w:rsid w:val="00316B15"/>
    <w:rsid w:val="00320E56"/>
    <w:rsid w:val="00322A52"/>
    <w:rsid w:val="00330837"/>
    <w:rsid w:val="00330F48"/>
    <w:rsid w:val="00331405"/>
    <w:rsid w:val="00332143"/>
    <w:rsid w:val="0033218E"/>
    <w:rsid w:val="003358C7"/>
    <w:rsid w:val="00335A08"/>
    <w:rsid w:val="00342210"/>
    <w:rsid w:val="003511CE"/>
    <w:rsid w:val="00354382"/>
    <w:rsid w:val="00354E85"/>
    <w:rsid w:val="00360990"/>
    <w:rsid w:val="00361D15"/>
    <w:rsid w:val="00365EDF"/>
    <w:rsid w:val="00367481"/>
    <w:rsid w:val="003755C5"/>
    <w:rsid w:val="00387831"/>
    <w:rsid w:val="003977CB"/>
    <w:rsid w:val="00397B79"/>
    <w:rsid w:val="003A0D10"/>
    <w:rsid w:val="003A474C"/>
    <w:rsid w:val="003B2559"/>
    <w:rsid w:val="003B30F7"/>
    <w:rsid w:val="003B47A7"/>
    <w:rsid w:val="003C2639"/>
    <w:rsid w:val="003C2660"/>
    <w:rsid w:val="003C316A"/>
    <w:rsid w:val="003C6923"/>
    <w:rsid w:val="003D081C"/>
    <w:rsid w:val="003D15AE"/>
    <w:rsid w:val="003D3F6B"/>
    <w:rsid w:val="003D4FE8"/>
    <w:rsid w:val="003D6235"/>
    <w:rsid w:val="003D66CE"/>
    <w:rsid w:val="003D7245"/>
    <w:rsid w:val="003F0660"/>
    <w:rsid w:val="003F79D6"/>
    <w:rsid w:val="004031A6"/>
    <w:rsid w:val="004035B7"/>
    <w:rsid w:val="0040413A"/>
    <w:rsid w:val="00411FD8"/>
    <w:rsid w:val="00420D49"/>
    <w:rsid w:val="00421E9E"/>
    <w:rsid w:val="00426006"/>
    <w:rsid w:val="004274DE"/>
    <w:rsid w:val="00432B5B"/>
    <w:rsid w:val="0043474C"/>
    <w:rsid w:val="004365A2"/>
    <w:rsid w:val="00444D03"/>
    <w:rsid w:val="00445174"/>
    <w:rsid w:val="0045034A"/>
    <w:rsid w:val="004519D3"/>
    <w:rsid w:val="00457470"/>
    <w:rsid w:val="0046169B"/>
    <w:rsid w:val="0046304E"/>
    <w:rsid w:val="00463436"/>
    <w:rsid w:val="004638A9"/>
    <w:rsid w:val="004711C1"/>
    <w:rsid w:val="00471346"/>
    <w:rsid w:val="00473384"/>
    <w:rsid w:val="00484676"/>
    <w:rsid w:val="00485255"/>
    <w:rsid w:val="00491075"/>
    <w:rsid w:val="00493539"/>
    <w:rsid w:val="004A6C8D"/>
    <w:rsid w:val="004B3D91"/>
    <w:rsid w:val="004B4516"/>
    <w:rsid w:val="004B6826"/>
    <w:rsid w:val="004C2651"/>
    <w:rsid w:val="004D061F"/>
    <w:rsid w:val="004D3AF8"/>
    <w:rsid w:val="004D3DE8"/>
    <w:rsid w:val="004D4AD8"/>
    <w:rsid w:val="004E0718"/>
    <w:rsid w:val="004E094D"/>
    <w:rsid w:val="004E4D7A"/>
    <w:rsid w:val="004E6D36"/>
    <w:rsid w:val="004E7DE4"/>
    <w:rsid w:val="004F0C14"/>
    <w:rsid w:val="004F12C9"/>
    <w:rsid w:val="004F1376"/>
    <w:rsid w:val="004F183C"/>
    <w:rsid w:val="004F660C"/>
    <w:rsid w:val="005002CE"/>
    <w:rsid w:val="00500B23"/>
    <w:rsid w:val="00501318"/>
    <w:rsid w:val="00502C43"/>
    <w:rsid w:val="005039C2"/>
    <w:rsid w:val="00504BB6"/>
    <w:rsid w:val="00506978"/>
    <w:rsid w:val="00507C87"/>
    <w:rsid w:val="00512522"/>
    <w:rsid w:val="0051264D"/>
    <w:rsid w:val="005228E3"/>
    <w:rsid w:val="0052499F"/>
    <w:rsid w:val="005266CA"/>
    <w:rsid w:val="00532F6A"/>
    <w:rsid w:val="005349D1"/>
    <w:rsid w:val="005365D5"/>
    <w:rsid w:val="005375F1"/>
    <w:rsid w:val="005377FB"/>
    <w:rsid w:val="005410D6"/>
    <w:rsid w:val="00544982"/>
    <w:rsid w:val="00550CC5"/>
    <w:rsid w:val="005534E0"/>
    <w:rsid w:val="005551C8"/>
    <w:rsid w:val="005571D2"/>
    <w:rsid w:val="005600AC"/>
    <w:rsid w:val="00561A85"/>
    <w:rsid w:val="00562CB5"/>
    <w:rsid w:val="00572660"/>
    <w:rsid w:val="00572EE7"/>
    <w:rsid w:val="00575330"/>
    <w:rsid w:val="00581F0B"/>
    <w:rsid w:val="00582BF0"/>
    <w:rsid w:val="00585564"/>
    <w:rsid w:val="00585CEC"/>
    <w:rsid w:val="005900B7"/>
    <w:rsid w:val="0059762E"/>
    <w:rsid w:val="005A4149"/>
    <w:rsid w:val="005A5021"/>
    <w:rsid w:val="005A6118"/>
    <w:rsid w:val="005B5126"/>
    <w:rsid w:val="005B7C61"/>
    <w:rsid w:val="005C77C0"/>
    <w:rsid w:val="005D1779"/>
    <w:rsid w:val="005E2523"/>
    <w:rsid w:val="005E2D4C"/>
    <w:rsid w:val="005E2E1B"/>
    <w:rsid w:val="005E42F7"/>
    <w:rsid w:val="005E4972"/>
    <w:rsid w:val="005E4DE2"/>
    <w:rsid w:val="005E6149"/>
    <w:rsid w:val="005E6312"/>
    <w:rsid w:val="005E795D"/>
    <w:rsid w:val="005F146D"/>
    <w:rsid w:val="005F51B8"/>
    <w:rsid w:val="005F71D3"/>
    <w:rsid w:val="005F7D6C"/>
    <w:rsid w:val="00605F6E"/>
    <w:rsid w:val="00611E14"/>
    <w:rsid w:val="0061310B"/>
    <w:rsid w:val="00613585"/>
    <w:rsid w:val="006165CC"/>
    <w:rsid w:val="0061732D"/>
    <w:rsid w:val="00617549"/>
    <w:rsid w:val="00621CB4"/>
    <w:rsid w:val="006235D0"/>
    <w:rsid w:val="00627373"/>
    <w:rsid w:val="006339E9"/>
    <w:rsid w:val="00635078"/>
    <w:rsid w:val="006352D1"/>
    <w:rsid w:val="00635AAE"/>
    <w:rsid w:val="00636C0A"/>
    <w:rsid w:val="0064070D"/>
    <w:rsid w:val="0064585E"/>
    <w:rsid w:val="00645F43"/>
    <w:rsid w:val="00652440"/>
    <w:rsid w:val="00655E86"/>
    <w:rsid w:val="00663AC4"/>
    <w:rsid w:val="006671C0"/>
    <w:rsid w:val="006718A2"/>
    <w:rsid w:val="00673C57"/>
    <w:rsid w:val="00677C38"/>
    <w:rsid w:val="0068131B"/>
    <w:rsid w:val="00690E30"/>
    <w:rsid w:val="00693D52"/>
    <w:rsid w:val="0069631C"/>
    <w:rsid w:val="006A42F5"/>
    <w:rsid w:val="006B083A"/>
    <w:rsid w:val="006B2521"/>
    <w:rsid w:val="006B3C02"/>
    <w:rsid w:val="006C5F2A"/>
    <w:rsid w:val="006C6010"/>
    <w:rsid w:val="006C72C2"/>
    <w:rsid w:val="006D2AE1"/>
    <w:rsid w:val="006D2D35"/>
    <w:rsid w:val="006D420C"/>
    <w:rsid w:val="006D5474"/>
    <w:rsid w:val="006D5E84"/>
    <w:rsid w:val="006E1DCA"/>
    <w:rsid w:val="006E2A96"/>
    <w:rsid w:val="006E6002"/>
    <w:rsid w:val="006E7EB2"/>
    <w:rsid w:val="006F1F27"/>
    <w:rsid w:val="006F369E"/>
    <w:rsid w:val="006F4FAE"/>
    <w:rsid w:val="00706B8E"/>
    <w:rsid w:val="00706BAC"/>
    <w:rsid w:val="007150AB"/>
    <w:rsid w:val="007156A3"/>
    <w:rsid w:val="00717044"/>
    <w:rsid w:val="00723BB4"/>
    <w:rsid w:val="00724E9F"/>
    <w:rsid w:val="0072508A"/>
    <w:rsid w:val="007263F4"/>
    <w:rsid w:val="0072777A"/>
    <w:rsid w:val="00732359"/>
    <w:rsid w:val="00734838"/>
    <w:rsid w:val="00742759"/>
    <w:rsid w:val="00742E82"/>
    <w:rsid w:val="00743AB5"/>
    <w:rsid w:val="00745C46"/>
    <w:rsid w:val="00747BCC"/>
    <w:rsid w:val="0075075E"/>
    <w:rsid w:val="00755573"/>
    <w:rsid w:val="007647BC"/>
    <w:rsid w:val="0076698A"/>
    <w:rsid w:val="007756A1"/>
    <w:rsid w:val="00777ACE"/>
    <w:rsid w:val="0078020A"/>
    <w:rsid w:val="00780C51"/>
    <w:rsid w:val="007820F8"/>
    <w:rsid w:val="007859F1"/>
    <w:rsid w:val="007873E4"/>
    <w:rsid w:val="0079065E"/>
    <w:rsid w:val="007912DB"/>
    <w:rsid w:val="00791568"/>
    <w:rsid w:val="00795068"/>
    <w:rsid w:val="007A1D58"/>
    <w:rsid w:val="007A64C7"/>
    <w:rsid w:val="007A78B0"/>
    <w:rsid w:val="007B3289"/>
    <w:rsid w:val="007B3862"/>
    <w:rsid w:val="007C2099"/>
    <w:rsid w:val="007C35B1"/>
    <w:rsid w:val="007D280E"/>
    <w:rsid w:val="007D6931"/>
    <w:rsid w:val="007E0F34"/>
    <w:rsid w:val="007E193C"/>
    <w:rsid w:val="007E528A"/>
    <w:rsid w:val="007E6974"/>
    <w:rsid w:val="007E7FE4"/>
    <w:rsid w:val="007F0638"/>
    <w:rsid w:val="007F2537"/>
    <w:rsid w:val="00802BB6"/>
    <w:rsid w:val="00804FEF"/>
    <w:rsid w:val="0080638D"/>
    <w:rsid w:val="00815184"/>
    <w:rsid w:val="0081764E"/>
    <w:rsid w:val="008178F2"/>
    <w:rsid w:val="00817F12"/>
    <w:rsid w:val="00820D7C"/>
    <w:rsid w:val="00822F4A"/>
    <w:rsid w:val="00824E6E"/>
    <w:rsid w:val="008272B0"/>
    <w:rsid w:val="00827F7C"/>
    <w:rsid w:val="00830192"/>
    <w:rsid w:val="00831AE8"/>
    <w:rsid w:val="00836C95"/>
    <w:rsid w:val="00836E28"/>
    <w:rsid w:val="0084136F"/>
    <w:rsid w:val="00841BBA"/>
    <w:rsid w:val="0084241D"/>
    <w:rsid w:val="00846B36"/>
    <w:rsid w:val="00846E38"/>
    <w:rsid w:val="00850374"/>
    <w:rsid w:val="008522E4"/>
    <w:rsid w:val="008525EC"/>
    <w:rsid w:val="00854625"/>
    <w:rsid w:val="00854BBA"/>
    <w:rsid w:val="008559FA"/>
    <w:rsid w:val="00855D2F"/>
    <w:rsid w:val="00857549"/>
    <w:rsid w:val="00860B93"/>
    <w:rsid w:val="00861C04"/>
    <w:rsid w:val="00863A4F"/>
    <w:rsid w:val="00870152"/>
    <w:rsid w:val="008777A7"/>
    <w:rsid w:val="0088229F"/>
    <w:rsid w:val="00882F57"/>
    <w:rsid w:val="00884ADB"/>
    <w:rsid w:val="00884FD0"/>
    <w:rsid w:val="0088554E"/>
    <w:rsid w:val="008879B0"/>
    <w:rsid w:val="008A0BFB"/>
    <w:rsid w:val="008A10D3"/>
    <w:rsid w:val="008A3DA8"/>
    <w:rsid w:val="008A733B"/>
    <w:rsid w:val="008B2BB1"/>
    <w:rsid w:val="008B303E"/>
    <w:rsid w:val="008B4866"/>
    <w:rsid w:val="008C10AD"/>
    <w:rsid w:val="008C2DB3"/>
    <w:rsid w:val="008C4A92"/>
    <w:rsid w:val="008D47B9"/>
    <w:rsid w:val="008D7050"/>
    <w:rsid w:val="008E0010"/>
    <w:rsid w:val="008E2A5A"/>
    <w:rsid w:val="008E4A37"/>
    <w:rsid w:val="008F21B4"/>
    <w:rsid w:val="008F26CE"/>
    <w:rsid w:val="008F5192"/>
    <w:rsid w:val="008F7136"/>
    <w:rsid w:val="008F79D1"/>
    <w:rsid w:val="008F7DCD"/>
    <w:rsid w:val="009001F7"/>
    <w:rsid w:val="00900EFC"/>
    <w:rsid w:val="0090286D"/>
    <w:rsid w:val="00904C43"/>
    <w:rsid w:val="0091054B"/>
    <w:rsid w:val="00910ADE"/>
    <w:rsid w:val="00912146"/>
    <w:rsid w:val="00916355"/>
    <w:rsid w:val="00916DE4"/>
    <w:rsid w:val="0091766C"/>
    <w:rsid w:val="0091784A"/>
    <w:rsid w:val="0092009E"/>
    <w:rsid w:val="00920A24"/>
    <w:rsid w:val="0092116D"/>
    <w:rsid w:val="009215FF"/>
    <w:rsid w:val="00923F4A"/>
    <w:rsid w:val="00925F9F"/>
    <w:rsid w:val="009302AC"/>
    <w:rsid w:val="00935844"/>
    <w:rsid w:val="00935E56"/>
    <w:rsid w:val="009378E7"/>
    <w:rsid w:val="009408E2"/>
    <w:rsid w:val="00943795"/>
    <w:rsid w:val="00952B60"/>
    <w:rsid w:val="0095650F"/>
    <w:rsid w:val="009565B5"/>
    <w:rsid w:val="00965C57"/>
    <w:rsid w:val="009676FF"/>
    <w:rsid w:val="00980A2C"/>
    <w:rsid w:val="00983D11"/>
    <w:rsid w:val="009860EA"/>
    <w:rsid w:val="00992987"/>
    <w:rsid w:val="009A4231"/>
    <w:rsid w:val="009B1A36"/>
    <w:rsid w:val="009B318F"/>
    <w:rsid w:val="009B5AA9"/>
    <w:rsid w:val="009C3494"/>
    <w:rsid w:val="009C5AD8"/>
    <w:rsid w:val="009C6D84"/>
    <w:rsid w:val="009C76C9"/>
    <w:rsid w:val="009D2C08"/>
    <w:rsid w:val="009D4D91"/>
    <w:rsid w:val="009D5F99"/>
    <w:rsid w:val="009E146E"/>
    <w:rsid w:val="009E2C7E"/>
    <w:rsid w:val="009E4A6D"/>
    <w:rsid w:val="009E525C"/>
    <w:rsid w:val="009E5FA7"/>
    <w:rsid w:val="009E611A"/>
    <w:rsid w:val="009E64AB"/>
    <w:rsid w:val="009F0555"/>
    <w:rsid w:val="009F0BE1"/>
    <w:rsid w:val="009F1304"/>
    <w:rsid w:val="009F34B0"/>
    <w:rsid w:val="009F4C95"/>
    <w:rsid w:val="009F4EDC"/>
    <w:rsid w:val="009F6D91"/>
    <w:rsid w:val="009F76EC"/>
    <w:rsid w:val="00A005FB"/>
    <w:rsid w:val="00A0228C"/>
    <w:rsid w:val="00A0250C"/>
    <w:rsid w:val="00A0429E"/>
    <w:rsid w:val="00A04860"/>
    <w:rsid w:val="00A07598"/>
    <w:rsid w:val="00A1299A"/>
    <w:rsid w:val="00A132E4"/>
    <w:rsid w:val="00A2094B"/>
    <w:rsid w:val="00A20A73"/>
    <w:rsid w:val="00A20F13"/>
    <w:rsid w:val="00A233D5"/>
    <w:rsid w:val="00A2386C"/>
    <w:rsid w:val="00A24871"/>
    <w:rsid w:val="00A25529"/>
    <w:rsid w:val="00A2681C"/>
    <w:rsid w:val="00A34425"/>
    <w:rsid w:val="00A353F5"/>
    <w:rsid w:val="00A35C5C"/>
    <w:rsid w:val="00A364A1"/>
    <w:rsid w:val="00A36771"/>
    <w:rsid w:val="00A45F9F"/>
    <w:rsid w:val="00A46A5F"/>
    <w:rsid w:val="00A53D95"/>
    <w:rsid w:val="00A55A11"/>
    <w:rsid w:val="00A60537"/>
    <w:rsid w:val="00A61E96"/>
    <w:rsid w:val="00A6229C"/>
    <w:rsid w:val="00A66012"/>
    <w:rsid w:val="00A70190"/>
    <w:rsid w:val="00A71919"/>
    <w:rsid w:val="00A7202A"/>
    <w:rsid w:val="00A74D20"/>
    <w:rsid w:val="00A80EFE"/>
    <w:rsid w:val="00A833E4"/>
    <w:rsid w:val="00A84ADE"/>
    <w:rsid w:val="00A87426"/>
    <w:rsid w:val="00A90306"/>
    <w:rsid w:val="00A91399"/>
    <w:rsid w:val="00A914E6"/>
    <w:rsid w:val="00A96493"/>
    <w:rsid w:val="00AA1864"/>
    <w:rsid w:val="00AA1BEB"/>
    <w:rsid w:val="00AA2AB6"/>
    <w:rsid w:val="00AA2F30"/>
    <w:rsid w:val="00AA5C51"/>
    <w:rsid w:val="00AB1AAB"/>
    <w:rsid w:val="00AB24CF"/>
    <w:rsid w:val="00AC4655"/>
    <w:rsid w:val="00AC6AAF"/>
    <w:rsid w:val="00AC78A8"/>
    <w:rsid w:val="00AD343D"/>
    <w:rsid w:val="00AD5136"/>
    <w:rsid w:val="00AD526F"/>
    <w:rsid w:val="00AD6393"/>
    <w:rsid w:val="00AE29B5"/>
    <w:rsid w:val="00AE35C1"/>
    <w:rsid w:val="00AE70B7"/>
    <w:rsid w:val="00AF5044"/>
    <w:rsid w:val="00AF6572"/>
    <w:rsid w:val="00AF6E28"/>
    <w:rsid w:val="00AF7EBD"/>
    <w:rsid w:val="00B03899"/>
    <w:rsid w:val="00B05238"/>
    <w:rsid w:val="00B10E25"/>
    <w:rsid w:val="00B1421C"/>
    <w:rsid w:val="00B20F40"/>
    <w:rsid w:val="00B31275"/>
    <w:rsid w:val="00B32F05"/>
    <w:rsid w:val="00B365B8"/>
    <w:rsid w:val="00B43497"/>
    <w:rsid w:val="00B43A89"/>
    <w:rsid w:val="00B44942"/>
    <w:rsid w:val="00B45FF8"/>
    <w:rsid w:val="00B510DD"/>
    <w:rsid w:val="00B70CF4"/>
    <w:rsid w:val="00B7169E"/>
    <w:rsid w:val="00B762D7"/>
    <w:rsid w:val="00B812B6"/>
    <w:rsid w:val="00B849A5"/>
    <w:rsid w:val="00B8625A"/>
    <w:rsid w:val="00B902FB"/>
    <w:rsid w:val="00B91B2D"/>
    <w:rsid w:val="00B93BE5"/>
    <w:rsid w:val="00B95445"/>
    <w:rsid w:val="00BA1449"/>
    <w:rsid w:val="00BA3862"/>
    <w:rsid w:val="00BA5803"/>
    <w:rsid w:val="00BA7242"/>
    <w:rsid w:val="00BA75B7"/>
    <w:rsid w:val="00BB0034"/>
    <w:rsid w:val="00BB03EB"/>
    <w:rsid w:val="00BB1AF3"/>
    <w:rsid w:val="00BB5840"/>
    <w:rsid w:val="00BB78F9"/>
    <w:rsid w:val="00BC057A"/>
    <w:rsid w:val="00BC141D"/>
    <w:rsid w:val="00BC34E9"/>
    <w:rsid w:val="00BD21A3"/>
    <w:rsid w:val="00BD5207"/>
    <w:rsid w:val="00BE1E6C"/>
    <w:rsid w:val="00BE41BD"/>
    <w:rsid w:val="00BE7805"/>
    <w:rsid w:val="00BF00D9"/>
    <w:rsid w:val="00BF06CA"/>
    <w:rsid w:val="00BF5EAA"/>
    <w:rsid w:val="00C01C14"/>
    <w:rsid w:val="00C026EB"/>
    <w:rsid w:val="00C23F9A"/>
    <w:rsid w:val="00C247D8"/>
    <w:rsid w:val="00C411D7"/>
    <w:rsid w:val="00C41C7E"/>
    <w:rsid w:val="00C47215"/>
    <w:rsid w:val="00C5509A"/>
    <w:rsid w:val="00C5548B"/>
    <w:rsid w:val="00C618FE"/>
    <w:rsid w:val="00C61987"/>
    <w:rsid w:val="00C74C33"/>
    <w:rsid w:val="00C77D17"/>
    <w:rsid w:val="00C81739"/>
    <w:rsid w:val="00C86B49"/>
    <w:rsid w:val="00C878E3"/>
    <w:rsid w:val="00CA0C84"/>
    <w:rsid w:val="00CA1E71"/>
    <w:rsid w:val="00CA7099"/>
    <w:rsid w:val="00CB0C92"/>
    <w:rsid w:val="00CB33A6"/>
    <w:rsid w:val="00CB3D2C"/>
    <w:rsid w:val="00CB6746"/>
    <w:rsid w:val="00CC2BFA"/>
    <w:rsid w:val="00CC3A12"/>
    <w:rsid w:val="00CC64E1"/>
    <w:rsid w:val="00CD005E"/>
    <w:rsid w:val="00CE1C93"/>
    <w:rsid w:val="00CE31AF"/>
    <w:rsid w:val="00CE3DD2"/>
    <w:rsid w:val="00CE687C"/>
    <w:rsid w:val="00D01558"/>
    <w:rsid w:val="00D03C68"/>
    <w:rsid w:val="00D075D2"/>
    <w:rsid w:val="00D11C3A"/>
    <w:rsid w:val="00D12E81"/>
    <w:rsid w:val="00D17127"/>
    <w:rsid w:val="00D208F2"/>
    <w:rsid w:val="00D20C5C"/>
    <w:rsid w:val="00D221F0"/>
    <w:rsid w:val="00D23EDB"/>
    <w:rsid w:val="00D246DF"/>
    <w:rsid w:val="00D251A7"/>
    <w:rsid w:val="00D25685"/>
    <w:rsid w:val="00D27A4C"/>
    <w:rsid w:val="00D30C34"/>
    <w:rsid w:val="00D320DB"/>
    <w:rsid w:val="00D40104"/>
    <w:rsid w:val="00D43765"/>
    <w:rsid w:val="00D568E6"/>
    <w:rsid w:val="00D609ED"/>
    <w:rsid w:val="00D620E4"/>
    <w:rsid w:val="00D64FAC"/>
    <w:rsid w:val="00D707B5"/>
    <w:rsid w:val="00D719D5"/>
    <w:rsid w:val="00D72EED"/>
    <w:rsid w:val="00D739FD"/>
    <w:rsid w:val="00D74AAB"/>
    <w:rsid w:val="00D83677"/>
    <w:rsid w:val="00D843F0"/>
    <w:rsid w:val="00D9712D"/>
    <w:rsid w:val="00DA0C52"/>
    <w:rsid w:val="00DA0D10"/>
    <w:rsid w:val="00DA2B86"/>
    <w:rsid w:val="00DA2E9B"/>
    <w:rsid w:val="00DA3EDC"/>
    <w:rsid w:val="00DB5281"/>
    <w:rsid w:val="00DB7D58"/>
    <w:rsid w:val="00DC1228"/>
    <w:rsid w:val="00DC16D4"/>
    <w:rsid w:val="00DC1E61"/>
    <w:rsid w:val="00DD089C"/>
    <w:rsid w:val="00DD28B6"/>
    <w:rsid w:val="00DD2953"/>
    <w:rsid w:val="00DD4EDD"/>
    <w:rsid w:val="00DE4020"/>
    <w:rsid w:val="00DE40EE"/>
    <w:rsid w:val="00DE7DEC"/>
    <w:rsid w:val="00E0034F"/>
    <w:rsid w:val="00E04F98"/>
    <w:rsid w:val="00E0621B"/>
    <w:rsid w:val="00E121B6"/>
    <w:rsid w:val="00E123A1"/>
    <w:rsid w:val="00E1621E"/>
    <w:rsid w:val="00E20516"/>
    <w:rsid w:val="00E22859"/>
    <w:rsid w:val="00E37E45"/>
    <w:rsid w:val="00E37F03"/>
    <w:rsid w:val="00E524C3"/>
    <w:rsid w:val="00E62EC5"/>
    <w:rsid w:val="00E65161"/>
    <w:rsid w:val="00E667CD"/>
    <w:rsid w:val="00E7244B"/>
    <w:rsid w:val="00E76B86"/>
    <w:rsid w:val="00E770F8"/>
    <w:rsid w:val="00E83F74"/>
    <w:rsid w:val="00E87A84"/>
    <w:rsid w:val="00E96D4E"/>
    <w:rsid w:val="00E97EBE"/>
    <w:rsid w:val="00E97F3E"/>
    <w:rsid w:val="00EA53B2"/>
    <w:rsid w:val="00EA6A52"/>
    <w:rsid w:val="00EA6DFB"/>
    <w:rsid w:val="00EA7850"/>
    <w:rsid w:val="00EB2F7B"/>
    <w:rsid w:val="00EB6CD2"/>
    <w:rsid w:val="00EC2899"/>
    <w:rsid w:val="00EC497A"/>
    <w:rsid w:val="00EC6A72"/>
    <w:rsid w:val="00EC6CF9"/>
    <w:rsid w:val="00EC7CD9"/>
    <w:rsid w:val="00ED2399"/>
    <w:rsid w:val="00ED4FE6"/>
    <w:rsid w:val="00ED68C6"/>
    <w:rsid w:val="00ED6DEC"/>
    <w:rsid w:val="00EE2287"/>
    <w:rsid w:val="00EE2382"/>
    <w:rsid w:val="00EE2C3E"/>
    <w:rsid w:val="00EE634F"/>
    <w:rsid w:val="00EE7330"/>
    <w:rsid w:val="00EF3D6C"/>
    <w:rsid w:val="00EF4F8E"/>
    <w:rsid w:val="00EF62B7"/>
    <w:rsid w:val="00EF62D7"/>
    <w:rsid w:val="00EF678C"/>
    <w:rsid w:val="00EF72AD"/>
    <w:rsid w:val="00F01AFD"/>
    <w:rsid w:val="00F038A7"/>
    <w:rsid w:val="00F04B7E"/>
    <w:rsid w:val="00F10741"/>
    <w:rsid w:val="00F122D5"/>
    <w:rsid w:val="00F12DB6"/>
    <w:rsid w:val="00F141F3"/>
    <w:rsid w:val="00F163D2"/>
    <w:rsid w:val="00F16F31"/>
    <w:rsid w:val="00F17325"/>
    <w:rsid w:val="00F22F77"/>
    <w:rsid w:val="00F2369A"/>
    <w:rsid w:val="00F26483"/>
    <w:rsid w:val="00F347DA"/>
    <w:rsid w:val="00F419AC"/>
    <w:rsid w:val="00F440EF"/>
    <w:rsid w:val="00F44491"/>
    <w:rsid w:val="00F4572C"/>
    <w:rsid w:val="00F45B34"/>
    <w:rsid w:val="00F45DB5"/>
    <w:rsid w:val="00F466D5"/>
    <w:rsid w:val="00F50A6C"/>
    <w:rsid w:val="00F51183"/>
    <w:rsid w:val="00F55793"/>
    <w:rsid w:val="00F5725D"/>
    <w:rsid w:val="00F60859"/>
    <w:rsid w:val="00F61E1D"/>
    <w:rsid w:val="00F642F8"/>
    <w:rsid w:val="00F64D14"/>
    <w:rsid w:val="00F64DB9"/>
    <w:rsid w:val="00F65048"/>
    <w:rsid w:val="00F67A27"/>
    <w:rsid w:val="00F76128"/>
    <w:rsid w:val="00F76D36"/>
    <w:rsid w:val="00F906BE"/>
    <w:rsid w:val="00F91227"/>
    <w:rsid w:val="00F9389A"/>
    <w:rsid w:val="00F95A69"/>
    <w:rsid w:val="00F97923"/>
    <w:rsid w:val="00FA0FC1"/>
    <w:rsid w:val="00FA1DA9"/>
    <w:rsid w:val="00FA41C1"/>
    <w:rsid w:val="00FB06CD"/>
    <w:rsid w:val="00FB245D"/>
    <w:rsid w:val="00FB6771"/>
    <w:rsid w:val="00FB6FD0"/>
    <w:rsid w:val="00FC22EC"/>
    <w:rsid w:val="00FC6CE0"/>
    <w:rsid w:val="00FD6040"/>
    <w:rsid w:val="00FD747C"/>
    <w:rsid w:val="00FE587F"/>
    <w:rsid w:val="00FE6B8F"/>
    <w:rsid w:val="00FE71F8"/>
    <w:rsid w:val="00FF4827"/>
    <w:rsid w:val="00FF5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5777C60A-169C-47E3-AD7D-EC58D770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470"/>
  </w:style>
  <w:style w:type="paragraph" w:styleId="1">
    <w:name w:val="heading 1"/>
    <w:basedOn w:val="a"/>
    <w:next w:val="a"/>
    <w:link w:val="10"/>
    <w:uiPriority w:val="9"/>
    <w:qFormat/>
    <w:rsid w:val="00EE2287"/>
    <w:pPr>
      <w:keepNext/>
      <w:keepLines/>
      <w:spacing w:after="0" w:line="240" w:lineRule="auto"/>
      <w:outlineLvl w:val="0"/>
    </w:pPr>
    <w:rPr>
      <w:rFonts w:ascii="Times New Roman" w:eastAsiaTheme="majorEastAsia" w:hAnsi="Times New Roman" w:cstheme="majorBidi"/>
      <w:bCs/>
      <w:sz w:val="24"/>
      <w:szCs w:val="28"/>
    </w:rPr>
  </w:style>
  <w:style w:type="paragraph" w:styleId="3">
    <w:name w:val="heading 3"/>
    <w:basedOn w:val="a"/>
    <w:next w:val="a"/>
    <w:link w:val="30"/>
    <w:uiPriority w:val="9"/>
    <w:semiHidden/>
    <w:unhideWhenUsed/>
    <w:qFormat/>
    <w:rsid w:val="00861C0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41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07B5"/>
    <w:rPr>
      <w:rFonts w:ascii="Tahoma" w:hAnsi="Tahoma" w:cs="Tahoma"/>
      <w:sz w:val="16"/>
      <w:szCs w:val="16"/>
    </w:rPr>
  </w:style>
  <w:style w:type="table" w:styleId="a5">
    <w:name w:val="Table Grid"/>
    <w:basedOn w:val="a1"/>
    <w:uiPriority w:val="59"/>
    <w:rsid w:val="003F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0C03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03B5"/>
  </w:style>
  <w:style w:type="paragraph" w:styleId="a8">
    <w:name w:val="footer"/>
    <w:basedOn w:val="a"/>
    <w:link w:val="a9"/>
    <w:uiPriority w:val="99"/>
    <w:unhideWhenUsed/>
    <w:rsid w:val="000C03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03B5"/>
  </w:style>
  <w:style w:type="character" w:styleId="aa">
    <w:name w:val="Hyperlink"/>
    <w:basedOn w:val="a0"/>
    <w:uiPriority w:val="99"/>
    <w:unhideWhenUsed/>
    <w:rsid w:val="00036696"/>
    <w:rPr>
      <w:color w:val="0000FF"/>
      <w:u w:val="single"/>
    </w:rPr>
  </w:style>
  <w:style w:type="character" w:customStyle="1" w:styleId="30">
    <w:name w:val="Заголовок 3 Знак"/>
    <w:basedOn w:val="a0"/>
    <w:link w:val="3"/>
    <w:uiPriority w:val="9"/>
    <w:semiHidden/>
    <w:rsid w:val="00861C04"/>
    <w:rPr>
      <w:rFonts w:asciiTheme="majorHAnsi" w:eastAsiaTheme="majorEastAsia" w:hAnsiTheme="majorHAnsi" w:cstheme="majorBidi"/>
      <w:b/>
      <w:bCs/>
      <w:color w:val="4F81BD" w:themeColor="accent1"/>
    </w:rPr>
  </w:style>
  <w:style w:type="character" w:styleId="ab">
    <w:name w:val="Subtle Reference"/>
    <w:basedOn w:val="a0"/>
    <w:uiPriority w:val="31"/>
    <w:qFormat/>
    <w:rsid w:val="00861C04"/>
    <w:rPr>
      <w:smallCaps/>
      <w:color w:val="C0504D" w:themeColor="accent2"/>
      <w:u w:val="single"/>
    </w:rPr>
  </w:style>
  <w:style w:type="character" w:customStyle="1" w:styleId="10">
    <w:name w:val="Заголовок 1 Знак"/>
    <w:basedOn w:val="a0"/>
    <w:link w:val="1"/>
    <w:uiPriority w:val="9"/>
    <w:rsid w:val="00EE2287"/>
    <w:rPr>
      <w:rFonts w:ascii="Times New Roman" w:eastAsiaTheme="majorEastAsia" w:hAnsi="Times New Roman" w:cstheme="majorBidi"/>
      <w:bCs/>
      <w:sz w:val="24"/>
      <w:szCs w:val="28"/>
    </w:rPr>
  </w:style>
  <w:style w:type="character" w:customStyle="1" w:styleId="select2-selectionrendered7">
    <w:name w:val="select2-selection__rendered7"/>
    <w:basedOn w:val="a0"/>
    <w:rsid w:val="00575330"/>
  </w:style>
  <w:style w:type="character" w:customStyle="1" w:styleId="40">
    <w:name w:val="Заголовок 4 Знак"/>
    <w:basedOn w:val="a0"/>
    <w:link w:val="4"/>
    <w:uiPriority w:val="9"/>
    <w:rsid w:val="00F141F3"/>
    <w:rPr>
      <w:rFonts w:asciiTheme="majorHAnsi" w:eastAsiaTheme="majorEastAsia" w:hAnsiTheme="majorHAnsi" w:cstheme="majorBidi"/>
      <w:b/>
      <w:bCs/>
      <w:i/>
      <w:iCs/>
      <w:color w:val="4F81BD" w:themeColor="accent1"/>
    </w:rPr>
  </w:style>
  <w:style w:type="paragraph" w:customStyle="1" w:styleId="ConsPlusNormal">
    <w:name w:val="ConsPlusNormal"/>
    <w:rsid w:val="009B5AA9"/>
    <w:pPr>
      <w:widowControl w:val="0"/>
      <w:autoSpaceDE w:val="0"/>
      <w:autoSpaceDN w:val="0"/>
      <w:spacing w:after="0" w:line="240" w:lineRule="auto"/>
    </w:pPr>
    <w:rPr>
      <w:rFonts w:ascii="Calibri" w:eastAsia="Times New Roman" w:hAnsi="Calibri" w:cs="Calibri"/>
      <w:szCs w:val="20"/>
      <w:lang w:eastAsia="ru-RU"/>
    </w:rPr>
  </w:style>
  <w:style w:type="character" w:styleId="ac">
    <w:name w:val="Emphasis"/>
    <w:basedOn w:val="a0"/>
    <w:uiPriority w:val="20"/>
    <w:qFormat/>
    <w:rsid w:val="00B7169E"/>
    <w:rPr>
      <w:i/>
      <w:iCs/>
    </w:rPr>
  </w:style>
  <w:style w:type="character" w:styleId="ad">
    <w:name w:val="Strong"/>
    <w:basedOn w:val="a0"/>
    <w:uiPriority w:val="22"/>
    <w:qFormat/>
    <w:rsid w:val="008F7136"/>
    <w:rPr>
      <w:b/>
      <w:bCs/>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8F71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llowedHyperlink"/>
    <w:basedOn w:val="a0"/>
    <w:uiPriority w:val="99"/>
    <w:semiHidden/>
    <w:unhideWhenUsed/>
    <w:rsid w:val="001C4140"/>
    <w:rPr>
      <w:color w:val="800080" w:themeColor="followedHyperlink"/>
      <w:u w:val="single"/>
    </w:rPr>
  </w:style>
  <w:style w:type="character" w:customStyle="1" w:styleId="mail-message-map-nobreak">
    <w:name w:val="mail-message-map-nobreak"/>
    <w:basedOn w:val="a0"/>
    <w:uiPriority w:val="99"/>
    <w:rsid w:val="00EE634F"/>
  </w:style>
  <w:style w:type="paragraph" w:styleId="af0">
    <w:name w:val="List Paragraph"/>
    <w:basedOn w:val="a"/>
    <w:uiPriority w:val="34"/>
    <w:qFormat/>
    <w:rsid w:val="00063B6F"/>
    <w:pPr>
      <w:ind w:left="720"/>
      <w:contextualSpacing/>
    </w:pPr>
  </w:style>
  <w:style w:type="paragraph" w:styleId="31">
    <w:name w:val="Body Text Indent 3"/>
    <w:basedOn w:val="a"/>
    <w:link w:val="32"/>
    <w:uiPriority w:val="99"/>
    <w:unhideWhenUsed/>
    <w:rsid w:val="006235D0"/>
    <w:pPr>
      <w:suppressAutoHyphens/>
      <w:spacing w:after="120" w:line="259" w:lineRule="auto"/>
      <w:ind w:left="283"/>
    </w:pPr>
    <w:rPr>
      <w:sz w:val="16"/>
      <w:szCs w:val="16"/>
    </w:rPr>
  </w:style>
  <w:style w:type="character" w:customStyle="1" w:styleId="32">
    <w:name w:val="Основной текст с отступом 3 Знак"/>
    <w:basedOn w:val="a0"/>
    <w:link w:val="31"/>
    <w:uiPriority w:val="99"/>
    <w:rsid w:val="006235D0"/>
    <w:rPr>
      <w:sz w:val="16"/>
      <w:szCs w:val="16"/>
    </w:rPr>
  </w:style>
  <w:style w:type="character" w:customStyle="1" w:styleId="markedcontent">
    <w:name w:val="markedcontent"/>
    <w:basedOn w:val="a0"/>
    <w:rsid w:val="006235D0"/>
  </w:style>
  <w:style w:type="paragraph" w:customStyle="1" w:styleId="ConsPlusTitle">
    <w:name w:val="ConsPlusTitle"/>
    <w:rsid w:val="009676F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69543">
      <w:bodyDiv w:val="1"/>
      <w:marLeft w:val="0"/>
      <w:marRight w:val="0"/>
      <w:marTop w:val="0"/>
      <w:marBottom w:val="0"/>
      <w:divBdr>
        <w:top w:val="none" w:sz="0" w:space="0" w:color="auto"/>
        <w:left w:val="none" w:sz="0" w:space="0" w:color="auto"/>
        <w:bottom w:val="none" w:sz="0" w:space="0" w:color="auto"/>
        <w:right w:val="none" w:sz="0" w:space="0" w:color="auto"/>
      </w:divBdr>
    </w:div>
    <w:div w:id="386806921">
      <w:bodyDiv w:val="1"/>
      <w:marLeft w:val="0"/>
      <w:marRight w:val="0"/>
      <w:marTop w:val="0"/>
      <w:marBottom w:val="0"/>
      <w:divBdr>
        <w:top w:val="none" w:sz="0" w:space="0" w:color="auto"/>
        <w:left w:val="none" w:sz="0" w:space="0" w:color="auto"/>
        <w:bottom w:val="none" w:sz="0" w:space="0" w:color="auto"/>
        <w:right w:val="none" w:sz="0" w:space="0" w:color="auto"/>
      </w:divBdr>
    </w:div>
    <w:div w:id="540552486">
      <w:bodyDiv w:val="1"/>
      <w:marLeft w:val="0"/>
      <w:marRight w:val="0"/>
      <w:marTop w:val="0"/>
      <w:marBottom w:val="0"/>
      <w:divBdr>
        <w:top w:val="none" w:sz="0" w:space="0" w:color="auto"/>
        <w:left w:val="none" w:sz="0" w:space="0" w:color="auto"/>
        <w:bottom w:val="none" w:sz="0" w:space="0" w:color="auto"/>
        <w:right w:val="none" w:sz="0" w:space="0" w:color="auto"/>
      </w:divBdr>
    </w:div>
    <w:div w:id="752120302">
      <w:bodyDiv w:val="1"/>
      <w:marLeft w:val="0"/>
      <w:marRight w:val="0"/>
      <w:marTop w:val="0"/>
      <w:marBottom w:val="0"/>
      <w:divBdr>
        <w:top w:val="none" w:sz="0" w:space="0" w:color="auto"/>
        <w:left w:val="none" w:sz="0" w:space="0" w:color="auto"/>
        <w:bottom w:val="none" w:sz="0" w:space="0" w:color="auto"/>
        <w:right w:val="none" w:sz="0" w:space="0" w:color="auto"/>
      </w:divBdr>
    </w:div>
    <w:div w:id="1013342501">
      <w:bodyDiv w:val="1"/>
      <w:marLeft w:val="0"/>
      <w:marRight w:val="0"/>
      <w:marTop w:val="0"/>
      <w:marBottom w:val="0"/>
      <w:divBdr>
        <w:top w:val="none" w:sz="0" w:space="0" w:color="auto"/>
        <w:left w:val="none" w:sz="0" w:space="0" w:color="auto"/>
        <w:bottom w:val="none" w:sz="0" w:space="0" w:color="auto"/>
        <w:right w:val="none" w:sz="0" w:space="0" w:color="auto"/>
      </w:divBdr>
    </w:div>
    <w:div w:id="1075778979">
      <w:bodyDiv w:val="1"/>
      <w:marLeft w:val="0"/>
      <w:marRight w:val="0"/>
      <w:marTop w:val="0"/>
      <w:marBottom w:val="0"/>
      <w:divBdr>
        <w:top w:val="none" w:sz="0" w:space="0" w:color="auto"/>
        <w:left w:val="none" w:sz="0" w:space="0" w:color="auto"/>
        <w:bottom w:val="none" w:sz="0" w:space="0" w:color="auto"/>
        <w:right w:val="none" w:sz="0" w:space="0" w:color="auto"/>
      </w:divBdr>
    </w:div>
    <w:div w:id="1159150359">
      <w:bodyDiv w:val="1"/>
      <w:marLeft w:val="0"/>
      <w:marRight w:val="0"/>
      <w:marTop w:val="0"/>
      <w:marBottom w:val="0"/>
      <w:divBdr>
        <w:top w:val="none" w:sz="0" w:space="0" w:color="auto"/>
        <w:left w:val="none" w:sz="0" w:space="0" w:color="auto"/>
        <w:bottom w:val="none" w:sz="0" w:space="0" w:color="auto"/>
        <w:right w:val="none" w:sz="0" w:space="0" w:color="auto"/>
      </w:divBdr>
    </w:div>
    <w:div w:id="1612472712">
      <w:bodyDiv w:val="1"/>
      <w:marLeft w:val="0"/>
      <w:marRight w:val="0"/>
      <w:marTop w:val="0"/>
      <w:marBottom w:val="0"/>
      <w:divBdr>
        <w:top w:val="none" w:sz="0" w:space="0" w:color="auto"/>
        <w:left w:val="none" w:sz="0" w:space="0" w:color="auto"/>
        <w:bottom w:val="none" w:sz="0" w:space="0" w:color="auto"/>
        <w:right w:val="none" w:sz="0" w:space="0" w:color="auto"/>
      </w:divBdr>
    </w:div>
    <w:div w:id="1741520637">
      <w:bodyDiv w:val="1"/>
      <w:marLeft w:val="0"/>
      <w:marRight w:val="0"/>
      <w:marTop w:val="0"/>
      <w:marBottom w:val="0"/>
      <w:divBdr>
        <w:top w:val="none" w:sz="0" w:space="0" w:color="auto"/>
        <w:left w:val="none" w:sz="0" w:space="0" w:color="auto"/>
        <w:bottom w:val="none" w:sz="0" w:space="0" w:color="auto"/>
        <w:right w:val="none" w:sz="0" w:space="0" w:color="auto"/>
      </w:divBdr>
    </w:div>
    <w:div w:id="18512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khodka-city.ru/events/news/item/?sid=12594" TargetMode="External"/><Relationship Id="rId18" Type="http://schemas.openxmlformats.org/officeDocument/2006/relationships/hyperlink" Target="https://www.nakhodka-city.ru/events/news/item/?sid=13852" TargetMode="External"/><Relationship Id="rId26" Type="http://schemas.openxmlformats.org/officeDocument/2006/relationships/hyperlink" Target="https://www.nakhodka-city.ru/events/news/item/?sid=15311" TargetMode="External"/><Relationship Id="rId39" Type="http://schemas.openxmlformats.org/officeDocument/2006/relationships/header" Target="header2.xml"/><Relationship Id="rId21" Type="http://schemas.openxmlformats.org/officeDocument/2006/relationships/hyperlink" Target="https://www.nakhodka-city.ru/events/news/item/?sid=14713" TargetMode="External"/><Relationship Id="rId34" Type="http://schemas.openxmlformats.org/officeDocument/2006/relationships/hyperlink" Target="https://www.nakhodka-city.ru/events/news/item/?sid=148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khodka-city.ru/events/news/item/?sid=13370" TargetMode="External"/><Relationship Id="rId20" Type="http://schemas.openxmlformats.org/officeDocument/2006/relationships/hyperlink" Target="https://www.nakhodka-city.ru/events/news/item/?sid=14611" TargetMode="External"/><Relationship Id="rId29" Type="http://schemas.openxmlformats.org/officeDocument/2006/relationships/hyperlink" Target="https://www.nakhodka-city.ru/events/news/item/?sid=1574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khodka-city.ru/events/news/item/?sid=14829" TargetMode="External"/><Relationship Id="rId24" Type="http://schemas.openxmlformats.org/officeDocument/2006/relationships/hyperlink" Target="https://www.nakhodka-city.ru/events/news/item/?sid=14763" TargetMode="External"/><Relationship Id="rId32" Type="http://schemas.openxmlformats.org/officeDocument/2006/relationships/hyperlink" Target="https://www.nakhodka-city.ru/events/news/item/?sid=14170" TargetMode="External"/><Relationship Id="rId37" Type="http://schemas.openxmlformats.org/officeDocument/2006/relationships/hyperlink" Target="https://www.nakhodka-city.ru/events/news/item/?sid=1567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khodka-city.ru/events/news/item/?sid=13217" TargetMode="External"/><Relationship Id="rId23" Type="http://schemas.openxmlformats.org/officeDocument/2006/relationships/hyperlink" Target="https://www.nakhodka-city.ru/events/news/item/?sid=14720" TargetMode="External"/><Relationship Id="rId28" Type="http://schemas.openxmlformats.org/officeDocument/2006/relationships/hyperlink" Target="https://www.nakhodka-city.ru/events/news/item/?sid=15491" TargetMode="External"/><Relationship Id="rId36" Type="http://schemas.openxmlformats.org/officeDocument/2006/relationships/hyperlink" Target="https://www.nakhodka-city.ru/events/news/item/?sid=15617" TargetMode="External"/><Relationship Id="rId10" Type="http://schemas.openxmlformats.org/officeDocument/2006/relationships/hyperlink" Target="https://www.nakhodka-city.ru/administration/structure/docx/?deptid=8&amp;gid=43" TargetMode="External"/><Relationship Id="rId19" Type="http://schemas.openxmlformats.org/officeDocument/2006/relationships/hyperlink" Target="https://www.nakhodka-city.ru/events/news/item/?sid=14507" TargetMode="External"/><Relationship Id="rId31" Type="http://schemas.openxmlformats.org/officeDocument/2006/relationships/hyperlink" Target="https://www.nakhodka-city.ru/events/news/item/?sid=13700" TargetMode="External"/><Relationship Id="rId4" Type="http://schemas.openxmlformats.org/officeDocument/2006/relationships/settings" Target="settings.xml"/><Relationship Id="rId9" Type="http://schemas.openxmlformats.org/officeDocument/2006/relationships/hyperlink" Target="https://www.nakhodka-city.ru/administration/structure/docx/?deptid=8&amp;gid=471" TargetMode="External"/><Relationship Id="rId14" Type="http://schemas.openxmlformats.org/officeDocument/2006/relationships/hyperlink" Target="https://www.nakhodka-city.ru/events/news/item/?sid=13096" TargetMode="External"/><Relationship Id="rId22" Type="http://schemas.openxmlformats.org/officeDocument/2006/relationships/hyperlink" Target="https://www.nakhodka-city.ru/events/news/item/?sid=14724" TargetMode="External"/><Relationship Id="rId27" Type="http://schemas.openxmlformats.org/officeDocument/2006/relationships/hyperlink" Target="https://www.nakhodka-city.ru/events/news/item/?sid=15332" TargetMode="External"/><Relationship Id="rId30" Type="http://schemas.openxmlformats.org/officeDocument/2006/relationships/hyperlink" Target="https://www.nakhodka-city.ru/events/news/item/?sid=12542" TargetMode="External"/><Relationship Id="rId35" Type="http://schemas.openxmlformats.org/officeDocument/2006/relationships/hyperlink" Target="https://www.nakhodka-city.ru/events/news/item/?sid=15559" TargetMode="External"/><Relationship Id="rId8" Type="http://schemas.openxmlformats.org/officeDocument/2006/relationships/hyperlink" Target="https://25.pfdo.ru" TargetMode="External"/><Relationship Id="rId3" Type="http://schemas.openxmlformats.org/officeDocument/2006/relationships/styles" Target="styles.xml"/><Relationship Id="rId12" Type="http://schemas.openxmlformats.org/officeDocument/2006/relationships/hyperlink" Target="consultantplus://offline/ref=82E7956BF7A77FD9A9C12CF006C4022FBF27EB262A518D8A0736604A24678A1248C93B984A792E0F2435324C9422C2162DB76058885AKEX" TargetMode="External"/><Relationship Id="rId17" Type="http://schemas.openxmlformats.org/officeDocument/2006/relationships/hyperlink" Target="https://www.nakhodka-city.ru/events/news/item/?sid=13694" TargetMode="External"/><Relationship Id="rId25" Type="http://schemas.openxmlformats.org/officeDocument/2006/relationships/hyperlink" Target="https://www.nakhodka-city.ru/events/news/item/?sid=15251" TargetMode="External"/><Relationship Id="rId33" Type="http://schemas.openxmlformats.org/officeDocument/2006/relationships/hyperlink" Target="https://www.nakhodka-city.ru/events/news/item/?sid=14657" TargetMode="External"/><Relationship Id="rId3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267CF-7A8C-4962-92E9-D8C1B07F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58</Pages>
  <Words>12979</Words>
  <Characters>73985</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Ветрова Марина Николаевна</dc:creator>
  <cp:keywords/>
  <cp:lastModifiedBy>Червонопрапорная Олеся Евгеньевна</cp:lastModifiedBy>
  <cp:revision>62</cp:revision>
  <cp:lastPrinted>2024-10-04T05:14:00Z</cp:lastPrinted>
  <dcterms:created xsi:type="dcterms:W3CDTF">2025-01-09T05:34:00Z</dcterms:created>
  <dcterms:modified xsi:type="dcterms:W3CDTF">2025-01-10T04:58:00Z</dcterms:modified>
</cp:coreProperties>
</file>