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2F" w:rsidRDefault="00734C88" w:rsidP="00E5102F">
      <w:pPr>
        <w:pStyle w:val="ConsPlusNormal"/>
        <w:spacing w:line="360" w:lineRule="auto"/>
        <w:ind w:left="6237"/>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У</w:t>
      </w:r>
      <w:r w:rsidR="00E5102F">
        <w:rPr>
          <w:rFonts w:ascii="Times New Roman" w:hAnsi="Times New Roman" w:cs="Times New Roman"/>
          <w:sz w:val="26"/>
          <w:szCs w:val="26"/>
        </w:rPr>
        <w:t>ТВЕРЖДЕНА</w:t>
      </w:r>
    </w:p>
    <w:p w:rsidR="00E5102F" w:rsidRDefault="00E5102F" w:rsidP="00E5102F">
      <w:pPr>
        <w:pStyle w:val="ConsPlusNormal"/>
        <w:ind w:left="6237"/>
        <w:rPr>
          <w:rFonts w:ascii="Times New Roman" w:hAnsi="Times New Roman" w:cs="Times New Roman"/>
          <w:sz w:val="26"/>
          <w:szCs w:val="26"/>
        </w:rPr>
      </w:pPr>
      <w:r>
        <w:rPr>
          <w:rFonts w:ascii="Times New Roman" w:hAnsi="Times New Roman" w:cs="Times New Roman"/>
          <w:sz w:val="26"/>
          <w:szCs w:val="26"/>
        </w:rPr>
        <w:t>постановлением администрации</w:t>
      </w:r>
    </w:p>
    <w:p w:rsidR="00E5102F" w:rsidRDefault="00E5102F" w:rsidP="00E5102F">
      <w:pPr>
        <w:pStyle w:val="ConsPlusNormal"/>
        <w:ind w:left="6237"/>
        <w:rPr>
          <w:rFonts w:ascii="Times New Roman" w:hAnsi="Times New Roman" w:cs="Times New Roman"/>
          <w:sz w:val="26"/>
          <w:szCs w:val="26"/>
        </w:rPr>
      </w:pPr>
      <w:r>
        <w:rPr>
          <w:rFonts w:ascii="Times New Roman" w:hAnsi="Times New Roman" w:cs="Times New Roman"/>
          <w:sz w:val="26"/>
          <w:szCs w:val="26"/>
        </w:rPr>
        <w:t xml:space="preserve">Находкинского городского округа </w:t>
      </w:r>
    </w:p>
    <w:p w:rsidR="00E5102F" w:rsidRDefault="00E5102F" w:rsidP="00E5102F">
      <w:pPr>
        <w:pStyle w:val="ConsPlusNormal"/>
        <w:ind w:left="6237"/>
        <w:rPr>
          <w:rFonts w:ascii="Times New Roman" w:hAnsi="Times New Roman" w:cs="Times New Roman"/>
          <w:sz w:val="26"/>
          <w:szCs w:val="26"/>
        </w:rPr>
      </w:pPr>
      <w:r>
        <w:rPr>
          <w:rFonts w:ascii="Times New Roman" w:hAnsi="Times New Roman" w:cs="Times New Roman"/>
          <w:sz w:val="26"/>
          <w:szCs w:val="26"/>
        </w:rPr>
        <w:t>от «</w:t>
      </w:r>
      <w:r w:rsidR="00534BBF">
        <w:rPr>
          <w:rFonts w:ascii="Times New Roman" w:hAnsi="Times New Roman" w:cs="Times New Roman"/>
          <w:sz w:val="26"/>
          <w:szCs w:val="26"/>
        </w:rPr>
        <w:t>28</w:t>
      </w:r>
      <w:r>
        <w:rPr>
          <w:rFonts w:ascii="Times New Roman" w:hAnsi="Times New Roman" w:cs="Times New Roman"/>
          <w:sz w:val="26"/>
          <w:szCs w:val="26"/>
        </w:rPr>
        <w:t xml:space="preserve">» </w:t>
      </w:r>
      <w:r w:rsidR="00534BBF">
        <w:rPr>
          <w:rFonts w:ascii="Times New Roman" w:hAnsi="Times New Roman" w:cs="Times New Roman"/>
          <w:sz w:val="26"/>
          <w:szCs w:val="26"/>
        </w:rPr>
        <w:t>ноября</w:t>
      </w:r>
      <w:r>
        <w:rPr>
          <w:rFonts w:ascii="Times New Roman" w:hAnsi="Times New Roman" w:cs="Times New Roman"/>
          <w:sz w:val="26"/>
          <w:szCs w:val="26"/>
        </w:rPr>
        <w:t xml:space="preserve"> 202</w:t>
      </w:r>
      <w:r w:rsidR="00534BBF">
        <w:rPr>
          <w:rFonts w:ascii="Times New Roman" w:hAnsi="Times New Roman" w:cs="Times New Roman"/>
          <w:sz w:val="26"/>
          <w:szCs w:val="26"/>
        </w:rPr>
        <w:t>5</w:t>
      </w:r>
      <w:r>
        <w:rPr>
          <w:rFonts w:ascii="Times New Roman" w:hAnsi="Times New Roman" w:cs="Times New Roman"/>
          <w:sz w:val="26"/>
          <w:szCs w:val="26"/>
        </w:rPr>
        <w:t xml:space="preserve"> года № </w:t>
      </w:r>
      <w:r w:rsidR="00534BBF">
        <w:rPr>
          <w:rFonts w:ascii="Times New Roman" w:hAnsi="Times New Roman" w:cs="Times New Roman"/>
          <w:sz w:val="26"/>
          <w:szCs w:val="26"/>
        </w:rPr>
        <w:t>2520</w:t>
      </w:r>
    </w:p>
    <w:p w:rsidR="00E5102F" w:rsidRDefault="00E5102F" w:rsidP="00E5102F">
      <w:pPr>
        <w:pStyle w:val="ConsPlusTitle"/>
        <w:ind w:left="426" w:firstLine="708"/>
        <w:jc w:val="center"/>
        <w:rPr>
          <w:rFonts w:ascii="Times New Roman" w:hAnsi="Times New Roman" w:cs="Times New Roman"/>
          <w:sz w:val="26"/>
          <w:szCs w:val="26"/>
        </w:rPr>
      </w:pPr>
    </w:p>
    <w:p w:rsidR="00E5102F" w:rsidRDefault="00E5102F" w:rsidP="00E5102F">
      <w:pPr>
        <w:pStyle w:val="ConsPlusTitle"/>
        <w:ind w:left="426" w:firstLine="708"/>
        <w:jc w:val="center"/>
        <w:rPr>
          <w:rFonts w:ascii="Times New Roman" w:hAnsi="Times New Roman" w:cs="Times New Roman"/>
          <w:sz w:val="26"/>
          <w:szCs w:val="26"/>
        </w:rPr>
      </w:pPr>
    </w:p>
    <w:p w:rsidR="00415B87" w:rsidRDefault="00415B87" w:rsidP="00E5102F">
      <w:pPr>
        <w:pStyle w:val="ConsPlusTitle"/>
        <w:ind w:left="426" w:firstLine="708"/>
        <w:jc w:val="center"/>
        <w:rPr>
          <w:rFonts w:ascii="Times New Roman" w:hAnsi="Times New Roman" w:cs="Times New Roman"/>
          <w:sz w:val="26"/>
          <w:szCs w:val="26"/>
        </w:rPr>
      </w:pPr>
    </w:p>
    <w:p w:rsidR="00B443D8" w:rsidRPr="000A5F84" w:rsidRDefault="00B443D8" w:rsidP="00577CE3">
      <w:pPr>
        <w:pStyle w:val="ConsPlusTitle"/>
        <w:ind w:left="426" w:firstLine="708"/>
        <w:jc w:val="center"/>
        <w:rPr>
          <w:rFonts w:ascii="Times New Roman" w:hAnsi="Times New Roman" w:cs="Times New Roman"/>
          <w:sz w:val="25"/>
          <w:szCs w:val="25"/>
        </w:rPr>
      </w:pPr>
      <w:r w:rsidRPr="000A5F84">
        <w:rPr>
          <w:rFonts w:ascii="Times New Roman" w:hAnsi="Times New Roman" w:cs="Times New Roman"/>
          <w:sz w:val="25"/>
          <w:szCs w:val="25"/>
        </w:rPr>
        <w:t>МУНИЦИПАЛЬНАЯ ПРОГРАММА</w:t>
      </w:r>
    </w:p>
    <w:p w:rsidR="00B443D8" w:rsidRPr="000A5F84" w:rsidRDefault="001214C8" w:rsidP="004C1A4C">
      <w:pPr>
        <w:pStyle w:val="ConsPlusTitle"/>
        <w:ind w:left="426" w:firstLine="708"/>
        <w:jc w:val="center"/>
        <w:rPr>
          <w:rFonts w:ascii="Times New Roman" w:hAnsi="Times New Roman" w:cs="Times New Roman"/>
          <w:sz w:val="25"/>
          <w:szCs w:val="25"/>
        </w:rPr>
      </w:pPr>
      <w:r w:rsidRPr="000A5F84">
        <w:rPr>
          <w:rFonts w:ascii="Times New Roman" w:hAnsi="Times New Roman" w:cs="Times New Roman"/>
          <w:sz w:val="25"/>
          <w:szCs w:val="25"/>
        </w:rPr>
        <w:t>«</w:t>
      </w:r>
      <w:r w:rsidR="004C1A4C" w:rsidRPr="000A5F84">
        <w:rPr>
          <w:rFonts w:ascii="Times New Roman" w:hAnsi="Times New Roman" w:cs="Times New Roman"/>
          <w:sz w:val="25"/>
          <w:szCs w:val="25"/>
        </w:rPr>
        <w:t xml:space="preserve">Благоустройство территорий Находкинского </w:t>
      </w:r>
      <w:r w:rsidR="00415B87" w:rsidRPr="000A5F84">
        <w:rPr>
          <w:rFonts w:ascii="Times New Roman" w:hAnsi="Times New Roman" w:cs="Times New Roman"/>
          <w:sz w:val="25"/>
          <w:szCs w:val="25"/>
        </w:rPr>
        <w:t>городского округа»</w:t>
      </w:r>
    </w:p>
    <w:p w:rsidR="00A4718A" w:rsidRPr="000A5F84" w:rsidRDefault="00A4718A" w:rsidP="00577CE3">
      <w:pPr>
        <w:pStyle w:val="ConsPlusTitle"/>
        <w:ind w:left="426" w:firstLine="708"/>
        <w:jc w:val="center"/>
        <w:rPr>
          <w:rFonts w:ascii="Times New Roman" w:hAnsi="Times New Roman" w:cs="Times New Roman"/>
          <w:sz w:val="25"/>
          <w:szCs w:val="25"/>
        </w:rPr>
      </w:pPr>
    </w:p>
    <w:p w:rsidR="00BB082B" w:rsidRPr="000A5F84" w:rsidRDefault="00BB082B" w:rsidP="00BB082B">
      <w:pPr>
        <w:widowControl w:val="0"/>
        <w:autoSpaceDE w:val="0"/>
        <w:autoSpaceDN w:val="0"/>
        <w:spacing w:after="0" w:line="240" w:lineRule="auto"/>
        <w:ind w:left="426" w:firstLine="708"/>
        <w:jc w:val="center"/>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1. Паспорт муниципальной программы</w:t>
      </w:r>
    </w:p>
    <w:tbl>
      <w:tblPr>
        <w:tblpPr w:leftFromText="180" w:rightFromText="180" w:vertAnchor="text" w:horzAnchor="margin" w:tblpX="108" w:tblpY="3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12"/>
      </w:tblGrid>
      <w:tr w:rsidR="009223E1" w:rsidRPr="00A51405" w:rsidTr="009223E1">
        <w:tc>
          <w:tcPr>
            <w:tcW w:w="3119" w:type="dxa"/>
            <w:vAlign w:val="center"/>
            <w:hideMark/>
          </w:tcPr>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Ответственный исполнитель муниципальной  программы</w:t>
            </w:r>
          </w:p>
        </w:tc>
        <w:tc>
          <w:tcPr>
            <w:tcW w:w="6912" w:type="dxa"/>
            <w:vAlign w:val="center"/>
            <w:hideMark/>
          </w:tcPr>
          <w:p w:rsidR="009223E1" w:rsidRPr="009D70E3" w:rsidRDefault="009223E1" w:rsidP="009223E1">
            <w:pPr>
              <w:spacing w:after="0" w:line="240" w:lineRule="auto"/>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Управление благоустройства администрации Находкинского городского округа</w:t>
            </w:r>
            <w:r w:rsidR="009D70E3">
              <w:rPr>
                <w:rFonts w:ascii="Times New Roman" w:eastAsia="Times New Roman" w:hAnsi="Times New Roman" w:cs="Times New Roman"/>
                <w:sz w:val="25"/>
                <w:szCs w:val="25"/>
                <w:lang w:eastAsia="ru-RU"/>
              </w:rPr>
              <w:t>, начальник управления</w:t>
            </w:r>
          </w:p>
        </w:tc>
      </w:tr>
      <w:tr w:rsidR="009223E1" w:rsidRPr="00A51405" w:rsidTr="009223E1">
        <w:tc>
          <w:tcPr>
            <w:tcW w:w="3119" w:type="dxa"/>
          </w:tcPr>
          <w:p w:rsidR="009223E1" w:rsidRPr="000A5F84" w:rsidRDefault="009223E1" w:rsidP="009223E1">
            <w:pPr>
              <w:tabs>
                <w:tab w:val="left" w:pos="2810"/>
              </w:tabs>
              <w:autoSpaceDE w:val="0"/>
              <w:autoSpaceDN w:val="0"/>
              <w:spacing w:after="0" w:line="240" w:lineRule="auto"/>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Соисполнитель муниципальной программы</w:t>
            </w:r>
          </w:p>
        </w:tc>
        <w:tc>
          <w:tcPr>
            <w:tcW w:w="6912" w:type="dxa"/>
          </w:tcPr>
          <w:p w:rsidR="009223E1" w:rsidRPr="000A5F84" w:rsidRDefault="009223E1" w:rsidP="009223E1">
            <w:pPr>
              <w:autoSpaceDE w:val="0"/>
              <w:autoSpaceDN w:val="0"/>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Муниципальное казенное учреждение «Управление городским хозяйством»;</w:t>
            </w:r>
          </w:p>
          <w:p w:rsidR="009223E1" w:rsidRPr="000A5F84" w:rsidRDefault="009223E1" w:rsidP="009223E1">
            <w:pPr>
              <w:autoSpaceDE w:val="0"/>
              <w:autoSpaceDN w:val="0"/>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Муниципальное казенное учреждение «Управление капитального строительства» Находкинского городского округа</w:t>
            </w:r>
            <w:r w:rsidR="0015681C" w:rsidRPr="000A5F84">
              <w:rPr>
                <w:rFonts w:ascii="Times New Roman" w:eastAsia="Times New Roman" w:hAnsi="Times New Roman" w:cs="Times New Roman"/>
                <w:sz w:val="25"/>
                <w:szCs w:val="25"/>
                <w:lang w:eastAsia="ru-RU"/>
              </w:rPr>
              <w:t>;</w:t>
            </w:r>
          </w:p>
          <w:p w:rsidR="0015681C" w:rsidRPr="000A5F84" w:rsidRDefault="0015681C" w:rsidP="009223E1">
            <w:pPr>
              <w:autoSpaceDE w:val="0"/>
              <w:autoSpaceDN w:val="0"/>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Муниципальное казенное учреждение «Сетевое парковое хозяйство</w:t>
            </w:r>
            <w:r w:rsidR="00D66B3E" w:rsidRPr="000A5F84">
              <w:rPr>
                <w:rFonts w:ascii="Times New Roman" w:eastAsia="Times New Roman" w:hAnsi="Times New Roman" w:cs="Times New Roman"/>
                <w:sz w:val="25"/>
                <w:szCs w:val="25"/>
                <w:lang w:eastAsia="ru-RU"/>
              </w:rPr>
              <w:t xml:space="preserve"> Находкинского городского округа</w:t>
            </w:r>
            <w:r w:rsidR="00193D36" w:rsidRPr="000A5F84">
              <w:rPr>
                <w:rFonts w:ascii="Times New Roman" w:eastAsia="Times New Roman" w:hAnsi="Times New Roman" w:cs="Times New Roman"/>
                <w:sz w:val="25"/>
                <w:szCs w:val="25"/>
                <w:lang w:eastAsia="ru-RU"/>
              </w:rPr>
              <w:t>»</w:t>
            </w:r>
            <w:r w:rsidRPr="000A5F84">
              <w:rPr>
                <w:rFonts w:ascii="Times New Roman" w:eastAsia="Times New Roman" w:hAnsi="Times New Roman" w:cs="Times New Roman"/>
                <w:sz w:val="25"/>
                <w:szCs w:val="25"/>
                <w:lang w:eastAsia="ru-RU"/>
              </w:rPr>
              <w:t>;</w:t>
            </w:r>
          </w:p>
          <w:p w:rsidR="0015681C" w:rsidRPr="000A5F84" w:rsidRDefault="0015681C" w:rsidP="009223E1">
            <w:pPr>
              <w:autoSpaceDE w:val="0"/>
              <w:autoSpaceDN w:val="0"/>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Муниципальное бюджетное учреждение «Память» Находкинского городского округа</w:t>
            </w:r>
          </w:p>
        </w:tc>
      </w:tr>
      <w:tr w:rsidR="009223E1" w:rsidRPr="00A51405" w:rsidTr="009223E1">
        <w:tc>
          <w:tcPr>
            <w:tcW w:w="3119" w:type="dxa"/>
            <w:vAlign w:val="center"/>
          </w:tcPr>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Структура муниципальной программы:</w:t>
            </w:r>
          </w:p>
        </w:tc>
        <w:tc>
          <w:tcPr>
            <w:tcW w:w="6912" w:type="dxa"/>
            <w:vAlign w:val="center"/>
          </w:tcPr>
          <w:p w:rsidR="009223E1" w:rsidRPr="000A5F84" w:rsidRDefault="009223E1" w:rsidP="009223E1">
            <w:pPr>
              <w:spacing w:after="0" w:line="240" w:lineRule="auto"/>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Мероприятия муниципальной программы</w:t>
            </w:r>
          </w:p>
        </w:tc>
      </w:tr>
      <w:tr w:rsidR="009223E1" w:rsidRPr="00A51405" w:rsidTr="009223E1">
        <w:tc>
          <w:tcPr>
            <w:tcW w:w="3119" w:type="dxa"/>
            <w:vAlign w:val="center"/>
            <w:hideMark/>
          </w:tcPr>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6912" w:type="dxa"/>
            <w:vAlign w:val="center"/>
            <w:hideMark/>
          </w:tcPr>
          <w:p w:rsidR="009223E1" w:rsidRPr="000A5F84" w:rsidRDefault="009223E1" w:rsidP="009223E1">
            <w:pPr>
              <w:tabs>
                <w:tab w:val="left" w:pos="207"/>
              </w:tabs>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Отсутствует</w:t>
            </w:r>
          </w:p>
        </w:tc>
      </w:tr>
      <w:tr w:rsidR="009223E1" w:rsidRPr="00A51405" w:rsidTr="009223E1">
        <w:tc>
          <w:tcPr>
            <w:tcW w:w="3119" w:type="dxa"/>
            <w:vAlign w:val="center"/>
            <w:hideMark/>
          </w:tcPr>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Цель муниципальной программы</w:t>
            </w:r>
          </w:p>
        </w:tc>
        <w:tc>
          <w:tcPr>
            <w:tcW w:w="6912" w:type="dxa"/>
            <w:vAlign w:val="center"/>
            <w:hideMark/>
          </w:tcPr>
          <w:p w:rsidR="006E2D91" w:rsidRPr="000A5F84" w:rsidRDefault="009223E1" w:rsidP="00560FBB">
            <w:pPr>
              <w:tabs>
                <w:tab w:val="left" w:pos="207"/>
              </w:tabs>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Обеспечение благоприятных и комфортных условий проживания граждан на территории Находкинского городского округа, отвечающих санитарным и техническим правилам и нормам, иным требованиям действующего законодательства Российской Федерации</w:t>
            </w:r>
          </w:p>
        </w:tc>
      </w:tr>
      <w:tr w:rsidR="009223E1" w:rsidRPr="00A51405" w:rsidTr="009223E1">
        <w:tc>
          <w:tcPr>
            <w:tcW w:w="3119" w:type="dxa"/>
            <w:vAlign w:val="center"/>
          </w:tcPr>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Задачи муниципальной программы</w:t>
            </w:r>
          </w:p>
        </w:tc>
        <w:tc>
          <w:tcPr>
            <w:tcW w:w="6912" w:type="dxa"/>
          </w:tcPr>
          <w:p w:rsidR="009223E1" w:rsidRPr="000A5F84" w:rsidRDefault="009223E1" w:rsidP="009223E1">
            <w:pPr>
              <w:suppressAutoHyphens/>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1. Обеспечение содержания и озеленения  общественных территорий и объектов внешнего благоустройства Находкинского городского округа</w:t>
            </w:r>
          </w:p>
          <w:p w:rsidR="009223E1" w:rsidRPr="000A5F84" w:rsidRDefault="009223E1" w:rsidP="009223E1">
            <w:pPr>
              <w:suppressAutoHyphens/>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xml:space="preserve">2. </w:t>
            </w:r>
            <w:r w:rsidR="00D66B3E" w:rsidRPr="000A5F84">
              <w:rPr>
                <w:rFonts w:ascii="Times New Roman" w:eastAsia="Times New Roman" w:hAnsi="Times New Roman" w:cs="Times New Roman"/>
                <w:sz w:val="25"/>
                <w:szCs w:val="25"/>
                <w:lang w:eastAsia="ru-RU"/>
              </w:rPr>
              <w:t xml:space="preserve"> Повышение уровня благоустройства и санитарного   содержания муниципальных общественных кладбищ, расположенных на территории Находкинского городского округа </w:t>
            </w:r>
          </w:p>
          <w:p w:rsidR="006E2D91" w:rsidRPr="000A5F84" w:rsidRDefault="005013CE" w:rsidP="00D66B3E">
            <w:pPr>
              <w:suppressAutoHyphens/>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xml:space="preserve">3. </w:t>
            </w:r>
            <w:r w:rsidR="00D66B3E" w:rsidRPr="000A5F84">
              <w:rPr>
                <w:rFonts w:ascii="Times New Roman" w:eastAsia="Times New Roman" w:hAnsi="Times New Roman" w:cs="Times New Roman"/>
                <w:sz w:val="25"/>
                <w:szCs w:val="25"/>
                <w:lang w:eastAsia="ru-RU"/>
              </w:rPr>
              <w:t xml:space="preserve"> Организация и содержание прочих объектов благоустройства Находкинского городского округа</w:t>
            </w:r>
          </w:p>
        </w:tc>
      </w:tr>
      <w:tr w:rsidR="009223E1" w:rsidRPr="00A51405" w:rsidTr="00B52B9F">
        <w:trPr>
          <w:trHeight w:val="982"/>
        </w:trPr>
        <w:tc>
          <w:tcPr>
            <w:tcW w:w="3119" w:type="dxa"/>
            <w:vAlign w:val="center"/>
          </w:tcPr>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lastRenderedPageBreak/>
              <w:t>Этапы и сроки реализации муниципальной программы</w:t>
            </w:r>
          </w:p>
        </w:tc>
        <w:tc>
          <w:tcPr>
            <w:tcW w:w="6912" w:type="dxa"/>
            <w:vAlign w:val="center"/>
          </w:tcPr>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p>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Муниципальная программа реализуется в один этап в течение 2021-202</w:t>
            </w:r>
            <w:r w:rsidR="0015681C" w:rsidRPr="000A5F84">
              <w:rPr>
                <w:rFonts w:ascii="Times New Roman" w:eastAsia="Times New Roman" w:hAnsi="Times New Roman" w:cs="Times New Roman"/>
                <w:sz w:val="25"/>
                <w:szCs w:val="25"/>
                <w:lang w:eastAsia="ru-RU"/>
              </w:rPr>
              <w:t>8</w:t>
            </w:r>
            <w:r w:rsidRPr="000A5F84">
              <w:rPr>
                <w:rFonts w:ascii="Times New Roman" w:eastAsia="Times New Roman" w:hAnsi="Times New Roman" w:cs="Times New Roman"/>
                <w:sz w:val="25"/>
                <w:szCs w:val="25"/>
                <w:lang w:eastAsia="ru-RU"/>
              </w:rPr>
              <w:t xml:space="preserve"> </w:t>
            </w:r>
            <w:proofErr w:type="spellStart"/>
            <w:r w:rsidRPr="000A5F84">
              <w:rPr>
                <w:rFonts w:ascii="Times New Roman" w:eastAsia="Times New Roman" w:hAnsi="Times New Roman" w:cs="Times New Roman"/>
                <w:sz w:val="25"/>
                <w:szCs w:val="25"/>
                <w:lang w:eastAsia="ru-RU"/>
              </w:rPr>
              <w:t>г.</w:t>
            </w:r>
            <w:proofErr w:type="gramStart"/>
            <w:r w:rsidRPr="000A5F84">
              <w:rPr>
                <w:rFonts w:ascii="Times New Roman" w:eastAsia="Times New Roman" w:hAnsi="Times New Roman" w:cs="Times New Roman"/>
                <w:sz w:val="25"/>
                <w:szCs w:val="25"/>
                <w:lang w:eastAsia="ru-RU"/>
              </w:rPr>
              <w:t>г</w:t>
            </w:r>
            <w:proofErr w:type="spellEnd"/>
            <w:proofErr w:type="gramEnd"/>
            <w:r w:rsidRPr="000A5F84">
              <w:rPr>
                <w:rFonts w:ascii="Times New Roman" w:eastAsia="Times New Roman" w:hAnsi="Times New Roman" w:cs="Times New Roman"/>
                <w:sz w:val="25"/>
                <w:szCs w:val="25"/>
                <w:lang w:eastAsia="ru-RU"/>
              </w:rPr>
              <w:t>.</w:t>
            </w:r>
          </w:p>
          <w:p w:rsidR="009223E1" w:rsidRPr="000A5F84" w:rsidRDefault="009223E1" w:rsidP="009223E1">
            <w:pPr>
              <w:spacing w:after="0" w:line="240" w:lineRule="auto"/>
              <w:jc w:val="both"/>
              <w:rPr>
                <w:rFonts w:ascii="Times New Roman" w:eastAsia="Times New Roman" w:hAnsi="Times New Roman" w:cs="Times New Roman"/>
                <w:sz w:val="25"/>
                <w:szCs w:val="25"/>
                <w:lang w:eastAsia="ru-RU"/>
              </w:rPr>
            </w:pPr>
          </w:p>
        </w:tc>
      </w:tr>
      <w:tr w:rsidR="009223E1" w:rsidRPr="00A51405" w:rsidTr="009223E1">
        <w:tc>
          <w:tcPr>
            <w:tcW w:w="3119" w:type="dxa"/>
            <w:vAlign w:val="center"/>
            <w:hideMark/>
          </w:tcPr>
          <w:p w:rsidR="009223E1" w:rsidRPr="000A5F84" w:rsidRDefault="009223E1" w:rsidP="009223E1">
            <w:pPr>
              <w:spacing w:after="0" w:line="240" w:lineRule="auto"/>
              <w:rPr>
                <w:rFonts w:ascii="Times New Roman" w:eastAsia="Times New Roman" w:hAnsi="Times New Roman" w:cs="Times New Roman"/>
                <w:sz w:val="25"/>
                <w:szCs w:val="25"/>
                <w:lang w:eastAsia="ru-RU"/>
              </w:rPr>
            </w:pPr>
            <w:r w:rsidRPr="000A5F84">
              <w:rPr>
                <w:rFonts w:ascii="Times New Roman" w:eastAsia="Times New Roman" w:hAnsi="Times New Roman" w:cs="Times New Roman"/>
                <w:color w:val="000000" w:themeColor="text1"/>
                <w:sz w:val="25"/>
                <w:szCs w:val="25"/>
                <w:lang w:eastAsia="ru-RU"/>
              </w:rPr>
              <w:t>Целевые показатели (индикаторы) муниципальной программы</w:t>
            </w:r>
          </w:p>
        </w:tc>
        <w:tc>
          <w:tcPr>
            <w:tcW w:w="6912" w:type="dxa"/>
            <w:vAlign w:val="center"/>
            <w:hideMark/>
          </w:tcPr>
          <w:p w:rsidR="009223E1" w:rsidRPr="000A5F84" w:rsidRDefault="009223E1" w:rsidP="009223E1">
            <w:pPr>
              <w:suppressAutoHyphens/>
              <w:spacing w:after="0" w:line="240" w:lineRule="auto"/>
              <w:ind w:left="-73"/>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доля общественных территорий и мест общего пользования Находкинского городского округа, обеспеченных текущим содержанием</w:t>
            </w:r>
          </w:p>
          <w:p w:rsidR="009223E1" w:rsidRPr="000A5F84" w:rsidRDefault="009223E1" w:rsidP="009223E1">
            <w:pPr>
              <w:suppressAutoHyphens/>
              <w:spacing w:after="0" w:line="240" w:lineRule="auto"/>
              <w:ind w:left="-73"/>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xml:space="preserve">-  доля общественных территорий и мест общего пользования Находкинского городского округа, обеспеченных озеленением; </w:t>
            </w:r>
          </w:p>
          <w:p w:rsidR="009223E1" w:rsidRPr="000A5F84" w:rsidRDefault="009223E1" w:rsidP="009223E1">
            <w:pPr>
              <w:tabs>
                <w:tab w:val="left" w:pos="2520"/>
              </w:tabs>
              <w:spacing w:after="0" w:line="240" w:lineRule="auto"/>
              <w:ind w:left="-73"/>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количество восстановленных и (или) замененных элементов благоустройства Находкинского городского округа</w:t>
            </w:r>
          </w:p>
          <w:p w:rsidR="006E2D91" w:rsidRPr="000A5F84" w:rsidRDefault="006E2D91" w:rsidP="00892896">
            <w:pPr>
              <w:suppressAutoHyphens/>
              <w:spacing w:after="0" w:line="240" w:lineRule="auto"/>
              <w:ind w:left="-73"/>
              <w:jc w:val="both"/>
              <w:rPr>
                <w:rFonts w:ascii="Times New Roman" w:eastAsia="Times New Roman" w:hAnsi="Times New Roman" w:cs="Times New Roman"/>
                <w:sz w:val="25"/>
                <w:szCs w:val="25"/>
                <w:lang w:eastAsia="ru-RU"/>
              </w:rPr>
            </w:pPr>
            <w:r w:rsidRPr="000A5F84">
              <w:rPr>
                <w:rFonts w:ascii="Times New Roman" w:hAnsi="Times New Roman" w:cs="Times New Roman"/>
                <w:sz w:val="25"/>
                <w:szCs w:val="25"/>
              </w:rPr>
              <w:t xml:space="preserve">- </w:t>
            </w:r>
            <w:r w:rsidR="00892896" w:rsidRPr="000A5F84">
              <w:rPr>
                <w:rFonts w:ascii="Times New Roman" w:hAnsi="Times New Roman" w:cs="Times New Roman"/>
                <w:sz w:val="25"/>
                <w:szCs w:val="25"/>
              </w:rPr>
              <w:t>о</w:t>
            </w:r>
            <w:r w:rsidRPr="000A5F84">
              <w:rPr>
                <w:rFonts w:ascii="Times New Roman" w:eastAsia="Times New Roman" w:hAnsi="Times New Roman" w:cs="Times New Roman"/>
                <w:sz w:val="25"/>
                <w:szCs w:val="25"/>
                <w:lang w:eastAsia="ru-RU"/>
              </w:rPr>
              <w:t xml:space="preserve">бщее количество благоустроенных муниципальных общественных кладбищ на территории </w:t>
            </w:r>
            <w:r w:rsidR="00560FBB" w:rsidRPr="000A5F84">
              <w:rPr>
                <w:rFonts w:ascii="Times New Roman" w:eastAsia="Times New Roman" w:hAnsi="Times New Roman" w:cs="Times New Roman"/>
                <w:sz w:val="25"/>
                <w:szCs w:val="25"/>
                <w:lang w:eastAsia="ru-RU"/>
              </w:rPr>
              <w:t>Находкинского городского округа</w:t>
            </w:r>
          </w:p>
        </w:tc>
      </w:tr>
      <w:tr w:rsidR="00A02BFB" w:rsidRPr="00A51405" w:rsidTr="009223E1">
        <w:trPr>
          <w:trHeight w:val="2663"/>
        </w:trPr>
        <w:tc>
          <w:tcPr>
            <w:tcW w:w="3119" w:type="dxa"/>
            <w:vAlign w:val="center"/>
            <w:hideMark/>
          </w:tcPr>
          <w:p w:rsidR="00A02BFB" w:rsidRPr="007615F2" w:rsidRDefault="00A02BFB" w:rsidP="00A02BFB">
            <w:pPr>
              <w:spacing w:after="0" w:line="240" w:lineRule="auto"/>
              <w:rPr>
                <w:rFonts w:ascii="Times New Roman" w:eastAsia="Times New Roman" w:hAnsi="Times New Roman" w:cs="Times New Roman"/>
                <w:sz w:val="25"/>
                <w:szCs w:val="25"/>
                <w:lang w:eastAsia="ru-RU"/>
              </w:rPr>
            </w:pPr>
            <w:r w:rsidRPr="007615F2">
              <w:rPr>
                <w:rFonts w:ascii="Times New Roman" w:eastAsia="Times New Roman" w:hAnsi="Times New Roman" w:cs="Times New Roman"/>
                <w:sz w:val="25"/>
                <w:szCs w:val="25"/>
                <w:lang w:eastAsia="ru-RU"/>
              </w:rPr>
              <w:t>Прогнозная оценка расходов  муниципальной программы за счет федерального бюджета, краевого  бюджета, бюджета Находкинского городского округа</w:t>
            </w:r>
          </w:p>
        </w:tc>
        <w:tc>
          <w:tcPr>
            <w:tcW w:w="6912" w:type="dxa"/>
            <w:vAlign w:val="center"/>
          </w:tcPr>
          <w:p w:rsidR="00A02BFB" w:rsidRPr="00CD2C81" w:rsidRDefault="00A02BFB" w:rsidP="00A02BFB">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Общий прогнозный объем финансирования мероприятий муниципальной программы составляет </w:t>
            </w:r>
            <w:r w:rsidR="004E5831" w:rsidRPr="00CD2C81">
              <w:rPr>
                <w:rFonts w:ascii="Times New Roman" w:eastAsia="Times New Roman" w:hAnsi="Times New Roman" w:cs="Times New Roman"/>
                <w:sz w:val="25"/>
                <w:szCs w:val="25"/>
                <w:lang w:eastAsia="ru-RU"/>
              </w:rPr>
              <w:t>1 477 525</w:t>
            </w:r>
            <w:r w:rsidRPr="00CD2C81">
              <w:rPr>
                <w:rFonts w:ascii="Times New Roman" w:eastAsia="Times New Roman" w:hAnsi="Times New Roman" w:cs="Times New Roman"/>
                <w:sz w:val="25"/>
                <w:szCs w:val="25"/>
                <w:lang w:eastAsia="ru-RU"/>
              </w:rPr>
              <w:t xml:space="preserve"> тыс. руб., в том числе:</w:t>
            </w:r>
          </w:p>
          <w:p w:rsidR="004E5831" w:rsidRPr="00CD2C81" w:rsidRDefault="004E5831" w:rsidP="007615F2">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средства краевого бюджета Приморского края – 38 088,0 тыс. руб. по годам:</w:t>
            </w:r>
          </w:p>
          <w:p w:rsidR="004E5831" w:rsidRPr="00CD2C81" w:rsidRDefault="004E5831" w:rsidP="007615F2">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-2026 год – 12 668,0 тыс. руб.</w:t>
            </w:r>
          </w:p>
          <w:p w:rsidR="004E5831" w:rsidRPr="00CD2C81" w:rsidRDefault="004E5831" w:rsidP="007615F2">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-2027 год – 12 710,0 тыс. руб.</w:t>
            </w:r>
          </w:p>
          <w:p w:rsidR="00D66B3E" w:rsidRPr="00CD2C81" w:rsidRDefault="004E5831"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-2028 год – 12 710,0 тыс. руб.</w:t>
            </w:r>
            <w:r w:rsidR="00D66B3E" w:rsidRPr="00CD2C81">
              <w:rPr>
                <w:rFonts w:ascii="Times New Roman" w:eastAsia="Times New Roman" w:hAnsi="Times New Roman" w:cs="Times New Roman"/>
                <w:sz w:val="25"/>
                <w:szCs w:val="25"/>
                <w:lang w:eastAsia="ru-RU"/>
              </w:rPr>
              <w:t xml:space="preserve"> </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средства бюджета Находкинского городского округа – 1 439 437,0 тыс. руб. по годам:</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- 2021 год – 108 600,0 тыс. руб.</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- 2022 год – 117 500,0 тыс. руб. </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- 2023 год – 127 600,0 тыс. руб.</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- 2024 год – 133 200,0 тыс. руб. </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- 2025 год – 135 100,0 тыс. руб.</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- 2026 год – 303 207 тыс. руб.</w:t>
            </w:r>
          </w:p>
          <w:p w:rsidR="00D66B3E"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-2027 год – 253 165 тыс. руб.</w:t>
            </w:r>
          </w:p>
          <w:p w:rsidR="004E5831" w:rsidRPr="00CD2C81"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-2028 год – 261 065 тыс. руб.</w:t>
            </w:r>
          </w:p>
        </w:tc>
      </w:tr>
      <w:tr w:rsidR="00A02BFB" w:rsidRPr="00A51405" w:rsidTr="009223E1">
        <w:tc>
          <w:tcPr>
            <w:tcW w:w="3119" w:type="dxa"/>
            <w:vAlign w:val="center"/>
            <w:hideMark/>
          </w:tcPr>
          <w:p w:rsidR="00A02BFB" w:rsidRPr="000A5F84" w:rsidRDefault="00A02BFB" w:rsidP="00A02BFB">
            <w:pPr>
              <w:spacing w:after="0" w:line="240" w:lineRule="auto"/>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xml:space="preserve">Ресурсное обеспечение реализации муниципальной программы за счет федерального бюджета, краевого бюджета, бюджета Находкинского городского округа, в </w:t>
            </w:r>
            <w:proofErr w:type="spellStart"/>
            <w:r w:rsidRPr="000A5F84">
              <w:rPr>
                <w:rFonts w:ascii="Times New Roman" w:eastAsia="Times New Roman" w:hAnsi="Times New Roman" w:cs="Times New Roman"/>
                <w:sz w:val="25"/>
                <w:szCs w:val="25"/>
                <w:lang w:eastAsia="ru-RU"/>
              </w:rPr>
              <w:t>т.ч</w:t>
            </w:r>
            <w:proofErr w:type="spellEnd"/>
            <w:r w:rsidRPr="000A5F84">
              <w:rPr>
                <w:rFonts w:ascii="Times New Roman" w:eastAsia="Times New Roman" w:hAnsi="Times New Roman" w:cs="Times New Roman"/>
                <w:sz w:val="25"/>
                <w:szCs w:val="25"/>
                <w:lang w:eastAsia="ru-RU"/>
              </w:rPr>
              <w:t>. по годам</w:t>
            </w:r>
          </w:p>
        </w:tc>
        <w:tc>
          <w:tcPr>
            <w:tcW w:w="6912" w:type="dxa"/>
          </w:tcPr>
          <w:p w:rsidR="00D66B3E" w:rsidRPr="00CD2C81" w:rsidRDefault="00A02BFB"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Общий объем финансирования мероприятий муниципальной программы составляет – </w:t>
            </w:r>
            <w:r w:rsidR="003A34A5" w:rsidRPr="00CD2C81">
              <w:rPr>
                <w:rFonts w:ascii="Times New Roman" w:eastAsia="Times New Roman" w:hAnsi="Times New Roman" w:cs="Times New Roman"/>
                <w:sz w:val="25"/>
                <w:szCs w:val="25"/>
                <w:lang w:eastAsia="ru-RU"/>
              </w:rPr>
              <w:t>31</w:t>
            </w:r>
            <w:r w:rsidR="000D44F2" w:rsidRPr="00CD2C81">
              <w:rPr>
                <w:rFonts w:ascii="Times New Roman" w:eastAsia="Times New Roman" w:hAnsi="Times New Roman" w:cs="Times New Roman"/>
                <w:sz w:val="25"/>
                <w:szCs w:val="25"/>
                <w:lang w:eastAsia="ru-RU"/>
              </w:rPr>
              <w:t>6</w:t>
            </w:r>
            <w:r w:rsidR="003A34A5" w:rsidRPr="00CD2C81">
              <w:rPr>
                <w:rFonts w:ascii="Times New Roman" w:eastAsia="Times New Roman" w:hAnsi="Times New Roman" w:cs="Times New Roman"/>
                <w:sz w:val="25"/>
                <w:szCs w:val="25"/>
                <w:lang w:eastAsia="ru-RU"/>
              </w:rPr>
              <w:t> </w:t>
            </w:r>
            <w:r w:rsidR="000D44F2" w:rsidRPr="00CD2C81">
              <w:rPr>
                <w:rFonts w:ascii="Times New Roman" w:eastAsia="Times New Roman" w:hAnsi="Times New Roman" w:cs="Times New Roman"/>
                <w:sz w:val="25"/>
                <w:szCs w:val="25"/>
                <w:lang w:eastAsia="ru-RU"/>
              </w:rPr>
              <w:t>6</w:t>
            </w:r>
            <w:r w:rsidR="003A34A5" w:rsidRPr="00CD2C81">
              <w:rPr>
                <w:rFonts w:ascii="Times New Roman" w:eastAsia="Times New Roman" w:hAnsi="Times New Roman" w:cs="Times New Roman"/>
                <w:sz w:val="25"/>
                <w:szCs w:val="25"/>
                <w:lang w:eastAsia="ru-RU"/>
              </w:rPr>
              <w:t>67,28</w:t>
            </w:r>
            <w:r w:rsidRPr="00CD2C81">
              <w:rPr>
                <w:rFonts w:ascii="Times New Roman" w:eastAsia="Times New Roman" w:hAnsi="Times New Roman" w:cs="Times New Roman"/>
                <w:sz w:val="25"/>
                <w:szCs w:val="25"/>
                <w:lang w:eastAsia="ru-RU"/>
              </w:rPr>
              <w:t xml:space="preserve"> тыс.</w:t>
            </w:r>
            <w:r w:rsidR="004E5831" w:rsidRPr="00CD2C81">
              <w:rPr>
                <w:rFonts w:ascii="Times New Roman" w:eastAsia="Times New Roman" w:hAnsi="Times New Roman" w:cs="Times New Roman"/>
                <w:sz w:val="25"/>
                <w:szCs w:val="25"/>
                <w:lang w:eastAsia="ru-RU"/>
              </w:rPr>
              <w:t xml:space="preserve"> </w:t>
            </w:r>
            <w:r w:rsidRPr="00CD2C81">
              <w:rPr>
                <w:rFonts w:ascii="Times New Roman" w:eastAsia="Times New Roman" w:hAnsi="Times New Roman" w:cs="Times New Roman"/>
                <w:sz w:val="25"/>
                <w:szCs w:val="25"/>
                <w:lang w:eastAsia="ru-RU"/>
              </w:rPr>
              <w:t xml:space="preserve">руб., в том числе: </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федеральный бюджет – </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2021 год – 0,00 тыс. руб. </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2022 год – 0,00 тыс. руб.</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2023 год - 0,00 тыс. руб.</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2024 год – 0,00 тыс. руб.</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2025 год – 0,00 тыс. руб.</w:t>
            </w:r>
          </w:p>
          <w:p w:rsidR="00D66B3E"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2026 год – 0,00 тыс. руб.</w:t>
            </w:r>
          </w:p>
          <w:p w:rsidR="002620F6" w:rsidRPr="00CD2C81" w:rsidRDefault="002620F6" w:rsidP="002620F6">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7</w:t>
            </w:r>
            <w:r w:rsidRPr="00CD2C81">
              <w:rPr>
                <w:rFonts w:ascii="Times New Roman" w:eastAsia="Times New Roman" w:hAnsi="Times New Roman" w:cs="Times New Roman"/>
                <w:sz w:val="25"/>
                <w:szCs w:val="25"/>
                <w:lang w:eastAsia="ru-RU"/>
              </w:rPr>
              <w:t xml:space="preserve"> год – 0,00 тыс. руб.</w:t>
            </w:r>
          </w:p>
          <w:p w:rsidR="002620F6" w:rsidRDefault="002620F6" w:rsidP="002620F6">
            <w:pPr>
              <w:suppressAutoHyphens/>
              <w:spacing w:after="0" w:line="240" w:lineRule="auto"/>
              <w:ind w:left="-73"/>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2028</w:t>
            </w:r>
            <w:r w:rsidRPr="00CD2C81">
              <w:rPr>
                <w:rFonts w:ascii="Times New Roman" w:eastAsia="Times New Roman" w:hAnsi="Times New Roman" w:cs="Times New Roman"/>
                <w:sz w:val="25"/>
                <w:szCs w:val="25"/>
                <w:lang w:eastAsia="ru-RU"/>
              </w:rPr>
              <w:t xml:space="preserve"> год – 0,00 тыс. руб.</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краевой бюджет – </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2021 год - 0,00 тыс. руб. </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2022 год – 0,00 тыс. руб.</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2023 год – 0,00 тыс. руб.</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2024 год – 0,00 тыс. руб.</w:t>
            </w:r>
          </w:p>
          <w:p w:rsidR="00D66B3E" w:rsidRPr="00CD2C81" w:rsidRDefault="00D66B3E" w:rsidP="00D66B3E">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2025 год – 0,00 тыс. руб.</w:t>
            </w:r>
          </w:p>
          <w:p w:rsidR="00A02BFB" w:rsidRDefault="00D66B3E" w:rsidP="00D66B3E">
            <w:pPr>
              <w:suppressAutoHyphens/>
              <w:spacing w:after="0" w:line="240" w:lineRule="auto"/>
              <w:ind w:left="-73"/>
              <w:jc w:val="both"/>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2026 год – 0,00 тыс. руб.</w:t>
            </w:r>
          </w:p>
          <w:p w:rsidR="002620F6" w:rsidRPr="00CD2C81" w:rsidRDefault="002620F6" w:rsidP="002620F6">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7</w:t>
            </w:r>
            <w:r w:rsidRPr="00CD2C81">
              <w:rPr>
                <w:rFonts w:ascii="Times New Roman" w:eastAsia="Times New Roman" w:hAnsi="Times New Roman" w:cs="Times New Roman"/>
                <w:sz w:val="25"/>
                <w:szCs w:val="25"/>
                <w:lang w:eastAsia="ru-RU"/>
              </w:rPr>
              <w:t xml:space="preserve"> год – 0,00 тыс. руб.</w:t>
            </w:r>
          </w:p>
          <w:p w:rsidR="002620F6" w:rsidRDefault="002620F6" w:rsidP="002620F6">
            <w:pPr>
              <w:suppressAutoHyphens/>
              <w:spacing w:after="0" w:line="240" w:lineRule="auto"/>
              <w:ind w:left="-73"/>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2028</w:t>
            </w:r>
            <w:r w:rsidRPr="00CD2C81">
              <w:rPr>
                <w:rFonts w:ascii="Times New Roman" w:eastAsia="Times New Roman" w:hAnsi="Times New Roman" w:cs="Times New Roman"/>
                <w:sz w:val="25"/>
                <w:szCs w:val="25"/>
                <w:lang w:eastAsia="ru-RU"/>
              </w:rPr>
              <w:t xml:space="preserve"> год – 0,00 тыс. руб.</w:t>
            </w:r>
          </w:p>
          <w:p w:rsidR="00A02BFB" w:rsidRPr="00CD2C81" w:rsidRDefault="00D66B3E" w:rsidP="00A02BFB">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бюджет Находкинского городского округа – </w:t>
            </w:r>
            <w:r w:rsidR="000D44F2" w:rsidRPr="00CD2C81">
              <w:rPr>
                <w:rFonts w:ascii="Times New Roman" w:eastAsia="Times New Roman" w:hAnsi="Times New Roman" w:cs="Times New Roman"/>
                <w:sz w:val="25"/>
                <w:szCs w:val="25"/>
                <w:lang w:eastAsia="ru-RU"/>
              </w:rPr>
              <w:t>316 667,28</w:t>
            </w:r>
            <w:r w:rsidR="00A02BFB" w:rsidRPr="00CD2C81">
              <w:rPr>
                <w:rFonts w:ascii="Times New Roman" w:eastAsia="Times New Roman" w:hAnsi="Times New Roman" w:cs="Times New Roman"/>
                <w:sz w:val="25"/>
                <w:szCs w:val="25"/>
                <w:lang w:eastAsia="ru-RU"/>
              </w:rPr>
              <w:t xml:space="preserve">  тыс. руб. по годам:</w:t>
            </w:r>
          </w:p>
          <w:p w:rsidR="00A02BFB" w:rsidRPr="00CD2C81" w:rsidRDefault="00A02BFB" w:rsidP="00A02BFB">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2021 год – 78 095,54 тыс.</w:t>
            </w:r>
            <w:r w:rsidR="004E5831" w:rsidRPr="00CD2C81">
              <w:rPr>
                <w:rFonts w:ascii="Times New Roman" w:eastAsia="Times New Roman" w:hAnsi="Times New Roman" w:cs="Times New Roman"/>
                <w:sz w:val="25"/>
                <w:szCs w:val="25"/>
                <w:lang w:eastAsia="ru-RU"/>
              </w:rPr>
              <w:t xml:space="preserve"> </w:t>
            </w:r>
            <w:r w:rsidRPr="00CD2C81">
              <w:rPr>
                <w:rFonts w:ascii="Times New Roman" w:eastAsia="Times New Roman" w:hAnsi="Times New Roman" w:cs="Times New Roman"/>
                <w:sz w:val="25"/>
                <w:szCs w:val="25"/>
                <w:lang w:eastAsia="ru-RU"/>
              </w:rPr>
              <w:t>руб.</w:t>
            </w:r>
          </w:p>
          <w:p w:rsidR="00A02BFB" w:rsidRPr="00CD2C81" w:rsidRDefault="00A02BFB" w:rsidP="00A02BFB">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2022 год –74 490,28 тыс.</w:t>
            </w:r>
            <w:r w:rsidR="004E5831" w:rsidRPr="00CD2C81">
              <w:rPr>
                <w:rFonts w:ascii="Times New Roman" w:eastAsia="Times New Roman" w:hAnsi="Times New Roman" w:cs="Times New Roman"/>
                <w:sz w:val="25"/>
                <w:szCs w:val="25"/>
                <w:lang w:eastAsia="ru-RU"/>
              </w:rPr>
              <w:t xml:space="preserve"> </w:t>
            </w:r>
            <w:r w:rsidRPr="00CD2C81">
              <w:rPr>
                <w:rFonts w:ascii="Times New Roman" w:eastAsia="Times New Roman" w:hAnsi="Times New Roman" w:cs="Times New Roman"/>
                <w:sz w:val="25"/>
                <w:szCs w:val="25"/>
                <w:lang w:eastAsia="ru-RU"/>
              </w:rPr>
              <w:t>руб.</w:t>
            </w:r>
          </w:p>
          <w:p w:rsidR="00A02BFB" w:rsidRPr="00CD2C81" w:rsidRDefault="00A02BFB" w:rsidP="00A02BFB">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2023 год – 51 835,48 тыс.</w:t>
            </w:r>
            <w:r w:rsidR="004E5831" w:rsidRPr="00CD2C81">
              <w:rPr>
                <w:rFonts w:ascii="Times New Roman" w:eastAsia="Times New Roman" w:hAnsi="Times New Roman" w:cs="Times New Roman"/>
                <w:sz w:val="25"/>
                <w:szCs w:val="25"/>
                <w:lang w:eastAsia="ru-RU"/>
              </w:rPr>
              <w:t xml:space="preserve"> </w:t>
            </w:r>
            <w:r w:rsidRPr="00CD2C81">
              <w:rPr>
                <w:rFonts w:ascii="Times New Roman" w:eastAsia="Times New Roman" w:hAnsi="Times New Roman" w:cs="Times New Roman"/>
                <w:sz w:val="25"/>
                <w:szCs w:val="25"/>
                <w:lang w:eastAsia="ru-RU"/>
              </w:rPr>
              <w:t>руб.</w:t>
            </w:r>
          </w:p>
          <w:p w:rsidR="00A02BFB" w:rsidRPr="00CD2C81" w:rsidRDefault="00A02BFB" w:rsidP="00A02BFB">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2024 год – </w:t>
            </w:r>
            <w:r w:rsidR="003801F4" w:rsidRPr="00CD2C81">
              <w:rPr>
                <w:rFonts w:ascii="Times New Roman" w:eastAsia="Times New Roman" w:hAnsi="Times New Roman" w:cs="Times New Roman"/>
                <w:sz w:val="25"/>
                <w:szCs w:val="25"/>
                <w:lang w:eastAsia="ru-RU"/>
              </w:rPr>
              <w:t>6</w:t>
            </w:r>
            <w:r w:rsidR="004D6565" w:rsidRPr="00CD2C81">
              <w:rPr>
                <w:rFonts w:ascii="Times New Roman" w:eastAsia="Times New Roman" w:hAnsi="Times New Roman" w:cs="Times New Roman"/>
                <w:sz w:val="25"/>
                <w:szCs w:val="25"/>
                <w:lang w:eastAsia="ru-RU"/>
              </w:rPr>
              <w:t>1</w:t>
            </w:r>
            <w:r w:rsidR="003801F4" w:rsidRPr="00CD2C81">
              <w:rPr>
                <w:rFonts w:ascii="Times New Roman" w:eastAsia="Times New Roman" w:hAnsi="Times New Roman" w:cs="Times New Roman"/>
                <w:sz w:val="25"/>
                <w:szCs w:val="25"/>
                <w:lang w:eastAsia="ru-RU"/>
              </w:rPr>
              <w:t> </w:t>
            </w:r>
            <w:r w:rsidR="004D6565" w:rsidRPr="00CD2C81">
              <w:rPr>
                <w:rFonts w:ascii="Times New Roman" w:eastAsia="Times New Roman" w:hAnsi="Times New Roman" w:cs="Times New Roman"/>
                <w:sz w:val="25"/>
                <w:szCs w:val="25"/>
                <w:lang w:eastAsia="ru-RU"/>
              </w:rPr>
              <w:t>6</w:t>
            </w:r>
            <w:r w:rsidR="003801F4" w:rsidRPr="00CD2C81">
              <w:rPr>
                <w:rFonts w:ascii="Times New Roman" w:eastAsia="Times New Roman" w:hAnsi="Times New Roman" w:cs="Times New Roman"/>
                <w:sz w:val="25"/>
                <w:szCs w:val="25"/>
                <w:lang w:eastAsia="ru-RU"/>
              </w:rPr>
              <w:t>84,94</w:t>
            </w:r>
            <w:r w:rsidRPr="00CD2C81">
              <w:rPr>
                <w:rFonts w:ascii="Times New Roman" w:eastAsia="Times New Roman" w:hAnsi="Times New Roman" w:cs="Times New Roman"/>
                <w:sz w:val="25"/>
                <w:szCs w:val="25"/>
                <w:lang w:eastAsia="ru-RU"/>
              </w:rPr>
              <w:t xml:space="preserve"> тыс.</w:t>
            </w:r>
            <w:r w:rsidR="004E5831" w:rsidRPr="00CD2C81">
              <w:rPr>
                <w:rFonts w:ascii="Times New Roman" w:eastAsia="Times New Roman" w:hAnsi="Times New Roman" w:cs="Times New Roman"/>
                <w:sz w:val="25"/>
                <w:szCs w:val="25"/>
                <w:lang w:eastAsia="ru-RU"/>
              </w:rPr>
              <w:t xml:space="preserve"> </w:t>
            </w:r>
            <w:r w:rsidRPr="00CD2C81">
              <w:rPr>
                <w:rFonts w:ascii="Times New Roman" w:eastAsia="Times New Roman" w:hAnsi="Times New Roman" w:cs="Times New Roman"/>
                <w:sz w:val="25"/>
                <w:szCs w:val="25"/>
                <w:lang w:eastAsia="ru-RU"/>
              </w:rPr>
              <w:t>руб.</w:t>
            </w:r>
          </w:p>
          <w:p w:rsidR="00A02BFB" w:rsidRPr="00CD2C81" w:rsidRDefault="00A02BFB" w:rsidP="00A02BFB">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 xml:space="preserve">2025 год – </w:t>
            </w:r>
            <w:r w:rsidR="000D44F2" w:rsidRPr="00CD2C81">
              <w:rPr>
                <w:rFonts w:ascii="Times New Roman" w:eastAsia="Times New Roman" w:hAnsi="Times New Roman" w:cs="Times New Roman"/>
                <w:sz w:val="25"/>
                <w:szCs w:val="25"/>
                <w:lang w:eastAsia="ru-RU"/>
              </w:rPr>
              <w:t>50 5</w:t>
            </w:r>
            <w:r w:rsidR="003A34A5" w:rsidRPr="00CD2C81">
              <w:rPr>
                <w:rFonts w:ascii="Times New Roman" w:eastAsia="Times New Roman" w:hAnsi="Times New Roman" w:cs="Times New Roman"/>
                <w:sz w:val="25"/>
                <w:szCs w:val="25"/>
                <w:lang w:eastAsia="ru-RU"/>
              </w:rPr>
              <w:t>61,04</w:t>
            </w:r>
            <w:r w:rsidRPr="00CD2C81">
              <w:rPr>
                <w:rFonts w:ascii="Times New Roman" w:eastAsia="Times New Roman" w:hAnsi="Times New Roman" w:cs="Times New Roman"/>
                <w:sz w:val="25"/>
                <w:szCs w:val="25"/>
                <w:lang w:eastAsia="ru-RU"/>
              </w:rPr>
              <w:t xml:space="preserve"> тыс. руб.</w:t>
            </w:r>
          </w:p>
          <w:p w:rsidR="00A02BFB" w:rsidRDefault="00A02BFB" w:rsidP="00193D36">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2026 год – 0 тыс. руб.</w:t>
            </w:r>
          </w:p>
          <w:p w:rsidR="002620F6" w:rsidRPr="00CD2C81" w:rsidRDefault="002620F6" w:rsidP="002620F6">
            <w:pPr>
              <w:suppressAutoHyphens/>
              <w:spacing w:after="0" w:line="240" w:lineRule="auto"/>
              <w:ind w:left="-73"/>
              <w:rPr>
                <w:rFonts w:ascii="Times New Roman" w:eastAsia="Times New Roman" w:hAnsi="Times New Roman" w:cs="Times New Roman"/>
                <w:sz w:val="25"/>
                <w:szCs w:val="25"/>
                <w:lang w:eastAsia="ru-RU"/>
              </w:rPr>
            </w:pPr>
            <w:r w:rsidRPr="00CD2C81">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7</w:t>
            </w:r>
            <w:r w:rsidRPr="00CD2C81">
              <w:rPr>
                <w:rFonts w:ascii="Times New Roman" w:eastAsia="Times New Roman" w:hAnsi="Times New Roman" w:cs="Times New Roman"/>
                <w:sz w:val="25"/>
                <w:szCs w:val="25"/>
                <w:lang w:eastAsia="ru-RU"/>
              </w:rPr>
              <w:t xml:space="preserve"> год – 0,00 тыс. руб.</w:t>
            </w:r>
          </w:p>
          <w:p w:rsidR="002620F6" w:rsidRPr="00CD2C81" w:rsidRDefault="002620F6" w:rsidP="002620F6">
            <w:pPr>
              <w:suppressAutoHyphens/>
              <w:spacing w:after="0" w:line="240" w:lineRule="auto"/>
              <w:ind w:left="-73"/>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2028</w:t>
            </w:r>
            <w:r w:rsidRPr="00CD2C81">
              <w:rPr>
                <w:rFonts w:ascii="Times New Roman" w:eastAsia="Times New Roman" w:hAnsi="Times New Roman" w:cs="Times New Roman"/>
                <w:sz w:val="25"/>
                <w:szCs w:val="25"/>
                <w:lang w:eastAsia="ru-RU"/>
              </w:rPr>
              <w:t xml:space="preserve"> год – 0,00 тыс. руб.</w:t>
            </w:r>
          </w:p>
        </w:tc>
      </w:tr>
      <w:tr w:rsidR="00A02BFB" w:rsidRPr="00A51405" w:rsidTr="009223E1">
        <w:tc>
          <w:tcPr>
            <w:tcW w:w="3119" w:type="dxa"/>
            <w:vAlign w:val="center"/>
            <w:hideMark/>
          </w:tcPr>
          <w:p w:rsidR="00A02BFB" w:rsidRPr="000A5F84" w:rsidRDefault="00A02BFB" w:rsidP="00A02BFB">
            <w:pPr>
              <w:spacing w:after="0" w:line="240" w:lineRule="auto"/>
              <w:rPr>
                <w:rFonts w:ascii="Times New Roman" w:eastAsia="Times New Roman" w:hAnsi="Times New Roman" w:cs="Times New Roman"/>
                <w:sz w:val="25"/>
                <w:szCs w:val="25"/>
                <w:highlight w:val="yellow"/>
                <w:lang w:eastAsia="ru-RU"/>
              </w:rPr>
            </w:pPr>
            <w:r w:rsidRPr="000A5F84">
              <w:rPr>
                <w:rFonts w:ascii="Times New Roman" w:eastAsia="Times New Roman" w:hAnsi="Times New Roman" w:cs="Times New Roman"/>
                <w:sz w:val="25"/>
                <w:szCs w:val="25"/>
                <w:lang w:eastAsia="ru-RU"/>
              </w:rPr>
              <w:lastRenderedPageBreak/>
              <w:t>Ожидаемые результаты реализации муниципальной программы</w:t>
            </w:r>
          </w:p>
        </w:tc>
        <w:tc>
          <w:tcPr>
            <w:tcW w:w="6912" w:type="dxa"/>
            <w:vAlign w:val="center"/>
            <w:hideMark/>
          </w:tcPr>
          <w:p w:rsidR="00A02BFB" w:rsidRPr="000A5F84" w:rsidRDefault="00A02BFB" w:rsidP="00A02BFB">
            <w:pPr>
              <w:suppressAutoHyphens/>
              <w:spacing w:after="0" w:line="240" w:lineRule="auto"/>
              <w:ind w:left="-73"/>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поддержание доли общественных территорий и мест общего пользования Находкинского городского округа, обеспеченных текущим содержанием на уровне 100%</w:t>
            </w:r>
          </w:p>
          <w:p w:rsidR="00A02BFB" w:rsidRPr="000A5F84" w:rsidRDefault="00A02BFB" w:rsidP="00A02BFB">
            <w:pPr>
              <w:suppressAutoHyphens/>
              <w:spacing w:after="0" w:line="240" w:lineRule="auto"/>
              <w:ind w:left="-73"/>
              <w:jc w:val="both"/>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поддержание доли общественных территорий и мест общего пользования Находкинского городского округа, обеспеченных озеленением на уровне 100%</w:t>
            </w:r>
          </w:p>
          <w:p w:rsidR="009A7967" w:rsidRPr="000A5F84" w:rsidRDefault="00A02BFB" w:rsidP="003A34A5">
            <w:pPr>
              <w:spacing w:after="0" w:line="240" w:lineRule="auto"/>
              <w:ind w:left="-73"/>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xml:space="preserve">- увеличение количества восстановленных и (или) замененных элементов благоустройства составит c 126 ед. в 2021 году до </w:t>
            </w:r>
            <w:r w:rsidR="00F76F79">
              <w:rPr>
                <w:rFonts w:ascii="Times New Roman" w:eastAsia="Times New Roman" w:hAnsi="Times New Roman" w:cs="Times New Roman"/>
                <w:sz w:val="25"/>
                <w:szCs w:val="25"/>
                <w:lang w:eastAsia="ru-RU"/>
              </w:rPr>
              <w:t>380</w:t>
            </w:r>
            <w:r w:rsidRPr="000A5F84">
              <w:rPr>
                <w:rFonts w:ascii="Times New Roman" w:eastAsia="Times New Roman" w:hAnsi="Times New Roman" w:cs="Times New Roman"/>
                <w:sz w:val="25"/>
                <w:szCs w:val="25"/>
                <w:lang w:eastAsia="ru-RU"/>
              </w:rPr>
              <w:t xml:space="preserve"> ед. к 202</w:t>
            </w:r>
            <w:r w:rsidR="0015681C" w:rsidRPr="000A5F84">
              <w:rPr>
                <w:rFonts w:ascii="Times New Roman" w:eastAsia="Times New Roman" w:hAnsi="Times New Roman" w:cs="Times New Roman"/>
                <w:sz w:val="25"/>
                <w:szCs w:val="25"/>
                <w:lang w:eastAsia="ru-RU"/>
              </w:rPr>
              <w:t>8</w:t>
            </w:r>
            <w:r w:rsidRPr="000A5F84">
              <w:rPr>
                <w:rFonts w:ascii="Times New Roman" w:eastAsia="Times New Roman" w:hAnsi="Times New Roman" w:cs="Times New Roman"/>
                <w:sz w:val="25"/>
                <w:szCs w:val="25"/>
                <w:lang w:eastAsia="ru-RU"/>
              </w:rPr>
              <w:t xml:space="preserve"> году</w:t>
            </w:r>
          </w:p>
          <w:p w:rsidR="000A5F84" w:rsidRPr="000A5F84" w:rsidRDefault="000A5F84" w:rsidP="00041687">
            <w:pPr>
              <w:spacing w:after="0" w:line="240" w:lineRule="auto"/>
              <w:ind w:left="-73"/>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 xml:space="preserve">- количество </w:t>
            </w:r>
            <w:r w:rsidR="00041687">
              <w:rPr>
                <w:rFonts w:ascii="Times New Roman" w:eastAsia="Times New Roman" w:hAnsi="Times New Roman" w:cs="Times New Roman"/>
                <w:sz w:val="25"/>
                <w:szCs w:val="25"/>
                <w:lang w:eastAsia="ru-RU"/>
              </w:rPr>
              <w:t>отловленных животных без владельцев на территории Находкинского городского округа составит к 2028 году 1290 единиц</w:t>
            </w:r>
          </w:p>
        </w:tc>
      </w:tr>
    </w:tbl>
    <w:p w:rsidR="00A51405" w:rsidRDefault="00A51405" w:rsidP="00D02CBA">
      <w:pPr>
        <w:pStyle w:val="ConsPlusNormal"/>
        <w:spacing w:line="360" w:lineRule="auto"/>
        <w:ind w:firstLine="709"/>
        <w:jc w:val="center"/>
        <w:rPr>
          <w:rFonts w:ascii="Times New Roman" w:hAnsi="Times New Roman" w:cs="Times New Roman"/>
          <w:sz w:val="26"/>
          <w:szCs w:val="26"/>
        </w:rPr>
      </w:pPr>
    </w:p>
    <w:p w:rsidR="00A51405" w:rsidRDefault="00A51405">
      <w:pPr>
        <w:rPr>
          <w:rFonts w:ascii="Times New Roman" w:eastAsia="Times New Roman" w:hAnsi="Times New Roman" w:cs="Times New Roman"/>
          <w:sz w:val="26"/>
          <w:szCs w:val="26"/>
          <w:lang w:eastAsia="ru-RU"/>
        </w:rPr>
      </w:pPr>
      <w:r>
        <w:rPr>
          <w:rFonts w:ascii="Times New Roman" w:hAnsi="Times New Roman" w:cs="Times New Roman"/>
          <w:sz w:val="26"/>
          <w:szCs w:val="26"/>
        </w:rPr>
        <w:br w:type="page"/>
      </w:r>
    </w:p>
    <w:p w:rsidR="00B443D8" w:rsidRPr="00A4718A" w:rsidRDefault="001804A7" w:rsidP="00D02CBA">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lastRenderedPageBreak/>
        <w:t>2</w:t>
      </w:r>
      <w:r w:rsidR="00B443D8" w:rsidRPr="00A4718A">
        <w:rPr>
          <w:rFonts w:ascii="Times New Roman" w:hAnsi="Times New Roman" w:cs="Times New Roman"/>
          <w:sz w:val="26"/>
          <w:szCs w:val="26"/>
        </w:rPr>
        <w:t>. Общая характеристика сферы реализации</w:t>
      </w:r>
    </w:p>
    <w:p w:rsidR="00B443D8" w:rsidRPr="00A4718A" w:rsidRDefault="00B443D8" w:rsidP="00D02CBA">
      <w:pPr>
        <w:pStyle w:val="ConsPlusNormal"/>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t>муниципальной программы</w:t>
      </w:r>
    </w:p>
    <w:p w:rsidR="00D9305B" w:rsidRPr="00A4718A" w:rsidRDefault="00D9305B" w:rsidP="00A37271">
      <w:pPr>
        <w:pStyle w:val="ConsPlusNormal"/>
        <w:ind w:firstLine="709"/>
        <w:jc w:val="center"/>
        <w:rPr>
          <w:rFonts w:ascii="Times New Roman" w:hAnsi="Times New Roman" w:cs="Times New Roman"/>
          <w:sz w:val="26"/>
          <w:szCs w:val="26"/>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Необходимость разработки муниципальной программы </w:t>
      </w:r>
      <w:r w:rsidR="001E4F74">
        <w:rPr>
          <w:rFonts w:ascii="Times New Roman" w:hAnsi="Times New Roman" w:cs="Times New Roman"/>
          <w:sz w:val="26"/>
          <w:szCs w:val="26"/>
        </w:rPr>
        <w:t>«</w:t>
      </w:r>
      <w:r w:rsidR="00F14DB8">
        <w:rPr>
          <w:rFonts w:ascii="Times New Roman" w:hAnsi="Times New Roman" w:cs="Times New Roman"/>
          <w:sz w:val="26"/>
          <w:szCs w:val="26"/>
        </w:rPr>
        <w:t>Благоустройство территории Находкинского городского округа</w:t>
      </w:r>
      <w:r w:rsidR="001E4F74">
        <w:rPr>
          <w:rFonts w:ascii="Times New Roman" w:hAnsi="Times New Roman" w:cs="Times New Roman"/>
          <w:sz w:val="26"/>
          <w:szCs w:val="26"/>
        </w:rPr>
        <w:t xml:space="preserve">» </w:t>
      </w:r>
      <w:r w:rsidRPr="00A4718A">
        <w:rPr>
          <w:rFonts w:ascii="Times New Roman" w:hAnsi="Times New Roman" w:cs="Times New Roman"/>
          <w:sz w:val="26"/>
          <w:szCs w:val="26"/>
        </w:rPr>
        <w:t>(далее - Программа) обоснована социально-экономическими приоритетами развития Находкинского городского округа.</w:t>
      </w:r>
    </w:p>
    <w:p w:rsidR="00941643" w:rsidRPr="00A4718A" w:rsidRDefault="00941643" w:rsidP="00A37271">
      <w:pPr>
        <w:pStyle w:val="ConsPlusNormal"/>
        <w:spacing w:line="360" w:lineRule="auto"/>
        <w:ind w:firstLine="709"/>
        <w:jc w:val="both"/>
        <w:rPr>
          <w:rFonts w:ascii="Times New Roman" w:hAnsi="Times New Roman" w:cs="Times New Roman"/>
          <w:sz w:val="26"/>
          <w:szCs w:val="26"/>
        </w:rPr>
      </w:pPr>
      <w:proofErr w:type="gramStart"/>
      <w:r w:rsidRPr="004F2FB9">
        <w:rPr>
          <w:rFonts w:ascii="Times New Roman" w:hAnsi="Times New Roman" w:cs="Times New Roman"/>
          <w:sz w:val="26"/>
          <w:szCs w:val="26"/>
        </w:rPr>
        <w:t>Внешний облик  Находкинского городского округа, его эстетический вид во многом зависят от степени благоустроенности территории, санитарного состояния улиц, дорог, парков, скверов, памятных мест, прогулочных зон, видовых площад</w:t>
      </w:r>
      <w:r w:rsidR="001804A7">
        <w:rPr>
          <w:rFonts w:ascii="Times New Roman" w:hAnsi="Times New Roman" w:cs="Times New Roman"/>
          <w:sz w:val="26"/>
          <w:szCs w:val="26"/>
        </w:rPr>
        <w:t>ок</w:t>
      </w:r>
      <w:r w:rsidRPr="004F2FB9">
        <w:rPr>
          <w:rFonts w:ascii="Times New Roman" w:hAnsi="Times New Roman" w:cs="Times New Roman"/>
          <w:sz w:val="26"/>
          <w:szCs w:val="26"/>
        </w:rPr>
        <w:t>, площади озеленения, количества размещенных малых архитектурных форм (скамеек, вазонов, урн).</w:t>
      </w:r>
      <w:proofErr w:type="gramEnd"/>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Полномочия органов местного самоуправления в области содержания жилищного фонда, установленные Федеральным </w:t>
      </w:r>
      <w:hyperlink r:id="rId9" w:history="1">
        <w:r w:rsidRPr="00A4718A">
          <w:rPr>
            <w:rFonts w:ascii="Times New Roman" w:hAnsi="Times New Roman" w:cs="Times New Roman"/>
            <w:sz w:val="26"/>
            <w:szCs w:val="26"/>
          </w:rPr>
          <w:t>законом</w:t>
        </w:r>
      </w:hyperlink>
      <w:r w:rsidRPr="00A4718A">
        <w:rPr>
          <w:rFonts w:ascii="Times New Roman" w:hAnsi="Times New Roman" w:cs="Times New Roman"/>
          <w:sz w:val="26"/>
          <w:szCs w:val="26"/>
        </w:rPr>
        <w:t xml:space="preserve"> от 06.10.2003 </w:t>
      </w:r>
      <w:r w:rsidR="00AF6C50">
        <w:rPr>
          <w:rFonts w:ascii="Times New Roman" w:hAnsi="Times New Roman" w:cs="Times New Roman"/>
          <w:sz w:val="26"/>
          <w:szCs w:val="26"/>
        </w:rPr>
        <w:t>№</w:t>
      </w:r>
      <w:r w:rsidRPr="00A4718A">
        <w:rPr>
          <w:rFonts w:ascii="Times New Roman" w:hAnsi="Times New Roman" w:cs="Times New Roman"/>
          <w:sz w:val="26"/>
          <w:szCs w:val="26"/>
        </w:rPr>
        <w:t xml:space="preserve"> 131-ФЗ </w:t>
      </w:r>
      <w:r w:rsidR="001E4F74">
        <w:rPr>
          <w:rFonts w:ascii="Times New Roman" w:hAnsi="Times New Roman" w:cs="Times New Roman"/>
          <w:sz w:val="26"/>
          <w:szCs w:val="26"/>
        </w:rPr>
        <w:t>«</w:t>
      </w:r>
      <w:r w:rsidRPr="00A4718A">
        <w:rPr>
          <w:rFonts w:ascii="Times New Roman" w:hAnsi="Times New Roman" w:cs="Times New Roman"/>
          <w:sz w:val="26"/>
          <w:szCs w:val="26"/>
        </w:rPr>
        <w:t>Об общих принципах организаци</w:t>
      </w:r>
      <w:r w:rsidR="002C18B1" w:rsidRPr="00A4718A">
        <w:rPr>
          <w:rFonts w:ascii="Times New Roman" w:hAnsi="Times New Roman" w:cs="Times New Roman"/>
          <w:sz w:val="26"/>
          <w:szCs w:val="26"/>
        </w:rPr>
        <w:t>и</w:t>
      </w:r>
      <w:r w:rsidRPr="00A4718A">
        <w:rPr>
          <w:rFonts w:ascii="Times New Roman" w:hAnsi="Times New Roman" w:cs="Times New Roman"/>
          <w:sz w:val="26"/>
          <w:szCs w:val="26"/>
        </w:rPr>
        <w:t xml:space="preserve"> местного самоуправления в Российской Федерации</w:t>
      </w:r>
      <w:r w:rsidR="001E4F74">
        <w:rPr>
          <w:rFonts w:ascii="Times New Roman" w:hAnsi="Times New Roman" w:cs="Times New Roman"/>
          <w:sz w:val="26"/>
          <w:szCs w:val="26"/>
        </w:rPr>
        <w:t>»</w:t>
      </w:r>
      <w:r w:rsidRPr="00A4718A">
        <w:rPr>
          <w:rFonts w:ascii="Times New Roman" w:hAnsi="Times New Roman" w:cs="Times New Roman"/>
          <w:sz w:val="26"/>
          <w:szCs w:val="26"/>
        </w:rPr>
        <w:t>, предусматривают организацию содержания муниципального жилищного фонда, организацию благоустройства и озеленение территорий городского округа, включая освещение улиц, дорог, скверов.</w:t>
      </w:r>
    </w:p>
    <w:p w:rsidR="006D589A" w:rsidRPr="004F2FB9" w:rsidRDefault="00B443D8"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A4718A">
        <w:rPr>
          <w:rFonts w:ascii="Times New Roman" w:hAnsi="Times New Roman" w:cs="Times New Roman"/>
          <w:sz w:val="26"/>
          <w:szCs w:val="26"/>
        </w:rPr>
        <w:t>Одним из направлений комплекса мероприятий по созданию благоприятной и комфортной среды проживания населения является благоустройство и озеленение Находкинского городского округа. В этой сфере создаются те условия для населения, которые обеспечивают высокий уровень удобной, здоровой и комфортной жизни, как для отдельного человека, так и для всего общества в целом.</w:t>
      </w:r>
      <w:r w:rsidR="00941643" w:rsidRPr="004F2FB9">
        <w:rPr>
          <w:rFonts w:ascii="Times New Roman" w:hAnsi="Times New Roman" w:cs="Times New Roman"/>
          <w:sz w:val="26"/>
          <w:szCs w:val="26"/>
        </w:rPr>
        <w:t xml:space="preserve"> Озелененные территории вместе с насаждениями и цветниками, пешеходными дорожками и площадками, малыми архитектурными формами и оборудованием создают образ городского округа,  выполняют рекреационные и санитарно-защитные функции.</w:t>
      </w:r>
      <w:r w:rsidR="006D589A" w:rsidRPr="004F2FB9">
        <w:rPr>
          <w:rFonts w:ascii="Times New Roman" w:eastAsia="Times New Roman" w:hAnsi="Times New Roman" w:cs="Times New Roman"/>
          <w:sz w:val="26"/>
          <w:szCs w:val="26"/>
          <w:lang w:eastAsia="ru-RU"/>
        </w:rPr>
        <w:t xml:space="preserve"> </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Для  текущего  содержания объектов, в том числе  озеленения</w:t>
      </w:r>
      <w:r w:rsidR="001E4F74">
        <w:rPr>
          <w:rFonts w:ascii="Times New Roman" w:eastAsia="Times New Roman" w:hAnsi="Times New Roman" w:cs="Times New Roman"/>
          <w:sz w:val="26"/>
          <w:szCs w:val="26"/>
          <w:lang w:eastAsia="ru-RU"/>
        </w:rPr>
        <w:t>,</w:t>
      </w:r>
      <w:r w:rsidRPr="004F2FB9">
        <w:rPr>
          <w:rFonts w:ascii="Times New Roman" w:eastAsia="Times New Roman" w:hAnsi="Times New Roman" w:cs="Times New Roman"/>
          <w:sz w:val="26"/>
          <w:szCs w:val="26"/>
          <w:lang w:eastAsia="ru-RU"/>
        </w:rPr>
        <w:t xml:space="preserve"> необходимо обеспечить:</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b/>
          <w:sz w:val="26"/>
          <w:szCs w:val="26"/>
          <w:lang w:eastAsia="ru-RU"/>
        </w:rPr>
      </w:pPr>
      <w:r w:rsidRPr="004F2FB9">
        <w:rPr>
          <w:rFonts w:ascii="Times New Roman" w:eastAsia="Times New Roman" w:hAnsi="Times New Roman" w:cs="Times New Roman"/>
          <w:sz w:val="26"/>
          <w:szCs w:val="26"/>
          <w:lang w:eastAsia="ru-RU"/>
        </w:rPr>
        <w:t>-  своевременную санитарную уборку  и порядок (выкашивание, подметание и т.д.);</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квалифицированный уход за зелеными насаждениями;</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пров</w:t>
      </w:r>
      <w:r w:rsidR="001804A7">
        <w:rPr>
          <w:rFonts w:ascii="Times New Roman" w:eastAsia="Times New Roman" w:hAnsi="Times New Roman" w:cs="Times New Roman"/>
          <w:sz w:val="26"/>
          <w:szCs w:val="26"/>
          <w:lang w:eastAsia="ru-RU"/>
        </w:rPr>
        <w:t>едение</w:t>
      </w:r>
      <w:r w:rsidRPr="004F2FB9">
        <w:rPr>
          <w:rFonts w:ascii="Times New Roman" w:eastAsia="Times New Roman" w:hAnsi="Times New Roman" w:cs="Times New Roman"/>
          <w:sz w:val="26"/>
          <w:szCs w:val="26"/>
          <w:lang w:eastAsia="ru-RU"/>
        </w:rPr>
        <w:t xml:space="preserve"> систематическо</w:t>
      </w:r>
      <w:r w:rsidR="001804A7">
        <w:rPr>
          <w:rFonts w:ascii="Times New Roman" w:eastAsia="Times New Roman" w:hAnsi="Times New Roman" w:cs="Times New Roman"/>
          <w:sz w:val="26"/>
          <w:szCs w:val="26"/>
          <w:lang w:eastAsia="ru-RU"/>
        </w:rPr>
        <w:t>го</w:t>
      </w:r>
      <w:r w:rsidRPr="004F2FB9">
        <w:rPr>
          <w:rFonts w:ascii="Times New Roman" w:eastAsia="Times New Roman" w:hAnsi="Times New Roman" w:cs="Times New Roman"/>
          <w:sz w:val="26"/>
          <w:szCs w:val="26"/>
          <w:lang w:eastAsia="ru-RU"/>
        </w:rPr>
        <w:t xml:space="preserve"> наблюдени</w:t>
      </w:r>
      <w:r w:rsidR="001804A7">
        <w:rPr>
          <w:rFonts w:ascii="Times New Roman" w:eastAsia="Times New Roman" w:hAnsi="Times New Roman" w:cs="Times New Roman"/>
          <w:sz w:val="26"/>
          <w:szCs w:val="26"/>
          <w:lang w:eastAsia="ru-RU"/>
        </w:rPr>
        <w:t>я</w:t>
      </w:r>
      <w:r w:rsidRPr="004F2FB9">
        <w:rPr>
          <w:rFonts w:ascii="Times New Roman" w:eastAsia="Times New Roman" w:hAnsi="Times New Roman" w:cs="Times New Roman"/>
          <w:sz w:val="26"/>
          <w:szCs w:val="26"/>
          <w:lang w:eastAsia="ru-RU"/>
        </w:rPr>
        <w:t xml:space="preserve"> за состоянием зеленых насаждений;</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использова</w:t>
      </w:r>
      <w:r w:rsidR="001804A7">
        <w:rPr>
          <w:rFonts w:ascii="Times New Roman" w:eastAsia="Times New Roman" w:hAnsi="Times New Roman" w:cs="Times New Roman"/>
          <w:sz w:val="26"/>
          <w:szCs w:val="26"/>
          <w:lang w:eastAsia="ru-RU"/>
        </w:rPr>
        <w:t>ние</w:t>
      </w:r>
      <w:r w:rsidRPr="004F2FB9">
        <w:rPr>
          <w:rFonts w:ascii="Times New Roman" w:eastAsia="Times New Roman" w:hAnsi="Times New Roman" w:cs="Times New Roman"/>
          <w:sz w:val="26"/>
          <w:szCs w:val="26"/>
          <w:lang w:eastAsia="ru-RU"/>
        </w:rPr>
        <w:t xml:space="preserve"> сертифицированны</w:t>
      </w:r>
      <w:r w:rsidR="001804A7">
        <w:rPr>
          <w:rFonts w:ascii="Times New Roman" w:eastAsia="Times New Roman" w:hAnsi="Times New Roman" w:cs="Times New Roman"/>
          <w:sz w:val="26"/>
          <w:szCs w:val="26"/>
          <w:lang w:eastAsia="ru-RU"/>
        </w:rPr>
        <w:t>х</w:t>
      </w:r>
      <w:r w:rsidRPr="004F2FB9">
        <w:rPr>
          <w:rFonts w:ascii="Times New Roman" w:eastAsia="Times New Roman" w:hAnsi="Times New Roman" w:cs="Times New Roman"/>
          <w:sz w:val="26"/>
          <w:szCs w:val="26"/>
          <w:lang w:eastAsia="ru-RU"/>
        </w:rPr>
        <w:t xml:space="preserve"> сем</w:t>
      </w:r>
      <w:r w:rsidR="001804A7">
        <w:rPr>
          <w:rFonts w:ascii="Times New Roman" w:eastAsia="Times New Roman" w:hAnsi="Times New Roman" w:cs="Times New Roman"/>
          <w:sz w:val="26"/>
          <w:szCs w:val="26"/>
          <w:lang w:eastAsia="ru-RU"/>
        </w:rPr>
        <w:t>я</w:t>
      </w:r>
      <w:r w:rsidRPr="004F2FB9">
        <w:rPr>
          <w:rFonts w:ascii="Times New Roman" w:eastAsia="Times New Roman" w:hAnsi="Times New Roman" w:cs="Times New Roman"/>
          <w:sz w:val="26"/>
          <w:szCs w:val="26"/>
          <w:lang w:eastAsia="ru-RU"/>
        </w:rPr>
        <w:t>н.</w:t>
      </w:r>
    </w:p>
    <w:p w:rsidR="00B443D8" w:rsidRPr="00A4718A" w:rsidRDefault="006D589A" w:rsidP="00A37271">
      <w:pPr>
        <w:pStyle w:val="ConsPlusNormal"/>
        <w:spacing w:line="360" w:lineRule="auto"/>
        <w:ind w:firstLine="709"/>
        <w:jc w:val="both"/>
        <w:rPr>
          <w:rFonts w:ascii="Times New Roman" w:hAnsi="Times New Roman" w:cs="Times New Roman"/>
          <w:sz w:val="26"/>
          <w:szCs w:val="26"/>
        </w:rPr>
      </w:pPr>
      <w:r w:rsidRPr="004F2FB9">
        <w:rPr>
          <w:rFonts w:ascii="Times New Roman" w:hAnsi="Times New Roman" w:cs="Times New Roman"/>
          <w:sz w:val="26"/>
          <w:szCs w:val="26"/>
        </w:rPr>
        <w:t xml:space="preserve">Взаимосвязь указанных  видов деятельности определяется их общей целевой направленностью на повышение уровня благоустройства территории. Успешное выполнение задач по содержанию, уборке и озеленению территории, вывозу бытовых </w:t>
      </w:r>
      <w:r w:rsidRPr="004F2FB9">
        <w:rPr>
          <w:rFonts w:ascii="Times New Roman" w:hAnsi="Times New Roman" w:cs="Times New Roman"/>
          <w:sz w:val="26"/>
          <w:szCs w:val="26"/>
        </w:rPr>
        <w:lastRenderedPageBreak/>
        <w:t>отходов,  позволяет улучшить условия жизни населения и повысить привлекательность города, как для проживания, так и для проведения хозяйственной деятельности, развертывания частной инициативы и т.п. Тем самым, создаются необходимые условия для развития других систем жизнеобеспечения населения города в целом.</w:t>
      </w:r>
    </w:p>
    <w:p w:rsidR="00242665" w:rsidRPr="00A4718A" w:rsidRDefault="00242665" w:rsidP="007222CE">
      <w:pPr>
        <w:spacing w:after="0" w:line="360" w:lineRule="auto"/>
        <w:ind w:firstLine="709"/>
        <w:jc w:val="both"/>
        <w:rPr>
          <w:rFonts w:ascii="Times New Roman" w:eastAsia="Times New Roman" w:hAnsi="Times New Roman" w:cs="Times New Roman"/>
          <w:sz w:val="26"/>
          <w:szCs w:val="26"/>
          <w:lang w:eastAsia="ru-RU"/>
        </w:rPr>
      </w:pPr>
      <w:r w:rsidRPr="00124E88">
        <w:rPr>
          <w:rFonts w:ascii="Times New Roman" w:eastAsia="Times New Roman" w:hAnsi="Times New Roman" w:cs="Times New Roman"/>
          <w:sz w:val="26"/>
          <w:szCs w:val="26"/>
          <w:lang w:eastAsia="ru-RU"/>
        </w:rPr>
        <w:t>За период 201</w:t>
      </w:r>
      <w:r w:rsidR="00F14DB8" w:rsidRPr="00124E88">
        <w:rPr>
          <w:rFonts w:ascii="Times New Roman" w:eastAsia="Times New Roman" w:hAnsi="Times New Roman" w:cs="Times New Roman"/>
          <w:sz w:val="26"/>
          <w:szCs w:val="26"/>
          <w:lang w:eastAsia="ru-RU"/>
        </w:rPr>
        <w:t>8</w:t>
      </w:r>
      <w:r w:rsidRPr="00124E88">
        <w:rPr>
          <w:rFonts w:ascii="Times New Roman" w:eastAsia="Times New Roman" w:hAnsi="Times New Roman" w:cs="Times New Roman"/>
          <w:sz w:val="26"/>
          <w:szCs w:val="26"/>
          <w:lang w:eastAsia="ru-RU"/>
        </w:rPr>
        <w:t>-20</w:t>
      </w:r>
      <w:r w:rsidR="00F14DB8" w:rsidRPr="00124E88">
        <w:rPr>
          <w:rFonts w:ascii="Times New Roman" w:eastAsia="Times New Roman" w:hAnsi="Times New Roman" w:cs="Times New Roman"/>
          <w:sz w:val="26"/>
          <w:szCs w:val="26"/>
          <w:lang w:eastAsia="ru-RU"/>
        </w:rPr>
        <w:t>20</w:t>
      </w:r>
      <w:r w:rsidRPr="00124E88">
        <w:rPr>
          <w:rFonts w:ascii="Times New Roman" w:eastAsia="Times New Roman" w:hAnsi="Times New Roman" w:cs="Times New Roman"/>
          <w:sz w:val="26"/>
          <w:szCs w:val="26"/>
          <w:lang w:eastAsia="ru-RU"/>
        </w:rPr>
        <w:t xml:space="preserve"> год</w:t>
      </w:r>
      <w:r w:rsidR="001E4F74" w:rsidRPr="00124E88">
        <w:rPr>
          <w:rFonts w:ascii="Times New Roman" w:eastAsia="Times New Roman" w:hAnsi="Times New Roman" w:cs="Times New Roman"/>
          <w:sz w:val="26"/>
          <w:szCs w:val="26"/>
          <w:lang w:eastAsia="ru-RU"/>
        </w:rPr>
        <w:t>ов</w:t>
      </w:r>
      <w:r w:rsidRPr="00124E88">
        <w:rPr>
          <w:rFonts w:ascii="Times New Roman" w:eastAsia="Times New Roman" w:hAnsi="Times New Roman" w:cs="Times New Roman"/>
          <w:sz w:val="26"/>
          <w:szCs w:val="26"/>
          <w:lang w:eastAsia="ru-RU"/>
        </w:rPr>
        <w:t xml:space="preserve"> решены проблемы мест отдыха горожан, созданы </w:t>
      </w:r>
      <w:r w:rsidR="00141E54" w:rsidRPr="00124E88">
        <w:rPr>
          <w:rFonts w:ascii="Times New Roman" w:eastAsia="Times New Roman" w:hAnsi="Times New Roman" w:cs="Times New Roman"/>
          <w:sz w:val="26"/>
          <w:szCs w:val="26"/>
          <w:lang w:eastAsia="ru-RU"/>
        </w:rPr>
        <w:t>пешеходные и прогулочные зоны</w:t>
      </w:r>
      <w:r w:rsidRPr="00124E88">
        <w:rPr>
          <w:rFonts w:ascii="Times New Roman" w:eastAsia="Times New Roman" w:hAnsi="Times New Roman" w:cs="Times New Roman"/>
          <w:sz w:val="26"/>
          <w:szCs w:val="26"/>
          <w:lang w:eastAsia="ru-RU"/>
        </w:rPr>
        <w:t xml:space="preserve">. В настоящее время на территории Находкинского городского округа расположено </w:t>
      </w:r>
      <w:r w:rsidR="002E6633" w:rsidRPr="000952CE">
        <w:rPr>
          <w:rFonts w:ascii="Times New Roman" w:eastAsia="Times New Roman" w:hAnsi="Times New Roman" w:cs="Times New Roman"/>
          <w:sz w:val="26"/>
          <w:szCs w:val="26"/>
          <w:lang w:eastAsia="ru-RU"/>
        </w:rPr>
        <w:t>5</w:t>
      </w:r>
      <w:r w:rsidR="000952CE" w:rsidRPr="000952CE">
        <w:rPr>
          <w:rFonts w:ascii="Times New Roman" w:eastAsia="Times New Roman" w:hAnsi="Times New Roman" w:cs="Times New Roman"/>
          <w:sz w:val="26"/>
          <w:szCs w:val="26"/>
          <w:lang w:eastAsia="ru-RU"/>
        </w:rPr>
        <w:t>8</w:t>
      </w:r>
      <w:r w:rsidRPr="00272386">
        <w:rPr>
          <w:rFonts w:ascii="Times New Roman" w:eastAsia="Times New Roman" w:hAnsi="Times New Roman" w:cs="Times New Roman"/>
          <w:sz w:val="26"/>
          <w:szCs w:val="26"/>
          <w:lang w:eastAsia="ru-RU"/>
        </w:rPr>
        <w:t xml:space="preserve"> е</w:t>
      </w:r>
      <w:r w:rsidRPr="00124E88">
        <w:rPr>
          <w:rFonts w:ascii="Times New Roman" w:eastAsia="Times New Roman" w:hAnsi="Times New Roman" w:cs="Times New Roman"/>
          <w:sz w:val="26"/>
          <w:szCs w:val="26"/>
          <w:lang w:eastAsia="ru-RU"/>
        </w:rPr>
        <w:t xml:space="preserve">диниц наиболее посещаемых объектов благоустройства (скверов, </w:t>
      </w:r>
      <w:r w:rsidR="00053F6B" w:rsidRPr="00124E88">
        <w:rPr>
          <w:rFonts w:ascii="Times New Roman" w:eastAsia="Times New Roman" w:hAnsi="Times New Roman" w:cs="Times New Roman"/>
          <w:sz w:val="26"/>
          <w:szCs w:val="26"/>
          <w:lang w:eastAsia="ru-RU"/>
        </w:rPr>
        <w:t xml:space="preserve">видовых площадок, </w:t>
      </w:r>
      <w:r w:rsidRPr="00124E88">
        <w:rPr>
          <w:rFonts w:ascii="Times New Roman" w:eastAsia="Times New Roman" w:hAnsi="Times New Roman" w:cs="Times New Roman"/>
          <w:sz w:val="26"/>
          <w:szCs w:val="26"/>
          <w:lang w:eastAsia="ru-RU"/>
        </w:rPr>
        <w:t>памятных мест, прогулочных зон</w:t>
      </w:r>
      <w:r w:rsidR="00DE2153" w:rsidRPr="00124E88">
        <w:rPr>
          <w:rFonts w:ascii="Times New Roman" w:eastAsia="Times New Roman" w:hAnsi="Times New Roman" w:cs="Times New Roman"/>
          <w:sz w:val="26"/>
          <w:szCs w:val="26"/>
          <w:lang w:eastAsia="ru-RU"/>
        </w:rPr>
        <w:t>, мест массового отдыха населения на водных объектах</w:t>
      </w:r>
      <w:r w:rsidRPr="00124E88">
        <w:rPr>
          <w:rFonts w:ascii="Times New Roman" w:eastAsia="Times New Roman" w:hAnsi="Times New Roman" w:cs="Times New Roman"/>
          <w:sz w:val="26"/>
          <w:szCs w:val="26"/>
          <w:lang w:eastAsia="ru-RU"/>
        </w:rPr>
        <w:t>), требующих ежедневного содержания для поддержания их  в нормативном санитарном состоянии</w:t>
      </w:r>
      <w:r w:rsidR="002C18B1" w:rsidRPr="00124E88">
        <w:rPr>
          <w:rFonts w:ascii="Times New Roman" w:eastAsia="Times New Roman" w:hAnsi="Times New Roman" w:cs="Times New Roman"/>
          <w:sz w:val="26"/>
          <w:szCs w:val="26"/>
          <w:lang w:eastAsia="ru-RU"/>
        </w:rPr>
        <w:t>, отвечающем требованиям нормативн</w:t>
      </w:r>
      <w:r w:rsidR="0061729F" w:rsidRPr="00124E88">
        <w:rPr>
          <w:rFonts w:ascii="Times New Roman" w:eastAsia="Times New Roman" w:hAnsi="Times New Roman" w:cs="Times New Roman"/>
          <w:sz w:val="26"/>
          <w:szCs w:val="26"/>
          <w:lang w:eastAsia="ru-RU"/>
        </w:rPr>
        <w:t xml:space="preserve">ых </w:t>
      </w:r>
      <w:r w:rsidR="002C18B1" w:rsidRPr="00124E88">
        <w:rPr>
          <w:rFonts w:ascii="Times New Roman" w:eastAsia="Times New Roman" w:hAnsi="Times New Roman" w:cs="Times New Roman"/>
          <w:sz w:val="26"/>
          <w:szCs w:val="26"/>
          <w:lang w:eastAsia="ru-RU"/>
        </w:rPr>
        <w:t>правовых актов.</w:t>
      </w:r>
      <w:r w:rsidRPr="00124E88">
        <w:rPr>
          <w:rFonts w:ascii="Times New Roman" w:eastAsia="Times New Roman" w:hAnsi="Times New Roman" w:cs="Times New Roman"/>
          <w:sz w:val="26"/>
          <w:szCs w:val="26"/>
          <w:lang w:eastAsia="ru-RU"/>
        </w:rPr>
        <w:t xml:space="preserve"> </w:t>
      </w:r>
      <w:r w:rsidR="00006738" w:rsidRPr="00124E88">
        <w:rPr>
          <w:rFonts w:ascii="Times New Roman" w:eastAsia="Times New Roman" w:hAnsi="Times New Roman" w:cs="Times New Roman"/>
          <w:sz w:val="26"/>
          <w:szCs w:val="26"/>
          <w:lang w:eastAsia="ru-RU"/>
        </w:rPr>
        <w:t xml:space="preserve">За счет </w:t>
      </w:r>
      <w:r w:rsidR="007222CE" w:rsidRPr="00124E88">
        <w:rPr>
          <w:rFonts w:ascii="Times New Roman" w:eastAsia="Times New Roman" w:hAnsi="Times New Roman" w:cs="Times New Roman"/>
          <w:sz w:val="26"/>
          <w:szCs w:val="26"/>
          <w:lang w:eastAsia="ru-RU"/>
        </w:rPr>
        <w:t>выполнени</w:t>
      </w:r>
      <w:r w:rsidR="00006738" w:rsidRPr="00124E88">
        <w:rPr>
          <w:rFonts w:ascii="Times New Roman" w:eastAsia="Times New Roman" w:hAnsi="Times New Roman" w:cs="Times New Roman"/>
          <w:sz w:val="26"/>
          <w:szCs w:val="26"/>
          <w:lang w:eastAsia="ru-RU"/>
        </w:rPr>
        <w:t>я</w:t>
      </w:r>
      <w:r w:rsidR="007222CE" w:rsidRPr="00124E88">
        <w:rPr>
          <w:rFonts w:ascii="Times New Roman" w:eastAsia="Times New Roman" w:hAnsi="Times New Roman" w:cs="Times New Roman"/>
          <w:sz w:val="26"/>
          <w:szCs w:val="26"/>
          <w:lang w:eastAsia="ru-RU"/>
        </w:rPr>
        <w:t xml:space="preserve"> мероприятий программ «Формирование современной городской среды Находкинского городского округа»  2018-20</w:t>
      </w:r>
      <w:r w:rsidR="00193D36">
        <w:rPr>
          <w:rFonts w:ascii="Times New Roman" w:eastAsia="Times New Roman" w:hAnsi="Times New Roman" w:cs="Times New Roman"/>
          <w:sz w:val="26"/>
          <w:szCs w:val="26"/>
          <w:lang w:eastAsia="ru-RU"/>
        </w:rPr>
        <w:t>30</w:t>
      </w:r>
      <w:r w:rsidR="007222CE" w:rsidRPr="00124E88">
        <w:rPr>
          <w:rFonts w:ascii="Times New Roman" w:eastAsia="Times New Roman" w:hAnsi="Times New Roman" w:cs="Times New Roman"/>
          <w:sz w:val="26"/>
          <w:szCs w:val="26"/>
          <w:lang w:eastAsia="ru-RU"/>
        </w:rPr>
        <w:t xml:space="preserve"> годы» и «Развитие туризма в Находкинском городском округе на 2018-2020 годы и на период до 2025 года» в Находке появ</w:t>
      </w:r>
      <w:r w:rsidR="00006738" w:rsidRPr="00124E88">
        <w:rPr>
          <w:rFonts w:ascii="Times New Roman" w:eastAsia="Times New Roman" w:hAnsi="Times New Roman" w:cs="Times New Roman"/>
          <w:sz w:val="26"/>
          <w:szCs w:val="26"/>
          <w:lang w:eastAsia="ru-RU"/>
        </w:rPr>
        <w:t>ились</w:t>
      </w:r>
      <w:r w:rsidR="007222CE" w:rsidRPr="00124E88">
        <w:rPr>
          <w:rFonts w:ascii="Times New Roman" w:eastAsia="Times New Roman" w:hAnsi="Times New Roman" w:cs="Times New Roman"/>
          <w:sz w:val="26"/>
          <w:szCs w:val="26"/>
          <w:lang w:eastAsia="ru-RU"/>
        </w:rPr>
        <w:t xml:space="preserve"> новые общественные территории, которые пополн</w:t>
      </w:r>
      <w:r w:rsidR="00006738" w:rsidRPr="00124E88">
        <w:rPr>
          <w:rFonts w:ascii="Times New Roman" w:eastAsia="Times New Roman" w:hAnsi="Times New Roman" w:cs="Times New Roman"/>
          <w:sz w:val="26"/>
          <w:szCs w:val="26"/>
          <w:lang w:eastAsia="ru-RU"/>
        </w:rPr>
        <w:t>или</w:t>
      </w:r>
      <w:r w:rsidR="007222CE" w:rsidRPr="00124E88">
        <w:rPr>
          <w:rFonts w:ascii="Times New Roman" w:eastAsia="Times New Roman" w:hAnsi="Times New Roman" w:cs="Times New Roman"/>
          <w:sz w:val="26"/>
          <w:szCs w:val="26"/>
          <w:lang w:eastAsia="ru-RU"/>
        </w:rPr>
        <w:t xml:space="preserve"> существующий перечень. </w:t>
      </w:r>
      <w:r w:rsidR="004463F5" w:rsidRPr="00124E88">
        <w:rPr>
          <w:rFonts w:ascii="Times New Roman" w:eastAsia="Times New Roman" w:hAnsi="Times New Roman" w:cs="Times New Roman"/>
          <w:sz w:val="26"/>
          <w:szCs w:val="26"/>
          <w:lang w:eastAsia="ru-RU"/>
        </w:rPr>
        <w:t>Несмотря на то, что</w:t>
      </w:r>
      <w:r w:rsidR="00941643" w:rsidRPr="00124E88">
        <w:rPr>
          <w:rFonts w:ascii="Times New Roman" w:eastAsia="Times New Roman" w:hAnsi="Times New Roman" w:cs="Times New Roman"/>
          <w:sz w:val="26"/>
          <w:szCs w:val="26"/>
          <w:lang w:eastAsia="ru-RU"/>
        </w:rPr>
        <w:t xml:space="preserve"> в последние годы  проводилась целенаправленная работа по благоустройству и озеленению территории общего пользования Находкинского городского округа, проблема текущего содержания и озеленения остается актуальной и на сегодняшний день</w:t>
      </w:r>
      <w:r w:rsidR="00941643" w:rsidRPr="00124E88">
        <w:rPr>
          <w:rFonts w:ascii="Calibri" w:eastAsia="Times New Roman" w:hAnsi="Calibri" w:cs="Calibri"/>
          <w:sz w:val="26"/>
          <w:szCs w:val="26"/>
          <w:lang w:eastAsia="ru-RU"/>
        </w:rPr>
        <w:t>.</w:t>
      </w:r>
    </w:p>
    <w:p w:rsidR="00242665" w:rsidRDefault="00242665" w:rsidP="00A37271">
      <w:pPr>
        <w:spacing w:after="0" w:line="360" w:lineRule="auto"/>
        <w:ind w:firstLine="709"/>
        <w:jc w:val="both"/>
        <w:rPr>
          <w:rFonts w:ascii="Times New Roman" w:eastAsia="Times New Roman" w:hAnsi="Times New Roman" w:cs="Times New Roman"/>
          <w:sz w:val="26"/>
          <w:szCs w:val="26"/>
          <w:lang w:eastAsia="ru-RU"/>
        </w:rPr>
      </w:pPr>
      <w:r w:rsidRPr="00A4718A">
        <w:rPr>
          <w:rFonts w:ascii="Times New Roman" w:eastAsia="Times New Roman" w:hAnsi="Times New Roman" w:cs="Times New Roman"/>
          <w:sz w:val="26"/>
          <w:szCs w:val="26"/>
          <w:lang w:eastAsia="ru-RU"/>
        </w:rPr>
        <w:t>Вследстви</w:t>
      </w:r>
      <w:r w:rsidR="00F52C73" w:rsidRPr="00A4718A">
        <w:rPr>
          <w:rFonts w:ascii="Times New Roman" w:eastAsia="Times New Roman" w:hAnsi="Times New Roman" w:cs="Times New Roman"/>
          <w:sz w:val="26"/>
          <w:szCs w:val="26"/>
          <w:lang w:eastAsia="ru-RU"/>
        </w:rPr>
        <w:t>е</w:t>
      </w:r>
      <w:r w:rsidRPr="00A4718A">
        <w:rPr>
          <w:rFonts w:ascii="Times New Roman" w:eastAsia="Times New Roman" w:hAnsi="Times New Roman" w:cs="Times New Roman"/>
          <w:sz w:val="26"/>
          <w:szCs w:val="26"/>
          <w:lang w:eastAsia="ru-RU"/>
        </w:rPr>
        <w:t xml:space="preserve"> физического износа малых архитектурных форм и </w:t>
      </w:r>
      <w:proofErr w:type="spellStart"/>
      <w:r w:rsidRPr="00A4718A">
        <w:rPr>
          <w:rFonts w:ascii="Times New Roman" w:eastAsia="Times New Roman" w:hAnsi="Times New Roman" w:cs="Times New Roman"/>
          <w:sz w:val="26"/>
          <w:szCs w:val="26"/>
          <w:lang w:eastAsia="ru-RU"/>
        </w:rPr>
        <w:t>вандальных</w:t>
      </w:r>
      <w:proofErr w:type="spellEnd"/>
      <w:r w:rsidRPr="00A4718A">
        <w:rPr>
          <w:rFonts w:ascii="Times New Roman" w:eastAsia="Times New Roman" w:hAnsi="Times New Roman" w:cs="Times New Roman"/>
          <w:sz w:val="26"/>
          <w:szCs w:val="26"/>
          <w:lang w:eastAsia="ru-RU"/>
        </w:rPr>
        <w:t xml:space="preserve"> действий граждан, которые приводят в негодность  элементы благоустройства (скамейки, урны), необходимо производить их замену для создания комфортных условий</w:t>
      </w:r>
      <w:r w:rsidR="00794F80">
        <w:rPr>
          <w:rFonts w:ascii="Times New Roman" w:eastAsia="Times New Roman" w:hAnsi="Times New Roman" w:cs="Times New Roman"/>
          <w:sz w:val="26"/>
          <w:szCs w:val="26"/>
          <w:lang w:eastAsia="ru-RU"/>
        </w:rPr>
        <w:t xml:space="preserve"> проживания</w:t>
      </w:r>
      <w:r w:rsidRPr="00A4718A">
        <w:rPr>
          <w:rFonts w:ascii="Times New Roman" w:eastAsia="Times New Roman" w:hAnsi="Times New Roman" w:cs="Times New Roman"/>
          <w:sz w:val="26"/>
          <w:szCs w:val="26"/>
          <w:lang w:eastAsia="ru-RU"/>
        </w:rPr>
        <w:t xml:space="preserve"> горожан. </w:t>
      </w:r>
    </w:p>
    <w:p w:rsidR="00941643" w:rsidRPr="00764A7B" w:rsidRDefault="00941643" w:rsidP="00A37271">
      <w:pPr>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В результате проведенного обследования выявлены  проблемы технического состояния лестниц, </w:t>
      </w:r>
      <w:r w:rsidR="00CD49D2">
        <w:rPr>
          <w:rFonts w:ascii="Times New Roman" w:eastAsia="Times New Roman" w:hAnsi="Times New Roman" w:cs="Times New Roman"/>
          <w:sz w:val="26"/>
          <w:szCs w:val="26"/>
          <w:lang w:eastAsia="ru-RU"/>
        </w:rPr>
        <w:t xml:space="preserve">пешеходных зон, </w:t>
      </w:r>
      <w:r w:rsidRPr="004F2FB9">
        <w:rPr>
          <w:rFonts w:ascii="Times New Roman" w:eastAsia="Times New Roman" w:hAnsi="Times New Roman" w:cs="Times New Roman"/>
          <w:sz w:val="26"/>
          <w:szCs w:val="26"/>
          <w:lang w:eastAsia="ru-RU"/>
        </w:rPr>
        <w:t>расположенных на территориях общего пользования Находкинского городского округа</w:t>
      </w:r>
      <w:r w:rsidR="001E4F74">
        <w:rPr>
          <w:rFonts w:ascii="Times New Roman" w:eastAsia="Times New Roman" w:hAnsi="Times New Roman" w:cs="Times New Roman"/>
          <w:sz w:val="26"/>
          <w:szCs w:val="26"/>
          <w:lang w:eastAsia="ru-RU"/>
        </w:rPr>
        <w:t>,</w:t>
      </w:r>
      <w:r w:rsidRPr="004F2FB9">
        <w:rPr>
          <w:rFonts w:ascii="Times New Roman" w:eastAsia="Times New Roman" w:hAnsi="Times New Roman" w:cs="Times New Roman"/>
          <w:sz w:val="26"/>
          <w:szCs w:val="26"/>
          <w:lang w:eastAsia="ru-RU"/>
        </w:rPr>
        <w:t xml:space="preserve">  предназначенных для пешеходного </w:t>
      </w:r>
      <w:r w:rsidRPr="00764A7B">
        <w:rPr>
          <w:rFonts w:ascii="Times New Roman" w:eastAsia="Times New Roman" w:hAnsi="Times New Roman" w:cs="Times New Roman"/>
          <w:sz w:val="26"/>
          <w:szCs w:val="26"/>
          <w:lang w:eastAsia="ru-RU"/>
        </w:rPr>
        <w:t>сообщения граждан, которые имеют высокую степень износа.</w:t>
      </w:r>
    </w:p>
    <w:p w:rsidR="00CD49D2" w:rsidRDefault="00CD49D2" w:rsidP="00A37271">
      <w:pPr>
        <w:spacing w:after="0" w:line="360" w:lineRule="auto"/>
        <w:ind w:firstLine="709"/>
        <w:jc w:val="both"/>
        <w:rPr>
          <w:rFonts w:ascii="Times New Roman" w:eastAsia="Times New Roman" w:hAnsi="Times New Roman" w:cs="Times New Roman"/>
          <w:sz w:val="26"/>
          <w:szCs w:val="26"/>
          <w:lang w:eastAsia="ru-RU"/>
        </w:rPr>
      </w:pPr>
      <w:r w:rsidRPr="00764A7B">
        <w:rPr>
          <w:rFonts w:ascii="Times New Roman" w:eastAsia="Times New Roman" w:hAnsi="Times New Roman" w:cs="Times New Roman"/>
          <w:sz w:val="26"/>
          <w:szCs w:val="26"/>
          <w:lang w:eastAsia="ru-RU"/>
        </w:rPr>
        <w:t>Текущий ремонт с течением времени требуется также на выявленных объектах культурного наследия местного</w:t>
      </w:r>
      <w:r w:rsidR="004D752C" w:rsidRPr="00764A7B">
        <w:rPr>
          <w:rFonts w:ascii="Times New Roman" w:eastAsia="Times New Roman" w:hAnsi="Times New Roman" w:cs="Times New Roman"/>
          <w:sz w:val="26"/>
          <w:szCs w:val="26"/>
          <w:lang w:eastAsia="ru-RU"/>
        </w:rPr>
        <w:t xml:space="preserve"> (муниципального)</w:t>
      </w:r>
      <w:r w:rsidRPr="00764A7B">
        <w:rPr>
          <w:rFonts w:ascii="Times New Roman" w:eastAsia="Times New Roman" w:hAnsi="Times New Roman" w:cs="Times New Roman"/>
          <w:sz w:val="26"/>
          <w:szCs w:val="26"/>
          <w:lang w:eastAsia="ru-RU"/>
        </w:rPr>
        <w:t xml:space="preserve"> значения.</w:t>
      </w:r>
    </w:p>
    <w:p w:rsidR="001E4F74" w:rsidRDefault="00677166" w:rsidP="00A37271">
      <w:pPr>
        <w:spacing w:after="0" w:line="360" w:lineRule="auto"/>
        <w:ind w:firstLine="709"/>
        <w:jc w:val="both"/>
        <w:rPr>
          <w:rFonts w:ascii="Times New Roman" w:eastAsia="Times New Roman" w:hAnsi="Times New Roman" w:cs="Times New Roman"/>
          <w:sz w:val="26"/>
          <w:szCs w:val="26"/>
          <w:lang w:eastAsia="ru-RU"/>
        </w:rPr>
      </w:pPr>
      <w:proofErr w:type="gramStart"/>
      <w:r w:rsidRPr="00124E88">
        <w:rPr>
          <w:rFonts w:ascii="Times New Roman" w:eastAsia="Times New Roman" w:hAnsi="Times New Roman" w:cs="Times New Roman"/>
          <w:sz w:val="26"/>
          <w:szCs w:val="26"/>
          <w:lang w:eastAsia="ru-RU"/>
        </w:rPr>
        <w:t>Также необходимо проводить т</w:t>
      </w:r>
      <w:r w:rsidR="00CD49D2" w:rsidRPr="00124E88">
        <w:rPr>
          <w:rFonts w:ascii="Times New Roman" w:eastAsia="Times New Roman" w:hAnsi="Times New Roman" w:cs="Times New Roman"/>
          <w:sz w:val="26"/>
          <w:szCs w:val="26"/>
          <w:lang w:eastAsia="ru-RU"/>
        </w:rPr>
        <w:t xml:space="preserve">ехническое обслуживание </w:t>
      </w:r>
      <w:r w:rsidRPr="00124E88">
        <w:rPr>
          <w:rFonts w:ascii="Times New Roman" w:eastAsia="Times New Roman" w:hAnsi="Times New Roman" w:cs="Times New Roman"/>
          <w:sz w:val="26"/>
          <w:szCs w:val="26"/>
          <w:lang w:eastAsia="ru-RU"/>
        </w:rPr>
        <w:t xml:space="preserve">и поставку газа для </w:t>
      </w:r>
      <w:r w:rsidR="00CD49D2" w:rsidRPr="00124E88">
        <w:rPr>
          <w:rFonts w:ascii="Times New Roman" w:eastAsia="Times New Roman" w:hAnsi="Times New Roman" w:cs="Times New Roman"/>
          <w:sz w:val="26"/>
          <w:szCs w:val="26"/>
          <w:lang w:eastAsia="ru-RU"/>
        </w:rPr>
        <w:t>групповой рез</w:t>
      </w:r>
      <w:r w:rsidRPr="00124E88">
        <w:rPr>
          <w:rFonts w:ascii="Times New Roman" w:eastAsia="Times New Roman" w:hAnsi="Times New Roman" w:cs="Times New Roman"/>
          <w:sz w:val="26"/>
          <w:szCs w:val="26"/>
          <w:lang w:eastAsia="ru-RU"/>
        </w:rPr>
        <w:t>ервуарной установки (ГРУ) № 725, предназначенн</w:t>
      </w:r>
      <w:r w:rsidR="007F465C" w:rsidRPr="00124E88">
        <w:rPr>
          <w:rFonts w:ascii="Times New Roman" w:eastAsia="Times New Roman" w:hAnsi="Times New Roman" w:cs="Times New Roman"/>
          <w:sz w:val="26"/>
          <w:szCs w:val="26"/>
          <w:lang w:eastAsia="ru-RU"/>
        </w:rPr>
        <w:t>ой для</w:t>
      </w:r>
      <w:r w:rsidRPr="00124E88">
        <w:rPr>
          <w:rFonts w:ascii="Times New Roman" w:eastAsia="Times New Roman" w:hAnsi="Times New Roman" w:cs="Times New Roman"/>
          <w:sz w:val="26"/>
          <w:szCs w:val="26"/>
          <w:lang w:eastAsia="ru-RU"/>
        </w:rPr>
        <w:t xml:space="preserve"> непрерывного функционирования </w:t>
      </w:r>
      <w:r w:rsidR="00CD49D2" w:rsidRPr="00124E88">
        <w:rPr>
          <w:rFonts w:ascii="Times New Roman" w:eastAsia="Times New Roman" w:hAnsi="Times New Roman" w:cs="Times New Roman"/>
          <w:sz w:val="26"/>
          <w:szCs w:val="26"/>
          <w:lang w:eastAsia="ru-RU"/>
        </w:rPr>
        <w:t xml:space="preserve"> памятника «Вечный огонь», расположенного на территории значимого для жителей города мест</w:t>
      </w:r>
      <w:r w:rsidRPr="00124E88">
        <w:rPr>
          <w:rFonts w:ascii="Times New Roman" w:eastAsia="Times New Roman" w:hAnsi="Times New Roman" w:cs="Times New Roman"/>
          <w:sz w:val="26"/>
          <w:szCs w:val="26"/>
          <w:lang w:eastAsia="ru-RU"/>
        </w:rPr>
        <w:t>а</w:t>
      </w:r>
      <w:r w:rsidR="00CD49D2" w:rsidRPr="00124E88">
        <w:rPr>
          <w:rFonts w:ascii="Times New Roman" w:eastAsia="Times New Roman" w:hAnsi="Times New Roman" w:cs="Times New Roman"/>
          <w:sz w:val="26"/>
          <w:szCs w:val="26"/>
          <w:lang w:eastAsia="ru-RU"/>
        </w:rPr>
        <w:t xml:space="preserve"> </w:t>
      </w:r>
      <w:r w:rsidRPr="00124E88">
        <w:rPr>
          <w:rFonts w:ascii="Times New Roman" w:eastAsia="Times New Roman" w:hAnsi="Times New Roman" w:cs="Times New Roman"/>
          <w:sz w:val="26"/>
          <w:szCs w:val="26"/>
          <w:lang w:eastAsia="ru-RU"/>
        </w:rPr>
        <w:t>– Памятнике Победы в Великой Отечественной войне 1941-1945 гг.</w:t>
      </w:r>
      <w:r w:rsidR="002004B2" w:rsidRPr="00124E88">
        <w:rPr>
          <w:rFonts w:ascii="Times New Roman" w:eastAsia="Times New Roman" w:hAnsi="Times New Roman" w:cs="Times New Roman"/>
          <w:sz w:val="26"/>
          <w:szCs w:val="26"/>
          <w:lang w:eastAsia="ru-RU"/>
        </w:rPr>
        <w:t xml:space="preserve"> С целью обеспечения безопасности и непрерывности оказания услуги </w:t>
      </w:r>
      <w:r w:rsidR="002004B2" w:rsidRPr="00124E88">
        <w:rPr>
          <w:rFonts w:ascii="Times New Roman" w:eastAsia="Times New Roman" w:hAnsi="Times New Roman" w:cs="Times New Roman"/>
          <w:sz w:val="26"/>
          <w:szCs w:val="26"/>
          <w:lang w:eastAsia="ru-RU"/>
        </w:rPr>
        <w:lastRenderedPageBreak/>
        <w:t xml:space="preserve">по обеспечению газом источника горения на </w:t>
      </w:r>
      <w:r w:rsidR="002004B2" w:rsidRPr="000952CE">
        <w:rPr>
          <w:rFonts w:ascii="Times New Roman" w:eastAsia="Times New Roman" w:hAnsi="Times New Roman" w:cs="Times New Roman"/>
          <w:sz w:val="26"/>
          <w:szCs w:val="26"/>
          <w:lang w:eastAsia="ru-RU"/>
        </w:rPr>
        <w:t xml:space="preserve">памятнике </w:t>
      </w:r>
      <w:r w:rsidR="00415B87" w:rsidRPr="000952CE">
        <w:rPr>
          <w:rFonts w:ascii="Times New Roman" w:eastAsia="Times New Roman" w:hAnsi="Times New Roman" w:cs="Times New Roman"/>
          <w:sz w:val="26"/>
          <w:szCs w:val="26"/>
          <w:lang w:eastAsia="ru-RU"/>
        </w:rPr>
        <w:t>в</w:t>
      </w:r>
      <w:r w:rsidR="002004B2" w:rsidRPr="000952CE">
        <w:rPr>
          <w:rFonts w:ascii="Times New Roman" w:eastAsia="Times New Roman" w:hAnsi="Times New Roman" w:cs="Times New Roman"/>
          <w:sz w:val="26"/>
          <w:szCs w:val="26"/>
          <w:lang w:eastAsia="ru-RU"/>
        </w:rPr>
        <w:t xml:space="preserve"> 2024 год</w:t>
      </w:r>
      <w:r w:rsidR="00415B87" w:rsidRPr="000952CE">
        <w:rPr>
          <w:rFonts w:ascii="Times New Roman" w:eastAsia="Times New Roman" w:hAnsi="Times New Roman" w:cs="Times New Roman"/>
          <w:sz w:val="26"/>
          <w:szCs w:val="26"/>
          <w:lang w:eastAsia="ru-RU"/>
        </w:rPr>
        <w:t>у</w:t>
      </w:r>
      <w:r w:rsidR="002004B2" w:rsidRPr="000952CE">
        <w:rPr>
          <w:rFonts w:ascii="Times New Roman" w:eastAsia="Times New Roman" w:hAnsi="Times New Roman" w:cs="Times New Roman"/>
          <w:sz w:val="26"/>
          <w:szCs w:val="26"/>
          <w:lang w:eastAsia="ru-RU"/>
        </w:rPr>
        <w:t xml:space="preserve"> пров</w:t>
      </w:r>
      <w:r w:rsidR="00415B87" w:rsidRPr="000952CE">
        <w:rPr>
          <w:rFonts w:ascii="Times New Roman" w:eastAsia="Times New Roman" w:hAnsi="Times New Roman" w:cs="Times New Roman"/>
          <w:sz w:val="26"/>
          <w:szCs w:val="26"/>
          <w:lang w:eastAsia="ru-RU"/>
        </w:rPr>
        <w:t>едены</w:t>
      </w:r>
      <w:r w:rsidR="002004B2" w:rsidRPr="00124E88">
        <w:rPr>
          <w:rFonts w:ascii="Times New Roman" w:eastAsia="Times New Roman" w:hAnsi="Times New Roman" w:cs="Times New Roman"/>
          <w:sz w:val="26"/>
          <w:szCs w:val="26"/>
          <w:lang w:eastAsia="ru-RU"/>
        </w:rPr>
        <w:t xml:space="preserve"> </w:t>
      </w:r>
      <w:r w:rsidR="00B819AD" w:rsidRPr="00124E88">
        <w:rPr>
          <w:rFonts w:ascii="Times New Roman" w:eastAsia="Times New Roman" w:hAnsi="Times New Roman" w:cs="Times New Roman"/>
          <w:sz w:val="26"/>
          <w:szCs w:val="26"/>
          <w:lang w:eastAsia="ru-RU"/>
        </w:rPr>
        <w:t>работы по дегазации и</w:t>
      </w:r>
      <w:proofErr w:type="gramEnd"/>
      <w:r w:rsidR="00B819AD" w:rsidRPr="00124E88">
        <w:rPr>
          <w:rFonts w:ascii="Times New Roman" w:eastAsia="Times New Roman" w:hAnsi="Times New Roman" w:cs="Times New Roman"/>
          <w:sz w:val="26"/>
          <w:szCs w:val="26"/>
          <w:lang w:eastAsia="ru-RU"/>
        </w:rPr>
        <w:t xml:space="preserve"> техническому освидетельствованию с заменой запорной арматуры и предохранительных клапанов</w:t>
      </w:r>
      <w:r w:rsidR="00006738" w:rsidRPr="00124E88">
        <w:rPr>
          <w:rFonts w:ascii="Times New Roman" w:eastAsia="Times New Roman" w:hAnsi="Times New Roman" w:cs="Times New Roman"/>
          <w:sz w:val="26"/>
          <w:szCs w:val="26"/>
          <w:lang w:eastAsia="ru-RU"/>
        </w:rPr>
        <w:t>.</w:t>
      </w:r>
    </w:p>
    <w:p w:rsidR="00F647B7" w:rsidRPr="00E13EEE" w:rsidRDefault="00D86E22" w:rsidP="00E77A06">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E13EEE">
        <w:rPr>
          <w:rFonts w:ascii="Times New Roman" w:eastAsia="Times New Roman" w:hAnsi="Times New Roman"/>
          <w:sz w:val="26"/>
          <w:szCs w:val="26"/>
          <w:lang w:eastAsia="ru-RU"/>
        </w:rPr>
        <w:t xml:space="preserve">Осуществление муниципальных полномочий в сфере содержания сетей </w:t>
      </w:r>
      <w:r w:rsidR="00E77A06" w:rsidRPr="00E13EEE">
        <w:rPr>
          <w:rFonts w:ascii="Times New Roman" w:eastAsia="Times New Roman" w:hAnsi="Times New Roman"/>
          <w:sz w:val="26"/>
          <w:szCs w:val="26"/>
          <w:lang w:eastAsia="ru-RU"/>
        </w:rPr>
        <w:t xml:space="preserve">наружного освещения Находкинского городского округа </w:t>
      </w:r>
      <w:r w:rsidRPr="00E13EEE">
        <w:rPr>
          <w:rFonts w:ascii="Times New Roman" w:eastAsia="Times New Roman" w:hAnsi="Times New Roman"/>
          <w:sz w:val="26"/>
          <w:szCs w:val="26"/>
          <w:lang w:eastAsia="ru-RU"/>
        </w:rPr>
        <w:t xml:space="preserve">и объектов </w:t>
      </w:r>
      <w:r w:rsidRPr="00F82284">
        <w:rPr>
          <w:rFonts w:ascii="Times New Roman" w:eastAsia="Times New Roman" w:hAnsi="Times New Roman"/>
          <w:sz w:val="26"/>
          <w:szCs w:val="26"/>
          <w:lang w:eastAsia="ru-RU"/>
        </w:rPr>
        <w:t xml:space="preserve">электросетевого хозяйства, находящихся в </w:t>
      </w:r>
      <w:r w:rsidR="000D5380" w:rsidRPr="00F82284">
        <w:rPr>
          <w:rFonts w:ascii="Times New Roman" w:eastAsia="Times New Roman" w:hAnsi="Times New Roman"/>
          <w:sz w:val="26"/>
          <w:szCs w:val="26"/>
          <w:lang w:eastAsia="ru-RU"/>
        </w:rPr>
        <w:t xml:space="preserve">муниципальной собственности, заключается в текущем содержании </w:t>
      </w:r>
      <w:r w:rsidR="004E1AE3" w:rsidRPr="00F82284">
        <w:rPr>
          <w:rFonts w:ascii="Times New Roman" w:eastAsia="Times New Roman" w:hAnsi="Times New Roman"/>
          <w:sz w:val="26"/>
          <w:szCs w:val="26"/>
          <w:lang w:eastAsia="ru-RU"/>
        </w:rPr>
        <w:t xml:space="preserve">сетей </w:t>
      </w:r>
      <w:r w:rsidR="000D5380" w:rsidRPr="00F82284">
        <w:rPr>
          <w:rFonts w:ascii="Times New Roman" w:eastAsia="Times New Roman" w:hAnsi="Times New Roman"/>
          <w:sz w:val="26"/>
          <w:szCs w:val="26"/>
          <w:lang w:eastAsia="ru-RU"/>
        </w:rPr>
        <w:t xml:space="preserve">наружного освещения общей протяженностью </w:t>
      </w:r>
      <w:r w:rsidR="00E13EEE" w:rsidRPr="00F82284">
        <w:rPr>
          <w:rFonts w:ascii="Times New Roman" w:eastAsia="Times New Roman" w:hAnsi="Times New Roman"/>
          <w:sz w:val="26"/>
          <w:szCs w:val="26"/>
          <w:lang w:eastAsia="ru-RU"/>
        </w:rPr>
        <w:t xml:space="preserve">205,1 </w:t>
      </w:r>
      <w:r w:rsidR="000D5380" w:rsidRPr="00F82284">
        <w:rPr>
          <w:rFonts w:ascii="Times New Roman" w:eastAsia="Times New Roman" w:hAnsi="Times New Roman"/>
          <w:sz w:val="26"/>
          <w:szCs w:val="26"/>
          <w:lang w:eastAsia="ru-RU"/>
        </w:rPr>
        <w:t xml:space="preserve">км, плановом и аварийном ремонте, </w:t>
      </w:r>
      <w:r w:rsidR="000D5380" w:rsidRPr="00E13EEE">
        <w:rPr>
          <w:rFonts w:ascii="Times New Roman" w:eastAsia="Times New Roman" w:hAnsi="Times New Roman"/>
          <w:sz w:val="26"/>
          <w:szCs w:val="26"/>
          <w:lang w:eastAsia="ru-RU"/>
        </w:rPr>
        <w:t>замене комплектующих элементов</w:t>
      </w:r>
      <w:r w:rsidR="00E77A06" w:rsidRPr="00E13EEE">
        <w:rPr>
          <w:rFonts w:ascii="Times New Roman" w:eastAsia="Times New Roman" w:hAnsi="Times New Roman"/>
          <w:sz w:val="26"/>
          <w:szCs w:val="26"/>
          <w:lang w:eastAsia="ru-RU"/>
        </w:rPr>
        <w:t>;  оплата за потребленную электроэнер</w:t>
      </w:r>
      <w:r w:rsidR="003A34A5" w:rsidRPr="00E13EEE">
        <w:rPr>
          <w:rFonts w:ascii="Times New Roman" w:eastAsia="Times New Roman" w:hAnsi="Times New Roman"/>
          <w:sz w:val="26"/>
          <w:szCs w:val="26"/>
          <w:lang w:eastAsia="ru-RU"/>
        </w:rPr>
        <w:t>г</w:t>
      </w:r>
      <w:r w:rsidR="00E77A06" w:rsidRPr="00E13EEE">
        <w:rPr>
          <w:rFonts w:ascii="Times New Roman" w:eastAsia="Times New Roman" w:hAnsi="Times New Roman"/>
          <w:sz w:val="26"/>
          <w:szCs w:val="26"/>
          <w:lang w:eastAsia="ru-RU"/>
        </w:rPr>
        <w:t>и</w:t>
      </w:r>
      <w:r w:rsidR="000D5380" w:rsidRPr="00E13EEE">
        <w:rPr>
          <w:rFonts w:ascii="Times New Roman" w:eastAsia="Times New Roman" w:hAnsi="Times New Roman"/>
          <w:sz w:val="26"/>
          <w:szCs w:val="26"/>
          <w:lang w:eastAsia="ru-RU"/>
        </w:rPr>
        <w:t>ю по приборам учета для обеспечения ресурсной организацией в рамках договорных обязательств бесперебойного электроснабжения сетей наружного освещения.</w:t>
      </w:r>
      <w:proofErr w:type="gramEnd"/>
      <w:r w:rsidR="00D871A7" w:rsidRPr="00E13EEE">
        <w:rPr>
          <w:rFonts w:ascii="Times New Roman" w:eastAsia="Times New Roman" w:hAnsi="Times New Roman"/>
          <w:sz w:val="26"/>
          <w:szCs w:val="26"/>
          <w:lang w:eastAsia="ru-RU"/>
        </w:rPr>
        <w:t xml:space="preserve"> К сетям наружного освещения подключается </w:t>
      </w:r>
      <w:r w:rsidR="006F0CBA" w:rsidRPr="00E13EEE">
        <w:rPr>
          <w:rFonts w:ascii="Times New Roman" w:eastAsia="Times New Roman" w:hAnsi="Times New Roman"/>
          <w:sz w:val="26"/>
          <w:szCs w:val="26"/>
          <w:lang w:eastAsia="ru-RU"/>
        </w:rPr>
        <w:t xml:space="preserve">также </w:t>
      </w:r>
      <w:r w:rsidR="00D871A7" w:rsidRPr="00E13EEE">
        <w:rPr>
          <w:rFonts w:ascii="Times New Roman" w:eastAsia="Times New Roman" w:hAnsi="Times New Roman"/>
          <w:sz w:val="26"/>
          <w:szCs w:val="26"/>
          <w:lang w:eastAsia="ru-RU"/>
        </w:rPr>
        <w:t>праздничная иллюминация</w:t>
      </w:r>
      <w:r w:rsidR="006F0CBA" w:rsidRPr="00E13EEE">
        <w:rPr>
          <w:rFonts w:ascii="Times New Roman" w:eastAsia="Times New Roman" w:hAnsi="Times New Roman"/>
          <w:sz w:val="26"/>
          <w:szCs w:val="26"/>
          <w:lang w:eastAsia="ru-RU"/>
        </w:rPr>
        <w:t xml:space="preserve"> в канун новогодних праздников.</w:t>
      </w:r>
    </w:p>
    <w:p w:rsidR="00F647B7" w:rsidRPr="000952CE" w:rsidRDefault="00F647B7" w:rsidP="00F647B7">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E13EEE">
        <w:rPr>
          <w:rFonts w:ascii="Times New Roman" w:eastAsia="Times New Roman" w:hAnsi="Times New Roman"/>
          <w:sz w:val="26"/>
          <w:szCs w:val="26"/>
          <w:lang w:eastAsia="ru-RU"/>
        </w:rPr>
        <w:t xml:space="preserve">Необходимость разработки и направленности реализации мероприятия обусловлена общим состоянием сетей наружного освещения на территории Находкинского городского округа. Исправная работа осветительных приборов </w:t>
      </w:r>
      <w:r w:rsidRPr="00E13EEE">
        <w:rPr>
          <w:rFonts w:ascii="Times New Roman" w:eastAsia="Times New Roman" w:hAnsi="Times New Roman"/>
          <w:sz w:val="26"/>
          <w:szCs w:val="26"/>
          <w:lang w:eastAsia="ru-RU"/>
        </w:rPr>
        <w:br/>
        <w:t xml:space="preserve">на улицах </w:t>
      </w:r>
      <w:r w:rsidRPr="000952CE">
        <w:rPr>
          <w:rFonts w:ascii="Times New Roman" w:eastAsia="Times New Roman" w:hAnsi="Times New Roman"/>
          <w:sz w:val="26"/>
          <w:szCs w:val="26"/>
          <w:lang w:eastAsia="ru-RU"/>
        </w:rPr>
        <w:t xml:space="preserve">и дорогах снижает риск травматизма среди пешеходов, уменьшает количество дорожно-транспортных происшествий, улучшает эстетический облик улиц, площадей, скверов, парков, внутриквартальных проездов. </w:t>
      </w:r>
    </w:p>
    <w:p w:rsidR="006E2D91" w:rsidRPr="000952CE" w:rsidRDefault="006E2D91" w:rsidP="00DF7EA3">
      <w:pPr>
        <w:shd w:val="clear" w:color="auto" w:fill="FFFFFF"/>
        <w:spacing w:after="0" w:line="360" w:lineRule="auto"/>
        <w:ind w:firstLine="709"/>
        <w:jc w:val="both"/>
        <w:rPr>
          <w:rFonts w:ascii="Times New Roman" w:eastAsia="Times New Roman" w:hAnsi="Times New Roman" w:cs="Times New Roman"/>
          <w:sz w:val="26"/>
          <w:szCs w:val="26"/>
          <w:lang w:eastAsia="ru-RU"/>
        </w:rPr>
      </w:pPr>
      <w:r w:rsidRPr="000952CE">
        <w:rPr>
          <w:rFonts w:ascii="Times New Roman" w:eastAsia="Times New Roman" w:hAnsi="Times New Roman" w:cs="Times New Roman"/>
          <w:sz w:val="26"/>
          <w:szCs w:val="26"/>
          <w:lang w:eastAsia="ru-RU"/>
        </w:rPr>
        <w:t>Проблема благоустройства кладбищ также является одной из значимых сфер,</w:t>
      </w:r>
      <w:r w:rsidR="00DF7EA3" w:rsidRPr="000952CE">
        <w:rPr>
          <w:rFonts w:ascii="Times New Roman" w:eastAsia="Times New Roman" w:hAnsi="Times New Roman" w:cs="Times New Roman"/>
          <w:sz w:val="26"/>
          <w:szCs w:val="26"/>
          <w:lang w:eastAsia="ru-RU"/>
        </w:rPr>
        <w:t xml:space="preserve"> </w:t>
      </w:r>
      <w:r w:rsidRPr="000952CE">
        <w:rPr>
          <w:rFonts w:ascii="Times New Roman" w:eastAsia="Times New Roman" w:hAnsi="Times New Roman" w:cs="Times New Roman"/>
          <w:sz w:val="26"/>
          <w:szCs w:val="26"/>
          <w:lang w:eastAsia="ru-RU"/>
        </w:rPr>
        <w:t xml:space="preserve">требующих </w:t>
      </w:r>
      <w:r w:rsidR="00193D36">
        <w:rPr>
          <w:rFonts w:ascii="Times New Roman" w:eastAsia="Times New Roman" w:hAnsi="Times New Roman" w:cs="Times New Roman"/>
          <w:sz w:val="26"/>
          <w:szCs w:val="26"/>
          <w:lang w:eastAsia="ru-RU"/>
        </w:rPr>
        <w:t>ежедневного</w:t>
      </w:r>
      <w:r w:rsidRPr="000952CE">
        <w:rPr>
          <w:rFonts w:ascii="Times New Roman" w:eastAsia="Times New Roman" w:hAnsi="Times New Roman" w:cs="Times New Roman"/>
          <w:sz w:val="26"/>
          <w:szCs w:val="26"/>
          <w:lang w:eastAsia="ru-RU"/>
        </w:rPr>
        <w:t xml:space="preserve"> внимания и эффективного решения по комплексным</w:t>
      </w:r>
      <w:r w:rsidR="00DF7EA3" w:rsidRPr="000952CE">
        <w:rPr>
          <w:rFonts w:ascii="Times New Roman" w:eastAsia="Times New Roman" w:hAnsi="Times New Roman" w:cs="Times New Roman"/>
          <w:sz w:val="26"/>
          <w:szCs w:val="26"/>
          <w:lang w:eastAsia="ru-RU"/>
        </w:rPr>
        <w:t xml:space="preserve"> </w:t>
      </w:r>
      <w:r w:rsidRPr="000952CE">
        <w:rPr>
          <w:rFonts w:ascii="Times New Roman" w:eastAsia="Times New Roman" w:hAnsi="Times New Roman" w:cs="Times New Roman"/>
          <w:sz w:val="26"/>
          <w:szCs w:val="26"/>
          <w:lang w:eastAsia="ru-RU"/>
        </w:rPr>
        <w:t>мероприятиям сезонного содержания территорий.</w:t>
      </w:r>
    </w:p>
    <w:p w:rsidR="006E2D91" w:rsidRPr="000952CE" w:rsidRDefault="00E77A06" w:rsidP="00DF7EA3">
      <w:pPr>
        <w:shd w:val="clear" w:color="auto" w:fill="FFFFFF"/>
        <w:spacing w:after="0" w:line="360" w:lineRule="auto"/>
        <w:ind w:firstLine="709"/>
        <w:jc w:val="both"/>
        <w:rPr>
          <w:rFonts w:ascii="Times New Roman" w:eastAsia="Times New Roman" w:hAnsi="Times New Roman" w:cs="Times New Roman"/>
          <w:sz w:val="26"/>
          <w:szCs w:val="26"/>
          <w:lang w:eastAsia="ru-RU"/>
        </w:rPr>
      </w:pPr>
      <w:r w:rsidRPr="000952CE">
        <w:rPr>
          <w:rFonts w:ascii="Times New Roman" w:eastAsia="Times New Roman" w:hAnsi="Times New Roman" w:cs="Times New Roman"/>
          <w:sz w:val="26"/>
          <w:szCs w:val="26"/>
          <w:lang w:eastAsia="ru-RU"/>
        </w:rPr>
        <w:t>Муниципальные кладбища н</w:t>
      </w:r>
      <w:r w:rsidR="006E2D91" w:rsidRPr="000952CE">
        <w:rPr>
          <w:rFonts w:ascii="Times New Roman" w:eastAsia="Times New Roman" w:hAnsi="Times New Roman" w:cs="Times New Roman"/>
          <w:sz w:val="26"/>
          <w:szCs w:val="26"/>
          <w:lang w:eastAsia="ru-RU"/>
        </w:rPr>
        <w:t xml:space="preserve">а территории Находкинского городского округа </w:t>
      </w:r>
      <w:r w:rsidRPr="000952CE">
        <w:rPr>
          <w:rFonts w:ascii="Times New Roman" w:eastAsia="Times New Roman" w:hAnsi="Times New Roman" w:cs="Times New Roman"/>
          <w:sz w:val="26"/>
          <w:szCs w:val="26"/>
          <w:lang w:eastAsia="ru-RU"/>
        </w:rPr>
        <w:t xml:space="preserve">содержатся в рамках </w:t>
      </w:r>
      <w:r w:rsidR="00193D36">
        <w:rPr>
          <w:rFonts w:ascii="Times New Roman" w:eastAsia="Times New Roman" w:hAnsi="Times New Roman" w:cs="Times New Roman"/>
          <w:sz w:val="26"/>
          <w:szCs w:val="26"/>
          <w:lang w:eastAsia="ru-RU"/>
        </w:rPr>
        <w:t>утверждаемого</w:t>
      </w:r>
      <w:r w:rsidRPr="000952CE">
        <w:rPr>
          <w:rFonts w:ascii="Times New Roman" w:eastAsia="Times New Roman" w:hAnsi="Times New Roman" w:cs="Times New Roman"/>
          <w:sz w:val="26"/>
          <w:szCs w:val="26"/>
          <w:lang w:eastAsia="ru-RU"/>
        </w:rPr>
        <w:t xml:space="preserve"> муниципального задания.</w:t>
      </w:r>
      <w:r w:rsidR="006E2D91" w:rsidRPr="000952CE">
        <w:rPr>
          <w:rFonts w:ascii="Times New Roman" w:eastAsia="Times New Roman" w:hAnsi="Times New Roman" w:cs="Times New Roman"/>
          <w:sz w:val="26"/>
          <w:szCs w:val="26"/>
          <w:lang w:eastAsia="ru-RU"/>
        </w:rPr>
        <w:t xml:space="preserve"> По своему назначению все места захоронений являются общественными и</w:t>
      </w:r>
      <w:r w:rsidR="00090169" w:rsidRPr="000952CE">
        <w:rPr>
          <w:rFonts w:ascii="Times New Roman" w:eastAsia="Times New Roman" w:hAnsi="Times New Roman" w:cs="Times New Roman"/>
          <w:sz w:val="26"/>
          <w:szCs w:val="26"/>
          <w:lang w:eastAsia="ru-RU"/>
        </w:rPr>
        <w:t xml:space="preserve"> </w:t>
      </w:r>
      <w:r w:rsidR="006E2D91" w:rsidRPr="000952CE">
        <w:rPr>
          <w:rFonts w:ascii="Times New Roman" w:eastAsia="Times New Roman" w:hAnsi="Times New Roman" w:cs="Times New Roman"/>
          <w:sz w:val="26"/>
          <w:szCs w:val="26"/>
          <w:lang w:eastAsia="ru-RU"/>
        </w:rPr>
        <w:t>должны содержаться в соответствии с санитарными нормами и правилами.</w:t>
      </w:r>
    </w:p>
    <w:p w:rsidR="006F0CBA" w:rsidRDefault="00DF7EA3" w:rsidP="006F0CBA">
      <w:pPr>
        <w:widowControl w:val="0"/>
        <w:autoSpaceDE w:val="0"/>
        <w:autoSpaceDN w:val="0"/>
        <w:spacing w:after="0" w:line="360" w:lineRule="auto"/>
        <w:ind w:firstLine="708"/>
        <w:jc w:val="both"/>
        <w:rPr>
          <w:rFonts w:ascii="Times New Roman" w:hAnsi="Times New Roman" w:cs="Times New Roman"/>
          <w:sz w:val="26"/>
          <w:szCs w:val="26"/>
        </w:rPr>
      </w:pPr>
      <w:r w:rsidRPr="000952CE">
        <w:rPr>
          <w:rFonts w:ascii="Times New Roman" w:hAnsi="Times New Roman" w:cs="Times New Roman"/>
          <w:sz w:val="26"/>
          <w:szCs w:val="26"/>
          <w:lang w:eastAsia="ru-RU"/>
        </w:rPr>
        <w:t xml:space="preserve">Обеспечение оказания ритуальных услуг населению решается путем организации деятельности МБУ «Память» </w:t>
      </w:r>
      <w:r w:rsidR="00193D36">
        <w:rPr>
          <w:rFonts w:ascii="Times New Roman" w:hAnsi="Times New Roman" w:cs="Times New Roman"/>
          <w:sz w:val="26"/>
          <w:szCs w:val="26"/>
          <w:lang w:eastAsia="ru-RU"/>
        </w:rPr>
        <w:t>НГО</w:t>
      </w:r>
      <w:r w:rsidRPr="000952CE">
        <w:rPr>
          <w:rFonts w:ascii="Times New Roman" w:hAnsi="Times New Roman" w:cs="Times New Roman"/>
          <w:sz w:val="26"/>
          <w:szCs w:val="26"/>
          <w:lang w:eastAsia="ru-RU"/>
        </w:rPr>
        <w:t xml:space="preserve">. </w:t>
      </w:r>
      <w:proofErr w:type="gramStart"/>
      <w:r w:rsidRPr="000952CE">
        <w:rPr>
          <w:rFonts w:ascii="Times New Roman" w:hAnsi="Times New Roman" w:cs="Times New Roman"/>
          <w:sz w:val="26"/>
          <w:szCs w:val="26"/>
          <w:lang w:eastAsia="ru-RU"/>
        </w:rPr>
        <w:t xml:space="preserve">Основная деятельность учреждения направлена на </w:t>
      </w:r>
      <w:r w:rsidRPr="000952CE">
        <w:rPr>
          <w:rFonts w:ascii="Times New Roman" w:hAnsi="Times New Roman" w:cs="Times New Roman"/>
          <w:sz w:val="26"/>
          <w:szCs w:val="26"/>
        </w:rPr>
        <w:t>организацию и ведение учетной работы по захоронениям</w:t>
      </w:r>
      <w:r w:rsidR="006F0CBA" w:rsidRPr="000952CE">
        <w:rPr>
          <w:rFonts w:ascii="Times New Roman" w:hAnsi="Times New Roman" w:cs="Times New Roman"/>
          <w:sz w:val="26"/>
          <w:szCs w:val="26"/>
        </w:rPr>
        <w:t>;</w:t>
      </w:r>
      <w:r w:rsidRPr="000952CE">
        <w:rPr>
          <w:rFonts w:ascii="Times New Roman" w:hAnsi="Times New Roman" w:cs="Times New Roman"/>
          <w:sz w:val="26"/>
          <w:szCs w:val="26"/>
        </w:rPr>
        <w:t xml:space="preserve"> на содержание муниципальных кладбищ</w:t>
      </w:r>
      <w:r w:rsidR="006F0CBA" w:rsidRPr="000952CE">
        <w:rPr>
          <w:rFonts w:ascii="Times New Roman" w:hAnsi="Times New Roman" w:cs="Times New Roman"/>
          <w:sz w:val="26"/>
          <w:szCs w:val="26"/>
        </w:rPr>
        <w:t>,</w:t>
      </w:r>
      <w:r w:rsidRPr="000952CE">
        <w:rPr>
          <w:rFonts w:ascii="Times New Roman" w:hAnsi="Times New Roman" w:cs="Times New Roman"/>
          <w:sz w:val="26"/>
          <w:szCs w:val="26"/>
        </w:rPr>
        <w:t xml:space="preserve"> </w:t>
      </w:r>
      <w:r w:rsidR="006F0CBA" w:rsidRPr="000952CE">
        <w:rPr>
          <w:rFonts w:ascii="Times New Roman" w:hAnsi="Times New Roman" w:cs="Times New Roman"/>
          <w:sz w:val="26"/>
          <w:szCs w:val="26"/>
        </w:rPr>
        <w:t xml:space="preserve">а также </w:t>
      </w:r>
      <w:r w:rsidR="00C80900" w:rsidRPr="000952CE">
        <w:rPr>
          <w:rFonts w:ascii="Times New Roman" w:hAnsi="Times New Roman" w:cs="Times New Roman"/>
          <w:sz w:val="26"/>
          <w:szCs w:val="26"/>
        </w:rPr>
        <w:t xml:space="preserve">на </w:t>
      </w:r>
      <w:r w:rsidR="006F0CBA" w:rsidRPr="000952CE">
        <w:rPr>
          <w:rFonts w:ascii="Times New Roman" w:hAnsi="Times New Roman" w:cs="Times New Roman"/>
          <w:sz w:val="26"/>
          <w:szCs w:val="26"/>
        </w:rPr>
        <w:t xml:space="preserve">обеспечение гарантированного перечня услуг по погребению </w:t>
      </w:r>
      <w:r w:rsidR="00C80900" w:rsidRPr="000952CE">
        <w:rPr>
          <w:rFonts w:ascii="Times New Roman" w:hAnsi="Times New Roman" w:cs="Times New Roman"/>
          <w:sz w:val="26"/>
          <w:szCs w:val="26"/>
        </w:rPr>
        <w:t>(</w:t>
      </w:r>
      <w:r w:rsidR="006F0CBA" w:rsidRPr="000952CE">
        <w:rPr>
          <w:rFonts w:ascii="Times New Roman" w:hAnsi="Times New Roman" w:cs="Times New Roman"/>
          <w:sz w:val="26"/>
          <w:szCs w:val="26"/>
        </w:rPr>
        <w:t>транспортировк</w:t>
      </w:r>
      <w:r w:rsidR="00C80900" w:rsidRPr="000952CE">
        <w:rPr>
          <w:rFonts w:ascii="Times New Roman" w:hAnsi="Times New Roman" w:cs="Times New Roman"/>
          <w:sz w:val="26"/>
          <w:szCs w:val="26"/>
        </w:rPr>
        <w:t>а</w:t>
      </w:r>
      <w:r w:rsidR="006F0CBA" w:rsidRPr="000952CE">
        <w:rPr>
          <w:rFonts w:ascii="Times New Roman" w:hAnsi="Times New Roman" w:cs="Times New Roman"/>
          <w:sz w:val="26"/>
          <w:szCs w:val="26"/>
        </w:rPr>
        <w:t xml:space="preserve"> тел умерших, не имеющих родственников; погребение тел умерших, личность которых не установлена </w:t>
      </w:r>
      <w:r w:rsidR="006F0CBA" w:rsidRPr="00E13EEE">
        <w:rPr>
          <w:rFonts w:ascii="Times New Roman" w:hAnsi="Times New Roman" w:cs="Times New Roman"/>
          <w:sz w:val="26"/>
          <w:szCs w:val="26"/>
        </w:rPr>
        <w:t>органами внутренних дел в определённые законодательством Российской Федерации сроки</w:t>
      </w:r>
      <w:r w:rsidR="00C80900" w:rsidRPr="00E13EEE">
        <w:rPr>
          <w:rFonts w:ascii="Times New Roman" w:hAnsi="Times New Roman" w:cs="Times New Roman"/>
          <w:sz w:val="26"/>
          <w:szCs w:val="26"/>
        </w:rPr>
        <w:t>).</w:t>
      </w:r>
      <w:proofErr w:type="gramEnd"/>
    </w:p>
    <w:p w:rsidR="00E13EEE" w:rsidRDefault="00E13EEE" w:rsidP="00E13EEE">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В целях создания безопасной и комфортной среды жизнедеятельности населения, учитывая текущее количество животных без владельцев (собак) на территории Находкинского городского округа, необходимо проводить мероприятия по отлову, что подразумевает выполнение задач и работ, решение которых требует целевого финансирования, четкой организации.</w:t>
      </w:r>
    </w:p>
    <w:p w:rsidR="00E13EEE" w:rsidRDefault="00E13EEE" w:rsidP="00E13EEE">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Количество отловленных особей в настоящее время не соответствует потребностям жителей в безопасности проживания на территории городского округа, существуют районы, где, несмотря на проводимый ранее отлов, количество проживающих особей значительно превышает допустимое</w:t>
      </w:r>
      <w:r w:rsidR="00193D36">
        <w:rPr>
          <w:rFonts w:ascii="Times New Roman" w:hAnsi="Times New Roman" w:cs="Times New Roman"/>
          <w:sz w:val="26"/>
          <w:szCs w:val="26"/>
        </w:rPr>
        <w:t>.</w:t>
      </w:r>
      <w:r>
        <w:rPr>
          <w:rFonts w:ascii="Times New Roman" w:hAnsi="Times New Roman" w:cs="Times New Roman"/>
          <w:sz w:val="26"/>
          <w:szCs w:val="26"/>
        </w:rPr>
        <w:t xml:space="preserve"> Таким образом, организация отлова</w:t>
      </w:r>
      <w:r w:rsidRPr="00616362">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 является важным элементом развития Находкинского городского округа, необходимым условием повышения уровня и улучшения условий жизни населения.</w:t>
      </w:r>
    </w:p>
    <w:p w:rsidR="00E13EEE" w:rsidRDefault="00E13EEE" w:rsidP="00E13EEE">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Всего на территории Находкинского городского</w:t>
      </w:r>
      <w:r w:rsidRPr="00681973">
        <w:rPr>
          <w:rFonts w:ascii="Times New Roman" w:hAnsi="Times New Roman" w:cs="Times New Roman"/>
          <w:sz w:val="26"/>
          <w:szCs w:val="26"/>
        </w:rPr>
        <w:t xml:space="preserve"> округа</w:t>
      </w:r>
      <w:r>
        <w:rPr>
          <w:rFonts w:ascii="Times New Roman" w:hAnsi="Times New Roman" w:cs="Times New Roman"/>
          <w:sz w:val="26"/>
          <w:szCs w:val="26"/>
        </w:rPr>
        <w:t xml:space="preserve"> запланировано к отлову 430</w:t>
      </w:r>
      <w:r w:rsidRPr="00E07E36">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w:t>
      </w:r>
      <w:r w:rsidR="002620F6">
        <w:rPr>
          <w:rFonts w:ascii="Times New Roman" w:hAnsi="Times New Roman" w:cs="Times New Roman"/>
          <w:sz w:val="26"/>
          <w:szCs w:val="26"/>
        </w:rPr>
        <w:t xml:space="preserve"> ежегодно</w:t>
      </w:r>
      <w:r>
        <w:rPr>
          <w:rFonts w:ascii="Times New Roman" w:hAnsi="Times New Roman" w:cs="Times New Roman"/>
          <w:sz w:val="26"/>
          <w:szCs w:val="26"/>
        </w:rPr>
        <w:t>.</w:t>
      </w:r>
    </w:p>
    <w:p w:rsidR="00E13EEE" w:rsidRDefault="00966482" w:rsidP="00966482">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О</w:t>
      </w:r>
      <w:r w:rsidR="00E13EEE">
        <w:rPr>
          <w:rFonts w:ascii="Times New Roman" w:hAnsi="Times New Roman" w:cs="Times New Roman"/>
          <w:sz w:val="26"/>
          <w:szCs w:val="26"/>
        </w:rPr>
        <w:t>существлени</w:t>
      </w:r>
      <w:r>
        <w:rPr>
          <w:rFonts w:ascii="Times New Roman" w:hAnsi="Times New Roman" w:cs="Times New Roman"/>
          <w:sz w:val="26"/>
          <w:szCs w:val="26"/>
        </w:rPr>
        <w:t>е</w:t>
      </w:r>
      <w:r w:rsidR="00E13EEE">
        <w:rPr>
          <w:rFonts w:ascii="Times New Roman" w:hAnsi="Times New Roman" w:cs="Times New Roman"/>
          <w:sz w:val="26"/>
          <w:szCs w:val="26"/>
        </w:rPr>
        <w:t xml:space="preserve"> мероприятий в части отлова животных без владельцев (собак) </w:t>
      </w:r>
      <w:r>
        <w:rPr>
          <w:rFonts w:ascii="Times New Roman" w:hAnsi="Times New Roman" w:cs="Times New Roman"/>
          <w:sz w:val="26"/>
          <w:szCs w:val="26"/>
        </w:rPr>
        <w:t>обеспечит</w:t>
      </w:r>
      <w:r w:rsidR="00E13EEE">
        <w:rPr>
          <w:rFonts w:ascii="Times New Roman" w:hAnsi="Times New Roman" w:cs="Times New Roman"/>
          <w:sz w:val="26"/>
          <w:szCs w:val="26"/>
        </w:rPr>
        <w:t xml:space="preserve"> комфортно</w:t>
      </w:r>
      <w:r>
        <w:rPr>
          <w:rFonts w:ascii="Times New Roman" w:hAnsi="Times New Roman" w:cs="Times New Roman"/>
          <w:sz w:val="26"/>
          <w:szCs w:val="26"/>
        </w:rPr>
        <w:t>е</w:t>
      </w:r>
      <w:r w:rsidR="00E13EEE">
        <w:rPr>
          <w:rFonts w:ascii="Times New Roman" w:hAnsi="Times New Roman" w:cs="Times New Roman"/>
          <w:sz w:val="26"/>
          <w:szCs w:val="26"/>
        </w:rPr>
        <w:t xml:space="preserve"> проживани</w:t>
      </w:r>
      <w:r>
        <w:rPr>
          <w:rFonts w:ascii="Times New Roman" w:hAnsi="Times New Roman" w:cs="Times New Roman"/>
          <w:sz w:val="26"/>
          <w:szCs w:val="26"/>
        </w:rPr>
        <w:t>е</w:t>
      </w:r>
      <w:r w:rsidR="00E13EEE">
        <w:rPr>
          <w:rFonts w:ascii="Times New Roman" w:hAnsi="Times New Roman" w:cs="Times New Roman"/>
          <w:sz w:val="26"/>
          <w:szCs w:val="26"/>
        </w:rPr>
        <w:t>, безопасно</w:t>
      </w:r>
      <w:r>
        <w:rPr>
          <w:rFonts w:ascii="Times New Roman" w:hAnsi="Times New Roman" w:cs="Times New Roman"/>
          <w:sz w:val="26"/>
          <w:szCs w:val="26"/>
        </w:rPr>
        <w:t>е</w:t>
      </w:r>
      <w:r w:rsidR="00E13EEE">
        <w:rPr>
          <w:rFonts w:ascii="Times New Roman" w:hAnsi="Times New Roman" w:cs="Times New Roman"/>
          <w:sz w:val="26"/>
          <w:szCs w:val="26"/>
        </w:rPr>
        <w:t xml:space="preserve"> передвижени</w:t>
      </w:r>
      <w:r>
        <w:rPr>
          <w:rFonts w:ascii="Times New Roman" w:hAnsi="Times New Roman" w:cs="Times New Roman"/>
          <w:sz w:val="26"/>
          <w:szCs w:val="26"/>
        </w:rPr>
        <w:t>е  и нахождение</w:t>
      </w:r>
      <w:r w:rsidR="00E13EEE">
        <w:rPr>
          <w:rFonts w:ascii="Times New Roman" w:hAnsi="Times New Roman" w:cs="Times New Roman"/>
          <w:sz w:val="26"/>
          <w:szCs w:val="26"/>
        </w:rPr>
        <w:t xml:space="preserve"> на общественных территориях</w:t>
      </w:r>
      <w:r w:rsidR="00E13EEE" w:rsidRPr="00FB7D85">
        <w:rPr>
          <w:rFonts w:ascii="Times New Roman" w:hAnsi="Times New Roman" w:cs="Times New Roman"/>
          <w:sz w:val="26"/>
          <w:szCs w:val="26"/>
        </w:rPr>
        <w:t xml:space="preserve"> </w:t>
      </w:r>
      <w:r w:rsidR="00E13EEE">
        <w:rPr>
          <w:rFonts w:ascii="Times New Roman" w:hAnsi="Times New Roman" w:cs="Times New Roman"/>
          <w:sz w:val="26"/>
          <w:szCs w:val="26"/>
        </w:rPr>
        <w:t>населения городского округа.</w:t>
      </w:r>
    </w:p>
    <w:p w:rsidR="00E13EEE" w:rsidRDefault="00966482" w:rsidP="00966482">
      <w:pPr>
        <w:pStyle w:val="a8"/>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Для</w:t>
      </w:r>
      <w:r w:rsidR="00E13EEE">
        <w:rPr>
          <w:rFonts w:ascii="Times New Roman" w:hAnsi="Times New Roman" w:cs="Times New Roman"/>
          <w:sz w:val="26"/>
          <w:szCs w:val="26"/>
        </w:rPr>
        <w:t xml:space="preserve"> достижения поставленной цели необходимо решить следующие задачи:</w:t>
      </w:r>
    </w:p>
    <w:p w:rsidR="00E13EEE" w:rsidRDefault="00E13EEE" w:rsidP="00966482">
      <w:pPr>
        <w:pStyle w:val="a8"/>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развитие благоустройства городского округа, в том числе путем 100% выполнения норматива отлова</w:t>
      </w:r>
      <w:r w:rsidRPr="00FF53D2">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w:t>
      </w:r>
    </w:p>
    <w:p w:rsidR="00E13EEE" w:rsidRPr="00E13EEE" w:rsidRDefault="00E13EEE" w:rsidP="00966482">
      <w:pPr>
        <w:widowControl w:val="0"/>
        <w:autoSpaceDE w:val="0"/>
        <w:autoSpaceDN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обеспечение надежной и бесперебойной работы службы отлова</w:t>
      </w:r>
      <w:r w:rsidRPr="00FF53D2">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w:t>
      </w:r>
    </w:p>
    <w:p w:rsidR="00620A1A" w:rsidRDefault="00620A1A" w:rsidP="00966482">
      <w:pPr>
        <w:spacing w:after="0" w:line="360" w:lineRule="auto"/>
        <w:ind w:firstLine="709"/>
        <w:jc w:val="both"/>
        <w:rPr>
          <w:rFonts w:ascii="Times New Roman" w:eastAsia="Times New Roman" w:hAnsi="Times New Roman" w:cs="Times New Roman"/>
          <w:sz w:val="26"/>
          <w:szCs w:val="26"/>
          <w:lang w:eastAsia="ru-RU"/>
        </w:rPr>
      </w:pPr>
      <w:r w:rsidRPr="00124E88">
        <w:rPr>
          <w:rFonts w:ascii="Times New Roman" w:eastAsia="Times New Roman" w:hAnsi="Times New Roman" w:cs="Times New Roman"/>
          <w:sz w:val="26"/>
          <w:szCs w:val="26"/>
          <w:lang w:eastAsia="ru-RU"/>
        </w:rPr>
        <w:t>К праздникам необходимо обеспечивать оформление мест уличных гуляний и территорий общего пользования тематическими элементами, инсталляциями и иллюмин</w:t>
      </w:r>
      <w:r w:rsidR="0065595C" w:rsidRPr="00124E88">
        <w:rPr>
          <w:rFonts w:ascii="Times New Roman" w:eastAsia="Times New Roman" w:hAnsi="Times New Roman" w:cs="Times New Roman"/>
          <w:sz w:val="26"/>
          <w:szCs w:val="26"/>
          <w:lang w:eastAsia="ru-RU"/>
        </w:rPr>
        <w:t>а</w:t>
      </w:r>
      <w:r w:rsidRPr="00124E88">
        <w:rPr>
          <w:rFonts w:ascii="Times New Roman" w:eastAsia="Times New Roman" w:hAnsi="Times New Roman" w:cs="Times New Roman"/>
          <w:sz w:val="26"/>
          <w:szCs w:val="26"/>
          <w:lang w:eastAsia="ru-RU"/>
        </w:rPr>
        <w:t>цией.</w:t>
      </w:r>
      <w:r w:rsidR="00764A7B" w:rsidRPr="00124E88">
        <w:rPr>
          <w:rFonts w:ascii="Times New Roman" w:eastAsia="Times New Roman" w:hAnsi="Times New Roman" w:cs="Times New Roman"/>
          <w:sz w:val="26"/>
          <w:szCs w:val="26"/>
          <w:lang w:eastAsia="ru-RU"/>
        </w:rPr>
        <w:t xml:space="preserve"> В силу износа новогодней иллюминации и утраты елочных украшений по ряду причин, планируется приобретение новых </w:t>
      </w:r>
      <w:r w:rsidR="00DE2153" w:rsidRPr="00124E88">
        <w:rPr>
          <w:rFonts w:ascii="Times New Roman" w:eastAsia="Times New Roman" w:hAnsi="Times New Roman" w:cs="Times New Roman"/>
          <w:sz w:val="26"/>
          <w:szCs w:val="26"/>
          <w:lang w:eastAsia="ru-RU"/>
        </w:rPr>
        <w:t xml:space="preserve">новогодних </w:t>
      </w:r>
      <w:r w:rsidR="00764A7B" w:rsidRPr="00124E88">
        <w:rPr>
          <w:rFonts w:ascii="Times New Roman" w:eastAsia="Times New Roman" w:hAnsi="Times New Roman" w:cs="Times New Roman"/>
          <w:sz w:val="26"/>
          <w:szCs w:val="26"/>
          <w:lang w:eastAsia="ru-RU"/>
        </w:rPr>
        <w:t>украшений</w:t>
      </w:r>
      <w:r w:rsidR="00DE2153" w:rsidRPr="00124E88">
        <w:rPr>
          <w:rFonts w:ascii="Times New Roman" w:eastAsia="Times New Roman" w:hAnsi="Times New Roman" w:cs="Times New Roman"/>
          <w:sz w:val="26"/>
          <w:szCs w:val="26"/>
          <w:lang w:eastAsia="ru-RU"/>
        </w:rPr>
        <w:t>.</w:t>
      </w:r>
    </w:p>
    <w:p w:rsidR="00EF510F" w:rsidRPr="00A55427" w:rsidRDefault="00EF510F" w:rsidP="00A37271">
      <w:pPr>
        <w:spacing w:after="0" w:line="360" w:lineRule="auto"/>
        <w:ind w:firstLine="709"/>
        <w:jc w:val="both"/>
        <w:rPr>
          <w:rFonts w:ascii="Times New Roman" w:eastAsia="Times New Roman" w:hAnsi="Times New Roman" w:cs="Times New Roman"/>
          <w:sz w:val="26"/>
          <w:szCs w:val="26"/>
          <w:lang w:eastAsia="ru-RU"/>
        </w:rPr>
      </w:pPr>
      <w:r w:rsidRPr="001B7488">
        <w:rPr>
          <w:rFonts w:ascii="Times New Roman" w:eastAsia="Times New Roman" w:hAnsi="Times New Roman" w:cs="Times New Roman"/>
          <w:sz w:val="26"/>
          <w:szCs w:val="26"/>
          <w:lang w:eastAsia="ru-RU"/>
        </w:rPr>
        <w:t xml:space="preserve">На территориях Находкинского городского округа произрастает </w:t>
      </w:r>
      <w:r w:rsidR="00AF6C50" w:rsidRPr="001B7488">
        <w:rPr>
          <w:rFonts w:ascii="Times New Roman" w:eastAsia="Times New Roman" w:hAnsi="Times New Roman" w:cs="Times New Roman"/>
          <w:sz w:val="26"/>
          <w:szCs w:val="26"/>
          <w:lang w:eastAsia="ru-RU"/>
        </w:rPr>
        <w:t>большое</w:t>
      </w:r>
      <w:r w:rsidRPr="001B7488">
        <w:rPr>
          <w:rFonts w:ascii="Times New Roman" w:eastAsia="Times New Roman" w:hAnsi="Times New Roman" w:cs="Times New Roman"/>
          <w:sz w:val="26"/>
          <w:szCs w:val="26"/>
          <w:lang w:eastAsia="ru-RU"/>
        </w:rPr>
        <w:t xml:space="preserve"> количество деревьев как посаженных, так и дикорастущих, значительная часть деревье</w:t>
      </w:r>
      <w:proofErr w:type="gramStart"/>
      <w:r w:rsidRPr="001B7488">
        <w:rPr>
          <w:rFonts w:ascii="Times New Roman" w:eastAsia="Times New Roman" w:hAnsi="Times New Roman" w:cs="Times New Roman"/>
          <w:sz w:val="26"/>
          <w:szCs w:val="26"/>
          <w:lang w:eastAsia="ru-RU"/>
        </w:rPr>
        <w:t>в</w:t>
      </w:r>
      <w:r w:rsidR="00AF6C50" w:rsidRPr="001B7488">
        <w:rPr>
          <w:rFonts w:ascii="Times New Roman" w:eastAsia="Times New Roman" w:hAnsi="Times New Roman" w:cs="Times New Roman"/>
          <w:sz w:val="26"/>
          <w:szCs w:val="26"/>
          <w:lang w:eastAsia="ru-RU"/>
        </w:rPr>
        <w:t>-</w:t>
      </w:r>
      <w:proofErr w:type="gramEnd"/>
      <w:r w:rsidRPr="001B7488">
        <w:rPr>
          <w:rFonts w:ascii="Times New Roman" w:eastAsia="Times New Roman" w:hAnsi="Times New Roman" w:cs="Times New Roman"/>
          <w:sz w:val="26"/>
          <w:szCs w:val="26"/>
          <w:lang w:eastAsia="ru-RU"/>
        </w:rPr>
        <w:t xml:space="preserve"> </w:t>
      </w:r>
      <w:r w:rsidR="0065595C" w:rsidRPr="001B7488">
        <w:rPr>
          <w:rFonts w:ascii="Times New Roman" w:eastAsia="Times New Roman" w:hAnsi="Times New Roman" w:cs="Times New Roman"/>
          <w:sz w:val="26"/>
          <w:szCs w:val="26"/>
          <w:lang w:eastAsia="ru-RU"/>
        </w:rPr>
        <w:t>стары</w:t>
      </w:r>
      <w:r w:rsidR="00AF6C50" w:rsidRPr="001B7488">
        <w:rPr>
          <w:rFonts w:ascii="Times New Roman" w:eastAsia="Times New Roman" w:hAnsi="Times New Roman" w:cs="Times New Roman"/>
          <w:sz w:val="26"/>
          <w:szCs w:val="26"/>
          <w:lang w:eastAsia="ru-RU"/>
        </w:rPr>
        <w:t>е</w:t>
      </w:r>
      <w:r w:rsidR="0065595C" w:rsidRPr="001B7488">
        <w:rPr>
          <w:rFonts w:ascii="Times New Roman" w:eastAsia="Times New Roman" w:hAnsi="Times New Roman" w:cs="Times New Roman"/>
          <w:sz w:val="26"/>
          <w:szCs w:val="26"/>
          <w:lang w:eastAsia="ru-RU"/>
        </w:rPr>
        <w:t>, утративши</w:t>
      </w:r>
      <w:r w:rsidR="00AF6C50" w:rsidRPr="001B7488">
        <w:rPr>
          <w:rFonts w:ascii="Times New Roman" w:eastAsia="Times New Roman" w:hAnsi="Times New Roman" w:cs="Times New Roman"/>
          <w:sz w:val="26"/>
          <w:szCs w:val="26"/>
          <w:lang w:eastAsia="ru-RU"/>
        </w:rPr>
        <w:t>е</w:t>
      </w:r>
      <w:r w:rsidR="0065595C" w:rsidRPr="001B7488">
        <w:rPr>
          <w:rFonts w:ascii="Times New Roman" w:eastAsia="Times New Roman" w:hAnsi="Times New Roman" w:cs="Times New Roman"/>
          <w:sz w:val="26"/>
          <w:szCs w:val="26"/>
          <w:lang w:eastAsia="ru-RU"/>
        </w:rPr>
        <w:t xml:space="preserve"> свою декоративность и представляющи</w:t>
      </w:r>
      <w:r w:rsidR="00AF6C50" w:rsidRPr="001B7488">
        <w:rPr>
          <w:rFonts w:ascii="Times New Roman" w:eastAsia="Times New Roman" w:hAnsi="Times New Roman" w:cs="Times New Roman"/>
          <w:sz w:val="26"/>
          <w:szCs w:val="26"/>
          <w:lang w:eastAsia="ru-RU"/>
        </w:rPr>
        <w:t>е</w:t>
      </w:r>
      <w:r w:rsidR="0065595C" w:rsidRPr="001B7488">
        <w:rPr>
          <w:rFonts w:ascii="Times New Roman" w:eastAsia="Times New Roman" w:hAnsi="Times New Roman" w:cs="Times New Roman"/>
          <w:sz w:val="26"/>
          <w:szCs w:val="26"/>
          <w:lang w:eastAsia="ru-RU"/>
        </w:rPr>
        <w:t xml:space="preserve"> собой угрозу </w:t>
      </w:r>
      <w:r w:rsidR="004B3AA1" w:rsidRPr="001B7488">
        <w:rPr>
          <w:rFonts w:ascii="Times New Roman" w:eastAsia="Times New Roman" w:hAnsi="Times New Roman" w:cs="Times New Roman"/>
          <w:sz w:val="26"/>
          <w:szCs w:val="26"/>
          <w:lang w:eastAsia="ru-RU"/>
        </w:rPr>
        <w:t xml:space="preserve">при </w:t>
      </w:r>
      <w:r w:rsidR="0065595C" w:rsidRPr="001B7488">
        <w:rPr>
          <w:rFonts w:ascii="Times New Roman" w:eastAsia="Times New Roman" w:hAnsi="Times New Roman" w:cs="Times New Roman"/>
          <w:sz w:val="26"/>
          <w:szCs w:val="26"/>
          <w:lang w:eastAsia="ru-RU"/>
        </w:rPr>
        <w:t>падени</w:t>
      </w:r>
      <w:r w:rsidR="004B3AA1" w:rsidRPr="001B7488">
        <w:rPr>
          <w:rFonts w:ascii="Times New Roman" w:eastAsia="Times New Roman" w:hAnsi="Times New Roman" w:cs="Times New Roman"/>
          <w:sz w:val="26"/>
          <w:szCs w:val="26"/>
          <w:lang w:eastAsia="ru-RU"/>
        </w:rPr>
        <w:t>и</w:t>
      </w:r>
      <w:r w:rsidRPr="001B7488">
        <w:rPr>
          <w:rFonts w:ascii="Times New Roman" w:eastAsia="Times New Roman" w:hAnsi="Times New Roman" w:cs="Times New Roman"/>
          <w:sz w:val="26"/>
          <w:szCs w:val="26"/>
          <w:lang w:eastAsia="ru-RU"/>
        </w:rPr>
        <w:t xml:space="preserve">. </w:t>
      </w:r>
      <w:r w:rsidR="00AF6C50" w:rsidRPr="001B7488">
        <w:rPr>
          <w:rFonts w:ascii="Times New Roman" w:eastAsia="Times New Roman" w:hAnsi="Times New Roman" w:cs="Times New Roman"/>
          <w:sz w:val="26"/>
          <w:szCs w:val="26"/>
          <w:lang w:eastAsia="ru-RU"/>
        </w:rPr>
        <w:t>Ветви деревьев</w:t>
      </w:r>
      <w:r w:rsidRPr="001B7488">
        <w:rPr>
          <w:rFonts w:ascii="Times New Roman" w:eastAsia="Times New Roman" w:hAnsi="Times New Roman" w:cs="Times New Roman"/>
          <w:sz w:val="26"/>
          <w:szCs w:val="26"/>
          <w:lang w:eastAsia="ru-RU"/>
        </w:rPr>
        <w:t xml:space="preserve"> нависа</w:t>
      </w:r>
      <w:r w:rsidR="004B3AA1" w:rsidRPr="001B7488">
        <w:rPr>
          <w:rFonts w:ascii="Times New Roman" w:eastAsia="Times New Roman" w:hAnsi="Times New Roman" w:cs="Times New Roman"/>
          <w:sz w:val="26"/>
          <w:szCs w:val="26"/>
          <w:lang w:eastAsia="ru-RU"/>
        </w:rPr>
        <w:t>ют</w:t>
      </w:r>
      <w:r w:rsidRPr="001B7488">
        <w:rPr>
          <w:rFonts w:ascii="Times New Roman" w:eastAsia="Times New Roman" w:hAnsi="Times New Roman" w:cs="Times New Roman"/>
          <w:sz w:val="26"/>
          <w:szCs w:val="26"/>
          <w:lang w:eastAsia="ru-RU"/>
        </w:rPr>
        <w:t xml:space="preserve"> над дорогами, остановками, дворами, </w:t>
      </w:r>
      <w:r w:rsidR="00AF6C50" w:rsidRPr="001B7488">
        <w:rPr>
          <w:rFonts w:ascii="Times New Roman" w:eastAsia="Times New Roman" w:hAnsi="Times New Roman" w:cs="Times New Roman"/>
          <w:sz w:val="26"/>
          <w:szCs w:val="26"/>
          <w:lang w:eastAsia="ru-RU"/>
        </w:rPr>
        <w:t>зданиями организаций</w:t>
      </w:r>
      <w:r w:rsidRPr="001B7488">
        <w:rPr>
          <w:rFonts w:ascii="Times New Roman" w:eastAsia="Times New Roman" w:hAnsi="Times New Roman" w:cs="Times New Roman"/>
          <w:sz w:val="26"/>
          <w:szCs w:val="26"/>
          <w:lang w:eastAsia="ru-RU"/>
        </w:rPr>
        <w:t xml:space="preserve">, задевают ближайшие постройки. После штормов и тайфунов город нуждается </w:t>
      </w:r>
      <w:r w:rsidR="00AF6C50" w:rsidRPr="001B7488">
        <w:rPr>
          <w:rFonts w:ascii="Times New Roman" w:eastAsia="Times New Roman" w:hAnsi="Times New Roman" w:cs="Times New Roman"/>
          <w:sz w:val="26"/>
          <w:szCs w:val="26"/>
          <w:lang w:eastAsia="ru-RU"/>
        </w:rPr>
        <w:t xml:space="preserve">проведении работ по </w:t>
      </w:r>
      <w:r w:rsidRPr="001B7488">
        <w:rPr>
          <w:rFonts w:ascii="Times New Roman" w:eastAsia="Times New Roman" w:hAnsi="Times New Roman" w:cs="Times New Roman"/>
          <w:sz w:val="26"/>
          <w:szCs w:val="26"/>
          <w:lang w:eastAsia="ru-RU"/>
        </w:rPr>
        <w:t xml:space="preserve">обрезке сломанных деревьев, уборке </w:t>
      </w:r>
      <w:r w:rsidR="00AF6C50" w:rsidRPr="001B7488">
        <w:rPr>
          <w:rFonts w:ascii="Times New Roman" w:eastAsia="Times New Roman" w:hAnsi="Times New Roman" w:cs="Times New Roman"/>
          <w:sz w:val="26"/>
          <w:szCs w:val="26"/>
          <w:lang w:eastAsia="ru-RU"/>
        </w:rPr>
        <w:t>упавших</w:t>
      </w:r>
      <w:r w:rsidRPr="001B7488">
        <w:rPr>
          <w:rFonts w:ascii="Times New Roman" w:eastAsia="Times New Roman" w:hAnsi="Times New Roman" w:cs="Times New Roman"/>
          <w:sz w:val="26"/>
          <w:szCs w:val="26"/>
          <w:lang w:eastAsia="ru-RU"/>
        </w:rPr>
        <w:t xml:space="preserve"> вет</w:t>
      </w:r>
      <w:r w:rsidR="00AF6C50" w:rsidRPr="001B7488">
        <w:rPr>
          <w:rFonts w:ascii="Times New Roman" w:eastAsia="Times New Roman" w:hAnsi="Times New Roman" w:cs="Times New Roman"/>
          <w:sz w:val="26"/>
          <w:szCs w:val="26"/>
          <w:lang w:eastAsia="ru-RU"/>
        </w:rPr>
        <w:t>вей</w:t>
      </w:r>
      <w:r w:rsidRPr="001B7488">
        <w:rPr>
          <w:rFonts w:ascii="Times New Roman" w:eastAsia="Times New Roman" w:hAnsi="Times New Roman" w:cs="Times New Roman"/>
          <w:sz w:val="26"/>
          <w:szCs w:val="26"/>
          <w:lang w:eastAsia="ru-RU"/>
        </w:rPr>
        <w:t xml:space="preserve"> и деревьев</w:t>
      </w:r>
      <w:r w:rsidR="00AF6C50" w:rsidRPr="001B7488">
        <w:rPr>
          <w:rFonts w:ascii="Times New Roman" w:eastAsia="Times New Roman" w:hAnsi="Times New Roman" w:cs="Times New Roman"/>
          <w:sz w:val="26"/>
          <w:szCs w:val="26"/>
          <w:lang w:eastAsia="ru-RU"/>
        </w:rPr>
        <w:t xml:space="preserve">, в </w:t>
      </w:r>
      <w:proofErr w:type="gramStart"/>
      <w:r w:rsidR="00AF6C50" w:rsidRPr="001B7488">
        <w:rPr>
          <w:rFonts w:ascii="Times New Roman" w:eastAsia="Times New Roman" w:hAnsi="Times New Roman" w:cs="Times New Roman"/>
          <w:sz w:val="26"/>
          <w:szCs w:val="26"/>
          <w:lang w:eastAsia="ru-RU"/>
        </w:rPr>
        <w:t>связи</w:t>
      </w:r>
      <w:proofErr w:type="gramEnd"/>
      <w:r w:rsidR="00AF6C50" w:rsidRPr="001B7488">
        <w:rPr>
          <w:rFonts w:ascii="Times New Roman" w:eastAsia="Times New Roman" w:hAnsi="Times New Roman" w:cs="Times New Roman"/>
          <w:sz w:val="26"/>
          <w:szCs w:val="26"/>
          <w:lang w:eastAsia="ru-RU"/>
        </w:rPr>
        <w:t xml:space="preserve"> с чем н</w:t>
      </w:r>
      <w:r w:rsidR="0065595C" w:rsidRPr="001B7488">
        <w:rPr>
          <w:rFonts w:ascii="Times New Roman" w:eastAsia="Times New Roman" w:hAnsi="Times New Roman" w:cs="Times New Roman"/>
          <w:sz w:val="26"/>
          <w:szCs w:val="26"/>
          <w:lang w:eastAsia="ru-RU"/>
        </w:rPr>
        <w:t xml:space="preserve">еобходимо обеспечивать своевременную обрезку и валку сухих, аварийных </w:t>
      </w:r>
      <w:r w:rsidR="0065595C" w:rsidRPr="00A55427">
        <w:rPr>
          <w:rFonts w:ascii="Times New Roman" w:eastAsia="Times New Roman" w:hAnsi="Times New Roman" w:cs="Times New Roman"/>
          <w:sz w:val="26"/>
          <w:szCs w:val="26"/>
          <w:lang w:eastAsia="ru-RU"/>
        </w:rPr>
        <w:lastRenderedPageBreak/>
        <w:t>деревьев, регулярной формовочной обрезкой добиваться высокого эстетического уровня посадок зеленых насаждений.</w:t>
      </w:r>
    </w:p>
    <w:p w:rsidR="00D66343" w:rsidRPr="00A55427" w:rsidRDefault="00647E1F" w:rsidP="00A37271">
      <w:pPr>
        <w:spacing w:after="0" w:line="360" w:lineRule="auto"/>
        <w:ind w:firstLine="709"/>
        <w:jc w:val="both"/>
        <w:rPr>
          <w:rFonts w:ascii="Times New Roman" w:hAnsi="Times New Roman" w:cs="Times New Roman"/>
          <w:sz w:val="26"/>
          <w:szCs w:val="26"/>
        </w:rPr>
      </w:pPr>
      <w:r w:rsidRPr="00A55427">
        <w:rPr>
          <w:rFonts w:ascii="Times New Roman" w:hAnsi="Times New Roman" w:cs="Times New Roman"/>
          <w:sz w:val="26"/>
          <w:szCs w:val="26"/>
        </w:rPr>
        <w:t xml:space="preserve">Для решения проблемы с отсутствием мест выгула домашних животных, на территориях, отведенных под </w:t>
      </w:r>
      <w:r w:rsidRPr="002004B2">
        <w:rPr>
          <w:rFonts w:ascii="Times New Roman" w:hAnsi="Times New Roman" w:cs="Times New Roman"/>
          <w:sz w:val="26"/>
          <w:szCs w:val="26"/>
        </w:rPr>
        <w:t>указанные цели в 2021 году, необходимо провести</w:t>
      </w:r>
      <w:r w:rsidRPr="00A55427">
        <w:rPr>
          <w:rFonts w:ascii="Times New Roman" w:hAnsi="Times New Roman" w:cs="Times New Roman"/>
          <w:sz w:val="26"/>
          <w:szCs w:val="26"/>
        </w:rPr>
        <w:t xml:space="preserve"> мероприятия по обустройству с учетом требований действующего законодательства. </w:t>
      </w:r>
    </w:p>
    <w:p w:rsidR="00B443D8" w:rsidRPr="00A4718A" w:rsidRDefault="00B443D8" w:rsidP="00A37271">
      <w:pPr>
        <w:spacing w:after="0" w:line="360" w:lineRule="auto"/>
        <w:ind w:firstLine="709"/>
        <w:jc w:val="both"/>
        <w:rPr>
          <w:rFonts w:ascii="Times New Roman" w:hAnsi="Times New Roman" w:cs="Times New Roman"/>
          <w:sz w:val="26"/>
          <w:szCs w:val="26"/>
        </w:rPr>
      </w:pPr>
      <w:r w:rsidRPr="00A55427">
        <w:rPr>
          <w:rFonts w:ascii="Times New Roman" w:hAnsi="Times New Roman" w:cs="Times New Roman"/>
          <w:sz w:val="26"/>
          <w:szCs w:val="26"/>
        </w:rPr>
        <w:t>При решении перечисленных проблем в области жилищно-коммунального хозяйства и благоустройства целесообразно использование программно-целевого метода, который обеспечивает единство четко структурированной и</w:t>
      </w:r>
      <w:r w:rsidRPr="00A4718A">
        <w:rPr>
          <w:rFonts w:ascii="Times New Roman" w:hAnsi="Times New Roman" w:cs="Times New Roman"/>
          <w:sz w:val="26"/>
          <w:szCs w:val="26"/>
        </w:rPr>
        <w:t xml:space="preserve"> сформулированной 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Программы. Использование программно-целевого метода позволит:</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 </w:t>
      </w:r>
      <w:r w:rsidR="001804A7">
        <w:rPr>
          <w:rFonts w:ascii="Times New Roman" w:hAnsi="Times New Roman" w:cs="Times New Roman"/>
          <w:sz w:val="26"/>
          <w:szCs w:val="26"/>
        </w:rPr>
        <w:t>исключить</w:t>
      </w:r>
      <w:r w:rsidRPr="00A4718A">
        <w:rPr>
          <w:rFonts w:ascii="Times New Roman" w:hAnsi="Times New Roman" w:cs="Times New Roman"/>
          <w:sz w:val="26"/>
          <w:szCs w:val="26"/>
        </w:rPr>
        <w:t xml:space="preserve"> риски нецелевого использования бюджетных средств;</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сконцентрировать все организационные и финансовые ресурсы на решение первоочередных задач.</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Одним из внешних рисков при использовании программно-целевого метода может стать риск сокращения бюджетного финансирования, направленного на выполнение Программы.</w:t>
      </w:r>
      <w:r w:rsidR="0092107E" w:rsidRPr="00A4718A">
        <w:t xml:space="preserve"> </w:t>
      </w:r>
      <w:r w:rsidR="0092107E" w:rsidRPr="00A4718A">
        <w:rPr>
          <w:rFonts w:ascii="Times New Roman" w:hAnsi="Times New Roman" w:cs="Times New Roman"/>
          <w:sz w:val="26"/>
          <w:szCs w:val="26"/>
        </w:rPr>
        <w:t>В случае недостаточного финансирования мероприятий Программы, предусматривается возможность внесения изменений в Программу с корректировкой  ее показателей, а также перераспределение объемов финансирования с определением первоочередных, приоритетных мероприятий.</w:t>
      </w:r>
      <w:r w:rsidR="00941643" w:rsidRPr="00941643">
        <w:rPr>
          <w:rFonts w:ascii="Times New Roman" w:hAnsi="Times New Roman" w:cs="Times New Roman"/>
          <w:sz w:val="26"/>
          <w:szCs w:val="26"/>
        </w:rPr>
        <w:t xml:space="preserve"> </w:t>
      </w:r>
      <w:r w:rsidR="00941643" w:rsidRPr="004F2FB9">
        <w:rPr>
          <w:rFonts w:ascii="Times New Roman" w:hAnsi="Times New Roman" w:cs="Times New Roman"/>
          <w:sz w:val="26"/>
          <w:szCs w:val="26"/>
        </w:rPr>
        <w:t xml:space="preserve">Минимизация влияния указанных рисков на реализацию муниципальной </w:t>
      </w:r>
      <w:r w:rsidR="00411E68">
        <w:rPr>
          <w:rFonts w:ascii="Times New Roman" w:hAnsi="Times New Roman" w:cs="Times New Roman"/>
          <w:sz w:val="26"/>
          <w:szCs w:val="26"/>
        </w:rPr>
        <w:t>П</w:t>
      </w:r>
      <w:r w:rsidR="00941643" w:rsidRPr="004F2FB9">
        <w:rPr>
          <w:rFonts w:ascii="Times New Roman" w:hAnsi="Times New Roman" w:cs="Times New Roman"/>
          <w:sz w:val="26"/>
          <w:szCs w:val="26"/>
        </w:rPr>
        <w:t>рограммы потребует формирования и поддержания в актуальном состоянии процессов планирования, исполнения, мониторинга, контроля и ресурсного обеспечения программной деятельности в сфере благоустройства и озеленения территории города.</w:t>
      </w:r>
    </w:p>
    <w:p w:rsidR="00AF6C50" w:rsidRPr="009223E1" w:rsidRDefault="00AF6C50" w:rsidP="00A37271">
      <w:pPr>
        <w:pStyle w:val="ConsPlusNormal"/>
        <w:spacing w:line="360" w:lineRule="auto"/>
        <w:ind w:firstLine="709"/>
        <w:jc w:val="center"/>
        <w:rPr>
          <w:rFonts w:ascii="Times New Roman" w:hAnsi="Times New Roman" w:cs="Times New Roman"/>
          <w:sz w:val="16"/>
          <w:szCs w:val="16"/>
        </w:rPr>
      </w:pPr>
    </w:p>
    <w:p w:rsidR="00B443D8" w:rsidRPr="00697C5A" w:rsidRDefault="001804A7" w:rsidP="00A37271">
      <w:pPr>
        <w:pStyle w:val="ConsPlusNormal"/>
        <w:spacing w:line="360" w:lineRule="auto"/>
        <w:ind w:firstLine="709"/>
        <w:jc w:val="center"/>
        <w:rPr>
          <w:rFonts w:ascii="Times New Roman" w:hAnsi="Times New Roman" w:cs="Times New Roman"/>
          <w:sz w:val="26"/>
          <w:szCs w:val="26"/>
        </w:rPr>
      </w:pPr>
      <w:r w:rsidRPr="00697C5A">
        <w:rPr>
          <w:rFonts w:ascii="Times New Roman" w:hAnsi="Times New Roman" w:cs="Times New Roman"/>
          <w:sz w:val="26"/>
          <w:szCs w:val="26"/>
        </w:rPr>
        <w:t>3</w:t>
      </w:r>
      <w:r w:rsidR="00B443D8" w:rsidRPr="00697C5A">
        <w:rPr>
          <w:rFonts w:ascii="Times New Roman" w:hAnsi="Times New Roman" w:cs="Times New Roman"/>
          <w:sz w:val="26"/>
          <w:szCs w:val="26"/>
        </w:rPr>
        <w:t>. Сроки и этапы реализации муниципальной программы</w:t>
      </w:r>
      <w:r w:rsidR="00647E1F" w:rsidRPr="00697C5A">
        <w:rPr>
          <w:rFonts w:ascii="Times New Roman" w:hAnsi="Times New Roman" w:cs="Times New Roman"/>
          <w:sz w:val="26"/>
          <w:szCs w:val="26"/>
        </w:rPr>
        <w:t>.</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697C5A">
        <w:rPr>
          <w:rFonts w:ascii="Times New Roman" w:hAnsi="Times New Roman" w:cs="Times New Roman"/>
          <w:sz w:val="26"/>
          <w:szCs w:val="26"/>
        </w:rPr>
        <w:t>Все работы, предусмотренные Программой, планируется провести в один этап в течение 20</w:t>
      </w:r>
      <w:r w:rsidR="00F14DB8" w:rsidRPr="00697C5A">
        <w:rPr>
          <w:rFonts w:ascii="Times New Roman" w:hAnsi="Times New Roman" w:cs="Times New Roman"/>
          <w:sz w:val="26"/>
          <w:szCs w:val="26"/>
        </w:rPr>
        <w:t>21</w:t>
      </w:r>
      <w:r w:rsidRPr="00697C5A">
        <w:rPr>
          <w:rFonts w:ascii="Times New Roman" w:hAnsi="Times New Roman" w:cs="Times New Roman"/>
          <w:sz w:val="26"/>
          <w:szCs w:val="26"/>
        </w:rPr>
        <w:t xml:space="preserve"> </w:t>
      </w:r>
      <w:r w:rsidR="00415B87">
        <w:rPr>
          <w:rFonts w:ascii="Times New Roman" w:hAnsi="Times New Roman" w:cs="Times New Roman"/>
          <w:sz w:val="26"/>
          <w:szCs w:val="26"/>
        </w:rPr>
        <w:t>–</w:t>
      </w:r>
      <w:r w:rsidRPr="00697C5A">
        <w:rPr>
          <w:rFonts w:ascii="Times New Roman" w:hAnsi="Times New Roman" w:cs="Times New Roman"/>
          <w:sz w:val="26"/>
          <w:szCs w:val="26"/>
        </w:rPr>
        <w:t xml:space="preserve"> 20</w:t>
      </w:r>
      <w:r w:rsidR="00B53C06" w:rsidRPr="00697C5A">
        <w:rPr>
          <w:rFonts w:ascii="Times New Roman" w:hAnsi="Times New Roman" w:cs="Times New Roman"/>
          <w:sz w:val="26"/>
          <w:szCs w:val="26"/>
        </w:rPr>
        <w:t>2</w:t>
      </w:r>
      <w:r w:rsidR="00415B87">
        <w:rPr>
          <w:rFonts w:ascii="Times New Roman" w:hAnsi="Times New Roman" w:cs="Times New Roman"/>
          <w:sz w:val="26"/>
          <w:szCs w:val="26"/>
        </w:rPr>
        <w:t>8</w:t>
      </w:r>
      <w:r w:rsidRPr="00697C5A">
        <w:rPr>
          <w:rFonts w:ascii="Times New Roman" w:hAnsi="Times New Roman" w:cs="Times New Roman"/>
          <w:sz w:val="26"/>
          <w:szCs w:val="26"/>
        </w:rPr>
        <w:t xml:space="preserve"> год</w:t>
      </w:r>
      <w:r w:rsidR="00B53C06" w:rsidRPr="00697C5A">
        <w:rPr>
          <w:rFonts w:ascii="Times New Roman" w:hAnsi="Times New Roman" w:cs="Times New Roman"/>
          <w:sz w:val="26"/>
          <w:szCs w:val="26"/>
        </w:rPr>
        <w:t>ов</w:t>
      </w:r>
      <w:r w:rsidRPr="00697C5A">
        <w:rPr>
          <w:rFonts w:ascii="Times New Roman" w:hAnsi="Times New Roman" w:cs="Times New Roman"/>
          <w:sz w:val="26"/>
          <w:szCs w:val="26"/>
        </w:rPr>
        <w:t>.</w:t>
      </w:r>
    </w:p>
    <w:p w:rsidR="00647E1F" w:rsidRPr="009223E1" w:rsidRDefault="00647E1F" w:rsidP="00A37271">
      <w:pPr>
        <w:pStyle w:val="ConsPlusNormal"/>
        <w:spacing w:line="360" w:lineRule="auto"/>
        <w:ind w:firstLine="709"/>
        <w:jc w:val="both"/>
        <w:rPr>
          <w:rFonts w:ascii="Times New Roman" w:hAnsi="Times New Roman" w:cs="Times New Roman"/>
          <w:sz w:val="16"/>
          <w:szCs w:val="16"/>
        </w:rPr>
      </w:pPr>
    </w:p>
    <w:p w:rsidR="001E4F74" w:rsidRDefault="001804A7" w:rsidP="00D02CBA">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4</w:t>
      </w:r>
      <w:r w:rsidR="00B443D8" w:rsidRPr="00A4718A">
        <w:rPr>
          <w:rFonts w:ascii="Times New Roman" w:hAnsi="Times New Roman" w:cs="Times New Roman"/>
          <w:sz w:val="26"/>
          <w:szCs w:val="26"/>
        </w:rPr>
        <w:t xml:space="preserve">. Целевые </w:t>
      </w:r>
      <w:r w:rsidR="00D9305B" w:rsidRPr="00A4718A">
        <w:rPr>
          <w:rFonts w:ascii="Times New Roman" w:hAnsi="Times New Roman" w:cs="Times New Roman"/>
          <w:sz w:val="26"/>
          <w:szCs w:val="26"/>
        </w:rPr>
        <w:t xml:space="preserve"> показатели (</w:t>
      </w:r>
      <w:r w:rsidR="00B443D8" w:rsidRPr="00A4718A">
        <w:rPr>
          <w:rFonts w:ascii="Times New Roman" w:hAnsi="Times New Roman" w:cs="Times New Roman"/>
          <w:sz w:val="26"/>
          <w:szCs w:val="26"/>
        </w:rPr>
        <w:t>индикаторы</w:t>
      </w:r>
      <w:r w:rsidR="00D9305B" w:rsidRPr="00A4718A">
        <w:rPr>
          <w:rFonts w:ascii="Times New Roman" w:hAnsi="Times New Roman" w:cs="Times New Roman"/>
          <w:sz w:val="26"/>
          <w:szCs w:val="26"/>
        </w:rPr>
        <w:t xml:space="preserve">) с расшифровкой </w:t>
      </w:r>
    </w:p>
    <w:p w:rsidR="00B443D8" w:rsidRDefault="00D9305B" w:rsidP="00D02CBA">
      <w:pPr>
        <w:pStyle w:val="ConsPlusNormal"/>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t>плановых значений по годам и  этапам ее реализации.</w:t>
      </w:r>
    </w:p>
    <w:p w:rsidR="00647E1F" w:rsidRPr="009223E1" w:rsidRDefault="00647E1F" w:rsidP="00D02CBA">
      <w:pPr>
        <w:pStyle w:val="ConsPlusNormal"/>
        <w:spacing w:line="360" w:lineRule="auto"/>
        <w:ind w:firstLine="709"/>
        <w:jc w:val="center"/>
        <w:rPr>
          <w:rFonts w:ascii="Times New Roman" w:hAnsi="Times New Roman" w:cs="Times New Roman"/>
          <w:sz w:val="16"/>
          <w:szCs w:val="16"/>
        </w:rPr>
      </w:pPr>
    </w:p>
    <w:p w:rsidR="00B443D8" w:rsidRDefault="00EC37AF"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Сведения о целевых показателях (индикаторах) Программы с расшифровкой плановых значений по годам и этапам ее реализации представлены </w:t>
      </w:r>
      <w:r w:rsidR="00B443D8" w:rsidRPr="00A4718A">
        <w:rPr>
          <w:rFonts w:ascii="Times New Roman" w:hAnsi="Times New Roman" w:cs="Times New Roman"/>
          <w:sz w:val="26"/>
          <w:szCs w:val="26"/>
        </w:rPr>
        <w:t xml:space="preserve">в </w:t>
      </w:r>
      <w:hyperlink w:anchor="P354" w:history="1">
        <w:r w:rsidR="00B443D8" w:rsidRPr="00A4718A">
          <w:rPr>
            <w:rFonts w:ascii="Times New Roman" w:hAnsi="Times New Roman" w:cs="Times New Roman"/>
            <w:sz w:val="26"/>
            <w:szCs w:val="26"/>
          </w:rPr>
          <w:t xml:space="preserve">приложении </w:t>
        </w:r>
        <w:r w:rsidR="00A62AB9" w:rsidRPr="00A4718A">
          <w:rPr>
            <w:rFonts w:ascii="Times New Roman" w:hAnsi="Times New Roman" w:cs="Times New Roman"/>
            <w:sz w:val="26"/>
            <w:szCs w:val="26"/>
          </w:rPr>
          <w:t>№</w:t>
        </w:r>
        <w:r w:rsidR="00B443D8" w:rsidRPr="00A4718A">
          <w:rPr>
            <w:rFonts w:ascii="Times New Roman" w:hAnsi="Times New Roman" w:cs="Times New Roman"/>
            <w:sz w:val="26"/>
            <w:szCs w:val="26"/>
          </w:rPr>
          <w:t xml:space="preserve"> 1</w:t>
        </w:r>
      </w:hyperlink>
      <w:r w:rsidR="008C30C5" w:rsidRPr="00A4718A">
        <w:rPr>
          <w:rFonts w:ascii="Times New Roman" w:hAnsi="Times New Roman" w:cs="Times New Roman"/>
          <w:sz w:val="26"/>
          <w:szCs w:val="26"/>
        </w:rPr>
        <w:t xml:space="preserve"> </w:t>
      </w:r>
      <w:r w:rsidR="00CE7B9F" w:rsidRPr="00A4718A">
        <w:rPr>
          <w:rFonts w:ascii="Times New Roman" w:hAnsi="Times New Roman" w:cs="Times New Roman"/>
          <w:sz w:val="26"/>
          <w:szCs w:val="26"/>
        </w:rPr>
        <w:t>к П</w:t>
      </w:r>
      <w:r w:rsidR="008C30C5" w:rsidRPr="00A4718A">
        <w:rPr>
          <w:rFonts w:ascii="Times New Roman" w:hAnsi="Times New Roman" w:cs="Times New Roman"/>
          <w:sz w:val="26"/>
          <w:szCs w:val="26"/>
        </w:rPr>
        <w:t>рограмм</w:t>
      </w:r>
      <w:r w:rsidR="00CE7B9F" w:rsidRPr="00A4718A">
        <w:rPr>
          <w:rFonts w:ascii="Times New Roman" w:hAnsi="Times New Roman" w:cs="Times New Roman"/>
          <w:sz w:val="26"/>
          <w:szCs w:val="26"/>
        </w:rPr>
        <w:t>е</w:t>
      </w:r>
      <w:r w:rsidR="00B443D8" w:rsidRPr="00A4718A">
        <w:rPr>
          <w:rFonts w:ascii="Times New Roman" w:hAnsi="Times New Roman" w:cs="Times New Roman"/>
          <w:sz w:val="26"/>
          <w:szCs w:val="26"/>
        </w:rPr>
        <w:t>.</w:t>
      </w:r>
    </w:p>
    <w:p w:rsidR="00941643" w:rsidRDefault="00941643" w:rsidP="00A37271">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Методика расчета целевых показателей (индикаторов) муниципальной </w:t>
      </w:r>
      <w:r w:rsidR="00A70C11">
        <w:rPr>
          <w:rFonts w:ascii="Times New Roman" w:eastAsia="Times New Roman" w:hAnsi="Times New Roman" w:cs="Times New Roman"/>
          <w:sz w:val="26"/>
          <w:szCs w:val="26"/>
          <w:lang w:eastAsia="ru-RU"/>
        </w:rPr>
        <w:t>П</w:t>
      </w:r>
      <w:r w:rsidRPr="004F2FB9">
        <w:rPr>
          <w:rFonts w:ascii="Times New Roman" w:eastAsia="Times New Roman" w:hAnsi="Times New Roman" w:cs="Times New Roman"/>
          <w:sz w:val="26"/>
          <w:szCs w:val="26"/>
          <w:lang w:eastAsia="ru-RU"/>
        </w:rPr>
        <w:t>рограммы.</w:t>
      </w:r>
    </w:p>
    <w:tbl>
      <w:tblPr>
        <w:tblStyle w:val="a3"/>
        <w:tblW w:w="9781" w:type="dxa"/>
        <w:tblInd w:w="392" w:type="dxa"/>
        <w:tblLayout w:type="fixed"/>
        <w:tblLook w:val="04A0" w:firstRow="1" w:lastRow="0" w:firstColumn="1" w:lastColumn="0" w:noHBand="0" w:noVBand="1"/>
      </w:tblPr>
      <w:tblGrid>
        <w:gridCol w:w="567"/>
        <w:gridCol w:w="3544"/>
        <w:gridCol w:w="3260"/>
        <w:gridCol w:w="2410"/>
      </w:tblGrid>
      <w:tr w:rsidR="00941643" w:rsidRPr="004F2FB9" w:rsidTr="009223E1">
        <w:trPr>
          <w:trHeight w:val="435"/>
        </w:trPr>
        <w:tc>
          <w:tcPr>
            <w:tcW w:w="567" w:type="dxa"/>
          </w:tcPr>
          <w:p w:rsidR="00941643" w:rsidRPr="004F2FB9" w:rsidRDefault="00941643" w:rsidP="00A37271">
            <w:pPr>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 </w:t>
            </w:r>
            <w:proofErr w:type="gramStart"/>
            <w:r w:rsidRPr="004F2FB9">
              <w:rPr>
                <w:rFonts w:ascii="Times New Roman" w:eastAsia="Times New Roman" w:hAnsi="Times New Roman" w:cs="Times New Roman"/>
                <w:sz w:val="26"/>
                <w:szCs w:val="26"/>
                <w:lang w:eastAsia="ru-RU"/>
              </w:rPr>
              <w:t>п</w:t>
            </w:r>
            <w:proofErr w:type="gramEnd"/>
            <w:r w:rsidRPr="004F2FB9">
              <w:rPr>
                <w:rFonts w:ascii="Times New Roman" w:eastAsia="Times New Roman" w:hAnsi="Times New Roman" w:cs="Times New Roman"/>
                <w:sz w:val="26"/>
                <w:szCs w:val="26"/>
                <w:lang w:eastAsia="ru-RU"/>
              </w:rPr>
              <w:t>/п</w:t>
            </w:r>
          </w:p>
        </w:tc>
        <w:tc>
          <w:tcPr>
            <w:tcW w:w="3544" w:type="dxa"/>
          </w:tcPr>
          <w:p w:rsidR="00941643" w:rsidRPr="004F2FB9" w:rsidRDefault="00941643" w:rsidP="00A37271">
            <w:pPr>
              <w:ind w:left="34"/>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Наименование </w:t>
            </w:r>
            <w:proofErr w:type="gramStart"/>
            <w:r w:rsidRPr="004F2FB9">
              <w:rPr>
                <w:rFonts w:ascii="Times New Roman" w:eastAsia="Times New Roman" w:hAnsi="Times New Roman" w:cs="Times New Roman"/>
                <w:sz w:val="26"/>
                <w:szCs w:val="26"/>
                <w:lang w:eastAsia="ru-RU"/>
              </w:rPr>
              <w:t>целевого</w:t>
            </w:r>
            <w:proofErr w:type="gramEnd"/>
          </w:p>
          <w:p w:rsidR="00941643" w:rsidRPr="004F2FB9" w:rsidRDefault="00941643" w:rsidP="00A37271">
            <w:pPr>
              <w:ind w:left="34"/>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показателя (индикатора)</w:t>
            </w:r>
          </w:p>
        </w:tc>
        <w:tc>
          <w:tcPr>
            <w:tcW w:w="3260" w:type="dxa"/>
          </w:tcPr>
          <w:p w:rsidR="00941643" w:rsidRPr="004F2FB9" w:rsidRDefault="00941643" w:rsidP="00A37271">
            <w:pPr>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Методика расчета</w:t>
            </w:r>
          </w:p>
        </w:tc>
        <w:tc>
          <w:tcPr>
            <w:tcW w:w="2410" w:type="dxa"/>
          </w:tcPr>
          <w:p w:rsidR="00941643" w:rsidRPr="004F2FB9" w:rsidRDefault="00941643" w:rsidP="00A37271">
            <w:pPr>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Источник информации</w:t>
            </w:r>
          </w:p>
        </w:tc>
      </w:tr>
      <w:tr w:rsidR="00941643" w:rsidRPr="004F2FB9" w:rsidTr="00647E1F">
        <w:trPr>
          <w:trHeight w:val="245"/>
        </w:trPr>
        <w:tc>
          <w:tcPr>
            <w:tcW w:w="567" w:type="dxa"/>
            <w:vAlign w:val="center"/>
          </w:tcPr>
          <w:p w:rsidR="00941643" w:rsidRPr="004F2FB9" w:rsidRDefault="00941643" w:rsidP="00A37271">
            <w:pPr>
              <w:spacing w:line="360" w:lineRule="auto"/>
              <w:jc w:val="center"/>
              <w:rPr>
                <w:rFonts w:ascii="Times New Roman" w:eastAsia="Times New Roman" w:hAnsi="Times New Roman" w:cs="Times New Roman"/>
                <w:sz w:val="26"/>
                <w:szCs w:val="26"/>
                <w:lang w:eastAsia="ru-RU"/>
              </w:rPr>
            </w:pPr>
          </w:p>
          <w:p w:rsidR="00941643" w:rsidRPr="004F2FB9" w:rsidRDefault="00941643" w:rsidP="00A37271">
            <w:pPr>
              <w:spacing w:line="360" w:lineRule="auto"/>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1.</w:t>
            </w:r>
          </w:p>
        </w:tc>
        <w:tc>
          <w:tcPr>
            <w:tcW w:w="3544" w:type="dxa"/>
          </w:tcPr>
          <w:p w:rsidR="00677166" w:rsidRPr="008917E8" w:rsidRDefault="00861C94" w:rsidP="00A37271">
            <w:pPr>
              <w:suppressAutoHyphens/>
              <w:ind w:left="3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Доля общественных территорий и мест общего пользования Находкинского городского округа, обеспеченных текущим содержанием, </w:t>
            </w:r>
            <w:r w:rsidRPr="004F2FB9">
              <w:rPr>
                <w:rFonts w:ascii="Times New Roman" w:eastAsia="Times New Roman" w:hAnsi="Times New Roman" w:cs="Times New Roman"/>
                <w:sz w:val="26"/>
                <w:szCs w:val="26"/>
                <w:lang w:val="en-US" w:eastAsia="ru-RU"/>
              </w:rPr>
              <w:t>D</w:t>
            </w:r>
          </w:p>
        </w:tc>
        <w:tc>
          <w:tcPr>
            <w:tcW w:w="3260" w:type="dxa"/>
          </w:tcPr>
          <w:p w:rsidR="00941643" w:rsidRPr="001D1CB2" w:rsidRDefault="00941643" w:rsidP="00A37271">
            <w:pPr>
              <w:tabs>
                <w:tab w:val="left" w:pos="795"/>
                <w:tab w:val="center" w:pos="1380"/>
              </w:tabs>
              <w:rPr>
                <w:rFonts w:ascii="Times New Roman" w:eastAsia="Times New Roman" w:hAnsi="Times New Roman" w:cs="Times New Roman"/>
                <w:sz w:val="26"/>
                <w:szCs w:val="26"/>
                <w:lang w:eastAsia="ru-RU"/>
              </w:rPr>
            </w:pPr>
            <w:r w:rsidRPr="001D1CB2">
              <w:rPr>
                <w:rFonts w:ascii="Times New Roman" w:eastAsia="Times New Roman" w:hAnsi="Times New Roman" w:cs="Times New Roman"/>
                <w:sz w:val="26"/>
                <w:szCs w:val="26"/>
                <w:lang w:val="en-US" w:eastAsia="ru-RU"/>
              </w:rPr>
              <w:t>D</w:t>
            </w:r>
            <w:r w:rsidRPr="001D1CB2">
              <w:rPr>
                <w:rFonts w:ascii="Times New Roman" w:eastAsia="Times New Roman" w:hAnsi="Times New Roman" w:cs="Times New Roman"/>
                <w:sz w:val="26"/>
                <w:szCs w:val="26"/>
                <w:lang w:eastAsia="ru-RU"/>
              </w:rPr>
              <w:t xml:space="preserve"> = (</w:t>
            </w:r>
            <w:r w:rsidRPr="001D1CB2">
              <w:rPr>
                <w:rFonts w:ascii="Times New Roman" w:eastAsia="Times New Roman" w:hAnsi="Times New Roman" w:cs="Times New Roman"/>
                <w:sz w:val="26"/>
                <w:szCs w:val="26"/>
                <w:lang w:val="en-US" w:eastAsia="ru-RU"/>
              </w:rPr>
              <w:t>P</w:t>
            </w:r>
            <w:r w:rsidRPr="001D1CB2">
              <w:rPr>
                <w:rFonts w:ascii="Times New Roman" w:eastAsia="Times New Roman" w:hAnsi="Times New Roman" w:cs="Times New Roman"/>
                <w:sz w:val="26"/>
                <w:szCs w:val="26"/>
                <w:lang w:eastAsia="ru-RU"/>
              </w:rPr>
              <w:t xml:space="preserve">1 : </w:t>
            </w:r>
            <w:r w:rsidRPr="001D1CB2">
              <w:rPr>
                <w:rFonts w:ascii="Times New Roman" w:eastAsia="Times New Roman" w:hAnsi="Times New Roman" w:cs="Times New Roman"/>
                <w:sz w:val="26"/>
                <w:szCs w:val="26"/>
                <w:lang w:val="en-US" w:eastAsia="ru-RU"/>
              </w:rPr>
              <w:t>P</w:t>
            </w:r>
            <w:r w:rsidRPr="001D1CB2">
              <w:rPr>
                <w:rFonts w:ascii="Times New Roman" w:eastAsia="Times New Roman" w:hAnsi="Times New Roman" w:cs="Times New Roman"/>
                <w:sz w:val="26"/>
                <w:szCs w:val="26"/>
                <w:lang w:eastAsia="ru-RU"/>
              </w:rPr>
              <w:t>2) х 100%, где:</w:t>
            </w:r>
          </w:p>
          <w:p w:rsidR="00941643" w:rsidRPr="001D1CB2" w:rsidRDefault="00941643" w:rsidP="00A37271">
            <w:pPr>
              <w:tabs>
                <w:tab w:val="left" w:pos="795"/>
                <w:tab w:val="center" w:pos="1380"/>
              </w:tabs>
              <w:rPr>
                <w:rFonts w:ascii="Times New Roman" w:eastAsia="Times New Roman" w:hAnsi="Times New Roman" w:cs="Times New Roman"/>
                <w:sz w:val="26"/>
                <w:szCs w:val="26"/>
                <w:lang w:eastAsia="ru-RU"/>
              </w:rPr>
            </w:pPr>
            <w:r w:rsidRPr="001D1CB2">
              <w:rPr>
                <w:rFonts w:ascii="Times New Roman" w:eastAsia="Times New Roman" w:hAnsi="Times New Roman" w:cs="Times New Roman"/>
                <w:sz w:val="26"/>
                <w:szCs w:val="26"/>
                <w:lang w:val="en-US" w:eastAsia="ru-RU"/>
              </w:rPr>
              <w:t>P</w:t>
            </w:r>
            <w:r w:rsidRPr="001D1CB2">
              <w:rPr>
                <w:rFonts w:ascii="Times New Roman" w:eastAsia="Times New Roman" w:hAnsi="Times New Roman" w:cs="Times New Roman"/>
                <w:sz w:val="26"/>
                <w:szCs w:val="26"/>
                <w:lang w:eastAsia="ru-RU"/>
              </w:rPr>
              <w:t xml:space="preserve">1 – количество </w:t>
            </w:r>
            <w:r w:rsidR="00861C94" w:rsidRPr="001D1CB2">
              <w:rPr>
                <w:rFonts w:ascii="Times New Roman" w:eastAsia="Times New Roman" w:hAnsi="Times New Roman" w:cs="Times New Roman"/>
                <w:sz w:val="26"/>
                <w:szCs w:val="26"/>
                <w:lang w:eastAsia="ru-RU"/>
              </w:rPr>
              <w:t>общественных территорий и мест общего пользования</w:t>
            </w:r>
            <w:r w:rsidR="00886E7B" w:rsidRPr="001D1CB2">
              <w:rPr>
                <w:rFonts w:ascii="Times New Roman" w:eastAsia="Times New Roman" w:hAnsi="Times New Roman" w:cs="Times New Roman"/>
                <w:sz w:val="26"/>
                <w:szCs w:val="26"/>
                <w:lang w:eastAsia="ru-RU"/>
              </w:rPr>
              <w:t xml:space="preserve"> Н</w:t>
            </w:r>
            <w:r w:rsidR="001D1CB2" w:rsidRPr="001D1CB2">
              <w:rPr>
                <w:rFonts w:ascii="Times New Roman" w:eastAsia="Times New Roman" w:hAnsi="Times New Roman" w:cs="Times New Roman"/>
                <w:sz w:val="26"/>
                <w:szCs w:val="26"/>
                <w:lang w:eastAsia="ru-RU"/>
              </w:rPr>
              <w:t>аходкинского городского округа</w:t>
            </w:r>
            <w:r w:rsidR="00861C94" w:rsidRPr="001D1CB2">
              <w:rPr>
                <w:rFonts w:ascii="Times New Roman" w:eastAsia="Times New Roman" w:hAnsi="Times New Roman" w:cs="Times New Roman"/>
                <w:sz w:val="26"/>
                <w:szCs w:val="26"/>
                <w:lang w:eastAsia="ru-RU"/>
              </w:rPr>
              <w:t>,</w:t>
            </w:r>
            <w:r w:rsidRPr="001D1CB2">
              <w:rPr>
                <w:rFonts w:ascii="Times New Roman" w:eastAsia="Times New Roman" w:hAnsi="Times New Roman" w:cs="Times New Roman"/>
                <w:sz w:val="26"/>
                <w:szCs w:val="26"/>
                <w:lang w:eastAsia="ru-RU"/>
              </w:rPr>
              <w:t xml:space="preserve"> обеспеченных </w:t>
            </w:r>
            <w:r w:rsidR="00886E7B" w:rsidRPr="001D1CB2">
              <w:rPr>
                <w:rFonts w:ascii="Times New Roman" w:eastAsia="Times New Roman" w:hAnsi="Times New Roman" w:cs="Times New Roman"/>
                <w:sz w:val="26"/>
                <w:szCs w:val="26"/>
                <w:lang w:eastAsia="ru-RU"/>
              </w:rPr>
              <w:t xml:space="preserve">текущим </w:t>
            </w:r>
            <w:r w:rsidRPr="001D1CB2">
              <w:rPr>
                <w:rFonts w:ascii="Times New Roman" w:eastAsia="Times New Roman" w:hAnsi="Times New Roman" w:cs="Times New Roman"/>
                <w:sz w:val="26"/>
                <w:szCs w:val="26"/>
                <w:lang w:eastAsia="ru-RU"/>
              </w:rPr>
              <w:t>содержанием</w:t>
            </w:r>
          </w:p>
          <w:p w:rsidR="00886E7B" w:rsidRPr="001D1CB2" w:rsidRDefault="00941643" w:rsidP="00A37271">
            <w:pPr>
              <w:tabs>
                <w:tab w:val="left" w:pos="795"/>
                <w:tab w:val="center" w:pos="1380"/>
              </w:tabs>
              <w:rPr>
                <w:rFonts w:ascii="Times New Roman" w:eastAsia="Times New Roman" w:hAnsi="Times New Roman" w:cs="Times New Roman"/>
                <w:sz w:val="24"/>
                <w:szCs w:val="24"/>
                <w:lang w:eastAsia="ru-RU"/>
              </w:rPr>
            </w:pPr>
            <w:r w:rsidRPr="001D1CB2">
              <w:rPr>
                <w:rFonts w:ascii="Times New Roman" w:eastAsia="Times New Roman" w:hAnsi="Times New Roman" w:cs="Times New Roman"/>
                <w:sz w:val="26"/>
                <w:szCs w:val="26"/>
                <w:lang w:eastAsia="ru-RU"/>
              </w:rPr>
              <w:t>Р</w:t>
            </w:r>
            <w:proofErr w:type="gramStart"/>
            <w:r w:rsidRPr="001D1CB2">
              <w:rPr>
                <w:rFonts w:ascii="Times New Roman" w:eastAsia="Times New Roman" w:hAnsi="Times New Roman" w:cs="Times New Roman"/>
                <w:sz w:val="26"/>
                <w:szCs w:val="26"/>
                <w:lang w:eastAsia="ru-RU"/>
              </w:rPr>
              <w:t>2</w:t>
            </w:r>
            <w:proofErr w:type="gramEnd"/>
            <w:r w:rsidRPr="001D1CB2">
              <w:rPr>
                <w:rFonts w:ascii="Times New Roman" w:eastAsia="Times New Roman" w:hAnsi="Times New Roman" w:cs="Times New Roman"/>
                <w:sz w:val="26"/>
                <w:szCs w:val="26"/>
                <w:lang w:eastAsia="ru-RU"/>
              </w:rPr>
              <w:t xml:space="preserve">– количество </w:t>
            </w:r>
            <w:r w:rsidR="00861C94" w:rsidRPr="001D1CB2">
              <w:rPr>
                <w:rFonts w:ascii="Times New Roman" w:eastAsia="Times New Roman" w:hAnsi="Times New Roman" w:cs="Times New Roman"/>
                <w:sz w:val="26"/>
                <w:szCs w:val="26"/>
                <w:lang w:eastAsia="ru-RU"/>
              </w:rPr>
              <w:t>общественных территорий и мест общего пользования</w:t>
            </w:r>
            <w:r w:rsidR="00886E7B" w:rsidRPr="001D1CB2">
              <w:rPr>
                <w:rFonts w:ascii="Times New Roman" w:eastAsia="Times New Roman" w:hAnsi="Times New Roman" w:cs="Times New Roman"/>
                <w:sz w:val="26"/>
                <w:szCs w:val="26"/>
                <w:lang w:eastAsia="ru-RU"/>
              </w:rPr>
              <w:t xml:space="preserve"> Н</w:t>
            </w:r>
            <w:r w:rsidR="001D1CB2">
              <w:rPr>
                <w:rFonts w:ascii="Times New Roman" w:eastAsia="Times New Roman" w:hAnsi="Times New Roman" w:cs="Times New Roman"/>
                <w:sz w:val="26"/>
                <w:szCs w:val="26"/>
                <w:lang w:eastAsia="ru-RU"/>
              </w:rPr>
              <w:t>аходкинского городского округа</w:t>
            </w:r>
          </w:p>
        </w:tc>
        <w:tc>
          <w:tcPr>
            <w:tcW w:w="2410" w:type="dxa"/>
          </w:tcPr>
          <w:p w:rsidR="00941643" w:rsidRPr="004F2FB9" w:rsidRDefault="00941643" w:rsidP="00A37271">
            <w:pPr>
              <w:tabs>
                <w:tab w:val="left" w:pos="345"/>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Официальный сайт единой информационной системы в сфере закупок, форма КС-2</w:t>
            </w:r>
          </w:p>
          <w:p w:rsidR="00941643" w:rsidRPr="004F2FB9" w:rsidRDefault="00941643" w:rsidP="00A37271">
            <w:pPr>
              <w:tabs>
                <w:tab w:val="left" w:pos="345"/>
              </w:tabs>
              <w:rPr>
                <w:rFonts w:ascii="Times New Roman" w:eastAsia="Times New Roman" w:hAnsi="Times New Roman" w:cs="Times New Roman"/>
                <w:sz w:val="26"/>
                <w:szCs w:val="26"/>
                <w:lang w:eastAsia="ru-RU"/>
              </w:rPr>
            </w:pPr>
          </w:p>
        </w:tc>
      </w:tr>
      <w:tr w:rsidR="00067740" w:rsidRPr="004F2FB9" w:rsidTr="00647E1F">
        <w:trPr>
          <w:trHeight w:val="1411"/>
        </w:trPr>
        <w:tc>
          <w:tcPr>
            <w:tcW w:w="567" w:type="dxa"/>
            <w:vAlign w:val="center"/>
          </w:tcPr>
          <w:p w:rsidR="00067740" w:rsidRPr="004F2FB9" w:rsidRDefault="00067740" w:rsidP="00A37271">
            <w:pPr>
              <w:spacing w:line="36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3544" w:type="dxa"/>
          </w:tcPr>
          <w:p w:rsidR="00067740" w:rsidRPr="004F2FB9" w:rsidRDefault="002E0E59" w:rsidP="00A37271">
            <w:pPr>
              <w:suppressAutoHyphens/>
              <w:ind w:left="3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Доля общественных территорий и мест общего пользования Находкинского городского округа, обеспеченных озеленением</w:t>
            </w:r>
          </w:p>
        </w:tc>
        <w:tc>
          <w:tcPr>
            <w:tcW w:w="3260" w:type="dxa"/>
          </w:tcPr>
          <w:p w:rsidR="00067740" w:rsidRPr="004F2FB9" w:rsidRDefault="00067740" w:rsidP="00A37271">
            <w:pPr>
              <w:tabs>
                <w:tab w:val="left" w:pos="795"/>
                <w:tab w:val="center" w:pos="1380"/>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val="en-US" w:eastAsia="ru-RU"/>
              </w:rPr>
              <w:t>D</w:t>
            </w:r>
            <w:r w:rsidRPr="004F2FB9">
              <w:rPr>
                <w:rFonts w:ascii="Times New Roman" w:eastAsia="Times New Roman" w:hAnsi="Times New Roman" w:cs="Times New Roman"/>
                <w:sz w:val="26"/>
                <w:szCs w:val="26"/>
                <w:lang w:eastAsia="ru-RU"/>
              </w:rPr>
              <w:t xml:space="preserve"> = (</w:t>
            </w:r>
            <w:r w:rsidRPr="004F2FB9">
              <w:rPr>
                <w:rFonts w:ascii="Times New Roman" w:eastAsia="Times New Roman" w:hAnsi="Times New Roman" w:cs="Times New Roman"/>
                <w:sz w:val="26"/>
                <w:szCs w:val="26"/>
                <w:lang w:val="en-US" w:eastAsia="ru-RU"/>
              </w:rPr>
              <w:t>P</w:t>
            </w:r>
            <w:r w:rsidRPr="004F2FB9">
              <w:rPr>
                <w:rFonts w:ascii="Times New Roman" w:eastAsia="Times New Roman" w:hAnsi="Times New Roman" w:cs="Times New Roman"/>
                <w:sz w:val="26"/>
                <w:szCs w:val="26"/>
                <w:lang w:eastAsia="ru-RU"/>
              </w:rPr>
              <w:t xml:space="preserve">1 : </w:t>
            </w:r>
            <w:r w:rsidRPr="004F2FB9">
              <w:rPr>
                <w:rFonts w:ascii="Times New Roman" w:eastAsia="Times New Roman" w:hAnsi="Times New Roman" w:cs="Times New Roman"/>
                <w:sz w:val="26"/>
                <w:szCs w:val="26"/>
                <w:lang w:val="en-US" w:eastAsia="ru-RU"/>
              </w:rPr>
              <w:t>P</w:t>
            </w:r>
            <w:r w:rsidRPr="004F2FB9">
              <w:rPr>
                <w:rFonts w:ascii="Times New Roman" w:eastAsia="Times New Roman" w:hAnsi="Times New Roman" w:cs="Times New Roman"/>
                <w:sz w:val="26"/>
                <w:szCs w:val="26"/>
                <w:lang w:eastAsia="ru-RU"/>
              </w:rPr>
              <w:t>2) х 100%, где:</w:t>
            </w:r>
          </w:p>
          <w:p w:rsidR="00067740" w:rsidRPr="002E0E59" w:rsidRDefault="00067740" w:rsidP="00A37271">
            <w:pPr>
              <w:tabs>
                <w:tab w:val="left" w:pos="795"/>
                <w:tab w:val="center" w:pos="1380"/>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val="en-US" w:eastAsia="ru-RU"/>
              </w:rPr>
              <w:t>P</w:t>
            </w:r>
            <w:r w:rsidRPr="004F2FB9">
              <w:rPr>
                <w:rFonts w:ascii="Times New Roman" w:eastAsia="Times New Roman" w:hAnsi="Times New Roman" w:cs="Times New Roman"/>
                <w:sz w:val="26"/>
                <w:szCs w:val="26"/>
                <w:lang w:eastAsia="ru-RU"/>
              </w:rPr>
              <w:t xml:space="preserve">1 – количество </w:t>
            </w:r>
            <w:r w:rsidR="002E0E59">
              <w:rPr>
                <w:rFonts w:ascii="Times New Roman" w:eastAsia="Times New Roman" w:hAnsi="Times New Roman" w:cs="Times New Roman"/>
                <w:sz w:val="26"/>
                <w:szCs w:val="26"/>
                <w:lang w:eastAsia="ru-RU"/>
              </w:rPr>
              <w:t>общественных территорий и мест общего пользования</w:t>
            </w:r>
            <w:r w:rsidR="00886E7B">
              <w:rPr>
                <w:rFonts w:ascii="Times New Roman" w:eastAsia="Times New Roman" w:hAnsi="Times New Roman" w:cs="Times New Roman"/>
                <w:sz w:val="26"/>
                <w:szCs w:val="26"/>
                <w:lang w:eastAsia="ru-RU"/>
              </w:rPr>
              <w:t xml:space="preserve"> </w:t>
            </w:r>
            <w:r w:rsidR="001D1CB2" w:rsidRPr="001D1CB2">
              <w:rPr>
                <w:rFonts w:ascii="Times New Roman" w:eastAsia="Times New Roman" w:hAnsi="Times New Roman" w:cs="Times New Roman"/>
                <w:sz w:val="26"/>
                <w:szCs w:val="26"/>
                <w:lang w:eastAsia="ru-RU"/>
              </w:rPr>
              <w:t>Находкинского городского округа</w:t>
            </w:r>
            <w:r w:rsidRPr="004F2FB9">
              <w:rPr>
                <w:rFonts w:ascii="Times New Roman" w:eastAsia="Times New Roman" w:hAnsi="Times New Roman" w:cs="Times New Roman"/>
                <w:sz w:val="26"/>
                <w:szCs w:val="26"/>
                <w:lang w:eastAsia="ru-RU"/>
              </w:rPr>
              <w:t xml:space="preserve">, обеспеченных </w:t>
            </w:r>
            <w:r w:rsidR="002E0E59">
              <w:rPr>
                <w:rFonts w:ascii="Times New Roman" w:eastAsia="Times New Roman" w:hAnsi="Times New Roman" w:cs="Times New Roman"/>
                <w:sz w:val="26"/>
                <w:szCs w:val="26"/>
                <w:lang w:eastAsia="ru-RU"/>
              </w:rPr>
              <w:t>озеленением</w:t>
            </w:r>
          </w:p>
          <w:p w:rsidR="00067740" w:rsidRPr="004F2FB9" w:rsidRDefault="00067740" w:rsidP="00A37271">
            <w:pPr>
              <w:tabs>
                <w:tab w:val="left" w:pos="795"/>
                <w:tab w:val="center" w:pos="1380"/>
              </w:tabs>
              <w:rPr>
                <w:rFonts w:ascii="Times New Roman" w:eastAsia="Times New Roman" w:hAnsi="Times New Roman" w:cs="Times New Roman"/>
                <w:sz w:val="24"/>
                <w:szCs w:val="24"/>
                <w:lang w:eastAsia="ru-RU"/>
              </w:rPr>
            </w:pPr>
            <w:r w:rsidRPr="004F2FB9">
              <w:rPr>
                <w:rFonts w:ascii="Times New Roman" w:eastAsia="Times New Roman" w:hAnsi="Times New Roman" w:cs="Times New Roman"/>
                <w:sz w:val="26"/>
                <w:szCs w:val="26"/>
                <w:lang w:eastAsia="ru-RU"/>
              </w:rPr>
              <w:t>Р</w:t>
            </w:r>
            <w:proofErr w:type="gramStart"/>
            <w:r w:rsidRPr="004F2FB9">
              <w:rPr>
                <w:rFonts w:ascii="Times New Roman" w:eastAsia="Times New Roman" w:hAnsi="Times New Roman" w:cs="Times New Roman"/>
                <w:sz w:val="26"/>
                <w:szCs w:val="26"/>
                <w:lang w:eastAsia="ru-RU"/>
              </w:rPr>
              <w:t>2</w:t>
            </w:r>
            <w:proofErr w:type="gramEnd"/>
            <w:r w:rsidRPr="004F2FB9">
              <w:rPr>
                <w:rFonts w:ascii="Times New Roman" w:eastAsia="Times New Roman" w:hAnsi="Times New Roman" w:cs="Times New Roman"/>
                <w:sz w:val="26"/>
                <w:szCs w:val="26"/>
                <w:lang w:eastAsia="ru-RU"/>
              </w:rPr>
              <w:t xml:space="preserve">– количество </w:t>
            </w:r>
            <w:r w:rsidR="002E0E59">
              <w:rPr>
                <w:rFonts w:ascii="Times New Roman" w:eastAsia="Times New Roman" w:hAnsi="Times New Roman" w:cs="Times New Roman"/>
                <w:sz w:val="26"/>
                <w:szCs w:val="26"/>
                <w:lang w:eastAsia="ru-RU"/>
              </w:rPr>
              <w:t>общественных территорий и мест общего пользования</w:t>
            </w:r>
            <w:r w:rsidR="00886E7B">
              <w:rPr>
                <w:rFonts w:ascii="Times New Roman" w:eastAsia="Times New Roman" w:hAnsi="Times New Roman" w:cs="Times New Roman"/>
                <w:sz w:val="26"/>
                <w:szCs w:val="26"/>
                <w:lang w:eastAsia="ru-RU"/>
              </w:rPr>
              <w:t xml:space="preserve"> </w:t>
            </w:r>
            <w:r w:rsidR="001D1CB2" w:rsidRPr="001D1CB2">
              <w:rPr>
                <w:rFonts w:ascii="Times New Roman" w:eastAsia="Times New Roman" w:hAnsi="Times New Roman" w:cs="Times New Roman"/>
                <w:sz w:val="26"/>
                <w:szCs w:val="26"/>
                <w:lang w:eastAsia="ru-RU"/>
              </w:rPr>
              <w:t>Находкинского городского округа</w:t>
            </w:r>
          </w:p>
        </w:tc>
        <w:tc>
          <w:tcPr>
            <w:tcW w:w="2410" w:type="dxa"/>
          </w:tcPr>
          <w:p w:rsidR="00067740" w:rsidRPr="004F2FB9" w:rsidRDefault="00067740" w:rsidP="00A37271">
            <w:pPr>
              <w:tabs>
                <w:tab w:val="left" w:pos="345"/>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Официальный сайт единой информационной системы в сфере закупок, форма КС-2</w:t>
            </w:r>
          </w:p>
          <w:p w:rsidR="00067740" w:rsidRPr="004F2FB9" w:rsidRDefault="00067740" w:rsidP="00A37271">
            <w:pPr>
              <w:tabs>
                <w:tab w:val="left" w:pos="345"/>
              </w:tabs>
              <w:rPr>
                <w:rFonts w:ascii="Times New Roman" w:eastAsia="Times New Roman" w:hAnsi="Times New Roman" w:cs="Times New Roman"/>
                <w:sz w:val="26"/>
                <w:szCs w:val="26"/>
                <w:lang w:eastAsia="ru-RU"/>
              </w:rPr>
            </w:pPr>
          </w:p>
        </w:tc>
      </w:tr>
      <w:tr w:rsidR="00067740" w:rsidRPr="004F2FB9" w:rsidTr="009223E1">
        <w:trPr>
          <w:trHeight w:val="144"/>
        </w:trPr>
        <w:tc>
          <w:tcPr>
            <w:tcW w:w="567" w:type="dxa"/>
            <w:vAlign w:val="center"/>
          </w:tcPr>
          <w:p w:rsidR="00067740" w:rsidRDefault="00067740" w:rsidP="00A37271">
            <w:pPr>
              <w:spacing w:line="36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3544" w:type="dxa"/>
          </w:tcPr>
          <w:p w:rsidR="00067740" w:rsidRPr="004F2FB9" w:rsidRDefault="002E0E59" w:rsidP="00A37271">
            <w:pPr>
              <w:suppressAutoHyphens/>
              <w:ind w:left="3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восстановленных и (или) замененных элементов благоустройства</w:t>
            </w:r>
          </w:p>
        </w:tc>
        <w:tc>
          <w:tcPr>
            <w:tcW w:w="3260" w:type="dxa"/>
          </w:tcPr>
          <w:p w:rsidR="00067740" w:rsidRPr="004F2FB9" w:rsidRDefault="00067740" w:rsidP="00A37271">
            <w:pPr>
              <w:tabs>
                <w:tab w:val="left" w:pos="840"/>
                <w:tab w:val="center" w:pos="1380"/>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Определяется путем подсчета количества восстановленных</w:t>
            </w:r>
            <w:r w:rsidR="002E0E59">
              <w:rPr>
                <w:rFonts w:ascii="Times New Roman" w:eastAsia="Times New Roman" w:hAnsi="Times New Roman" w:cs="Times New Roman"/>
                <w:sz w:val="26"/>
                <w:szCs w:val="26"/>
                <w:lang w:eastAsia="ru-RU"/>
              </w:rPr>
              <w:t xml:space="preserve"> и</w:t>
            </w:r>
            <w:r>
              <w:rPr>
                <w:rFonts w:ascii="Times New Roman" w:eastAsia="Times New Roman" w:hAnsi="Times New Roman" w:cs="Times New Roman"/>
                <w:sz w:val="26"/>
                <w:szCs w:val="26"/>
                <w:lang w:eastAsia="ru-RU"/>
              </w:rPr>
              <w:t xml:space="preserve"> </w:t>
            </w:r>
            <w:r w:rsidR="002E0E5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или</w:t>
            </w:r>
            <w:r w:rsidR="002E0E5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замененных элементов благоустройства </w:t>
            </w:r>
            <w:r w:rsidR="00886E7B" w:rsidRPr="001D1CB2">
              <w:rPr>
                <w:rFonts w:ascii="Times New Roman" w:eastAsia="Times New Roman" w:hAnsi="Times New Roman" w:cs="Times New Roman"/>
                <w:sz w:val="26"/>
                <w:szCs w:val="26"/>
                <w:lang w:eastAsia="ru-RU"/>
              </w:rPr>
              <w:t>за отчетный год</w:t>
            </w:r>
          </w:p>
        </w:tc>
        <w:tc>
          <w:tcPr>
            <w:tcW w:w="2410" w:type="dxa"/>
          </w:tcPr>
          <w:p w:rsidR="00067740" w:rsidRPr="004F2FB9" w:rsidRDefault="00067740" w:rsidP="00A37271">
            <w:pPr>
              <w:rPr>
                <w:rFonts w:ascii="Times New Roman" w:eastAsia="Times New Roman" w:hAnsi="Times New Roman" w:cs="Times New Roman"/>
                <w:sz w:val="26"/>
                <w:szCs w:val="26"/>
                <w:lang w:eastAsia="ru-RU"/>
              </w:rPr>
            </w:pPr>
            <w:r w:rsidRPr="00AD143B">
              <w:rPr>
                <w:rFonts w:ascii="Times New Roman" w:eastAsia="Times New Roman" w:hAnsi="Times New Roman" w:cs="Times New Roman"/>
                <w:sz w:val="26"/>
                <w:szCs w:val="26"/>
                <w:lang w:eastAsia="ru-RU"/>
              </w:rPr>
              <w:t xml:space="preserve">Официальный сайт единой информационной системы в сфере </w:t>
            </w:r>
            <w:r w:rsidR="002E0E59">
              <w:rPr>
                <w:rFonts w:ascii="Times New Roman" w:eastAsia="Times New Roman" w:hAnsi="Times New Roman" w:cs="Times New Roman"/>
                <w:sz w:val="26"/>
                <w:szCs w:val="26"/>
                <w:lang w:eastAsia="ru-RU"/>
              </w:rPr>
              <w:t>закупок</w:t>
            </w:r>
          </w:p>
        </w:tc>
      </w:tr>
      <w:tr w:rsidR="00E13EEE" w:rsidRPr="004F2FB9" w:rsidTr="009223E1">
        <w:trPr>
          <w:trHeight w:val="144"/>
        </w:trPr>
        <w:tc>
          <w:tcPr>
            <w:tcW w:w="567" w:type="dxa"/>
            <w:vAlign w:val="center"/>
          </w:tcPr>
          <w:p w:rsidR="00E13EEE" w:rsidRPr="00F82284" w:rsidRDefault="00E13EEE" w:rsidP="00A37271">
            <w:pPr>
              <w:spacing w:line="360" w:lineRule="auto"/>
              <w:jc w:val="center"/>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4.</w:t>
            </w:r>
          </w:p>
        </w:tc>
        <w:tc>
          <w:tcPr>
            <w:tcW w:w="3544" w:type="dxa"/>
          </w:tcPr>
          <w:p w:rsidR="00E13EEE" w:rsidRPr="00F82284" w:rsidRDefault="00E13EEE" w:rsidP="00A37271">
            <w:pPr>
              <w:suppressAutoHyphens/>
              <w:ind w:left="34"/>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Количество отловленных животных без владельцев на территории Находкинского городского округа</w:t>
            </w:r>
          </w:p>
        </w:tc>
        <w:tc>
          <w:tcPr>
            <w:tcW w:w="3260" w:type="dxa"/>
          </w:tcPr>
          <w:p w:rsidR="00E13EEE" w:rsidRPr="00F82284" w:rsidRDefault="00E13EEE" w:rsidP="00E13EEE">
            <w:pPr>
              <w:tabs>
                <w:tab w:val="left" w:pos="840"/>
                <w:tab w:val="center" w:pos="1380"/>
              </w:tabs>
              <w:jc w:val="both"/>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Определяется путем подсчета количества отловленных животных без владельцев за год</w:t>
            </w:r>
          </w:p>
        </w:tc>
        <w:tc>
          <w:tcPr>
            <w:tcW w:w="2410" w:type="dxa"/>
          </w:tcPr>
          <w:p w:rsidR="00E13EEE" w:rsidRPr="00F82284" w:rsidRDefault="00973341" w:rsidP="00973341">
            <w:pPr>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Еженедельный отчет МКУ «СПХ НГО»</w:t>
            </w:r>
          </w:p>
        </w:tc>
      </w:tr>
    </w:tbl>
    <w:p w:rsidR="00AF6C50" w:rsidRDefault="00AF6C50" w:rsidP="00A37271">
      <w:pPr>
        <w:pStyle w:val="ConsPlusNormal"/>
        <w:spacing w:line="360" w:lineRule="auto"/>
        <w:ind w:firstLine="709"/>
        <w:jc w:val="center"/>
        <w:rPr>
          <w:rFonts w:ascii="Times New Roman" w:hAnsi="Times New Roman" w:cs="Times New Roman"/>
          <w:sz w:val="26"/>
          <w:szCs w:val="26"/>
        </w:rPr>
      </w:pPr>
    </w:p>
    <w:p w:rsidR="00B443D8" w:rsidRDefault="001804A7"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5</w:t>
      </w:r>
      <w:r w:rsidR="00B443D8" w:rsidRPr="00A4718A">
        <w:rPr>
          <w:rFonts w:ascii="Times New Roman" w:hAnsi="Times New Roman" w:cs="Times New Roman"/>
          <w:sz w:val="26"/>
          <w:szCs w:val="26"/>
        </w:rPr>
        <w:t>. Механизм реализации муниципальной программы</w:t>
      </w:r>
    </w:p>
    <w:p w:rsidR="00F20FEE" w:rsidRDefault="00F20FEE" w:rsidP="00A37271">
      <w:pPr>
        <w:pStyle w:val="ConsPlusNormal"/>
        <w:spacing w:line="360" w:lineRule="auto"/>
        <w:ind w:firstLine="709"/>
        <w:jc w:val="center"/>
        <w:rPr>
          <w:rFonts w:ascii="Times New Roman" w:hAnsi="Times New Roman" w:cs="Times New Roman"/>
          <w:sz w:val="26"/>
          <w:szCs w:val="26"/>
        </w:rPr>
      </w:pPr>
    </w:p>
    <w:p w:rsidR="00A70C11" w:rsidRDefault="00A70C11"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Ответственный исполнитель Программы – управление благоустройства администрации Находкинского городского округа:</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lastRenderedPageBreak/>
        <w:t>обеспечивает разработку муниципальной программы, ее согласование и утверждение в установленном порядке;</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организует реализацию муниципальной программы</w:t>
      </w:r>
      <w:r w:rsidR="00050E72">
        <w:rPr>
          <w:rFonts w:ascii="Times New Roman" w:hAnsi="Times New Roman" w:cs="Times New Roman"/>
          <w:sz w:val="26"/>
          <w:szCs w:val="26"/>
        </w:rPr>
        <w:t xml:space="preserve"> </w:t>
      </w:r>
      <w:r w:rsidR="00050E72" w:rsidRPr="001B7488">
        <w:rPr>
          <w:rFonts w:ascii="Times New Roman" w:hAnsi="Times New Roman" w:cs="Times New Roman"/>
          <w:sz w:val="26"/>
          <w:szCs w:val="26"/>
        </w:rPr>
        <w:t>совместно с соисполнителем</w:t>
      </w:r>
      <w:r w:rsidRPr="001B7488">
        <w:rPr>
          <w:rFonts w:ascii="Times New Roman" w:hAnsi="Times New Roman" w:cs="Times New Roman"/>
          <w:sz w:val="26"/>
          <w:szCs w:val="26"/>
        </w:rPr>
        <w:t>,</w:t>
      </w:r>
      <w:r w:rsidRPr="00A4718A">
        <w:rPr>
          <w:rFonts w:ascii="Times New Roman" w:hAnsi="Times New Roman" w:cs="Times New Roman"/>
          <w:sz w:val="26"/>
          <w:szCs w:val="26"/>
        </w:rPr>
        <w:t xml:space="preserve"> обеспечивает внесение изменений в муниципальную программу и несет ответственность за достижение целевых показателей и индикаторов муниципальной программы, а также конечных результатов ее реализации;</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проводит оценку эффективности реализации муниципальной программы;</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ежеквартально осуществляет мониторинг реализации муниципальной программы;</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подготавливает годовой отчет о ходе реализации и оценке эффективности реализации муниципальной программы (далее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годовой отчет), итоговый отчет за весь период реализации муниципальной программы (далее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итоговый отчет) и представляет их в управление экономики, потребительского рынка и предпринимательства и финансовое управление;</w:t>
      </w:r>
    </w:p>
    <w:p w:rsidR="00A70C11"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размещает годовые (итоговые) отчеты по муниципальной программе на официальном сайте Находкинского городского округа в информационно-теле</w:t>
      </w:r>
      <w:r>
        <w:rPr>
          <w:rFonts w:ascii="Times New Roman" w:hAnsi="Times New Roman" w:cs="Times New Roman"/>
          <w:sz w:val="26"/>
          <w:szCs w:val="26"/>
        </w:rPr>
        <w:t>коммуникационной сети Интернет.</w:t>
      </w:r>
    </w:p>
    <w:p w:rsidR="00886E7B" w:rsidRDefault="00886E7B"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Механизм реализации муниципальной программы</w:t>
      </w:r>
      <w:r w:rsidR="00C67730">
        <w:rPr>
          <w:rFonts w:ascii="Times New Roman" w:hAnsi="Times New Roman" w:cs="Times New Roman"/>
          <w:sz w:val="26"/>
          <w:szCs w:val="26"/>
        </w:rPr>
        <w:t xml:space="preserve"> (</w:t>
      </w:r>
      <w:r w:rsidR="001214C8">
        <w:rPr>
          <w:rFonts w:ascii="Times New Roman" w:hAnsi="Times New Roman" w:cs="Times New Roman"/>
          <w:sz w:val="26"/>
          <w:szCs w:val="26"/>
        </w:rPr>
        <w:t>п</w:t>
      </w:r>
      <w:r w:rsidR="00C67730" w:rsidRPr="004F2FB9">
        <w:rPr>
          <w:rFonts w:ascii="Times New Roman" w:hAnsi="Times New Roman" w:cs="Times New Roman"/>
          <w:sz w:val="26"/>
          <w:szCs w:val="26"/>
        </w:rPr>
        <w:t xml:space="preserve">риложения </w:t>
      </w:r>
      <w:r w:rsidR="00C67730" w:rsidRPr="00C67730">
        <w:rPr>
          <w:rFonts w:ascii="Times New Roman" w:hAnsi="Times New Roman" w:cs="Times New Roman"/>
          <w:sz w:val="26"/>
          <w:szCs w:val="26"/>
        </w:rPr>
        <w:t>№№5</w:t>
      </w:r>
      <w:r w:rsidR="00C67730" w:rsidRPr="00647E1F">
        <w:rPr>
          <w:rFonts w:ascii="Times New Roman" w:hAnsi="Times New Roman" w:cs="Times New Roman"/>
          <w:sz w:val="26"/>
          <w:szCs w:val="26"/>
        </w:rPr>
        <w:t>-</w:t>
      </w:r>
      <w:r w:rsidR="00132C05">
        <w:rPr>
          <w:rFonts w:ascii="Times New Roman" w:hAnsi="Times New Roman" w:cs="Times New Roman"/>
          <w:sz w:val="26"/>
          <w:szCs w:val="26"/>
        </w:rPr>
        <w:t>9</w:t>
      </w:r>
      <w:r w:rsidR="00C67730">
        <w:rPr>
          <w:rFonts w:ascii="Times New Roman" w:hAnsi="Times New Roman" w:cs="Times New Roman"/>
          <w:sz w:val="26"/>
          <w:szCs w:val="26"/>
        </w:rPr>
        <w:t xml:space="preserve"> </w:t>
      </w:r>
      <w:r w:rsidR="00C67730" w:rsidRPr="004F2FB9">
        <w:rPr>
          <w:rFonts w:ascii="Times New Roman" w:hAnsi="Times New Roman" w:cs="Times New Roman"/>
          <w:sz w:val="26"/>
          <w:szCs w:val="26"/>
        </w:rPr>
        <w:t>программ</w:t>
      </w:r>
      <w:r w:rsidR="00C67730">
        <w:rPr>
          <w:rFonts w:ascii="Times New Roman" w:hAnsi="Times New Roman" w:cs="Times New Roman"/>
          <w:sz w:val="26"/>
          <w:szCs w:val="26"/>
        </w:rPr>
        <w:t>ы)</w:t>
      </w:r>
      <w:r>
        <w:rPr>
          <w:rFonts w:ascii="Times New Roman" w:hAnsi="Times New Roman" w:cs="Times New Roman"/>
          <w:sz w:val="26"/>
          <w:szCs w:val="26"/>
        </w:rPr>
        <w:t>:</w:t>
      </w:r>
    </w:p>
    <w:p w:rsidR="00A70C11" w:rsidRPr="00E13EEE" w:rsidRDefault="003328D6" w:rsidP="00A37271">
      <w:pPr>
        <w:suppressAutoHyphens/>
        <w:spacing w:after="0" w:line="360" w:lineRule="auto"/>
        <w:ind w:firstLine="709"/>
        <w:jc w:val="both"/>
        <w:rPr>
          <w:rFonts w:ascii="Times New Roman" w:eastAsia="Times New Roman" w:hAnsi="Times New Roman" w:cs="Times New Roman"/>
          <w:sz w:val="26"/>
          <w:szCs w:val="26"/>
          <w:lang w:eastAsia="ru-RU"/>
        </w:rPr>
      </w:pPr>
      <w:proofErr w:type="gramStart"/>
      <w:r w:rsidRPr="00973341">
        <w:rPr>
          <w:rFonts w:ascii="Times New Roman" w:eastAsia="Times New Roman" w:hAnsi="Times New Roman" w:cs="Times New Roman"/>
          <w:sz w:val="26"/>
          <w:szCs w:val="26"/>
          <w:lang w:eastAsia="ru-RU"/>
        </w:rPr>
        <w:t>Т</w:t>
      </w:r>
      <w:r w:rsidR="00242665" w:rsidRPr="00973341">
        <w:rPr>
          <w:rFonts w:ascii="Times New Roman" w:eastAsia="Times New Roman" w:hAnsi="Times New Roman" w:cs="Times New Roman"/>
          <w:sz w:val="26"/>
          <w:szCs w:val="26"/>
          <w:lang w:eastAsia="ru-RU"/>
        </w:rPr>
        <w:t xml:space="preserve">екущее содержание </w:t>
      </w:r>
      <w:r w:rsidR="003A27C6" w:rsidRPr="00973341">
        <w:rPr>
          <w:rFonts w:ascii="Times New Roman" w:eastAsia="Times New Roman" w:hAnsi="Times New Roman" w:cs="Times New Roman"/>
          <w:sz w:val="26"/>
          <w:szCs w:val="26"/>
          <w:lang w:eastAsia="ru-RU"/>
        </w:rPr>
        <w:t xml:space="preserve">общественных территорий и </w:t>
      </w:r>
      <w:r w:rsidR="00A70C11" w:rsidRPr="00973341">
        <w:rPr>
          <w:rFonts w:ascii="Times New Roman" w:eastAsia="Times New Roman" w:hAnsi="Times New Roman" w:cs="Times New Roman"/>
          <w:sz w:val="26"/>
          <w:szCs w:val="26"/>
          <w:lang w:eastAsia="ru-RU"/>
        </w:rPr>
        <w:t>мест общего пользования</w:t>
      </w:r>
      <w:r w:rsidR="00242665" w:rsidRPr="00973341">
        <w:rPr>
          <w:rFonts w:ascii="Times New Roman" w:eastAsia="Times New Roman" w:hAnsi="Times New Roman" w:cs="Times New Roman"/>
          <w:sz w:val="26"/>
          <w:szCs w:val="26"/>
          <w:lang w:eastAsia="ru-RU"/>
        </w:rPr>
        <w:t xml:space="preserve">, </w:t>
      </w:r>
      <w:r w:rsidR="00242665" w:rsidRPr="00A4718A">
        <w:rPr>
          <w:rFonts w:ascii="Times New Roman" w:eastAsia="Times New Roman" w:hAnsi="Times New Roman" w:cs="Times New Roman"/>
          <w:sz w:val="26"/>
          <w:szCs w:val="26"/>
          <w:lang w:eastAsia="ru-RU"/>
        </w:rPr>
        <w:t>расположенных на территории Находкинского городского округа включает в себя: очистку газонов и пешеходных дорожек от случайного мусора; подметание пешеходных дорожек с погрузкой мусора на автотранспорт и вывозом его на полигон Т</w:t>
      </w:r>
      <w:r w:rsidR="00182ADE">
        <w:rPr>
          <w:rFonts w:ascii="Times New Roman" w:eastAsia="Times New Roman" w:hAnsi="Times New Roman" w:cs="Times New Roman"/>
          <w:sz w:val="26"/>
          <w:szCs w:val="26"/>
          <w:lang w:eastAsia="ru-RU"/>
        </w:rPr>
        <w:t>К</w:t>
      </w:r>
      <w:r w:rsidR="00242665" w:rsidRPr="00A4718A">
        <w:rPr>
          <w:rFonts w:ascii="Times New Roman" w:eastAsia="Times New Roman" w:hAnsi="Times New Roman" w:cs="Times New Roman"/>
          <w:sz w:val="26"/>
          <w:szCs w:val="26"/>
          <w:lang w:eastAsia="ru-RU"/>
        </w:rPr>
        <w:t>О; очистк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газонов от сухих листьев, сучьев и травы под грабли, очистк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урн от мусора;</w:t>
      </w:r>
      <w:proofErr w:type="gramEnd"/>
      <w:r w:rsidR="00242665" w:rsidRPr="00A4718A">
        <w:rPr>
          <w:rFonts w:ascii="Times New Roman" w:eastAsia="Times New Roman" w:hAnsi="Times New Roman" w:cs="Times New Roman"/>
          <w:sz w:val="26"/>
          <w:szCs w:val="26"/>
          <w:lang w:eastAsia="ru-RU"/>
        </w:rPr>
        <w:t xml:space="preserve"> </w:t>
      </w:r>
      <w:r w:rsidR="00B540C1">
        <w:rPr>
          <w:rFonts w:ascii="Times New Roman" w:eastAsia="Times New Roman" w:hAnsi="Times New Roman" w:cs="Times New Roman"/>
          <w:sz w:val="26"/>
          <w:szCs w:val="26"/>
          <w:lang w:eastAsia="ru-RU"/>
        </w:rPr>
        <w:t>выкашивание зеленых зон</w:t>
      </w:r>
      <w:r w:rsidR="003A27C6">
        <w:rPr>
          <w:rFonts w:ascii="Times New Roman" w:eastAsia="Times New Roman" w:hAnsi="Times New Roman" w:cs="Times New Roman"/>
          <w:sz w:val="26"/>
          <w:szCs w:val="26"/>
          <w:lang w:eastAsia="ru-RU"/>
        </w:rPr>
        <w:t xml:space="preserve">; </w:t>
      </w:r>
      <w:r w:rsidR="00242665" w:rsidRPr="00A4718A">
        <w:rPr>
          <w:rFonts w:ascii="Times New Roman" w:eastAsia="Times New Roman" w:hAnsi="Times New Roman" w:cs="Times New Roman"/>
          <w:sz w:val="26"/>
          <w:szCs w:val="26"/>
          <w:lang w:eastAsia="ru-RU"/>
        </w:rPr>
        <w:t>мойк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w:t>
      </w:r>
      <w:proofErr w:type="spellStart"/>
      <w:r w:rsidR="00242665" w:rsidRPr="00A4718A">
        <w:rPr>
          <w:rFonts w:ascii="Times New Roman" w:eastAsia="Times New Roman" w:hAnsi="Times New Roman" w:cs="Times New Roman"/>
          <w:sz w:val="26"/>
          <w:szCs w:val="26"/>
          <w:lang w:eastAsia="ru-RU"/>
        </w:rPr>
        <w:t>леерных</w:t>
      </w:r>
      <w:proofErr w:type="spellEnd"/>
      <w:r w:rsidR="00242665" w:rsidRPr="00A4718A">
        <w:rPr>
          <w:rFonts w:ascii="Times New Roman" w:eastAsia="Times New Roman" w:hAnsi="Times New Roman" w:cs="Times New Roman"/>
          <w:sz w:val="26"/>
          <w:szCs w:val="26"/>
          <w:lang w:eastAsia="ru-RU"/>
        </w:rPr>
        <w:t xml:space="preserve"> ограждений и мраморных лестниц; очистк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пешеходных дорожек от снега и наледи</w:t>
      </w:r>
      <w:r w:rsidR="00AD143B">
        <w:rPr>
          <w:rFonts w:ascii="Times New Roman" w:eastAsia="Times New Roman" w:hAnsi="Times New Roman" w:cs="Times New Roman"/>
          <w:sz w:val="26"/>
          <w:szCs w:val="26"/>
          <w:lang w:eastAsia="ru-RU"/>
        </w:rPr>
        <w:t xml:space="preserve">; </w:t>
      </w:r>
      <w:r w:rsidR="001876FE">
        <w:rPr>
          <w:rFonts w:ascii="Times New Roman" w:eastAsia="Times New Roman" w:hAnsi="Times New Roman" w:cs="Times New Roman"/>
          <w:sz w:val="26"/>
          <w:szCs w:val="26"/>
          <w:lang w:eastAsia="ru-RU"/>
        </w:rPr>
        <w:t xml:space="preserve"> </w:t>
      </w:r>
      <w:r w:rsidR="003A27C6">
        <w:rPr>
          <w:rFonts w:ascii="Times New Roman" w:eastAsia="Times New Roman" w:hAnsi="Times New Roman" w:cs="Times New Roman"/>
          <w:sz w:val="26"/>
          <w:szCs w:val="26"/>
          <w:lang w:eastAsia="ru-RU"/>
        </w:rPr>
        <w:t xml:space="preserve">содержание и выполнение текущего ремонта </w:t>
      </w:r>
      <w:r w:rsidR="003A27C6" w:rsidRPr="00B5168D">
        <w:rPr>
          <w:rFonts w:ascii="Times New Roman" w:eastAsia="Times New Roman" w:hAnsi="Times New Roman" w:cs="Times New Roman"/>
          <w:sz w:val="26"/>
          <w:szCs w:val="26"/>
          <w:lang w:eastAsia="ru-RU"/>
        </w:rPr>
        <w:t>выявленных объектов культурного наследия мес</w:t>
      </w:r>
      <w:r w:rsidR="003A27C6">
        <w:rPr>
          <w:rFonts w:ascii="Times New Roman" w:eastAsia="Times New Roman" w:hAnsi="Times New Roman" w:cs="Times New Roman"/>
          <w:sz w:val="26"/>
          <w:szCs w:val="26"/>
          <w:lang w:eastAsia="ru-RU"/>
        </w:rPr>
        <w:t>тного (муниципального) значения</w:t>
      </w:r>
      <w:r w:rsidR="00A70C11">
        <w:rPr>
          <w:rFonts w:ascii="Times New Roman" w:eastAsia="Times New Roman" w:hAnsi="Times New Roman" w:cs="Times New Roman"/>
          <w:sz w:val="26"/>
          <w:szCs w:val="26"/>
          <w:lang w:eastAsia="ru-RU"/>
        </w:rPr>
        <w:t>;</w:t>
      </w:r>
      <w:r w:rsidR="007F3835">
        <w:rPr>
          <w:rFonts w:ascii="Times New Roman" w:eastAsia="Times New Roman" w:hAnsi="Times New Roman" w:cs="Times New Roman"/>
          <w:sz w:val="26"/>
          <w:szCs w:val="26"/>
          <w:lang w:eastAsia="ru-RU"/>
        </w:rPr>
        <w:t xml:space="preserve"> валку деревье</w:t>
      </w:r>
      <w:r w:rsidR="00716BB7">
        <w:rPr>
          <w:rFonts w:ascii="Times New Roman" w:eastAsia="Times New Roman" w:hAnsi="Times New Roman" w:cs="Times New Roman"/>
          <w:sz w:val="26"/>
          <w:szCs w:val="26"/>
          <w:lang w:eastAsia="ru-RU"/>
        </w:rPr>
        <w:t xml:space="preserve">в и санитарную обрезку деревьев; </w:t>
      </w:r>
      <w:r w:rsidR="00716BB7" w:rsidRPr="00E13EEE">
        <w:rPr>
          <w:rFonts w:ascii="Times New Roman" w:eastAsia="Times New Roman" w:hAnsi="Times New Roman" w:cs="Times New Roman"/>
          <w:sz w:val="26"/>
          <w:szCs w:val="26"/>
          <w:lang w:eastAsia="ru-RU"/>
        </w:rPr>
        <w:t>обеспечение вывоза ТКО с площадок накопления ТКО, созданных на территории мест общего пользования для обслуживания данных территорий путем заключения муниципальных контрактов с Региональным оператором по обращению с твердыми коммунальными отходами.</w:t>
      </w:r>
    </w:p>
    <w:p w:rsidR="009A7967" w:rsidRPr="00E13EEE" w:rsidRDefault="009A7967" w:rsidP="00A37271">
      <w:pPr>
        <w:suppressAutoHyphens/>
        <w:spacing w:after="0" w:line="360" w:lineRule="auto"/>
        <w:ind w:firstLine="709"/>
        <w:jc w:val="both"/>
        <w:rPr>
          <w:rFonts w:ascii="Times New Roman" w:eastAsia="Times New Roman" w:hAnsi="Times New Roman" w:cs="Times New Roman"/>
          <w:sz w:val="26"/>
          <w:szCs w:val="26"/>
          <w:lang w:eastAsia="ru-RU"/>
        </w:rPr>
      </w:pPr>
      <w:r w:rsidRPr="00E13EEE">
        <w:rPr>
          <w:rFonts w:ascii="Times New Roman" w:eastAsia="Times New Roman" w:hAnsi="Times New Roman" w:cs="Times New Roman"/>
          <w:sz w:val="26"/>
          <w:szCs w:val="26"/>
          <w:lang w:eastAsia="ru-RU"/>
        </w:rPr>
        <w:t>Содержание кладбищ состоит из следующих основных направлений: текущие работы по содержанию</w:t>
      </w:r>
      <w:r w:rsidR="00F77E76" w:rsidRPr="00E13EEE">
        <w:rPr>
          <w:rFonts w:ascii="Times New Roman" w:eastAsia="Times New Roman" w:hAnsi="Times New Roman" w:cs="Times New Roman"/>
          <w:sz w:val="26"/>
          <w:szCs w:val="26"/>
          <w:lang w:eastAsia="ru-RU"/>
        </w:rPr>
        <w:t>;</w:t>
      </w:r>
      <w:r w:rsidRPr="00E13EEE">
        <w:rPr>
          <w:rFonts w:ascii="Times New Roman" w:eastAsia="Times New Roman" w:hAnsi="Times New Roman" w:cs="Times New Roman"/>
          <w:sz w:val="26"/>
          <w:szCs w:val="26"/>
          <w:lang w:eastAsia="ru-RU"/>
        </w:rPr>
        <w:t xml:space="preserve"> ведение учетной</w:t>
      </w:r>
      <w:r w:rsidR="00F77E76" w:rsidRPr="00E13EEE">
        <w:rPr>
          <w:rFonts w:ascii="Times New Roman" w:eastAsia="Times New Roman" w:hAnsi="Times New Roman" w:cs="Times New Roman"/>
          <w:sz w:val="26"/>
          <w:szCs w:val="26"/>
          <w:lang w:eastAsia="ru-RU"/>
        </w:rPr>
        <w:t xml:space="preserve"> и разрешительной</w:t>
      </w:r>
      <w:r w:rsidRPr="00E13EEE">
        <w:rPr>
          <w:rFonts w:ascii="Times New Roman" w:eastAsia="Times New Roman" w:hAnsi="Times New Roman" w:cs="Times New Roman"/>
          <w:sz w:val="26"/>
          <w:szCs w:val="26"/>
          <w:lang w:eastAsia="ru-RU"/>
        </w:rPr>
        <w:t xml:space="preserve"> работы</w:t>
      </w:r>
      <w:r w:rsidR="00F77E76" w:rsidRPr="00E13EEE">
        <w:rPr>
          <w:rFonts w:ascii="Times New Roman" w:eastAsia="Times New Roman" w:hAnsi="Times New Roman" w:cs="Times New Roman"/>
          <w:sz w:val="26"/>
          <w:szCs w:val="26"/>
          <w:lang w:eastAsia="ru-RU"/>
        </w:rPr>
        <w:t>;</w:t>
      </w:r>
      <w:r w:rsidRPr="00E13EEE">
        <w:rPr>
          <w:rFonts w:ascii="Times New Roman" w:eastAsia="Times New Roman" w:hAnsi="Times New Roman" w:cs="Times New Roman"/>
          <w:sz w:val="26"/>
          <w:szCs w:val="26"/>
          <w:lang w:eastAsia="ru-RU"/>
        </w:rPr>
        <w:t xml:space="preserve"> </w:t>
      </w:r>
      <w:r w:rsidR="00F77E76" w:rsidRPr="00E13EEE">
        <w:rPr>
          <w:rFonts w:ascii="Times New Roman" w:eastAsia="Times New Roman" w:hAnsi="Times New Roman" w:cs="Times New Roman"/>
          <w:sz w:val="26"/>
          <w:szCs w:val="26"/>
          <w:lang w:eastAsia="ru-RU"/>
        </w:rPr>
        <w:t>работы по благоустройству территории.</w:t>
      </w:r>
      <w:r w:rsidRPr="00E13EEE">
        <w:rPr>
          <w:rFonts w:ascii="Times New Roman" w:eastAsia="Times New Roman" w:hAnsi="Times New Roman" w:cs="Times New Roman"/>
          <w:sz w:val="26"/>
          <w:szCs w:val="26"/>
          <w:lang w:eastAsia="ru-RU"/>
        </w:rPr>
        <w:t xml:space="preserve"> </w:t>
      </w:r>
    </w:p>
    <w:p w:rsidR="00543C98" w:rsidRPr="00CB4876" w:rsidRDefault="00543C98" w:rsidP="004D0500">
      <w:pPr>
        <w:spacing w:after="0" w:line="360" w:lineRule="auto"/>
        <w:ind w:firstLine="709"/>
        <w:jc w:val="both"/>
        <w:rPr>
          <w:rFonts w:ascii="Times New Roman" w:hAnsi="Times New Roman" w:cs="Times New Roman"/>
          <w:sz w:val="26"/>
          <w:szCs w:val="26"/>
        </w:rPr>
      </w:pPr>
      <w:proofErr w:type="gramStart"/>
      <w:r w:rsidRPr="00E13EEE">
        <w:rPr>
          <w:rFonts w:ascii="Times New Roman" w:hAnsi="Times New Roman" w:cs="Times New Roman"/>
          <w:sz w:val="26"/>
          <w:szCs w:val="26"/>
        </w:rPr>
        <w:lastRenderedPageBreak/>
        <w:t>Текущее с</w:t>
      </w:r>
      <w:r w:rsidR="004D0500" w:rsidRPr="00E13EEE">
        <w:rPr>
          <w:rFonts w:ascii="Times New Roman" w:hAnsi="Times New Roman" w:cs="Times New Roman"/>
          <w:sz w:val="26"/>
          <w:szCs w:val="26"/>
        </w:rPr>
        <w:t xml:space="preserve">одержание кладбищ </w:t>
      </w:r>
      <w:r w:rsidR="00C8660C" w:rsidRPr="00E13EEE">
        <w:rPr>
          <w:rFonts w:ascii="Times New Roman" w:hAnsi="Times New Roman" w:cs="Times New Roman"/>
          <w:sz w:val="26"/>
          <w:szCs w:val="26"/>
        </w:rPr>
        <w:t>осуществляется МБУ «Память»</w:t>
      </w:r>
      <w:r w:rsidR="00193D36">
        <w:rPr>
          <w:rFonts w:ascii="Times New Roman" w:hAnsi="Times New Roman" w:cs="Times New Roman"/>
          <w:sz w:val="26"/>
          <w:szCs w:val="26"/>
        </w:rPr>
        <w:t xml:space="preserve"> НГО </w:t>
      </w:r>
      <w:r w:rsidR="00C8660C" w:rsidRPr="00E13EEE">
        <w:rPr>
          <w:rFonts w:ascii="Times New Roman" w:hAnsi="Times New Roman" w:cs="Times New Roman"/>
          <w:sz w:val="26"/>
          <w:szCs w:val="26"/>
        </w:rPr>
        <w:t xml:space="preserve">и </w:t>
      </w:r>
      <w:r w:rsidR="004D0500" w:rsidRPr="00E13EEE">
        <w:rPr>
          <w:rFonts w:ascii="Times New Roman" w:hAnsi="Times New Roman" w:cs="Times New Roman"/>
          <w:sz w:val="26"/>
          <w:szCs w:val="26"/>
        </w:rPr>
        <w:t>включает в себя: проведение профилирования дорог, расчистк</w:t>
      </w:r>
      <w:r w:rsidR="00193D36">
        <w:rPr>
          <w:rFonts w:ascii="Times New Roman" w:hAnsi="Times New Roman" w:cs="Times New Roman"/>
          <w:sz w:val="26"/>
          <w:szCs w:val="26"/>
        </w:rPr>
        <w:t>у</w:t>
      </w:r>
      <w:r w:rsidR="004D0500" w:rsidRPr="00E13EEE">
        <w:rPr>
          <w:rFonts w:ascii="Times New Roman" w:hAnsi="Times New Roman" w:cs="Times New Roman"/>
          <w:sz w:val="26"/>
          <w:szCs w:val="26"/>
        </w:rPr>
        <w:t xml:space="preserve"> их зимой от снега и наледи, выкашивание территорий и расчистки их от мелколесья,</w:t>
      </w:r>
      <w:r w:rsidRPr="00E13EEE">
        <w:rPr>
          <w:rFonts w:ascii="Times New Roman" w:hAnsi="Times New Roman" w:cs="Times New Roman"/>
          <w:sz w:val="26"/>
          <w:szCs w:val="26"/>
        </w:rPr>
        <w:t xml:space="preserve"> </w:t>
      </w:r>
      <w:proofErr w:type="spellStart"/>
      <w:r w:rsidRPr="00E13EEE">
        <w:rPr>
          <w:rFonts w:ascii="Times New Roman" w:hAnsi="Times New Roman" w:cs="Times New Roman"/>
          <w:sz w:val="26"/>
          <w:szCs w:val="26"/>
        </w:rPr>
        <w:t>уходные</w:t>
      </w:r>
      <w:proofErr w:type="spellEnd"/>
      <w:r w:rsidRPr="00E13EEE">
        <w:rPr>
          <w:rFonts w:ascii="Times New Roman" w:hAnsi="Times New Roman" w:cs="Times New Roman"/>
          <w:sz w:val="26"/>
          <w:szCs w:val="26"/>
        </w:rPr>
        <w:t xml:space="preserve"> работы за зелеными насаждениями, </w:t>
      </w:r>
      <w:r w:rsidR="004D0500" w:rsidRPr="00E13EEE">
        <w:rPr>
          <w:rFonts w:ascii="Times New Roman" w:hAnsi="Times New Roman" w:cs="Times New Roman"/>
          <w:sz w:val="26"/>
          <w:szCs w:val="26"/>
        </w:rPr>
        <w:t xml:space="preserve"> </w:t>
      </w:r>
      <w:proofErr w:type="spellStart"/>
      <w:r w:rsidR="004D0500" w:rsidRPr="00E13EEE">
        <w:rPr>
          <w:rFonts w:ascii="Times New Roman" w:hAnsi="Times New Roman" w:cs="Times New Roman"/>
          <w:sz w:val="26"/>
          <w:szCs w:val="26"/>
        </w:rPr>
        <w:t>акарицидн</w:t>
      </w:r>
      <w:r w:rsidR="00193D36">
        <w:rPr>
          <w:rFonts w:ascii="Times New Roman" w:hAnsi="Times New Roman" w:cs="Times New Roman"/>
          <w:sz w:val="26"/>
          <w:szCs w:val="26"/>
        </w:rPr>
        <w:t>ую</w:t>
      </w:r>
      <w:proofErr w:type="spellEnd"/>
      <w:r w:rsidR="004D0500" w:rsidRPr="00E13EEE">
        <w:rPr>
          <w:rFonts w:ascii="Times New Roman" w:hAnsi="Times New Roman" w:cs="Times New Roman"/>
          <w:sz w:val="26"/>
          <w:szCs w:val="26"/>
        </w:rPr>
        <w:t xml:space="preserve"> обработк</w:t>
      </w:r>
      <w:r w:rsidR="00193D36">
        <w:rPr>
          <w:rFonts w:ascii="Times New Roman" w:hAnsi="Times New Roman" w:cs="Times New Roman"/>
          <w:sz w:val="26"/>
          <w:szCs w:val="26"/>
        </w:rPr>
        <w:t>у</w:t>
      </w:r>
      <w:r w:rsidR="004D0500" w:rsidRPr="00E13EEE">
        <w:rPr>
          <w:rFonts w:ascii="Times New Roman" w:hAnsi="Times New Roman" w:cs="Times New Roman"/>
          <w:sz w:val="26"/>
          <w:szCs w:val="26"/>
        </w:rPr>
        <w:t xml:space="preserve"> территории, </w:t>
      </w:r>
      <w:r w:rsidR="00C8660C" w:rsidRPr="00E13EEE">
        <w:rPr>
          <w:rFonts w:ascii="Times New Roman" w:hAnsi="Times New Roman" w:cs="Times New Roman"/>
          <w:sz w:val="26"/>
          <w:szCs w:val="26"/>
        </w:rPr>
        <w:t xml:space="preserve">обеспечение </w:t>
      </w:r>
      <w:r w:rsidR="004D0500" w:rsidRPr="00E13EEE">
        <w:rPr>
          <w:rFonts w:ascii="Times New Roman" w:hAnsi="Times New Roman" w:cs="Times New Roman"/>
          <w:sz w:val="26"/>
          <w:szCs w:val="26"/>
        </w:rPr>
        <w:t>вывоз</w:t>
      </w:r>
      <w:r w:rsidR="00C8660C" w:rsidRPr="00E13EEE">
        <w:rPr>
          <w:rFonts w:ascii="Times New Roman" w:hAnsi="Times New Roman" w:cs="Times New Roman"/>
          <w:sz w:val="26"/>
          <w:szCs w:val="26"/>
        </w:rPr>
        <w:t>а</w:t>
      </w:r>
      <w:r w:rsidR="004D0500" w:rsidRPr="00E13EEE">
        <w:rPr>
          <w:rFonts w:ascii="Times New Roman" w:hAnsi="Times New Roman" w:cs="Times New Roman"/>
          <w:sz w:val="26"/>
          <w:szCs w:val="26"/>
        </w:rPr>
        <w:t xml:space="preserve"> ТКО, противопожарные мероприятия</w:t>
      </w:r>
      <w:r w:rsidR="00C8660C" w:rsidRPr="00E13EEE">
        <w:rPr>
          <w:rFonts w:ascii="Times New Roman" w:hAnsi="Times New Roman" w:cs="Times New Roman"/>
          <w:sz w:val="26"/>
          <w:szCs w:val="26"/>
        </w:rPr>
        <w:t>,</w:t>
      </w:r>
      <w:r w:rsidRPr="00E13EEE">
        <w:rPr>
          <w:rFonts w:ascii="Times New Roman" w:hAnsi="Times New Roman" w:cs="Times New Roman"/>
          <w:sz w:val="26"/>
          <w:szCs w:val="26"/>
        </w:rPr>
        <w:t xml:space="preserve"> ремонт и закупк</w:t>
      </w:r>
      <w:r w:rsidR="00193D36">
        <w:rPr>
          <w:rFonts w:ascii="Times New Roman" w:hAnsi="Times New Roman" w:cs="Times New Roman"/>
          <w:sz w:val="26"/>
          <w:szCs w:val="26"/>
        </w:rPr>
        <w:t>у</w:t>
      </w:r>
      <w:r w:rsidRPr="00E13EEE">
        <w:rPr>
          <w:rFonts w:ascii="Times New Roman" w:hAnsi="Times New Roman" w:cs="Times New Roman"/>
          <w:sz w:val="26"/>
          <w:szCs w:val="26"/>
        </w:rPr>
        <w:t xml:space="preserve"> контейнеров для сбора ТКО,</w:t>
      </w:r>
      <w:r w:rsidR="00C8660C" w:rsidRPr="00E13EEE">
        <w:rPr>
          <w:rFonts w:ascii="Times New Roman" w:hAnsi="Times New Roman" w:cs="Times New Roman"/>
          <w:sz w:val="26"/>
          <w:szCs w:val="26"/>
        </w:rPr>
        <w:t xml:space="preserve"> организаци</w:t>
      </w:r>
      <w:r w:rsidR="00193D36">
        <w:rPr>
          <w:rFonts w:ascii="Times New Roman" w:hAnsi="Times New Roman" w:cs="Times New Roman"/>
          <w:sz w:val="26"/>
          <w:szCs w:val="26"/>
        </w:rPr>
        <w:t>ю</w:t>
      </w:r>
      <w:r w:rsidR="00C8660C" w:rsidRPr="00E13EEE">
        <w:rPr>
          <w:rFonts w:ascii="Times New Roman" w:hAnsi="Times New Roman" w:cs="Times New Roman"/>
          <w:sz w:val="26"/>
          <w:szCs w:val="26"/>
        </w:rPr>
        <w:t xml:space="preserve"> площадок для установки контейнеров для сбора ТКО</w:t>
      </w:r>
      <w:r w:rsidRPr="00E13EEE">
        <w:rPr>
          <w:rFonts w:ascii="Times New Roman" w:hAnsi="Times New Roman" w:cs="Times New Roman"/>
          <w:sz w:val="26"/>
          <w:szCs w:val="26"/>
        </w:rPr>
        <w:t>, обустроенных по требованиям законодательства</w:t>
      </w:r>
      <w:proofErr w:type="gramEnd"/>
      <w:r w:rsidRPr="00E13EEE">
        <w:rPr>
          <w:rFonts w:ascii="Times New Roman" w:hAnsi="Times New Roman" w:cs="Times New Roman"/>
          <w:sz w:val="26"/>
          <w:szCs w:val="26"/>
        </w:rPr>
        <w:t xml:space="preserve"> в области санитарно-эпидемиологического благополучия населения и иного законодательства Российской Федерации</w:t>
      </w:r>
      <w:r w:rsidR="009812AA" w:rsidRPr="00E13EEE">
        <w:rPr>
          <w:rFonts w:ascii="Times New Roman" w:hAnsi="Times New Roman" w:cs="Times New Roman"/>
          <w:sz w:val="26"/>
          <w:szCs w:val="26"/>
        </w:rPr>
        <w:t xml:space="preserve">, </w:t>
      </w:r>
      <w:r w:rsidR="00F77E76" w:rsidRPr="00E13EEE">
        <w:rPr>
          <w:rFonts w:ascii="Times New Roman" w:hAnsi="Times New Roman" w:cs="Times New Roman"/>
          <w:sz w:val="26"/>
          <w:szCs w:val="26"/>
        </w:rPr>
        <w:t>эксплуатаци</w:t>
      </w:r>
      <w:r w:rsidR="00193D36">
        <w:rPr>
          <w:rFonts w:ascii="Times New Roman" w:hAnsi="Times New Roman" w:cs="Times New Roman"/>
          <w:sz w:val="26"/>
          <w:szCs w:val="26"/>
        </w:rPr>
        <w:t>ю</w:t>
      </w:r>
      <w:r w:rsidR="00F77E76" w:rsidRPr="00E13EEE">
        <w:rPr>
          <w:rFonts w:ascii="Times New Roman" w:hAnsi="Times New Roman" w:cs="Times New Roman"/>
          <w:sz w:val="26"/>
          <w:szCs w:val="26"/>
        </w:rPr>
        <w:t xml:space="preserve"> и ремонт зданий, инженерного оборудования кладбищ, системы освещения, водоснабжения кладбищ, обновление материально-технической базы учреждения, </w:t>
      </w:r>
      <w:r w:rsidR="00196700" w:rsidRPr="00E13EEE">
        <w:rPr>
          <w:rFonts w:ascii="Times New Roman" w:hAnsi="Times New Roman" w:cs="Times New Roman"/>
          <w:sz w:val="26"/>
          <w:szCs w:val="26"/>
        </w:rPr>
        <w:t xml:space="preserve">обеспечение охраны и пропускного режима на территорию кладбищ, </w:t>
      </w:r>
      <w:r w:rsidR="009812AA" w:rsidRPr="00E13EEE">
        <w:rPr>
          <w:rFonts w:ascii="Times New Roman" w:hAnsi="Times New Roman" w:cs="Times New Roman"/>
          <w:sz w:val="26"/>
          <w:szCs w:val="26"/>
        </w:rPr>
        <w:t>иные работы, треб</w:t>
      </w:r>
      <w:r w:rsidR="00F77E76" w:rsidRPr="00E13EEE">
        <w:rPr>
          <w:rFonts w:ascii="Times New Roman" w:hAnsi="Times New Roman" w:cs="Times New Roman"/>
          <w:sz w:val="26"/>
          <w:szCs w:val="26"/>
        </w:rPr>
        <w:t>ующиеся</w:t>
      </w:r>
      <w:r w:rsidR="009812AA" w:rsidRPr="00E13EEE">
        <w:rPr>
          <w:rFonts w:ascii="Times New Roman" w:hAnsi="Times New Roman" w:cs="Times New Roman"/>
          <w:sz w:val="26"/>
          <w:szCs w:val="26"/>
        </w:rPr>
        <w:t xml:space="preserve"> для </w:t>
      </w:r>
      <w:r w:rsidR="009812AA" w:rsidRPr="00CB4876">
        <w:rPr>
          <w:rFonts w:ascii="Times New Roman" w:hAnsi="Times New Roman" w:cs="Times New Roman"/>
          <w:sz w:val="26"/>
          <w:szCs w:val="26"/>
        </w:rPr>
        <w:t>эфф</w:t>
      </w:r>
      <w:r w:rsidR="00F77E76" w:rsidRPr="00CB4876">
        <w:rPr>
          <w:rFonts w:ascii="Times New Roman" w:hAnsi="Times New Roman" w:cs="Times New Roman"/>
          <w:sz w:val="26"/>
          <w:szCs w:val="26"/>
        </w:rPr>
        <w:t>ективного</w:t>
      </w:r>
      <w:r w:rsidR="009812AA" w:rsidRPr="00CB4876">
        <w:rPr>
          <w:rFonts w:ascii="Times New Roman" w:hAnsi="Times New Roman" w:cs="Times New Roman"/>
          <w:sz w:val="26"/>
          <w:szCs w:val="26"/>
        </w:rPr>
        <w:t xml:space="preserve"> сод</w:t>
      </w:r>
      <w:r w:rsidR="00F77E76" w:rsidRPr="00CB4876">
        <w:rPr>
          <w:rFonts w:ascii="Times New Roman" w:hAnsi="Times New Roman" w:cs="Times New Roman"/>
          <w:sz w:val="26"/>
          <w:szCs w:val="26"/>
        </w:rPr>
        <w:t>ержания кладбищ</w:t>
      </w:r>
      <w:r w:rsidR="004D0500" w:rsidRPr="00CB4876">
        <w:rPr>
          <w:rFonts w:ascii="Times New Roman" w:hAnsi="Times New Roman" w:cs="Times New Roman"/>
          <w:sz w:val="26"/>
          <w:szCs w:val="26"/>
        </w:rPr>
        <w:t>.</w:t>
      </w:r>
    </w:p>
    <w:p w:rsidR="00C8660C" w:rsidRPr="00CB4876" w:rsidRDefault="004D0500" w:rsidP="004D0500">
      <w:pPr>
        <w:spacing w:after="0" w:line="360" w:lineRule="auto"/>
        <w:ind w:firstLine="709"/>
        <w:jc w:val="both"/>
        <w:rPr>
          <w:rFonts w:ascii="Times New Roman" w:hAnsi="Times New Roman" w:cs="Times New Roman"/>
          <w:sz w:val="26"/>
          <w:szCs w:val="26"/>
        </w:rPr>
      </w:pPr>
      <w:r w:rsidRPr="00CB4876">
        <w:rPr>
          <w:rFonts w:ascii="Times New Roman" w:hAnsi="Times New Roman" w:cs="Times New Roman"/>
          <w:sz w:val="26"/>
          <w:szCs w:val="26"/>
        </w:rPr>
        <w:t xml:space="preserve"> </w:t>
      </w:r>
      <w:r w:rsidR="002B2CF6" w:rsidRPr="00CB4876">
        <w:rPr>
          <w:rFonts w:ascii="Times New Roman" w:hAnsi="Times New Roman" w:cs="Times New Roman"/>
          <w:sz w:val="26"/>
          <w:szCs w:val="26"/>
        </w:rPr>
        <w:t xml:space="preserve">На территории Находкинского городского округа находится 16 муниципальных кладбищ, которые </w:t>
      </w:r>
      <w:r w:rsidR="007D2EF4" w:rsidRPr="00CB4876">
        <w:rPr>
          <w:rFonts w:ascii="Times New Roman" w:hAnsi="Times New Roman" w:cs="Times New Roman"/>
          <w:sz w:val="26"/>
          <w:szCs w:val="26"/>
        </w:rPr>
        <w:t>нуждаются в содержании</w:t>
      </w:r>
      <w:r w:rsidR="002B2CF6" w:rsidRPr="00CB4876">
        <w:rPr>
          <w:rFonts w:ascii="Times New Roman" w:hAnsi="Times New Roman" w:cs="Times New Roman"/>
          <w:sz w:val="26"/>
          <w:szCs w:val="26"/>
        </w:rPr>
        <w:t xml:space="preserve"> на постоянной или периодичной основе</w:t>
      </w:r>
      <w:r w:rsidRPr="00CB4876">
        <w:rPr>
          <w:rFonts w:ascii="Times New Roman" w:hAnsi="Times New Roman" w:cs="Times New Roman"/>
          <w:sz w:val="26"/>
          <w:szCs w:val="26"/>
        </w:rPr>
        <w:t xml:space="preserve">. </w:t>
      </w:r>
    </w:p>
    <w:p w:rsidR="00F77E76" w:rsidRPr="00E13EEE" w:rsidRDefault="006F0CBA" w:rsidP="004D0500">
      <w:pPr>
        <w:spacing w:after="0" w:line="360" w:lineRule="auto"/>
        <w:ind w:firstLine="709"/>
        <w:jc w:val="both"/>
        <w:rPr>
          <w:rFonts w:ascii="Times New Roman" w:hAnsi="Times New Roman" w:cs="Times New Roman"/>
          <w:sz w:val="26"/>
          <w:szCs w:val="26"/>
          <w:lang w:eastAsia="ru-RU"/>
        </w:rPr>
      </w:pPr>
      <w:r w:rsidRPr="00CB4876">
        <w:rPr>
          <w:rFonts w:ascii="Times New Roman" w:hAnsi="Times New Roman" w:cs="Times New Roman"/>
          <w:sz w:val="26"/>
          <w:szCs w:val="26"/>
        </w:rPr>
        <w:t xml:space="preserve">МБУ «Память» </w:t>
      </w:r>
      <w:r w:rsidR="00193D36" w:rsidRPr="00CB4876">
        <w:rPr>
          <w:rFonts w:ascii="Times New Roman" w:hAnsi="Times New Roman" w:cs="Times New Roman"/>
          <w:sz w:val="26"/>
          <w:szCs w:val="26"/>
        </w:rPr>
        <w:t xml:space="preserve">НГО </w:t>
      </w:r>
      <w:r w:rsidRPr="00CB4876">
        <w:rPr>
          <w:rFonts w:ascii="Times New Roman" w:hAnsi="Times New Roman" w:cs="Times New Roman"/>
          <w:sz w:val="26"/>
          <w:szCs w:val="26"/>
        </w:rPr>
        <w:t>осуществляется</w:t>
      </w:r>
      <w:r w:rsidRPr="00CB4876">
        <w:rPr>
          <w:rFonts w:ascii="Times New Roman" w:hAnsi="Times New Roman" w:cs="Times New Roman"/>
          <w:sz w:val="26"/>
          <w:szCs w:val="26"/>
          <w:lang w:eastAsia="ru-RU"/>
        </w:rPr>
        <w:t xml:space="preserve"> у</w:t>
      </w:r>
      <w:r w:rsidR="009A7967" w:rsidRPr="00CB4876">
        <w:rPr>
          <w:rFonts w:ascii="Times New Roman" w:hAnsi="Times New Roman" w:cs="Times New Roman"/>
          <w:sz w:val="26"/>
          <w:szCs w:val="26"/>
          <w:lang w:eastAsia="ru-RU"/>
        </w:rPr>
        <w:t>че</w:t>
      </w:r>
      <w:r w:rsidR="00F77E76" w:rsidRPr="00CB4876">
        <w:rPr>
          <w:rFonts w:ascii="Times New Roman" w:hAnsi="Times New Roman" w:cs="Times New Roman"/>
          <w:sz w:val="26"/>
          <w:szCs w:val="26"/>
          <w:lang w:eastAsia="ru-RU"/>
        </w:rPr>
        <w:t>т</w:t>
      </w:r>
      <w:r w:rsidR="009A7967" w:rsidRPr="00CB4876">
        <w:rPr>
          <w:rFonts w:ascii="Times New Roman" w:hAnsi="Times New Roman" w:cs="Times New Roman"/>
          <w:sz w:val="26"/>
          <w:szCs w:val="26"/>
          <w:lang w:eastAsia="ru-RU"/>
        </w:rPr>
        <w:t>ная</w:t>
      </w:r>
      <w:r w:rsidR="00F77E76" w:rsidRPr="00CB4876">
        <w:rPr>
          <w:rFonts w:ascii="Times New Roman" w:hAnsi="Times New Roman" w:cs="Times New Roman"/>
          <w:sz w:val="26"/>
          <w:szCs w:val="26"/>
          <w:lang w:eastAsia="ru-RU"/>
        </w:rPr>
        <w:t xml:space="preserve"> и разрешительная работа</w:t>
      </w:r>
      <w:r w:rsidRPr="00CB4876">
        <w:rPr>
          <w:rFonts w:ascii="Times New Roman" w:hAnsi="Times New Roman" w:cs="Times New Roman"/>
          <w:sz w:val="26"/>
          <w:szCs w:val="26"/>
          <w:lang w:eastAsia="ru-RU"/>
        </w:rPr>
        <w:t>,</w:t>
      </w:r>
      <w:r w:rsidR="00F77E76" w:rsidRPr="00CB4876">
        <w:rPr>
          <w:rFonts w:ascii="Times New Roman" w:hAnsi="Times New Roman" w:cs="Times New Roman"/>
          <w:sz w:val="26"/>
          <w:szCs w:val="26"/>
          <w:lang w:eastAsia="ru-RU"/>
        </w:rPr>
        <w:t xml:space="preserve"> </w:t>
      </w:r>
      <w:r w:rsidRPr="00CB4876">
        <w:rPr>
          <w:rFonts w:ascii="Times New Roman" w:hAnsi="Times New Roman" w:cs="Times New Roman"/>
          <w:sz w:val="26"/>
          <w:szCs w:val="26"/>
        </w:rPr>
        <w:t>которая</w:t>
      </w:r>
      <w:r w:rsidR="00F77E76" w:rsidRPr="00CB4876">
        <w:rPr>
          <w:rFonts w:ascii="Times New Roman" w:hAnsi="Times New Roman" w:cs="Times New Roman"/>
          <w:sz w:val="26"/>
          <w:szCs w:val="26"/>
        </w:rPr>
        <w:t xml:space="preserve"> включает в себя: ведение учета и инвентаризации </w:t>
      </w:r>
      <w:r w:rsidR="00196700" w:rsidRPr="00CB4876">
        <w:rPr>
          <w:rFonts w:ascii="Times New Roman" w:hAnsi="Times New Roman" w:cs="Times New Roman"/>
          <w:sz w:val="26"/>
          <w:szCs w:val="26"/>
        </w:rPr>
        <w:t>захоронений, ведение и хранение книг</w:t>
      </w:r>
      <w:r w:rsidR="00196700" w:rsidRPr="00E13EEE">
        <w:rPr>
          <w:rFonts w:ascii="Times New Roman" w:hAnsi="Times New Roman" w:cs="Times New Roman"/>
          <w:sz w:val="26"/>
          <w:szCs w:val="26"/>
        </w:rPr>
        <w:t xml:space="preserve"> регистрации захоронений умерших, выдача разрешений на захоронения и </w:t>
      </w:r>
      <w:proofErr w:type="spellStart"/>
      <w:r w:rsidR="00196700" w:rsidRPr="00E13EEE">
        <w:rPr>
          <w:rFonts w:ascii="Times New Roman" w:hAnsi="Times New Roman" w:cs="Times New Roman"/>
          <w:sz w:val="26"/>
          <w:szCs w:val="26"/>
        </w:rPr>
        <w:t>подзахоронения</w:t>
      </w:r>
      <w:proofErr w:type="spellEnd"/>
      <w:r w:rsidR="00196700" w:rsidRPr="00E13EEE">
        <w:rPr>
          <w:rFonts w:ascii="Times New Roman" w:hAnsi="Times New Roman" w:cs="Times New Roman"/>
          <w:sz w:val="26"/>
          <w:szCs w:val="26"/>
        </w:rPr>
        <w:t xml:space="preserve"> на кладбищах Находкинского городского округа, выдача справок о захоронении.</w:t>
      </w:r>
    </w:p>
    <w:p w:rsidR="009A7967" w:rsidRDefault="009A7967" w:rsidP="004D0500">
      <w:pPr>
        <w:spacing w:after="0" w:line="360" w:lineRule="auto"/>
        <w:ind w:firstLine="709"/>
        <w:jc w:val="both"/>
        <w:rPr>
          <w:rFonts w:ascii="Times New Roman" w:hAnsi="Times New Roman" w:cs="Times New Roman"/>
          <w:sz w:val="26"/>
          <w:szCs w:val="26"/>
          <w:lang w:eastAsia="ru-RU"/>
        </w:rPr>
      </w:pPr>
      <w:r w:rsidRPr="00E13EEE">
        <w:rPr>
          <w:rFonts w:ascii="Times New Roman" w:hAnsi="Times New Roman" w:cs="Times New Roman"/>
          <w:sz w:val="26"/>
          <w:szCs w:val="26"/>
          <w:lang w:eastAsia="ru-RU"/>
        </w:rPr>
        <w:t>Благоустройство</w:t>
      </w:r>
      <w:r w:rsidR="00DD3628" w:rsidRPr="00E13EEE">
        <w:rPr>
          <w:rFonts w:ascii="Times New Roman" w:hAnsi="Times New Roman" w:cs="Times New Roman"/>
          <w:sz w:val="26"/>
          <w:szCs w:val="26"/>
          <w:lang w:eastAsia="ru-RU"/>
        </w:rPr>
        <w:t xml:space="preserve"> территории кладбищ включает выполнение работ по обустройству территорий существующих секторов, выполнение работ по устройству новых секторов для захоронения, благоустройство территории</w:t>
      </w:r>
      <w:r w:rsidRPr="00E13EEE">
        <w:rPr>
          <w:rFonts w:ascii="Times New Roman" w:hAnsi="Times New Roman" w:cs="Times New Roman"/>
          <w:sz w:val="26"/>
          <w:szCs w:val="26"/>
          <w:lang w:eastAsia="ru-RU"/>
        </w:rPr>
        <w:t xml:space="preserve"> </w:t>
      </w:r>
      <w:r w:rsidR="00DD3628" w:rsidRPr="00E13EEE">
        <w:rPr>
          <w:rFonts w:ascii="Times New Roman" w:hAnsi="Times New Roman" w:cs="Times New Roman"/>
          <w:sz w:val="26"/>
          <w:szCs w:val="26"/>
          <w:lang w:eastAsia="ru-RU"/>
        </w:rPr>
        <w:t>воинских захоронений</w:t>
      </w:r>
      <w:r w:rsidR="00731926" w:rsidRPr="00E13EEE">
        <w:rPr>
          <w:rFonts w:ascii="Times New Roman" w:hAnsi="Times New Roman" w:cs="Times New Roman"/>
          <w:sz w:val="26"/>
          <w:szCs w:val="26"/>
          <w:lang w:eastAsia="ru-RU"/>
        </w:rPr>
        <w:t>, иные работы</w:t>
      </w:r>
      <w:r w:rsidR="00DD3628" w:rsidRPr="00E13EEE">
        <w:rPr>
          <w:rFonts w:ascii="Times New Roman" w:hAnsi="Times New Roman" w:cs="Times New Roman"/>
          <w:sz w:val="26"/>
          <w:szCs w:val="26"/>
          <w:lang w:eastAsia="ru-RU"/>
        </w:rPr>
        <w:t>.</w:t>
      </w:r>
    </w:p>
    <w:p w:rsidR="00242665" w:rsidRDefault="00A70C11"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Закупка газа и техобслуживание групповой резервуарной установки</w:t>
      </w:r>
      <w:r w:rsidR="00F71ECA">
        <w:rPr>
          <w:rFonts w:ascii="Times New Roman" w:eastAsia="Times New Roman" w:hAnsi="Times New Roman" w:cs="Times New Roman"/>
          <w:sz w:val="26"/>
          <w:szCs w:val="26"/>
          <w:lang w:eastAsia="ru-RU"/>
        </w:rPr>
        <w:t xml:space="preserve"> (ГРУ 725), включает в себя: </w:t>
      </w:r>
      <w:r w:rsidR="00F71ECA" w:rsidRPr="004F2FB9">
        <w:rPr>
          <w:rFonts w:ascii="Times New Roman" w:eastAsia="Times New Roman" w:hAnsi="Times New Roman" w:cs="Times New Roman"/>
          <w:sz w:val="26"/>
          <w:szCs w:val="26"/>
          <w:lang w:eastAsia="ru-RU"/>
        </w:rPr>
        <w:t>обход, осмотр и проверк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трассы подземного  уличного газопровода, регуляторов давления</w:t>
      </w:r>
      <w:r w:rsidR="00F71ECA">
        <w:rPr>
          <w:rFonts w:ascii="Times New Roman" w:eastAsia="Times New Roman" w:hAnsi="Times New Roman" w:cs="Times New Roman"/>
          <w:sz w:val="26"/>
          <w:szCs w:val="26"/>
          <w:lang w:eastAsia="ru-RU"/>
        </w:rPr>
        <w:t xml:space="preserve">; </w:t>
      </w:r>
      <w:r w:rsidR="00F71ECA" w:rsidRPr="004F2FB9">
        <w:rPr>
          <w:rFonts w:ascii="Times New Roman" w:eastAsia="Times New Roman" w:hAnsi="Times New Roman" w:cs="Times New Roman"/>
          <w:sz w:val="26"/>
          <w:szCs w:val="26"/>
          <w:lang w:eastAsia="ru-RU"/>
        </w:rPr>
        <w:t>проверк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герметичности газопровода, состояние изоляционного покрытия подземных (уличных) газопроводов, манометров</w:t>
      </w:r>
      <w:r w:rsidR="00F71ECA">
        <w:rPr>
          <w:rFonts w:ascii="Times New Roman" w:eastAsia="Times New Roman" w:hAnsi="Times New Roman" w:cs="Times New Roman"/>
          <w:sz w:val="26"/>
          <w:szCs w:val="26"/>
          <w:lang w:eastAsia="ru-RU"/>
        </w:rPr>
        <w:t xml:space="preserve">; </w:t>
      </w:r>
      <w:r w:rsidR="00F71ECA" w:rsidRPr="004F2FB9">
        <w:rPr>
          <w:rFonts w:ascii="Times New Roman" w:eastAsia="Times New Roman" w:hAnsi="Times New Roman" w:cs="Times New Roman"/>
          <w:sz w:val="26"/>
          <w:szCs w:val="26"/>
          <w:lang w:eastAsia="ru-RU"/>
        </w:rPr>
        <w:t>очистк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газогорелочного устройства, газового колодца  от грязи, копоти, посторонних предметов</w:t>
      </w:r>
      <w:r w:rsidR="00F71ECA">
        <w:rPr>
          <w:rFonts w:ascii="Times New Roman" w:eastAsia="Times New Roman" w:hAnsi="Times New Roman" w:cs="Times New Roman"/>
          <w:sz w:val="26"/>
          <w:szCs w:val="26"/>
          <w:lang w:eastAsia="ru-RU"/>
        </w:rPr>
        <w:t xml:space="preserve">; </w:t>
      </w:r>
      <w:r w:rsidR="00F71ECA" w:rsidRPr="004F2FB9">
        <w:rPr>
          <w:rFonts w:ascii="Times New Roman" w:eastAsia="Times New Roman" w:hAnsi="Times New Roman" w:cs="Times New Roman"/>
          <w:sz w:val="26"/>
          <w:szCs w:val="26"/>
          <w:lang w:eastAsia="ru-RU"/>
        </w:rPr>
        <w:t>полировк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бронзовой плиты основания горелки</w:t>
      </w:r>
      <w:r w:rsidR="00242665" w:rsidRPr="00A4718A">
        <w:rPr>
          <w:rFonts w:ascii="Times New Roman" w:eastAsia="Times New Roman" w:hAnsi="Times New Roman" w:cs="Times New Roman"/>
          <w:sz w:val="26"/>
          <w:szCs w:val="26"/>
          <w:lang w:eastAsia="ru-RU"/>
        </w:rPr>
        <w:t>.</w:t>
      </w:r>
      <w:r w:rsidR="003A27C6">
        <w:rPr>
          <w:rFonts w:ascii="Times New Roman" w:eastAsia="Times New Roman" w:hAnsi="Times New Roman" w:cs="Times New Roman"/>
          <w:sz w:val="26"/>
          <w:szCs w:val="26"/>
          <w:lang w:eastAsia="ru-RU"/>
        </w:rPr>
        <w:t xml:space="preserve"> </w:t>
      </w:r>
    </w:p>
    <w:p w:rsidR="00242665" w:rsidRDefault="003328D6" w:rsidP="00A37271">
      <w:pPr>
        <w:suppressAutoHyphens/>
        <w:spacing w:after="0" w:line="36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О</w:t>
      </w:r>
      <w:r w:rsidR="00242665" w:rsidRPr="00A4718A">
        <w:rPr>
          <w:rFonts w:ascii="Times New Roman" w:eastAsia="Times New Roman" w:hAnsi="Times New Roman" w:cs="Times New Roman"/>
          <w:sz w:val="26"/>
          <w:szCs w:val="26"/>
          <w:lang w:eastAsia="ru-RU"/>
        </w:rPr>
        <w:t xml:space="preserve">зеленение скверов </w:t>
      </w:r>
      <w:r w:rsidR="003C0CB0">
        <w:rPr>
          <w:rFonts w:ascii="Times New Roman" w:eastAsia="Times New Roman" w:hAnsi="Times New Roman" w:cs="Times New Roman"/>
          <w:sz w:val="26"/>
          <w:szCs w:val="26"/>
          <w:lang w:eastAsia="ru-RU"/>
        </w:rPr>
        <w:t>видовых площадок, памятных мест и прогулочных зон</w:t>
      </w:r>
      <w:r w:rsidR="0092107E" w:rsidRPr="00A4718A">
        <w:rPr>
          <w:rFonts w:ascii="Times New Roman" w:eastAsia="Times New Roman" w:hAnsi="Times New Roman" w:cs="Times New Roman"/>
          <w:sz w:val="26"/>
          <w:szCs w:val="26"/>
          <w:lang w:eastAsia="ru-RU"/>
        </w:rPr>
        <w:t xml:space="preserve"> </w:t>
      </w:r>
      <w:r w:rsidR="00242665" w:rsidRPr="00A4718A">
        <w:rPr>
          <w:rFonts w:ascii="Times New Roman" w:eastAsia="Times New Roman" w:hAnsi="Times New Roman" w:cs="Times New Roman"/>
          <w:sz w:val="26"/>
          <w:szCs w:val="26"/>
          <w:lang w:eastAsia="ru-RU"/>
        </w:rPr>
        <w:t>включает в себя: подготовк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почвы, посадк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летников и </w:t>
      </w:r>
      <w:proofErr w:type="spellStart"/>
      <w:r w:rsidR="00242665" w:rsidRPr="00A4718A">
        <w:rPr>
          <w:rFonts w:ascii="Times New Roman" w:eastAsia="Times New Roman" w:hAnsi="Times New Roman" w:cs="Times New Roman"/>
          <w:sz w:val="26"/>
          <w:szCs w:val="26"/>
          <w:lang w:eastAsia="ru-RU"/>
        </w:rPr>
        <w:t>уходные</w:t>
      </w:r>
      <w:proofErr w:type="spellEnd"/>
      <w:r w:rsidR="00242665" w:rsidRPr="00A4718A">
        <w:rPr>
          <w:rFonts w:ascii="Times New Roman" w:eastAsia="Times New Roman" w:hAnsi="Times New Roman" w:cs="Times New Roman"/>
          <w:sz w:val="26"/>
          <w:szCs w:val="26"/>
          <w:lang w:eastAsia="ru-RU"/>
        </w:rPr>
        <w:t xml:space="preserve"> работы (прополка, рыхление, полив, уборка отцветших растений); посадк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тюльпанов и </w:t>
      </w:r>
      <w:proofErr w:type="spellStart"/>
      <w:r w:rsidR="00242665" w:rsidRPr="00A4718A">
        <w:rPr>
          <w:rFonts w:ascii="Times New Roman" w:eastAsia="Times New Roman" w:hAnsi="Times New Roman" w:cs="Times New Roman"/>
          <w:sz w:val="26"/>
          <w:szCs w:val="26"/>
          <w:lang w:eastAsia="ru-RU"/>
        </w:rPr>
        <w:t>уходные</w:t>
      </w:r>
      <w:proofErr w:type="spellEnd"/>
      <w:r w:rsidR="00242665" w:rsidRPr="00A4718A">
        <w:rPr>
          <w:rFonts w:ascii="Times New Roman" w:eastAsia="Times New Roman" w:hAnsi="Times New Roman" w:cs="Times New Roman"/>
          <w:sz w:val="26"/>
          <w:szCs w:val="26"/>
          <w:lang w:eastAsia="ru-RU"/>
        </w:rPr>
        <w:t xml:space="preserve"> работы (прополка, рыхление, полив, уборка отцветших растений);  </w:t>
      </w:r>
      <w:proofErr w:type="spellStart"/>
      <w:r w:rsidR="00242665" w:rsidRPr="00A4718A">
        <w:rPr>
          <w:rFonts w:ascii="Times New Roman" w:eastAsia="Times New Roman" w:hAnsi="Times New Roman" w:cs="Times New Roman"/>
          <w:sz w:val="26"/>
          <w:szCs w:val="26"/>
          <w:lang w:eastAsia="ru-RU"/>
        </w:rPr>
        <w:t>уходные</w:t>
      </w:r>
      <w:proofErr w:type="spellEnd"/>
      <w:r w:rsidR="00242665" w:rsidRPr="00A4718A">
        <w:rPr>
          <w:rFonts w:ascii="Times New Roman" w:eastAsia="Times New Roman" w:hAnsi="Times New Roman" w:cs="Times New Roman"/>
          <w:sz w:val="26"/>
          <w:szCs w:val="26"/>
          <w:lang w:eastAsia="ru-RU"/>
        </w:rPr>
        <w:t xml:space="preserve"> работы (прополка, </w:t>
      </w:r>
      <w:r w:rsidR="00242665" w:rsidRPr="00A4718A">
        <w:rPr>
          <w:rFonts w:ascii="Times New Roman" w:eastAsia="Times New Roman" w:hAnsi="Times New Roman" w:cs="Times New Roman"/>
          <w:sz w:val="26"/>
          <w:szCs w:val="26"/>
          <w:lang w:eastAsia="ru-RU"/>
        </w:rPr>
        <w:lastRenderedPageBreak/>
        <w:t>рыхление, формовочная обрезка) за декоративным кустарником, высаженным на территориях общего пользования;</w:t>
      </w:r>
      <w:proofErr w:type="gramEnd"/>
      <w:r w:rsidR="00242665" w:rsidRPr="00A4718A">
        <w:rPr>
          <w:rFonts w:ascii="Times New Roman" w:eastAsia="Times New Roman" w:hAnsi="Times New Roman" w:cs="Times New Roman"/>
          <w:sz w:val="26"/>
          <w:szCs w:val="26"/>
          <w:lang w:eastAsia="ru-RU"/>
        </w:rPr>
        <w:t xml:space="preserve"> посадк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кустарников и деревьев; устройство газона; изготовление и установк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объемных цветочных фигур; выкашивание газонов; устройство новых цветников; формовочн</w:t>
      </w:r>
      <w:r w:rsidR="00182ADE">
        <w:rPr>
          <w:rFonts w:ascii="Times New Roman" w:eastAsia="Times New Roman" w:hAnsi="Times New Roman" w:cs="Times New Roman"/>
          <w:sz w:val="26"/>
          <w:szCs w:val="26"/>
          <w:lang w:eastAsia="ru-RU"/>
        </w:rPr>
        <w:t>ую</w:t>
      </w:r>
      <w:r w:rsidR="00242665" w:rsidRPr="00A4718A">
        <w:rPr>
          <w:rFonts w:ascii="Times New Roman" w:eastAsia="Times New Roman" w:hAnsi="Times New Roman" w:cs="Times New Roman"/>
          <w:sz w:val="26"/>
          <w:szCs w:val="26"/>
          <w:lang w:eastAsia="ru-RU"/>
        </w:rPr>
        <w:t xml:space="preserve"> обрезк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деревьев и кустарников; удаление аварийных и (или) естественно усохших деревьев.</w:t>
      </w:r>
    </w:p>
    <w:p w:rsidR="003A34A5" w:rsidRPr="00A4718A" w:rsidRDefault="003A34A5" w:rsidP="00A37271">
      <w:pPr>
        <w:suppressAutoHyphens/>
        <w:spacing w:after="0" w:line="360" w:lineRule="auto"/>
        <w:ind w:firstLine="709"/>
        <w:jc w:val="both"/>
        <w:rPr>
          <w:rFonts w:ascii="Times New Roman" w:eastAsia="Times New Roman" w:hAnsi="Times New Roman" w:cs="Times New Roman"/>
          <w:sz w:val="26"/>
          <w:szCs w:val="26"/>
          <w:lang w:eastAsia="ru-RU"/>
        </w:rPr>
      </w:pPr>
      <w:r w:rsidRPr="00E13EEE">
        <w:rPr>
          <w:rFonts w:ascii="Times New Roman" w:eastAsia="Times New Roman" w:hAnsi="Times New Roman" w:cs="Times New Roman"/>
          <w:sz w:val="26"/>
          <w:szCs w:val="26"/>
          <w:lang w:eastAsia="ru-RU"/>
        </w:rPr>
        <w:t>Полномочия по содержанию наружного освещения реализуются при проведении регулярных осмотров объектов электропотребления, ремонтных мероприятий на линии, систематической оплате выставленных счетов за потребленную электроэнергию, проведении закупок оборудования, материалов, технических средств, необходимых для исправного функционирования наружного освещения и возможности оперативного реагирования на сигналы диспетчерских служб и аварийные ситуации.</w:t>
      </w:r>
    </w:p>
    <w:p w:rsidR="00F71ECA" w:rsidRDefault="003C0CB0"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F71ECA" w:rsidRPr="004F2FB9">
        <w:rPr>
          <w:rFonts w:ascii="Times New Roman" w:eastAsia="Times New Roman" w:hAnsi="Times New Roman" w:cs="Times New Roman"/>
          <w:sz w:val="26"/>
          <w:szCs w:val="26"/>
          <w:lang w:eastAsia="ru-RU"/>
        </w:rPr>
        <w:t>емонт лестниц</w:t>
      </w:r>
      <w:r w:rsidR="00F71ECA">
        <w:rPr>
          <w:rFonts w:ascii="Times New Roman" w:eastAsia="Times New Roman" w:hAnsi="Times New Roman" w:cs="Times New Roman"/>
          <w:sz w:val="26"/>
          <w:szCs w:val="26"/>
          <w:lang w:eastAsia="ru-RU"/>
        </w:rPr>
        <w:t>,</w:t>
      </w:r>
      <w:r w:rsidR="00F71ECA" w:rsidRPr="004F2FB9">
        <w:rPr>
          <w:rFonts w:ascii="Times New Roman" w:eastAsia="Times New Roman" w:hAnsi="Times New Roman" w:cs="Times New Roman"/>
          <w:sz w:val="26"/>
          <w:szCs w:val="26"/>
          <w:lang w:eastAsia="ru-RU"/>
        </w:rPr>
        <w:t xml:space="preserve"> расположенных на территории общего пользования Находкинского городского округа</w:t>
      </w:r>
      <w:r w:rsidR="001214C8">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заключается в проведении </w:t>
      </w:r>
      <w:r w:rsidR="00F71ECA" w:rsidRPr="004F2FB9">
        <w:rPr>
          <w:rFonts w:ascii="Times New Roman" w:eastAsia="Times New Roman" w:hAnsi="Times New Roman" w:cs="Times New Roman"/>
          <w:sz w:val="26"/>
          <w:szCs w:val="26"/>
          <w:lang w:eastAsia="ru-RU"/>
        </w:rPr>
        <w:t>демонтаж</w:t>
      </w:r>
      <w:r>
        <w:rPr>
          <w:rFonts w:ascii="Times New Roman" w:eastAsia="Times New Roman" w:hAnsi="Times New Roman" w:cs="Times New Roman"/>
          <w:sz w:val="26"/>
          <w:szCs w:val="26"/>
          <w:lang w:eastAsia="ru-RU"/>
        </w:rPr>
        <w:t>а</w:t>
      </w:r>
      <w:r w:rsidR="00F71ECA" w:rsidRPr="004F2FB9">
        <w:rPr>
          <w:rFonts w:ascii="Times New Roman" w:eastAsia="Times New Roman" w:hAnsi="Times New Roman" w:cs="Times New Roman"/>
          <w:sz w:val="26"/>
          <w:szCs w:val="26"/>
          <w:lang w:eastAsia="ru-RU"/>
        </w:rPr>
        <w:t xml:space="preserve">  и монтаж</w:t>
      </w:r>
      <w:r>
        <w:rPr>
          <w:rFonts w:ascii="Times New Roman" w:eastAsia="Times New Roman" w:hAnsi="Times New Roman" w:cs="Times New Roman"/>
          <w:sz w:val="26"/>
          <w:szCs w:val="26"/>
          <w:lang w:eastAsia="ru-RU"/>
        </w:rPr>
        <w:t>а</w:t>
      </w:r>
      <w:r w:rsidR="00F71ECA" w:rsidRPr="004F2FB9">
        <w:rPr>
          <w:rFonts w:ascii="Times New Roman" w:eastAsia="Times New Roman" w:hAnsi="Times New Roman" w:cs="Times New Roman"/>
          <w:sz w:val="26"/>
          <w:szCs w:val="26"/>
          <w:lang w:eastAsia="ru-RU"/>
        </w:rPr>
        <w:t xml:space="preserve">  лестничных маршей с устройством щебеночного основания</w:t>
      </w:r>
      <w:r w:rsidR="00F71ECA">
        <w:rPr>
          <w:rFonts w:ascii="Times New Roman" w:eastAsia="Times New Roman" w:hAnsi="Times New Roman" w:cs="Times New Roman"/>
          <w:sz w:val="26"/>
          <w:szCs w:val="26"/>
          <w:lang w:eastAsia="ru-RU"/>
        </w:rPr>
        <w:t>,</w:t>
      </w:r>
      <w:r w:rsidR="00F71ECA" w:rsidRPr="004F2FB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ремонте поверхности лестничных пролетов, выполнении </w:t>
      </w:r>
      <w:r w:rsidR="00F71ECA">
        <w:rPr>
          <w:rFonts w:ascii="Times New Roman" w:eastAsia="Times New Roman" w:hAnsi="Times New Roman" w:cs="Times New Roman"/>
          <w:sz w:val="26"/>
          <w:szCs w:val="26"/>
          <w:lang w:eastAsia="ru-RU"/>
        </w:rPr>
        <w:t>з</w:t>
      </w:r>
      <w:r w:rsidR="00F71ECA" w:rsidRPr="004F2FB9">
        <w:rPr>
          <w:rFonts w:ascii="Times New Roman" w:eastAsia="Times New Roman" w:hAnsi="Times New Roman" w:cs="Times New Roman"/>
          <w:sz w:val="26"/>
          <w:szCs w:val="26"/>
          <w:lang w:eastAsia="ru-RU"/>
        </w:rPr>
        <w:t>амен</w:t>
      </w:r>
      <w:r>
        <w:rPr>
          <w:rFonts w:ascii="Times New Roman" w:eastAsia="Times New Roman" w:hAnsi="Times New Roman" w:cs="Times New Roman"/>
          <w:sz w:val="26"/>
          <w:szCs w:val="26"/>
          <w:lang w:eastAsia="ru-RU"/>
        </w:rPr>
        <w:t>ы</w:t>
      </w:r>
      <w:r w:rsidR="00F71ECA" w:rsidRPr="004F2FB9">
        <w:rPr>
          <w:rFonts w:ascii="Times New Roman" w:eastAsia="Times New Roman" w:hAnsi="Times New Roman" w:cs="Times New Roman"/>
          <w:sz w:val="26"/>
          <w:szCs w:val="26"/>
          <w:lang w:eastAsia="ru-RU"/>
        </w:rPr>
        <w:t xml:space="preserve"> </w:t>
      </w:r>
      <w:proofErr w:type="spellStart"/>
      <w:r w:rsidR="00F71ECA" w:rsidRPr="004F2FB9">
        <w:rPr>
          <w:rFonts w:ascii="Times New Roman" w:eastAsia="Times New Roman" w:hAnsi="Times New Roman" w:cs="Times New Roman"/>
          <w:sz w:val="26"/>
          <w:szCs w:val="26"/>
          <w:lang w:eastAsia="ru-RU"/>
        </w:rPr>
        <w:t>леерного</w:t>
      </w:r>
      <w:proofErr w:type="spellEnd"/>
      <w:r w:rsidR="00F71ECA" w:rsidRPr="004F2FB9">
        <w:rPr>
          <w:rFonts w:ascii="Times New Roman" w:eastAsia="Times New Roman" w:hAnsi="Times New Roman" w:cs="Times New Roman"/>
          <w:sz w:val="26"/>
          <w:szCs w:val="26"/>
          <w:lang w:eastAsia="ru-RU"/>
        </w:rPr>
        <w:t xml:space="preserve"> ограждения</w:t>
      </w:r>
      <w:r>
        <w:rPr>
          <w:rFonts w:ascii="Times New Roman" w:eastAsia="Times New Roman" w:hAnsi="Times New Roman" w:cs="Times New Roman"/>
          <w:sz w:val="26"/>
          <w:szCs w:val="26"/>
          <w:lang w:eastAsia="ru-RU"/>
        </w:rPr>
        <w:t>; ремонт</w:t>
      </w:r>
      <w:r w:rsidR="002A2095">
        <w:rPr>
          <w:rFonts w:ascii="Times New Roman" w:eastAsia="Times New Roman" w:hAnsi="Times New Roman" w:cs="Times New Roman"/>
          <w:sz w:val="26"/>
          <w:szCs w:val="26"/>
          <w:lang w:eastAsia="ru-RU"/>
        </w:rPr>
        <w:t xml:space="preserve"> пешеходных</w:t>
      </w:r>
      <w:r>
        <w:rPr>
          <w:rFonts w:ascii="Times New Roman" w:eastAsia="Times New Roman" w:hAnsi="Times New Roman" w:cs="Times New Roman"/>
          <w:sz w:val="26"/>
          <w:szCs w:val="26"/>
          <w:lang w:eastAsia="ru-RU"/>
        </w:rPr>
        <w:t xml:space="preserve"> прогулочных</w:t>
      </w:r>
      <w:r w:rsidR="002A2095">
        <w:rPr>
          <w:rFonts w:ascii="Times New Roman" w:eastAsia="Times New Roman" w:hAnsi="Times New Roman" w:cs="Times New Roman"/>
          <w:sz w:val="26"/>
          <w:szCs w:val="26"/>
          <w:lang w:eastAsia="ru-RU"/>
        </w:rPr>
        <w:t xml:space="preserve"> зон</w:t>
      </w:r>
      <w:r>
        <w:rPr>
          <w:rFonts w:ascii="Times New Roman" w:eastAsia="Times New Roman" w:hAnsi="Times New Roman" w:cs="Times New Roman"/>
          <w:sz w:val="26"/>
          <w:szCs w:val="26"/>
          <w:lang w:eastAsia="ru-RU"/>
        </w:rPr>
        <w:t xml:space="preserve"> производится путем восстановления брусчатого (или иного) покрытия</w:t>
      </w:r>
      <w:r w:rsidR="001E4F74">
        <w:rPr>
          <w:rFonts w:ascii="Times New Roman" w:eastAsia="Times New Roman" w:hAnsi="Times New Roman" w:cs="Times New Roman"/>
          <w:sz w:val="26"/>
          <w:szCs w:val="26"/>
          <w:lang w:eastAsia="ru-RU"/>
        </w:rPr>
        <w:t>.</w:t>
      </w:r>
    </w:p>
    <w:p w:rsidR="00D93B52" w:rsidRPr="00A4718A" w:rsidRDefault="003C0CB0"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D93B52">
        <w:rPr>
          <w:rFonts w:ascii="Times New Roman" w:eastAsia="Times New Roman" w:hAnsi="Times New Roman" w:cs="Times New Roman"/>
          <w:sz w:val="26"/>
          <w:szCs w:val="26"/>
          <w:lang w:eastAsia="ru-RU"/>
        </w:rPr>
        <w:t xml:space="preserve">одержание и выполнение текущего ремонта </w:t>
      </w:r>
      <w:r w:rsidR="00D93B52" w:rsidRPr="00B5168D">
        <w:rPr>
          <w:rFonts w:ascii="Times New Roman" w:eastAsia="Times New Roman" w:hAnsi="Times New Roman" w:cs="Times New Roman"/>
          <w:sz w:val="26"/>
          <w:szCs w:val="26"/>
          <w:lang w:eastAsia="ru-RU"/>
        </w:rPr>
        <w:t>выявленных объектов культурного наследия мес</w:t>
      </w:r>
      <w:r w:rsidR="00D93B52">
        <w:rPr>
          <w:rFonts w:ascii="Times New Roman" w:eastAsia="Times New Roman" w:hAnsi="Times New Roman" w:cs="Times New Roman"/>
          <w:sz w:val="26"/>
          <w:szCs w:val="26"/>
          <w:lang w:eastAsia="ru-RU"/>
        </w:rPr>
        <w:t>тного (муниципального) значения</w:t>
      </w:r>
      <w:r>
        <w:rPr>
          <w:rFonts w:ascii="Times New Roman" w:eastAsia="Times New Roman" w:hAnsi="Times New Roman" w:cs="Times New Roman"/>
          <w:sz w:val="26"/>
          <w:szCs w:val="26"/>
          <w:lang w:eastAsia="ru-RU"/>
        </w:rPr>
        <w:t xml:space="preserve"> проводится путем обеспечения эстетичного их вида с исправными и целостными элементами (покрытием, малыми архитектурными формами, декоративными элементами</w:t>
      </w:r>
      <w:r w:rsidR="00B725E1">
        <w:rPr>
          <w:rFonts w:ascii="Times New Roman" w:eastAsia="Times New Roman" w:hAnsi="Times New Roman" w:cs="Times New Roman"/>
          <w:sz w:val="26"/>
          <w:szCs w:val="26"/>
          <w:lang w:eastAsia="ru-RU"/>
        </w:rPr>
        <w:t>, надписями и пр.</w:t>
      </w:r>
      <w:r>
        <w:rPr>
          <w:rFonts w:ascii="Times New Roman" w:eastAsia="Times New Roman" w:hAnsi="Times New Roman" w:cs="Times New Roman"/>
          <w:sz w:val="26"/>
          <w:szCs w:val="26"/>
          <w:lang w:eastAsia="ru-RU"/>
        </w:rPr>
        <w:t>)</w:t>
      </w:r>
      <w:r w:rsidR="001E4F74">
        <w:rPr>
          <w:rFonts w:ascii="Times New Roman" w:eastAsia="Times New Roman" w:hAnsi="Times New Roman" w:cs="Times New Roman"/>
          <w:sz w:val="26"/>
          <w:szCs w:val="26"/>
          <w:lang w:eastAsia="ru-RU"/>
        </w:rPr>
        <w:t>.</w:t>
      </w:r>
    </w:p>
    <w:p w:rsidR="00242665" w:rsidRDefault="00B725E1"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3A27C6">
        <w:rPr>
          <w:rFonts w:ascii="Times New Roman" w:eastAsia="Times New Roman" w:hAnsi="Times New Roman" w:cs="Times New Roman"/>
          <w:sz w:val="26"/>
          <w:szCs w:val="26"/>
          <w:lang w:eastAsia="ru-RU"/>
        </w:rPr>
        <w:t>роведени</w:t>
      </w:r>
      <w:r w:rsidR="00F71ECA">
        <w:rPr>
          <w:rFonts w:ascii="Times New Roman" w:eastAsia="Times New Roman" w:hAnsi="Times New Roman" w:cs="Times New Roman"/>
          <w:sz w:val="26"/>
          <w:szCs w:val="26"/>
          <w:lang w:eastAsia="ru-RU"/>
        </w:rPr>
        <w:t>е</w:t>
      </w:r>
      <w:r w:rsidR="003A27C6">
        <w:rPr>
          <w:rFonts w:ascii="Times New Roman" w:eastAsia="Times New Roman" w:hAnsi="Times New Roman" w:cs="Times New Roman"/>
          <w:sz w:val="26"/>
          <w:szCs w:val="26"/>
          <w:lang w:eastAsia="ru-RU"/>
        </w:rPr>
        <w:t xml:space="preserve"> з</w:t>
      </w:r>
      <w:r w:rsidR="00416517" w:rsidRPr="00A4718A">
        <w:rPr>
          <w:rFonts w:ascii="Times New Roman" w:hAnsi="Times New Roman" w:cs="Times New Roman"/>
          <w:sz w:val="26"/>
          <w:szCs w:val="26"/>
        </w:rPr>
        <w:t>акупк</w:t>
      </w:r>
      <w:r w:rsidR="003A27C6">
        <w:rPr>
          <w:rFonts w:ascii="Times New Roman" w:hAnsi="Times New Roman" w:cs="Times New Roman"/>
          <w:sz w:val="26"/>
          <w:szCs w:val="26"/>
        </w:rPr>
        <w:t>и</w:t>
      </w:r>
      <w:r w:rsidR="00416517" w:rsidRPr="00A4718A">
        <w:rPr>
          <w:rFonts w:ascii="Times New Roman" w:hAnsi="Times New Roman" w:cs="Times New Roman"/>
          <w:sz w:val="26"/>
          <w:szCs w:val="26"/>
        </w:rPr>
        <w:t xml:space="preserve"> и установка  скамеек, урн и мусорных контейнеров на территории общего пользования Находкинского городского округа</w:t>
      </w:r>
      <w:r w:rsidR="001E4F74">
        <w:rPr>
          <w:rFonts w:ascii="Times New Roman" w:eastAsia="Times New Roman" w:hAnsi="Times New Roman" w:cs="Times New Roman"/>
          <w:sz w:val="26"/>
          <w:szCs w:val="26"/>
          <w:lang w:eastAsia="ru-RU"/>
        </w:rPr>
        <w:t>.</w:t>
      </w:r>
    </w:p>
    <w:p w:rsidR="001876FE" w:rsidRPr="00E13EEE" w:rsidRDefault="00B725E1"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1876FE">
        <w:rPr>
          <w:rFonts w:ascii="Times New Roman" w:eastAsia="Times New Roman" w:hAnsi="Times New Roman" w:cs="Times New Roman"/>
          <w:sz w:val="26"/>
          <w:szCs w:val="26"/>
          <w:lang w:eastAsia="ru-RU"/>
        </w:rPr>
        <w:t xml:space="preserve">раздничное оформление города </w:t>
      </w:r>
      <w:r>
        <w:rPr>
          <w:rFonts w:ascii="Times New Roman" w:eastAsia="Times New Roman" w:hAnsi="Times New Roman" w:cs="Times New Roman"/>
          <w:sz w:val="26"/>
          <w:szCs w:val="26"/>
          <w:lang w:eastAsia="ru-RU"/>
        </w:rPr>
        <w:t xml:space="preserve">осуществляется </w:t>
      </w:r>
      <w:r w:rsidR="001876FE" w:rsidRPr="00DE2153">
        <w:rPr>
          <w:rFonts w:ascii="Times New Roman" w:eastAsia="Times New Roman" w:hAnsi="Times New Roman" w:cs="Times New Roman"/>
          <w:sz w:val="26"/>
          <w:szCs w:val="26"/>
          <w:lang w:eastAsia="ru-RU"/>
        </w:rPr>
        <w:t xml:space="preserve">путем установки иллюминации, </w:t>
      </w:r>
      <w:r w:rsidR="001876FE" w:rsidRPr="00E13EEE">
        <w:rPr>
          <w:rFonts w:ascii="Times New Roman" w:eastAsia="Times New Roman" w:hAnsi="Times New Roman" w:cs="Times New Roman"/>
          <w:sz w:val="26"/>
          <w:szCs w:val="26"/>
          <w:lang w:eastAsia="ru-RU"/>
        </w:rPr>
        <w:t xml:space="preserve">флагов, прочих конструкций </w:t>
      </w:r>
      <w:r w:rsidR="003F31F5" w:rsidRPr="00E13EEE">
        <w:rPr>
          <w:rFonts w:ascii="Times New Roman" w:eastAsia="Times New Roman" w:hAnsi="Times New Roman" w:cs="Times New Roman"/>
          <w:sz w:val="26"/>
          <w:szCs w:val="26"/>
          <w:lang w:eastAsia="ru-RU"/>
        </w:rPr>
        <w:t>(инсталляции, новогодние ёлки и пр.)</w:t>
      </w:r>
      <w:r w:rsidR="002A2095" w:rsidRPr="00E13EEE">
        <w:rPr>
          <w:rFonts w:ascii="Times New Roman" w:eastAsia="Times New Roman" w:hAnsi="Times New Roman" w:cs="Times New Roman"/>
          <w:sz w:val="26"/>
          <w:szCs w:val="26"/>
          <w:lang w:eastAsia="ru-RU"/>
        </w:rPr>
        <w:t>.</w:t>
      </w:r>
    </w:p>
    <w:p w:rsidR="00722A43" w:rsidRPr="00E13EEE" w:rsidRDefault="00B33BCB" w:rsidP="00A37271">
      <w:pPr>
        <w:pStyle w:val="ConsPlusNormal"/>
        <w:spacing w:line="360" w:lineRule="auto"/>
        <w:ind w:firstLine="709"/>
        <w:jc w:val="both"/>
        <w:rPr>
          <w:rFonts w:ascii="Times New Roman" w:hAnsi="Times New Roman" w:cs="Times New Roman"/>
          <w:sz w:val="26"/>
          <w:szCs w:val="26"/>
        </w:rPr>
      </w:pPr>
      <w:r w:rsidRPr="00E13EEE">
        <w:rPr>
          <w:rFonts w:ascii="Times New Roman" w:hAnsi="Times New Roman" w:cs="Times New Roman"/>
          <w:sz w:val="26"/>
          <w:szCs w:val="26"/>
        </w:rPr>
        <w:t>Реализация мероприятий муниципальной программы осуществляется</w:t>
      </w:r>
      <w:r w:rsidR="00722A43" w:rsidRPr="00E13EEE">
        <w:rPr>
          <w:rFonts w:ascii="Times New Roman" w:hAnsi="Times New Roman" w:cs="Times New Roman"/>
          <w:sz w:val="26"/>
          <w:szCs w:val="26"/>
        </w:rPr>
        <w:t>:</w:t>
      </w:r>
    </w:p>
    <w:p w:rsidR="00E8732A" w:rsidRPr="00E13EEE" w:rsidRDefault="00725E71" w:rsidP="00A37271">
      <w:pPr>
        <w:pStyle w:val="ConsPlusNormal"/>
        <w:spacing w:line="360" w:lineRule="auto"/>
        <w:ind w:firstLine="709"/>
        <w:jc w:val="both"/>
        <w:rPr>
          <w:rFonts w:ascii="Times New Roman" w:hAnsi="Times New Roman" w:cs="Times New Roman"/>
          <w:sz w:val="26"/>
          <w:szCs w:val="26"/>
        </w:rPr>
      </w:pPr>
      <w:r w:rsidRPr="00E13EEE">
        <w:rPr>
          <w:rFonts w:ascii="Times New Roman" w:hAnsi="Times New Roman" w:cs="Times New Roman"/>
          <w:sz w:val="26"/>
          <w:szCs w:val="26"/>
        </w:rPr>
        <w:t xml:space="preserve">- </w:t>
      </w:r>
      <w:r w:rsidR="00B33BCB" w:rsidRPr="00E13EEE">
        <w:rPr>
          <w:rFonts w:ascii="Times New Roman" w:hAnsi="Times New Roman" w:cs="Times New Roman"/>
          <w:sz w:val="26"/>
          <w:szCs w:val="26"/>
        </w:rPr>
        <w:t>посредством размещения заказов на поставки товаров, выполнение работ, оказание услуг для государственных и муниципальных нужд в порядке, предусмотренном действующим законодательством РФ о контрактной системе в сфере закупок товаров, работ, услуг для обеспечения государственных и муниципальных нужд</w:t>
      </w:r>
      <w:r w:rsidR="00E8732A" w:rsidRPr="00E13EEE">
        <w:rPr>
          <w:rFonts w:ascii="Times New Roman" w:hAnsi="Times New Roman" w:cs="Times New Roman"/>
          <w:sz w:val="26"/>
          <w:szCs w:val="26"/>
        </w:rPr>
        <w:t>;</w:t>
      </w:r>
    </w:p>
    <w:p w:rsidR="00B47A38" w:rsidRPr="00725E71" w:rsidRDefault="00725E71" w:rsidP="00A37271">
      <w:pPr>
        <w:pStyle w:val="ConsPlusNormal"/>
        <w:spacing w:line="360" w:lineRule="auto"/>
        <w:ind w:firstLine="709"/>
        <w:jc w:val="both"/>
        <w:rPr>
          <w:rFonts w:ascii="Times New Roman" w:hAnsi="Times New Roman" w:cs="Times New Roman"/>
          <w:sz w:val="26"/>
          <w:szCs w:val="26"/>
        </w:rPr>
      </w:pPr>
      <w:r w:rsidRPr="00E13EEE">
        <w:rPr>
          <w:rFonts w:ascii="Times New Roman" w:hAnsi="Times New Roman" w:cs="Times New Roman"/>
          <w:sz w:val="26"/>
          <w:szCs w:val="26"/>
        </w:rPr>
        <w:t xml:space="preserve">- </w:t>
      </w:r>
      <w:r w:rsidR="00E8732A" w:rsidRPr="00E13EEE">
        <w:rPr>
          <w:rFonts w:ascii="Times New Roman" w:hAnsi="Times New Roman" w:cs="Times New Roman"/>
          <w:sz w:val="26"/>
          <w:szCs w:val="26"/>
        </w:rPr>
        <w:t>в рамках деятельности муниципальных учреждений</w:t>
      </w:r>
      <w:r w:rsidR="00B33BCB" w:rsidRPr="00E13EEE">
        <w:rPr>
          <w:rFonts w:ascii="Times New Roman" w:hAnsi="Times New Roman" w:cs="Times New Roman"/>
          <w:sz w:val="26"/>
          <w:szCs w:val="26"/>
        </w:rPr>
        <w:t>.</w:t>
      </w:r>
    </w:p>
    <w:p w:rsidR="009C391D" w:rsidRDefault="009C391D" w:rsidP="00A37271">
      <w:pPr>
        <w:pStyle w:val="ConsPlusNormal"/>
        <w:tabs>
          <w:tab w:val="left" w:pos="3832"/>
          <w:tab w:val="center" w:pos="5741"/>
        </w:tabs>
        <w:ind w:firstLine="709"/>
        <w:jc w:val="center"/>
        <w:rPr>
          <w:rFonts w:ascii="Times New Roman" w:hAnsi="Times New Roman" w:cs="Times New Roman"/>
          <w:sz w:val="26"/>
          <w:szCs w:val="26"/>
        </w:rPr>
      </w:pPr>
    </w:p>
    <w:p w:rsidR="001E4F74" w:rsidRDefault="007F3835" w:rsidP="00D02CBA">
      <w:pPr>
        <w:pStyle w:val="ConsPlusNormal"/>
        <w:tabs>
          <w:tab w:val="left" w:pos="3832"/>
          <w:tab w:val="center" w:pos="5741"/>
        </w:tabs>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6</w:t>
      </w:r>
      <w:r w:rsidR="00B47A38" w:rsidRPr="00A4718A">
        <w:rPr>
          <w:rFonts w:ascii="Times New Roman" w:hAnsi="Times New Roman" w:cs="Times New Roman"/>
          <w:sz w:val="26"/>
          <w:szCs w:val="26"/>
        </w:rPr>
        <w:t xml:space="preserve">. Прогнозная оценка расходов </w:t>
      </w:r>
      <w:proofErr w:type="gramStart"/>
      <w:r w:rsidR="00B47A38" w:rsidRPr="00A4718A">
        <w:rPr>
          <w:rFonts w:ascii="Times New Roman" w:hAnsi="Times New Roman" w:cs="Times New Roman"/>
          <w:sz w:val="26"/>
          <w:szCs w:val="26"/>
        </w:rPr>
        <w:t>муниципальной</w:t>
      </w:r>
      <w:proofErr w:type="gramEnd"/>
      <w:r w:rsidR="00B47A38" w:rsidRPr="00A4718A">
        <w:rPr>
          <w:rFonts w:ascii="Times New Roman" w:hAnsi="Times New Roman" w:cs="Times New Roman"/>
          <w:sz w:val="26"/>
          <w:szCs w:val="26"/>
        </w:rPr>
        <w:t xml:space="preserve"> </w:t>
      </w:r>
    </w:p>
    <w:p w:rsidR="00B47A38" w:rsidRDefault="00B47A38" w:rsidP="00D02CBA">
      <w:pPr>
        <w:pStyle w:val="ConsPlusNormal"/>
        <w:tabs>
          <w:tab w:val="left" w:pos="3832"/>
          <w:tab w:val="center" w:pos="5741"/>
        </w:tabs>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t>программы Находкинского городского округа</w:t>
      </w:r>
    </w:p>
    <w:p w:rsidR="000B5F2E" w:rsidRDefault="000B5F2E" w:rsidP="00A37271">
      <w:pPr>
        <w:pStyle w:val="ConsPlusNormal"/>
        <w:tabs>
          <w:tab w:val="left" w:pos="3832"/>
          <w:tab w:val="center" w:pos="5741"/>
        </w:tabs>
        <w:spacing w:line="360" w:lineRule="auto"/>
        <w:ind w:firstLine="709"/>
        <w:rPr>
          <w:rFonts w:ascii="Times New Roman" w:hAnsi="Times New Roman" w:cs="Times New Roman"/>
          <w:sz w:val="26"/>
          <w:szCs w:val="26"/>
        </w:rPr>
      </w:pPr>
    </w:p>
    <w:p w:rsidR="00B47A38" w:rsidRDefault="00B47A38" w:rsidP="00A37271">
      <w:pPr>
        <w:pStyle w:val="ConsPlusNormal"/>
        <w:tabs>
          <w:tab w:val="left" w:pos="3832"/>
          <w:tab w:val="center" w:pos="5741"/>
        </w:tabs>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lastRenderedPageBreak/>
        <w:t xml:space="preserve"> Прогнозная оценка </w:t>
      </w:r>
      <w:r w:rsidR="002620F6">
        <w:rPr>
          <w:rFonts w:ascii="Times New Roman" w:hAnsi="Times New Roman" w:cs="Times New Roman"/>
          <w:sz w:val="26"/>
          <w:szCs w:val="26"/>
        </w:rPr>
        <w:t xml:space="preserve">расходов </w:t>
      </w:r>
      <w:r w:rsidRPr="00A4718A">
        <w:rPr>
          <w:rFonts w:ascii="Times New Roman" w:hAnsi="Times New Roman" w:cs="Times New Roman"/>
          <w:sz w:val="26"/>
          <w:szCs w:val="26"/>
        </w:rPr>
        <w:t>муниципальной програм</w:t>
      </w:r>
      <w:r w:rsidR="006407FD" w:rsidRPr="00A4718A">
        <w:rPr>
          <w:rFonts w:ascii="Times New Roman" w:hAnsi="Times New Roman" w:cs="Times New Roman"/>
          <w:sz w:val="26"/>
          <w:szCs w:val="26"/>
        </w:rPr>
        <w:t xml:space="preserve">мы </w:t>
      </w:r>
      <w:r w:rsidR="001804A7">
        <w:rPr>
          <w:rFonts w:ascii="Times New Roman" w:hAnsi="Times New Roman" w:cs="Times New Roman"/>
          <w:sz w:val="26"/>
          <w:szCs w:val="26"/>
        </w:rPr>
        <w:t xml:space="preserve">Находкинского городского округа </w:t>
      </w:r>
      <w:r w:rsidR="006407FD" w:rsidRPr="00A4718A">
        <w:rPr>
          <w:rFonts w:ascii="Times New Roman" w:hAnsi="Times New Roman" w:cs="Times New Roman"/>
          <w:sz w:val="26"/>
          <w:szCs w:val="26"/>
        </w:rPr>
        <w:t xml:space="preserve">представлена </w:t>
      </w:r>
      <w:r w:rsidR="006407FD" w:rsidRPr="00AB5940">
        <w:rPr>
          <w:rFonts w:ascii="Times New Roman" w:hAnsi="Times New Roman" w:cs="Times New Roman"/>
          <w:sz w:val="26"/>
          <w:szCs w:val="26"/>
        </w:rPr>
        <w:t>в приложение</w:t>
      </w:r>
      <w:r w:rsidR="006407FD" w:rsidRPr="00A4718A">
        <w:rPr>
          <w:rFonts w:ascii="Times New Roman" w:hAnsi="Times New Roman" w:cs="Times New Roman"/>
          <w:sz w:val="26"/>
          <w:szCs w:val="26"/>
        </w:rPr>
        <w:t xml:space="preserve"> № </w:t>
      </w:r>
      <w:r w:rsidR="00AB5940">
        <w:rPr>
          <w:rFonts w:ascii="Times New Roman" w:hAnsi="Times New Roman" w:cs="Times New Roman"/>
          <w:sz w:val="26"/>
          <w:szCs w:val="26"/>
        </w:rPr>
        <w:t>2</w:t>
      </w:r>
      <w:r w:rsidRPr="00A4718A">
        <w:rPr>
          <w:rFonts w:ascii="Times New Roman" w:hAnsi="Times New Roman" w:cs="Times New Roman"/>
          <w:sz w:val="26"/>
          <w:szCs w:val="26"/>
        </w:rPr>
        <w:t xml:space="preserve"> </w:t>
      </w:r>
      <w:r w:rsidR="001E4F74">
        <w:rPr>
          <w:rFonts w:ascii="Times New Roman" w:hAnsi="Times New Roman" w:cs="Times New Roman"/>
          <w:sz w:val="26"/>
          <w:szCs w:val="26"/>
        </w:rPr>
        <w:t>к П</w:t>
      </w:r>
      <w:r w:rsidRPr="00A4718A">
        <w:rPr>
          <w:rFonts w:ascii="Times New Roman" w:hAnsi="Times New Roman" w:cs="Times New Roman"/>
          <w:sz w:val="26"/>
          <w:szCs w:val="26"/>
        </w:rPr>
        <w:t>рограмм</w:t>
      </w:r>
      <w:r w:rsidR="001E4F74">
        <w:rPr>
          <w:rFonts w:ascii="Times New Roman" w:hAnsi="Times New Roman" w:cs="Times New Roman"/>
          <w:sz w:val="26"/>
          <w:szCs w:val="26"/>
        </w:rPr>
        <w:t>е</w:t>
      </w:r>
      <w:r w:rsidR="00B11D50" w:rsidRPr="00A4718A">
        <w:rPr>
          <w:rFonts w:ascii="Times New Roman" w:hAnsi="Times New Roman" w:cs="Times New Roman"/>
          <w:sz w:val="26"/>
          <w:szCs w:val="26"/>
        </w:rPr>
        <w:t>.</w:t>
      </w:r>
    </w:p>
    <w:p w:rsidR="001D1CB2" w:rsidRPr="00A4718A" w:rsidRDefault="001D1CB2" w:rsidP="00A37271">
      <w:pPr>
        <w:pStyle w:val="ConsPlusNormal"/>
        <w:tabs>
          <w:tab w:val="left" w:pos="3832"/>
          <w:tab w:val="center" w:pos="5741"/>
        </w:tabs>
        <w:spacing w:line="360" w:lineRule="auto"/>
        <w:ind w:firstLine="709"/>
        <w:rPr>
          <w:rFonts w:ascii="Times New Roman" w:hAnsi="Times New Roman" w:cs="Times New Roman"/>
          <w:sz w:val="26"/>
          <w:szCs w:val="26"/>
        </w:rPr>
      </w:pPr>
    </w:p>
    <w:p w:rsidR="00B443D8" w:rsidRPr="00A4718A" w:rsidRDefault="007F3835"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7</w:t>
      </w:r>
      <w:r w:rsidR="00B443D8" w:rsidRPr="00A4718A">
        <w:rPr>
          <w:rFonts w:ascii="Times New Roman" w:hAnsi="Times New Roman" w:cs="Times New Roman"/>
          <w:sz w:val="26"/>
          <w:szCs w:val="26"/>
        </w:rPr>
        <w:t>. Ресурсное обеспечение реализации</w:t>
      </w:r>
    </w:p>
    <w:p w:rsidR="00B443D8" w:rsidRPr="00A4718A" w:rsidRDefault="00B443D8" w:rsidP="00A37271">
      <w:pPr>
        <w:pStyle w:val="ConsPlusNormal"/>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t>муниципальной программы Находкинского городского округа</w:t>
      </w:r>
    </w:p>
    <w:p w:rsidR="00BE2ACE" w:rsidRPr="00A4718A" w:rsidRDefault="00BE2ACE" w:rsidP="00A37271">
      <w:pPr>
        <w:pStyle w:val="ConsPlusNormal"/>
        <w:spacing w:line="360" w:lineRule="auto"/>
        <w:ind w:firstLine="709"/>
        <w:jc w:val="center"/>
        <w:rPr>
          <w:rFonts w:ascii="Times New Roman" w:hAnsi="Times New Roman" w:cs="Times New Roman"/>
          <w:sz w:val="26"/>
          <w:szCs w:val="26"/>
        </w:rPr>
      </w:pPr>
    </w:p>
    <w:p w:rsidR="00B443D8" w:rsidRPr="00A4718A" w:rsidRDefault="00B11D50"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 Ресурсное обеспечение  реализации муниципальной программы  за счет средств бюджета Находкинского городского округа с расшифровкой по кодам  бюджетной классификации  представлен</w:t>
      </w:r>
      <w:r w:rsidR="00983317">
        <w:rPr>
          <w:rFonts w:ascii="Times New Roman" w:hAnsi="Times New Roman" w:cs="Times New Roman"/>
          <w:sz w:val="26"/>
          <w:szCs w:val="26"/>
        </w:rPr>
        <w:t>о</w:t>
      </w:r>
      <w:r w:rsidRPr="00A4718A">
        <w:rPr>
          <w:rFonts w:ascii="Times New Roman" w:hAnsi="Times New Roman" w:cs="Times New Roman"/>
          <w:sz w:val="26"/>
          <w:szCs w:val="26"/>
        </w:rPr>
        <w:t xml:space="preserve"> в приложение № </w:t>
      </w:r>
      <w:r w:rsidR="00AB5940">
        <w:rPr>
          <w:rFonts w:ascii="Times New Roman" w:hAnsi="Times New Roman" w:cs="Times New Roman"/>
          <w:sz w:val="26"/>
          <w:szCs w:val="26"/>
        </w:rPr>
        <w:t>3</w:t>
      </w:r>
      <w:r w:rsidR="00A05764" w:rsidRPr="00A4718A">
        <w:rPr>
          <w:rFonts w:ascii="Times New Roman" w:hAnsi="Times New Roman" w:cs="Times New Roman"/>
          <w:sz w:val="26"/>
          <w:szCs w:val="26"/>
        </w:rPr>
        <w:t xml:space="preserve"> </w:t>
      </w:r>
      <w:r w:rsidR="001E4F74">
        <w:rPr>
          <w:rFonts w:ascii="Times New Roman" w:hAnsi="Times New Roman" w:cs="Times New Roman"/>
          <w:sz w:val="26"/>
          <w:szCs w:val="26"/>
        </w:rPr>
        <w:t>к Программе</w:t>
      </w:r>
      <w:r w:rsidRPr="00A4718A">
        <w:rPr>
          <w:rFonts w:ascii="Times New Roman" w:hAnsi="Times New Roman" w:cs="Times New Roman"/>
          <w:sz w:val="26"/>
          <w:szCs w:val="26"/>
        </w:rPr>
        <w:t>.</w:t>
      </w:r>
    </w:p>
    <w:p w:rsidR="001D1CB2" w:rsidRDefault="001D1CB2" w:rsidP="00A37271">
      <w:pPr>
        <w:pStyle w:val="ConsPlusNormal"/>
        <w:spacing w:line="360" w:lineRule="auto"/>
        <w:ind w:firstLine="709"/>
        <w:jc w:val="center"/>
        <w:rPr>
          <w:rFonts w:ascii="Times New Roman" w:hAnsi="Times New Roman" w:cs="Times New Roman"/>
          <w:sz w:val="26"/>
          <w:szCs w:val="26"/>
        </w:rPr>
      </w:pPr>
      <w:bookmarkStart w:id="1" w:name="P245"/>
      <w:bookmarkEnd w:id="1"/>
    </w:p>
    <w:p w:rsidR="00B443D8" w:rsidRPr="00A4718A" w:rsidRDefault="007F3835"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8</w:t>
      </w:r>
      <w:r w:rsidR="00B443D8" w:rsidRPr="00A4718A">
        <w:rPr>
          <w:rFonts w:ascii="Times New Roman" w:hAnsi="Times New Roman" w:cs="Times New Roman"/>
          <w:sz w:val="26"/>
          <w:szCs w:val="26"/>
        </w:rPr>
        <w:t>. Методика оценки эффективности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w:t>
      </w:r>
      <w:r w:rsidR="00B443D8" w:rsidRPr="00A4718A">
        <w:rPr>
          <w:rFonts w:ascii="Times New Roman" w:hAnsi="Times New Roman" w:cs="Times New Roman"/>
          <w:sz w:val="26"/>
          <w:szCs w:val="26"/>
        </w:rPr>
        <w:t>1. Оценка эффективности реализации муниц</w:t>
      </w:r>
      <w:r w:rsidR="00911C7B">
        <w:rPr>
          <w:rFonts w:ascii="Times New Roman" w:hAnsi="Times New Roman" w:cs="Times New Roman"/>
          <w:sz w:val="26"/>
          <w:szCs w:val="26"/>
        </w:rPr>
        <w:t xml:space="preserve">ипальной программы </w:t>
      </w:r>
      <w:r w:rsidR="00B443D8" w:rsidRPr="00A4718A">
        <w:rPr>
          <w:rFonts w:ascii="Times New Roman" w:hAnsi="Times New Roman" w:cs="Times New Roman"/>
          <w:sz w:val="26"/>
          <w:szCs w:val="26"/>
        </w:rPr>
        <w:t>проводится на основе оценок по трем критериям:</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степени достижения целей и решения задач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степени соответствия запланированному уровню затрат;</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степени реализации мероприятий муниципальной программы.</w:t>
      </w: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w:t>
      </w:r>
      <w:r w:rsidR="00B443D8" w:rsidRPr="00A4718A">
        <w:rPr>
          <w:rFonts w:ascii="Times New Roman" w:hAnsi="Times New Roman" w:cs="Times New Roman"/>
          <w:sz w:val="26"/>
          <w:szCs w:val="26"/>
        </w:rPr>
        <w:t>1.1. Оценка степени достижения целей и решения задач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Для оценки степени достижения целей и решения задач (далее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муниципальной 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Степень достижения планового значения каждого</w:t>
      </w:r>
      <w:r w:rsidR="001804A7">
        <w:rPr>
          <w:rFonts w:ascii="Times New Roman" w:hAnsi="Times New Roman" w:cs="Times New Roman"/>
          <w:sz w:val="26"/>
          <w:szCs w:val="26"/>
        </w:rPr>
        <w:t xml:space="preserve"> целевого</w:t>
      </w:r>
      <w:r w:rsidRPr="00A4718A">
        <w:rPr>
          <w:rFonts w:ascii="Times New Roman" w:hAnsi="Times New Roman" w:cs="Times New Roman"/>
          <w:sz w:val="26"/>
          <w:szCs w:val="26"/>
        </w:rPr>
        <w:t xml:space="preserve"> показателя (индикатора), характеризующего цели и</w:t>
      </w:r>
      <w:r w:rsidR="00F71ECA">
        <w:rPr>
          <w:rFonts w:ascii="Times New Roman" w:hAnsi="Times New Roman" w:cs="Times New Roman"/>
          <w:sz w:val="26"/>
          <w:szCs w:val="26"/>
        </w:rPr>
        <w:t xml:space="preserve"> задачи муниципальной программы</w:t>
      </w:r>
      <w:r w:rsidRPr="00A4718A">
        <w:rPr>
          <w:rFonts w:ascii="Times New Roman" w:hAnsi="Times New Roman" w:cs="Times New Roman"/>
          <w:sz w:val="26"/>
          <w:szCs w:val="26"/>
        </w:rPr>
        <w:t>, рассчитывается по следующим формулам:</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34"/>
          <w:sz w:val="26"/>
          <w:szCs w:val="26"/>
        </w:rPr>
        <w:drawing>
          <wp:inline distT="0" distB="0" distL="0" distR="0" wp14:anchorId="329C5174" wp14:editId="31EDA2FD">
            <wp:extent cx="854710" cy="524510"/>
            <wp:effectExtent l="0" t="0" r="2540" b="8890"/>
            <wp:docPr id="1" name="Рисунок 1" descr="base_23572_9061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90618_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4710" cy="524510"/>
                    </a:xfrm>
                    <a:prstGeom prst="rect">
                      <a:avLst/>
                    </a:prstGeom>
                    <a:noFill/>
                    <a:ln>
                      <a:noFill/>
                    </a:ln>
                  </pic:spPr>
                </pic:pic>
              </a:graphicData>
            </a:graphic>
          </wp:inline>
        </w:drawing>
      </w:r>
    </w:p>
    <w:p w:rsidR="00AF6C50" w:rsidRDefault="00AF6C50" w:rsidP="00A37271">
      <w:pPr>
        <w:pStyle w:val="ConsPlusNormal"/>
        <w:spacing w:line="360" w:lineRule="auto"/>
        <w:ind w:firstLine="709"/>
        <w:jc w:val="both"/>
        <w:rPr>
          <w:rFonts w:ascii="Times New Roman" w:hAnsi="Times New Roman" w:cs="Times New Roman"/>
          <w:sz w:val="26"/>
          <w:szCs w:val="26"/>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AF6C50" w:rsidRPr="00A4718A" w:rsidRDefault="00AF6C50" w:rsidP="00A37271">
      <w:pPr>
        <w:pStyle w:val="ConsPlusNormal"/>
        <w:spacing w:line="360" w:lineRule="auto"/>
        <w:ind w:firstLine="709"/>
        <w:jc w:val="both"/>
        <w:rPr>
          <w:rFonts w:ascii="Times New Roman" w:hAnsi="Times New Roman" w:cs="Times New Roman"/>
          <w:sz w:val="26"/>
          <w:szCs w:val="26"/>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I</w:t>
      </w:r>
      <w:proofErr w:type="gramStart"/>
      <w:r w:rsidRPr="00A4718A">
        <w:rPr>
          <w:rFonts w:ascii="Times New Roman" w:hAnsi="Times New Roman" w:cs="Times New Roman"/>
          <w:sz w:val="26"/>
          <w:szCs w:val="26"/>
        </w:rPr>
        <w:t>ц</w:t>
      </w:r>
      <w:proofErr w:type="gramEnd"/>
      <w:r w:rsidRPr="00A4718A">
        <w:rPr>
          <w:rFonts w:ascii="Times New Roman" w:hAnsi="Times New Roman" w:cs="Times New Roman"/>
          <w:sz w:val="26"/>
          <w:szCs w:val="26"/>
          <w:vertAlign w:val="subscript"/>
        </w:rPr>
        <w:t>i</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достижения планового значения </w:t>
      </w:r>
      <w:r w:rsidR="001804A7">
        <w:rPr>
          <w:rFonts w:ascii="Times New Roman" w:hAnsi="Times New Roman" w:cs="Times New Roman"/>
          <w:sz w:val="26"/>
          <w:szCs w:val="26"/>
        </w:rPr>
        <w:t xml:space="preserve">целевого </w:t>
      </w:r>
      <w:r w:rsidRPr="00A4718A">
        <w:rPr>
          <w:rFonts w:ascii="Times New Roman" w:hAnsi="Times New Roman" w:cs="Times New Roman"/>
          <w:sz w:val="26"/>
          <w:szCs w:val="26"/>
        </w:rPr>
        <w:t xml:space="preserve">показателя (индикатора), </w:t>
      </w:r>
      <w:r w:rsidRPr="00A4718A">
        <w:rPr>
          <w:rFonts w:ascii="Times New Roman" w:hAnsi="Times New Roman" w:cs="Times New Roman"/>
          <w:sz w:val="26"/>
          <w:szCs w:val="26"/>
        </w:rPr>
        <w:lastRenderedPageBreak/>
        <w:t>характеризующего цели и задачи муниципальной программы (подпрограммы);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w:t>
      </w:r>
      <w:proofErr w:type="gramEnd"/>
      <w:r w:rsidRPr="00A4718A">
        <w:rPr>
          <w:rFonts w:ascii="Times New Roman" w:hAnsi="Times New Roman" w:cs="Times New Roman"/>
          <w:sz w:val="26"/>
          <w:szCs w:val="26"/>
        </w:rPr>
        <w:t>цiфакт</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фактическое значение i-</w:t>
      </w:r>
      <w:proofErr w:type="spellStart"/>
      <w:r w:rsidRPr="00A4718A">
        <w:rPr>
          <w:rFonts w:ascii="Times New Roman" w:hAnsi="Times New Roman" w:cs="Times New Roman"/>
          <w:sz w:val="26"/>
          <w:szCs w:val="26"/>
        </w:rPr>
        <w:t>го</w:t>
      </w:r>
      <w:proofErr w:type="spellEnd"/>
      <w:r w:rsidRPr="00A4718A">
        <w:rPr>
          <w:rFonts w:ascii="Times New Roman" w:hAnsi="Times New Roman" w:cs="Times New Roman"/>
          <w:sz w:val="26"/>
          <w:szCs w:val="26"/>
        </w:rPr>
        <w:t xml:space="preserve"> индикатора (показателя)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Iцiплан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плановое значение i-</w:t>
      </w:r>
      <w:proofErr w:type="spellStart"/>
      <w:r w:rsidRPr="00A4718A">
        <w:rPr>
          <w:rFonts w:ascii="Times New Roman" w:hAnsi="Times New Roman" w:cs="Times New Roman"/>
          <w:sz w:val="26"/>
          <w:szCs w:val="26"/>
        </w:rPr>
        <w:t>го</w:t>
      </w:r>
      <w:proofErr w:type="spellEnd"/>
      <w:r w:rsidRPr="00A4718A">
        <w:rPr>
          <w:rFonts w:ascii="Times New Roman" w:hAnsi="Times New Roman" w:cs="Times New Roman"/>
          <w:sz w:val="26"/>
          <w:szCs w:val="26"/>
        </w:rPr>
        <w:t xml:space="preserve"> </w:t>
      </w:r>
      <w:r w:rsidR="001804A7">
        <w:rPr>
          <w:rFonts w:ascii="Times New Roman" w:hAnsi="Times New Roman" w:cs="Times New Roman"/>
          <w:sz w:val="26"/>
          <w:szCs w:val="26"/>
        </w:rPr>
        <w:t>целевого показателя (</w:t>
      </w:r>
      <w:r w:rsidRPr="00A4718A">
        <w:rPr>
          <w:rFonts w:ascii="Times New Roman" w:hAnsi="Times New Roman" w:cs="Times New Roman"/>
          <w:sz w:val="26"/>
          <w:szCs w:val="26"/>
        </w:rPr>
        <w:t>индикатора</w:t>
      </w:r>
      <w:r w:rsidR="001804A7">
        <w:rPr>
          <w:rFonts w:ascii="Times New Roman" w:hAnsi="Times New Roman" w:cs="Times New Roman"/>
          <w:sz w:val="26"/>
          <w:szCs w:val="26"/>
        </w:rPr>
        <w:t xml:space="preserve">) муниципальной программы </w:t>
      </w:r>
      <w:r w:rsidRPr="00A4718A">
        <w:rPr>
          <w:rFonts w:ascii="Times New Roman" w:hAnsi="Times New Roman" w:cs="Times New Roman"/>
          <w:sz w:val="26"/>
          <w:szCs w:val="26"/>
        </w:rPr>
        <w:t xml:space="preserve">для </w:t>
      </w:r>
      <w:r w:rsidR="001804A7">
        <w:rPr>
          <w:rFonts w:ascii="Times New Roman" w:hAnsi="Times New Roman" w:cs="Times New Roman"/>
          <w:sz w:val="26"/>
          <w:szCs w:val="26"/>
        </w:rPr>
        <w:t xml:space="preserve">целевых </w:t>
      </w:r>
      <w:r w:rsidRPr="00A4718A">
        <w:rPr>
          <w:rFonts w:ascii="Times New Roman" w:hAnsi="Times New Roman" w:cs="Times New Roman"/>
          <w:sz w:val="26"/>
          <w:szCs w:val="26"/>
        </w:rPr>
        <w:t>показателей</w:t>
      </w:r>
      <w:r w:rsidR="001804A7">
        <w:rPr>
          <w:rFonts w:ascii="Times New Roman" w:hAnsi="Times New Roman" w:cs="Times New Roman"/>
          <w:sz w:val="26"/>
          <w:szCs w:val="26"/>
        </w:rPr>
        <w:t xml:space="preserve"> (индикаторов)</w:t>
      </w:r>
      <w:r w:rsidRPr="00A4718A">
        <w:rPr>
          <w:rFonts w:ascii="Times New Roman" w:hAnsi="Times New Roman" w:cs="Times New Roman"/>
          <w:sz w:val="26"/>
          <w:szCs w:val="26"/>
        </w:rPr>
        <w:t>, желаемой тенденцией развития которых является рост значений),</w:t>
      </w:r>
      <w:proofErr w:type="gramEnd"/>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или:</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34"/>
          <w:sz w:val="26"/>
          <w:szCs w:val="26"/>
        </w:rPr>
        <w:drawing>
          <wp:inline distT="0" distB="0" distL="0" distR="0" wp14:anchorId="04928135" wp14:editId="037371B3">
            <wp:extent cx="854710" cy="524510"/>
            <wp:effectExtent l="0" t="0" r="2540" b="8890"/>
            <wp:docPr id="2" name="Рисунок 2" descr="base_23572_90618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90618_6"/>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4710" cy="524510"/>
                    </a:xfrm>
                    <a:prstGeom prst="rect">
                      <a:avLst/>
                    </a:prstGeom>
                    <a:noFill/>
                    <a:ln>
                      <a:noFill/>
                    </a:ln>
                  </pic:spPr>
                </pic:pic>
              </a:graphicData>
            </a:graphic>
          </wp:inline>
        </w:drawing>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для </w:t>
      </w:r>
      <w:r w:rsidR="001804A7">
        <w:rPr>
          <w:rFonts w:ascii="Times New Roman" w:hAnsi="Times New Roman" w:cs="Times New Roman"/>
          <w:sz w:val="26"/>
          <w:szCs w:val="26"/>
        </w:rPr>
        <w:t>целевых показателей (индикаторов</w:t>
      </w:r>
      <w:r w:rsidRPr="00A4718A">
        <w:rPr>
          <w:rFonts w:ascii="Times New Roman" w:hAnsi="Times New Roman" w:cs="Times New Roman"/>
          <w:sz w:val="26"/>
          <w:szCs w:val="26"/>
        </w:rPr>
        <w:t>), желаемой тенденцией развития которых является снижение значений).</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При использовании данной формулы в случаях, если </w:t>
      </w:r>
      <w:proofErr w:type="spellStart"/>
      <w:r w:rsidRPr="00A4718A">
        <w:rPr>
          <w:rFonts w:ascii="Times New Roman" w:hAnsi="Times New Roman" w:cs="Times New Roman"/>
          <w:sz w:val="26"/>
          <w:szCs w:val="26"/>
        </w:rPr>
        <w:t>Iцi</w:t>
      </w:r>
      <w:proofErr w:type="spellEnd"/>
      <w:r w:rsidRPr="00A4718A">
        <w:rPr>
          <w:rFonts w:ascii="Times New Roman" w:hAnsi="Times New Roman" w:cs="Times New Roman"/>
          <w:sz w:val="26"/>
          <w:szCs w:val="26"/>
        </w:rPr>
        <w:t xml:space="preserve"> больше 1, значение </w:t>
      </w:r>
      <w:proofErr w:type="spellStart"/>
      <w:r w:rsidRPr="00A4718A">
        <w:rPr>
          <w:rFonts w:ascii="Times New Roman" w:hAnsi="Times New Roman" w:cs="Times New Roman"/>
          <w:sz w:val="26"/>
          <w:szCs w:val="26"/>
        </w:rPr>
        <w:t>Iцi</w:t>
      </w:r>
      <w:proofErr w:type="spellEnd"/>
      <w:r w:rsidRPr="00A4718A">
        <w:rPr>
          <w:rFonts w:ascii="Times New Roman" w:hAnsi="Times New Roman" w:cs="Times New Roman"/>
          <w:sz w:val="26"/>
          <w:szCs w:val="26"/>
        </w:rPr>
        <w:t xml:space="preserve"> принимается </w:t>
      </w:r>
      <w:proofErr w:type="gramStart"/>
      <w:r w:rsidRPr="00A4718A">
        <w:rPr>
          <w:rFonts w:ascii="Times New Roman" w:hAnsi="Times New Roman" w:cs="Times New Roman"/>
          <w:sz w:val="26"/>
          <w:szCs w:val="26"/>
        </w:rPr>
        <w:t>равным</w:t>
      </w:r>
      <w:proofErr w:type="gramEnd"/>
      <w:r w:rsidRPr="00A4718A">
        <w:rPr>
          <w:rFonts w:ascii="Times New Roman" w:hAnsi="Times New Roman" w:cs="Times New Roman"/>
          <w:sz w:val="26"/>
          <w:szCs w:val="26"/>
        </w:rPr>
        <w:t xml:space="preserve"> 1.</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Степень реализации муниципальной программы (подпрограммы) программы рассчитывается по формуле:</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14"/>
          <w:sz w:val="26"/>
          <w:szCs w:val="26"/>
        </w:rPr>
        <w:drawing>
          <wp:inline distT="0" distB="0" distL="0" distR="0" wp14:anchorId="7EDD9047" wp14:editId="14F4F319">
            <wp:extent cx="1206500" cy="269875"/>
            <wp:effectExtent l="0" t="0" r="0" b="0"/>
            <wp:docPr id="3" name="Рисунок 3" descr="base_23572_90618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2_90618_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0" cy="269875"/>
                    </a:xfrm>
                    <a:prstGeom prst="rect">
                      <a:avLst/>
                    </a:prstGeom>
                    <a:noFill/>
                    <a:ln>
                      <a:noFill/>
                    </a:ln>
                  </pic:spPr>
                </pic:pic>
              </a:graphicData>
            </a:graphic>
          </wp:inline>
        </w:drawing>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w:t>
      </w:r>
      <w:proofErr w:type="gramEnd"/>
      <w:r w:rsidRPr="00A4718A">
        <w:rPr>
          <w:rFonts w:ascii="Times New Roman" w:hAnsi="Times New Roman" w:cs="Times New Roman"/>
          <w:sz w:val="26"/>
          <w:szCs w:val="26"/>
        </w:rPr>
        <w:t>ц</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муниципальной программы (подпрограммы);</w:t>
      </w:r>
    </w:p>
    <w:p w:rsidR="00B443D8" w:rsidRPr="00A4718A" w:rsidRDefault="001804A7"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I</w:t>
      </w:r>
      <w:proofErr w:type="gramStart"/>
      <w:r w:rsidR="00B443D8" w:rsidRPr="00A4718A">
        <w:rPr>
          <w:rFonts w:ascii="Times New Roman" w:hAnsi="Times New Roman" w:cs="Times New Roman"/>
          <w:sz w:val="26"/>
          <w:szCs w:val="26"/>
        </w:rPr>
        <w:t>ц</w:t>
      </w:r>
      <w:proofErr w:type="gramEnd"/>
      <w:r w:rsidR="00B443D8" w:rsidRPr="00A4718A">
        <w:rPr>
          <w:rFonts w:ascii="Times New Roman" w:hAnsi="Times New Roman" w:cs="Times New Roman"/>
          <w:sz w:val="26"/>
          <w:szCs w:val="26"/>
        </w:rPr>
        <w:t>i</w:t>
      </w:r>
      <w:proofErr w:type="spellEnd"/>
      <w:r w:rsidR="00B443D8"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00B443D8" w:rsidRPr="00A4718A">
        <w:rPr>
          <w:rFonts w:ascii="Times New Roman" w:hAnsi="Times New Roman" w:cs="Times New Roman"/>
          <w:sz w:val="26"/>
          <w:szCs w:val="26"/>
        </w:rPr>
        <w:t xml:space="preserve"> степень достижения планового значения</w:t>
      </w:r>
      <w:r>
        <w:rPr>
          <w:rFonts w:ascii="Times New Roman" w:hAnsi="Times New Roman" w:cs="Times New Roman"/>
          <w:sz w:val="26"/>
          <w:szCs w:val="26"/>
        </w:rPr>
        <w:t xml:space="preserve"> целевого</w:t>
      </w:r>
      <w:r w:rsidR="00B443D8" w:rsidRPr="00A4718A">
        <w:rPr>
          <w:rFonts w:ascii="Times New Roman" w:hAnsi="Times New Roman" w:cs="Times New Roman"/>
          <w:sz w:val="26"/>
          <w:szCs w:val="26"/>
        </w:rPr>
        <w:t xml:space="preserve"> показателя (индикатора), характеризующего цели и задачи муниципальной программы (подпрограммы);</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N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число показателей, характеризующих цели и задачи муниципальной программы (подпрограммы);</w:t>
      </w: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w:t>
      </w:r>
      <w:r w:rsidR="00B443D8" w:rsidRPr="00A4718A">
        <w:rPr>
          <w:rFonts w:ascii="Times New Roman" w:hAnsi="Times New Roman" w:cs="Times New Roman"/>
          <w:sz w:val="26"/>
          <w:szCs w:val="26"/>
        </w:rPr>
        <w:t>1.2. Оценка степени соответствия запланированному уровню затрат.</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(подпрограммы) в отчетном периоде по формуле:</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lastRenderedPageBreak/>
        <w:t>С</w:t>
      </w:r>
      <w:r w:rsidRPr="00A4718A">
        <w:rPr>
          <w:rFonts w:ascii="Times New Roman" w:hAnsi="Times New Roman" w:cs="Times New Roman"/>
          <w:sz w:val="26"/>
          <w:szCs w:val="26"/>
          <w:vertAlign w:val="subscript"/>
        </w:rPr>
        <w:t>фин</w:t>
      </w:r>
      <w:proofErr w:type="spellEnd"/>
      <w:r w:rsidRPr="00A4718A">
        <w:rPr>
          <w:rFonts w:ascii="Times New Roman" w:hAnsi="Times New Roman" w:cs="Times New Roman"/>
          <w:sz w:val="26"/>
          <w:szCs w:val="26"/>
        </w:rPr>
        <w:t xml:space="preserve"> = </w:t>
      </w: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факт</w:t>
      </w:r>
      <w:proofErr w:type="spellEnd"/>
      <w:r w:rsidRPr="00A4718A">
        <w:rPr>
          <w:rFonts w:ascii="Times New Roman" w:hAnsi="Times New Roman" w:cs="Times New Roman"/>
          <w:sz w:val="26"/>
          <w:szCs w:val="26"/>
        </w:rPr>
        <w:t xml:space="preserve"> </w:t>
      </w: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план</w:t>
      </w:r>
      <w:proofErr w:type="spellEnd"/>
      <w:r w:rsidRPr="00A4718A">
        <w:rPr>
          <w:rFonts w:ascii="Times New Roman" w:hAnsi="Times New Roman" w:cs="Times New Roman"/>
          <w:sz w:val="26"/>
          <w:szCs w:val="26"/>
        </w:rPr>
        <w:t>,</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050E72" w:rsidRPr="009852CB" w:rsidRDefault="00050E72"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С</w:t>
      </w:r>
      <w:r w:rsidRPr="00A4718A">
        <w:rPr>
          <w:rFonts w:ascii="Times New Roman" w:hAnsi="Times New Roman" w:cs="Times New Roman"/>
          <w:sz w:val="26"/>
          <w:szCs w:val="26"/>
          <w:vertAlign w:val="subscript"/>
        </w:rPr>
        <w:t>фин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соответствия запланированному уровню расходов;</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факт</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фактические р</w:t>
      </w:r>
      <w:r w:rsidR="00911C7B">
        <w:rPr>
          <w:rFonts w:ascii="Times New Roman" w:hAnsi="Times New Roman" w:cs="Times New Roman"/>
          <w:sz w:val="26"/>
          <w:szCs w:val="26"/>
        </w:rPr>
        <w:t xml:space="preserve">асходы на реализацию программы </w:t>
      </w:r>
      <w:r w:rsidRPr="00A4718A">
        <w:rPr>
          <w:rFonts w:ascii="Times New Roman" w:hAnsi="Times New Roman" w:cs="Times New Roman"/>
          <w:sz w:val="26"/>
          <w:szCs w:val="26"/>
        </w:rPr>
        <w:t>в отчетном году;</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план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плановые расходы на реализацию программы в отчетном году.</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sidRPr="00FD1EE1">
        <w:rPr>
          <w:rFonts w:ascii="Times New Roman" w:hAnsi="Times New Roman" w:cs="Times New Roman"/>
          <w:sz w:val="26"/>
          <w:szCs w:val="26"/>
        </w:rPr>
        <w:t>.</w:t>
      </w:r>
      <w:r w:rsidR="00B443D8" w:rsidRPr="00FD1EE1">
        <w:rPr>
          <w:rFonts w:ascii="Times New Roman" w:hAnsi="Times New Roman" w:cs="Times New Roman"/>
          <w:sz w:val="26"/>
          <w:szCs w:val="26"/>
        </w:rPr>
        <w:t>1.3. Оценка степени реализации</w:t>
      </w:r>
      <w:r w:rsidR="001804A7">
        <w:rPr>
          <w:rFonts w:ascii="Times New Roman" w:hAnsi="Times New Roman" w:cs="Times New Roman"/>
          <w:sz w:val="26"/>
          <w:szCs w:val="26"/>
        </w:rPr>
        <w:t xml:space="preserve"> основных</w:t>
      </w:r>
      <w:r w:rsidR="00B443D8" w:rsidRPr="00FD1EE1">
        <w:rPr>
          <w:rFonts w:ascii="Times New Roman" w:hAnsi="Times New Roman" w:cs="Times New Roman"/>
          <w:sz w:val="26"/>
          <w:szCs w:val="26"/>
        </w:rPr>
        <w:t xml:space="preserve"> мероприятий.</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Степень реализации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 xml:space="preserve">мероприятий оценивается для каждой </w:t>
      </w:r>
      <w:r w:rsidR="00911C7B">
        <w:rPr>
          <w:rFonts w:ascii="Times New Roman" w:hAnsi="Times New Roman" w:cs="Times New Roman"/>
          <w:sz w:val="26"/>
          <w:szCs w:val="26"/>
        </w:rPr>
        <w:t xml:space="preserve">программы </w:t>
      </w:r>
      <w:r w:rsidRPr="00A4718A">
        <w:rPr>
          <w:rFonts w:ascii="Times New Roman" w:hAnsi="Times New Roman" w:cs="Times New Roman"/>
          <w:sz w:val="26"/>
          <w:szCs w:val="26"/>
        </w:rPr>
        <w:t>как доля мероприятий, выполненных в полном объеме, по следующей формуле:</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Мр</w:t>
      </w:r>
      <w:proofErr w:type="spellEnd"/>
      <w:r w:rsidRPr="00A4718A">
        <w:rPr>
          <w:rFonts w:ascii="Times New Roman" w:hAnsi="Times New Roman" w:cs="Times New Roman"/>
          <w:sz w:val="26"/>
          <w:szCs w:val="26"/>
        </w:rPr>
        <w:t xml:space="preserve"> = </w:t>
      </w:r>
      <w:proofErr w:type="spellStart"/>
      <w:r w:rsidRPr="00A4718A">
        <w:rPr>
          <w:rFonts w:ascii="Times New Roman" w:hAnsi="Times New Roman" w:cs="Times New Roman"/>
          <w:sz w:val="26"/>
          <w:szCs w:val="26"/>
        </w:rPr>
        <w:t>Мв</w:t>
      </w:r>
      <w:proofErr w:type="spellEnd"/>
      <w:r w:rsidRPr="00A4718A">
        <w:rPr>
          <w:rFonts w:ascii="Times New Roman" w:hAnsi="Times New Roman" w:cs="Times New Roman"/>
          <w:sz w:val="26"/>
          <w:szCs w:val="26"/>
        </w:rPr>
        <w:t xml:space="preserve"> / М,</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E3704E" w:rsidRPr="00F20FEE" w:rsidRDefault="00E3704E"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Мр</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меро</w:t>
      </w:r>
      <w:r w:rsidR="00911C7B">
        <w:rPr>
          <w:rFonts w:ascii="Times New Roman" w:hAnsi="Times New Roman" w:cs="Times New Roman"/>
          <w:sz w:val="26"/>
          <w:szCs w:val="26"/>
        </w:rPr>
        <w:t>приятий муниципальной программы</w:t>
      </w:r>
      <w:r w:rsidRPr="00A4718A">
        <w:rPr>
          <w:rFonts w:ascii="Times New Roman" w:hAnsi="Times New Roman" w:cs="Times New Roman"/>
          <w:sz w:val="26"/>
          <w:szCs w:val="26"/>
        </w:rPr>
        <w:t>;</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Мв</w:t>
      </w:r>
      <w:proofErr w:type="spellEnd"/>
      <w:r w:rsidRPr="00A4718A">
        <w:rPr>
          <w:rFonts w:ascii="Times New Roman" w:hAnsi="Times New Roman" w:cs="Times New Roman"/>
          <w:sz w:val="26"/>
          <w:szCs w:val="26"/>
        </w:rPr>
        <w:t xml:space="preserve"> </w:t>
      </w:r>
      <w:r w:rsidR="001804A7">
        <w:rPr>
          <w:rFonts w:ascii="Times New Roman" w:hAnsi="Times New Roman" w:cs="Times New Roman"/>
          <w:sz w:val="26"/>
          <w:szCs w:val="26"/>
        </w:rPr>
        <w:t>–</w:t>
      </w:r>
      <w:r w:rsidRPr="00A4718A">
        <w:rPr>
          <w:rFonts w:ascii="Times New Roman" w:hAnsi="Times New Roman" w:cs="Times New Roman"/>
          <w:sz w:val="26"/>
          <w:szCs w:val="26"/>
        </w:rPr>
        <w:t xml:space="preserve"> количество</w:t>
      </w:r>
      <w:r w:rsidR="001804A7">
        <w:rPr>
          <w:rFonts w:ascii="Times New Roman" w:hAnsi="Times New Roman" w:cs="Times New Roman"/>
          <w:sz w:val="26"/>
          <w:szCs w:val="26"/>
        </w:rPr>
        <w:t xml:space="preserve"> основных</w:t>
      </w:r>
      <w:r w:rsidRPr="00A4718A">
        <w:rPr>
          <w:rFonts w:ascii="Times New Roman" w:hAnsi="Times New Roman" w:cs="Times New Roman"/>
          <w:sz w:val="26"/>
          <w:szCs w:val="26"/>
        </w:rPr>
        <w:t xml:space="preserve"> мероприятий, выполненных в полном объеме, из числа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мероприятий, запланированных к реализации в отчетном году;</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М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общее количество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мероприятий, запланированных к реализации в отчетном году.</w:t>
      </w:r>
    </w:p>
    <w:p w:rsidR="00B443D8" w:rsidRPr="00A4718A" w:rsidRDefault="001804A7"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Основные м</w:t>
      </w:r>
      <w:r w:rsidR="00B443D8" w:rsidRPr="00A4718A">
        <w:rPr>
          <w:rFonts w:ascii="Times New Roman" w:hAnsi="Times New Roman" w:cs="Times New Roman"/>
          <w:sz w:val="26"/>
          <w:szCs w:val="26"/>
        </w:rPr>
        <w:t>ероприяти</w:t>
      </w:r>
      <w:r>
        <w:rPr>
          <w:rFonts w:ascii="Times New Roman" w:hAnsi="Times New Roman" w:cs="Times New Roman"/>
          <w:sz w:val="26"/>
          <w:szCs w:val="26"/>
        </w:rPr>
        <w:t>я</w:t>
      </w:r>
      <w:r w:rsidR="00B443D8" w:rsidRPr="00A4718A">
        <w:rPr>
          <w:rFonts w:ascii="Times New Roman" w:hAnsi="Times New Roman" w:cs="Times New Roman"/>
          <w:sz w:val="26"/>
          <w:szCs w:val="26"/>
        </w:rPr>
        <w:t>, результаты котор</w:t>
      </w:r>
      <w:r>
        <w:rPr>
          <w:rFonts w:ascii="Times New Roman" w:hAnsi="Times New Roman" w:cs="Times New Roman"/>
          <w:sz w:val="26"/>
          <w:szCs w:val="26"/>
        </w:rPr>
        <w:t>ых</w:t>
      </w:r>
      <w:r w:rsidR="00B443D8" w:rsidRPr="00A4718A">
        <w:rPr>
          <w:rFonts w:ascii="Times New Roman" w:hAnsi="Times New Roman" w:cs="Times New Roman"/>
          <w:sz w:val="26"/>
          <w:szCs w:val="26"/>
        </w:rPr>
        <w:t xml:space="preserve"> оцениваются на основании числовых (в абсолютных или относительных величинах) значений показателей, мо</w:t>
      </w:r>
      <w:r>
        <w:rPr>
          <w:rFonts w:ascii="Times New Roman" w:hAnsi="Times New Roman" w:cs="Times New Roman"/>
          <w:sz w:val="26"/>
          <w:szCs w:val="26"/>
        </w:rPr>
        <w:t>гут</w:t>
      </w:r>
      <w:r w:rsidR="00B443D8" w:rsidRPr="00A4718A">
        <w:rPr>
          <w:rFonts w:ascii="Times New Roman" w:hAnsi="Times New Roman" w:cs="Times New Roman"/>
          <w:sz w:val="26"/>
          <w:szCs w:val="26"/>
        </w:rPr>
        <w:t xml:space="preserve"> считаться выполненным</w:t>
      </w:r>
      <w:r>
        <w:rPr>
          <w:rFonts w:ascii="Times New Roman" w:hAnsi="Times New Roman" w:cs="Times New Roman"/>
          <w:sz w:val="26"/>
          <w:szCs w:val="26"/>
        </w:rPr>
        <w:t>и</w:t>
      </w:r>
      <w:r w:rsidR="00B443D8" w:rsidRPr="00A4718A">
        <w:rPr>
          <w:rFonts w:ascii="Times New Roman" w:hAnsi="Times New Roman" w:cs="Times New Roman"/>
          <w:sz w:val="26"/>
          <w:szCs w:val="26"/>
        </w:rPr>
        <w:t xml:space="preserve"> в полном объеме при условии, если фактически достигнутый результат составляет не менее 95% </w:t>
      </w:r>
      <w:proofErr w:type="gramStart"/>
      <w:r w:rsidR="00B443D8" w:rsidRPr="00A4718A">
        <w:rPr>
          <w:rFonts w:ascii="Times New Roman" w:hAnsi="Times New Roman" w:cs="Times New Roman"/>
          <w:sz w:val="26"/>
          <w:szCs w:val="26"/>
        </w:rPr>
        <w:t>от</w:t>
      </w:r>
      <w:proofErr w:type="gramEnd"/>
      <w:r w:rsidR="00B443D8" w:rsidRPr="00A4718A">
        <w:rPr>
          <w:rFonts w:ascii="Times New Roman" w:hAnsi="Times New Roman" w:cs="Times New Roman"/>
          <w:sz w:val="26"/>
          <w:szCs w:val="26"/>
        </w:rPr>
        <w:t xml:space="preserve"> запланированного.</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A4718A">
        <w:rPr>
          <w:rFonts w:ascii="Times New Roman" w:hAnsi="Times New Roman" w:cs="Times New Roman"/>
          <w:sz w:val="26"/>
          <w:szCs w:val="26"/>
        </w:rPr>
        <w:t>ненаступление</w:t>
      </w:r>
      <w:proofErr w:type="spellEnd"/>
      <w:r w:rsidRPr="00A4718A">
        <w:rPr>
          <w:rFonts w:ascii="Times New Roman" w:hAnsi="Times New Roman" w:cs="Times New Roman"/>
          <w:sz w:val="26"/>
          <w:szCs w:val="26"/>
        </w:rPr>
        <w:t xml:space="preserve"> события (событий) и (или) достижение качественного результата (оценка проводится </w:t>
      </w:r>
      <w:proofErr w:type="spellStart"/>
      <w:r w:rsidRPr="00A4718A">
        <w:rPr>
          <w:rFonts w:ascii="Times New Roman" w:hAnsi="Times New Roman" w:cs="Times New Roman"/>
          <w:sz w:val="26"/>
          <w:szCs w:val="26"/>
        </w:rPr>
        <w:t>экспертно</w:t>
      </w:r>
      <w:proofErr w:type="spellEnd"/>
      <w:r w:rsidRPr="00A4718A">
        <w:rPr>
          <w:rFonts w:ascii="Times New Roman" w:hAnsi="Times New Roman" w:cs="Times New Roman"/>
          <w:sz w:val="26"/>
          <w:szCs w:val="26"/>
        </w:rPr>
        <w:t>).</w:t>
      </w:r>
    </w:p>
    <w:p w:rsidR="00E3704E" w:rsidRPr="00F20FEE" w:rsidRDefault="00E3704E" w:rsidP="00A37271">
      <w:pPr>
        <w:pStyle w:val="ConsPlusNormal"/>
        <w:spacing w:line="360" w:lineRule="auto"/>
        <w:ind w:firstLine="709"/>
        <w:jc w:val="both"/>
        <w:rPr>
          <w:rFonts w:ascii="Times New Roman" w:hAnsi="Times New Roman" w:cs="Times New Roman"/>
          <w:sz w:val="20"/>
        </w:rPr>
      </w:pP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.2</w:t>
      </w:r>
      <w:r w:rsidR="00B443D8" w:rsidRPr="00A4718A">
        <w:rPr>
          <w:rFonts w:ascii="Times New Roman" w:hAnsi="Times New Roman" w:cs="Times New Roman"/>
          <w:sz w:val="26"/>
          <w:szCs w:val="26"/>
        </w:rPr>
        <w:t>. Оценка эффективности реализации муниципальной программы (подпрограммы) рассчитывается по следующей формуле:</w:t>
      </w:r>
    </w:p>
    <w:p w:rsidR="00B443D8" w:rsidRPr="00F20FEE" w:rsidRDefault="00B443D8" w:rsidP="00A37271">
      <w:pPr>
        <w:pStyle w:val="ConsPlusNormal"/>
        <w:spacing w:line="360" w:lineRule="auto"/>
        <w:ind w:firstLine="709"/>
        <w:jc w:val="both"/>
        <w:rPr>
          <w:rFonts w:ascii="Times New Roman" w:hAnsi="Times New Roman" w:cs="Times New Roman"/>
          <w:sz w:val="20"/>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24"/>
          <w:sz w:val="26"/>
          <w:szCs w:val="26"/>
        </w:rPr>
        <w:lastRenderedPageBreak/>
        <w:drawing>
          <wp:inline distT="0" distB="0" distL="0" distR="0" wp14:anchorId="141ED0F0" wp14:editId="7D424C45">
            <wp:extent cx="1633855" cy="457200"/>
            <wp:effectExtent l="0" t="0" r="4445" b="0"/>
            <wp:docPr id="4" name="Рисунок 4" descr="base_23572_90618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90618_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3855" cy="457200"/>
                    </a:xfrm>
                    <a:prstGeom prst="rect">
                      <a:avLst/>
                    </a:prstGeom>
                    <a:noFill/>
                    <a:ln>
                      <a:noFill/>
                    </a:ln>
                  </pic:spPr>
                </pic:pic>
              </a:graphicData>
            </a:graphic>
          </wp:inline>
        </w:drawing>
      </w:r>
      <w:r w:rsidR="001804A7">
        <w:rPr>
          <w:rFonts w:ascii="Times New Roman" w:hAnsi="Times New Roman" w:cs="Times New Roman"/>
          <w:position w:val="-24"/>
          <w:sz w:val="26"/>
          <w:szCs w:val="26"/>
        </w:rPr>
        <w:t xml:space="preserve">                                          (1)</w:t>
      </w:r>
      <w:r w:rsidR="001804A7" w:rsidRPr="00A4718A">
        <w:rPr>
          <w:rFonts w:ascii="Times New Roman" w:hAnsi="Times New Roman" w:cs="Times New Roman"/>
          <w:sz w:val="26"/>
          <w:szCs w:val="26"/>
        </w:rPr>
        <w:t xml:space="preserve"> </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DA3F5C" w:rsidRDefault="00DA3F5C" w:rsidP="00A37271">
      <w:pPr>
        <w:pStyle w:val="ConsPlusNormal"/>
        <w:spacing w:line="360" w:lineRule="auto"/>
        <w:ind w:firstLine="709"/>
        <w:jc w:val="both"/>
        <w:rPr>
          <w:rFonts w:ascii="Times New Roman" w:hAnsi="Times New Roman" w:cs="Times New Roman"/>
          <w:sz w:val="26"/>
          <w:szCs w:val="26"/>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Э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эффективность реализации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w:t>
      </w:r>
      <w:proofErr w:type="gramEnd"/>
      <w:r w:rsidRPr="00A4718A">
        <w:rPr>
          <w:rFonts w:ascii="Times New Roman" w:hAnsi="Times New Roman" w:cs="Times New Roman"/>
          <w:sz w:val="26"/>
          <w:szCs w:val="26"/>
        </w:rPr>
        <w:t>ц</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С</w:t>
      </w:r>
      <w:r w:rsidRPr="00A4718A">
        <w:rPr>
          <w:rFonts w:ascii="Times New Roman" w:hAnsi="Times New Roman" w:cs="Times New Roman"/>
          <w:sz w:val="26"/>
          <w:szCs w:val="26"/>
          <w:vertAlign w:val="subscript"/>
        </w:rPr>
        <w:t>фин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соответствия запланированному уровню расходов;</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Мр</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мероприятий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Эффективность реализации муниципальной программы признается высокой, в случае если значение</w:t>
      </w:r>
      <w:proofErr w:type="gramStart"/>
      <w:r w:rsidRPr="00A4718A">
        <w:rPr>
          <w:rFonts w:ascii="Times New Roman" w:hAnsi="Times New Roman" w:cs="Times New Roman"/>
          <w:sz w:val="26"/>
          <w:szCs w:val="26"/>
        </w:rPr>
        <w:t xml:space="preserve"> Э</w:t>
      </w:r>
      <w:proofErr w:type="gramEnd"/>
      <w:r w:rsidRPr="00A4718A">
        <w:rPr>
          <w:rFonts w:ascii="Times New Roman" w:hAnsi="Times New Roman" w:cs="Times New Roman"/>
          <w:sz w:val="26"/>
          <w:szCs w:val="26"/>
        </w:rPr>
        <w:t xml:space="preserve"> составляет не менее 0,90.</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Эффективность реализации муниципальной программы признается средней, в случае если значение</w:t>
      </w:r>
      <w:proofErr w:type="gramStart"/>
      <w:r w:rsidRPr="00A4718A">
        <w:rPr>
          <w:rFonts w:ascii="Times New Roman" w:hAnsi="Times New Roman" w:cs="Times New Roman"/>
          <w:sz w:val="26"/>
          <w:szCs w:val="26"/>
        </w:rPr>
        <w:t xml:space="preserve"> Э</w:t>
      </w:r>
      <w:proofErr w:type="gramEnd"/>
      <w:r w:rsidRPr="00A4718A">
        <w:rPr>
          <w:rFonts w:ascii="Times New Roman" w:hAnsi="Times New Roman" w:cs="Times New Roman"/>
          <w:sz w:val="26"/>
          <w:szCs w:val="26"/>
        </w:rPr>
        <w:t xml:space="preserve"> составляет не менее 0,75.</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Эффективность реализации муниципальной программы признается удовлетворительной, в случае если значение</w:t>
      </w:r>
      <w:proofErr w:type="gramStart"/>
      <w:r w:rsidRPr="00A4718A">
        <w:rPr>
          <w:rFonts w:ascii="Times New Roman" w:hAnsi="Times New Roman" w:cs="Times New Roman"/>
          <w:sz w:val="26"/>
          <w:szCs w:val="26"/>
        </w:rPr>
        <w:t xml:space="preserve"> Э</w:t>
      </w:r>
      <w:proofErr w:type="gramEnd"/>
      <w:r w:rsidRPr="00A4718A">
        <w:rPr>
          <w:rFonts w:ascii="Times New Roman" w:hAnsi="Times New Roman" w:cs="Times New Roman"/>
          <w:sz w:val="26"/>
          <w:szCs w:val="26"/>
        </w:rPr>
        <w:t xml:space="preserve"> составляет не менее 0,65.</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В остальных случаях эффективность реализации муниципальной программы признается неудовлетворительной.</w:t>
      </w:r>
    </w:p>
    <w:p w:rsidR="000B5F2E" w:rsidRPr="00F20FEE" w:rsidRDefault="000B5F2E" w:rsidP="00A37271">
      <w:pPr>
        <w:pStyle w:val="ConsPlusNormal"/>
        <w:spacing w:line="360" w:lineRule="auto"/>
        <w:ind w:firstLine="709"/>
        <w:jc w:val="both"/>
        <w:rPr>
          <w:rFonts w:ascii="Times New Roman" w:hAnsi="Times New Roman" w:cs="Times New Roman"/>
          <w:sz w:val="20"/>
        </w:rPr>
      </w:pPr>
    </w:p>
    <w:p w:rsidR="00B443D8" w:rsidRDefault="007F3835"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9</w:t>
      </w:r>
      <w:r w:rsidR="00B443D8" w:rsidRPr="00A4718A">
        <w:rPr>
          <w:rFonts w:ascii="Times New Roman" w:hAnsi="Times New Roman" w:cs="Times New Roman"/>
          <w:sz w:val="26"/>
          <w:szCs w:val="26"/>
        </w:rPr>
        <w:t>. План реализации муниципальной программы</w:t>
      </w:r>
    </w:p>
    <w:p w:rsidR="000B5F2E" w:rsidRPr="00F20FEE" w:rsidRDefault="000B5F2E" w:rsidP="00A37271">
      <w:pPr>
        <w:pStyle w:val="ConsPlusNormal"/>
        <w:spacing w:line="360" w:lineRule="auto"/>
        <w:ind w:firstLine="709"/>
        <w:jc w:val="center"/>
        <w:rPr>
          <w:rFonts w:ascii="Times New Roman" w:hAnsi="Times New Roman" w:cs="Times New Roman"/>
          <w:sz w:val="20"/>
        </w:rPr>
      </w:pPr>
    </w:p>
    <w:p w:rsidR="00A4718A" w:rsidRDefault="00511E49" w:rsidP="00A37271">
      <w:pPr>
        <w:pStyle w:val="ConsPlusNormal"/>
        <w:spacing w:line="360" w:lineRule="auto"/>
        <w:ind w:firstLine="709"/>
        <w:jc w:val="both"/>
        <w:rPr>
          <w:rFonts w:ascii="Times New Roman" w:hAnsi="Times New Roman" w:cs="Times New Roman"/>
          <w:sz w:val="26"/>
          <w:szCs w:val="26"/>
        </w:rPr>
      </w:pPr>
      <w:hyperlink w:anchor="P1639" w:history="1">
        <w:r w:rsidR="00B443D8" w:rsidRPr="00A4718A">
          <w:rPr>
            <w:rFonts w:ascii="Times New Roman" w:hAnsi="Times New Roman" w:cs="Times New Roman"/>
            <w:sz w:val="26"/>
            <w:szCs w:val="26"/>
          </w:rPr>
          <w:t>План</w:t>
        </w:r>
      </w:hyperlink>
      <w:r w:rsidR="00B443D8" w:rsidRPr="00A4718A">
        <w:rPr>
          <w:rFonts w:ascii="Times New Roman" w:hAnsi="Times New Roman" w:cs="Times New Roman"/>
          <w:sz w:val="26"/>
          <w:szCs w:val="26"/>
        </w:rPr>
        <w:t xml:space="preserve"> реализации муниципальной программы представлен в приложении </w:t>
      </w:r>
      <w:r w:rsidR="005207BE" w:rsidRPr="00A4718A">
        <w:rPr>
          <w:rFonts w:ascii="Times New Roman" w:hAnsi="Times New Roman" w:cs="Times New Roman"/>
          <w:sz w:val="26"/>
          <w:szCs w:val="26"/>
        </w:rPr>
        <w:t>№</w:t>
      </w:r>
      <w:r w:rsidR="00B443D8" w:rsidRPr="00A4718A">
        <w:rPr>
          <w:rFonts w:ascii="Times New Roman" w:hAnsi="Times New Roman" w:cs="Times New Roman"/>
          <w:sz w:val="26"/>
          <w:szCs w:val="26"/>
        </w:rPr>
        <w:t xml:space="preserve"> </w:t>
      </w:r>
      <w:r w:rsidR="00AB5940">
        <w:rPr>
          <w:rFonts w:ascii="Times New Roman" w:hAnsi="Times New Roman" w:cs="Times New Roman"/>
          <w:sz w:val="26"/>
          <w:szCs w:val="26"/>
        </w:rPr>
        <w:t>4</w:t>
      </w:r>
      <w:r w:rsidR="00B443D8" w:rsidRPr="00A4718A">
        <w:rPr>
          <w:rFonts w:ascii="Times New Roman" w:hAnsi="Times New Roman" w:cs="Times New Roman"/>
          <w:sz w:val="26"/>
          <w:szCs w:val="26"/>
        </w:rPr>
        <w:t xml:space="preserve"> к Программе.</w:t>
      </w:r>
    </w:p>
    <w:p w:rsidR="007F3835" w:rsidRDefault="001214C8" w:rsidP="004D6565">
      <w:pPr>
        <w:pStyle w:val="ConsPlusNormal"/>
        <w:spacing w:line="360" w:lineRule="auto"/>
        <w:ind w:firstLine="709"/>
        <w:jc w:val="center"/>
        <w:rPr>
          <w:rFonts w:ascii="Times New Roman" w:hAnsi="Times New Roman" w:cs="Times New Roman"/>
          <w:bCs/>
          <w:sz w:val="26"/>
          <w:szCs w:val="26"/>
        </w:rPr>
      </w:pPr>
      <w:r>
        <w:rPr>
          <w:rFonts w:ascii="Times New Roman" w:hAnsi="Times New Roman" w:cs="Times New Roman"/>
          <w:sz w:val="26"/>
          <w:szCs w:val="26"/>
        </w:rPr>
        <w:t>___________________</w:t>
      </w:r>
    </w:p>
    <w:p w:rsidR="001214C8" w:rsidRDefault="001214C8" w:rsidP="001214C8">
      <w:pPr>
        <w:autoSpaceDE w:val="0"/>
        <w:autoSpaceDN w:val="0"/>
        <w:adjustRightInd w:val="0"/>
        <w:spacing w:after="0" w:line="360" w:lineRule="auto"/>
        <w:ind w:left="9356"/>
        <w:jc w:val="center"/>
        <w:rPr>
          <w:rFonts w:ascii="Times New Roman" w:eastAsia="Times New Roman" w:hAnsi="Times New Roman" w:cs="Times New Roman"/>
          <w:bCs/>
          <w:sz w:val="26"/>
          <w:szCs w:val="26"/>
          <w:lang w:eastAsia="ru-RU"/>
        </w:rPr>
        <w:sectPr w:rsidR="001214C8" w:rsidSect="004C747C">
          <w:headerReference w:type="default" r:id="rId14"/>
          <w:pgSz w:w="11906" w:h="16838"/>
          <w:pgMar w:top="678" w:right="567" w:bottom="851" w:left="1276" w:header="397" w:footer="397" w:gutter="0"/>
          <w:cols w:space="708"/>
          <w:titlePg/>
          <w:docGrid w:linePitch="360"/>
        </w:sectPr>
      </w:pPr>
    </w:p>
    <w:p w:rsidR="007F3835" w:rsidRPr="008A4B99" w:rsidRDefault="00124E88" w:rsidP="00023245">
      <w:pPr>
        <w:autoSpaceDE w:val="0"/>
        <w:autoSpaceDN w:val="0"/>
        <w:adjustRightInd w:val="0"/>
        <w:spacing w:after="0" w:line="240" w:lineRule="auto"/>
        <w:ind w:left="9781"/>
        <w:jc w:val="center"/>
        <w:rPr>
          <w:rFonts w:ascii="Times New Roman" w:eastAsia="Times New Roman" w:hAnsi="Times New Roman" w:cs="Times New Roman"/>
          <w:bCs/>
          <w:sz w:val="26"/>
          <w:szCs w:val="26"/>
          <w:lang w:eastAsia="ru-RU"/>
        </w:rPr>
      </w:pPr>
      <w:r w:rsidRPr="00124E88">
        <w:rPr>
          <w:rFonts w:ascii="Times New Roman" w:eastAsia="Times New Roman" w:hAnsi="Times New Roman" w:cs="Times New Roman"/>
          <w:bCs/>
          <w:sz w:val="26"/>
          <w:szCs w:val="26"/>
          <w:lang w:eastAsia="ru-RU"/>
        </w:rPr>
        <w:lastRenderedPageBreak/>
        <w:t xml:space="preserve">                   </w:t>
      </w:r>
      <w:r w:rsidR="007F3835" w:rsidRPr="00124E88">
        <w:rPr>
          <w:rFonts w:ascii="Times New Roman" w:eastAsia="Times New Roman" w:hAnsi="Times New Roman" w:cs="Times New Roman"/>
          <w:bCs/>
          <w:sz w:val="26"/>
          <w:szCs w:val="26"/>
          <w:lang w:eastAsia="ru-RU"/>
        </w:rPr>
        <w:t>Приложение № 1</w:t>
      </w:r>
    </w:p>
    <w:p w:rsidR="007F3835" w:rsidRPr="007F3835" w:rsidRDefault="007F3835" w:rsidP="00023245">
      <w:pPr>
        <w:autoSpaceDE w:val="0"/>
        <w:autoSpaceDN w:val="0"/>
        <w:adjustRightInd w:val="0"/>
        <w:spacing w:after="0" w:line="240" w:lineRule="auto"/>
        <w:ind w:left="10773"/>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 xml:space="preserve">к муниципальной программе «Благоустройство территории </w:t>
      </w:r>
      <w:r w:rsidR="00505A4B">
        <w:rPr>
          <w:rFonts w:ascii="Times New Roman" w:eastAsia="Times New Roman" w:hAnsi="Times New Roman" w:cs="Times New Roman"/>
          <w:sz w:val="26"/>
          <w:szCs w:val="26"/>
          <w:lang w:eastAsia="ru-RU"/>
        </w:rPr>
        <w:t xml:space="preserve"> </w:t>
      </w:r>
      <w:r w:rsidRPr="008A4B99">
        <w:rPr>
          <w:rFonts w:ascii="Times New Roman" w:eastAsia="Times New Roman" w:hAnsi="Times New Roman" w:cs="Times New Roman"/>
          <w:sz w:val="26"/>
          <w:szCs w:val="26"/>
          <w:lang w:eastAsia="ru-RU"/>
        </w:rPr>
        <w:t>Находкинского городского округа»</w:t>
      </w:r>
      <w:r w:rsidR="00415B87">
        <w:rPr>
          <w:rFonts w:ascii="Times New Roman" w:eastAsia="Times New Roman" w:hAnsi="Times New Roman" w:cs="Times New Roman"/>
          <w:sz w:val="26"/>
          <w:szCs w:val="26"/>
          <w:lang w:eastAsia="ru-RU"/>
        </w:rPr>
        <w:t>,</w:t>
      </w:r>
      <w:r w:rsidRPr="008A4B99">
        <w:rPr>
          <w:rFonts w:ascii="Times New Roman" w:eastAsia="Times New Roman" w:hAnsi="Times New Roman" w:cs="Times New Roman"/>
          <w:sz w:val="26"/>
          <w:szCs w:val="26"/>
          <w:lang w:eastAsia="ru-RU"/>
        </w:rPr>
        <w:t xml:space="preserve"> утвержденной постановлением администрации Находкинского городского округа</w:t>
      </w:r>
      <w:r w:rsidR="00505A4B">
        <w:rPr>
          <w:rFonts w:ascii="Times New Roman" w:eastAsia="Times New Roman" w:hAnsi="Times New Roman" w:cs="Times New Roman"/>
          <w:sz w:val="26"/>
          <w:szCs w:val="26"/>
          <w:lang w:eastAsia="ru-RU"/>
        </w:rPr>
        <w:t xml:space="preserve"> </w:t>
      </w:r>
      <w:r w:rsidR="00534BBF">
        <w:rPr>
          <w:rFonts w:ascii="Times New Roman" w:hAnsi="Times New Roman" w:cs="Times New Roman"/>
          <w:sz w:val="26"/>
          <w:szCs w:val="26"/>
        </w:rPr>
        <w:t>от «28» ноября 2025 года № 2520</w:t>
      </w:r>
    </w:p>
    <w:p w:rsidR="0040660A" w:rsidRDefault="0040660A"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7F3835" w:rsidRPr="004E4655" w:rsidRDefault="007F3835" w:rsidP="007F3835">
      <w:pPr>
        <w:suppressAutoHyphens/>
        <w:spacing w:after="0" w:line="240" w:lineRule="auto"/>
        <w:jc w:val="center"/>
        <w:outlineLvl w:val="0"/>
        <w:rPr>
          <w:rFonts w:ascii="Times New Roman" w:eastAsia="Times New Roman" w:hAnsi="Times New Roman" w:cs="Times New Roman"/>
          <w:b/>
          <w:bCs/>
          <w:sz w:val="26"/>
          <w:szCs w:val="26"/>
          <w:lang w:eastAsia="ru-RU"/>
        </w:rPr>
      </w:pPr>
      <w:r w:rsidRPr="002B3E25">
        <w:rPr>
          <w:rFonts w:ascii="Times New Roman" w:eastAsia="Times New Roman" w:hAnsi="Times New Roman" w:cs="Times New Roman"/>
          <w:b/>
          <w:bCs/>
          <w:sz w:val="26"/>
          <w:szCs w:val="26"/>
          <w:lang w:eastAsia="ru-RU"/>
        </w:rPr>
        <w:t>СВЕДЕНИЯ</w:t>
      </w:r>
    </w:p>
    <w:p w:rsidR="007F3835" w:rsidRPr="001214C8" w:rsidRDefault="007F3835" w:rsidP="007F3835">
      <w:pPr>
        <w:suppressAutoHyphens/>
        <w:spacing w:after="0" w:line="240" w:lineRule="auto"/>
        <w:jc w:val="center"/>
        <w:outlineLvl w:val="0"/>
        <w:rPr>
          <w:rFonts w:ascii="Times New Roman" w:eastAsia="Times New Roman" w:hAnsi="Times New Roman" w:cs="Times New Roman"/>
          <w:b/>
          <w:bCs/>
          <w:sz w:val="26"/>
          <w:szCs w:val="26"/>
          <w:lang w:eastAsia="ru-RU"/>
        </w:rPr>
      </w:pPr>
      <w:r w:rsidRPr="001214C8">
        <w:rPr>
          <w:rFonts w:ascii="Times New Roman" w:eastAsia="Times New Roman" w:hAnsi="Times New Roman" w:cs="Times New Roman"/>
          <w:b/>
          <w:bCs/>
          <w:sz w:val="26"/>
          <w:szCs w:val="26"/>
          <w:lang w:eastAsia="ru-RU"/>
        </w:rPr>
        <w:t>о целевых показателях (индикаторах) муниципальной программы</w:t>
      </w:r>
    </w:p>
    <w:p w:rsidR="007F3835" w:rsidRDefault="007F3835" w:rsidP="007F3835">
      <w:pPr>
        <w:suppressAutoHyphens/>
        <w:spacing w:after="0" w:line="240" w:lineRule="auto"/>
        <w:jc w:val="center"/>
        <w:outlineLvl w:val="0"/>
        <w:rPr>
          <w:rFonts w:ascii="Times New Roman" w:eastAsia="Times New Roman" w:hAnsi="Times New Roman" w:cs="Times New Roman"/>
          <w:b/>
          <w:sz w:val="26"/>
          <w:szCs w:val="26"/>
          <w:lang w:eastAsia="ru-RU"/>
        </w:rPr>
      </w:pPr>
      <w:r w:rsidRPr="001214C8">
        <w:rPr>
          <w:rFonts w:ascii="Times New Roman" w:eastAsia="Times New Roman" w:hAnsi="Times New Roman" w:cs="Times New Roman"/>
          <w:b/>
          <w:sz w:val="26"/>
          <w:szCs w:val="26"/>
          <w:lang w:eastAsia="ru-RU"/>
        </w:rPr>
        <w:t>«Благоустройство территорий Находкинского городского округа»</w:t>
      </w:r>
    </w:p>
    <w:tbl>
      <w:tblPr>
        <w:tblW w:w="5038" w:type="pct"/>
        <w:tblCellSpacing w:w="5" w:type="nil"/>
        <w:tblLayout w:type="fixed"/>
        <w:tblCellMar>
          <w:left w:w="28" w:type="dxa"/>
          <w:right w:w="28" w:type="dxa"/>
        </w:tblCellMar>
        <w:tblLook w:val="0000" w:firstRow="0" w:lastRow="0" w:firstColumn="0" w:lastColumn="0" w:noHBand="0" w:noVBand="0"/>
      </w:tblPr>
      <w:tblGrid>
        <w:gridCol w:w="762"/>
        <w:gridCol w:w="3376"/>
        <w:gridCol w:w="1134"/>
        <w:gridCol w:w="851"/>
        <w:gridCol w:w="851"/>
        <w:gridCol w:w="851"/>
        <w:gridCol w:w="851"/>
        <w:gridCol w:w="851"/>
        <w:gridCol w:w="991"/>
        <w:gridCol w:w="991"/>
        <w:gridCol w:w="1027"/>
        <w:gridCol w:w="997"/>
        <w:gridCol w:w="1662"/>
      </w:tblGrid>
      <w:tr w:rsidR="007F3835" w:rsidRPr="007F3835" w:rsidTr="0015681C">
        <w:trPr>
          <w:trHeight w:val="57"/>
          <w:tblCellSpacing w:w="5" w:type="nil"/>
        </w:trPr>
        <w:tc>
          <w:tcPr>
            <w:tcW w:w="251" w:type="pct"/>
            <w:vMerge w:val="restart"/>
            <w:tcBorders>
              <w:top w:val="single" w:sz="4" w:space="0" w:color="auto"/>
              <w:left w:val="single" w:sz="4" w:space="0" w:color="auto"/>
              <w:bottom w:val="single" w:sz="4" w:space="0" w:color="auto"/>
              <w:right w:val="single" w:sz="4" w:space="0" w:color="auto"/>
            </w:tcBorders>
          </w:tcPr>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 xml:space="preserve">№ </w:t>
            </w:r>
          </w:p>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gramStart"/>
            <w:r w:rsidRPr="007F3835">
              <w:rPr>
                <w:rFonts w:ascii="Times New Roman" w:eastAsia="Times New Roman" w:hAnsi="Times New Roman" w:cs="Times New Roman"/>
                <w:sz w:val="26"/>
                <w:szCs w:val="26"/>
                <w:lang w:eastAsia="ru-RU"/>
              </w:rPr>
              <w:t>п</w:t>
            </w:r>
            <w:proofErr w:type="gramEnd"/>
            <w:r w:rsidRPr="007F3835">
              <w:rPr>
                <w:rFonts w:ascii="Times New Roman" w:eastAsia="Times New Roman" w:hAnsi="Times New Roman" w:cs="Times New Roman"/>
                <w:sz w:val="26"/>
                <w:szCs w:val="26"/>
                <w:lang w:eastAsia="ru-RU"/>
              </w:rPr>
              <w:t>/п</w:t>
            </w:r>
          </w:p>
        </w:tc>
        <w:tc>
          <w:tcPr>
            <w:tcW w:w="1111" w:type="pct"/>
            <w:vMerge w:val="restart"/>
            <w:tcBorders>
              <w:top w:val="single" w:sz="4" w:space="0" w:color="auto"/>
              <w:left w:val="single" w:sz="4" w:space="0" w:color="auto"/>
              <w:bottom w:val="single" w:sz="4" w:space="0" w:color="auto"/>
              <w:right w:val="single" w:sz="4" w:space="0" w:color="auto"/>
            </w:tcBorders>
          </w:tcPr>
          <w:p w:rsidR="007F3835" w:rsidRPr="007F3835" w:rsidRDefault="007F3835" w:rsidP="007F3835">
            <w:pPr>
              <w:tabs>
                <w:tab w:val="left" w:pos="375"/>
                <w:tab w:val="center" w:pos="1316"/>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ab/>
            </w:r>
          </w:p>
          <w:p w:rsidR="007F3835" w:rsidRPr="007F3835" w:rsidRDefault="007F3835" w:rsidP="007F3835">
            <w:pPr>
              <w:tabs>
                <w:tab w:val="left" w:pos="375"/>
                <w:tab w:val="center" w:pos="1316"/>
              </w:tab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Наименование</w:t>
            </w:r>
          </w:p>
        </w:tc>
        <w:tc>
          <w:tcPr>
            <w:tcW w:w="373" w:type="pct"/>
            <w:vMerge w:val="restart"/>
            <w:tcBorders>
              <w:top w:val="single" w:sz="4" w:space="0" w:color="auto"/>
              <w:left w:val="single" w:sz="4" w:space="0" w:color="auto"/>
              <w:bottom w:val="single" w:sz="4" w:space="0" w:color="auto"/>
              <w:right w:val="single" w:sz="4" w:space="0" w:color="auto"/>
            </w:tcBorders>
          </w:tcPr>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835">
              <w:rPr>
                <w:rFonts w:ascii="Times New Roman" w:eastAsia="Times New Roman" w:hAnsi="Times New Roman" w:cs="Times New Roman"/>
                <w:sz w:val="24"/>
                <w:szCs w:val="24"/>
                <w:lang w:eastAsia="ru-RU"/>
              </w:rPr>
              <w:t>Ед. измерения</w:t>
            </w:r>
          </w:p>
        </w:tc>
        <w:tc>
          <w:tcPr>
            <w:tcW w:w="3265" w:type="pct"/>
            <w:gridSpan w:val="10"/>
            <w:tcBorders>
              <w:top w:val="single" w:sz="4" w:space="0" w:color="auto"/>
              <w:left w:val="single" w:sz="4" w:space="0" w:color="auto"/>
              <w:bottom w:val="single" w:sz="4" w:space="0" w:color="auto"/>
              <w:right w:val="single" w:sz="4" w:space="0" w:color="auto"/>
            </w:tcBorders>
          </w:tcPr>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 xml:space="preserve">Значения целевого показателя (индикатора) </w:t>
            </w:r>
          </w:p>
        </w:tc>
      </w:tr>
      <w:tr w:rsidR="0015681C" w:rsidRPr="007F3835" w:rsidTr="0015681C">
        <w:trPr>
          <w:trHeight w:val="57"/>
          <w:tblCellSpacing w:w="5" w:type="nil"/>
        </w:trPr>
        <w:tc>
          <w:tcPr>
            <w:tcW w:w="251" w:type="pct"/>
            <w:vMerge/>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111" w:type="pct"/>
            <w:vMerge/>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73" w:type="pct"/>
            <w:vMerge/>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2020 год</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2021 год</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2022 год</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2023 год</w:t>
            </w:r>
          </w:p>
        </w:tc>
        <w:tc>
          <w:tcPr>
            <w:tcW w:w="280" w:type="pct"/>
            <w:tcBorders>
              <w:left w:val="single" w:sz="4" w:space="0" w:color="auto"/>
              <w:bottom w:val="single" w:sz="4" w:space="0" w:color="auto"/>
              <w:right w:val="single" w:sz="4" w:space="0" w:color="auto"/>
            </w:tcBorders>
          </w:tcPr>
          <w:p w:rsidR="0015681C" w:rsidRPr="007F3835" w:rsidRDefault="0015681C" w:rsidP="004A63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2024 год</w:t>
            </w:r>
          </w:p>
        </w:tc>
        <w:tc>
          <w:tcPr>
            <w:tcW w:w="326"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2025</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326"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338"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2027</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328"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2028</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547"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0"/>
                <w:szCs w:val="26"/>
                <w:lang w:eastAsia="ru-RU"/>
              </w:rPr>
              <w:t xml:space="preserve">ожидаемые конечные результаты за период реализации </w:t>
            </w:r>
          </w:p>
        </w:tc>
      </w:tr>
      <w:tr w:rsidR="0015681C" w:rsidRPr="007F3835" w:rsidTr="0015681C">
        <w:trPr>
          <w:trHeight w:val="57"/>
          <w:tblCellSpacing w:w="5" w:type="nil"/>
        </w:trPr>
        <w:tc>
          <w:tcPr>
            <w:tcW w:w="251"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1</w:t>
            </w:r>
          </w:p>
        </w:tc>
        <w:tc>
          <w:tcPr>
            <w:tcW w:w="1111"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w:t>
            </w:r>
          </w:p>
        </w:tc>
        <w:tc>
          <w:tcPr>
            <w:tcW w:w="373"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3</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4</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5</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6</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7</w:t>
            </w:r>
          </w:p>
        </w:tc>
        <w:tc>
          <w:tcPr>
            <w:tcW w:w="280" w:type="pct"/>
            <w:tcBorders>
              <w:left w:val="single" w:sz="4" w:space="0" w:color="auto"/>
              <w:bottom w:val="single" w:sz="4" w:space="0" w:color="auto"/>
              <w:right w:val="single" w:sz="4" w:space="0" w:color="auto"/>
            </w:tcBorders>
          </w:tcPr>
          <w:p w:rsidR="0015681C" w:rsidRPr="007F3835" w:rsidRDefault="0015681C" w:rsidP="004A63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8</w:t>
            </w:r>
          </w:p>
        </w:tc>
        <w:tc>
          <w:tcPr>
            <w:tcW w:w="326" w:type="pct"/>
            <w:tcBorders>
              <w:left w:val="single" w:sz="4" w:space="0" w:color="auto"/>
              <w:bottom w:val="single" w:sz="4" w:space="0" w:color="auto"/>
              <w:right w:val="single" w:sz="4" w:space="0" w:color="auto"/>
            </w:tcBorders>
          </w:tcPr>
          <w:p w:rsidR="0015681C" w:rsidRPr="007F3835" w:rsidRDefault="0015681C" w:rsidP="004A63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9</w:t>
            </w:r>
          </w:p>
        </w:tc>
        <w:tc>
          <w:tcPr>
            <w:tcW w:w="326"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c>
          <w:tcPr>
            <w:tcW w:w="338" w:type="pct"/>
            <w:tcBorders>
              <w:left w:val="single" w:sz="4" w:space="0" w:color="auto"/>
              <w:bottom w:val="single" w:sz="4" w:space="0" w:color="auto"/>
              <w:right w:val="single" w:sz="4" w:space="0" w:color="auto"/>
            </w:tcBorders>
          </w:tcPr>
          <w:p w:rsidR="0015681C" w:rsidRPr="007F3835" w:rsidRDefault="0015681C" w:rsidP="0015681C">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328" w:type="pct"/>
            <w:tcBorders>
              <w:left w:val="single" w:sz="4" w:space="0" w:color="auto"/>
              <w:bottom w:val="single" w:sz="4" w:space="0" w:color="auto"/>
              <w:right w:val="single" w:sz="4" w:space="0" w:color="auto"/>
            </w:tcBorders>
          </w:tcPr>
          <w:p w:rsidR="0015681C" w:rsidRPr="007F3835" w:rsidRDefault="0015681C" w:rsidP="0015681C">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547"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tc>
      </w:tr>
      <w:tr w:rsidR="00D81347" w:rsidRPr="007F3835" w:rsidTr="0029476F">
        <w:trPr>
          <w:trHeight w:val="872"/>
          <w:tblCellSpacing w:w="5" w:type="nil"/>
        </w:trPr>
        <w:tc>
          <w:tcPr>
            <w:tcW w:w="251" w:type="pct"/>
            <w:tcBorders>
              <w:left w:val="single" w:sz="4" w:space="0" w:color="auto"/>
              <w:bottom w:val="single" w:sz="4" w:space="0" w:color="auto"/>
              <w:right w:val="single" w:sz="4" w:space="0" w:color="auto"/>
            </w:tcBorders>
          </w:tcPr>
          <w:p w:rsidR="00D81347" w:rsidRPr="00B3173E" w:rsidRDefault="00D81347" w:rsidP="007F3835">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1.1.</w:t>
            </w:r>
          </w:p>
        </w:tc>
        <w:tc>
          <w:tcPr>
            <w:tcW w:w="1111" w:type="pct"/>
            <w:tcBorders>
              <w:left w:val="single" w:sz="4" w:space="0" w:color="auto"/>
              <w:bottom w:val="single" w:sz="4" w:space="0" w:color="auto"/>
              <w:right w:val="single" w:sz="4" w:space="0" w:color="auto"/>
            </w:tcBorders>
          </w:tcPr>
          <w:p w:rsidR="00D81347" w:rsidRPr="00B3173E" w:rsidRDefault="00D81347" w:rsidP="007F3835">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Доля общественных территорий и мест общего пользования Находкинского городского округа, обеспеченных текущим содержанием</w:t>
            </w:r>
          </w:p>
        </w:tc>
        <w:tc>
          <w:tcPr>
            <w:tcW w:w="373"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 xml:space="preserve">      </w:t>
            </w: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4A6347">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4A6347">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38" w:type="pct"/>
            <w:tcBorders>
              <w:left w:val="single" w:sz="4" w:space="0" w:color="auto"/>
              <w:bottom w:val="single" w:sz="4" w:space="0" w:color="auto"/>
              <w:right w:val="single" w:sz="4" w:space="0" w:color="auto"/>
            </w:tcBorders>
          </w:tcPr>
          <w:p w:rsidR="0029476F" w:rsidRDefault="0029476F" w:rsidP="0029476F">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CA5D34" w:rsidRDefault="00CA5D34" w:rsidP="0029476F">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328" w:type="pct"/>
            <w:tcBorders>
              <w:left w:val="single" w:sz="4" w:space="0" w:color="auto"/>
              <w:bottom w:val="single" w:sz="4" w:space="0" w:color="auto"/>
              <w:right w:val="single" w:sz="4" w:space="0" w:color="auto"/>
            </w:tcBorders>
          </w:tcPr>
          <w:p w:rsidR="0029476F" w:rsidRDefault="0029476F" w:rsidP="0029476F">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CA5D34" w:rsidRDefault="00CA5D34" w:rsidP="0029476F">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547" w:type="pct"/>
            <w:tcBorders>
              <w:left w:val="single" w:sz="4" w:space="0" w:color="auto"/>
              <w:bottom w:val="single" w:sz="4" w:space="0" w:color="auto"/>
              <w:right w:val="single" w:sz="4" w:space="0" w:color="auto"/>
            </w:tcBorders>
          </w:tcPr>
          <w:p w:rsidR="00D81347" w:rsidRPr="00B3173E" w:rsidRDefault="00D81347" w:rsidP="009A3E02">
            <w:pPr>
              <w:suppressAutoHyphens/>
              <w:spacing w:after="0" w:line="240" w:lineRule="auto"/>
              <w:ind w:left="-73"/>
              <w:jc w:val="center"/>
              <w:rPr>
                <w:rFonts w:ascii="Times New Roman" w:eastAsia="Times New Roman" w:hAnsi="Times New Roman" w:cs="Times New Roman"/>
                <w:lang w:eastAsia="ru-RU"/>
              </w:rPr>
            </w:pPr>
          </w:p>
          <w:p w:rsidR="00D81347" w:rsidRPr="00B3173E" w:rsidRDefault="00D81347" w:rsidP="009A3E02">
            <w:pPr>
              <w:suppressAutoHyphens/>
              <w:spacing w:after="0" w:line="240" w:lineRule="auto"/>
              <w:ind w:left="-73"/>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r>
      <w:tr w:rsidR="00D81347" w:rsidRPr="007F3835" w:rsidTr="0029476F">
        <w:trPr>
          <w:trHeight w:val="57"/>
          <w:tblCellSpacing w:w="5" w:type="nil"/>
        </w:trPr>
        <w:tc>
          <w:tcPr>
            <w:tcW w:w="251" w:type="pct"/>
            <w:tcBorders>
              <w:left w:val="single" w:sz="4" w:space="0" w:color="auto"/>
              <w:bottom w:val="single" w:sz="4" w:space="0" w:color="auto"/>
              <w:right w:val="single" w:sz="4" w:space="0" w:color="auto"/>
            </w:tcBorders>
          </w:tcPr>
          <w:p w:rsidR="00D81347" w:rsidRPr="00B3173E" w:rsidRDefault="00D81347" w:rsidP="009D2B7D">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w:t>
            </w:r>
            <w:r w:rsidR="009D2B7D" w:rsidRPr="00B3173E">
              <w:rPr>
                <w:rFonts w:ascii="Times New Roman" w:eastAsia="Times New Roman" w:hAnsi="Times New Roman" w:cs="Times New Roman"/>
                <w:lang w:eastAsia="ru-RU"/>
              </w:rPr>
              <w:t>2</w:t>
            </w:r>
            <w:r w:rsidRPr="00B3173E">
              <w:rPr>
                <w:rFonts w:ascii="Times New Roman" w:eastAsia="Times New Roman" w:hAnsi="Times New Roman" w:cs="Times New Roman"/>
                <w:lang w:eastAsia="ru-RU"/>
              </w:rPr>
              <w:t>.</w:t>
            </w:r>
          </w:p>
        </w:tc>
        <w:tc>
          <w:tcPr>
            <w:tcW w:w="1111" w:type="pct"/>
            <w:tcBorders>
              <w:left w:val="single" w:sz="4" w:space="0" w:color="auto"/>
              <w:bottom w:val="single" w:sz="4" w:space="0" w:color="auto"/>
              <w:right w:val="single" w:sz="4" w:space="0" w:color="auto"/>
            </w:tcBorders>
          </w:tcPr>
          <w:p w:rsidR="00D81347" w:rsidRPr="00B3173E" w:rsidRDefault="00D81347" w:rsidP="00415B87">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 xml:space="preserve">Доля  </w:t>
            </w:r>
            <w:r w:rsidR="0040660A" w:rsidRPr="00B3173E">
              <w:rPr>
                <w:rFonts w:ascii="Times New Roman" w:eastAsia="Times New Roman" w:hAnsi="Times New Roman" w:cs="Times New Roman"/>
                <w:lang w:eastAsia="ru-RU"/>
              </w:rPr>
              <w:t xml:space="preserve">общественных территорий и </w:t>
            </w:r>
            <w:r w:rsidRPr="00B3173E">
              <w:rPr>
                <w:rFonts w:ascii="Times New Roman" w:eastAsia="Times New Roman" w:hAnsi="Times New Roman" w:cs="Times New Roman"/>
                <w:lang w:eastAsia="ru-RU"/>
              </w:rPr>
              <w:t>мест общего пользования Находкинского городского округа, обеспеченных озеленением</w:t>
            </w:r>
          </w:p>
        </w:tc>
        <w:tc>
          <w:tcPr>
            <w:tcW w:w="373"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 xml:space="preserve">      </w:t>
            </w: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4A6347">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4A6347">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38" w:type="pct"/>
            <w:tcBorders>
              <w:left w:val="single" w:sz="4" w:space="0" w:color="auto"/>
              <w:bottom w:val="single" w:sz="4" w:space="0" w:color="auto"/>
              <w:right w:val="single" w:sz="4" w:space="0" w:color="auto"/>
            </w:tcBorders>
          </w:tcPr>
          <w:p w:rsidR="0029476F" w:rsidRDefault="0029476F" w:rsidP="0029476F">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CA5D34" w:rsidRDefault="00CA5D34" w:rsidP="0029476F">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328" w:type="pct"/>
            <w:tcBorders>
              <w:left w:val="single" w:sz="4" w:space="0" w:color="auto"/>
              <w:bottom w:val="single" w:sz="4" w:space="0" w:color="auto"/>
              <w:right w:val="single" w:sz="4" w:space="0" w:color="auto"/>
            </w:tcBorders>
          </w:tcPr>
          <w:p w:rsidR="0029476F" w:rsidRDefault="0029476F" w:rsidP="0029476F">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CA5D34" w:rsidRDefault="00CA5D34" w:rsidP="0029476F">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547" w:type="pct"/>
            <w:tcBorders>
              <w:left w:val="single" w:sz="4" w:space="0" w:color="auto"/>
              <w:bottom w:val="single" w:sz="4" w:space="0" w:color="auto"/>
              <w:right w:val="single" w:sz="4" w:space="0" w:color="auto"/>
            </w:tcBorders>
          </w:tcPr>
          <w:p w:rsidR="00D81347" w:rsidRPr="00B3173E" w:rsidRDefault="00D81347" w:rsidP="009A3E02">
            <w:pPr>
              <w:suppressAutoHyphens/>
              <w:spacing w:after="0" w:line="240" w:lineRule="auto"/>
              <w:ind w:left="-73"/>
              <w:jc w:val="center"/>
              <w:rPr>
                <w:rFonts w:ascii="Times New Roman" w:eastAsia="Times New Roman" w:hAnsi="Times New Roman" w:cs="Times New Roman"/>
                <w:lang w:eastAsia="ru-RU"/>
              </w:rPr>
            </w:pPr>
          </w:p>
          <w:p w:rsidR="00D81347" w:rsidRPr="00B3173E" w:rsidRDefault="00D81347" w:rsidP="009A3E02">
            <w:pPr>
              <w:suppressAutoHyphens/>
              <w:spacing w:after="0" w:line="240" w:lineRule="auto"/>
              <w:ind w:left="-73"/>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r>
      <w:tr w:rsidR="00D81347" w:rsidRPr="007F3835" w:rsidTr="0015681C">
        <w:trPr>
          <w:trHeight w:val="57"/>
          <w:tblCellSpacing w:w="5" w:type="nil"/>
        </w:trPr>
        <w:tc>
          <w:tcPr>
            <w:tcW w:w="251" w:type="pct"/>
            <w:tcBorders>
              <w:top w:val="single" w:sz="4" w:space="0" w:color="auto"/>
              <w:left w:val="single" w:sz="4" w:space="0" w:color="auto"/>
              <w:bottom w:val="single" w:sz="4" w:space="0" w:color="auto"/>
              <w:right w:val="single" w:sz="4" w:space="0" w:color="auto"/>
            </w:tcBorders>
          </w:tcPr>
          <w:p w:rsidR="00D81347" w:rsidRPr="00952F79" w:rsidRDefault="00D81347" w:rsidP="009D2B7D">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w:t>
            </w:r>
            <w:r w:rsidR="009D2B7D" w:rsidRPr="00952F79">
              <w:rPr>
                <w:rFonts w:ascii="Times New Roman" w:eastAsia="Times New Roman" w:hAnsi="Times New Roman" w:cs="Times New Roman"/>
                <w:lang w:eastAsia="ru-RU"/>
              </w:rPr>
              <w:t>3</w:t>
            </w:r>
            <w:r w:rsidRPr="00952F79">
              <w:rPr>
                <w:rFonts w:ascii="Times New Roman" w:eastAsia="Times New Roman" w:hAnsi="Times New Roman" w:cs="Times New Roman"/>
                <w:lang w:eastAsia="ru-RU"/>
              </w:rPr>
              <w:t>.</w:t>
            </w:r>
          </w:p>
        </w:tc>
        <w:tc>
          <w:tcPr>
            <w:tcW w:w="1111" w:type="pct"/>
            <w:tcBorders>
              <w:top w:val="single" w:sz="4" w:space="0" w:color="auto"/>
              <w:left w:val="single" w:sz="4" w:space="0" w:color="auto"/>
              <w:bottom w:val="single" w:sz="4" w:space="0" w:color="auto"/>
              <w:right w:val="single" w:sz="4" w:space="0" w:color="auto"/>
            </w:tcBorders>
          </w:tcPr>
          <w:p w:rsidR="00D81347" w:rsidRPr="00952F79" w:rsidRDefault="00D81347" w:rsidP="007F3835">
            <w:pPr>
              <w:suppressAutoHyphens/>
              <w:autoSpaceDE w:val="0"/>
              <w:autoSpaceDN w:val="0"/>
              <w:adjustRightInd w:val="0"/>
              <w:spacing w:after="0" w:line="240" w:lineRule="auto"/>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Количество восстановленных и (или) замененных элементов благоустройства Находкинского городского округа</w:t>
            </w:r>
          </w:p>
        </w:tc>
        <w:tc>
          <w:tcPr>
            <w:tcW w:w="373" w:type="pct"/>
            <w:tcBorders>
              <w:top w:val="single" w:sz="4" w:space="0" w:color="auto"/>
              <w:left w:val="single" w:sz="4" w:space="0" w:color="auto"/>
              <w:bottom w:val="single" w:sz="4" w:space="0" w:color="auto"/>
              <w:right w:val="single" w:sz="4" w:space="0" w:color="auto"/>
            </w:tcBorders>
            <w:vAlign w:val="center"/>
          </w:tcPr>
          <w:p w:rsidR="00D81347" w:rsidRPr="00952F79" w:rsidRDefault="00D81347" w:rsidP="009223E1">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ед.</w:t>
            </w:r>
          </w:p>
        </w:tc>
        <w:tc>
          <w:tcPr>
            <w:tcW w:w="280" w:type="pct"/>
            <w:tcBorders>
              <w:top w:val="single" w:sz="4" w:space="0" w:color="auto"/>
              <w:left w:val="single" w:sz="4" w:space="0" w:color="auto"/>
              <w:bottom w:val="single" w:sz="4" w:space="0" w:color="auto"/>
              <w:right w:val="single" w:sz="4" w:space="0" w:color="auto"/>
            </w:tcBorders>
            <w:vAlign w:val="center"/>
          </w:tcPr>
          <w:p w:rsidR="00D81347" w:rsidRPr="00952F79" w:rsidRDefault="00D81347" w:rsidP="009223E1">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126</w:t>
            </w:r>
          </w:p>
        </w:tc>
        <w:tc>
          <w:tcPr>
            <w:tcW w:w="280" w:type="pct"/>
            <w:tcBorders>
              <w:top w:val="single" w:sz="4" w:space="0" w:color="auto"/>
              <w:left w:val="single" w:sz="4" w:space="0" w:color="auto"/>
              <w:bottom w:val="single" w:sz="4" w:space="0" w:color="auto"/>
              <w:right w:val="single" w:sz="4" w:space="0" w:color="auto"/>
            </w:tcBorders>
            <w:vAlign w:val="center"/>
          </w:tcPr>
          <w:p w:rsidR="00D81347" w:rsidRPr="00952F79" w:rsidRDefault="00D81347" w:rsidP="009223E1">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8</w:t>
            </w:r>
          </w:p>
        </w:tc>
        <w:tc>
          <w:tcPr>
            <w:tcW w:w="280" w:type="pct"/>
            <w:tcBorders>
              <w:top w:val="single" w:sz="4" w:space="0" w:color="auto"/>
              <w:left w:val="single" w:sz="4" w:space="0" w:color="auto"/>
              <w:bottom w:val="single" w:sz="4" w:space="0" w:color="auto"/>
              <w:right w:val="single" w:sz="4" w:space="0" w:color="auto"/>
            </w:tcBorders>
            <w:vAlign w:val="center"/>
          </w:tcPr>
          <w:p w:rsidR="00D81347" w:rsidRPr="00952F79" w:rsidRDefault="00D81347" w:rsidP="009223E1">
            <w:pPr>
              <w:tabs>
                <w:tab w:val="left" w:pos="405"/>
                <w:tab w:val="center" w:pos="75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54</w:t>
            </w:r>
          </w:p>
        </w:tc>
        <w:tc>
          <w:tcPr>
            <w:tcW w:w="280" w:type="pct"/>
            <w:tcBorders>
              <w:top w:val="single" w:sz="4" w:space="0" w:color="auto"/>
              <w:left w:val="single" w:sz="4" w:space="0" w:color="auto"/>
              <w:bottom w:val="single" w:sz="4" w:space="0" w:color="auto"/>
              <w:right w:val="single" w:sz="4" w:space="0" w:color="auto"/>
            </w:tcBorders>
            <w:vAlign w:val="center"/>
          </w:tcPr>
          <w:p w:rsidR="00D81347" w:rsidRPr="00952F79" w:rsidRDefault="00D81347" w:rsidP="009223E1">
            <w:pPr>
              <w:tabs>
                <w:tab w:val="left" w:pos="420"/>
                <w:tab w:val="center" w:pos="82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w:t>
            </w:r>
          </w:p>
        </w:tc>
        <w:tc>
          <w:tcPr>
            <w:tcW w:w="280" w:type="pct"/>
            <w:tcBorders>
              <w:top w:val="single" w:sz="4" w:space="0" w:color="auto"/>
              <w:left w:val="single" w:sz="4" w:space="0" w:color="auto"/>
              <w:bottom w:val="single" w:sz="4" w:space="0" w:color="auto"/>
              <w:right w:val="single" w:sz="4" w:space="0" w:color="auto"/>
            </w:tcBorders>
            <w:vAlign w:val="center"/>
          </w:tcPr>
          <w:p w:rsidR="00D81347" w:rsidRPr="00952F79" w:rsidRDefault="00D81347" w:rsidP="00461CD3">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2</w:t>
            </w:r>
          </w:p>
        </w:tc>
        <w:tc>
          <w:tcPr>
            <w:tcW w:w="326" w:type="pct"/>
            <w:tcBorders>
              <w:top w:val="single" w:sz="4" w:space="0" w:color="auto"/>
              <w:left w:val="single" w:sz="4" w:space="0" w:color="auto"/>
              <w:bottom w:val="single" w:sz="4" w:space="0" w:color="auto"/>
              <w:right w:val="single" w:sz="4" w:space="0" w:color="auto"/>
            </w:tcBorders>
            <w:vAlign w:val="center"/>
          </w:tcPr>
          <w:p w:rsidR="00D81347" w:rsidRPr="00952F79" w:rsidRDefault="00D81347" w:rsidP="00B522D2">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23</w:t>
            </w:r>
          </w:p>
        </w:tc>
        <w:tc>
          <w:tcPr>
            <w:tcW w:w="326" w:type="pct"/>
            <w:tcBorders>
              <w:top w:val="single" w:sz="4" w:space="0" w:color="auto"/>
              <w:left w:val="single" w:sz="4" w:space="0" w:color="auto"/>
              <w:bottom w:val="single" w:sz="4" w:space="0" w:color="auto"/>
              <w:right w:val="single" w:sz="4" w:space="0" w:color="auto"/>
            </w:tcBorders>
            <w:vAlign w:val="center"/>
          </w:tcPr>
          <w:p w:rsidR="00D81347" w:rsidRPr="00952F79" w:rsidRDefault="006E281A" w:rsidP="00725E71">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338" w:type="pct"/>
            <w:tcBorders>
              <w:top w:val="single" w:sz="4" w:space="0" w:color="auto"/>
              <w:left w:val="single" w:sz="4" w:space="0" w:color="auto"/>
              <w:bottom w:val="single" w:sz="4" w:space="0" w:color="auto"/>
              <w:right w:val="single" w:sz="4" w:space="0" w:color="auto"/>
            </w:tcBorders>
            <w:vAlign w:val="center"/>
          </w:tcPr>
          <w:p w:rsidR="00D81347" w:rsidRPr="00952F79" w:rsidRDefault="006E281A" w:rsidP="007E2FB2">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328" w:type="pct"/>
            <w:tcBorders>
              <w:top w:val="single" w:sz="4" w:space="0" w:color="auto"/>
              <w:left w:val="single" w:sz="4" w:space="0" w:color="auto"/>
              <w:bottom w:val="single" w:sz="4" w:space="0" w:color="auto"/>
              <w:right w:val="single" w:sz="4" w:space="0" w:color="auto"/>
            </w:tcBorders>
            <w:vAlign w:val="center"/>
          </w:tcPr>
          <w:p w:rsidR="00D81347" w:rsidRPr="00952F79" w:rsidRDefault="006E281A" w:rsidP="007E2FB2">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547" w:type="pct"/>
            <w:tcBorders>
              <w:top w:val="single" w:sz="4" w:space="0" w:color="auto"/>
              <w:left w:val="single" w:sz="4" w:space="0" w:color="auto"/>
              <w:bottom w:val="single" w:sz="4" w:space="0" w:color="auto"/>
              <w:right w:val="single" w:sz="4" w:space="0" w:color="auto"/>
            </w:tcBorders>
            <w:vAlign w:val="center"/>
          </w:tcPr>
          <w:p w:rsidR="00D81347" w:rsidRPr="00952F79" w:rsidRDefault="006E281A" w:rsidP="00725E71">
            <w:pPr>
              <w:tabs>
                <w:tab w:val="left" w:pos="210"/>
              </w:tabs>
              <w:suppressAutoHyphens/>
              <w:spacing w:after="0" w:line="240" w:lineRule="auto"/>
              <w:ind w:left="-73"/>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380</w:t>
            </w:r>
          </w:p>
        </w:tc>
      </w:tr>
      <w:tr w:rsidR="00B3173E" w:rsidRPr="007F3835" w:rsidTr="0015681C">
        <w:trPr>
          <w:trHeight w:val="57"/>
          <w:tblCellSpacing w:w="5" w:type="nil"/>
        </w:trPr>
        <w:tc>
          <w:tcPr>
            <w:tcW w:w="251" w:type="pct"/>
            <w:tcBorders>
              <w:top w:val="single" w:sz="4" w:space="0" w:color="auto"/>
              <w:left w:val="single" w:sz="4" w:space="0" w:color="auto"/>
              <w:bottom w:val="single" w:sz="4" w:space="0" w:color="auto"/>
              <w:right w:val="single" w:sz="4" w:space="0" w:color="auto"/>
            </w:tcBorders>
          </w:tcPr>
          <w:p w:rsidR="00B3173E" w:rsidRPr="00952F79" w:rsidRDefault="00B3173E" w:rsidP="009D2B7D">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1.4.</w:t>
            </w:r>
          </w:p>
        </w:tc>
        <w:tc>
          <w:tcPr>
            <w:tcW w:w="1111" w:type="pct"/>
            <w:tcBorders>
              <w:top w:val="single" w:sz="4" w:space="0" w:color="auto"/>
              <w:left w:val="single" w:sz="4" w:space="0" w:color="auto"/>
              <w:bottom w:val="single" w:sz="4" w:space="0" w:color="auto"/>
              <w:right w:val="single" w:sz="4" w:space="0" w:color="auto"/>
            </w:tcBorders>
          </w:tcPr>
          <w:p w:rsidR="00B3173E" w:rsidRPr="00952F79" w:rsidRDefault="00952F79" w:rsidP="00B620DA">
            <w:pPr>
              <w:suppressAutoHyphens/>
              <w:autoSpaceDE w:val="0"/>
              <w:autoSpaceDN w:val="0"/>
              <w:adjustRightInd w:val="0"/>
              <w:spacing w:after="0" w:line="240" w:lineRule="auto"/>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Количество отловленных животных без владельцев на территории Находкинского городского округа</w:t>
            </w:r>
          </w:p>
        </w:tc>
        <w:tc>
          <w:tcPr>
            <w:tcW w:w="373" w:type="pct"/>
            <w:tcBorders>
              <w:top w:val="single" w:sz="4" w:space="0" w:color="auto"/>
              <w:left w:val="single" w:sz="4" w:space="0" w:color="auto"/>
              <w:bottom w:val="single" w:sz="4" w:space="0" w:color="auto"/>
              <w:right w:val="single" w:sz="4" w:space="0" w:color="auto"/>
            </w:tcBorders>
            <w:vAlign w:val="center"/>
          </w:tcPr>
          <w:p w:rsidR="00B3173E" w:rsidRPr="00952F79" w:rsidRDefault="00B3173E" w:rsidP="009223E1">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ед.</w:t>
            </w:r>
          </w:p>
        </w:tc>
        <w:tc>
          <w:tcPr>
            <w:tcW w:w="280" w:type="pct"/>
            <w:tcBorders>
              <w:top w:val="single" w:sz="4" w:space="0" w:color="auto"/>
              <w:left w:val="single" w:sz="4" w:space="0" w:color="auto"/>
              <w:bottom w:val="single" w:sz="4" w:space="0" w:color="auto"/>
              <w:right w:val="single" w:sz="4" w:space="0" w:color="auto"/>
            </w:tcBorders>
            <w:vAlign w:val="center"/>
          </w:tcPr>
          <w:p w:rsidR="00B3173E" w:rsidRPr="00952F79" w:rsidRDefault="004F5D4B" w:rsidP="009223E1">
            <w:pPr>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B3173E" w:rsidRPr="00952F79" w:rsidRDefault="004F5D4B" w:rsidP="009223E1">
            <w:pPr>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B3173E" w:rsidRPr="00952F79" w:rsidRDefault="004F5D4B" w:rsidP="009223E1">
            <w:pPr>
              <w:tabs>
                <w:tab w:val="left" w:pos="405"/>
                <w:tab w:val="center" w:pos="75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B3173E" w:rsidRPr="00952F79" w:rsidRDefault="004F5D4B" w:rsidP="009223E1">
            <w:pPr>
              <w:tabs>
                <w:tab w:val="left" w:pos="420"/>
                <w:tab w:val="center" w:pos="82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B3173E" w:rsidRPr="00952F79" w:rsidRDefault="004F5D4B" w:rsidP="00461CD3">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rsidR="00B3173E" w:rsidRPr="00952F79" w:rsidRDefault="004F5D4B" w:rsidP="00B522D2">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rsidR="00B3173E" w:rsidRPr="00952F79" w:rsidRDefault="008F380A" w:rsidP="00725E71">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430</w:t>
            </w:r>
          </w:p>
        </w:tc>
        <w:tc>
          <w:tcPr>
            <w:tcW w:w="338" w:type="pct"/>
            <w:tcBorders>
              <w:top w:val="single" w:sz="4" w:space="0" w:color="auto"/>
              <w:left w:val="single" w:sz="4" w:space="0" w:color="auto"/>
              <w:bottom w:val="single" w:sz="4" w:space="0" w:color="auto"/>
              <w:right w:val="single" w:sz="4" w:space="0" w:color="auto"/>
            </w:tcBorders>
            <w:vAlign w:val="center"/>
          </w:tcPr>
          <w:p w:rsidR="00B3173E" w:rsidRPr="00952F79" w:rsidRDefault="008F380A" w:rsidP="007E2FB2">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430</w:t>
            </w:r>
          </w:p>
        </w:tc>
        <w:tc>
          <w:tcPr>
            <w:tcW w:w="328" w:type="pct"/>
            <w:tcBorders>
              <w:top w:val="single" w:sz="4" w:space="0" w:color="auto"/>
              <w:left w:val="single" w:sz="4" w:space="0" w:color="auto"/>
              <w:bottom w:val="single" w:sz="4" w:space="0" w:color="auto"/>
              <w:right w:val="single" w:sz="4" w:space="0" w:color="auto"/>
            </w:tcBorders>
            <w:vAlign w:val="center"/>
          </w:tcPr>
          <w:p w:rsidR="00B3173E" w:rsidRPr="00952F79" w:rsidRDefault="008F380A" w:rsidP="007E2FB2">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430</w:t>
            </w:r>
          </w:p>
        </w:tc>
        <w:tc>
          <w:tcPr>
            <w:tcW w:w="547" w:type="pct"/>
            <w:tcBorders>
              <w:top w:val="single" w:sz="4" w:space="0" w:color="auto"/>
              <w:left w:val="single" w:sz="4" w:space="0" w:color="auto"/>
              <w:bottom w:val="single" w:sz="4" w:space="0" w:color="auto"/>
              <w:right w:val="single" w:sz="4" w:space="0" w:color="auto"/>
            </w:tcBorders>
            <w:vAlign w:val="center"/>
          </w:tcPr>
          <w:p w:rsidR="00B3173E" w:rsidRPr="00952F79" w:rsidRDefault="001E48FD" w:rsidP="001E48FD">
            <w:pPr>
              <w:tabs>
                <w:tab w:val="left" w:pos="210"/>
              </w:tabs>
              <w:suppressAutoHyphens/>
              <w:spacing w:after="0" w:line="240" w:lineRule="auto"/>
              <w:ind w:left="-73"/>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1290</w:t>
            </w:r>
          </w:p>
        </w:tc>
      </w:tr>
    </w:tbl>
    <w:p w:rsidR="00DD03A2" w:rsidRDefault="00DD03A2" w:rsidP="00023245">
      <w:pPr>
        <w:autoSpaceDE w:val="0"/>
        <w:autoSpaceDN w:val="0"/>
        <w:adjustRightInd w:val="0"/>
        <w:spacing w:after="0" w:line="240" w:lineRule="auto"/>
        <w:ind w:left="9214"/>
        <w:jc w:val="center"/>
        <w:rPr>
          <w:rFonts w:ascii="Times New Roman" w:eastAsia="Times New Roman" w:hAnsi="Times New Roman" w:cs="Times New Roman"/>
          <w:sz w:val="26"/>
          <w:szCs w:val="26"/>
          <w:lang w:eastAsia="ru-RU"/>
        </w:rPr>
      </w:pPr>
    </w:p>
    <w:p w:rsidR="00DD03A2" w:rsidRDefault="00DD03A2">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505A4B" w:rsidRPr="008A4B99" w:rsidRDefault="00B3173E" w:rsidP="00023245">
      <w:pPr>
        <w:autoSpaceDE w:val="0"/>
        <w:autoSpaceDN w:val="0"/>
        <w:adjustRightInd w:val="0"/>
        <w:spacing w:after="0" w:line="240" w:lineRule="auto"/>
        <w:ind w:left="9214"/>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7F3835" w:rsidRPr="00124E88">
        <w:rPr>
          <w:rFonts w:ascii="Times New Roman" w:eastAsia="Times New Roman" w:hAnsi="Times New Roman" w:cs="Times New Roman"/>
          <w:sz w:val="26"/>
          <w:szCs w:val="26"/>
          <w:lang w:eastAsia="ru-RU"/>
        </w:rPr>
        <w:t>Приложение № 2</w:t>
      </w:r>
    </w:p>
    <w:p w:rsidR="007F3835" w:rsidRPr="008A4B99" w:rsidRDefault="00124E88" w:rsidP="00023245">
      <w:pPr>
        <w:autoSpaceDE w:val="0"/>
        <w:autoSpaceDN w:val="0"/>
        <w:adjustRightInd w:val="0"/>
        <w:spacing w:after="0" w:line="240" w:lineRule="auto"/>
        <w:ind w:left="10773"/>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к муниципальной программе «Благоустройство территории Находкинского городского округа»</w:t>
      </w:r>
      <w:r w:rsidR="00415B87">
        <w:rPr>
          <w:rFonts w:ascii="Times New Roman" w:eastAsia="Times New Roman" w:hAnsi="Times New Roman" w:cs="Times New Roman"/>
          <w:sz w:val="26"/>
          <w:szCs w:val="26"/>
          <w:lang w:eastAsia="ru-RU"/>
        </w:rPr>
        <w:t xml:space="preserve">, </w:t>
      </w:r>
      <w:r w:rsidRPr="008A4B99">
        <w:rPr>
          <w:rFonts w:ascii="Times New Roman" w:eastAsia="Times New Roman" w:hAnsi="Times New Roman" w:cs="Times New Roman"/>
          <w:sz w:val="26"/>
          <w:szCs w:val="26"/>
          <w:lang w:eastAsia="ru-RU"/>
        </w:rPr>
        <w:t xml:space="preserve"> утвержденной постановлением администрации Находкинского городского округа</w:t>
      </w:r>
      <w:r w:rsidR="00505A4B">
        <w:rPr>
          <w:rFonts w:ascii="Times New Roman" w:eastAsia="Times New Roman" w:hAnsi="Times New Roman" w:cs="Times New Roman"/>
          <w:sz w:val="26"/>
          <w:szCs w:val="26"/>
          <w:lang w:eastAsia="ru-RU"/>
        </w:rPr>
        <w:t xml:space="preserve"> </w:t>
      </w:r>
      <w:r w:rsidR="00534BBF">
        <w:rPr>
          <w:rFonts w:ascii="Times New Roman" w:hAnsi="Times New Roman" w:cs="Times New Roman"/>
          <w:sz w:val="26"/>
          <w:szCs w:val="26"/>
        </w:rPr>
        <w:t>от «28» ноября 2025 года № 2520</w:t>
      </w:r>
    </w:p>
    <w:p w:rsidR="0083451E" w:rsidRDefault="0083451E" w:rsidP="007F3835">
      <w:pPr>
        <w:autoSpaceDE w:val="0"/>
        <w:autoSpaceDN w:val="0"/>
        <w:adjustRightInd w:val="0"/>
        <w:spacing w:after="0" w:line="240" w:lineRule="auto"/>
        <w:jc w:val="center"/>
        <w:rPr>
          <w:rFonts w:ascii="Times New Roman" w:eastAsia="Calibri" w:hAnsi="Times New Roman" w:cs="Times New Roman"/>
          <w:b/>
          <w:sz w:val="24"/>
          <w:szCs w:val="24"/>
        </w:rPr>
      </w:pPr>
    </w:p>
    <w:p w:rsidR="0011305C" w:rsidRDefault="0011305C" w:rsidP="0011305C">
      <w:pPr>
        <w:spacing w:after="0" w:line="240" w:lineRule="auto"/>
        <w:jc w:val="center"/>
        <w:rPr>
          <w:rFonts w:ascii="Times New Roman" w:eastAsia="Calibri" w:hAnsi="Times New Roman" w:cs="Times New Roman"/>
          <w:b/>
          <w:sz w:val="24"/>
          <w:szCs w:val="24"/>
        </w:rPr>
      </w:pPr>
    </w:p>
    <w:p w:rsidR="0011305C" w:rsidRDefault="0011305C" w:rsidP="0011305C">
      <w:pPr>
        <w:spacing w:after="0" w:line="240" w:lineRule="auto"/>
        <w:jc w:val="center"/>
        <w:rPr>
          <w:rFonts w:ascii="Times New Roman" w:eastAsia="Calibri" w:hAnsi="Times New Roman" w:cs="Times New Roman"/>
          <w:b/>
          <w:sz w:val="24"/>
          <w:szCs w:val="24"/>
        </w:rPr>
      </w:pPr>
      <w:r w:rsidRPr="00965A26">
        <w:rPr>
          <w:rFonts w:ascii="Times New Roman" w:eastAsia="Calibri" w:hAnsi="Times New Roman" w:cs="Times New Roman"/>
          <w:b/>
          <w:sz w:val="24"/>
          <w:szCs w:val="24"/>
        </w:rPr>
        <w:t>ПРОГНОЗНАЯ ОЦЕНКА</w:t>
      </w:r>
    </w:p>
    <w:p w:rsidR="0011305C" w:rsidRDefault="0011305C" w:rsidP="0011305C">
      <w:pPr>
        <w:spacing w:after="0" w:line="240" w:lineRule="auto"/>
        <w:jc w:val="center"/>
        <w:rPr>
          <w:rFonts w:ascii="Times New Roman" w:hAnsi="Times New Roman"/>
          <w:b/>
          <w:sz w:val="24"/>
          <w:szCs w:val="24"/>
          <w:lang w:eastAsia="ko-KR"/>
        </w:rPr>
      </w:pPr>
      <w:r w:rsidRPr="007F3835">
        <w:rPr>
          <w:rFonts w:ascii="Times New Roman" w:eastAsia="Calibri" w:hAnsi="Times New Roman" w:cs="Times New Roman"/>
          <w:b/>
          <w:sz w:val="24"/>
          <w:szCs w:val="24"/>
        </w:rPr>
        <w:t xml:space="preserve">расходов муниципальной программы </w:t>
      </w:r>
      <w:r w:rsidRPr="007F3835">
        <w:rPr>
          <w:rFonts w:ascii="Times New Roman" w:hAnsi="Times New Roman"/>
          <w:b/>
          <w:sz w:val="24"/>
          <w:szCs w:val="24"/>
          <w:lang w:eastAsia="ko-KR"/>
        </w:rPr>
        <w:t>«Благоустройство территорий Находкинского городского округа»</w:t>
      </w:r>
    </w:p>
    <w:p w:rsidR="0083451E" w:rsidRDefault="0083451E" w:rsidP="007F3835">
      <w:pPr>
        <w:autoSpaceDE w:val="0"/>
        <w:autoSpaceDN w:val="0"/>
        <w:adjustRightInd w:val="0"/>
        <w:spacing w:after="0" w:line="240" w:lineRule="auto"/>
        <w:jc w:val="center"/>
        <w:rPr>
          <w:rFonts w:ascii="Times New Roman" w:eastAsia="Calibri" w:hAnsi="Times New Roman" w:cs="Times New Roman"/>
          <w:b/>
          <w:sz w:val="24"/>
          <w:szCs w:val="24"/>
        </w:rPr>
      </w:pPr>
    </w:p>
    <w:p w:rsidR="0083451E" w:rsidRDefault="0083451E" w:rsidP="007F3835">
      <w:pPr>
        <w:autoSpaceDE w:val="0"/>
        <w:autoSpaceDN w:val="0"/>
        <w:adjustRightInd w:val="0"/>
        <w:spacing w:after="0" w:line="240" w:lineRule="auto"/>
        <w:jc w:val="center"/>
        <w:rPr>
          <w:rFonts w:ascii="Times New Roman" w:eastAsia="Calibri" w:hAnsi="Times New Roman" w:cs="Times New Roman"/>
          <w:b/>
          <w:sz w:val="24"/>
          <w:szCs w:val="24"/>
        </w:rPr>
      </w:pPr>
    </w:p>
    <w:tbl>
      <w:tblPr>
        <w:tblStyle w:val="72"/>
        <w:tblW w:w="14611" w:type="dxa"/>
        <w:tblInd w:w="534" w:type="dxa"/>
        <w:tblLook w:val="04A0" w:firstRow="1" w:lastRow="0" w:firstColumn="1" w:lastColumn="0" w:noHBand="0" w:noVBand="1"/>
      </w:tblPr>
      <w:tblGrid>
        <w:gridCol w:w="689"/>
        <w:gridCol w:w="2362"/>
        <w:gridCol w:w="2069"/>
        <w:gridCol w:w="1554"/>
        <w:gridCol w:w="1112"/>
        <w:gridCol w:w="1092"/>
        <w:gridCol w:w="1092"/>
        <w:gridCol w:w="1223"/>
        <w:gridCol w:w="1195"/>
        <w:gridCol w:w="1131"/>
        <w:gridCol w:w="1092"/>
      </w:tblGrid>
      <w:tr w:rsidR="007A4E1C" w:rsidRPr="001E7375" w:rsidTr="00953158">
        <w:trPr>
          <w:trHeight w:val="251"/>
        </w:trPr>
        <w:tc>
          <w:tcPr>
            <w:tcW w:w="689" w:type="dxa"/>
            <w:vMerge w:val="restart"/>
            <w:tcBorders>
              <w:top w:val="single" w:sz="4" w:space="0" w:color="auto"/>
              <w:left w:val="single" w:sz="4" w:space="0" w:color="auto"/>
              <w:bottom w:val="single" w:sz="4" w:space="0" w:color="auto"/>
              <w:right w:val="single" w:sz="4" w:space="0" w:color="auto"/>
            </w:tcBorders>
            <w:hideMark/>
          </w:tcPr>
          <w:p w:rsidR="007A4E1C" w:rsidRPr="001E7375" w:rsidRDefault="007A4E1C" w:rsidP="00194569">
            <w:pPr>
              <w:adjustRightInd w:val="0"/>
              <w:jc w:val="center"/>
              <w:rPr>
                <w:rFonts w:ascii="Times New Roman" w:hAnsi="Times New Roman"/>
                <w:sz w:val="20"/>
                <w:szCs w:val="20"/>
              </w:rPr>
            </w:pPr>
            <w:r w:rsidRPr="001E7375">
              <w:rPr>
                <w:rFonts w:ascii="Times New Roman" w:hAnsi="Times New Roman"/>
                <w:sz w:val="20"/>
                <w:szCs w:val="20"/>
              </w:rPr>
              <w:t xml:space="preserve">№ </w:t>
            </w:r>
            <w:proofErr w:type="gramStart"/>
            <w:r w:rsidRPr="001E7375">
              <w:rPr>
                <w:rFonts w:ascii="Times New Roman" w:hAnsi="Times New Roman"/>
                <w:sz w:val="20"/>
                <w:szCs w:val="20"/>
              </w:rPr>
              <w:t>п</w:t>
            </w:r>
            <w:proofErr w:type="gramEnd"/>
            <w:r w:rsidRPr="001E7375">
              <w:rPr>
                <w:rFonts w:ascii="Times New Roman" w:hAnsi="Times New Roman"/>
                <w:sz w:val="20"/>
                <w:szCs w:val="20"/>
              </w:rPr>
              <w:t>/п</w:t>
            </w:r>
          </w:p>
        </w:tc>
        <w:tc>
          <w:tcPr>
            <w:tcW w:w="2362" w:type="dxa"/>
            <w:vMerge w:val="restart"/>
            <w:tcBorders>
              <w:top w:val="single" w:sz="4" w:space="0" w:color="auto"/>
              <w:left w:val="single" w:sz="4" w:space="0" w:color="auto"/>
              <w:bottom w:val="single" w:sz="4" w:space="0" w:color="auto"/>
              <w:right w:val="single" w:sz="4" w:space="0" w:color="auto"/>
            </w:tcBorders>
            <w:hideMark/>
          </w:tcPr>
          <w:p w:rsidR="007A4E1C" w:rsidRPr="001E7375" w:rsidRDefault="007A4E1C" w:rsidP="00194569">
            <w:pPr>
              <w:adjustRightInd w:val="0"/>
              <w:jc w:val="center"/>
              <w:rPr>
                <w:rFonts w:ascii="Times New Roman" w:hAnsi="Times New Roman"/>
                <w:sz w:val="20"/>
                <w:szCs w:val="20"/>
              </w:rPr>
            </w:pPr>
            <w:r w:rsidRPr="001E7375">
              <w:rPr>
                <w:rFonts w:ascii="Times New Roman" w:hAnsi="Times New Roman"/>
                <w:sz w:val="20"/>
                <w:szCs w:val="20"/>
              </w:rPr>
              <w:t>Наименование программы</w:t>
            </w:r>
          </w:p>
        </w:tc>
        <w:tc>
          <w:tcPr>
            <w:tcW w:w="2069" w:type="dxa"/>
            <w:vMerge w:val="restart"/>
            <w:tcBorders>
              <w:top w:val="single" w:sz="4" w:space="0" w:color="auto"/>
              <w:left w:val="single" w:sz="4" w:space="0" w:color="auto"/>
              <w:bottom w:val="single" w:sz="4" w:space="0" w:color="auto"/>
              <w:right w:val="single" w:sz="4" w:space="0" w:color="auto"/>
            </w:tcBorders>
            <w:hideMark/>
          </w:tcPr>
          <w:p w:rsidR="007A4E1C" w:rsidRPr="001E7375" w:rsidRDefault="007A4E1C" w:rsidP="00194569">
            <w:pPr>
              <w:adjustRightInd w:val="0"/>
              <w:jc w:val="center"/>
              <w:rPr>
                <w:rFonts w:ascii="Times New Roman" w:hAnsi="Times New Roman"/>
                <w:sz w:val="20"/>
                <w:szCs w:val="20"/>
              </w:rPr>
            </w:pPr>
            <w:r w:rsidRPr="001E7375">
              <w:rPr>
                <w:rFonts w:ascii="Times New Roman" w:hAnsi="Times New Roman"/>
                <w:sz w:val="20"/>
                <w:szCs w:val="20"/>
              </w:rPr>
              <w:t>Источники ресурсного обеспечения</w:t>
            </w:r>
          </w:p>
        </w:tc>
        <w:tc>
          <w:tcPr>
            <w:tcW w:w="9491" w:type="dxa"/>
            <w:gridSpan w:val="8"/>
            <w:tcBorders>
              <w:top w:val="single" w:sz="4" w:space="0" w:color="auto"/>
              <w:left w:val="single" w:sz="4" w:space="0" w:color="auto"/>
              <w:bottom w:val="single" w:sz="4" w:space="0" w:color="auto"/>
              <w:right w:val="single" w:sz="4" w:space="0" w:color="auto"/>
            </w:tcBorders>
          </w:tcPr>
          <w:p w:rsidR="007A4E1C" w:rsidRPr="001E7375" w:rsidRDefault="007A4E1C" w:rsidP="00194569">
            <w:pPr>
              <w:adjustRightInd w:val="0"/>
              <w:jc w:val="center"/>
              <w:rPr>
                <w:rFonts w:ascii="Times New Roman" w:hAnsi="Times New Roman"/>
                <w:sz w:val="20"/>
                <w:szCs w:val="20"/>
              </w:rPr>
            </w:pPr>
            <w:r w:rsidRPr="001E7375">
              <w:rPr>
                <w:rFonts w:ascii="Times New Roman" w:hAnsi="Times New Roman"/>
                <w:sz w:val="20"/>
                <w:szCs w:val="20"/>
              </w:rPr>
              <w:t>Оценка расходов (тыс. руб.), годы</w:t>
            </w:r>
          </w:p>
        </w:tc>
      </w:tr>
      <w:tr w:rsidR="00C878B7" w:rsidRPr="001E7375" w:rsidTr="00953158">
        <w:trPr>
          <w:trHeight w:val="271"/>
        </w:trPr>
        <w:tc>
          <w:tcPr>
            <w:tcW w:w="689" w:type="dxa"/>
            <w:vMerge/>
            <w:tcBorders>
              <w:top w:val="single" w:sz="4" w:space="0" w:color="auto"/>
              <w:left w:val="single" w:sz="4" w:space="0" w:color="auto"/>
              <w:bottom w:val="single" w:sz="4" w:space="0" w:color="auto"/>
              <w:right w:val="single" w:sz="4" w:space="0" w:color="auto"/>
            </w:tcBorders>
            <w:vAlign w:val="center"/>
            <w:hideMark/>
          </w:tcPr>
          <w:p w:rsidR="00AF6F2D" w:rsidRPr="001E7375" w:rsidRDefault="00AF6F2D" w:rsidP="00194569">
            <w:pPr>
              <w:rPr>
                <w:rFonts w:ascii="Times New Roman" w:hAnsi="Times New Roman"/>
                <w:sz w:val="20"/>
                <w:szCs w:val="20"/>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AF6F2D" w:rsidRPr="001E7375" w:rsidRDefault="00AF6F2D" w:rsidP="00194569">
            <w:pPr>
              <w:rPr>
                <w:rFonts w:ascii="Times New Roman" w:hAnsi="Times New Roman"/>
                <w:sz w:val="20"/>
                <w:szCs w:val="20"/>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rsidR="00AF6F2D" w:rsidRPr="001E7375" w:rsidRDefault="00AF6F2D" w:rsidP="00194569">
            <w:pPr>
              <w:rPr>
                <w:rFonts w:ascii="Times New Roman" w:hAnsi="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2021</w:t>
            </w:r>
          </w:p>
        </w:tc>
        <w:tc>
          <w:tcPr>
            <w:tcW w:w="111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2022</w:t>
            </w: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2023</w:t>
            </w: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2024</w:t>
            </w:r>
          </w:p>
        </w:tc>
        <w:tc>
          <w:tcPr>
            <w:tcW w:w="1223"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2025</w:t>
            </w:r>
          </w:p>
        </w:tc>
        <w:tc>
          <w:tcPr>
            <w:tcW w:w="1195"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r w:rsidRPr="0022788D">
              <w:rPr>
                <w:rFonts w:ascii="Times New Roman" w:hAnsi="Times New Roman"/>
                <w:sz w:val="20"/>
                <w:szCs w:val="20"/>
              </w:rPr>
              <w:t>2026</w:t>
            </w:r>
          </w:p>
        </w:tc>
        <w:tc>
          <w:tcPr>
            <w:tcW w:w="1131" w:type="dxa"/>
            <w:tcBorders>
              <w:top w:val="single" w:sz="4" w:space="0" w:color="auto"/>
              <w:left w:val="single" w:sz="4" w:space="0" w:color="auto"/>
              <w:bottom w:val="single" w:sz="4" w:space="0" w:color="auto"/>
              <w:right w:val="single" w:sz="4" w:space="0" w:color="auto"/>
            </w:tcBorders>
          </w:tcPr>
          <w:p w:rsidR="00AF6F2D" w:rsidRPr="0022788D" w:rsidRDefault="00932CE5" w:rsidP="00194569">
            <w:pPr>
              <w:adjustRightInd w:val="0"/>
              <w:jc w:val="center"/>
              <w:rPr>
                <w:rFonts w:ascii="Times New Roman" w:hAnsi="Times New Roman"/>
                <w:sz w:val="20"/>
                <w:szCs w:val="20"/>
              </w:rPr>
            </w:pPr>
            <w:r w:rsidRPr="0022788D">
              <w:rPr>
                <w:rFonts w:ascii="Times New Roman" w:hAnsi="Times New Roman"/>
                <w:sz w:val="20"/>
                <w:szCs w:val="20"/>
              </w:rPr>
              <w:t>2027</w:t>
            </w:r>
          </w:p>
        </w:tc>
        <w:tc>
          <w:tcPr>
            <w:tcW w:w="1092" w:type="dxa"/>
            <w:tcBorders>
              <w:top w:val="single" w:sz="4" w:space="0" w:color="auto"/>
              <w:left w:val="single" w:sz="4" w:space="0" w:color="auto"/>
              <w:bottom w:val="single" w:sz="4" w:space="0" w:color="auto"/>
              <w:right w:val="single" w:sz="4" w:space="0" w:color="auto"/>
            </w:tcBorders>
          </w:tcPr>
          <w:p w:rsidR="00AF6F2D" w:rsidRPr="0022788D" w:rsidRDefault="00932CE5" w:rsidP="00AF6F2D">
            <w:pPr>
              <w:adjustRightInd w:val="0"/>
              <w:jc w:val="center"/>
              <w:rPr>
                <w:rFonts w:ascii="Times New Roman" w:hAnsi="Times New Roman"/>
                <w:sz w:val="20"/>
                <w:szCs w:val="20"/>
              </w:rPr>
            </w:pPr>
            <w:r w:rsidRPr="0022788D">
              <w:rPr>
                <w:rFonts w:ascii="Times New Roman" w:hAnsi="Times New Roman"/>
                <w:sz w:val="20"/>
                <w:szCs w:val="20"/>
              </w:rPr>
              <w:t>2028</w:t>
            </w:r>
          </w:p>
        </w:tc>
      </w:tr>
      <w:tr w:rsidR="00C878B7" w:rsidRPr="001E7375" w:rsidTr="00953158">
        <w:trPr>
          <w:trHeight w:val="174"/>
        </w:trPr>
        <w:tc>
          <w:tcPr>
            <w:tcW w:w="689" w:type="dxa"/>
            <w:tcBorders>
              <w:top w:val="single" w:sz="4" w:space="0" w:color="auto"/>
              <w:left w:val="single" w:sz="4" w:space="0" w:color="auto"/>
              <w:bottom w:val="single" w:sz="4" w:space="0" w:color="auto"/>
              <w:right w:val="single" w:sz="4" w:space="0" w:color="auto"/>
            </w:tcBorders>
            <w:vAlign w:val="center"/>
            <w:hideMark/>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1</w:t>
            </w:r>
          </w:p>
        </w:tc>
        <w:tc>
          <w:tcPr>
            <w:tcW w:w="2362" w:type="dxa"/>
            <w:tcBorders>
              <w:top w:val="single" w:sz="4" w:space="0" w:color="auto"/>
              <w:left w:val="single" w:sz="4" w:space="0" w:color="auto"/>
              <w:bottom w:val="single" w:sz="4" w:space="0" w:color="auto"/>
              <w:right w:val="single" w:sz="4" w:space="0" w:color="auto"/>
            </w:tcBorders>
            <w:vAlign w:val="center"/>
            <w:hideMark/>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2</w:t>
            </w:r>
          </w:p>
        </w:tc>
        <w:tc>
          <w:tcPr>
            <w:tcW w:w="2069" w:type="dxa"/>
            <w:tcBorders>
              <w:top w:val="single" w:sz="4" w:space="0" w:color="auto"/>
              <w:left w:val="single" w:sz="4" w:space="0" w:color="auto"/>
              <w:bottom w:val="single" w:sz="4" w:space="0" w:color="auto"/>
              <w:right w:val="single" w:sz="4" w:space="0" w:color="auto"/>
            </w:tcBorders>
            <w:vAlign w:val="center"/>
            <w:hideMark/>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3</w:t>
            </w:r>
          </w:p>
        </w:tc>
        <w:tc>
          <w:tcPr>
            <w:tcW w:w="1554" w:type="dxa"/>
            <w:tcBorders>
              <w:top w:val="single" w:sz="4" w:space="0" w:color="auto"/>
              <w:left w:val="single" w:sz="4" w:space="0" w:color="auto"/>
              <w:bottom w:val="single" w:sz="4" w:space="0" w:color="auto"/>
              <w:right w:val="single" w:sz="4" w:space="0" w:color="auto"/>
            </w:tcBorders>
            <w:vAlign w:val="center"/>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4</w:t>
            </w:r>
          </w:p>
        </w:tc>
        <w:tc>
          <w:tcPr>
            <w:tcW w:w="1112" w:type="dxa"/>
            <w:tcBorders>
              <w:top w:val="single" w:sz="4" w:space="0" w:color="auto"/>
              <w:left w:val="single" w:sz="4" w:space="0" w:color="auto"/>
              <w:bottom w:val="single" w:sz="4" w:space="0" w:color="auto"/>
              <w:right w:val="single" w:sz="4" w:space="0" w:color="auto"/>
            </w:tcBorders>
            <w:vAlign w:val="center"/>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5</w:t>
            </w:r>
          </w:p>
        </w:tc>
        <w:tc>
          <w:tcPr>
            <w:tcW w:w="1092" w:type="dxa"/>
            <w:tcBorders>
              <w:top w:val="single" w:sz="4" w:space="0" w:color="auto"/>
              <w:left w:val="single" w:sz="4" w:space="0" w:color="auto"/>
              <w:bottom w:val="single" w:sz="4" w:space="0" w:color="auto"/>
              <w:right w:val="single" w:sz="4" w:space="0" w:color="auto"/>
            </w:tcBorders>
            <w:vAlign w:val="center"/>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6</w:t>
            </w:r>
          </w:p>
        </w:tc>
        <w:tc>
          <w:tcPr>
            <w:tcW w:w="1092" w:type="dxa"/>
            <w:tcBorders>
              <w:top w:val="single" w:sz="4" w:space="0" w:color="auto"/>
              <w:left w:val="single" w:sz="4" w:space="0" w:color="auto"/>
              <w:bottom w:val="single" w:sz="4" w:space="0" w:color="auto"/>
              <w:right w:val="single" w:sz="4" w:space="0" w:color="auto"/>
            </w:tcBorders>
            <w:vAlign w:val="center"/>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7</w:t>
            </w:r>
          </w:p>
        </w:tc>
        <w:tc>
          <w:tcPr>
            <w:tcW w:w="1223" w:type="dxa"/>
            <w:tcBorders>
              <w:top w:val="single" w:sz="4" w:space="0" w:color="auto"/>
              <w:left w:val="single" w:sz="4" w:space="0" w:color="auto"/>
              <w:bottom w:val="single" w:sz="4" w:space="0" w:color="auto"/>
              <w:right w:val="single" w:sz="4" w:space="0" w:color="auto"/>
            </w:tcBorders>
            <w:vAlign w:val="center"/>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vAlign w:val="center"/>
          </w:tcPr>
          <w:p w:rsidR="00AF6F2D" w:rsidRPr="0022788D" w:rsidRDefault="00AF6F2D" w:rsidP="00194569">
            <w:pPr>
              <w:adjustRightInd w:val="0"/>
              <w:jc w:val="center"/>
              <w:rPr>
                <w:rFonts w:ascii="Times New Roman" w:hAnsi="Times New Roman"/>
                <w:sz w:val="20"/>
                <w:szCs w:val="20"/>
              </w:rPr>
            </w:pPr>
            <w:r w:rsidRPr="0022788D">
              <w:rPr>
                <w:rFonts w:ascii="Times New Roman" w:hAnsi="Times New Roman"/>
                <w:sz w:val="20"/>
                <w:szCs w:val="20"/>
              </w:rPr>
              <w:t>9</w:t>
            </w:r>
          </w:p>
        </w:tc>
        <w:tc>
          <w:tcPr>
            <w:tcW w:w="1131" w:type="dxa"/>
            <w:tcBorders>
              <w:top w:val="single" w:sz="4" w:space="0" w:color="auto"/>
              <w:left w:val="single" w:sz="4" w:space="0" w:color="auto"/>
              <w:bottom w:val="single" w:sz="4" w:space="0" w:color="auto"/>
              <w:right w:val="single" w:sz="4" w:space="0" w:color="auto"/>
            </w:tcBorders>
            <w:vAlign w:val="center"/>
          </w:tcPr>
          <w:p w:rsidR="00AF6F2D" w:rsidRPr="0022788D" w:rsidRDefault="00932CE5" w:rsidP="00AF6F2D">
            <w:pPr>
              <w:adjustRightInd w:val="0"/>
              <w:jc w:val="center"/>
              <w:rPr>
                <w:rFonts w:ascii="Times New Roman" w:hAnsi="Times New Roman"/>
                <w:sz w:val="20"/>
                <w:szCs w:val="20"/>
              </w:rPr>
            </w:pPr>
            <w:r w:rsidRPr="0022788D">
              <w:rPr>
                <w:rFonts w:ascii="Times New Roman" w:hAnsi="Times New Roman"/>
                <w:sz w:val="20"/>
                <w:szCs w:val="20"/>
              </w:rPr>
              <w:t>10</w:t>
            </w:r>
          </w:p>
        </w:tc>
        <w:tc>
          <w:tcPr>
            <w:tcW w:w="1092" w:type="dxa"/>
            <w:tcBorders>
              <w:top w:val="single" w:sz="4" w:space="0" w:color="auto"/>
              <w:left w:val="single" w:sz="4" w:space="0" w:color="auto"/>
              <w:bottom w:val="single" w:sz="4" w:space="0" w:color="auto"/>
              <w:right w:val="single" w:sz="4" w:space="0" w:color="auto"/>
            </w:tcBorders>
            <w:vAlign w:val="center"/>
          </w:tcPr>
          <w:p w:rsidR="00AF6F2D" w:rsidRPr="0022788D" w:rsidRDefault="00932CE5" w:rsidP="00AF6F2D">
            <w:pPr>
              <w:adjustRightInd w:val="0"/>
              <w:jc w:val="center"/>
              <w:rPr>
                <w:rFonts w:ascii="Times New Roman" w:hAnsi="Times New Roman"/>
                <w:sz w:val="20"/>
                <w:szCs w:val="20"/>
              </w:rPr>
            </w:pPr>
            <w:r w:rsidRPr="0022788D">
              <w:rPr>
                <w:rFonts w:ascii="Times New Roman" w:hAnsi="Times New Roman"/>
                <w:sz w:val="20"/>
                <w:szCs w:val="20"/>
              </w:rPr>
              <w:t>11</w:t>
            </w:r>
          </w:p>
        </w:tc>
      </w:tr>
      <w:tr w:rsidR="00C878B7" w:rsidRPr="001E7375" w:rsidTr="00953158">
        <w:trPr>
          <w:trHeight w:val="57"/>
        </w:trPr>
        <w:tc>
          <w:tcPr>
            <w:tcW w:w="689" w:type="dxa"/>
            <w:vMerge w:val="restart"/>
            <w:tcBorders>
              <w:top w:val="single" w:sz="4" w:space="0" w:color="auto"/>
              <w:left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2362" w:type="dxa"/>
            <w:vMerge w:val="restart"/>
            <w:tcBorders>
              <w:top w:val="single" w:sz="4" w:space="0" w:color="auto"/>
              <w:left w:val="single" w:sz="4" w:space="0" w:color="auto"/>
              <w:right w:val="single" w:sz="4" w:space="0" w:color="auto"/>
            </w:tcBorders>
            <w:vAlign w:val="center"/>
          </w:tcPr>
          <w:p w:rsidR="00AF6F2D" w:rsidRPr="001E7375" w:rsidRDefault="00AF6F2D" w:rsidP="009F2614">
            <w:pPr>
              <w:rPr>
                <w:rFonts w:ascii="Times New Roman" w:hAnsi="Times New Roman"/>
                <w:sz w:val="20"/>
                <w:szCs w:val="20"/>
              </w:rPr>
            </w:pPr>
            <w:r w:rsidRPr="001E7375">
              <w:rPr>
                <w:rFonts w:ascii="Times New Roman" w:hAnsi="Times New Roman"/>
                <w:sz w:val="20"/>
                <w:szCs w:val="20"/>
              </w:rPr>
              <w:t xml:space="preserve">Программа «Благоустройство территорий Находкинского городского округа» </w:t>
            </w:r>
          </w:p>
          <w:p w:rsidR="00AF6F2D" w:rsidRPr="001E7375" w:rsidRDefault="00AF6F2D" w:rsidP="009F2614">
            <w:pPr>
              <w:rPr>
                <w:rFonts w:ascii="Times New Roman" w:hAnsi="Times New Roman"/>
                <w:sz w:val="20"/>
                <w:szCs w:val="20"/>
              </w:rPr>
            </w:pPr>
          </w:p>
          <w:p w:rsidR="00AF6F2D" w:rsidRPr="001E7375" w:rsidRDefault="00AF6F2D" w:rsidP="009F261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108 600</w:t>
            </w:r>
          </w:p>
        </w:tc>
        <w:tc>
          <w:tcPr>
            <w:tcW w:w="111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117 500</w:t>
            </w: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127 600</w:t>
            </w: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r w:rsidRPr="001E7375">
              <w:rPr>
                <w:rFonts w:ascii="Times New Roman" w:hAnsi="Times New Roman"/>
                <w:sz w:val="20"/>
                <w:szCs w:val="20"/>
              </w:rPr>
              <w:t>133 200</w:t>
            </w:r>
          </w:p>
        </w:tc>
        <w:tc>
          <w:tcPr>
            <w:tcW w:w="1223"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135 100</w:t>
            </w:r>
          </w:p>
        </w:tc>
        <w:tc>
          <w:tcPr>
            <w:tcW w:w="1195" w:type="dxa"/>
            <w:tcBorders>
              <w:top w:val="single" w:sz="4" w:space="0" w:color="auto"/>
              <w:left w:val="single" w:sz="4" w:space="0" w:color="auto"/>
              <w:bottom w:val="single" w:sz="4" w:space="0" w:color="auto"/>
              <w:right w:val="single" w:sz="4" w:space="0" w:color="auto"/>
            </w:tcBorders>
          </w:tcPr>
          <w:p w:rsidR="00AF6F2D" w:rsidRPr="0022788D" w:rsidRDefault="004E5831" w:rsidP="00194569">
            <w:pPr>
              <w:adjustRightInd w:val="0"/>
              <w:jc w:val="center"/>
              <w:rPr>
                <w:rFonts w:ascii="Times New Roman" w:hAnsi="Times New Roman"/>
                <w:sz w:val="20"/>
                <w:szCs w:val="20"/>
              </w:rPr>
            </w:pPr>
            <w:r w:rsidRPr="0022788D">
              <w:rPr>
                <w:rFonts w:ascii="Times New Roman" w:hAnsi="Times New Roman"/>
                <w:sz w:val="20"/>
                <w:szCs w:val="20"/>
              </w:rPr>
              <w:t>315 875</w:t>
            </w:r>
          </w:p>
        </w:tc>
        <w:tc>
          <w:tcPr>
            <w:tcW w:w="1131" w:type="dxa"/>
            <w:tcBorders>
              <w:top w:val="single" w:sz="4" w:space="0" w:color="auto"/>
              <w:left w:val="single" w:sz="4" w:space="0" w:color="auto"/>
              <w:bottom w:val="single" w:sz="4" w:space="0" w:color="auto"/>
              <w:right w:val="single" w:sz="4" w:space="0" w:color="auto"/>
            </w:tcBorders>
          </w:tcPr>
          <w:p w:rsidR="00AF6F2D" w:rsidRPr="0022788D" w:rsidRDefault="004E5831" w:rsidP="00194569">
            <w:pPr>
              <w:adjustRightInd w:val="0"/>
              <w:jc w:val="center"/>
              <w:rPr>
                <w:rFonts w:ascii="Times New Roman" w:hAnsi="Times New Roman"/>
                <w:sz w:val="20"/>
                <w:szCs w:val="20"/>
              </w:rPr>
            </w:pPr>
            <w:r w:rsidRPr="0022788D">
              <w:rPr>
                <w:rFonts w:ascii="Times New Roman" w:hAnsi="Times New Roman"/>
                <w:sz w:val="20"/>
                <w:szCs w:val="20"/>
              </w:rPr>
              <w:t>265 875</w:t>
            </w:r>
          </w:p>
        </w:tc>
        <w:tc>
          <w:tcPr>
            <w:tcW w:w="1092" w:type="dxa"/>
            <w:tcBorders>
              <w:top w:val="single" w:sz="4" w:space="0" w:color="auto"/>
              <w:left w:val="single" w:sz="4" w:space="0" w:color="auto"/>
              <w:bottom w:val="single" w:sz="4" w:space="0" w:color="auto"/>
              <w:right w:val="single" w:sz="4" w:space="0" w:color="auto"/>
            </w:tcBorders>
          </w:tcPr>
          <w:p w:rsidR="00AF6F2D" w:rsidRPr="0022788D" w:rsidRDefault="004E5831" w:rsidP="00AF6F2D">
            <w:pPr>
              <w:adjustRightInd w:val="0"/>
              <w:jc w:val="center"/>
              <w:rPr>
                <w:rFonts w:ascii="Times New Roman" w:hAnsi="Times New Roman"/>
                <w:sz w:val="20"/>
                <w:szCs w:val="20"/>
              </w:rPr>
            </w:pPr>
            <w:r w:rsidRPr="0022788D">
              <w:rPr>
                <w:rFonts w:ascii="Times New Roman" w:hAnsi="Times New Roman"/>
                <w:sz w:val="20"/>
                <w:szCs w:val="20"/>
              </w:rPr>
              <w:t>273 775</w:t>
            </w:r>
          </w:p>
        </w:tc>
      </w:tr>
      <w:tr w:rsidR="00C878B7" w:rsidRPr="001E7375" w:rsidTr="00953158">
        <w:trPr>
          <w:trHeight w:val="140"/>
        </w:trPr>
        <w:tc>
          <w:tcPr>
            <w:tcW w:w="689" w:type="dxa"/>
            <w:vMerge/>
            <w:tcBorders>
              <w:left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F6F2D" w:rsidRPr="001E7375" w:rsidRDefault="00AF6F2D"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r>
      <w:tr w:rsidR="00C878B7" w:rsidRPr="001E7375" w:rsidTr="00953158">
        <w:trPr>
          <w:trHeight w:val="74"/>
        </w:trPr>
        <w:tc>
          <w:tcPr>
            <w:tcW w:w="689" w:type="dxa"/>
            <w:vMerge/>
            <w:tcBorders>
              <w:left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F6F2D" w:rsidRPr="001E7375" w:rsidRDefault="00AF6F2D"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F6F2D" w:rsidRPr="0022788D" w:rsidRDefault="004E5831" w:rsidP="00194569">
            <w:pPr>
              <w:adjustRightInd w:val="0"/>
              <w:jc w:val="center"/>
              <w:rPr>
                <w:rFonts w:ascii="Times New Roman" w:hAnsi="Times New Roman"/>
                <w:sz w:val="20"/>
                <w:szCs w:val="20"/>
              </w:rPr>
            </w:pPr>
            <w:r w:rsidRPr="0022788D">
              <w:rPr>
                <w:rFonts w:ascii="Times New Roman" w:hAnsi="Times New Roman"/>
                <w:sz w:val="20"/>
                <w:szCs w:val="20"/>
              </w:rPr>
              <w:t>12 668</w:t>
            </w:r>
          </w:p>
        </w:tc>
        <w:tc>
          <w:tcPr>
            <w:tcW w:w="1131" w:type="dxa"/>
            <w:tcBorders>
              <w:top w:val="single" w:sz="4" w:space="0" w:color="auto"/>
              <w:left w:val="single" w:sz="4" w:space="0" w:color="auto"/>
              <w:bottom w:val="single" w:sz="4" w:space="0" w:color="auto"/>
              <w:right w:val="single" w:sz="4" w:space="0" w:color="auto"/>
            </w:tcBorders>
          </w:tcPr>
          <w:p w:rsidR="00AF6F2D" w:rsidRPr="0022788D" w:rsidRDefault="004E5831" w:rsidP="00194569">
            <w:pPr>
              <w:adjustRightInd w:val="0"/>
              <w:jc w:val="center"/>
              <w:rPr>
                <w:rFonts w:ascii="Times New Roman" w:hAnsi="Times New Roman"/>
                <w:sz w:val="20"/>
                <w:szCs w:val="20"/>
              </w:rPr>
            </w:pPr>
            <w:r w:rsidRPr="0022788D">
              <w:rPr>
                <w:rFonts w:ascii="Times New Roman" w:hAnsi="Times New Roman"/>
                <w:sz w:val="20"/>
                <w:szCs w:val="20"/>
              </w:rPr>
              <w:t>12 710</w:t>
            </w:r>
          </w:p>
        </w:tc>
        <w:tc>
          <w:tcPr>
            <w:tcW w:w="1092" w:type="dxa"/>
            <w:tcBorders>
              <w:top w:val="single" w:sz="4" w:space="0" w:color="auto"/>
              <w:left w:val="single" w:sz="4" w:space="0" w:color="auto"/>
              <w:bottom w:val="single" w:sz="4" w:space="0" w:color="auto"/>
              <w:right w:val="single" w:sz="4" w:space="0" w:color="auto"/>
            </w:tcBorders>
          </w:tcPr>
          <w:p w:rsidR="00AF6F2D" w:rsidRPr="0022788D" w:rsidRDefault="004E5831" w:rsidP="00194569">
            <w:pPr>
              <w:adjustRightInd w:val="0"/>
              <w:jc w:val="center"/>
              <w:rPr>
                <w:rFonts w:ascii="Times New Roman" w:hAnsi="Times New Roman"/>
                <w:sz w:val="20"/>
                <w:szCs w:val="20"/>
              </w:rPr>
            </w:pPr>
            <w:r w:rsidRPr="0022788D">
              <w:rPr>
                <w:rFonts w:ascii="Times New Roman" w:hAnsi="Times New Roman"/>
                <w:sz w:val="20"/>
                <w:szCs w:val="20"/>
              </w:rPr>
              <w:t>12 710</w:t>
            </w:r>
          </w:p>
        </w:tc>
      </w:tr>
      <w:tr w:rsidR="00C878B7" w:rsidRPr="001E7375" w:rsidTr="00953158">
        <w:trPr>
          <w:trHeight w:val="332"/>
        </w:trPr>
        <w:tc>
          <w:tcPr>
            <w:tcW w:w="689" w:type="dxa"/>
            <w:vMerge/>
            <w:tcBorders>
              <w:left w:val="single" w:sz="4" w:space="0" w:color="auto"/>
              <w:right w:val="single" w:sz="4" w:space="0" w:color="auto"/>
            </w:tcBorders>
          </w:tcPr>
          <w:p w:rsidR="00D81347" w:rsidRPr="001E7375" w:rsidRDefault="00D81347"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D81347" w:rsidRPr="001E7375" w:rsidRDefault="00D81347"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D81347" w:rsidRPr="001E7375" w:rsidRDefault="00D81347" w:rsidP="00194569">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D81347" w:rsidRPr="001E7375" w:rsidRDefault="00D81347" w:rsidP="00194569">
            <w:pPr>
              <w:adjustRightInd w:val="0"/>
              <w:jc w:val="center"/>
              <w:rPr>
                <w:rFonts w:ascii="Times New Roman" w:hAnsi="Times New Roman"/>
                <w:sz w:val="20"/>
                <w:szCs w:val="20"/>
              </w:rPr>
            </w:pPr>
            <w:r w:rsidRPr="001E7375">
              <w:rPr>
                <w:rFonts w:ascii="Times New Roman" w:hAnsi="Times New Roman"/>
                <w:sz w:val="20"/>
                <w:szCs w:val="20"/>
              </w:rPr>
              <w:t>108 600</w:t>
            </w:r>
          </w:p>
        </w:tc>
        <w:tc>
          <w:tcPr>
            <w:tcW w:w="1112" w:type="dxa"/>
            <w:tcBorders>
              <w:top w:val="single" w:sz="4" w:space="0" w:color="auto"/>
              <w:left w:val="single" w:sz="4" w:space="0" w:color="auto"/>
              <w:bottom w:val="single" w:sz="4" w:space="0" w:color="auto"/>
              <w:right w:val="single" w:sz="4" w:space="0" w:color="auto"/>
            </w:tcBorders>
          </w:tcPr>
          <w:p w:rsidR="00D81347" w:rsidRPr="001E7375" w:rsidRDefault="00D81347" w:rsidP="00194569">
            <w:pPr>
              <w:adjustRightInd w:val="0"/>
              <w:jc w:val="center"/>
              <w:rPr>
                <w:rFonts w:ascii="Times New Roman" w:hAnsi="Times New Roman"/>
                <w:sz w:val="20"/>
                <w:szCs w:val="20"/>
              </w:rPr>
            </w:pPr>
            <w:r w:rsidRPr="001E7375">
              <w:rPr>
                <w:rFonts w:ascii="Times New Roman" w:hAnsi="Times New Roman"/>
                <w:sz w:val="20"/>
                <w:szCs w:val="20"/>
              </w:rPr>
              <w:t>117 500</w:t>
            </w:r>
          </w:p>
        </w:tc>
        <w:tc>
          <w:tcPr>
            <w:tcW w:w="1092" w:type="dxa"/>
            <w:tcBorders>
              <w:top w:val="single" w:sz="4" w:space="0" w:color="auto"/>
              <w:left w:val="single" w:sz="4" w:space="0" w:color="auto"/>
              <w:bottom w:val="single" w:sz="4" w:space="0" w:color="auto"/>
              <w:right w:val="single" w:sz="4" w:space="0" w:color="auto"/>
            </w:tcBorders>
          </w:tcPr>
          <w:p w:rsidR="00D81347" w:rsidRPr="001E7375" w:rsidRDefault="00D81347" w:rsidP="00194569">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127 600</w:t>
            </w:r>
          </w:p>
        </w:tc>
        <w:tc>
          <w:tcPr>
            <w:tcW w:w="1092" w:type="dxa"/>
            <w:tcBorders>
              <w:top w:val="single" w:sz="4" w:space="0" w:color="auto"/>
              <w:left w:val="single" w:sz="4" w:space="0" w:color="auto"/>
              <w:bottom w:val="single" w:sz="4" w:space="0" w:color="auto"/>
              <w:right w:val="single" w:sz="4" w:space="0" w:color="auto"/>
            </w:tcBorders>
          </w:tcPr>
          <w:p w:rsidR="00D81347" w:rsidRPr="001E7375" w:rsidRDefault="00D81347" w:rsidP="00194569">
            <w:pPr>
              <w:adjustRightInd w:val="0"/>
              <w:jc w:val="center"/>
              <w:rPr>
                <w:rFonts w:ascii="Times New Roman" w:hAnsi="Times New Roman"/>
                <w:sz w:val="20"/>
                <w:szCs w:val="20"/>
              </w:rPr>
            </w:pPr>
            <w:r w:rsidRPr="001E7375">
              <w:rPr>
                <w:rFonts w:ascii="Times New Roman" w:hAnsi="Times New Roman"/>
                <w:sz w:val="20"/>
                <w:szCs w:val="20"/>
              </w:rPr>
              <w:t>13</w:t>
            </w:r>
            <w:r w:rsidR="007E057D">
              <w:rPr>
                <w:rFonts w:ascii="Times New Roman" w:hAnsi="Times New Roman"/>
                <w:sz w:val="20"/>
                <w:szCs w:val="20"/>
              </w:rPr>
              <w:t>3</w:t>
            </w:r>
            <w:r w:rsidRPr="001E7375">
              <w:rPr>
                <w:rFonts w:ascii="Times New Roman" w:hAnsi="Times New Roman"/>
                <w:sz w:val="20"/>
                <w:szCs w:val="20"/>
              </w:rPr>
              <w:t xml:space="preserve"> 200</w:t>
            </w:r>
          </w:p>
        </w:tc>
        <w:tc>
          <w:tcPr>
            <w:tcW w:w="1223" w:type="dxa"/>
            <w:tcBorders>
              <w:top w:val="single" w:sz="4" w:space="0" w:color="auto"/>
              <w:left w:val="single" w:sz="4" w:space="0" w:color="auto"/>
              <w:bottom w:val="single" w:sz="4" w:space="0" w:color="auto"/>
              <w:right w:val="single" w:sz="4" w:space="0" w:color="auto"/>
            </w:tcBorders>
          </w:tcPr>
          <w:p w:rsidR="00D81347" w:rsidRPr="001E7375" w:rsidRDefault="00D81347" w:rsidP="00194569">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135 100</w:t>
            </w:r>
          </w:p>
        </w:tc>
        <w:tc>
          <w:tcPr>
            <w:tcW w:w="1195" w:type="dxa"/>
            <w:tcBorders>
              <w:top w:val="single" w:sz="4" w:space="0" w:color="auto"/>
              <w:left w:val="single" w:sz="4" w:space="0" w:color="auto"/>
              <w:bottom w:val="single" w:sz="4" w:space="0" w:color="auto"/>
              <w:right w:val="single" w:sz="4" w:space="0" w:color="auto"/>
            </w:tcBorders>
          </w:tcPr>
          <w:p w:rsidR="00D81347" w:rsidRPr="0022788D" w:rsidRDefault="004E5831" w:rsidP="00194569">
            <w:pPr>
              <w:adjustRightInd w:val="0"/>
              <w:jc w:val="center"/>
              <w:rPr>
                <w:rFonts w:ascii="Times New Roman" w:hAnsi="Times New Roman"/>
                <w:sz w:val="20"/>
                <w:szCs w:val="20"/>
              </w:rPr>
            </w:pPr>
            <w:r w:rsidRPr="0022788D">
              <w:rPr>
                <w:rFonts w:ascii="Times New Roman" w:hAnsi="Times New Roman"/>
                <w:sz w:val="20"/>
                <w:szCs w:val="20"/>
              </w:rPr>
              <w:t>303 207</w:t>
            </w:r>
          </w:p>
        </w:tc>
        <w:tc>
          <w:tcPr>
            <w:tcW w:w="1131" w:type="dxa"/>
            <w:tcBorders>
              <w:top w:val="single" w:sz="4" w:space="0" w:color="auto"/>
              <w:left w:val="single" w:sz="4" w:space="0" w:color="auto"/>
              <w:bottom w:val="single" w:sz="4" w:space="0" w:color="auto"/>
              <w:right w:val="single" w:sz="4" w:space="0" w:color="auto"/>
            </w:tcBorders>
          </w:tcPr>
          <w:p w:rsidR="00D81347" w:rsidRPr="0022788D" w:rsidRDefault="004E5831" w:rsidP="00B522D2">
            <w:pPr>
              <w:adjustRightInd w:val="0"/>
              <w:jc w:val="center"/>
              <w:rPr>
                <w:rFonts w:ascii="Times New Roman" w:hAnsi="Times New Roman"/>
                <w:sz w:val="20"/>
                <w:szCs w:val="20"/>
              </w:rPr>
            </w:pPr>
            <w:r w:rsidRPr="0022788D">
              <w:rPr>
                <w:rFonts w:ascii="Times New Roman" w:hAnsi="Times New Roman"/>
                <w:sz w:val="20"/>
                <w:szCs w:val="20"/>
              </w:rPr>
              <w:t>253 165</w:t>
            </w:r>
          </w:p>
        </w:tc>
        <w:tc>
          <w:tcPr>
            <w:tcW w:w="1092" w:type="dxa"/>
            <w:tcBorders>
              <w:top w:val="single" w:sz="4" w:space="0" w:color="auto"/>
              <w:left w:val="single" w:sz="4" w:space="0" w:color="auto"/>
              <w:bottom w:val="single" w:sz="4" w:space="0" w:color="auto"/>
              <w:right w:val="single" w:sz="4" w:space="0" w:color="auto"/>
            </w:tcBorders>
          </w:tcPr>
          <w:p w:rsidR="00D81347" w:rsidRPr="0022788D" w:rsidRDefault="004E5831" w:rsidP="00B522D2">
            <w:pPr>
              <w:adjustRightInd w:val="0"/>
              <w:jc w:val="center"/>
              <w:rPr>
                <w:rFonts w:ascii="Times New Roman" w:hAnsi="Times New Roman"/>
                <w:sz w:val="20"/>
                <w:szCs w:val="20"/>
              </w:rPr>
            </w:pPr>
            <w:r w:rsidRPr="0022788D">
              <w:rPr>
                <w:rFonts w:ascii="Times New Roman" w:hAnsi="Times New Roman"/>
                <w:sz w:val="20"/>
                <w:szCs w:val="20"/>
              </w:rPr>
              <w:t>261 065</w:t>
            </w:r>
          </w:p>
        </w:tc>
      </w:tr>
      <w:tr w:rsidR="00C878B7" w:rsidRPr="001E7375" w:rsidTr="00953158">
        <w:trPr>
          <w:trHeight w:val="158"/>
        </w:trPr>
        <w:tc>
          <w:tcPr>
            <w:tcW w:w="689" w:type="dxa"/>
            <w:vMerge/>
            <w:tcBorders>
              <w:left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F6F2D" w:rsidRPr="001E7375" w:rsidRDefault="00AF6F2D"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r>
      <w:tr w:rsidR="00C878B7" w:rsidRPr="001E7375" w:rsidTr="00953158">
        <w:trPr>
          <w:trHeight w:val="161"/>
        </w:trPr>
        <w:tc>
          <w:tcPr>
            <w:tcW w:w="689" w:type="dxa"/>
            <w:vMerge/>
            <w:tcBorders>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tcPr>
          <w:p w:rsidR="00AF6F2D" w:rsidRPr="001E7375" w:rsidRDefault="00AF6F2D"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F6F2D" w:rsidRPr="001E7375" w:rsidRDefault="00AF6F2D" w:rsidP="00194569">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F6F2D" w:rsidRPr="0022788D" w:rsidRDefault="00AF6F2D" w:rsidP="00194569">
            <w:pPr>
              <w:adjustRightInd w:val="0"/>
              <w:jc w:val="center"/>
              <w:rPr>
                <w:rFonts w:ascii="Times New Roman" w:hAnsi="Times New Roman"/>
                <w:sz w:val="20"/>
                <w:szCs w:val="20"/>
              </w:rPr>
            </w:pPr>
          </w:p>
        </w:tc>
      </w:tr>
      <w:tr w:rsidR="008F2F51" w:rsidRPr="001E7375" w:rsidTr="00953158">
        <w:trPr>
          <w:trHeight w:val="196"/>
        </w:trPr>
        <w:tc>
          <w:tcPr>
            <w:tcW w:w="689" w:type="dxa"/>
            <w:vMerge w:val="restart"/>
            <w:tcBorders>
              <w:top w:val="single" w:sz="4" w:space="0" w:color="auto"/>
              <w:left w:val="single" w:sz="4" w:space="0" w:color="auto"/>
              <w:right w:val="single" w:sz="4" w:space="0" w:color="auto"/>
            </w:tcBorders>
            <w:vAlign w:val="center"/>
            <w:hideMark/>
          </w:tcPr>
          <w:p w:rsidR="008F2F51" w:rsidRPr="001E7375" w:rsidRDefault="008F2F51" w:rsidP="00804010">
            <w:pPr>
              <w:adjustRightInd w:val="0"/>
              <w:jc w:val="center"/>
              <w:rPr>
                <w:rFonts w:ascii="Times New Roman" w:hAnsi="Times New Roman"/>
                <w:sz w:val="20"/>
                <w:szCs w:val="20"/>
              </w:rPr>
            </w:pPr>
            <w:r w:rsidRPr="001E7375">
              <w:rPr>
                <w:rFonts w:ascii="Times New Roman" w:hAnsi="Times New Roman"/>
                <w:sz w:val="20"/>
                <w:szCs w:val="20"/>
              </w:rPr>
              <w:t>1</w:t>
            </w:r>
          </w:p>
        </w:tc>
        <w:tc>
          <w:tcPr>
            <w:tcW w:w="2362" w:type="dxa"/>
            <w:vMerge w:val="restart"/>
            <w:tcBorders>
              <w:top w:val="single" w:sz="4" w:space="0" w:color="auto"/>
              <w:left w:val="single" w:sz="4" w:space="0" w:color="auto"/>
              <w:right w:val="single" w:sz="4" w:space="0" w:color="auto"/>
            </w:tcBorders>
            <w:vAlign w:val="center"/>
          </w:tcPr>
          <w:p w:rsidR="008F2F51" w:rsidRPr="001E7375" w:rsidRDefault="008F2F51" w:rsidP="009F2614">
            <w:pPr>
              <w:rPr>
                <w:rFonts w:ascii="Times New Roman" w:hAnsi="Times New Roman"/>
                <w:sz w:val="20"/>
                <w:szCs w:val="20"/>
              </w:rPr>
            </w:pPr>
            <w:r w:rsidRPr="001E7375">
              <w:rPr>
                <w:rFonts w:ascii="Times New Roman" w:hAnsi="Times New Roman"/>
                <w:sz w:val="20"/>
                <w:szCs w:val="20"/>
              </w:rPr>
              <w:t>Озеленение общественных территорий и мест общего пользования Находкинского городского округа.</w:t>
            </w:r>
          </w:p>
          <w:p w:rsidR="008F2F51" w:rsidRPr="001E7375" w:rsidRDefault="008F2F51" w:rsidP="009F261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8F2F51" w:rsidRPr="001E7375" w:rsidRDefault="008F2F51" w:rsidP="00287740">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8F2F51" w:rsidRPr="001E7375" w:rsidRDefault="008F2F51" w:rsidP="00287740">
            <w:pPr>
              <w:adjustRightInd w:val="0"/>
              <w:jc w:val="center"/>
              <w:rPr>
                <w:rFonts w:ascii="Times New Roman" w:hAnsi="Times New Roman"/>
                <w:sz w:val="20"/>
                <w:szCs w:val="20"/>
              </w:rPr>
            </w:pPr>
            <w:r w:rsidRPr="001E7375">
              <w:rPr>
                <w:rFonts w:ascii="Times New Roman" w:hAnsi="Times New Roman"/>
                <w:sz w:val="20"/>
                <w:szCs w:val="20"/>
              </w:rPr>
              <w:t>31 000</w:t>
            </w:r>
          </w:p>
        </w:tc>
        <w:tc>
          <w:tcPr>
            <w:tcW w:w="1112" w:type="dxa"/>
            <w:tcBorders>
              <w:top w:val="single" w:sz="4" w:space="0" w:color="auto"/>
              <w:left w:val="single" w:sz="4" w:space="0" w:color="auto"/>
              <w:bottom w:val="single" w:sz="4" w:space="0" w:color="auto"/>
              <w:right w:val="single" w:sz="4" w:space="0" w:color="auto"/>
            </w:tcBorders>
          </w:tcPr>
          <w:p w:rsidR="008F2F51" w:rsidRPr="001E7375" w:rsidRDefault="008F2F51" w:rsidP="00287740">
            <w:pPr>
              <w:adjustRightInd w:val="0"/>
              <w:jc w:val="center"/>
              <w:rPr>
                <w:rFonts w:ascii="Times New Roman" w:hAnsi="Times New Roman"/>
                <w:sz w:val="20"/>
                <w:szCs w:val="20"/>
              </w:rPr>
            </w:pPr>
            <w:r w:rsidRPr="001E7375">
              <w:rPr>
                <w:rFonts w:ascii="Times New Roman" w:hAnsi="Times New Roman"/>
                <w:sz w:val="20"/>
                <w:szCs w:val="20"/>
              </w:rPr>
              <w:t>32 000</w:t>
            </w: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287740">
            <w:pPr>
              <w:adjustRightInd w:val="0"/>
              <w:jc w:val="center"/>
              <w:rPr>
                <w:rFonts w:ascii="Times New Roman" w:hAnsi="Times New Roman"/>
                <w:sz w:val="20"/>
                <w:szCs w:val="20"/>
              </w:rPr>
            </w:pPr>
            <w:r w:rsidRPr="001E7375">
              <w:rPr>
                <w:rFonts w:ascii="Times New Roman" w:hAnsi="Times New Roman"/>
                <w:sz w:val="20"/>
                <w:szCs w:val="20"/>
              </w:rPr>
              <w:t>34 000</w:t>
            </w: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287740">
            <w:pPr>
              <w:adjustRightInd w:val="0"/>
              <w:jc w:val="center"/>
              <w:rPr>
                <w:rFonts w:ascii="Times New Roman" w:hAnsi="Times New Roman"/>
                <w:sz w:val="20"/>
                <w:szCs w:val="20"/>
              </w:rPr>
            </w:pPr>
            <w:r w:rsidRPr="001E7375">
              <w:rPr>
                <w:rFonts w:ascii="Times New Roman" w:hAnsi="Times New Roman"/>
                <w:sz w:val="20"/>
                <w:szCs w:val="20"/>
              </w:rPr>
              <w:t>36 000</w:t>
            </w:r>
          </w:p>
        </w:tc>
        <w:tc>
          <w:tcPr>
            <w:tcW w:w="1223" w:type="dxa"/>
            <w:tcBorders>
              <w:top w:val="single" w:sz="4" w:space="0" w:color="auto"/>
              <w:left w:val="single" w:sz="4" w:space="0" w:color="auto"/>
              <w:bottom w:val="single" w:sz="4" w:space="0" w:color="auto"/>
              <w:right w:val="single" w:sz="4" w:space="0" w:color="auto"/>
            </w:tcBorders>
          </w:tcPr>
          <w:p w:rsidR="008F2F51" w:rsidRPr="001E7375" w:rsidRDefault="008F2F51" w:rsidP="00287740">
            <w:pPr>
              <w:adjustRightInd w:val="0"/>
              <w:jc w:val="center"/>
              <w:rPr>
                <w:rFonts w:ascii="Times New Roman" w:hAnsi="Times New Roman"/>
                <w:sz w:val="20"/>
                <w:szCs w:val="20"/>
              </w:rPr>
            </w:pPr>
            <w:r w:rsidRPr="001E7375">
              <w:rPr>
                <w:rFonts w:ascii="Times New Roman" w:hAnsi="Times New Roman"/>
                <w:sz w:val="20"/>
                <w:szCs w:val="20"/>
              </w:rPr>
              <w:t>37 000</w:t>
            </w:r>
          </w:p>
        </w:tc>
        <w:tc>
          <w:tcPr>
            <w:tcW w:w="1195" w:type="dxa"/>
            <w:tcBorders>
              <w:top w:val="single" w:sz="4" w:space="0" w:color="auto"/>
              <w:left w:val="single" w:sz="4" w:space="0" w:color="auto"/>
              <w:bottom w:val="single" w:sz="4" w:space="0" w:color="auto"/>
              <w:right w:val="single" w:sz="4" w:space="0" w:color="auto"/>
            </w:tcBorders>
          </w:tcPr>
          <w:p w:rsidR="008F2F51" w:rsidRPr="0022788D" w:rsidRDefault="008F2F51" w:rsidP="00287740">
            <w:pPr>
              <w:adjustRightInd w:val="0"/>
              <w:jc w:val="center"/>
              <w:rPr>
                <w:rFonts w:ascii="Times New Roman" w:hAnsi="Times New Roman"/>
                <w:sz w:val="20"/>
                <w:szCs w:val="20"/>
              </w:rPr>
            </w:pPr>
            <w:r w:rsidRPr="0022788D">
              <w:rPr>
                <w:rFonts w:ascii="Times New Roman" w:hAnsi="Times New Roman"/>
                <w:sz w:val="20"/>
                <w:szCs w:val="20"/>
              </w:rPr>
              <w:t>40 000</w:t>
            </w:r>
          </w:p>
        </w:tc>
        <w:tc>
          <w:tcPr>
            <w:tcW w:w="1131" w:type="dxa"/>
            <w:tcBorders>
              <w:top w:val="single" w:sz="4" w:space="0" w:color="auto"/>
              <w:left w:val="single" w:sz="4" w:space="0" w:color="auto"/>
              <w:bottom w:val="single" w:sz="4" w:space="0" w:color="auto"/>
              <w:right w:val="single" w:sz="4" w:space="0" w:color="auto"/>
            </w:tcBorders>
          </w:tcPr>
          <w:p w:rsidR="008F2F51" w:rsidRPr="0022788D" w:rsidRDefault="008F2F51" w:rsidP="00287740">
            <w:pPr>
              <w:adjustRightInd w:val="0"/>
              <w:jc w:val="center"/>
              <w:rPr>
                <w:rFonts w:ascii="Times New Roman" w:hAnsi="Times New Roman"/>
                <w:sz w:val="20"/>
                <w:szCs w:val="20"/>
              </w:rPr>
            </w:pPr>
            <w:r w:rsidRPr="0022788D">
              <w:rPr>
                <w:rFonts w:ascii="Times New Roman" w:hAnsi="Times New Roman"/>
                <w:sz w:val="20"/>
                <w:szCs w:val="20"/>
              </w:rPr>
              <w:t>31 200</w:t>
            </w:r>
          </w:p>
        </w:tc>
        <w:tc>
          <w:tcPr>
            <w:tcW w:w="1092" w:type="dxa"/>
            <w:tcBorders>
              <w:top w:val="single" w:sz="4" w:space="0" w:color="auto"/>
              <w:left w:val="single" w:sz="4" w:space="0" w:color="auto"/>
              <w:bottom w:val="single" w:sz="4" w:space="0" w:color="auto"/>
              <w:right w:val="single" w:sz="4" w:space="0" w:color="auto"/>
            </w:tcBorders>
          </w:tcPr>
          <w:p w:rsidR="008F2F51" w:rsidRPr="0022788D" w:rsidRDefault="008F2F51" w:rsidP="00287740">
            <w:pPr>
              <w:adjustRightInd w:val="0"/>
              <w:jc w:val="center"/>
              <w:rPr>
                <w:rFonts w:ascii="Times New Roman" w:hAnsi="Times New Roman"/>
                <w:sz w:val="20"/>
                <w:szCs w:val="20"/>
              </w:rPr>
            </w:pPr>
            <w:r w:rsidRPr="0022788D">
              <w:rPr>
                <w:rFonts w:ascii="Times New Roman" w:hAnsi="Times New Roman"/>
                <w:sz w:val="20"/>
                <w:szCs w:val="20"/>
              </w:rPr>
              <w:t>32 500</w:t>
            </w:r>
          </w:p>
        </w:tc>
      </w:tr>
      <w:tr w:rsidR="008F2F51" w:rsidRPr="001E7375" w:rsidTr="00953158">
        <w:trPr>
          <w:trHeight w:val="186"/>
        </w:trPr>
        <w:tc>
          <w:tcPr>
            <w:tcW w:w="689" w:type="dxa"/>
            <w:vMerge/>
            <w:tcBorders>
              <w:left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8F2F51" w:rsidRPr="001E7375" w:rsidRDefault="008F2F51"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F2F51" w:rsidRPr="0022788D" w:rsidRDefault="008F2F51"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8F2F51" w:rsidRPr="0022788D"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22788D" w:rsidRDefault="008F2F51" w:rsidP="00194569">
            <w:pPr>
              <w:adjustRightInd w:val="0"/>
              <w:jc w:val="center"/>
              <w:rPr>
                <w:rFonts w:ascii="Times New Roman" w:hAnsi="Times New Roman"/>
                <w:sz w:val="20"/>
                <w:szCs w:val="20"/>
              </w:rPr>
            </w:pPr>
          </w:p>
        </w:tc>
      </w:tr>
      <w:tr w:rsidR="008F2F51" w:rsidRPr="001E7375" w:rsidTr="00953158">
        <w:trPr>
          <w:trHeight w:val="168"/>
        </w:trPr>
        <w:tc>
          <w:tcPr>
            <w:tcW w:w="689" w:type="dxa"/>
            <w:vMerge/>
            <w:tcBorders>
              <w:left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8F2F51" w:rsidRPr="001E7375" w:rsidRDefault="008F2F51"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F2F51" w:rsidRPr="0022788D" w:rsidRDefault="008F2F51"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8F2F51" w:rsidRPr="0022788D"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22788D" w:rsidRDefault="008F2F51" w:rsidP="00194569">
            <w:pPr>
              <w:adjustRightInd w:val="0"/>
              <w:jc w:val="center"/>
              <w:rPr>
                <w:rFonts w:ascii="Times New Roman" w:hAnsi="Times New Roman"/>
                <w:sz w:val="20"/>
                <w:szCs w:val="20"/>
              </w:rPr>
            </w:pPr>
          </w:p>
        </w:tc>
      </w:tr>
      <w:tr w:rsidR="008F2F51" w:rsidRPr="001E7375" w:rsidTr="00953158">
        <w:trPr>
          <w:trHeight w:val="322"/>
        </w:trPr>
        <w:tc>
          <w:tcPr>
            <w:tcW w:w="689" w:type="dxa"/>
            <w:vMerge/>
            <w:tcBorders>
              <w:left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8F2F51" w:rsidRPr="001E7375" w:rsidRDefault="008F2F51"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r w:rsidRPr="001E7375">
              <w:rPr>
                <w:rFonts w:ascii="Times New Roman" w:hAnsi="Times New Roman"/>
                <w:sz w:val="20"/>
                <w:szCs w:val="20"/>
              </w:rPr>
              <w:t>31 000</w:t>
            </w:r>
          </w:p>
        </w:tc>
        <w:tc>
          <w:tcPr>
            <w:tcW w:w="111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r w:rsidRPr="001E7375">
              <w:rPr>
                <w:rFonts w:ascii="Times New Roman" w:hAnsi="Times New Roman"/>
                <w:sz w:val="20"/>
                <w:szCs w:val="20"/>
              </w:rPr>
              <w:t>32 000</w:t>
            </w: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34 000</w:t>
            </w: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r w:rsidRPr="001E7375">
              <w:rPr>
                <w:rFonts w:ascii="Times New Roman" w:hAnsi="Times New Roman"/>
                <w:sz w:val="20"/>
                <w:szCs w:val="20"/>
              </w:rPr>
              <w:t>36 000</w:t>
            </w:r>
          </w:p>
        </w:tc>
        <w:tc>
          <w:tcPr>
            <w:tcW w:w="1223" w:type="dxa"/>
            <w:tcBorders>
              <w:top w:val="single" w:sz="4" w:space="0" w:color="auto"/>
              <w:left w:val="single" w:sz="4" w:space="0" w:color="auto"/>
              <w:bottom w:val="single" w:sz="4" w:space="0" w:color="auto"/>
              <w:right w:val="single" w:sz="4" w:space="0" w:color="auto"/>
            </w:tcBorders>
          </w:tcPr>
          <w:p w:rsidR="008F2F51" w:rsidRPr="001E7375" w:rsidRDefault="008F2F51" w:rsidP="00B522D2">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37 000</w:t>
            </w:r>
          </w:p>
        </w:tc>
        <w:tc>
          <w:tcPr>
            <w:tcW w:w="1195" w:type="dxa"/>
            <w:tcBorders>
              <w:top w:val="single" w:sz="4" w:space="0" w:color="auto"/>
              <w:left w:val="single" w:sz="4" w:space="0" w:color="auto"/>
              <w:bottom w:val="single" w:sz="4" w:space="0" w:color="auto"/>
              <w:right w:val="single" w:sz="4" w:space="0" w:color="auto"/>
            </w:tcBorders>
          </w:tcPr>
          <w:p w:rsidR="008F2F51" w:rsidRPr="0022788D" w:rsidRDefault="008F2F51" w:rsidP="00B522D2">
            <w:pPr>
              <w:adjustRightInd w:val="0"/>
              <w:jc w:val="center"/>
              <w:rPr>
                <w:rFonts w:ascii="Times New Roman" w:hAnsi="Times New Roman"/>
                <w:sz w:val="20"/>
                <w:szCs w:val="20"/>
              </w:rPr>
            </w:pPr>
            <w:r w:rsidRPr="0022788D">
              <w:rPr>
                <w:rFonts w:ascii="Times New Roman" w:hAnsi="Times New Roman"/>
                <w:sz w:val="20"/>
                <w:szCs w:val="20"/>
              </w:rPr>
              <w:t>40 000</w:t>
            </w:r>
          </w:p>
        </w:tc>
        <w:tc>
          <w:tcPr>
            <w:tcW w:w="1131" w:type="dxa"/>
            <w:tcBorders>
              <w:top w:val="single" w:sz="4" w:space="0" w:color="auto"/>
              <w:left w:val="single" w:sz="4" w:space="0" w:color="auto"/>
              <w:bottom w:val="single" w:sz="4" w:space="0" w:color="auto"/>
              <w:right w:val="single" w:sz="4" w:space="0" w:color="auto"/>
            </w:tcBorders>
          </w:tcPr>
          <w:p w:rsidR="008F2F51" w:rsidRPr="0022788D" w:rsidRDefault="008F2F51" w:rsidP="00B522D2">
            <w:pPr>
              <w:adjustRightInd w:val="0"/>
              <w:jc w:val="center"/>
              <w:rPr>
                <w:rFonts w:ascii="Times New Roman" w:hAnsi="Times New Roman"/>
                <w:sz w:val="20"/>
                <w:szCs w:val="20"/>
              </w:rPr>
            </w:pPr>
            <w:r w:rsidRPr="0022788D">
              <w:rPr>
                <w:rFonts w:ascii="Times New Roman" w:hAnsi="Times New Roman"/>
                <w:sz w:val="20"/>
                <w:szCs w:val="20"/>
              </w:rPr>
              <w:t>31 200</w:t>
            </w:r>
          </w:p>
        </w:tc>
        <w:tc>
          <w:tcPr>
            <w:tcW w:w="1092" w:type="dxa"/>
            <w:tcBorders>
              <w:top w:val="single" w:sz="4" w:space="0" w:color="auto"/>
              <w:left w:val="single" w:sz="4" w:space="0" w:color="auto"/>
              <w:bottom w:val="single" w:sz="4" w:space="0" w:color="auto"/>
              <w:right w:val="single" w:sz="4" w:space="0" w:color="auto"/>
            </w:tcBorders>
          </w:tcPr>
          <w:p w:rsidR="008F2F51" w:rsidRPr="0022788D" w:rsidRDefault="008F2F51" w:rsidP="00B522D2">
            <w:pPr>
              <w:adjustRightInd w:val="0"/>
              <w:jc w:val="center"/>
              <w:rPr>
                <w:rFonts w:ascii="Times New Roman" w:hAnsi="Times New Roman"/>
                <w:sz w:val="20"/>
                <w:szCs w:val="20"/>
              </w:rPr>
            </w:pPr>
            <w:r w:rsidRPr="0022788D">
              <w:rPr>
                <w:rFonts w:ascii="Times New Roman" w:hAnsi="Times New Roman"/>
                <w:sz w:val="20"/>
                <w:szCs w:val="20"/>
              </w:rPr>
              <w:t>32 500</w:t>
            </w:r>
          </w:p>
        </w:tc>
      </w:tr>
      <w:tr w:rsidR="008F2F51" w:rsidRPr="001E7375" w:rsidTr="00953158">
        <w:trPr>
          <w:trHeight w:val="57"/>
        </w:trPr>
        <w:tc>
          <w:tcPr>
            <w:tcW w:w="689" w:type="dxa"/>
            <w:vMerge/>
            <w:tcBorders>
              <w:left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8F2F51" w:rsidRPr="001E7375" w:rsidRDefault="008F2F51"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r>
      <w:tr w:rsidR="008F2F51" w:rsidRPr="001E7375" w:rsidTr="00953158">
        <w:trPr>
          <w:trHeight w:val="192"/>
        </w:trPr>
        <w:tc>
          <w:tcPr>
            <w:tcW w:w="689" w:type="dxa"/>
            <w:vMerge/>
            <w:tcBorders>
              <w:left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8F2F51" w:rsidRPr="001E7375" w:rsidRDefault="008F2F51"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8F2F51" w:rsidRPr="001E7375" w:rsidRDefault="008F2F51" w:rsidP="00194569">
            <w:pPr>
              <w:adjustRightInd w:val="0"/>
              <w:jc w:val="center"/>
              <w:rPr>
                <w:rFonts w:ascii="Times New Roman" w:hAnsi="Times New Roman"/>
                <w:sz w:val="20"/>
                <w:szCs w:val="20"/>
              </w:rPr>
            </w:pPr>
          </w:p>
        </w:tc>
      </w:tr>
      <w:tr w:rsidR="0022788D" w:rsidRPr="001E7375" w:rsidTr="009D70E3">
        <w:trPr>
          <w:trHeight w:val="60"/>
        </w:trPr>
        <w:tc>
          <w:tcPr>
            <w:tcW w:w="689" w:type="dxa"/>
            <w:tcBorders>
              <w:left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lastRenderedPageBreak/>
              <w:t>1</w:t>
            </w:r>
          </w:p>
        </w:tc>
        <w:tc>
          <w:tcPr>
            <w:tcW w:w="2362" w:type="dxa"/>
            <w:tcBorders>
              <w:left w:val="single" w:sz="4" w:space="0" w:color="auto"/>
              <w:right w:val="single" w:sz="4" w:space="0" w:color="auto"/>
            </w:tcBorders>
            <w:vAlign w:val="center"/>
          </w:tcPr>
          <w:p w:rsidR="0022788D" w:rsidRPr="001E7375" w:rsidRDefault="0022788D" w:rsidP="0022788D">
            <w:pPr>
              <w:jc w:val="center"/>
              <w:rPr>
                <w:rFonts w:ascii="Times New Roman" w:hAnsi="Times New Roman"/>
                <w:sz w:val="20"/>
                <w:szCs w:val="20"/>
              </w:rPr>
            </w:pPr>
            <w:r>
              <w:rPr>
                <w:rFonts w:ascii="Times New Roman" w:hAnsi="Times New Roman"/>
                <w:sz w:val="20"/>
                <w:szCs w:val="20"/>
              </w:rPr>
              <w:t>2</w:t>
            </w:r>
          </w:p>
        </w:tc>
        <w:tc>
          <w:tcPr>
            <w:tcW w:w="2069"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3</w:t>
            </w:r>
          </w:p>
        </w:tc>
        <w:tc>
          <w:tcPr>
            <w:tcW w:w="1554"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4</w:t>
            </w:r>
          </w:p>
        </w:tc>
        <w:tc>
          <w:tcPr>
            <w:tcW w:w="1112"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5</w:t>
            </w:r>
          </w:p>
        </w:tc>
        <w:tc>
          <w:tcPr>
            <w:tcW w:w="1092"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6</w:t>
            </w:r>
          </w:p>
        </w:tc>
        <w:tc>
          <w:tcPr>
            <w:tcW w:w="1092"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7</w:t>
            </w:r>
          </w:p>
        </w:tc>
        <w:tc>
          <w:tcPr>
            <w:tcW w:w="1223"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9</w:t>
            </w:r>
          </w:p>
        </w:tc>
        <w:tc>
          <w:tcPr>
            <w:tcW w:w="1131"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10</w:t>
            </w:r>
          </w:p>
        </w:tc>
        <w:tc>
          <w:tcPr>
            <w:tcW w:w="1092" w:type="dxa"/>
            <w:tcBorders>
              <w:top w:val="single" w:sz="4" w:space="0" w:color="auto"/>
              <w:left w:val="single" w:sz="4" w:space="0" w:color="auto"/>
              <w:bottom w:val="single" w:sz="4" w:space="0" w:color="auto"/>
              <w:right w:val="single" w:sz="4" w:space="0" w:color="auto"/>
            </w:tcBorders>
          </w:tcPr>
          <w:p w:rsidR="0022788D" w:rsidRPr="001E7375" w:rsidRDefault="0022788D" w:rsidP="0022788D">
            <w:pPr>
              <w:adjustRightInd w:val="0"/>
              <w:jc w:val="center"/>
              <w:rPr>
                <w:rFonts w:ascii="Times New Roman" w:hAnsi="Times New Roman"/>
                <w:sz w:val="20"/>
                <w:szCs w:val="20"/>
              </w:rPr>
            </w:pPr>
            <w:r>
              <w:rPr>
                <w:rFonts w:ascii="Times New Roman" w:hAnsi="Times New Roman"/>
                <w:sz w:val="20"/>
                <w:szCs w:val="20"/>
              </w:rPr>
              <w:t>11</w:t>
            </w:r>
          </w:p>
        </w:tc>
      </w:tr>
      <w:tr w:rsidR="00A01C02" w:rsidRPr="0022788D" w:rsidTr="00953158">
        <w:trPr>
          <w:trHeight w:val="196"/>
        </w:trPr>
        <w:tc>
          <w:tcPr>
            <w:tcW w:w="689" w:type="dxa"/>
            <w:vMerge w:val="restart"/>
            <w:tcBorders>
              <w:top w:val="single" w:sz="4" w:space="0" w:color="auto"/>
              <w:left w:val="single" w:sz="4" w:space="0" w:color="auto"/>
              <w:right w:val="single" w:sz="4" w:space="0" w:color="auto"/>
            </w:tcBorders>
            <w:vAlign w:val="center"/>
            <w:hideMark/>
          </w:tcPr>
          <w:p w:rsidR="00A01C02" w:rsidRPr="001E7375" w:rsidRDefault="00A01C02" w:rsidP="00804010">
            <w:pPr>
              <w:adjustRightInd w:val="0"/>
              <w:jc w:val="center"/>
              <w:rPr>
                <w:rFonts w:ascii="Times New Roman" w:hAnsi="Times New Roman"/>
                <w:sz w:val="20"/>
                <w:szCs w:val="20"/>
              </w:rPr>
            </w:pPr>
            <w:r w:rsidRPr="001E7375">
              <w:rPr>
                <w:rFonts w:ascii="Times New Roman" w:hAnsi="Times New Roman"/>
                <w:sz w:val="20"/>
                <w:szCs w:val="20"/>
              </w:rPr>
              <w:t>2</w:t>
            </w:r>
          </w:p>
        </w:tc>
        <w:tc>
          <w:tcPr>
            <w:tcW w:w="2362" w:type="dxa"/>
            <w:vMerge w:val="restart"/>
            <w:tcBorders>
              <w:top w:val="single" w:sz="4" w:space="0" w:color="auto"/>
              <w:left w:val="single" w:sz="4" w:space="0" w:color="auto"/>
              <w:right w:val="single" w:sz="4" w:space="0" w:color="auto"/>
            </w:tcBorders>
            <w:vAlign w:val="center"/>
          </w:tcPr>
          <w:p w:rsidR="00A01C02" w:rsidRPr="001E7375" w:rsidRDefault="00A01C02" w:rsidP="009F2614">
            <w:pPr>
              <w:rPr>
                <w:rFonts w:ascii="Times New Roman" w:hAnsi="Times New Roman"/>
                <w:sz w:val="20"/>
                <w:szCs w:val="20"/>
              </w:rPr>
            </w:pPr>
            <w:r w:rsidRPr="001E7375">
              <w:rPr>
                <w:rFonts w:ascii="Times New Roman" w:hAnsi="Times New Roman"/>
                <w:sz w:val="20"/>
                <w:szCs w:val="20"/>
              </w:rPr>
              <w:t>Текущее содержание общественных территорий и мест общего пользования  Находкинского городского округа</w:t>
            </w:r>
          </w:p>
          <w:p w:rsidR="00A01C02" w:rsidRPr="001E7375" w:rsidRDefault="00A01C02" w:rsidP="009F2614">
            <w:pPr>
              <w:rPr>
                <w:rFonts w:ascii="Times New Roman" w:hAnsi="Times New Roman"/>
                <w:sz w:val="20"/>
                <w:szCs w:val="20"/>
              </w:rPr>
            </w:pPr>
          </w:p>
          <w:p w:rsidR="00A01C02" w:rsidRPr="001E7375" w:rsidRDefault="00A01C02" w:rsidP="00287740">
            <w:pPr>
              <w:jc w:val="cente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A01C02" w:rsidRPr="001E7375" w:rsidRDefault="00A01C02" w:rsidP="00287740">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r w:rsidRPr="00D0215D">
              <w:rPr>
                <w:rFonts w:ascii="Times New Roman" w:hAnsi="Times New Roman"/>
                <w:sz w:val="20"/>
                <w:szCs w:val="20"/>
              </w:rPr>
              <w:t>46 300</w:t>
            </w:r>
          </w:p>
        </w:tc>
        <w:tc>
          <w:tcPr>
            <w:tcW w:w="111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r w:rsidRPr="00D0215D">
              <w:rPr>
                <w:rFonts w:ascii="Times New Roman" w:hAnsi="Times New Roman"/>
                <w:sz w:val="20"/>
                <w:szCs w:val="20"/>
              </w:rPr>
              <w:t>48 700</w:t>
            </w: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tabs>
                <w:tab w:val="left" w:pos="188"/>
                <w:tab w:val="center" w:pos="740"/>
              </w:tabs>
              <w:adjustRightInd w:val="0"/>
              <w:jc w:val="center"/>
              <w:rPr>
                <w:rFonts w:ascii="Times New Roman" w:hAnsi="Times New Roman"/>
                <w:sz w:val="20"/>
                <w:szCs w:val="20"/>
              </w:rPr>
            </w:pPr>
            <w:r w:rsidRPr="00D0215D">
              <w:rPr>
                <w:rFonts w:ascii="Times New Roman" w:hAnsi="Times New Roman"/>
                <w:sz w:val="20"/>
                <w:szCs w:val="20"/>
              </w:rPr>
              <w:t>51 100</w:t>
            </w: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r w:rsidRPr="00D0215D">
              <w:rPr>
                <w:rFonts w:ascii="Times New Roman" w:hAnsi="Times New Roman"/>
                <w:sz w:val="20"/>
                <w:szCs w:val="20"/>
              </w:rPr>
              <w:t>54 200</w:t>
            </w:r>
          </w:p>
        </w:tc>
        <w:tc>
          <w:tcPr>
            <w:tcW w:w="1223"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tabs>
                <w:tab w:val="left" w:pos="188"/>
                <w:tab w:val="center" w:pos="740"/>
              </w:tabs>
              <w:adjustRightInd w:val="0"/>
              <w:jc w:val="center"/>
              <w:rPr>
                <w:rFonts w:ascii="Times New Roman" w:hAnsi="Times New Roman"/>
                <w:sz w:val="20"/>
                <w:szCs w:val="20"/>
              </w:rPr>
            </w:pPr>
            <w:r w:rsidRPr="00D0215D">
              <w:rPr>
                <w:rFonts w:ascii="Times New Roman" w:hAnsi="Times New Roman"/>
                <w:sz w:val="20"/>
                <w:szCs w:val="20"/>
              </w:rPr>
              <w:t>57 200</w:t>
            </w: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F6AB6" w:rsidP="00966482">
            <w:pPr>
              <w:adjustRightInd w:val="0"/>
              <w:jc w:val="center"/>
              <w:rPr>
                <w:rFonts w:ascii="Times New Roman" w:hAnsi="Times New Roman"/>
                <w:sz w:val="20"/>
                <w:szCs w:val="20"/>
              </w:rPr>
            </w:pPr>
            <w:r w:rsidRPr="0022788D">
              <w:rPr>
                <w:rFonts w:ascii="Times New Roman" w:hAnsi="Times New Roman"/>
                <w:sz w:val="20"/>
                <w:szCs w:val="20"/>
              </w:rPr>
              <w:t>110 200</w:t>
            </w: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F6AB6" w:rsidP="00966482">
            <w:pPr>
              <w:adjustRightInd w:val="0"/>
              <w:jc w:val="center"/>
              <w:rPr>
                <w:rFonts w:ascii="Times New Roman" w:hAnsi="Times New Roman"/>
                <w:sz w:val="20"/>
                <w:szCs w:val="20"/>
              </w:rPr>
            </w:pPr>
            <w:r w:rsidRPr="0022788D">
              <w:rPr>
                <w:rFonts w:ascii="Times New Roman" w:hAnsi="Times New Roman"/>
                <w:sz w:val="20"/>
                <w:szCs w:val="20"/>
              </w:rPr>
              <w:t>7</w:t>
            </w:r>
            <w:r w:rsidR="00A01C02" w:rsidRPr="0022788D">
              <w:rPr>
                <w:rFonts w:ascii="Times New Roman" w:hAnsi="Times New Roman"/>
                <w:sz w:val="20"/>
                <w:szCs w:val="20"/>
              </w:rPr>
              <w:t>5 000</w:t>
            </w: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F6AB6" w:rsidP="00966482">
            <w:pPr>
              <w:adjustRightInd w:val="0"/>
              <w:jc w:val="center"/>
              <w:rPr>
                <w:rFonts w:ascii="Times New Roman" w:hAnsi="Times New Roman"/>
                <w:sz w:val="20"/>
                <w:szCs w:val="20"/>
              </w:rPr>
            </w:pPr>
            <w:r w:rsidRPr="0022788D">
              <w:rPr>
                <w:rFonts w:ascii="Times New Roman" w:hAnsi="Times New Roman"/>
                <w:sz w:val="20"/>
                <w:szCs w:val="20"/>
              </w:rPr>
              <w:t>7</w:t>
            </w:r>
            <w:r w:rsidR="00A01C02" w:rsidRPr="0022788D">
              <w:rPr>
                <w:rFonts w:ascii="Times New Roman" w:hAnsi="Times New Roman"/>
                <w:sz w:val="20"/>
                <w:szCs w:val="20"/>
              </w:rPr>
              <w:t>5 000</w:t>
            </w:r>
          </w:p>
        </w:tc>
      </w:tr>
      <w:tr w:rsidR="00A01C02" w:rsidRPr="0022788D" w:rsidTr="00953158">
        <w:trPr>
          <w:trHeight w:val="186"/>
        </w:trPr>
        <w:tc>
          <w:tcPr>
            <w:tcW w:w="689" w:type="dxa"/>
            <w:vMerge/>
            <w:tcBorders>
              <w:left w:val="single" w:sz="4" w:space="0" w:color="auto"/>
              <w:right w:val="single" w:sz="4" w:space="0" w:color="auto"/>
            </w:tcBorders>
          </w:tcPr>
          <w:p w:rsidR="00A01C02" w:rsidRPr="001E7375" w:rsidRDefault="00A01C02" w:rsidP="00287740">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01C02" w:rsidRPr="001E7375" w:rsidRDefault="00A01C02"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287740">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966482">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96648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966482">
            <w:pPr>
              <w:adjustRightInd w:val="0"/>
              <w:jc w:val="center"/>
              <w:rPr>
                <w:rFonts w:ascii="Times New Roman" w:hAnsi="Times New Roman"/>
                <w:sz w:val="20"/>
                <w:szCs w:val="20"/>
              </w:rPr>
            </w:pPr>
          </w:p>
        </w:tc>
      </w:tr>
      <w:tr w:rsidR="00A01C02" w:rsidRPr="0022788D" w:rsidTr="00953158">
        <w:trPr>
          <w:trHeight w:val="168"/>
        </w:trPr>
        <w:tc>
          <w:tcPr>
            <w:tcW w:w="689" w:type="dxa"/>
            <w:vMerge/>
            <w:tcBorders>
              <w:left w:val="single" w:sz="4" w:space="0" w:color="auto"/>
              <w:right w:val="single" w:sz="4" w:space="0" w:color="auto"/>
            </w:tcBorders>
          </w:tcPr>
          <w:p w:rsidR="00A01C02" w:rsidRPr="001E7375" w:rsidRDefault="00A01C02" w:rsidP="00287740">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01C02" w:rsidRPr="001E7375" w:rsidRDefault="00A01C02"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287740">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966482">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96648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966482">
            <w:pPr>
              <w:adjustRightInd w:val="0"/>
              <w:jc w:val="center"/>
              <w:rPr>
                <w:rFonts w:ascii="Times New Roman" w:hAnsi="Times New Roman"/>
                <w:sz w:val="20"/>
                <w:szCs w:val="20"/>
              </w:rPr>
            </w:pPr>
          </w:p>
        </w:tc>
      </w:tr>
      <w:tr w:rsidR="00A01C02" w:rsidRPr="0022788D" w:rsidTr="00953158">
        <w:trPr>
          <w:trHeight w:val="322"/>
        </w:trPr>
        <w:tc>
          <w:tcPr>
            <w:tcW w:w="689" w:type="dxa"/>
            <w:vMerge/>
            <w:tcBorders>
              <w:left w:val="single" w:sz="4" w:space="0" w:color="auto"/>
              <w:right w:val="single" w:sz="4" w:space="0" w:color="auto"/>
            </w:tcBorders>
          </w:tcPr>
          <w:p w:rsidR="00A01C02" w:rsidRPr="001E7375" w:rsidRDefault="00A01C02" w:rsidP="00287740">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01C02" w:rsidRPr="001E7375" w:rsidRDefault="00A01C02"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287740">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r w:rsidRPr="00D0215D">
              <w:rPr>
                <w:rFonts w:ascii="Times New Roman" w:hAnsi="Times New Roman"/>
                <w:sz w:val="20"/>
                <w:szCs w:val="20"/>
              </w:rPr>
              <w:t>46 300</w:t>
            </w:r>
          </w:p>
        </w:tc>
        <w:tc>
          <w:tcPr>
            <w:tcW w:w="111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r w:rsidRPr="00D0215D">
              <w:rPr>
                <w:rFonts w:ascii="Times New Roman" w:hAnsi="Times New Roman"/>
                <w:sz w:val="20"/>
                <w:szCs w:val="20"/>
              </w:rPr>
              <w:t>48 700</w:t>
            </w: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tabs>
                <w:tab w:val="left" w:pos="188"/>
                <w:tab w:val="center" w:pos="740"/>
              </w:tabs>
              <w:adjustRightInd w:val="0"/>
              <w:jc w:val="center"/>
              <w:rPr>
                <w:rFonts w:ascii="Times New Roman" w:hAnsi="Times New Roman"/>
                <w:sz w:val="20"/>
                <w:szCs w:val="20"/>
              </w:rPr>
            </w:pPr>
            <w:r w:rsidRPr="00D0215D">
              <w:rPr>
                <w:rFonts w:ascii="Times New Roman" w:hAnsi="Times New Roman"/>
                <w:sz w:val="20"/>
                <w:szCs w:val="20"/>
              </w:rPr>
              <w:t>51 100</w:t>
            </w: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adjustRightInd w:val="0"/>
              <w:jc w:val="center"/>
              <w:rPr>
                <w:rFonts w:ascii="Times New Roman" w:hAnsi="Times New Roman"/>
                <w:sz w:val="20"/>
                <w:szCs w:val="20"/>
              </w:rPr>
            </w:pPr>
            <w:r w:rsidRPr="00D0215D">
              <w:rPr>
                <w:rFonts w:ascii="Times New Roman" w:hAnsi="Times New Roman"/>
                <w:sz w:val="20"/>
                <w:szCs w:val="20"/>
              </w:rPr>
              <w:t>54 200</w:t>
            </w:r>
          </w:p>
        </w:tc>
        <w:tc>
          <w:tcPr>
            <w:tcW w:w="1223" w:type="dxa"/>
            <w:tcBorders>
              <w:top w:val="single" w:sz="4" w:space="0" w:color="auto"/>
              <w:left w:val="single" w:sz="4" w:space="0" w:color="auto"/>
              <w:bottom w:val="single" w:sz="4" w:space="0" w:color="auto"/>
              <w:right w:val="single" w:sz="4" w:space="0" w:color="auto"/>
            </w:tcBorders>
          </w:tcPr>
          <w:p w:rsidR="00A01C02" w:rsidRPr="00D0215D" w:rsidRDefault="00A01C02" w:rsidP="00966482">
            <w:pPr>
              <w:tabs>
                <w:tab w:val="left" w:pos="188"/>
                <w:tab w:val="center" w:pos="740"/>
              </w:tabs>
              <w:adjustRightInd w:val="0"/>
              <w:jc w:val="center"/>
              <w:rPr>
                <w:rFonts w:ascii="Times New Roman" w:hAnsi="Times New Roman"/>
                <w:sz w:val="20"/>
                <w:szCs w:val="20"/>
              </w:rPr>
            </w:pPr>
            <w:r w:rsidRPr="00D0215D">
              <w:rPr>
                <w:rFonts w:ascii="Times New Roman" w:hAnsi="Times New Roman"/>
                <w:sz w:val="20"/>
                <w:szCs w:val="20"/>
              </w:rPr>
              <w:t>57 200</w:t>
            </w: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F6AB6" w:rsidP="00966482">
            <w:pPr>
              <w:adjustRightInd w:val="0"/>
              <w:jc w:val="center"/>
              <w:rPr>
                <w:rFonts w:ascii="Times New Roman" w:hAnsi="Times New Roman"/>
                <w:sz w:val="20"/>
                <w:szCs w:val="20"/>
              </w:rPr>
            </w:pPr>
            <w:r w:rsidRPr="0022788D">
              <w:rPr>
                <w:rFonts w:ascii="Times New Roman" w:hAnsi="Times New Roman"/>
                <w:sz w:val="20"/>
                <w:szCs w:val="20"/>
              </w:rPr>
              <w:t>110 200</w:t>
            </w: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F6AB6" w:rsidP="00966482">
            <w:pPr>
              <w:adjustRightInd w:val="0"/>
              <w:jc w:val="center"/>
              <w:rPr>
                <w:rFonts w:ascii="Times New Roman" w:hAnsi="Times New Roman"/>
                <w:sz w:val="20"/>
                <w:szCs w:val="20"/>
              </w:rPr>
            </w:pPr>
            <w:r w:rsidRPr="0022788D">
              <w:rPr>
                <w:rFonts w:ascii="Times New Roman" w:hAnsi="Times New Roman"/>
                <w:sz w:val="20"/>
                <w:szCs w:val="20"/>
              </w:rPr>
              <w:t>75 000</w:t>
            </w: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F6AB6" w:rsidP="00966482">
            <w:pPr>
              <w:adjustRightInd w:val="0"/>
              <w:jc w:val="center"/>
              <w:rPr>
                <w:rFonts w:ascii="Times New Roman" w:hAnsi="Times New Roman"/>
                <w:sz w:val="20"/>
                <w:szCs w:val="20"/>
              </w:rPr>
            </w:pPr>
            <w:r w:rsidRPr="0022788D">
              <w:rPr>
                <w:rFonts w:ascii="Times New Roman" w:hAnsi="Times New Roman"/>
                <w:sz w:val="20"/>
                <w:szCs w:val="20"/>
              </w:rPr>
              <w:t>75 000</w:t>
            </w:r>
          </w:p>
        </w:tc>
      </w:tr>
      <w:tr w:rsidR="00A01C02" w:rsidRPr="0022788D" w:rsidTr="009D70E3">
        <w:trPr>
          <w:trHeight w:val="270"/>
        </w:trPr>
        <w:tc>
          <w:tcPr>
            <w:tcW w:w="689" w:type="dxa"/>
            <w:vMerge/>
            <w:tcBorders>
              <w:left w:val="single" w:sz="4" w:space="0" w:color="auto"/>
              <w:right w:val="single" w:sz="4" w:space="0" w:color="auto"/>
            </w:tcBorders>
          </w:tcPr>
          <w:p w:rsidR="00A01C02" w:rsidRPr="001E7375" w:rsidRDefault="00A01C02" w:rsidP="00287740">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01C02" w:rsidRPr="001E7375" w:rsidRDefault="00A01C02"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9D70E3">
            <w:pPr>
              <w:adjustRightInd w:val="0"/>
              <w:ind w:right="-91"/>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287740">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287740">
            <w:pPr>
              <w:adjustRightInd w:val="0"/>
              <w:jc w:val="center"/>
              <w:rPr>
                <w:rFonts w:ascii="Times New Roman" w:hAnsi="Times New Roman"/>
                <w:sz w:val="20"/>
                <w:szCs w:val="20"/>
              </w:rPr>
            </w:pPr>
          </w:p>
        </w:tc>
      </w:tr>
      <w:tr w:rsidR="00A01C02" w:rsidRPr="0022788D" w:rsidTr="00953158">
        <w:trPr>
          <w:trHeight w:val="192"/>
        </w:trPr>
        <w:tc>
          <w:tcPr>
            <w:tcW w:w="689" w:type="dxa"/>
            <w:vMerge/>
            <w:tcBorders>
              <w:left w:val="single" w:sz="4" w:space="0" w:color="auto"/>
              <w:right w:val="single" w:sz="4" w:space="0" w:color="auto"/>
            </w:tcBorders>
          </w:tcPr>
          <w:p w:rsidR="00A01C02" w:rsidRPr="001E7375" w:rsidRDefault="00A01C02" w:rsidP="00287740">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A01C02" w:rsidRPr="001E7375" w:rsidRDefault="00A01C02"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287740">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D0215D" w:rsidRDefault="00A01C02" w:rsidP="00287740">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287740">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287740">
            <w:pPr>
              <w:adjustRightInd w:val="0"/>
              <w:jc w:val="center"/>
              <w:rPr>
                <w:rFonts w:ascii="Times New Roman" w:hAnsi="Times New Roman"/>
                <w:sz w:val="20"/>
                <w:szCs w:val="20"/>
              </w:rPr>
            </w:pPr>
          </w:p>
        </w:tc>
      </w:tr>
      <w:tr w:rsidR="00A01C02" w:rsidRPr="0022788D" w:rsidTr="00953158">
        <w:trPr>
          <w:trHeight w:val="159"/>
        </w:trPr>
        <w:tc>
          <w:tcPr>
            <w:tcW w:w="689" w:type="dxa"/>
            <w:vMerge w:val="restart"/>
            <w:tcBorders>
              <w:top w:val="single" w:sz="4" w:space="0" w:color="auto"/>
              <w:left w:val="single" w:sz="4" w:space="0" w:color="auto"/>
              <w:right w:val="single" w:sz="4" w:space="0" w:color="auto"/>
            </w:tcBorders>
            <w:vAlign w:val="center"/>
          </w:tcPr>
          <w:p w:rsidR="00A01C02" w:rsidRPr="001E7375" w:rsidRDefault="00A01C02" w:rsidP="00804010">
            <w:pPr>
              <w:adjustRightInd w:val="0"/>
              <w:jc w:val="center"/>
              <w:rPr>
                <w:rFonts w:ascii="Times New Roman" w:hAnsi="Times New Roman"/>
                <w:sz w:val="20"/>
                <w:szCs w:val="20"/>
              </w:rPr>
            </w:pPr>
            <w:r w:rsidRPr="001E7375">
              <w:rPr>
                <w:rFonts w:ascii="Times New Roman" w:hAnsi="Times New Roman"/>
                <w:sz w:val="20"/>
                <w:szCs w:val="20"/>
              </w:rPr>
              <w:t>3</w:t>
            </w:r>
          </w:p>
        </w:tc>
        <w:tc>
          <w:tcPr>
            <w:tcW w:w="2362" w:type="dxa"/>
            <w:vMerge w:val="restart"/>
            <w:tcBorders>
              <w:top w:val="single" w:sz="4" w:space="0" w:color="auto"/>
              <w:left w:val="single" w:sz="4" w:space="0" w:color="auto"/>
              <w:right w:val="single" w:sz="4" w:space="0" w:color="auto"/>
            </w:tcBorders>
            <w:vAlign w:val="center"/>
          </w:tcPr>
          <w:p w:rsidR="00A01C02" w:rsidRPr="001E7375" w:rsidRDefault="00A01C02" w:rsidP="00804010">
            <w:pPr>
              <w:adjustRightInd w:val="0"/>
              <w:rPr>
                <w:rFonts w:ascii="Times New Roman" w:hAnsi="Times New Roman"/>
                <w:sz w:val="20"/>
                <w:szCs w:val="20"/>
                <w:lang w:eastAsia="ko-KR"/>
              </w:rPr>
            </w:pPr>
            <w:r w:rsidRPr="001E7375">
              <w:rPr>
                <w:rFonts w:ascii="Times New Roman" w:hAnsi="Times New Roman"/>
                <w:sz w:val="20"/>
                <w:szCs w:val="20"/>
              </w:rPr>
              <w:t>Закупка газа и техническое обслуживание групповой резервуарной установки</w:t>
            </w: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700</w:t>
            </w: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5 000</w:t>
            </w: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800</w:t>
            </w: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B53CF6">
            <w:pPr>
              <w:adjustRightInd w:val="0"/>
              <w:jc w:val="center"/>
              <w:rPr>
                <w:rFonts w:ascii="Times New Roman" w:hAnsi="Times New Roman"/>
                <w:sz w:val="20"/>
                <w:szCs w:val="20"/>
              </w:rPr>
            </w:pPr>
            <w:r w:rsidRPr="0022788D">
              <w:rPr>
                <w:rFonts w:ascii="Times New Roman" w:hAnsi="Times New Roman"/>
                <w:sz w:val="20"/>
                <w:szCs w:val="20"/>
              </w:rPr>
              <w:t>900</w:t>
            </w: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r w:rsidRPr="0022788D">
              <w:rPr>
                <w:rFonts w:ascii="Times New Roman" w:hAnsi="Times New Roman"/>
                <w:sz w:val="20"/>
                <w:szCs w:val="20"/>
              </w:rPr>
              <w:t>1 000</w:t>
            </w: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r w:rsidRPr="0022788D">
              <w:rPr>
                <w:rFonts w:ascii="Times New Roman" w:hAnsi="Times New Roman"/>
                <w:sz w:val="20"/>
                <w:szCs w:val="20"/>
              </w:rPr>
              <w:t>1 000</w:t>
            </w:r>
          </w:p>
        </w:tc>
      </w:tr>
      <w:tr w:rsidR="00A01C02" w:rsidRPr="0022788D" w:rsidTr="00953158">
        <w:trPr>
          <w:trHeight w:val="307"/>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A01C02" w:rsidRPr="0022788D" w:rsidTr="00953158">
        <w:trPr>
          <w:trHeight w:val="134"/>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A01C02" w:rsidRPr="0022788D" w:rsidTr="00953158">
        <w:trPr>
          <w:trHeight w:val="599"/>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700</w:t>
            </w: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5 000</w:t>
            </w: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r w:rsidRPr="001E7375">
              <w:rPr>
                <w:rFonts w:ascii="Times New Roman" w:hAnsi="Times New Roman"/>
                <w:sz w:val="20"/>
                <w:szCs w:val="20"/>
              </w:rPr>
              <w:t>800</w:t>
            </w: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B522D2">
            <w:pPr>
              <w:adjustRightInd w:val="0"/>
              <w:jc w:val="center"/>
              <w:rPr>
                <w:rFonts w:ascii="Times New Roman" w:hAnsi="Times New Roman"/>
                <w:sz w:val="20"/>
                <w:szCs w:val="20"/>
              </w:rPr>
            </w:pPr>
            <w:r w:rsidRPr="0022788D">
              <w:rPr>
                <w:rFonts w:ascii="Times New Roman" w:hAnsi="Times New Roman"/>
                <w:sz w:val="20"/>
                <w:szCs w:val="20"/>
              </w:rPr>
              <w:t>900</w:t>
            </w: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B522D2">
            <w:pPr>
              <w:adjustRightInd w:val="0"/>
              <w:jc w:val="center"/>
              <w:rPr>
                <w:rFonts w:ascii="Times New Roman" w:hAnsi="Times New Roman"/>
                <w:sz w:val="20"/>
                <w:szCs w:val="20"/>
              </w:rPr>
            </w:pPr>
            <w:r w:rsidRPr="0022788D">
              <w:rPr>
                <w:rFonts w:ascii="Times New Roman" w:hAnsi="Times New Roman"/>
                <w:sz w:val="20"/>
                <w:szCs w:val="20"/>
              </w:rPr>
              <w:t>1 000</w:t>
            </w: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B522D2">
            <w:pPr>
              <w:adjustRightInd w:val="0"/>
              <w:jc w:val="center"/>
              <w:rPr>
                <w:rFonts w:ascii="Times New Roman" w:hAnsi="Times New Roman"/>
                <w:sz w:val="20"/>
                <w:szCs w:val="20"/>
              </w:rPr>
            </w:pPr>
            <w:r w:rsidRPr="0022788D">
              <w:rPr>
                <w:rFonts w:ascii="Times New Roman" w:hAnsi="Times New Roman"/>
                <w:sz w:val="20"/>
                <w:szCs w:val="20"/>
              </w:rPr>
              <w:t>1 000</w:t>
            </w:r>
          </w:p>
        </w:tc>
      </w:tr>
      <w:tr w:rsidR="00A01C02" w:rsidRPr="0022788D" w:rsidTr="00953158">
        <w:trPr>
          <w:trHeight w:val="309"/>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A01C02" w:rsidRPr="0022788D" w:rsidTr="00953158">
        <w:trPr>
          <w:trHeight w:val="419"/>
        </w:trPr>
        <w:tc>
          <w:tcPr>
            <w:tcW w:w="689" w:type="dxa"/>
            <w:vMerge/>
            <w:tcBorders>
              <w:left w:val="single" w:sz="4" w:space="0" w:color="auto"/>
              <w:bottom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A01C02" w:rsidRPr="0022788D" w:rsidTr="00953158">
        <w:trPr>
          <w:trHeight w:val="103"/>
        </w:trPr>
        <w:tc>
          <w:tcPr>
            <w:tcW w:w="689" w:type="dxa"/>
            <w:vMerge w:val="restart"/>
            <w:tcBorders>
              <w:left w:val="single" w:sz="4" w:space="0" w:color="auto"/>
              <w:right w:val="single" w:sz="4" w:space="0" w:color="auto"/>
            </w:tcBorders>
            <w:vAlign w:val="center"/>
          </w:tcPr>
          <w:p w:rsidR="00A01C02" w:rsidRPr="001E7375" w:rsidRDefault="00A01C02" w:rsidP="00804010">
            <w:pPr>
              <w:jc w:val="center"/>
              <w:rPr>
                <w:rFonts w:ascii="Times New Roman" w:hAnsi="Times New Roman"/>
                <w:sz w:val="20"/>
                <w:szCs w:val="20"/>
              </w:rPr>
            </w:pPr>
            <w:r w:rsidRPr="001E7375">
              <w:rPr>
                <w:rFonts w:ascii="Times New Roman" w:hAnsi="Times New Roman"/>
                <w:sz w:val="20"/>
                <w:szCs w:val="20"/>
              </w:rPr>
              <w:t>4</w:t>
            </w:r>
          </w:p>
        </w:tc>
        <w:tc>
          <w:tcPr>
            <w:tcW w:w="2362" w:type="dxa"/>
            <w:vMerge w:val="restart"/>
            <w:tcBorders>
              <w:left w:val="single" w:sz="4" w:space="0" w:color="auto"/>
              <w:right w:val="single" w:sz="4" w:space="0" w:color="auto"/>
            </w:tcBorders>
            <w:vAlign w:val="center"/>
          </w:tcPr>
          <w:p w:rsidR="00A01C02" w:rsidRDefault="00A01C02" w:rsidP="00804010">
            <w:pPr>
              <w:adjustRightInd w:val="0"/>
              <w:rPr>
                <w:rFonts w:ascii="Times New Roman" w:eastAsia="Times New Roman" w:hAnsi="Times New Roman"/>
                <w:sz w:val="20"/>
                <w:szCs w:val="20"/>
                <w:lang w:eastAsia="ru-RU"/>
              </w:rPr>
            </w:pPr>
            <w:r w:rsidRPr="001E7375">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Default="009D70E3" w:rsidP="00804010">
            <w:pPr>
              <w:adjustRightInd w:val="0"/>
              <w:rPr>
                <w:rFonts w:ascii="Times New Roman" w:eastAsia="Times New Roman" w:hAnsi="Times New Roman"/>
                <w:sz w:val="20"/>
                <w:szCs w:val="20"/>
                <w:lang w:eastAsia="ru-RU"/>
              </w:rPr>
            </w:pPr>
          </w:p>
          <w:p w:rsidR="009D70E3" w:rsidRPr="001E7375" w:rsidRDefault="009D70E3" w:rsidP="00804010">
            <w:pPr>
              <w:adjustRightInd w:val="0"/>
              <w:rPr>
                <w:rFonts w:ascii="Times New Roman" w:eastAsia="Times New Roman" w:hAnsi="Times New Roman"/>
                <w:sz w:val="20"/>
                <w:szCs w:val="20"/>
                <w:lang w:eastAsia="ru-RU"/>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F647B7">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A01C02" w:rsidRPr="001E7375" w:rsidRDefault="00A01C02" w:rsidP="00837B8A">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952F79">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70 000</w:t>
            </w:r>
          </w:p>
        </w:tc>
        <w:tc>
          <w:tcPr>
            <w:tcW w:w="1131"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952F79">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72 500</w:t>
            </w:r>
          </w:p>
        </w:tc>
        <w:tc>
          <w:tcPr>
            <w:tcW w:w="1092"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973341">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77 500</w:t>
            </w:r>
          </w:p>
        </w:tc>
      </w:tr>
      <w:tr w:rsidR="00A01C02" w:rsidRPr="0022788D" w:rsidTr="00953158">
        <w:trPr>
          <w:trHeight w:val="278"/>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F647B7">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A01C02" w:rsidRPr="001E7375" w:rsidRDefault="00A01C02" w:rsidP="00837B8A">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837B8A">
            <w:pPr>
              <w:spacing w:line="238" w:lineRule="auto"/>
              <w:jc w:val="center"/>
              <w:rPr>
                <w:rFonts w:ascii="Times New Roman" w:eastAsia="Times New Roman" w:hAnsi="Times New Roman"/>
                <w:sz w:val="20"/>
                <w:szCs w:val="20"/>
                <w:lang w:eastAsia="ru-RU"/>
              </w:rPr>
            </w:pPr>
          </w:p>
        </w:tc>
        <w:tc>
          <w:tcPr>
            <w:tcW w:w="1131"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837B8A">
            <w:pPr>
              <w:spacing w:line="238" w:lineRule="auto"/>
              <w:jc w:val="center"/>
              <w:rPr>
                <w:rFonts w:ascii="Times New Roman" w:eastAsia="Times New Roman" w:hAnsi="Times New Roman"/>
                <w:sz w:val="20"/>
                <w:szCs w:val="20"/>
                <w:lang w:eastAsia="ru-RU"/>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A01C02" w:rsidRPr="0022788D" w:rsidTr="00953158">
        <w:trPr>
          <w:trHeight w:val="174"/>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F647B7">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A01C02" w:rsidRPr="001E7375" w:rsidRDefault="00A01C02" w:rsidP="00837B8A">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837B8A">
            <w:pPr>
              <w:spacing w:line="238" w:lineRule="auto"/>
              <w:jc w:val="center"/>
              <w:rPr>
                <w:rFonts w:ascii="Times New Roman" w:eastAsia="Times New Roman" w:hAnsi="Times New Roman"/>
                <w:sz w:val="20"/>
                <w:szCs w:val="20"/>
                <w:lang w:eastAsia="ru-RU"/>
              </w:rPr>
            </w:pPr>
          </w:p>
        </w:tc>
        <w:tc>
          <w:tcPr>
            <w:tcW w:w="1131"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837B8A">
            <w:pPr>
              <w:spacing w:line="238" w:lineRule="auto"/>
              <w:jc w:val="center"/>
              <w:rPr>
                <w:rFonts w:ascii="Times New Roman" w:eastAsia="Times New Roman" w:hAnsi="Times New Roman"/>
                <w:sz w:val="20"/>
                <w:szCs w:val="20"/>
                <w:lang w:eastAsia="ru-RU"/>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A01C02" w:rsidRPr="0022788D" w:rsidTr="009D70E3">
        <w:trPr>
          <w:trHeight w:val="617"/>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F647B7">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A01C02" w:rsidRPr="001E7375" w:rsidRDefault="00A01C02" w:rsidP="00837B8A">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966482">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70 000</w:t>
            </w:r>
          </w:p>
        </w:tc>
        <w:tc>
          <w:tcPr>
            <w:tcW w:w="1131"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966482">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72 500</w:t>
            </w:r>
          </w:p>
        </w:tc>
        <w:tc>
          <w:tcPr>
            <w:tcW w:w="1092" w:type="dxa"/>
            <w:tcBorders>
              <w:top w:val="single" w:sz="4" w:space="0" w:color="auto"/>
              <w:left w:val="single" w:sz="4" w:space="0" w:color="auto"/>
              <w:bottom w:val="single" w:sz="4" w:space="0" w:color="auto"/>
              <w:right w:val="single" w:sz="4" w:space="0" w:color="auto"/>
            </w:tcBorders>
            <w:vAlign w:val="center"/>
          </w:tcPr>
          <w:p w:rsidR="00A01C02" w:rsidRPr="0022788D" w:rsidRDefault="00A01C02" w:rsidP="00966482">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77 500</w:t>
            </w:r>
          </w:p>
        </w:tc>
      </w:tr>
      <w:tr w:rsidR="00A01C02" w:rsidRPr="0022788D" w:rsidTr="00953158">
        <w:trPr>
          <w:trHeight w:val="60"/>
        </w:trPr>
        <w:tc>
          <w:tcPr>
            <w:tcW w:w="689"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Pr="001E7375" w:rsidRDefault="00A01C02" w:rsidP="00F647B7">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A01C02" w:rsidRPr="0022788D" w:rsidTr="00953158">
        <w:trPr>
          <w:trHeight w:val="415"/>
        </w:trPr>
        <w:tc>
          <w:tcPr>
            <w:tcW w:w="689" w:type="dxa"/>
            <w:vMerge/>
            <w:tcBorders>
              <w:left w:val="single" w:sz="4" w:space="0" w:color="auto"/>
              <w:bottom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vAlign w:val="center"/>
          </w:tcPr>
          <w:p w:rsidR="00A01C02" w:rsidRPr="001E7375" w:rsidRDefault="00A01C02"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1C02" w:rsidRDefault="00A01C02" w:rsidP="00F647B7">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Default="009D70E3" w:rsidP="00F647B7">
            <w:pPr>
              <w:adjustRightInd w:val="0"/>
              <w:rPr>
                <w:rFonts w:ascii="Times New Roman" w:hAnsi="Times New Roman"/>
                <w:sz w:val="20"/>
                <w:szCs w:val="20"/>
              </w:rPr>
            </w:pPr>
          </w:p>
          <w:p w:rsidR="009D70E3" w:rsidRPr="001E7375" w:rsidRDefault="009D70E3" w:rsidP="00F647B7">
            <w:pPr>
              <w:adjustRightInd w:val="0"/>
              <w:rPr>
                <w:rFonts w:ascii="Times New Roman" w:hAnsi="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A01C02" w:rsidRPr="001E7375" w:rsidRDefault="00A01C02"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A01C02" w:rsidRPr="0022788D" w:rsidRDefault="00A01C02" w:rsidP="00194569">
            <w:pPr>
              <w:adjustRightInd w:val="0"/>
              <w:jc w:val="center"/>
              <w:rPr>
                <w:rFonts w:ascii="Times New Roman" w:hAnsi="Times New Roman"/>
                <w:sz w:val="20"/>
                <w:szCs w:val="20"/>
              </w:rPr>
            </w:pPr>
          </w:p>
        </w:tc>
      </w:tr>
      <w:tr w:rsidR="009D70E3" w:rsidRPr="0022788D" w:rsidTr="009D70E3">
        <w:trPr>
          <w:trHeight w:val="172"/>
        </w:trPr>
        <w:tc>
          <w:tcPr>
            <w:tcW w:w="689" w:type="dxa"/>
            <w:tcBorders>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lastRenderedPageBreak/>
              <w:t>1</w:t>
            </w:r>
          </w:p>
        </w:tc>
        <w:tc>
          <w:tcPr>
            <w:tcW w:w="2362" w:type="dxa"/>
            <w:tcBorders>
              <w:left w:val="single" w:sz="4" w:space="0" w:color="auto"/>
              <w:bottom w:val="single" w:sz="4" w:space="0" w:color="auto"/>
              <w:right w:val="single" w:sz="4" w:space="0" w:color="auto"/>
            </w:tcBorders>
            <w:vAlign w:val="center"/>
          </w:tcPr>
          <w:p w:rsidR="009D70E3" w:rsidRPr="001E7375" w:rsidRDefault="009D70E3" w:rsidP="009D70E3">
            <w:pPr>
              <w:jc w:val="center"/>
              <w:rPr>
                <w:rFonts w:ascii="Times New Roman" w:hAnsi="Times New Roman"/>
                <w:sz w:val="20"/>
                <w:szCs w:val="20"/>
              </w:rPr>
            </w:pPr>
            <w:r>
              <w:rPr>
                <w:rFonts w:ascii="Times New Roman" w:hAnsi="Times New Roman"/>
                <w:sz w:val="20"/>
                <w:szCs w:val="20"/>
              </w:rPr>
              <w:t>2</w:t>
            </w: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3</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4</w:t>
            </w: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5</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6</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7</w:t>
            </w: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9</w:t>
            </w:r>
          </w:p>
        </w:tc>
        <w:tc>
          <w:tcPr>
            <w:tcW w:w="1131"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10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jc w:val="center"/>
              <w:rPr>
                <w:rFonts w:ascii="Times New Roman" w:hAnsi="Times New Roman"/>
                <w:sz w:val="20"/>
                <w:szCs w:val="20"/>
              </w:rPr>
            </w:pPr>
            <w:r>
              <w:rPr>
                <w:rFonts w:ascii="Times New Roman" w:hAnsi="Times New Roman"/>
                <w:sz w:val="20"/>
                <w:szCs w:val="20"/>
              </w:rPr>
              <w:t>11</w:t>
            </w:r>
          </w:p>
        </w:tc>
      </w:tr>
      <w:tr w:rsidR="009D70E3" w:rsidRPr="0022788D" w:rsidTr="00953158">
        <w:trPr>
          <w:trHeight w:val="212"/>
        </w:trPr>
        <w:tc>
          <w:tcPr>
            <w:tcW w:w="689" w:type="dxa"/>
            <w:vMerge w:val="restart"/>
            <w:tcBorders>
              <w:left w:val="single" w:sz="4" w:space="0" w:color="auto"/>
              <w:right w:val="single" w:sz="4" w:space="0" w:color="auto"/>
            </w:tcBorders>
            <w:vAlign w:val="center"/>
          </w:tcPr>
          <w:p w:rsidR="009D70E3" w:rsidRPr="001E7375" w:rsidRDefault="009D70E3" w:rsidP="00804010">
            <w:pPr>
              <w:adjustRightInd w:val="0"/>
              <w:jc w:val="center"/>
              <w:rPr>
                <w:rFonts w:ascii="Times New Roman" w:hAnsi="Times New Roman"/>
                <w:sz w:val="20"/>
                <w:szCs w:val="20"/>
              </w:rPr>
            </w:pPr>
            <w:r w:rsidRPr="001E7375">
              <w:rPr>
                <w:rFonts w:ascii="Times New Roman" w:hAnsi="Times New Roman"/>
                <w:sz w:val="20"/>
                <w:szCs w:val="20"/>
              </w:rPr>
              <w:t>5</w:t>
            </w:r>
          </w:p>
        </w:tc>
        <w:tc>
          <w:tcPr>
            <w:tcW w:w="2362" w:type="dxa"/>
            <w:vMerge w:val="restart"/>
            <w:tcBorders>
              <w:left w:val="single" w:sz="4" w:space="0" w:color="auto"/>
              <w:right w:val="single" w:sz="4" w:space="0" w:color="auto"/>
            </w:tcBorders>
            <w:vAlign w:val="center"/>
          </w:tcPr>
          <w:p w:rsidR="009D70E3" w:rsidRPr="001E7375" w:rsidRDefault="009D70E3" w:rsidP="00804010">
            <w:pPr>
              <w:rPr>
                <w:rFonts w:ascii="Times New Roman" w:hAnsi="Times New Roman"/>
                <w:sz w:val="20"/>
                <w:szCs w:val="20"/>
              </w:rPr>
            </w:pPr>
            <w:r w:rsidRPr="001E7375">
              <w:rPr>
                <w:rFonts w:ascii="Times New Roman" w:hAnsi="Times New Roman"/>
                <w:sz w:val="20"/>
                <w:szCs w:val="20"/>
              </w:rPr>
              <w:t>Санитарная обрезка деревьев, валка деревьев</w:t>
            </w: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r w:rsidRPr="001E7375">
              <w:rPr>
                <w:rFonts w:ascii="Times New Roman" w:hAnsi="Times New Roman"/>
                <w:sz w:val="20"/>
                <w:szCs w:val="20"/>
              </w:rPr>
              <w:t>6 600</w:t>
            </w: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r w:rsidRPr="001E7375">
              <w:rPr>
                <w:rFonts w:ascii="Times New Roman" w:hAnsi="Times New Roman"/>
                <w:sz w:val="20"/>
                <w:szCs w:val="20"/>
              </w:rPr>
              <w:t>7 000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r w:rsidRPr="001E7375">
              <w:rPr>
                <w:rFonts w:ascii="Times New Roman" w:hAnsi="Times New Roman"/>
                <w:sz w:val="20"/>
                <w:szCs w:val="20"/>
              </w:rPr>
              <w:t>7 000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r w:rsidRPr="001E7375">
              <w:rPr>
                <w:rFonts w:ascii="Times New Roman" w:hAnsi="Times New Roman"/>
                <w:sz w:val="20"/>
                <w:szCs w:val="20"/>
              </w:rPr>
              <w:t>7 000</w:t>
            </w: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r w:rsidRPr="001E7375">
              <w:rPr>
                <w:rFonts w:ascii="Times New Roman" w:hAnsi="Times New Roman"/>
                <w:sz w:val="20"/>
                <w:szCs w:val="20"/>
              </w:rPr>
              <w:t>8 000</w:t>
            </w: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r w:rsidRPr="0022788D">
              <w:rPr>
                <w:rFonts w:ascii="Times New Roman" w:hAnsi="Times New Roman"/>
                <w:sz w:val="20"/>
                <w:szCs w:val="20"/>
              </w:rPr>
              <w:t>9 000</w:t>
            </w: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194569">
            <w:pPr>
              <w:adjustRightInd w:val="0"/>
              <w:jc w:val="center"/>
              <w:rPr>
                <w:rFonts w:ascii="Times New Roman" w:hAnsi="Times New Roman"/>
                <w:sz w:val="20"/>
                <w:szCs w:val="20"/>
              </w:rPr>
            </w:pPr>
            <w:r w:rsidRPr="0022788D">
              <w:rPr>
                <w:rFonts w:ascii="Times New Roman" w:hAnsi="Times New Roman"/>
                <w:sz w:val="20"/>
                <w:szCs w:val="20"/>
              </w:rPr>
              <w:t>7 300</w:t>
            </w: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194569">
            <w:pPr>
              <w:adjustRightInd w:val="0"/>
              <w:jc w:val="center"/>
              <w:rPr>
                <w:rFonts w:ascii="Times New Roman" w:hAnsi="Times New Roman"/>
                <w:sz w:val="20"/>
                <w:szCs w:val="20"/>
              </w:rPr>
            </w:pPr>
            <w:r w:rsidRPr="0022788D">
              <w:rPr>
                <w:rFonts w:ascii="Times New Roman" w:hAnsi="Times New Roman"/>
                <w:sz w:val="20"/>
                <w:szCs w:val="20"/>
              </w:rPr>
              <w:t>7 600</w:t>
            </w:r>
          </w:p>
        </w:tc>
      </w:tr>
      <w:tr w:rsidR="009D70E3" w:rsidRPr="0022788D" w:rsidTr="00953158">
        <w:trPr>
          <w:trHeight w:val="60"/>
        </w:trPr>
        <w:tc>
          <w:tcPr>
            <w:tcW w:w="689"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194569">
            <w:pPr>
              <w:adjustRightInd w:val="0"/>
              <w:jc w:val="center"/>
              <w:rPr>
                <w:rFonts w:ascii="Times New Roman" w:hAnsi="Times New Roman"/>
                <w:sz w:val="20"/>
                <w:szCs w:val="20"/>
              </w:rPr>
            </w:pPr>
          </w:p>
        </w:tc>
      </w:tr>
      <w:tr w:rsidR="009D70E3" w:rsidRPr="0022788D" w:rsidTr="00953158">
        <w:trPr>
          <w:trHeight w:val="60"/>
        </w:trPr>
        <w:tc>
          <w:tcPr>
            <w:tcW w:w="689"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vAlign w:val="center"/>
          </w:tcPr>
          <w:p w:rsidR="009D70E3" w:rsidRPr="0022788D" w:rsidRDefault="009D70E3" w:rsidP="00B522D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r>
      <w:tr w:rsidR="009D70E3" w:rsidRPr="0022788D" w:rsidTr="009D70E3">
        <w:trPr>
          <w:trHeight w:val="569"/>
        </w:trPr>
        <w:tc>
          <w:tcPr>
            <w:tcW w:w="689"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9D70E3">
            <w:pPr>
              <w:adjustRightInd w:val="0"/>
              <w:ind w:right="-91"/>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r w:rsidRPr="001E7375">
              <w:rPr>
                <w:rFonts w:ascii="Times New Roman" w:hAnsi="Times New Roman"/>
                <w:sz w:val="20"/>
                <w:szCs w:val="20"/>
              </w:rPr>
              <w:t>6 600</w:t>
            </w: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B522D2">
            <w:pPr>
              <w:adjustRightInd w:val="0"/>
              <w:jc w:val="center"/>
              <w:rPr>
                <w:rFonts w:ascii="Times New Roman" w:hAnsi="Times New Roman"/>
                <w:sz w:val="20"/>
                <w:szCs w:val="20"/>
              </w:rPr>
            </w:pPr>
            <w:r w:rsidRPr="001E7375">
              <w:rPr>
                <w:rFonts w:ascii="Times New Roman" w:hAnsi="Times New Roman"/>
                <w:sz w:val="20"/>
                <w:szCs w:val="20"/>
              </w:rPr>
              <w:t>7 000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B522D2">
            <w:pPr>
              <w:adjustRightInd w:val="0"/>
              <w:jc w:val="center"/>
              <w:rPr>
                <w:rFonts w:ascii="Times New Roman" w:hAnsi="Times New Roman"/>
                <w:sz w:val="20"/>
                <w:szCs w:val="20"/>
              </w:rPr>
            </w:pPr>
            <w:r w:rsidRPr="001E7375">
              <w:rPr>
                <w:rFonts w:ascii="Times New Roman" w:hAnsi="Times New Roman"/>
                <w:sz w:val="20"/>
                <w:szCs w:val="20"/>
              </w:rPr>
              <w:t>7 000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B522D2">
            <w:pPr>
              <w:adjustRightInd w:val="0"/>
              <w:jc w:val="center"/>
              <w:rPr>
                <w:rFonts w:ascii="Times New Roman" w:hAnsi="Times New Roman"/>
                <w:sz w:val="20"/>
                <w:szCs w:val="20"/>
              </w:rPr>
            </w:pPr>
            <w:r w:rsidRPr="001E7375">
              <w:rPr>
                <w:rFonts w:ascii="Times New Roman" w:hAnsi="Times New Roman"/>
                <w:sz w:val="20"/>
                <w:szCs w:val="20"/>
              </w:rPr>
              <w:t>7 000</w:t>
            </w: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B522D2">
            <w:pPr>
              <w:adjustRightInd w:val="0"/>
              <w:jc w:val="center"/>
              <w:rPr>
                <w:rFonts w:ascii="Times New Roman" w:hAnsi="Times New Roman"/>
                <w:sz w:val="20"/>
                <w:szCs w:val="20"/>
              </w:rPr>
            </w:pPr>
            <w:r w:rsidRPr="001E7375">
              <w:rPr>
                <w:rFonts w:ascii="Times New Roman" w:hAnsi="Times New Roman"/>
                <w:sz w:val="20"/>
                <w:szCs w:val="20"/>
              </w:rPr>
              <w:t>8 000</w:t>
            </w: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r w:rsidRPr="0022788D">
              <w:rPr>
                <w:rFonts w:ascii="Times New Roman" w:hAnsi="Times New Roman"/>
                <w:sz w:val="20"/>
                <w:szCs w:val="20"/>
              </w:rPr>
              <w:t>9 000</w:t>
            </w: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r w:rsidRPr="0022788D">
              <w:rPr>
                <w:rFonts w:ascii="Times New Roman" w:hAnsi="Times New Roman"/>
                <w:sz w:val="20"/>
                <w:szCs w:val="20"/>
              </w:rPr>
              <w:t>7 300</w:t>
            </w: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r w:rsidRPr="0022788D">
              <w:rPr>
                <w:rFonts w:ascii="Times New Roman" w:hAnsi="Times New Roman"/>
                <w:sz w:val="20"/>
                <w:szCs w:val="20"/>
              </w:rPr>
              <w:t>7 600</w:t>
            </w:r>
          </w:p>
        </w:tc>
      </w:tr>
      <w:tr w:rsidR="009D70E3" w:rsidRPr="0022788D" w:rsidTr="00953158">
        <w:trPr>
          <w:trHeight w:val="60"/>
        </w:trPr>
        <w:tc>
          <w:tcPr>
            <w:tcW w:w="689"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B53CF6">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r>
      <w:tr w:rsidR="009D70E3" w:rsidRPr="0022788D" w:rsidTr="00953158">
        <w:trPr>
          <w:trHeight w:val="60"/>
        </w:trPr>
        <w:tc>
          <w:tcPr>
            <w:tcW w:w="689" w:type="dxa"/>
            <w:vMerge/>
            <w:tcBorders>
              <w:left w:val="single" w:sz="4" w:space="0" w:color="auto"/>
              <w:bottom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vAlign w:val="center"/>
          </w:tcPr>
          <w:p w:rsidR="009D70E3" w:rsidRPr="001E7375" w:rsidRDefault="009D70E3"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r>
      <w:tr w:rsidR="009D70E3" w:rsidRPr="001E7375" w:rsidTr="00953158">
        <w:trPr>
          <w:trHeight w:val="104"/>
        </w:trPr>
        <w:tc>
          <w:tcPr>
            <w:tcW w:w="689" w:type="dxa"/>
            <w:vMerge w:val="restart"/>
            <w:tcBorders>
              <w:left w:val="single" w:sz="4" w:space="0" w:color="auto"/>
              <w:right w:val="single" w:sz="4" w:space="0" w:color="auto"/>
            </w:tcBorders>
            <w:vAlign w:val="center"/>
          </w:tcPr>
          <w:p w:rsidR="009D70E3" w:rsidRPr="001E7375" w:rsidRDefault="009D70E3" w:rsidP="00804010">
            <w:pPr>
              <w:jc w:val="center"/>
              <w:rPr>
                <w:rFonts w:ascii="Times New Roman" w:hAnsi="Times New Roman"/>
                <w:sz w:val="20"/>
                <w:szCs w:val="20"/>
              </w:rPr>
            </w:pPr>
            <w:r w:rsidRPr="001E7375">
              <w:rPr>
                <w:rFonts w:ascii="Times New Roman" w:hAnsi="Times New Roman"/>
                <w:sz w:val="20"/>
                <w:szCs w:val="20"/>
              </w:rPr>
              <w:t>6</w:t>
            </w:r>
          </w:p>
        </w:tc>
        <w:tc>
          <w:tcPr>
            <w:tcW w:w="2362" w:type="dxa"/>
            <w:vMerge w:val="restart"/>
            <w:tcBorders>
              <w:left w:val="single" w:sz="4" w:space="0" w:color="auto"/>
              <w:right w:val="single" w:sz="4" w:space="0" w:color="auto"/>
            </w:tcBorders>
            <w:vAlign w:val="center"/>
          </w:tcPr>
          <w:p w:rsidR="009D70E3" w:rsidRPr="001E7375" w:rsidRDefault="009D70E3" w:rsidP="00804010">
            <w:pPr>
              <w:rPr>
                <w:rFonts w:ascii="Times New Roman" w:hAnsi="Times New Roman"/>
                <w:sz w:val="20"/>
                <w:szCs w:val="20"/>
              </w:rPr>
            </w:pPr>
            <w:r w:rsidRPr="001E7375">
              <w:rPr>
                <w:rFonts w:ascii="Times New Roman" w:hAnsi="Times New Roman"/>
                <w:sz w:val="20"/>
                <w:szCs w:val="20"/>
                <w:lang w:eastAsia="ko-KR"/>
              </w:rPr>
              <w:t>Ремонт лестниц, расположенных на территории общего пользования Находкинского городского округа и пешеходных зон</w:t>
            </w: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17 500</w:t>
            </w: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18 000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18 200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18 500</w:t>
            </w: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18 800</w:t>
            </w: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r w:rsidRPr="0022788D">
              <w:rPr>
                <w:rFonts w:ascii="Times New Roman" w:hAnsi="Times New Roman"/>
                <w:sz w:val="20"/>
                <w:szCs w:val="20"/>
              </w:rPr>
              <w:t>20 000</w:t>
            </w: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r w:rsidRPr="0022788D">
              <w:rPr>
                <w:rFonts w:ascii="Times New Roman" w:hAnsi="Times New Roman"/>
                <w:sz w:val="20"/>
                <w:szCs w:val="20"/>
              </w:rPr>
              <w:t>20 000</w:t>
            </w: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r w:rsidRPr="0022788D">
              <w:rPr>
                <w:rFonts w:ascii="Times New Roman" w:hAnsi="Times New Roman"/>
                <w:sz w:val="20"/>
                <w:szCs w:val="20"/>
              </w:rPr>
              <w:t>20 000</w:t>
            </w:r>
          </w:p>
        </w:tc>
      </w:tr>
      <w:tr w:rsidR="009D70E3" w:rsidRPr="001E7375" w:rsidTr="00953158">
        <w:trPr>
          <w:trHeight w:val="178"/>
        </w:trPr>
        <w:tc>
          <w:tcPr>
            <w:tcW w:w="689" w:type="dxa"/>
            <w:vMerge/>
            <w:tcBorders>
              <w:left w:val="single" w:sz="4" w:space="0" w:color="auto"/>
              <w:right w:val="single" w:sz="4" w:space="0" w:color="auto"/>
            </w:tcBorders>
            <w:vAlign w:val="center"/>
          </w:tcPr>
          <w:p w:rsidR="009D70E3" w:rsidRPr="001E7375" w:rsidRDefault="009D70E3" w:rsidP="00287740">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r>
      <w:tr w:rsidR="009D70E3" w:rsidRPr="001E7375" w:rsidTr="00953158">
        <w:trPr>
          <w:trHeight w:val="245"/>
        </w:trPr>
        <w:tc>
          <w:tcPr>
            <w:tcW w:w="689" w:type="dxa"/>
            <w:vMerge/>
            <w:tcBorders>
              <w:left w:val="single" w:sz="4" w:space="0" w:color="auto"/>
              <w:right w:val="single" w:sz="4" w:space="0" w:color="auto"/>
            </w:tcBorders>
          </w:tcPr>
          <w:p w:rsidR="009D70E3" w:rsidRPr="001E7375" w:rsidRDefault="009D70E3" w:rsidP="00287740">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r>
      <w:tr w:rsidR="009D70E3" w:rsidRPr="001E7375" w:rsidTr="00953158">
        <w:trPr>
          <w:trHeight w:val="192"/>
        </w:trPr>
        <w:tc>
          <w:tcPr>
            <w:tcW w:w="689" w:type="dxa"/>
            <w:vMerge/>
            <w:tcBorders>
              <w:left w:val="single" w:sz="4" w:space="0" w:color="auto"/>
              <w:right w:val="single" w:sz="4" w:space="0" w:color="auto"/>
            </w:tcBorders>
          </w:tcPr>
          <w:p w:rsidR="009D70E3" w:rsidRPr="001E7375" w:rsidRDefault="009D70E3" w:rsidP="00287740">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17 500</w:t>
            </w: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18 000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18 200</w:t>
            </w: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18 500</w:t>
            </w: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r w:rsidRPr="001E7375">
              <w:rPr>
                <w:rFonts w:ascii="Times New Roman" w:hAnsi="Times New Roman"/>
                <w:sz w:val="20"/>
                <w:szCs w:val="20"/>
              </w:rPr>
              <w:t>18 800</w:t>
            </w: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r w:rsidRPr="0022788D">
              <w:rPr>
                <w:rFonts w:ascii="Times New Roman" w:hAnsi="Times New Roman"/>
                <w:sz w:val="20"/>
                <w:szCs w:val="20"/>
              </w:rPr>
              <w:t>20 000</w:t>
            </w: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r w:rsidRPr="0022788D">
              <w:rPr>
                <w:rFonts w:ascii="Times New Roman" w:hAnsi="Times New Roman"/>
                <w:sz w:val="20"/>
                <w:szCs w:val="20"/>
              </w:rPr>
              <w:t>20 000</w:t>
            </w: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r w:rsidRPr="0022788D">
              <w:rPr>
                <w:rFonts w:ascii="Times New Roman" w:hAnsi="Times New Roman"/>
                <w:sz w:val="20"/>
                <w:szCs w:val="20"/>
              </w:rPr>
              <w:t>20 000</w:t>
            </w:r>
          </w:p>
        </w:tc>
      </w:tr>
      <w:tr w:rsidR="009D70E3" w:rsidRPr="001E7375" w:rsidTr="00953158">
        <w:tc>
          <w:tcPr>
            <w:tcW w:w="689" w:type="dxa"/>
            <w:vMerge/>
            <w:tcBorders>
              <w:left w:val="single" w:sz="4" w:space="0" w:color="auto"/>
              <w:right w:val="single" w:sz="4" w:space="0" w:color="auto"/>
            </w:tcBorders>
            <w:hideMark/>
          </w:tcPr>
          <w:p w:rsidR="009D70E3" w:rsidRPr="001E7375" w:rsidRDefault="009D70E3" w:rsidP="00287740">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9D70E3" w:rsidRPr="001E7375" w:rsidRDefault="009D70E3" w:rsidP="00287740">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9D70E3" w:rsidRPr="001E7375" w:rsidRDefault="009D70E3" w:rsidP="00287740">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287740">
            <w:pPr>
              <w:adjustRightInd w:val="0"/>
              <w:jc w:val="center"/>
              <w:rPr>
                <w:rFonts w:ascii="Times New Roman" w:hAnsi="Times New Roman"/>
                <w:sz w:val="20"/>
                <w:szCs w:val="20"/>
              </w:rPr>
            </w:pPr>
          </w:p>
        </w:tc>
      </w:tr>
      <w:tr w:rsidR="009D70E3" w:rsidRPr="001E7375" w:rsidTr="00953158">
        <w:trPr>
          <w:trHeight w:val="351"/>
        </w:trPr>
        <w:tc>
          <w:tcPr>
            <w:tcW w:w="689" w:type="dxa"/>
            <w:vMerge/>
            <w:tcBorders>
              <w:left w:val="single" w:sz="4" w:space="0" w:color="auto"/>
              <w:right w:val="single" w:sz="4" w:space="0" w:color="auto"/>
            </w:tcBorders>
            <w:hideMark/>
          </w:tcPr>
          <w:p w:rsidR="009D70E3" w:rsidRPr="001E7375" w:rsidRDefault="009D70E3" w:rsidP="00194569">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9D70E3" w:rsidRPr="001E7375" w:rsidRDefault="009D70E3" w:rsidP="00194569">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vAlign w:val="center"/>
          </w:tcPr>
          <w:p w:rsidR="009D70E3" w:rsidRPr="001E7375" w:rsidRDefault="009D70E3" w:rsidP="00DD03A2">
            <w:pP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194569">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B53CF6">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B522D2">
            <w:pPr>
              <w:adjustRightInd w:val="0"/>
              <w:jc w:val="center"/>
              <w:rPr>
                <w:rFonts w:ascii="Times New Roman" w:hAnsi="Times New Roman"/>
                <w:sz w:val="20"/>
                <w:szCs w:val="20"/>
              </w:rPr>
            </w:pPr>
          </w:p>
        </w:tc>
      </w:tr>
      <w:tr w:rsidR="009D70E3" w:rsidRPr="001E7375" w:rsidTr="00953158">
        <w:trPr>
          <w:trHeight w:val="180"/>
        </w:trPr>
        <w:tc>
          <w:tcPr>
            <w:tcW w:w="689" w:type="dxa"/>
            <w:vMerge w:val="restart"/>
            <w:tcBorders>
              <w:left w:val="single" w:sz="4" w:space="0" w:color="auto"/>
              <w:right w:val="single" w:sz="4" w:space="0" w:color="auto"/>
            </w:tcBorders>
            <w:vAlign w:val="center"/>
          </w:tcPr>
          <w:p w:rsidR="009D70E3" w:rsidRDefault="009D70E3" w:rsidP="00804010">
            <w:pPr>
              <w:adjustRightInd w:val="0"/>
              <w:jc w:val="center"/>
              <w:rPr>
                <w:rFonts w:ascii="Times New Roman" w:hAnsi="Times New Roman"/>
                <w:sz w:val="20"/>
                <w:szCs w:val="20"/>
              </w:rPr>
            </w:pPr>
            <w:r>
              <w:rPr>
                <w:rFonts w:ascii="Times New Roman" w:hAnsi="Times New Roman"/>
                <w:sz w:val="20"/>
                <w:szCs w:val="20"/>
              </w:rPr>
              <w:t>7</w:t>
            </w:r>
          </w:p>
          <w:p w:rsidR="009D70E3" w:rsidRPr="001E7375" w:rsidRDefault="009D70E3" w:rsidP="00055AA0">
            <w:pPr>
              <w:adjustRightInd w:val="0"/>
              <w:rPr>
                <w:rFonts w:ascii="Times New Roman" w:hAnsi="Times New Roman"/>
                <w:sz w:val="20"/>
                <w:szCs w:val="20"/>
              </w:rPr>
            </w:pPr>
          </w:p>
        </w:tc>
        <w:tc>
          <w:tcPr>
            <w:tcW w:w="2362" w:type="dxa"/>
            <w:vMerge w:val="restart"/>
            <w:tcBorders>
              <w:left w:val="single" w:sz="4" w:space="0" w:color="auto"/>
              <w:right w:val="single" w:sz="4" w:space="0" w:color="auto"/>
            </w:tcBorders>
            <w:vAlign w:val="center"/>
          </w:tcPr>
          <w:p w:rsidR="009D70E3" w:rsidRDefault="009D70E3" w:rsidP="009D70E3">
            <w:pPr>
              <w:rPr>
                <w:rFonts w:ascii="Times New Roman" w:hAnsi="Times New Roman"/>
                <w:sz w:val="20"/>
                <w:szCs w:val="20"/>
              </w:rPr>
            </w:pPr>
            <w:r w:rsidRPr="001E7375">
              <w:rPr>
                <w:rFonts w:ascii="Times New Roman" w:hAnsi="Times New Roman"/>
                <w:sz w:val="20"/>
                <w:szCs w:val="20"/>
              </w:rPr>
              <w:t>Осуществление деятельность по обращению с животными без владельцев</w:t>
            </w: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Default="0011305C" w:rsidP="009D70E3">
            <w:pPr>
              <w:rPr>
                <w:rFonts w:ascii="Times New Roman" w:hAnsi="Times New Roman"/>
                <w:sz w:val="20"/>
                <w:szCs w:val="20"/>
              </w:rPr>
            </w:pPr>
          </w:p>
          <w:p w:rsidR="0011305C" w:rsidRPr="001E7375" w:rsidRDefault="0011305C" w:rsidP="009D70E3">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vAlign w:val="center"/>
          </w:tcPr>
          <w:p w:rsidR="009D70E3" w:rsidRPr="001E7375" w:rsidRDefault="009D70E3" w:rsidP="009F261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9D70E3" w:rsidRPr="001E7375" w:rsidRDefault="009D70E3" w:rsidP="00287740">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D70E3" w:rsidRPr="0022788D" w:rsidRDefault="009D70E3" w:rsidP="00A01C02">
            <w:pPr>
              <w:adjustRightInd w:val="0"/>
              <w:jc w:val="center"/>
              <w:rPr>
                <w:rFonts w:ascii="Times New Roman" w:hAnsi="Times New Roman"/>
                <w:sz w:val="20"/>
                <w:szCs w:val="20"/>
              </w:rPr>
            </w:pPr>
            <w:r w:rsidRPr="0022788D">
              <w:rPr>
                <w:rFonts w:ascii="Times New Roman" w:hAnsi="Times New Roman"/>
                <w:sz w:val="20"/>
                <w:szCs w:val="20"/>
              </w:rPr>
              <w:t>12 175</w:t>
            </w:r>
          </w:p>
        </w:tc>
        <w:tc>
          <w:tcPr>
            <w:tcW w:w="1131" w:type="dxa"/>
            <w:tcBorders>
              <w:top w:val="single" w:sz="4" w:space="0" w:color="auto"/>
              <w:left w:val="single" w:sz="4" w:space="0" w:color="auto"/>
              <w:bottom w:val="single" w:sz="4" w:space="0" w:color="auto"/>
              <w:right w:val="single" w:sz="4" w:space="0" w:color="auto"/>
            </w:tcBorders>
          </w:tcPr>
          <w:p w:rsidR="009D70E3" w:rsidRPr="0022788D" w:rsidRDefault="009D70E3" w:rsidP="00A01C02">
            <w:pPr>
              <w:adjustRightInd w:val="0"/>
              <w:jc w:val="center"/>
              <w:rPr>
                <w:rFonts w:ascii="Times New Roman" w:hAnsi="Times New Roman"/>
                <w:sz w:val="20"/>
                <w:szCs w:val="20"/>
              </w:rPr>
            </w:pPr>
            <w:r w:rsidRPr="0022788D">
              <w:rPr>
                <w:rFonts w:ascii="Times New Roman" w:hAnsi="Times New Roman"/>
                <w:sz w:val="20"/>
                <w:szCs w:val="20"/>
              </w:rPr>
              <w:t>12 175</w:t>
            </w:r>
          </w:p>
        </w:tc>
        <w:tc>
          <w:tcPr>
            <w:tcW w:w="1092" w:type="dxa"/>
            <w:tcBorders>
              <w:top w:val="single" w:sz="4" w:space="0" w:color="auto"/>
              <w:left w:val="single" w:sz="4" w:space="0" w:color="auto"/>
              <w:bottom w:val="single" w:sz="4" w:space="0" w:color="auto"/>
              <w:right w:val="single" w:sz="4" w:space="0" w:color="auto"/>
            </w:tcBorders>
          </w:tcPr>
          <w:p w:rsidR="009D70E3" w:rsidRPr="0022788D" w:rsidRDefault="009D70E3" w:rsidP="00A01C02">
            <w:pPr>
              <w:adjustRightInd w:val="0"/>
              <w:jc w:val="center"/>
              <w:rPr>
                <w:rFonts w:ascii="Times New Roman" w:hAnsi="Times New Roman"/>
                <w:sz w:val="20"/>
                <w:szCs w:val="20"/>
              </w:rPr>
            </w:pPr>
            <w:r w:rsidRPr="0022788D">
              <w:rPr>
                <w:rFonts w:ascii="Times New Roman" w:hAnsi="Times New Roman"/>
                <w:sz w:val="20"/>
                <w:szCs w:val="20"/>
              </w:rPr>
              <w:t>12 175</w:t>
            </w:r>
          </w:p>
        </w:tc>
      </w:tr>
      <w:tr w:rsidR="009D70E3" w:rsidRPr="001E7375" w:rsidTr="00953158">
        <w:trPr>
          <w:trHeight w:val="152"/>
        </w:trPr>
        <w:tc>
          <w:tcPr>
            <w:tcW w:w="689" w:type="dxa"/>
            <w:vMerge/>
            <w:tcBorders>
              <w:left w:val="single" w:sz="4" w:space="0" w:color="auto"/>
              <w:right w:val="single" w:sz="4" w:space="0" w:color="auto"/>
            </w:tcBorders>
            <w:hideMark/>
          </w:tcPr>
          <w:p w:rsidR="009D70E3" w:rsidRPr="001E7375" w:rsidRDefault="009D70E3" w:rsidP="00D81347">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9D70E3" w:rsidRPr="001E7375" w:rsidRDefault="009D70E3" w:rsidP="00287740">
            <w:pPr>
              <w:rPr>
                <w:rFonts w:ascii="Times New Roman" w:hAnsi="Times New Roman"/>
                <w:sz w:val="20"/>
                <w:szCs w:val="20"/>
              </w:rPr>
            </w:pPr>
          </w:p>
        </w:tc>
        <w:tc>
          <w:tcPr>
            <w:tcW w:w="2069" w:type="dxa"/>
            <w:tcBorders>
              <w:left w:val="single" w:sz="4" w:space="0" w:color="auto"/>
            </w:tcBorders>
            <w:hideMark/>
          </w:tcPr>
          <w:p w:rsidR="009D70E3" w:rsidRPr="001E7375" w:rsidRDefault="009D70E3" w:rsidP="00287740">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9D70E3" w:rsidRPr="001E7375" w:rsidRDefault="009D70E3" w:rsidP="00287740">
            <w:pPr>
              <w:adjustRightInd w:val="0"/>
              <w:jc w:val="center"/>
              <w:rPr>
                <w:rFonts w:ascii="Times New Roman" w:hAnsi="Times New Roman"/>
                <w:sz w:val="20"/>
                <w:szCs w:val="20"/>
              </w:rPr>
            </w:pPr>
          </w:p>
        </w:tc>
        <w:tc>
          <w:tcPr>
            <w:tcW w:w="1112" w:type="dxa"/>
          </w:tcPr>
          <w:p w:rsidR="009D70E3" w:rsidRPr="001E7375" w:rsidRDefault="009D70E3" w:rsidP="00287740">
            <w:pPr>
              <w:adjustRightInd w:val="0"/>
              <w:jc w:val="center"/>
              <w:rPr>
                <w:rFonts w:ascii="Times New Roman" w:hAnsi="Times New Roman"/>
                <w:sz w:val="20"/>
                <w:szCs w:val="20"/>
              </w:rPr>
            </w:pPr>
          </w:p>
        </w:tc>
        <w:tc>
          <w:tcPr>
            <w:tcW w:w="1092" w:type="dxa"/>
          </w:tcPr>
          <w:p w:rsidR="009D70E3" w:rsidRPr="001E7375" w:rsidRDefault="009D70E3" w:rsidP="00287740">
            <w:pPr>
              <w:adjustRightInd w:val="0"/>
              <w:jc w:val="center"/>
              <w:rPr>
                <w:rFonts w:ascii="Times New Roman" w:hAnsi="Times New Roman"/>
                <w:sz w:val="20"/>
                <w:szCs w:val="20"/>
              </w:rPr>
            </w:pPr>
          </w:p>
        </w:tc>
        <w:tc>
          <w:tcPr>
            <w:tcW w:w="1092" w:type="dxa"/>
          </w:tcPr>
          <w:p w:rsidR="009D70E3" w:rsidRPr="001E7375" w:rsidRDefault="009D70E3" w:rsidP="00287740">
            <w:pPr>
              <w:adjustRightInd w:val="0"/>
              <w:jc w:val="center"/>
              <w:rPr>
                <w:rFonts w:ascii="Times New Roman" w:hAnsi="Times New Roman"/>
                <w:sz w:val="20"/>
                <w:szCs w:val="20"/>
              </w:rPr>
            </w:pPr>
          </w:p>
        </w:tc>
        <w:tc>
          <w:tcPr>
            <w:tcW w:w="1223" w:type="dxa"/>
          </w:tcPr>
          <w:p w:rsidR="009D70E3" w:rsidRPr="001E7375" w:rsidRDefault="009D70E3" w:rsidP="00287740">
            <w:pPr>
              <w:adjustRightInd w:val="0"/>
              <w:jc w:val="center"/>
              <w:rPr>
                <w:rFonts w:ascii="Times New Roman" w:hAnsi="Times New Roman"/>
                <w:sz w:val="20"/>
                <w:szCs w:val="20"/>
              </w:rPr>
            </w:pPr>
          </w:p>
        </w:tc>
        <w:tc>
          <w:tcPr>
            <w:tcW w:w="1195" w:type="dxa"/>
          </w:tcPr>
          <w:p w:rsidR="009D70E3" w:rsidRPr="0022788D" w:rsidRDefault="009D70E3" w:rsidP="00287740">
            <w:pPr>
              <w:adjustRightInd w:val="0"/>
              <w:jc w:val="center"/>
              <w:rPr>
                <w:rFonts w:ascii="Times New Roman" w:hAnsi="Times New Roman"/>
                <w:sz w:val="20"/>
                <w:szCs w:val="20"/>
              </w:rPr>
            </w:pPr>
          </w:p>
        </w:tc>
        <w:tc>
          <w:tcPr>
            <w:tcW w:w="1131" w:type="dxa"/>
          </w:tcPr>
          <w:p w:rsidR="009D70E3" w:rsidRPr="0022788D" w:rsidRDefault="009D70E3" w:rsidP="00287740">
            <w:pPr>
              <w:adjustRightInd w:val="0"/>
              <w:jc w:val="center"/>
              <w:rPr>
                <w:rFonts w:ascii="Times New Roman" w:hAnsi="Times New Roman"/>
                <w:sz w:val="20"/>
                <w:szCs w:val="20"/>
              </w:rPr>
            </w:pPr>
          </w:p>
        </w:tc>
        <w:tc>
          <w:tcPr>
            <w:tcW w:w="1092" w:type="dxa"/>
          </w:tcPr>
          <w:p w:rsidR="009D70E3" w:rsidRPr="0022788D" w:rsidRDefault="009D70E3" w:rsidP="00287740">
            <w:pPr>
              <w:adjustRightInd w:val="0"/>
              <w:jc w:val="center"/>
              <w:rPr>
                <w:rFonts w:ascii="Times New Roman" w:hAnsi="Times New Roman"/>
                <w:sz w:val="20"/>
                <w:szCs w:val="20"/>
              </w:rPr>
            </w:pPr>
          </w:p>
        </w:tc>
      </w:tr>
      <w:tr w:rsidR="009D70E3" w:rsidRPr="001E7375" w:rsidTr="00953158">
        <w:trPr>
          <w:trHeight w:val="272"/>
        </w:trPr>
        <w:tc>
          <w:tcPr>
            <w:tcW w:w="689" w:type="dxa"/>
            <w:vMerge/>
            <w:tcBorders>
              <w:left w:val="single" w:sz="4" w:space="0" w:color="auto"/>
              <w:right w:val="single" w:sz="4" w:space="0" w:color="auto"/>
            </w:tcBorders>
            <w:hideMark/>
          </w:tcPr>
          <w:p w:rsidR="009D70E3" w:rsidRPr="001E7375" w:rsidRDefault="009D70E3" w:rsidP="00D81347">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9D70E3" w:rsidRPr="001E7375" w:rsidRDefault="009D70E3" w:rsidP="00194569">
            <w:pPr>
              <w:rPr>
                <w:rFonts w:ascii="Times New Roman" w:hAnsi="Times New Roman"/>
                <w:sz w:val="20"/>
                <w:szCs w:val="20"/>
              </w:rPr>
            </w:pPr>
          </w:p>
        </w:tc>
        <w:tc>
          <w:tcPr>
            <w:tcW w:w="2069" w:type="dxa"/>
            <w:tcBorders>
              <w:left w:val="single" w:sz="4" w:space="0" w:color="auto"/>
            </w:tcBorders>
            <w:hideMark/>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9D70E3" w:rsidRPr="001E7375" w:rsidRDefault="009D70E3" w:rsidP="00194569">
            <w:pPr>
              <w:adjustRightInd w:val="0"/>
              <w:jc w:val="center"/>
              <w:rPr>
                <w:rFonts w:ascii="Times New Roman" w:hAnsi="Times New Roman"/>
                <w:sz w:val="20"/>
                <w:szCs w:val="20"/>
              </w:rPr>
            </w:pPr>
          </w:p>
        </w:tc>
        <w:tc>
          <w:tcPr>
            <w:tcW w:w="1112" w:type="dxa"/>
          </w:tcPr>
          <w:p w:rsidR="009D70E3" w:rsidRPr="001E7375" w:rsidRDefault="009D70E3" w:rsidP="00194569">
            <w:pPr>
              <w:adjustRightInd w:val="0"/>
              <w:jc w:val="center"/>
              <w:rPr>
                <w:rFonts w:ascii="Times New Roman" w:hAnsi="Times New Roman"/>
                <w:sz w:val="20"/>
                <w:szCs w:val="20"/>
              </w:rPr>
            </w:pPr>
          </w:p>
        </w:tc>
        <w:tc>
          <w:tcPr>
            <w:tcW w:w="1092" w:type="dxa"/>
          </w:tcPr>
          <w:p w:rsidR="009D70E3" w:rsidRPr="001E7375" w:rsidRDefault="009D70E3" w:rsidP="00194569">
            <w:pPr>
              <w:adjustRightInd w:val="0"/>
              <w:jc w:val="center"/>
              <w:rPr>
                <w:rFonts w:ascii="Times New Roman" w:hAnsi="Times New Roman"/>
                <w:sz w:val="20"/>
                <w:szCs w:val="20"/>
              </w:rPr>
            </w:pPr>
          </w:p>
        </w:tc>
        <w:tc>
          <w:tcPr>
            <w:tcW w:w="1092" w:type="dxa"/>
          </w:tcPr>
          <w:p w:rsidR="009D70E3" w:rsidRPr="001E7375" w:rsidRDefault="009D70E3" w:rsidP="00194569">
            <w:pPr>
              <w:adjustRightInd w:val="0"/>
              <w:jc w:val="center"/>
              <w:rPr>
                <w:rFonts w:ascii="Times New Roman" w:hAnsi="Times New Roman"/>
                <w:sz w:val="20"/>
                <w:szCs w:val="20"/>
              </w:rPr>
            </w:pPr>
          </w:p>
        </w:tc>
        <w:tc>
          <w:tcPr>
            <w:tcW w:w="1223" w:type="dxa"/>
          </w:tcPr>
          <w:p w:rsidR="009D70E3" w:rsidRPr="001E7375" w:rsidRDefault="009D70E3" w:rsidP="00194569">
            <w:pPr>
              <w:adjustRightInd w:val="0"/>
              <w:jc w:val="center"/>
              <w:rPr>
                <w:rFonts w:ascii="Times New Roman" w:hAnsi="Times New Roman"/>
                <w:sz w:val="20"/>
                <w:szCs w:val="20"/>
              </w:rPr>
            </w:pPr>
          </w:p>
        </w:tc>
        <w:tc>
          <w:tcPr>
            <w:tcW w:w="1195" w:type="dxa"/>
          </w:tcPr>
          <w:p w:rsidR="009D70E3" w:rsidRPr="0022788D" w:rsidRDefault="009D70E3" w:rsidP="00DD03A2">
            <w:pPr>
              <w:adjustRightInd w:val="0"/>
              <w:jc w:val="center"/>
              <w:rPr>
                <w:rFonts w:ascii="Times New Roman" w:hAnsi="Times New Roman"/>
                <w:sz w:val="20"/>
                <w:szCs w:val="20"/>
              </w:rPr>
            </w:pPr>
            <w:r w:rsidRPr="0022788D">
              <w:rPr>
                <w:rFonts w:ascii="Times New Roman" w:hAnsi="Times New Roman"/>
                <w:sz w:val="20"/>
                <w:szCs w:val="20"/>
              </w:rPr>
              <w:t>12 100</w:t>
            </w:r>
          </w:p>
        </w:tc>
        <w:tc>
          <w:tcPr>
            <w:tcW w:w="1131" w:type="dxa"/>
          </w:tcPr>
          <w:p w:rsidR="009D70E3" w:rsidRPr="0022788D" w:rsidRDefault="009D70E3" w:rsidP="00DD03A2">
            <w:pPr>
              <w:adjustRightInd w:val="0"/>
              <w:jc w:val="center"/>
              <w:rPr>
                <w:rFonts w:ascii="Times New Roman" w:hAnsi="Times New Roman"/>
                <w:sz w:val="20"/>
                <w:szCs w:val="20"/>
              </w:rPr>
            </w:pPr>
            <w:r w:rsidRPr="0022788D">
              <w:rPr>
                <w:rFonts w:ascii="Times New Roman" w:hAnsi="Times New Roman"/>
                <w:sz w:val="20"/>
                <w:szCs w:val="20"/>
              </w:rPr>
              <w:t>12 100</w:t>
            </w:r>
          </w:p>
        </w:tc>
        <w:tc>
          <w:tcPr>
            <w:tcW w:w="1092" w:type="dxa"/>
          </w:tcPr>
          <w:p w:rsidR="009D70E3" w:rsidRPr="0022788D" w:rsidRDefault="009D70E3" w:rsidP="00DD03A2">
            <w:pPr>
              <w:adjustRightInd w:val="0"/>
              <w:jc w:val="center"/>
              <w:rPr>
                <w:rFonts w:ascii="Times New Roman" w:hAnsi="Times New Roman"/>
                <w:sz w:val="20"/>
                <w:szCs w:val="20"/>
              </w:rPr>
            </w:pPr>
            <w:r w:rsidRPr="0022788D">
              <w:rPr>
                <w:rFonts w:ascii="Times New Roman" w:hAnsi="Times New Roman"/>
                <w:sz w:val="20"/>
                <w:szCs w:val="20"/>
              </w:rPr>
              <w:t>12 100</w:t>
            </w:r>
          </w:p>
        </w:tc>
      </w:tr>
      <w:tr w:rsidR="009D70E3" w:rsidRPr="001E7375" w:rsidTr="00953158">
        <w:trPr>
          <w:trHeight w:val="164"/>
        </w:trPr>
        <w:tc>
          <w:tcPr>
            <w:tcW w:w="689" w:type="dxa"/>
            <w:vMerge/>
            <w:tcBorders>
              <w:left w:val="single" w:sz="4" w:space="0" w:color="auto"/>
              <w:right w:val="single" w:sz="4" w:space="0" w:color="auto"/>
            </w:tcBorders>
            <w:hideMark/>
          </w:tcPr>
          <w:p w:rsidR="009D70E3" w:rsidRPr="001E7375" w:rsidRDefault="009D70E3" w:rsidP="00194569">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9D70E3" w:rsidRPr="001E7375" w:rsidRDefault="009D70E3" w:rsidP="00194569">
            <w:pPr>
              <w:rPr>
                <w:rFonts w:ascii="Times New Roman" w:hAnsi="Times New Roman"/>
                <w:sz w:val="20"/>
                <w:szCs w:val="20"/>
              </w:rPr>
            </w:pPr>
          </w:p>
        </w:tc>
        <w:tc>
          <w:tcPr>
            <w:tcW w:w="2069" w:type="dxa"/>
            <w:tcBorders>
              <w:left w:val="single" w:sz="4" w:space="0" w:color="auto"/>
            </w:tcBorders>
            <w:hideMark/>
          </w:tcPr>
          <w:p w:rsidR="009D70E3" w:rsidRPr="001E7375" w:rsidRDefault="009D70E3" w:rsidP="00194569">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9D70E3" w:rsidRPr="001E7375" w:rsidRDefault="009D70E3" w:rsidP="00194569">
            <w:pPr>
              <w:adjustRightInd w:val="0"/>
              <w:jc w:val="center"/>
              <w:rPr>
                <w:rFonts w:ascii="Times New Roman" w:hAnsi="Times New Roman"/>
                <w:sz w:val="20"/>
                <w:szCs w:val="20"/>
              </w:rPr>
            </w:pPr>
          </w:p>
        </w:tc>
        <w:tc>
          <w:tcPr>
            <w:tcW w:w="1112" w:type="dxa"/>
          </w:tcPr>
          <w:p w:rsidR="009D70E3" w:rsidRPr="001E7375" w:rsidRDefault="009D70E3" w:rsidP="00194569">
            <w:pPr>
              <w:adjustRightInd w:val="0"/>
              <w:jc w:val="center"/>
              <w:rPr>
                <w:rFonts w:ascii="Times New Roman" w:hAnsi="Times New Roman"/>
                <w:sz w:val="20"/>
                <w:szCs w:val="20"/>
              </w:rPr>
            </w:pPr>
          </w:p>
        </w:tc>
        <w:tc>
          <w:tcPr>
            <w:tcW w:w="1092" w:type="dxa"/>
          </w:tcPr>
          <w:p w:rsidR="009D70E3" w:rsidRPr="001E7375" w:rsidRDefault="009D70E3" w:rsidP="00194569">
            <w:pPr>
              <w:adjustRightInd w:val="0"/>
              <w:jc w:val="center"/>
              <w:rPr>
                <w:rFonts w:ascii="Times New Roman" w:hAnsi="Times New Roman"/>
                <w:sz w:val="20"/>
                <w:szCs w:val="20"/>
              </w:rPr>
            </w:pPr>
          </w:p>
        </w:tc>
        <w:tc>
          <w:tcPr>
            <w:tcW w:w="1092" w:type="dxa"/>
          </w:tcPr>
          <w:p w:rsidR="009D70E3" w:rsidRPr="001E7375" w:rsidRDefault="009D70E3" w:rsidP="00194569">
            <w:pPr>
              <w:adjustRightInd w:val="0"/>
              <w:jc w:val="center"/>
              <w:rPr>
                <w:rFonts w:ascii="Times New Roman" w:hAnsi="Times New Roman"/>
                <w:sz w:val="20"/>
                <w:szCs w:val="20"/>
              </w:rPr>
            </w:pPr>
          </w:p>
        </w:tc>
        <w:tc>
          <w:tcPr>
            <w:tcW w:w="1223" w:type="dxa"/>
          </w:tcPr>
          <w:p w:rsidR="009D70E3" w:rsidRPr="001E7375" w:rsidRDefault="009D70E3" w:rsidP="00194569">
            <w:pPr>
              <w:adjustRightInd w:val="0"/>
              <w:jc w:val="center"/>
              <w:rPr>
                <w:rFonts w:ascii="Times New Roman" w:hAnsi="Times New Roman"/>
                <w:sz w:val="20"/>
                <w:szCs w:val="20"/>
              </w:rPr>
            </w:pPr>
          </w:p>
        </w:tc>
        <w:tc>
          <w:tcPr>
            <w:tcW w:w="1195" w:type="dxa"/>
          </w:tcPr>
          <w:p w:rsidR="009D70E3" w:rsidRPr="0022788D" w:rsidRDefault="009D70E3" w:rsidP="00966482">
            <w:pPr>
              <w:adjustRightInd w:val="0"/>
              <w:jc w:val="center"/>
              <w:rPr>
                <w:rFonts w:ascii="Times New Roman" w:hAnsi="Times New Roman"/>
                <w:sz w:val="20"/>
                <w:szCs w:val="20"/>
              </w:rPr>
            </w:pPr>
            <w:r w:rsidRPr="0022788D">
              <w:rPr>
                <w:rFonts w:ascii="Times New Roman" w:hAnsi="Times New Roman"/>
                <w:sz w:val="20"/>
                <w:szCs w:val="20"/>
              </w:rPr>
              <w:t xml:space="preserve">75 </w:t>
            </w:r>
          </w:p>
        </w:tc>
        <w:tc>
          <w:tcPr>
            <w:tcW w:w="1131" w:type="dxa"/>
          </w:tcPr>
          <w:p w:rsidR="009D70E3" w:rsidRPr="0022788D" w:rsidRDefault="009D70E3" w:rsidP="00A01C02">
            <w:pPr>
              <w:adjustRightInd w:val="0"/>
              <w:jc w:val="center"/>
              <w:rPr>
                <w:rFonts w:ascii="Times New Roman" w:hAnsi="Times New Roman"/>
                <w:sz w:val="20"/>
                <w:szCs w:val="20"/>
              </w:rPr>
            </w:pPr>
            <w:r w:rsidRPr="0022788D">
              <w:rPr>
                <w:rFonts w:ascii="Times New Roman" w:hAnsi="Times New Roman"/>
                <w:sz w:val="20"/>
                <w:szCs w:val="20"/>
              </w:rPr>
              <w:t xml:space="preserve">75 </w:t>
            </w:r>
          </w:p>
        </w:tc>
        <w:tc>
          <w:tcPr>
            <w:tcW w:w="1092" w:type="dxa"/>
          </w:tcPr>
          <w:p w:rsidR="009D70E3" w:rsidRPr="0022788D" w:rsidRDefault="009D70E3" w:rsidP="00A01C02">
            <w:pPr>
              <w:adjustRightInd w:val="0"/>
              <w:jc w:val="center"/>
              <w:rPr>
                <w:rFonts w:ascii="Times New Roman" w:hAnsi="Times New Roman"/>
                <w:sz w:val="20"/>
                <w:szCs w:val="20"/>
              </w:rPr>
            </w:pPr>
            <w:r w:rsidRPr="0022788D">
              <w:rPr>
                <w:rFonts w:ascii="Times New Roman" w:hAnsi="Times New Roman"/>
                <w:sz w:val="20"/>
                <w:szCs w:val="20"/>
              </w:rPr>
              <w:t xml:space="preserve">75 </w:t>
            </w:r>
          </w:p>
        </w:tc>
      </w:tr>
      <w:tr w:rsidR="009D70E3" w:rsidRPr="001E7375" w:rsidTr="00953158">
        <w:tc>
          <w:tcPr>
            <w:tcW w:w="689" w:type="dxa"/>
            <w:vMerge/>
            <w:tcBorders>
              <w:left w:val="single" w:sz="4" w:space="0" w:color="auto"/>
              <w:right w:val="single" w:sz="4" w:space="0" w:color="auto"/>
            </w:tcBorders>
            <w:hideMark/>
          </w:tcPr>
          <w:p w:rsidR="009D70E3" w:rsidRPr="001E7375" w:rsidRDefault="009D70E3" w:rsidP="00D81347">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9D70E3" w:rsidRPr="001E7375" w:rsidRDefault="009D70E3" w:rsidP="00D81347">
            <w:pPr>
              <w:rPr>
                <w:rFonts w:ascii="Times New Roman" w:hAnsi="Times New Roman"/>
                <w:sz w:val="20"/>
                <w:szCs w:val="20"/>
              </w:rPr>
            </w:pPr>
          </w:p>
        </w:tc>
        <w:tc>
          <w:tcPr>
            <w:tcW w:w="2069" w:type="dxa"/>
            <w:tcBorders>
              <w:left w:val="single" w:sz="4" w:space="0" w:color="auto"/>
            </w:tcBorders>
            <w:hideMark/>
          </w:tcPr>
          <w:p w:rsidR="009D70E3" w:rsidRPr="001E7375" w:rsidRDefault="009D70E3" w:rsidP="00D81347">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9D70E3" w:rsidRPr="001E7375" w:rsidRDefault="009D70E3" w:rsidP="00D81347">
            <w:pPr>
              <w:adjustRightInd w:val="0"/>
              <w:jc w:val="center"/>
              <w:rPr>
                <w:rFonts w:ascii="Times New Roman" w:hAnsi="Times New Roman"/>
                <w:sz w:val="20"/>
                <w:szCs w:val="20"/>
              </w:rPr>
            </w:pPr>
          </w:p>
        </w:tc>
        <w:tc>
          <w:tcPr>
            <w:tcW w:w="1112" w:type="dxa"/>
          </w:tcPr>
          <w:p w:rsidR="009D70E3" w:rsidRPr="001E7375" w:rsidRDefault="009D70E3" w:rsidP="00D81347">
            <w:pPr>
              <w:adjustRightInd w:val="0"/>
              <w:jc w:val="center"/>
              <w:rPr>
                <w:rFonts w:ascii="Times New Roman" w:hAnsi="Times New Roman"/>
                <w:sz w:val="20"/>
                <w:szCs w:val="20"/>
              </w:rPr>
            </w:pPr>
          </w:p>
        </w:tc>
        <w:tc>
          <w:tcPr>
            <w:tcW w:w="1092" w:type="dxa"/>
          </w:tcPr>
          <w:p w:rsidR="009D70E3" w:rsidRPr="001E7375" w:rsidRDefault="009D70E3" w:rsidP="00D81347">
            <w:pPr>
              <w:adjustRightInd w:val="0"/>
              <w:jc w:val="center"/>
              <w:rPr>
                <w:rFonts w:ascii="Times New Roman" w:hAnsi="Times New Roman"/>
                <w:sz w:val="20"/>
                <w:szCs w:val="20"/>
              </w:rPr>
            </w:pPr>
          </w:p>
        </w:tc>
        <w:tc>
          <w:tcPr>
            <w:tcW w:w="1092" w:type="dxa"/>
          </w:tcPr>
          <w:p w:rsidR="009D70E3" w:rsidRPr="001E7375" w:rsidRDefault="009D70E3" w:rsidP="00D81347">
            <w:pPr>
              <w:adjustRightInd w:val="0"/>
              <w:jc w:val="center"/>
              <w:rPr>
                <w:rFonts w:ascii="Times New Roman" w:hAnsi="Times New Roman"/>
                <w:sz w:val="20"/>
                <w:szCs w:val="20"/>
              </w:rPr>
            </w:pPr>
          </w:p>
        </w:tc>
        <w:tc>
          <w:tcPr>
            <w:tcW w:w="1223" w:type="dxa"/>
          </w:tcPr>
          <w:p w:rsidR="009D70E3" w:rsidRPr="001E7375" w:rsidRDefault="009D70E3" w:rsidP="00D81347">
            <w:pPr>
              <w:adjustRightInd w:val="0"/>
              <w:jc w:val="center"/>
              <w:rPr>
                <w:rFonts w:ascii="Times New Roman" w:hAnsi="Times New Roman"/>
                <w:sz w:val="20"/>
                <w:szCs w:val="20"/>
              </w:rPr>
            </w:pPr>
          </w:p>
        </w:tc>
        <w:tc>
          <w:tcPr>
            <w:tcW w:w="1195" w:type="dxa"/>
          </w:tcPr>
          <w:p w:rsidR="009D70E3" w:rsidRPr="0022788D" w:rsidRDefault="009D70E3" w:rsidP="00D81347">
            <w:pPr>
              <w:jc w:val="center"/>
              <w:rPr>
                <w:sz w:val="20"/>
                <w:szCs w:val="20"/>
              </w:rPr>
            </w:pPr>
          </w:p>
        </w:tc>
        <w:tc>
          <w:tcPr>
            <w:tcW w:w="1131" w:type="dxa"/>
          </w:tcPr>
          <w:p w:rsidR="009D70E3" w:rsidRPr="0022788D" w:rsidRDefault="009D70E3" w:rsidP="00D81347">
            <w:pPr>
              <w:jc w:val="center"/>
              <w:rPr>
                <w:sz w:val="20"/>
                <w:szCs w:val="20"/>
              </w:rPr>
            </w:pPr>
          </w:p>
        </w:tc>
        <w:tc>
          <w:tcPr>
            <w:tcW w:w="1092" w:type="dxa"/>
          </w:tcPr>
          <w:p w:rsidR="009D70E3" w:rsidRPr="0022788D" w:rsidRDefault="009D70E3" w:rsidP="00D81347">
            <w:pPr>
              <w:jc w:val="center"/>
              <w:rPr>
                <w:sz w:val="20"/>
                <w:szCs w:val="20"/>
              </w:rPr>
            </w:pPr>
          </w:p>
        </w:tc>
      </w:tr>
      <w:tr w:rsidR="009D70E3" w:rsidRPr="001E7375" w:rsidTr="00953158">
        <w:trPr>
          <w:trHeight w:val="178"/>
        </w:trPr>
        <w:tc>
          <w:tcPr>
            <w:tcW w:w="689" w:type="dxa"/>
            <w:vMerge/>
            <w:tcBorders>
              <w:left w:val="single" w:sz="4" w:space="0" w:color="auto"/>
              <w:right w:val="single" w:sz="4" w:space="0" w:color="auto"/>
            </w:tcBorders>
            <w:hideMark/>
          </w:tcPr>
          <w:p w:rsidR="009D70E3" w:rsidRPr="001E7375" w:rsidRDefault="009D70E3" w:rsidP="00D81347">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9D70E3" w:rsidRPr="001E7375" w:rsidRDefault="009D70E3" w:rsidP="00194569">
            <w:pPr>
              <w:rPr>
                <w:rFonts w:ascii="Times New Roman" w:hAnsi="Times New Roman"/>
                <w:sz w:val="20"/>
                <w:szCs w:val="20"/>
              </w:rPr>
            </w:pPr>
          </w:p>
        </w:tc>
        <w:tc>
          <w:tcPr>
            <w:tcW w:w="2069" w:type="dxa"/>
            <w:tcBorders>
              <w:left w:val="single" w:sz="4" w:space="0" w:color="auto"/>
            </w:tcBorders>
            <w:hideMark/>
          </w:tcPr>
          <w:p w:rsidR="009D70E3" w:rsidRDefault="009D70E3"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Default="009D70E3" w:rsidP="00194569">
            <w:pPr>
              <w:adjustRightInd w:val="0"/>
              <w:rPr>
                <w:rFonts w:ascii="Times New Roman" w:hAnsi="Times New Roman"/>
                <w:sz w:val="20"/>
                <w:szCs w:val="20"/>
              </w:rPr>
            </w:pPr>
          </w:p>
          <w:p w:rsidR="009D70E3" w:rsidRPr="001E7375" w:rsidRDefault="009D70E3" w:rsidP="00194569">
            <w:pPr>
              <w:adjustRightInd w:val="0"/>
              <w:rPr>
                <w:rFonts w:ascii="Times New Roman" w:hAnsi="Times New Roman"/>
                <w:sz w:val="20"/>
                <w:szCs w:val="20"/>
              </w:rPr>
            </w:pPr>
          </w:p>
        </w:tc>
        <w:tc>
          <w:tcPr>
            <w:tcW w:w="1554" w:type="dxa"/>
          </w:tcPr>
          <w:p w:rsidR="009D70E3" w:rsidRPr="001E7375" w:rsidRDefault="009D70E3" w:rsidP="00194569">
            <w:pPr>
              <w:adjustRightInd w:val="0"/>
              <w:jc w:val="center"/>
              <w:rPr>
                <w:rFonts w:ascii="Times New Roman" w:hAnsi="Times New Roman"/>
                <w:sz w:val="20"/>
                <w:szCs w:val="20"/>
              </w:rPr>
            </w:pPr>
          </w:p>
        </w:tc>
        <w:tc>
          <w:tcPr>
            <w:tcW w:w="1112" w:type="dxa"/>
          </w:tcPr>
          <w:p w:rsidR="009D70E3" w:rsidRPr="001E7375" w:rsidRDefault="009D70E3" w:rsidP="00194569">
            <w:pPr>
              <w:adjustRightInd w:val="0"/>
              <w:jc w:val="center"/>
              <w:rPr>
                <w:rFonts w:ascii="Times New Roman" w:hAnsi="Times New Roman"/>
                <w:sz w:val="20"/>
                <w:szCs w:val="20"/>
              </w:rPr>
            </w:pPr>
          </w:p>
        </w:tc>
        <w:tc>
          <w:tcPr>
            <w:tcW w:w="1092" w:type="dxa"/>
          </w:tcPr>
          <w:p w:rsidR="009D70E3" w:rsidRPr="001E7375" w:rsidRDefault="009D70E3" w:rsidP="00194569">
            <w:pPr>
              <w:adjustRightInd w:val="0"/>
              <w:jc w:val="center"/>
              <w:rPr>
                <w:rFonts w:ascii="Times New Roman" w:hAnsi="Times New Roman"/>
                <w:sz w:val="20"/>
                <w:szCs w:val="20"/>
              </w:rPr>
            </w:pPr>
          </w:p>
        </w:tc>
        <w:tc>
          <w:tcPr>
            <w:tcW w:w="1092" w:type="dxa"/>
          </w:tcPr>
          <w:p w:rsidR="009D70E3" w:rsidRPr="001E7375" w:rsidRDefault="009D70E3" w:rsidP="00194569">
            <w:pPr>
              <w:adjustRightInd w:val="0"/>
              <w:jc w:val="center"/>
              <w:rPr>
                <w:rFonts w:ascii="Times New Roman" w:hAnsi="Times New Roman"/>
                <w:sz w:val="20"/>
                <w:szCs w:val="20"/>
              </w:rPr>
            </w:pPr>
          </w:p>
        </w:tc>
        <w:tc>
          <w:tcPr>
            <w:tcW w:w="1223" w:type="dxa"/>
          </w:tcPr>
          <w:p w:rsidR="009D70E3" w:rsidRPr="001E7375" w:rsidRDefault="009D70E3" w:rsidP="00194569">
            <w:pPr>
              <w:adjustRightInd w:val="0"/>
              <w:jc w:val="center"/>
              <w:rPr>
                <w:rFonts w:ascii="Times New Roman" w:hAnsi="Times New Roman"/>
                <w:sz w:val="20"/>
                <w:szCs w:val="20"/>
              </w:rPr>
            </w:pPr>
          </w:p>
        </w:tc>
        <w:tc>
          <w:tcPr>
            <w:tcW w:w="1195" w:type="dxa"/>
          </w:tcPr>
          <w:p w:rsidR="009D70E3" w:rsidRPr="0022788D" w:rsidRDefault="009D70E3" w:rsidP="00B522D2">
            <w:pPr>
              <w:adjustRightInd w:val="0"/>
              <w:jc w:val="center"/>
              <w:rPr>
                <w:rFonts w:ascii="Times New Roman" w:hAnsi="Times New Roman"/>
                <w:sz w:val="20"/>
                <w:szCs w:val="20"/>
              </w:rPr>
            </w:pPr>
          </w:p>
        </w:tc>
        <w:tc>
          <w:tcPr>
            <w:tcW w:w="1131" w:type="dxa"/>
          </w:tcPr>
          <w:p w:rsidR="009D70E3" w:rsidRPr="0022788D" w:rsidRDefault="009D70E3" w:rsidP="00B522D2">
            <w:pPr>
              <w:adjustRightInd w:val="0"/>
              <w:jc w:val="center"/>
              <w:rPr>
                <w:rFonts w:ascii="Times New Roman" w:hAnsi="Times New Roman"/>
                <w:sz w:val="20"/>
                <w:szCs w:val="20"/>
              </w:rPr>
            </w:pPr>
          </w:p>
        </w:tc>
        <w:tc>
          <w:tcPr>
            <w:tcW w:w="1092" w:type="dxa"/>
          </w:tcPr>
          <w:p w:rsidR="009D70E3" w:rsidRPr="0022788D" w:rsidRDefault="009D70E3" w:rsidP="00B522D2">
            <w:pPr>
              <w:adjustRightInd w:val="0"/>
              <w:jc w:val="center"/>
              <w:rPr>
                <w:rFonts w:ascii="Times New Roman" w:hAnsi="Times New Roman"/>
                <w:sz w:val="20"/>
                <w:szCs w:val="20"/>
              </w:rPr>
            </w:pPr>
          </w:p>
        </w:tc>
      </w:tr>
      <w:tr w:rsidR="0011305C" w:rsidRPr="001E7375" w:rsidTr="00953158">
        <w:trPr>
          <w:trHeight w:val="178"/>
        </w:trPr>
        <w:tc>
          <w:tcPr>
            <w:tcW w:w="689" w:type="dxa"/>
            <w:tcBorders>
              <w:left w:val="single" w:sz="4" w:space="0" w:color="auto"/>
              <w:right w:val="single" w:sz="4" w:space="0" w:color="auto"/>
            </w:tcBorders>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lastRenderedPageBreak/>
              <w:t>1</w:t>
            </w:r>
          </w:p>
        </w:tc>
        <w:tc>
          <w:tcPr>
            <w:tcW w:w="2362" w:type="dxa"/>
            <w:tcBorders>
              <w:left w:val="single" w:sz="4" w:space="0" w:color="auto"/>
              <w:right w:val="single" w:sz="4" w:space="0" w:color="auto"/>
            </w:tcBorders>
            <w:vAlign w:val="center"/>
          </w:tcPr>
          <w:p w:rsidR="0011305C" w:rsidRPr="001E7375" w:rsidRDefault="0011305C" w:rsidP="00CA5D34">
            <w:pPr>
              <w:jc w:val="center"/>
              <w:rPr>
                <w:rFonts w:ascii="Times New Roman" w:hAnsi="Times New Roman"/>
                <w:sz w:val="20"/>
                <w:szCs w:val="20"/>
              </w:rPr>
            </w:pPr>
            <w:r>
              <w:rPr>
                <w:rFonts w:ascii="Times New Roman" w:hAnsi="Times New Roman"/>
                <w:sz w:val="20"/>
                <w:szCs w:val="20"/>
              </w:rPr>
              <w:t>2</w:t>
            </w:r>
          </w:p>
        </w:tc>
        <w:tc>
          <w:tcPr>
            <w:tcW w:w="2069" w:type="dxa"/>
            <w:tcBorders>
              <w:left w:val="single" w:sz="4" w:space="0" w:color="auto"/>
            </w:tcBorders>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3</w:t>
            </w:r>
          </w:p>
        </w:tc>
        <w:tc>
          <w:tcPr>
            <w:tcW w:w="1554"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4</w:t>
            </w:r>
          </w:p>
        </w:tc>
        <w:tc>
          <w:tcPr>
            <w:tcW w:w="111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5</w:t>
            </w:r>
          </w:p>
        </w:tc>
        <w:tc>
          <w:tcPr>
            <w:tcW w:w="109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6</w:t>
            </w:r>
          </w:p>
        </w:tc>
        <w:tc>
          <w:tcPr>
            <w:tcW w:w="109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7</w:t>
            </w:r>
          </w:p>
        </w:tc>
        <w:tc>
          <w:tcPr>
            <w:tcW w:w="1223"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8</w:t>
            </w:r>
          </w:p>
        </w:tc>
        <w:tc>
          <w:tcPr>
            <w:tcW w:w="1195"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9</w:t>
            </w:r>
          </w:p>
        </w:tc>
        <w:tc>
          <w:tcPr>
            <w:tcW w:w="1131"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10</w:t>
            </w:r>
          </w:p>
        </w:tc>
        <w:tc>
          <w:tcPr>
            <w:tcW w:w="109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11</w:t>
            </w:r>
          </w:p>
        </w:tc>
      </w:tr>
      <w:tr w:rsidR="0011305C" w:rsidRPr="001E7375" w:rsidTr="00953158">
        <w:trPr>
          <w:trHeight w:val="173"/>
        </w:trPr>
        <w:tc>
          <w:tcPr>
            <w:tcW w:w="689" w:type="dxa"/>
            <w:vMerge w:val="restart"/>
            <w:tcBorders>
              <w:left w:val="single" w:sz="4" w:space="0" w:color="auto"/>
              <w:right w:val="single" w:sz="4" w:space="0" w:color="auto"/>
            </w:tcBorders>
            <w:vAlign w:val="center"/>
          </w:tcPr>
          <w:p w:rsidR="0011305C" w:rsidRPr="001E7375" w:rsidRDefault="0011305C" w:rsidP="00804010">
            <w:pPr>
              <w:jc w:val="center"/>
              <w:rPr>
                <w:rFonts w:ascii="Times New Roman" w:hAnsi="Times New Roman"/>
                <w:sz w:val="20"/>
                <w:szCs w:val="20"/>
              </w:rPr>
            </w:pPr>
            <w:r w:rsidRPr="001E7375">
              <w:rPr>
                <w:rFonts w:ascii="Times New Roman" w:hAnsi="Times New Roman"/>
                <w:sz w:val="20"/>
                <w:szCs w:val="20"/>
              </w:rPr>
              <w:t>8</w:t>
            </w:r>
          </w:p>
        </w:tc>
        <w:tc>
          <w:tcPr>
            <w:tcW w:w="2362" w:type="dxa"/>
            <w:vMerge w:val="restart"/>
            <w:tcBorders>
              <w:left w:val="single" w:sz="4" w:space="0" w:color="auto"/>
              <w:right w:val="single" w:sz="4" w:space="0" w:color="auto"/>
            </w:tcBorders>
            <w:vAlign w:val="center"/>
          </w:tcPr>
          <w:p w:rsidR="0011305C" w:rsidRPr="001E7375" w:rsidRDefault="0011305C" w:rsidP="00804010">
            <w:pPr>
              <w:rPr>
                <w:rFonts w:ascii="Times New Roman" w:hAnsi="Times New Roman"/>
                <w:sz w:val="20"/>
                <w:szCs w:val="20"/>
              </w:rPr>
            </w:pPr>
            <w:r w:rsidRPr="001E7375">
              <w:rPr>
                <w:rFonts w:ascii="Times New Roman" w:eastAsia="Times New Roman" w:hAnsi="Times New Roman"/>
                <w:sz w:val="20"/>
                <w:szCs w:val="20"/>
                <w:lang w:eastAsia="ko-KR"/>
              </w:rPr>
              <w:t>Закупка и установка биотуалетов, скамеек, урн и мусорных контейнеров</w:t>
            </w:r>
          </w:p>
        </w:tc>
        <w:tc>
          <w:tcPr>
            <w:tcW w:w="2069" w:type="dxa"/>
            <w:tcBorders>
              <w:left w:val="single" w:sz="4" w:space="0" w:color="auto"/>
            </w:tcBorders>
            <w:vAlign w:val="center"/>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1 000</w:t>
            </w:r>
          </w:p>
        </w:tc>
        <w:tc>
          <w:tcPr>
            <w:tcW w:w="1112"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1 000</w:t>
            </w:r>
          </w:p>
        </w:tc>
        <w:tc>
          <w:tcPr>
            <w:tcW w:w="1092"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1 000</w:t>
            </w:r>
          </w:p>
        </w:tc>
        <w:tc>
          <w:tcPr>
            <w:tcW w:w="1092"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1 500</w:t>
            </w:r>
          </w:p>
        </w:tc>
        <w:tc>
          <w:tcPr>
            <w:tcW w:w="1223"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1 500</w:t>
            </w:r>
          </w:p>
        </w:tc>
        <w:tc>
          <w:tcPr>
            <w:tcW w:w="1195" w:type="dxa"/>
          </w:tcPr>
          <w:p w:rsidR="0011305C" w:rsidRPr="0022788D" w:rsidRDefault="0011305C" w:rsidP="00966482">
            <w:pPr>
              <w:jc w:val="center"/>
              <w:rPr>
                <w:sz w:val="20"/>
                <w:szCs w:val="20"/>
              </w:rPr>
            </w:pPr>
            <w:r w:rsidRPr="0022788D">
              <w:rPr>
                <w:rFonts w:ascii="Times New Roman" w:hAnsi="Times New Roman"/>
                <w:sz w:val="20"/>
                <w:szCs w:val="20"/>
              </w:rPr>
              <w:t>1 500</w:t>
            </w:r>
          </w:p>
        </w:tc>
        <w:tc>
          <w:tcPr>
            <w:tcW w:w="1131" w:type="dxa"/>
          </w:tcPr>
          <w:p w:rsidR="0011305C" w:rsidRPr="0022788D" w:rsidRDefault="0011305C" w:rsidP="00966482">
            <w:pPr>
              <w:jc w:val="center"/>
              <w:rPr>
                <w:sz w:val="20"/>
                <w:szCs w:val="20"/>
              </w:rPr>
            </w:pPr>
            <w:r w:rsidRPr="0022788D">
              <w:rPr>
                <w:rFonts w:ascii="Times New Roman" w:hAnsi="Times New Roman"/>
                <w:sz w:val="20"/>
                <w:szCs w:val="20"/>
              </w:rPr>
              <w:t>1 500</w:t>
            </w:r>
          </w:p>
        </w:tc>
        <w:tc>
          <w:tcPr>
            <w:tcW w:w="1092" w:type="dxa"/>
          </w:tcPr>
          <w:p w:rsidR="0011305C" w:rsidRPr="0022788D" w:rsidRDefault="0011305C" w:rsidP="00966482">
            <w:pPr>
              <w:jc w:val="center"/>
              <w:rPr>
                <w:sz w:val="20"/>
                <w:szCs w:val="20"/>
              </w:rPr>
            </w:pPr>
            <w:r w:rsidRPr="0022788D">
              <w:rPr>
                <w:rFonts w:ascii="Times New Roman" w:hAnsi="Times New Roman"/>
                <w:sz w:val="20"/>
                <w:szCs w:val="20"/>
              </w:rPr>
              <w:t>1 500</w:t>
            </w:r>
          </w:p>
        </w:tc>
      </w:tr>
      <w:tr w:rsidR="0011305C" w:rsidRPr="001E7375" w:rsidTr="00953158">
        <w:trPr>
          <w:trHeight w:val="60"/>
        </w:trPr>
        <w:tc>
          <w:tcPr>
            <w:tcW w:w="689" w:type="dxa"/>
            <w:vMerge/>
            <w:tcBorders>
              <w:left w:val="single" w:sz="4" w:space="0" w:color="auto"/>
              <w:right w:val="single" w:sz="4" w:space="0" w:color="auto"/>
            </w:tcBorders>
          </w:tcPr>
          <w:p w:rsidR="0011305C" w:rsidRPr="001E7375" w:rsidRDefault="0011305C" w:rsidP="00194569">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11305C" w:rsidRPr="001E7375" w:rsidRDefault="0011305C" w:rsidP="00966482">
            <w:pPr>
              <w:rPr>
                <w:rFonts w:ascii="Times New Roman" w:eastAsia="Times New Roman" w:hAnsi="Times New Roman"/>
                <w:sz w:val="20"/>
                <w:szCs w:val="20"/>
                <w:lang w:eastAsia="ko-KR"/>
              </w:rPr>
            </w:pPr>
          </w:p>
        </w:tc>
        <w:tc>
          <w:tcPr>
            <w:tcW w:w="2069" w:type="dxa"/>
            <w:tcBorders>
              <w:left w:val="single" w:sz="4" w:space="0" w:color="auto"/>
            </w:tcBorders>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22788D" w:rsidRDefault="0011305C" w:rsidP="00966482">
            <w:pPr>
              <w:adjustRightInd w:val="0"/>
              <w:jc w:val="center"/>
              <w:rPr>
                <w:rFonts w:ascii="Times New Roman" w:hAnsi="Times New Roman"/>
                <w:sz w:val="20"/>
                <w:szCs w:val="20"/>
              </w:rPr>
            </w:pPr>
          </w:p>
        </w:tc>
        <w:tc>
          <w:tcPr>
            <w:tcW w:w="1131" w:type="dxa"/>
          </w:tcPr>
          <w:p w:rsidR="0011305C" w:rsidRPr="0022788D" w:rsidRDefault="0011305C" w:rsidP="00966482">
            <w:pPr>
              <w:adjustRightInd w:val="0"/>
              <w:jc w:val="center"/>
              <w:rPr>
                <w:rFonts w:ascii="Times New Roman" w:hAnsi="Times New Roman"/>
                <w:sz w:val="20"/>
                <w:szCs w:val="20"/>
              </w:rPr>
            </w:pPr>
          </w:p>
        </w:tc>
        <w:tc>
          <w:tcPr>
            <w:tcW w:w="1092" w:type="dxa"/>
          </w:tcPr>
          <w:p w:rsidR="0011305C" w:rsidRPr="0022788D" w:rsidRDefault="0011305C" w:rsidP="00966482">
            <w:pPr>
              <w:adjustRightInd w:val="0"/>
              <w:jc w:val="center"/>
              <w:rPr>
                <w:rFonts w:ascii="Times New Roman" w:hAnsi="Times New Roman"/>
                <w:sz w:val="20"/>
                <w:szCs w:val="20"/>
              </w:rPr>
            </w:pPr>
          </w:p>
        </w:tc>
      </w:tr>
      <w:tr w:rsidR="0011305C" w:rsidRPr="001E7375" w:rsidTr="00953158">
        <w:trPr>
          <w:trHeight w:val="280"/>
        </w:trPr>
        <w:tc>
          <w:tcPr>
            <w:tcW w:w="689" w:type="dxa"/>
            <w:vMerge/>
            <w:tcBorders>
              <w:left w:val="single" w:sz="4" w:space="0" w:color="auto"/>
              <w:right w:val="single" w:sz="4" w:space="0" w:color="auto"/>
            </w:tcBorders>
          </w:tcPr>
          <w:p w:rsidR="0011305C" w:rsidRPr="001E7375" w:rsidRDefault="0011305C" w:rsidP="00194569">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11305C" w:rsidRPr="001E7375" w:rsidRDefault="0011305C" w:rsidP="00966482">
            <w:pPr>
              <w:rPr>
                <w:rFonts w:ascii="Times New Roman" w:eastAsia="Times New Roman" w:hAnsi="Times New Roman"/>
                <w:sz w:val="20"/>
                <w:szCs w:val="20"/>
                <w:lang w:eastAsia="ko-KR"/>
              </w:rPr>
            </w:pPr>
          </w:p>
        </w:tc>
        <w:tc>
          <w:tcPr>
            <w:tcW w:w="2069" w:type="dxa"/>
            <w:tcBorders>
              <w:left w:val="single" w:sz="4" w:space="0" w:color="auto"/>
            </w:tcBorders>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22788D" w:rsidRDefault="0011305C" w:rsidP="00966482">
            <w:pPr>
              <w:adjustRightInd w:val="0"/>
              <w:jc w:val="center"/>
              <w:rPr>
                <w:rFonts w:ascii="Times New Roman" w:hAnsi="Times New Roman"/>
                <w:sz w:val="20"/>
                <w:szCs w:val="20"/>
              </w:rPr>
            </w:pPr>
          </w:p>
        </w:tc>
        <w:tc>
          <w:tcPr>
            <w:tcW w:w="1131" w:type="dxa"/>
          </w:tcPr>
          <w:p w:rsidR="0011305C" w:rsidRPr="0022788D" w:rsidRDefault="0011305C" w:rsidP="00966482">
            <w:pPr>
              <w:adjustRightInd w:val="0"/>
              <w:jc w:val="center"/>
              <w:rPr>
                <w:rFonts w:ascii="Times New Roman" w:hAnsi="Times New Roman"/>
                <w:sz w:val="20"/>
                <w:szCs w:val="20"/>
              </w:rPr>
            </w:pPr>
          </w:p>
        </w:tc>
        <w:tc>
          <w:tcPr>
            <w:tcW w:w="1092" w:type="dxa"/>
          </w:tcPr>
          <w:p w:rsidR="0011305C" w:rsidRPr="0022788D" w:rsidRDefault="0011305C" w:rsidP="00966482">
            <w:pPr>
              <w:adjustRightInd w:val="0"/>
              <w:jc w:val="center"/>
              <w:rPr>
                <w:rFonts w:ascii="Times New Roman" w:hAnsi="Times New Roman"/>
                <w:sz w:val="20"/>
                <w:szCs w:val="20"/>
              </w:rPr>
            </w:pPr>
          </w:p>
        </w:tc>
      </w:tr>
      <w:tr w:rsidR="0011305C" w:rsidRPr="001E7375" w:rsidTr="00953158">
        <w:trPr>
          <w:trHeight w:val="581"/>
        </w:trPr>
        <w:tc>
          <w:tcPr>
            <w:tcW w:w="689" w:type="dxa"/>
            <w:vMerge/>
            <w:tcBorders>
              <w:left w:val="single" w:sz="4" w:space="0" w:color="auto"/>
              <w:right w:val="single" w:sz="4" w:space="0" w:color="auto"/>
            </w:tcBorders>
          </w:tcPr>
          <w:p w:rsidR="0011305C" w:rsidRPr="001E7375" w:rsidRDefault="0011305C" w:rsidP="00194569">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11305C" w:rsidRPr="001E7375" w:rsidRDefault="0011305C" w:rsidP="00966482">
            <w:pPr>
              <w:rPr>
                <w:rFonts w:ascii="Times New Roman" w:eastAsia="Times New Roman" w:hAnsi="Times New Roman"/>
                <w:sz w:val="20"/>
                <w:szCs w:val="20"/>
                <w:lang w:eastAsia="ko-KR"/>
              </w:rPr>
            </w:pPr>
          </w:p>
        </w:tc>
        <w:tc>
          <w:tcPr>
            <w:tcW w:w="2069" w:type="dxa"/>
            <w:tcBorders>
              <w:left w:val="single" w:sz="4" w:space="0" w:color="auto"/>
            </w:tcBorders>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1 000</w:t>
            </w:r>
          </w:p>
        </w:tc>
        <w:tc>
          <w:tcPr>
            <w:tcW w:w="1112"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1 000</w:t>
            </w:r>
          </w:p>
        </w:tc>
        <w:tc>
          <w:tcPr>
            <w:tcW w:w="1092"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1 000</w:t>
            </w:r>
          </w:p>
        </w:tc>
        <w:tc>
          <w:tcPr>
            <w:tcW w:w="1092"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1 500</w:t>
            </w:r>
          </w:p>
        </w:tc>
        <w:tc>
          <w:tcPr>
            <w:tcW w:w="1223" w:type="dxa"/>
          </w:tcPr>
          <w:p w:rsidR="0011305C" w:rsidRPr="001E7375" w:rsidRDefault="0011305C" w:rsidP="00966482">
            <w:pPr>
              <w:adjustRightInd w:val="0"/>
              <w:jc w:val="center"/>
              <w:rPr>
                <w:rFonts w:ascii="Times New Roman" w:hAnsi="Times New Roman"/>
                <w:sz w:val="20"/>
                <w:szCs w:val="20"/>
              </w:rPr>
            </w:pPr>
            <w:r w:rsidRPr="001E7375">
              <w:rPr>
                <w:rFonts w:ascii="Times New Roman" w:hAnsi="Times New Roman"/>
                <w:sz w:val="20"/>
                <w:szCs w:val="20"/>
              </w:rPr>
              <w:t>1 500</w:t>
            </w:r>
          </w:p>
        </w:tc>
        <w:tc>
          <w:tcPr>
            <w:tcW w:w="1195" w:type="dxa"/>
          </w:tcPr>
          <w:p w:rsidR="0011305C" w:rsidRPr="0022788D" w:rsidRDefault="0011305C" w:rsidP="00966482">
            <w:pPr>
              <w:jc w:val="center"/>
              <w:rPr>
                <w:sz w:val="20"/>
                <w:szCs w:val="20"/>
              </w:rPr>
            </w:pPr>
            <w:r w:rsidRPr="0022788D">
              <w:rPr>
                <w:rFonts w:ascii="Times New Roman" w:hAnsi="Times New Roman"/>
                <w:sz w:val="20"/>
                <w:szCs w:val="20"/>
              </w:rPr>
              <w:t>1 500</w:t>
            </w:r>
          </w:p>
        </w:tc>
        <w:tc>
          <w:tcPr>
            <w:tcW w:w="1131" w:type="dxa"/>
          </w:tcPr>
          <w:p w:rsidR="0011305C" w:rsidRPr="0022788D" w:rsidRDefault="0011305C" w:rsidP="00966482">
            <w:pPr>
              <w:jc w:val="center"/>
              <w:rPr>
                <w:sz w:val="20"/>
                <w:szCs w:val="20"/>
              </w:rPr>
            </w:pPr>
            <w:r w:rsidRPr="0022788D">
              <w:rPr>
                <w:rFonts w:ascii="Times New Roman" w:hAnsi="Times New Roman"/>
                <w:sz w:val="20"/>
                <w:szCs w:val="20"/>
              </w:rPr>
              <w:t>1 500</w:t>
            </w:r>
          </w:p>
        </w:tc>
        <w:tc>
          <w:tcPr>
            <w:tcW w:w="1092" w:type="dxa"/>
          </w:tcPr>
          <w:p w:rsidR="0011305C" w:rsidRPr="0022788D" w:rsidRDefault="0011305C" w:rsidP="00966482">
            <w:pPr>
              <w:jc w:val="center"/>
              <w:rPr>
                <w:sz w:val="20"/>
                <w:szCs w:val="20"/>
              </w:rPr>
            </w:pPr>
            <w:r w:rsidRPr="0022788D">
              <w:rPr>
                <w:rFonts w:ascii="Times New Roman" w:hAnsi="Times New Roman"/>
                <w:sz w:val="20"/>
                <w:szCs w:val="20"/>
              </w:rPr>
              <w:t>1 500</w:t>
            </w:r>
          </w:p>
        </w:tc>
      </w:tr>
      <w:tr w:rsidR="0011305C" w:rsidRPr="001E7375" w:rsidTr="00953158">
        <w:trPr>
          <w:trHeight w:val="279"/>
        </w:trPr>
        <w:tc>
          <w:tcPr>
            <w:tcW w:w="689" w:type="dxa"/>
            <w:vMerge/>
            <w:tcBorders>
              <w:left w:val="single" w:sz="4" w:space="0" w:color="auto"/>
              <w:right w:val="single" w:sz="4" w:space="0" w:color="auto"/>
            </w:tcBorders>
          </w:tcPr>
          <w:p w:rsidR="0011305C" w:rsidRPr="001E7375" w:rsidRDefault="0011305C" w:rsidP="00194569">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11305C" w:rsidRPr="001E7375" w:rsidRDefault="0011305C" w:rsidP="00966482">
            <w:pPr>
              <w:rPr>
                <w:rFonts w:ascii="Times New Roman" w:eastAsia="Times New Roman" w:hAnsi="Times New Roman"/>
                <w:sz w:val="20"/>
                <w:szCs w:val="20"/>
                <w:lang w:eastAsia="ko-KR"/>
              </w:rPr>
            </w:pPr>
          </w:p>
        </w:tc>
        <w:tc>
          <w:tcPr>
            <w:tcW w:w="2069" w:type="dxa"/>
            <w:tcBorders>
              <w:left w:val="single" w:sz="4" w:space="0" w:color="auto"/>
            </w:tcBorders>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rPr>
          <w:trHeight w:val="243"/>
        </w:trPr>
        <w:tc>
          <w:tcPr>
            <w:tcW w:w="689" w:type="dxa"/>
            <w:vMerge/>
            <w:tcBorders>
              <w:left w:val="single" w:sz="4" w:space="0" w:color="auto"/>
              <w:right w:val="single" w:sz="4" w:space="0" w:color="auto"/>
            </w:tcBorders>
          </w:tcPr>
          <w:p w:rsidR="0011305C" w:rsidRPr="001E7375" w:rsidRDefault="0011305C" w:rsidP="00194569">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11305C" w:rsidRPr="001E7375" w:rsidRDefault="0011305C" w:rsidP="00966482">
            <w:pPr>
              <w:rPr>
                <w:rFonts w:ascii="Times New Roman" w:eastAsia="Times New Roman" w:hAnsi="Times New Roman"/>
                <w:sz w:val="20"/>
                <w:szCs w:val="20"/>
                <w:lang w:eastAsia="ko-KR"/>
              </w:rPr>
            </w:pPr>
          </w:p>
        </w:tc>
        <w:tc>
          <w:tcPr>
            <w:tcW w:w="2069" w:type="dxa"/>
            <w:tcBorders>
              <w:left w:val="single" w:sz="4" w:space="0" w:color="auto"/>
            </w:tcBorders>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rPr>
          <w:trHeight w:val="365"/>
        </w:trPr>
        <w:tc>
          <w:tcPr>
            <w:tcW w:w="689" w:type="dxa"/>
            <w:vMerge/>
            <w:tcBorders>
              <w:left w:val="single" w:sz="4" w:space="0" w:color="auto"/>
              <w:right w:val="single" w:sz="4" w:space="0" w:color="auto"/>
            </w:tcBorders>
          </w:tcPr>
          <w:p w:rsidR="0011305C" w:rsidRPr="001E7375" w:rsidRDefault="0011305C" w:rsidP="00194569">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11305C" w:rsidRPr="001E7375" w:rsidRDefault="0011305C" w:rsidP="00966482">
            <w:pPr>
              <w:rPr>
                <w:rFonts w:ascii="Times New Roman" w:eastAsia="Times New Roman" w:hAnsi="Times New Roman"/>
                <w:sz w:val="20"/>
                <w:szCs w:val="20"/>
                <w:lang w:eastAsia="ko-KR"/>
              </w:rPr>
            </w:pPr>
          </w:p>
        </w:tc>
        <w:tc>
          <w:tcPr>
            <w:tcW w:w="2069" w:type="dxa"/>
            <w:tcBorders>
              <w:left w:val="single" w:sz="4" w:space="0" w:color="auto"/>
            </w:tcBorders>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rPr>
          <w:trHeight w:val="158"/>
        </w:trPr>
        <w:tc>
          <w:tcPr>
            <w:tcW w:w="689" w:type="dxa"/>
            <w:vMerge w:val="restart"/>
            <w:vAlign w:val="center"/>
            <w:hideMark/>
          </w:tcPr>
          <w:p w:rsidR="0011305C" w:rsidRPr="001E7375" w:rsidRDefault="0011305C" w:rsidP="00804010">
            <w:pPr>
              <w:adjustRightInd w:val="0"/>
              <w:jc w:val="center"/>
              <w:rPr>
                <w:rFonts w:ascii="Times New Roman" w:hAnsi="Times New Roman"/>
                <w:sz w:val="20"/>
                <w:szCs w:val="20"/>
              </w:rPr>
            </w:pPr>
            <w:r w:rsidRPr="001E7375">
              <w:rPr>
                <w:rFonts w:ascii="Times New Roman" w:hAnsi="Times New Roman"/>
                <w:sz w:val="20"/>
                <w:szCs w:val="20"/>
              </w:rPr>
              <w:t>9</w:t>
            </w:r>
          </w:p>
        </w:tc>
        <w:tc>
          <w:tcPr>
            <w:tcW w:w="2362" w:type="dxa"/>
            <w:vMerge w:val="restart"/>
            <w:vAlign w:val="center"/>
          </w:tcPr>
          <w:p w:rsidR="0011305C" w:rsidRPr="001E7375" w:rsidRDefault="0011305C" w:rsidP="00804010">
            <w:pPr>
              <w:rPr>
                <w:rFonts w:ascii="Times New Roman" w:hAnsi="Times New Roman"/>
                <w:sz w:val="20"/>
                <w:szCs w:val="20"/>
              </w:rPr>
            </w:pPr>
            <w:r w:rsidRPr="001E7375">
              <w:rPr>
                <w:rFonts w:ascii="Times New Roman" w:hAnsi="Times New Roman"/>
                <w:sz w:val="20"/>
                <w:szCs w:val="20"/>
              </w:rPr>
              <w:t>Праздничное оформление города путем установки иллюминации, флагов, прочих конструкций (инсталляции, новогодние ёлки и пр.)</w:t>
            </w: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11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4 500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10 000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5 500</w:t>
            </w:r>
          </w:p>
        </w:tc>
        <w:tc>
          <w:tcPr>
            <w:tcW w:w="1223"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6 000</w:t>
            </w:r>
          </w:p>
        </w:tc>
        <w:tc>
          <w:tcPr>
            <w:tcW w:w="1195"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7 000</w:t>
            </w:r>
          </w:p>
        </w:tc>
        <w:tc>
          <w:tcPr>
            <w:tcW w:w="1131" w:type="dxa"/>
          </w:tcPr>
          <w:p w:rsidR="0011305C" w:rsidRPr="0022788D" w:rsidRDefault="0011305C" w:rsidP="00194569">
            <w:pPr>
              <w:adjustRightInd w:val="0"/>
              <w:jc w:val="center"/>
              <w:rPr>
                <w:rFonts w:ascii="Times New Roman" w:hAnsi="Times New Roman"/>
                <w:sz w:val="20"/>
                <w:szCs w:val="20"/>
              </w:rPr>
            </w:pPr>
            <w:r w:rsidRPr="0022788D">
              <w:rPr>
                <w:rFonts w:ascii="Times New Roman" w:hAnsi="Times New Roman"/>
                <w:sz w:val="20"/>
                <w:szCs w:val="20"/>
              </w:rPr>
              <w:t>5 000</w:t>
            </w:r>
          </w:p>
        </w:tc>
        <w:tc>
          <w:tcPr>
            <w:tcW w:w="1092" w:type="dxa"/>
          </w:tcPr>
          <w:p w:rsidR="0011305C" w:rsidRPr="0022788D" w:rsidRDefault="0011305C" w:rsidP="00194569">
            <w:pPr>
              <w:adjustRightInd w:val="0"/>
              <w:jc w:val="center"/>
              <w:rPr>
                <w:rFonts w:ascii="Times New Roman" w:hAnsi="Times New Roman"/>
                <w:sz w:val="20"/>
                <w:szCs w:val="20"/>
              </w:rPr>
            </w:pPr>
            <w:r w:rsidRPr="0022788D">
              <w:rPr>
                <w:rFonts w:ascii="Times New Roman" w:hAnsi="Times New Roman"/>
                <w:sz w:val="20"/>
                <w:szCs w:val="20"/>
              </w:rPr>
              <w:t>5 000</w:t>
            </w:r>
          </w:p>
        </w:tc>
      </w:tr>
      <w:tr w:rsidR="0011305C" w:rsidRPr="001E7375" w:rsidTr="00953158">
        <w:tc>
          <w:tcPr>
            <w:tcW w:w="689" w:type="dxa"/>
            <w:vMerge/>
            <w:hideMark/>
          </w:tcPr>
          <w:p w:rsidR="0011305C" w:rsidRPr="001E7375" w:rsidRDefault="0011305C" w:rsidP="00194569">
            <w:pPr>
              <w:jc w:val="cente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194569">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jc w:val="cente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194569">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jc w:val="cente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11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4 500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10 000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5 500</w:t>
            </w:r>
          </w:p>
        </w:tc>
        <w:tc>
          <w:tcPr>
            <w:tcW w:w="1223"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6 000</w:t>
            </w:r>
          </w:p>
        </w:tc>
        <w:tc>
          <w:tcPr>
            <w:tcW w:w="1195"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7 000</w:t>
            </w:r>
          </w:p>
        </w:tc>
        <w:tc>
          <w:tcPr>
            <w:tcW w:w="1131"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5 000</w:t>
            </w:r>
          </w:p>
        </w:tc>
        <w:tc>
          <w:tcPr>
            <w:tcW w:w="1092"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5 000</w:t>
            </w:r>
          </w:p>
        </w:tc>
      </w:tr>
      <w:tr w:rsidR="0011305C" w:rsidRPr="001E7375" w:rsidTr="00953158">
        <w:tc>
          <w:tcPr>
            <w:tcW w:w="689" w:type="dxa"/>
            <w:vMerge/>
            <w:hideMark/>
          </w:tcPr>
          <w:p w:rsidR="0011305C" w:rsidRPr="001E7375" w:rsidRDefault="0011305C" w:rsidP="00194569">
            <w:pPr>
              <w:jc w:val="cente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jc w:val="cente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rPr>
          <w:trHeight w:val="172"/>
        </w:trPr>
        <w:tc>
          <w:tcPr>
            <w:tcW w:w="689" w:type="dxa"/>
            <w:vMerge w:val="restart"/>
            <w:vAlign w:val="center"/>
            <w:hideMark/>
          </w:tcPr>
          <w:p w:rsidR="0011305C" w:rsidRPr="001E7375" w:rsidRDefault="0011305C" w:rsidP="00804010">
            <w:pPr>
              <w:adjustRightInd w:val="0"/>
              <w:jc w:val="center"/>
              <w:rPr>
                <w:rFonts w:ascii="Times New Roman" w:hAnsi="Times New Roman"/>
                <w:sz w:val="20"/>
                <w:szCs w:val="20"/>
              </w:rPr>
            </w:pPr>
            <w:r w:rsidRPr="001E7375">
              <w:rPr>
                <w:rFonts w:ascii="Times New Roman" w:hAnsi="Times New Roman"/>
                <w:sz w:val="20"/>
                <w:szCs w:val="20"/>
              </w:rPr>
              <w:t>10</w:t>
            </w:r>
          </w:p>
        </w:tc>
        <w:tc>
          <w:tcPr>
            <w:tcW w:w="2362" w:type="dxa"/>
            <w:vMerge w:val="restart"/>
            <w:vAlign w:val="center"/>
          </w:tcPr>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r w:rsidRPr="001E7375">
              <w:rPr>
                <w:rFonts w:ascii="Times New Roman" w:hAnsi="Times New Roman"/>
                <w:sz w:val="20"/>
                <w:szCs w:val="20"/>
              </w:rPr>
              <w:t>Содержание и выполнение текущего ремонта выявленных объектов культурного наследия местного (муниципального) значения</w:t>
            </w:r>
          </w:p>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p>
          <w:p w:rsidR="0011305C" w:rsidRDefault="0011305C" w:rsidP="00804010">
            <w:pPr>
              <w:rPr>
                <w:rFonts w:ascii="Times New Roman" w:hAnsi="Times New Roman"/>
                <w:sz w:val="20"/>
                <w:szCs w:val="20"/>
              </w:rPr>
            </w:pPr>
          </w:p>
          <w:p w:rsidR="0011305C" w:rsidRPr="001E7375" w:rsidRDefault="0011305C" w:rsidP="00804010">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1 500</w:t>
            </w:r>
          </w:p>
        </w:tc>
        <w:tc>
          <w:tcPr>
            <w:tcW w:w="111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1 500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1 500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1 500</w:t>
            </w:r>
          </w:p>
        </w:tc>
        <w:tc>
          <w:tcPr>
            <w:tcW w:w="1223"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1 600</w:t>
            </w:r>
          </w:p>
        </w:tc>
        <w:tc>
          <w:tcPr>
            <w:tcW w:w="1195"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1 700</w:t>
            </w:r>
          </w:p>
        </w:tc>
        <w:tc>
          <w:tcPr>
            <w:tcW w:w="1131" w:type="dxa"/>
          </w:tcPr>
          <w:p w:rsidR="0011305C" w:rsidRPr="0022788D" w:rsidRDefault="0011305C" w:rsidP="00194569">
            <w:pPr>
              <w:adjustRightInd w:val="0"/>
              <w:jc w:val="center"/>
              <w:rPr>
                <w:rFonts w:ascii="Times New Roman" w:hAnsi="Times New Roman"/>
                <w:sz w:val="20"/>
                <w:szCs w:val="20"/>
              </w:rPr>
            </w:pPr>
            <w:r w:rsidRPr="0022788D">
              <w:rPr>
                <w:rFonts w:ascii="Times New Roman" w:hAnsi="Times New Roman"/>
                <w:sz w:val="20"/>
                <w:szCs w:val="20"/>
              </w:rPr>
              <w:t>1 600</w:t>
            </w:r>
          </w:p>
        </w:tc>
        <w:tc>
          <w:tcPr>
            <w:tcW w:w="1092" w:type="dxa"/>
          </w:tcPr>
          <w:p w:rsidR="0011305C" w:rsidRPr="0022788D" w:rsidRDefault="0011305C" w:rsidP="00194569">
            <w:pPr>
              <w:adjustRightInd w:val="0"/>
              <w:jc w:val="center"/>
              <w:rPr>
                <w:rFonts w:ascii="Times New Roman" w:hAnsi="Times New Roman"/>
                <w:sz w:val="20"/>
                <w:szCs w:val="20"/>
              </w:rPr>
            </w:pPr>
            <w:r w:rsidRPr="0022788D">
              <w:rPr>
                <w:rFonts w:ascii="Times New Roman" w:hAnsi="Times New Roman"/>
                <w:sz w:val="20"/>
                <w:szCs w:val="20"/>
              </w:rPr>
              <w:t>1 700</w:t>
            </w:r>
          </w:p>
        </w:tc>
      </w:tr>
      <w:tr w:rsidR="0011305C" w:rsidRPr="001E7375" w:rsidTr="00953158">
        <w:trPr>
          <w:trHeight w:val="281"/>
        </w:trPr>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 xml:space="preserve"> 1 500</w:t>
            </w:r>
          </w:p>
        </w:tc>
        <w:tc>
          <w:tcPr>
            <w:tcW w:w="111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1 500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1 500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1 500</w:t>
            </w:r>
          </w:p>
        </w:tc>
        <w:tc>
          <w:tcPr>
            <w:tcW w:w="1223"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1 600</w:t>
            </w:r>
          </w:p>
        </w:tc>
        <w:tc>
          <w:tcPr>
            <w:tcW w:w="1195"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1 700</w:t>
            </w:r>
          </w:p>
        </w:tc>
        <w:tc>
          <w:tcPr>
            <w:tcW w:w="1131"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1 600</w:t>
            </w:r>
          </w:p>
        </w:tc>
        <w:tc>
          <w:tcPr>
            <w:tcW w:w="1092"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1 700</w:t>
            </w: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Default="0011305C"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p w:rsidR="0011305C" w:rsidRDefault="0011305C" w:rsidP="00194569">
            <w:pPr>
              <w:adjustRightInd w:val="0"/>
              <w:rPr>
                <w:rFonts w:ascii="Times New Roman" w:hAnsi="Times New Roman"/>
                <w:sz w:val="20"/>
                <w:szCs w:val="20"/>
              </w:rPr>
            </w:pPr>
          </w:p>
          <w:p w:rsidR="0011305C" w:rsidRDefault="0011305C" w:rsidP="00194569">
            <w:pPr>
              <w:adjustRightInd w:val="0"/>
              <w:rPr>
                <w:rFonts w:ascii="Times New Roman" w:hAnsi="Times New Roman"/>
                <w:sz w:val="20"/>
                <w:szCs w:val="20"/>
              </w:rPr>
            </w:pPr>
          </w:p>
          <w:p w:rsidR="0011305C" w:rsidRDefault="0011305C" w:rsidP="00194569">
            <w:pPr>
              <w:adjustRightInd w:val="0"/>
              <w:rPr>
                <w:rFonts w:ascii="Times New Roman" w:hAnsi="Times New Roman"/>
                <w:sz w:val="20"/>
                <w:szCs w:val="20"/>
              </w:rPr>
            </w:pPr>
          </w:p>
          <w:p w:rsidR="0011305C" w:rsidRDefault="0011305C" w:rsidP="00194569">
            <w:pPr>
              <w:adjustRightInd w:val="0"/>
              <w:rPr>
                <w:rFonts w:ascii="Times New Roman" w:hAnsi="Times New Roman"/>
                <w:sz w:val="20"/>
                <w:szCs w:val="20"/>
              </w:rPr>
            </w:pPr>
          </w:p>
          <w:p w:rsidR="0011305C" w:rsidRDefault="0011305C" w:rsidP="00194569">
            <w:pPr>
              <w:adjustRightInd w:val="0"/>
              <w:rPr>
                <w:rFonts w:ascii="Times New Roman" w:hAnsi="Times New Roman"/>
                <w:sz w:val="20"/>
                <w:szCs w:val="20"/>
              </w:rPr>
            </w:pPr>
          </w:p>
          <w:p w:rsidR="0011305C" w:rsidRDefault="0011305C" w:rsidP="00194569">
            <w:pPr>
              <w:adjustRightInd w:val="0"/>
              <w:rPr>
                <w:rFonts w:ascii="Times New Roman" w:hAnsi="Times New Roman"/>
                <w:sz w:val="20"/>
                <w:szCs w:val="20"/>
              </w:rPr>
            </w:pPr>
          </w:p>
          <w:p w:rsidR="0011305C" w:rsidRPr="001E7375" w:rsidRDefault="0011305C" w:rsidP="00194569">
            <w:pPr>
              <w:adjustRightInd w:val="0"/>
              <w:rPr>
                <w:rFonts w:ascii="Times New Roman" w:hAnsi="Times New Roman"/>
                <w:sz w:val="20"/>
                <w:szCs w:val="20"/>
              </w:rPr>
            </w:pP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CA5D34">
        <w:tc>
          <w:tcPr>
            <w:tcW w:w="689"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lastRenderedPageBreak/>
              <w:t>1</w:t>
            </w:r>
          </w:p>
        </w:tc>
        <w:tc>
          <w:tcPr>
            <w:tcW w:w="2362" w:type="dxa"/>
            <w:vAlign w:val="center"/>
          </w:tcPr>
          <w:p w:rsidR="0011305C" w:rsidRPr="001E7375" w:rsidRDefault="0011305C" w:rsidP="00CA5D34">
            <w:pPr>
              <w:jc w:val="center"/>
              <w:rPr>
                <w:rFonts w:ascii="Times New Roman" w:hAnsi="Times New Roman"/>
                <w:sz w:val="20"/>
                <w:szCs w:val="20"/>
              </w:rPr>
            </w:pPr>
            <w:r>
              <w:rPr>
                <w:rFonts w:ascii="Times New Roman" w:hAnsi="Times New Roman"/>
                <w:sz w:val="20"/>
                <w:szCs w:val="20"/>
              </w:rPr>
              <w:t>2</w:t>
            </w:r>
          </w:p>
        </w:tc>
        <w:tc>
          <w:tcPr>
            <w:tcW w:w="2069"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3</w:t>
            </w:r>
          </w:p>
        </w:tc>
        <w:tc>
          <w:tcPr>
            <w:tcW w:w="1554"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4</w:t>
            </w:r>
          </w:p>
        </w:tc>
        <w:tc>
          <w:tcPr>
            <w:tcW w:w="111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5</w:t>
            </w:r>
          </w:p>
        </w:tc>
        <w:tc>
          <w:tcPr>
            <w:tcW w:w="109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6</w:t>
            </w:r>
          </w:p>
        </w:tc>
        <w:tc>
          <w:tcPr>
            <w:tcW w:w="109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7</w:t>
            </w:r>
          </w:p>
        </w:tc>
        <w:tc>
          <w:tcPr>
            <w:tcW w:w="1223"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8</w:t>
            </w:r>
          </w:p>
        </w:tc>
        <w:tc>
          <w:tcPr>
            <w:tcW w:w="1195"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9</w:t>
            </w:r>
          </w:p>
        </w:tc>
        <w:tc>
          <w:tcPr>
            <w:tcW w:w="1131"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10</w:t>
            </w:r>
          </w:p>
        </w:tc>
        <w:tc>
          <w:tcPr>
            <w:tcW w:w="1092" w:type="dxa"/>
          </w:tcPr>
          <w:p w:rsidR="0011305C" w:rsidRPr="001E7375" w:rsidRDefault="0011305C" w:rsidP="00CA5D34">
            <w:pPr>
              <w:adjustRightInd w:val="0"/>
              <w:jc w:val="center"/>
              <w:rPr>
                <w:rFonts w:ascii="Times New Roman" w:hAnsi="Times New Roman"/>
                <w:sz w:val="20"/>
                <w:szCs w:val="20"/>
              </w:rPr>
            </w:pPr>
            <w:r>
              <w:rPr>
                <w:rFonts w:ascii="Times New Roman" w:hAnsi="Times New Roman"/>
                <w:sz w:val="20"/>
                <w:szCs w:val="20"/>
              </w:rPr>
              <w:t>11</w:t>
            </w:r>
          </w:p>
        </w:tc>
      </w:tr>
      <w:tr w:rsidR="0011305C" w:rsidRPr="001E7375" w:rsidTr="00953158">
        <w:trPr>
          <w:trHeight w:val="71"/>
        </w:trPr>
        <w:tc>
          <w:tcPr>
            <w:tcW w:w="689" w:type="dxa"/>
            <w:vMerge w:val="restart"/>
            <w:vAlign w:val="center"/>
            <w:hideMark/>
          </w:tcPr>
          <w:p w:rsidR="0011305C" w:rsidRPr="001E7375" w:rsidRDefault="0011305C" w:rsidP="00804010">
            <w:pPr>
              <w:adjustRightInd w:val="0"/>
              <w:jc w:val="center"/>
              <w:rPr>
                <w:rFonts w:ascii="Times New Roman" w:hAnsi="Times New Roman"/>
                <w:sz w:val="20"/>
                <w:szCs w:val="20"/>
              </w:rPr>
            </w:pPr>
            <w:r w:rsidRPr="001E7375">
              <w:rPr>
                <w:rFonts w:ascii="Times New Roman" w:hAnsi="Times New Roman"/>
                <w:sz w:val="20"/>
                <w:szCs w:val="20"/>
              </w:rPr>
              <w:t>11</w:t>
            </w:r>
          </w:p>
        </w:tc>
        <w:tc>
          <w:tcPr>
            <w:tcW w:w="2362" w:type="dxa"/>
            <w:vMerge w:val="restart"/>
            <w:vAlign w:val="center"/>
          </w:tcPr>
          <w:p w:rsidR="0011305C" w:rsidRPr="001E7375" w:rsidRDefault="0011305C" w:rsidP="00804010">
            <w:pPr>
              <w:rPr>
                <w:rFonts w:ascii="Times New Roman" w:hAnsi="Times New Roman"/>
                <w:sz w:val="20"/>
                <w:szCs w:val="20"/>
              </w:rPr>
            </w:pPr>
            <w:r w:rsidRPr="001E7375">
              <w:rPr>
                <w:rFonts w:ascii="Times New Roman" w:hAnsi="Times New Roman"/>
                <w:sz w:val="20"/>
                <w:szCs w:val="20"/>
              </w:rPr>
              <w:t>Обустройство площадок для выгула домашних животных</w:t>
            </w: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0</w:t>
            </w:r>
          </w:p>
        </w:tc>
        <w:tc>
          <w:tcPr>
            <w:tcW w:w="111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223"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4 200</w:t>
            </w:r>
          </w:p>
        </w:tc>
        <w:tc>
          <w:tcPr>
            <w:tcW w:w="1195"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4 400</w:t>
            </w:r>
          </w:p>
        </w:tc>
        <w:tc>
          <w:tcPr>
            <w:tcW w:w="1131" w:type="dxa"/>
          </w:tcPr>
          <w:p w:rsidR="0011305C" w:rsidRPr="0022788D" w:rsidRDefault="0011305C" w:rsidP="00194569">
            <w:pPr>
              <w:adjustRightInd w:val="0"/>
              <w:jc w:val="center"/>
              <w:rPr>
                <w:rFonts w:ascii="Times New Roman" w:hAnsi="Times New Roman"/>
                <w:sz w:val="20"/>
                <w:szCs w:val="20"/>
              </w:rPr>
            </w:pPr>
            <w:r w:rsidRPr="0022788D">
              <w:rPr>
                <w:rFonts w:ascii="Times New Roman" w:hAnsi="Times New Roman"/>
                <w:sz w:val="20"/>
                <w:szCs w:val="20"/>
              </w:rPr>
              <w:t>3 600</w:t>
            </w:r>
          </w:p>
        </w:tc>
        <w:tc>
          <w:tcPr>
            <w:tcW w:w="1092" w:type="dxa"/>
          </w:tcPr>
          <w:p w:rsidR="0011305C" w:rsidRPr="0022788D" w:rsidRDefault="0011305C" w:rsidP="00194569">
            <w:pPr>
              <w:adjustRightInd w:val="0"/>
              <w:jc w:val="center"/>
              <w:rPr>
                <w:rFonts w:ascii="Times New Roman" w:hAnsi="Times New Roman"/>
                <w:sz w:val="20"/>
                <w:szCs w:val="20"/>
              </w:rPr>
            </w:pPr>
            <w:r w:rsidRPr="0022788D">
              <w:rPr>
                <w:rFonts w:ascii="Times New Roman" w:hAnsi="Times New Roman"/>
                <w:sz w:val="20"/>
                <w:szCs w:val="20"/>
              </w:rPr>
              <w:t>3 800</w:t>
            </w:r>
          </w:p>
        </w:tc>
      </w:tr>
      <w:tr w:rsidR="0011305C" w:rsidRPr="001E7375" w:rsidTr="00953158">
        <w:trPr>
          <w:trHeight w:val="281"/>
        </w:trPr>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B522D2">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0</w:t>
            </w:r>
          </w:p>
        </w:tc>
        <w:tc>
          <w:tcPr>
            <w:tcW w:w="111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092"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4 000</w:t>
            </w:r>
          </w:p>
        </w:tc>
        <w:tc>
          <w:tcPr>
            <w:tcW w:w="1223" w:type="dxa"/>
          </w:tcPr>
          <w:p w:rsidR="0011305C" w:rsidRPr="001E7375" w:rsidRDefault="0011305C" w:rsidP="00194569">
            <w:pPr>
              <w:adjustRightInd w:val="0"/>
              <w:jc w:val="center"/>
              <w:rPr>
                <w:rFonts w:ascii="Times New Roman" w:hAnsi="Times New Roman"/>
                <w:sz w:val="20"/>
                <w:szCs w:val="20"/>
              </w:rPr>
            </w:pPr>
            <w:r w:rsidRPr="001E7375">
              <w:rPr>
                <w:rFonts w:ascii="Times New Roman" w:hAnsi="Times New Roman"/>
                <w:sz w:val="20"/>
                <w:szCs w:val="20"/>
              </w:rPr>
              <w:t>4 200</w:t>
            </w:r>
          </w:p>
        </w:tc>
        <w:tc>
          <w:tcPr>
            <w:tcW w:w="1195"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4 400</w:t>
            </w:r>
          </w:p>
        </w:tc>
        <w:tc>
          <w:tcPr>
            <w:tcW w:w="1131"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3 600</w:t>
            </w:r>
          </w:p>
        </w:tc>
        <w:tc>
          <w:tcPr>
            <w:tcW w:w="1092" w:type="dxa"/>
          </w:tcPr>
          <w:p w:rsidR="0011305C" w:rsidRPr="0022788D" w:rsidRDefault="0011305C" w:rsidP="00B522D2">
            <w:pPr>
              <w:adjustRightInd w:val="0"/>
              <w:jc w:val="center"/>
              <w:rPr>
                <w:rFonts w:ascii="Times New Roman" w:hAnsi="Times New Roman"/>
                <w:sz w:val="20"/>
                <w:szCs w:val="20"/>
              </w:rPr>
            </w:pPr>
            <w:r w:rsidRPr="0022788D">
              <w:rPr>
                <w:rFonts w:ascii="Times New Roman" w:hAnsi="Times New Roman"/>
                <w:sz w:val="20"/>
                <w:szCs w:val="20"/>
              </w:rPr>
              <w:t>3 800</w:t>
            </w: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194569">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hideMark/>
          </w:tcPr>
          <w:p w:rsidR="0011305C" w:rsidRPr="001E7375" w:rsidRDefault="0011305C" w:rsidP="00194569">
            <w:pPr>
              <w:rPr>
                <w:rFonts w:ascii="Times New Roman" w:hAnsi="Times New Roman"/>
                <w:sz w:val="20"/>
                <w:szCs w:val="20"/>
              </w:rPr>
            </w:pPr>
          </w:p>
        </w:tc>
        <w:tc>
          <w:tcPr>
            <w:tcW w:w="2362" w:type="dxa"/>
            <w:vMerge/>
            <w:hideMark/>
          </w:tcPr>
          <w:p w:rsidR="0011305C" w:rsidRPr="001E7375" w:rsidRDefault="0011305C" w:rsidP="00194569">
            <w:pPr>
              <w:rPr>
                <w:rFonts w:ascii="Times New Roman" w:hAnsi="Times New Roman"/>
                <w:sz w:val="20"/>
                <w:szCs w:val="20"/>
              </w:rPr>
            </w:pPr>
          </w:p>
        </w:tc>
        <w:tc>
          <w:tcPr>
            <w:tcW w:w="2069" w:type="dxa"/>
            <w:hideMark/>
          </w:tcPr>
          <w:p w:rsidR="0011305C" w:rsidRPr="001E7375" w:rsidRDefault="0011305C" w:rsidP="00194569">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11305C" w:rsidRPr="001E7375" w:rsidRDefault="0011305C" w:rsidP="00194569">
            <w:pPr>
              <w:adjustRightInd w:val="0"/>
              <w:jc w:val="center"/>
              <w:rPr>
                <w:rFonts w:ascii="Times New Roman" w:hAnsi="Times New Roman"/>
                <w:sz w:val="20"/>
                <w:szCs w:val="20"/>
              </w:rPr>
            </w:pPr>
          </w:p>
        </w:tc>
        <w:tc>
          <w:tcPr>
            <w:tcW w:w="111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092" w:type="dxa"/>
          </w:tcPr>
          <w:p w:rsidR="0011305C" w:rsidRPr="001E7375" w:rsidRDefault="0011305C" w:rsidP="00194569">
            <w:pPr>
              <w:adjustRightInd w:val="0"/>
              <w:jc w:val="center"/>
              <w:rPr>
                <w:rFonts w:ascii="Times New Roman" w:hAnsi="Times New Roman"/>
                <w:sz w:val="20"/>
                <w:szCs w:val="20"/>
              </w:rPr>
            </w:pPr>
          </w:p>
        </w:tc>
        <w:tc>
          <w:tcPr>
            <w:tcW w:w="1223" w:type="dxa"/>
          </w:tcPr>
          <w:p w:rsidR="0011305C" w:rsidRPr="001E7375" w:rsidRDefault="0011305C" w:rsidP="00194569">
            <w:pPr>
              <w:adjustRightInd w:val="0"/>
              <w:jc w:val="center"/>
              <w:rPr>
                <w:rFonts w:ascii="Times New Roman" w:hAnsi="Times New Roman"/>
                <w:sz w:val="20"/>
                <w:szCs w:val="20"/>
              </w:rPr>
            </w:pPr>
          </w:p>
        </w:tc>
        <w:tc>
          <w:tcPr>
            <w:tcW w:w="1195" w:type="dxa"/>
          </w:tcPr>
          <w:p w:rsidR="0011305C" w:rsidRPr="0022788D" w:rsidRDefault="0011305C" w:rsidP="00194569">
            <w:pPr>
              <w:adjustRightInd w:val="0"/>
              <w:jc w:val="center"/>
              <w:rPr>
                <w:rFonts w:ascii="Times New Roman" w:hAnsi="Times New Roman"/>
                <w:sz w:val="20"/>
                <w:szCs w:val="20"/>
              </w:rPr>
            </w:pPr>
          </w:p>
        </w:tc>
        <w:tc>
          <w:tcPr>
            <w:tcW w:w="1131" w:type="dxa"/>
          </w:tcPr>
          <w:p w:rsidR="0011305C" w:rsidRPr="0022788D" w:rsidRDefault="0011305C" w:rsidP="00194569">
            <w:pPr>
              <w:adjustRightInd w:val="0"/>
              <w:jc w:val="center"/>
              <w:rPr>
                <w:rFonts w:ascii="Times New Roman" w:hAnsi="Times New Roman"/>
                <w:sz w:val="20"/>
                <w:szCs w:val="20"/>
              </w:rPr>
            </w:pPr>
          </w:p>
        </w:tc>
        <w:tc>
          <w:tcPr>
            <w:tcW w:w="1092" w:type="dxa"/>
          </w:tcPr>
          <w:p w:rsidR="0011305C" w:rsidRPr="0022788D" w:rsidRDefault="0011305C" w:rsidP="00194569">
            <w:pPr>
              <w:adjustRightInd w:val="0"/>
              <w:jc w:val="center"/>
              <w:rPr>
                <w:rFonts w:ascii="Times New Roman" w:hAnsi="Times New Roman"/>
                <w:sz w:val="20"/>
                <w:szCs w:val="20"/>
              </w:rPr>
            </w:pPr>
          </w:p>
        </w:tc>
      </w:tr>
      <w:tr w:rsidR="0011305C" w:rsidRPr="001E7375" w:rsidTr="00953158">
        <w:tc>
          <w:tcPr>
            <w:tcW w:w="689" w:type="dxa"/>
            <w:vMerge w:val="restart"/>
            <w:vAlign w:val="center"/>
          </w:tcPr>
          <w:p w:rsidR="0011305C" w:rsidRPr="001E7375" w:rsidRDefault="0011305C" w:rsidP="00804010">
            <w:pPr>
              <w:jc w:val="center"/>
              <w:rPr>
                <w:rFonts w:ascii="Times New Roman" w:hAnsi="Times New Roman"/>
                <w:sz w:val="20"/>
                <w:szCs w:val="20"/>
              </w:rPr>
            </w:pPr>
            <w:r w:rsidRPr="001E7375">
              <w:rPr>
                <w:rFonts w:ascii="Times New Roman" w:hAnsi="Times New Roman"/>
                <w:sz w:val="20"/>
                <w:szCs w:val="20"/>
              </w:rPr>
              <w:t>12</w:t>
            </w:r>
          </w:p>
        </w:tc>
        <w:tc>
          <w:tcPr>
            <w:tcW w:w="2362" w:type="dxa"/>
            <w:vMerge w:val="restart"/>
            <w:vAlign w:val="center"/>
          </w:tcPr>
          <w:p w:rsidR="0011305C" w:rsidRPr="001E7375" w:rsidRDefault="0011305C" w:rsidP="00804010">
            <w:pPr>
              <w:rPr>
                <w:rFonts w:ascii="Times New Roman" w:hAnsi="Times New Roman"/>
                <w:sz w:val="20"/>
                <w:szCs w:val="20"/>
              </w:rPr>
            </w:pPr>
            <w:r w:rsidRPr="001E7375">
              <w:rPr>
                <w:rFonts w:ascii="Times New Roman" w:hAnsi="Times New Roman"/>
                <w:sz w:val="20"/>
                <w:szCs w:val="20"/>
              </w:rPr>
              <w:t>Организация и ведение учетной работы по захоронениям, содержание муниципальных кладбищ</w:t>
            </w:r>
          </w:p>
        </w:tc>
        <w:tc>
          <w:tcPr>
            <w:tcW w:w="2069" w:type="dxa"/>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22788D" w:rsidRDefault="0011305C" w:rsidP="00DD03A2">
            <w:pPr>
              <w:adjustRightInd w:val="0"/>
              <w:jc w:val="center"/>
              <w:rPr>
                <w:rFonts w:ascii="Times New Roman" w:hAnsi="Times New Roman"/>
                <w:sz w:val="20"/>
                <w:szCs w:val="20"/>
              </w:rPr>
            </w:pPr>
            <w:r w:rsidRPr="0022788D">
              <w:rPr>
                <w:rFonts w:ascii="Times New Roman" w:hAnsi="Times New Roman"/>
                <w:sz w:val="20"/>
                <w:szCs w:val="20"/>
              </w:rPr>
              <w:t>39 000</w:t>
            </w:r>
          </w:p>
        </w:tc>
        <w:tc>
          <w:tcPr>
            <w:tcW w:w="1131" w:type="dxa"/>
          </w:tcPr>
          <w:p w:rsidR="0011305C" w:rsidRPr="0022788D" w:rsidRDefault="0011305C" w:rsidP="00FC1CB2">
            <w:pPr>
              <w:adjustRightInd w:val="0"/>
              <w:jc w:val="center"/>
              <w:rPr>
                <w:rFonts w:ascii="Times New Roman" w:hAnsi="Times New Roman"/>
                <w:sz w:val="20"/>
                <w:szCs w:val="20"/>
              </w:rPr>
            </w:pPr>
            <w:r w:rsidRPr="0022788D">
              <w:rPr>
                <w:rFonts w:ascii="Times New Roman" w:hAnsi="Times New Roman"/>
                <w:sz w:val="20"/>
                <w:szCs w:val="20"/>
              </w:rPr>
              <w:t>35 000</w:t>
            </w:r>
          </w:p>
        </w:tc>
        <w:tc>
          <w:tcPr>
            <w:tcW w:w="1092" w:type="dxa"/>
          </w:tcPr>
          <w:p w:rsidR="0011305C" w:rsidRPr="0022788D" w:rsidRDefault="0011305C" w:rsidP="00FC1CB2">
            <w:pPr>
              <w:adjustRightInd w:val="0"/>
              <w:jc w:val="center"/>
              <w:rPr>
                <w:rFonts w:ascii="Times New Roman" w:hAnsi="Times New Roman"/>
                <w:sz w:val="20"/>
                <w:szCs w:val="20"/>
              </w:rPr>
            </w:pPr>
            <w:r w:rsidRPr="0022788D">
              <w:rPr>
                <w:rFonts w:ascii="Times New Roman" w:hAnsi="Times New Roman"/>
                <w:sz w:val="20"/>
                <w:szCs w:val="20"/>
              </w:rPr>
              <w:t>36 000</w:t>
            </w:r>
          </w:p>
        </w:tc>
      </w:tr>
      <w:tr w:rsidR="0011305C" w:rsidRPr="001E7375" w:rsidTr="00953158">
        <w:tc>
          <w:tcPr>
            <w:tcW w:w="689" w:type="dxa"/>
            <w:vMerge/>
          </w:tcPr>
          <w:p w:rsidR="0011305C" w:rsidRPr="001E7375" w:rsidRDefault="0011305C" w:rsidP="00966482">
            <w:pPr>
              <w:rPr>
                <w:rFonts w:ascii="Times New Roman" w:hAnsi="Times New Roman"/>
                <w:sz w:val="20"/>
                <w:szCs w:val="20"/>
              </w:rPr>
            </w:pPr>
          </w:p>
        </w:tc>
        <w:tc>
          <w:tcPr>
            <w:tcW w:w="2362" w:type="dxa"/>
            <w:vMerge/>
          </w:tcPr>
          <w:p w:rsidR="0011305C" w:rsidRPr="001E7375" w:rsidRDefault="0011305C" w:rsidP="00966482">
            <w:pPr>
              <w:rPr>
                <w:rFonts w:ascii="Times New Roman" w:hAnsi="Times New Roman"/>
                <w:sz w:val="20"/>
                <w:szCs w:val="20"/>
              </w:rPr>
            </w:pPr>
          </w:p>
        </w:tc>
        <w:tc>
          <w:tcPr>
            <w:tcW w:w="2069" w:type="dxa"/>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22788D" w:rsidRDefault="0011305C" w:rsidP="00966482">
            <w:pPr>
              <w:adjustRightInd w:val="0"/>
              <w:jc w:val="center"/>
              <w:rPr>
                <w:rFonts w:ascii="Times New Roman" w:hAnsi="Times New Roman"/>
                <w:sz w:val="20"/>
                <w:szCs w:val="20"/>
              </w:rPr>
            </w:pPr>
          </w:p>
        </w:tc>
        <w:tc>
          <w:tcPr>
            <w:tcW w:w="1131" w:type="dxa"/>
          </w:tcPr>
          <w:p w:rsidR="0011305C" w:rsidRPr="0022788D" w:rsidRDefault="0011305C" w:rsidP="00966482">
            <w:pPr>
              <w:adjustRightInd w:val="0"/>
              <w:jc w:val="center"/>
              <w:rPr>
                <w:rFonts w:ascii="Times New Roman" w:hAnsi="Times New Roman"/>
                <w:sz w:val="20"/>
                <w:szCs w:val="20"/>
              </w:rPr>
            </w:pPr>
          </w:p>
        </w:tc>
        <w:tc>
          <w:tcPr>
            <w:tcW w:w="1092" w:type="dxa"/>
          </w:tcPr>
          <w:p w:rsidR="0011305C" w:rsidRPr="0022788D" w:rsidRDefault="0011305C" w:rsidP="00966482">
            <w:pPr>
              <w:adjustRightInd w:val="0"/>
              <w:jc w:val="center"/>
              <w:rPr>
                <w:rFonts w:ascii="Times New Roman" w:hAnsi="Times New Roman"/>
                <w:sz w:val="20"/>
                <w:szCs w:val="20"/>
              </w:rPr>
            </w:pPr>
          </w:p>
        </w:tc>
      </w:tr>
      <w:tr w:rsidR="0011305C" w:rsidRPr="001E7375" w:rsidTr="00953158">
        <w:tc>
          <w:tcPr>
            <w:tcW w:w="689" w:type="dxa"/>
            <w:vMerge/>
          </w:tcPr>
          <w:p w:rsidR="0011305C" w:rsidRPr="001E7375" w:rsidRDefault="0011305C" w:rsidP="00966482">
            <w:pPr>
              <w:rPr>
                <w:rFonts w:ascii="Times New Roman" w:hAnsi="Times New Roman"/>
                <w:sz w:val="20"/>
                <w:szCs w:val="20"/>
              </w:rPr>
            </w:pPr>
          </w:p>
        </w:tc>
        <w:tc>
          <w:tcPr>
            <w:tcW w:w="2362" w:type="dxa"/>
            <w:vMerge/>
          </w:tcPr>
          <w:p w:rsidR="0011305C" w:rsidRPr="001E7375" w:rsidRDefault="0011305C" w:rsidP="00966482">
            <w:pPr>
              <w:rPr>
                <w:rFonts w:ascii="Times New Roman" w:hAnsi="Times New Roman"/>
                <w:sz w:val="20"/>
                <w:szCs w:val="20"/>
              </w:rPr>
            </w:pPr>
          </w:p>
        </w:tc>
        <w:tc>
          <w:tcPr>
            <w:tcW w:w="2069" w:type="dxa"/>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22788D" w:rsidRDefault="0011305C" w:rsidP="00DD03A2">
            <w:pPr>
              <w:adjustRightInd w:val="0"/>
              <w:jc w:val="center"/>
              <w:rPr>
                <w:rFonts w:ascii="Times New Roman" w:hAnsi="Times New Roman"/>
                <w:sz w:val="20"/>
                <w:szCs w:val="20"/>
              </w:rPr>
            </w:pPr>
            <w:r w:rsidRPr="0022788D">
              <w:rPr>
                <w:rFonts w:ascii="Times New Roman" w:hAnsi="Times New Roman"/>
                <w:sz w:val="20"/>
                <w:szCs w:val="20"/>
              </w:rPr>
              <w:t>568</w:t>
            </w:r>
          </w:p>
        </w:tc>
        <w:tc>
          <w:tcPr>
            <w:tcW w:w="1131" w:type="dxa"/>
          </w:tcPr>
          <w:p w:rsidR="0011305C" w:rsidRPr="0022788D" w:rsidRDefault="0011305C" w:rsidP="00DD03A2">
            <w:pPr>
              <w:adjustRightInd w:val="0"/>
              <w:jc w:val="center"/>
              <w:rPr>
                <w:rFonts w:ascii="Times New Roman" w:hAnsi="Times New Roman"/>
                <w:sz w:val="20"/>
                <w:szCs w:val="20"/>
              </w:rPr>
            </w:pPr>
            <w:r w:rsidRPr="0022788D">
              <w:rPr>
                <w:rFonts w:ascii="Times New Roman" w:hAnsi="Times New Roman"/>
                <w:sz w:val="20"/>
                <w:szCs w:val="20"/>
              </w:rPr>
              <w:t>610</w:t>
            </w:r>
          </w:p>
        </w:tc>
        <w:tc>
          <w:tcPr>
            <w:tcW w:w="1092" w:type="dxa"/>
          </w:tcPr>
          <w:p w:rsidR="0011305C" w:rsidRPr="0022788D" w:rsidRDefault="0011305C" w:rsidP="00DD03A2">
            <w:pPr>
              <w:adjustRightInd w:val="0"/>
              <w:jc w:val="center"/>
              <w:rPr>
                <w:rFonts w:ascii="Times New Roman" w:hAnsi="Times New Roman"/>
                <w:sz w:val="20"/>
                <w:szCs w:val="20"/>
              </w:rPr>
            </w:pPr>
            <w:r w:rsidRPr="0022788D">
              <w:rPr>
                <w:rFonts w:ascii="Times New Roman" w:hAnsi="Times New Roman"/>
                <w:sz w:val="20"/>
                <w:szCs w:val="20"/>
              </w:rPr>
              <w:t>610</w:t>
            </w:r>
          </w:p>
        </w:tc>
      </w:tr>
      <w:tr w:rsidR="0011305C" w:rsidRPr="001E7375" w:rsidTr="00953158">
        <w:tc>
          <w:tcPr>
            <w:tcW w:w="689" w:type="dxa"/>
            <w:vMerge/>
          </w:tcPr>
          <w:p w:rsidR="0011305C" w:rsidRPr="001E7375" w:rsidRDefault="0011305C" w:rsidP="00966482">
            <w:pPr>
              <w:rPr>
                <w:rFonts w:ascii="Times New Roman" w:hAnsi="Times New Roman"/>
                <w:sz w:val="20"/>
                <w:szCs w:val="20"/>
              </w:rPr>
            </w:pPr>
          </w:p>
        </w:tc>
        <w:tc>
          <w:tcPr>
            <w:tcW w:w="2362" w:type="dxa"/>
            <w:vMerge/>
          </w:tcPr>
          <w:p w:rsidR="0011305C" w:rsidRPr="001E7375" w:rsidRDefault="0011305C" w:rsidP="00966482">
            <w:pPr>
              <w:rPr>
                <w:rFonts w:ascii="Times New Roman" w:hAnsi="Times New Roman"/>
                <w:sz w:val="20"/>
                <w:szCs w:val="20"/>
              </w:rPr>
            </w:pPr>
          </w:p>
        </w:tc>
        <w:tc>
          <w:tcPr>
            <w:tcW w:w="2069" w:type="dxa"/>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22788D" w:rsidRDefault="0011305C" w:rsidP="00FC1CB2">
            <w:pPr>
              <w:adjustRightInd w:val="0"/>
              <w:jc w:val="center"/>
              <w:rPr>
                <w:rFonts w:ascii="Times New Roman" w:hAnsi="Times New Roman"/>
                <w:sz w:val="20"/>
                <w:szCs w:val="20"/>
              </w:rPr>
            </w:pPr>
            <w:r w:rsidRPr="0022788D">
              <w:rPr>
                <w:rFonts w:ascii="Times New Roman" w:hAnsi="Times New Roman"/>
                <w:sz w:val="20"/>
                <w:szCs w:val="20"/>
              </w:rPr>
              <w:t>38 432</w:t>
            </w:r>
          </w:p>
        </w:tc>
        <w:tc>
          <w:tcPr>
            <w:tcW w:w="1131" w:type="dxa"/>
          </w:tcPr>
          <w:p w:rsidR="0011305C" w:rsidRPr="0022788D" w:rsidRDefault="0011305C" w:rsidP="00FC1CB2">
            <w:pPr>
              <w:adjustRightInd w:val="0"/>
              <w:jc w:val="center"/>
              <w:rPr>
                <w:rFonts w:ascii="Times New Roman" w:hAnsi="Times New Roman"/>
                <w:sz w:val="20"/>
                <w:szCs w:val="20"/>
              </w:rPr>
            </w:pPr>
            <w:r w:rsidRPr="0022788D">
              <w:rPr>
                <w:rFonts w:ascii="Times New Roman" w:hAnsi="Times New Roman"/>
                <w:sz w:val="20"/>
                <w:szCs w:val="20"/>
              </w:rPr>
              <w:t>34 390</w:t>
            </w:r>
          </w:p>
        </w:tc>
        <w:tc>
          <w:tcPr>
            <w:tcW w:w="1092" w:type="dxa"/>
          </w:tcPr>
          <w:p w:rsidR="0011305C" w:rsidRPr="0022788D" w:rsidRDefault="0011305C" w:rsidP="00FC1CB2">
            <w:pPr>
              <w:adjustRightInd w:val="0"/>
              <w:jc w:val="center"/>
              <w:rPr>
                <w:rFonts w:ascii="Times New Roman" w:hAnsi="Times New Roman"/>
                <w:sz w:val="20"/>
                <w:szCs w:val="20"/>
              </w:rPr>
            </w:pPr>
            <w:r w:rsidRPr="0022788D">
              <w:rPr>
                <w:rFonts w:ascii="Times New Roman" w:hAnsi="Times New Roman"/>
                <w:sz w:val="20"/>
                <w:szCs w:val="20"/>
              </w:rPr>
              <w:t>35 390</w:t>
            </w:r>
          </w:p>
        </w:tc>
      </w:tr>
      <w:tr w:rsidR="0011305C" w:rsidRPr="001E7375" w:rsidTr="00953158">
        <w:tc>
          <w:tcPr>
            <w:tcW w:w="689" w:type="dxa"/>
            <w:vMerge/>
          </w:tcPr>
          <w:p w:rsidR="0011305C" w:rsidRPr="001E7375" w:rsidRDefault="0011305C" w:rsidP="00966482">
            <w:pPr>
              <w:rPr>
                <w:rFonts w:ascii="Times New Roman" w:hAnsi="Times New Roman"/>
                <w:sz w:val="20"/>
                <w:szCs w:val="20"/>
              </w:rPr>
            </w:pPr>
          </w:p>
        </w:tc>
        <w:tc>
          <w:tcPr>
            <w:tcW w:w="2362" w:type="dxa"/>
            <w:vMerge/>
          </w:tcPr>
          <w:p w:rsidR="0011305C" w:rsidRPr="001E7375" w:rsidRDefault="0011305C" w:rsidP="00966482">
            <w:pPr>
              <w:rPr>
                <w:rFonts w:ascii="Times New Roman" w:hAnsi="Times New Roman"/>
                <w:sz w:val="20"/>
                <w:szCs w:val="20"/>
              </w:rPr>
            </w:pPr>
          </w:p>
        </w:tc>
        <w:tc>
          <w:tcPr>
            <w:tcW w:w="2069" w:type="dxa"/>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1E7375" w:rsidRDefault="0011305C" w:rsidP="00966482">
            <w:pPr>
              <w:adjustRightInd w:val="0"/>
              <w:jc w:val="center"/>
              <w:rPr>
                <w:rFonts w:ascii="Times New Roman" w:hAnsi="Times New Roman"/>
                <w:sz w:val="20"/>
                <w:szCs w:val="20"/>
              </w:rPr>
            </w:pPr>
          </w:p>
        </w:tc>
        <w:tc>
          <w:tcPr>
            <w:tcW w:w="1131"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r>
      <w:tr w:rsidR="0011305C" w:rsidRPr="001E7375" w:rsidTr="00953158">
        <w:tc>
          <w:tcPr>
            <w:tcW w:w="689" w:type="dxa"/>
            <w:vMerge/>
          </w:tcPr>
          <w:p w:rsidR="0011305C" w:rsidRPr="001E7375" w:rsidRDefault="0011305C" w:rsidP="00966482">
            <w:pPr>
              <w:rPr>
                <w:rFonts w:ascii="Times New Roman" w:hAnsi="Times New Roman"/>
                <w:sz w:val="20"/>
                <w:szCs w:val="20"/>
              </w:rPr>
            </w:pPr>
          </w:p>
        </w:tc>
        <w:tc>
          <w:tcPr>
            <w:tcW w:w="2362" w:type="dxa"/>
            <w:vMerge/>
          </w:tcPr>
          <w:p w:rsidR="0011305C" w:rsidRPr="001E7375" w:rsidRDefault="0011305C" w:rsidP="00966482">
            <w:pPr>
              <w:rPr>
                <w:rFonts w:ascii="Times New Roman" w:hAnsi="Times New Roman"/>
                <w:sz w:val="20"/>
                <w:szCs w:val="20"/>
              </w:rPr>
            </w:pPr>
          </w:p>
        </w:tc>
        <w:tc>
          <w:tcPr>
            <w:tcW w:w="2069" w:type="dxa"/>
          </w:tcPr>
          <w:p w:rsidR="0011305C" w:rsidRPr="001E7375" w:rsidRDefault="0011305C" w:rsidP="00966482">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11305C" w:rsidRPr="001E7375" w:rsidRDefault="0011305C" w:rsidP="00966482">
            <w:pPr>
              <w:adjustRightInd w:val="0"/>
              <w:jc w:val="center"/>
              <w:rPr>
                <w:rFonts w:ascii="Times New Roman" w:hAnsi="Times New Roman"/>
                <w:sz w:val="20"/>
                <w:szCs w:val="20"/>
              </w:rPr>
            </w:pPr>
          </w:p>
        </w:tc>
        <w:tc>
          <w:tcPr>
            <w:tcW w:w="111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c>
          <w:tcPr>
            <w:tcW w:w="1223" w:type="dxa"/>
          </w:tcPr>
          <w:p w:rsidR="0011305C" w:rsidRPr="001E7375" w:rsidRDefault="0011305C" w:rsidP="00966482">
            <w:pPr>
              <w:adjustRightInd w:val="0"/>
              <w:jc w:val="center"/>
              <w:rPr>
                <w:rFonts w:ascii="Times New Roman" w:hAnsi="Times New Roman"/>
                <w:sz w:val="20"/>
                <w:szCs w:val="20"/>
              </w:rPr>
            </w:pPr>
          </w:p>
        </w:tc>
        <w:tc>
          <w:tcPr>
            <w:tcW w:w="1195" w:type="dxa"/>
          </w:tcPr>
          <w:p w:rsidR="0011305C" w:rsidRPr="001E7375" w:rsidRDefault="0011305C" w:rsidP="00966482">
            <w:pPr>
              <w:adjustRightInd w:val="0"/>
              <w:jc w:val="center"/>
              <w:rPr>
                <w:rFonts w:ascii="Times New Roman" w:hAnsi="Times New Roman"/>
                <w:sz w:val="20"/>
                <w:szCs w:val="20"/>
              </w:rPr>
            </w:pPr>
          </w:p>
        </w:tc>
        <w:tc>
          <w:tcPr>
            <w:tcW w:w="1131" w:type="dxa"/>
          </w:tcPr>
          <w:p w:rsidR="0011305C" w:rsidRPr="001E7375" w:rsidRDefault="0011305C" w:rsidP="00966482">
            <w:pPr>
              <w:adjustRightInd w:val="0"/>
              <w:jc w:val="center"/>
              <w:rPr>
                <w:rFonts w:ascii="Times New Roman" w:hAnsi="Times New Roman"/>
                <w:sz w:val="20"/>
                <w:szCs w:val="20"/>
              </w:rPr>
            </w:pPr>
          </w:p>
        </w:tc>
        <w:tc>
          <w:tcPr>
            <w:tcW w:w="1092" w:type="dxa"/>
          </w:tcPr>
          <w:p w:rsidR="0011305C" w:rsidRPr="001E7375" w:rsidRDefault="0011305C" w:rsidP="00966482">
            <w:pPr>
              <w:adjustRightInd w:val="0"/>
              <w:jc w:val="center"/>
              <w:rPr>
                <w:rFonts w:ascii="Times New Roman" w:hAnsi="Times New Roman"/>
                <w:sz w:val="20"/>
                <w:szCs w:val="20"/>
              </w:rPr>
            </w:pPr>
          </w:p>
        </w:tc>
      </w:tr>
    </w:tbl>
    <w:p w:rsidR="0083451E" w:rsidRDefault="0083451E">
      <w:pPr>
        <w:rPr>
          <w:rFonts w:ascii="Times New Roman" w:eastAsia="Times New Roman" w:hAnsi="Times New Roman" w:cs="Times New Roman"/>
          <w:bCs/>
          <w:sz w:val="24"/>
          <w:szCs w:val="24"/>
          <w:lang w:eastAsia="ru-RU"/>
        </w:rPr>
      </w:pPr>
      <w:r>
        <w:br w:type="page"/>
      </w:r>
    </w:p>
    <w:p w:rsidR="00124E88" w:rsidRDefault="00220CA0" w:rsidP="00023245">
      <w:pPr>
        <w:autoSpaceDE w:val="0"/>
        <w:autoSpaceDN w:val="0"/>
        <w:adjustRightInd w:val="0"/>
        <w:spacing w:after="0" w:line="240" w:lineRule="auto"/>
        <w:ind w:left="110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124E88" w:rsidRPr="004D6565">
        <w:rPr>
          <w:rFonts w:ascii="Times New Roman" w:eastAsia="Times New Roman" w:hAnsi="Times New Roman" w:cs="Times New Roman"/>
          <w:sz w:val="26"/>
          <w:szCs w:val="26"/>
          <w:lang w:eastAsia="ru-RU"/>
        </w:rPr>
        <w:t>Приложение № 3</w:t>
      </w:r>
    </w:p>
    <w:p w:rsidR="00124E88" w:rsidRPr="008A4B99" w:rsidRDefault="00124E88" w:rsidP="00023245">
      <w:pPr>
        <w:autoSpaceDE w:val="0"/>
        <w:autoSpaceDN w:val="0"/>
        <w:adjustRightInd w:val="0"/>
        <w:spacing w:after="0" w:line="240" w:lineRule="auto"/>
        <w:ind w:left="11057"/>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к муниципальной программе</w:t>
      </w:r>
      <w:r w:rsidR="00220CA0">
        <w:rPr>
          <w:rFonts w:ascii="Times New Roman" w:eastAsia="Times New Roman" w:hAnsi="Times New Roman" w:cs="Times New Roman"/>
          <w:sz w:val="26"/>
          <w:szCs w:val="26"/>
          <w:lang w:eastAsia="ru-RU"/>
        </w:rPr>
        <w:t xml:space="preserve"> </w:t>
      </w:r>
      <w:r w:rsidRPr="008A4B99">
        <w:rPr>
          <w:rFonts w:ascii="Times New Roman" w:eastAsia="Times New Roman" w:hAnsi="Times New Roman" w:cs="Times New Roman"/>
          <w:sz w:val="26"/>
          <w:szCs w:val="26"/>
          <w:lang w:eastAsia="ru-RU"/>
        </w:rPr>
        <w:t>«Благоустройство территории Находкинского городского округа»</w:t>
      </w:r>
      <w:r w:rsidR="00415B87">
        <w:rPr>
          <w:rFonts w:ascii="Times New Roman" w:eastAsia="Times New Roman" w:hAnsi="Times New Roman" w:cs="Times New Roman"/>
          <w:sz w:val="26"/>
          <w:szCs w:val="26"/>
          <w:lang w:eastAsia="ru-RU"/>
        </w:rPr>
        <w:t>,</w:t>
      </w:r>
      <w:r w:rsidRPr="008A4B99">
        <w:rPr>
          <w:rFonts w:ascii="Times New Roman" w:eastAsia="Times New Roman" w:hAnsi="Times New Roman" w:cs="Times New Roman"/>
          <w:sz w:val="26"/>
          <w:szCs w:val="26"/>
          <w:lang w:eastAsia="ru-RU"/>
        </w:rPr>
        <w:t xml:space="preserve"> утвержденной постановлением администрации Находкинского городского округа</w:t>
      </w:r>
      <w:r w:rsidR="00220CA0">
        <w:rPr>
          <w:rFonts w:ascii="Times New Roman" w:eastAsia="Times New Roman" w:hAnsi="Times New Roman" w:cs="Times New Roman"/>
          <w:sz w:val="26"/>
          <w:szCs w:val="26"/>
          <w:lang w:eastAsia="ru-RU"/>
        </w:rPr>
        <w:t xml:space="preserve"> </w:t>
      </w:r>
      <w:r w:rsidR="00534BBF">
        <w:rPr>
          <w:rFonts w:ascii="Times New Roman" w:hAnsi="Times New Roman" w:cs="Times New Roman"/>
          <w:sz w:val="26"/>
          <w:szCs w:val="26"/>
        </w:rPr>
        <w:t>от «28» ноября 2025 года № 2520</w:t>
      </w:r>
    </w:p>
    <w:p w:rsidR="007F3835" w:rsidRDefault="007F3835" w:rsidP="007F3835">
      <w:pPr>
        <w:autoSpaceDE w:val="0"/>
        <w:autoSpaceDN w:val="0"/>
        <w:adjustRightInd w:val="0"/>
        <w:spacing w:after="0" w:line="240" w:lineRule="auto"/>
        <w:ind w:left="9639"/>
        <w:rPr>
          <w:rFonts w:ascii="Times New Roman" w:eastAsia="Batang" w:hAnsi="Times New Roman" w:cs="Times New Roman"/>
          <w:sz w:val="26"/>
          <w:szCs w:val="26"/>
          <w:lang w:eastAsia="ko-KR"/>
        </w:rPr>
      </w:pPr>
    </w:p>
    <w:p w:rsidR="00DA3F5C" w:rsidRDefault="00DA3F5C" w:rsidP="007F3835">
      <w:pPr>
        <w:autoSpaceDE w:val="0"/>
        <w:autoSpaceDN w:val="0"/>
        <w:adjustRightInd w:val="0"/>
        <w:spacing w:after="0" w:line="240" w:lineRule="auto"/>
        <w:jc w:val="center"/>
        <w:rPr>
          <w:rFonts w:ascii="Times New Roman" w:eastAsia="Batang" w:hAnsi="Times New Roman" w:cs="Times New Roman"/>
          <w:b/>
          <w:sz w:val="24"/>
          <w:szCs w:val="24"/>
          <w:lang w:eastAsia="ko-KR"/>
        </w:rPr>
      </w:pPr>
    </w:p>
    <w:p w:rsidR="00220CA0" w:rsidRDefault="00220CA0" w:rsidP="007F3835">
      <w:pPr>
        <w:autoSpaceDE w:val="0"/>
        <w:autoSpaceDN w:val="0"/>
        <w:adjustRightInd w:val="0"/>
        <w:spacing w:after="0" w:line="240" w:lineRule="auto"/>
        <w:jc w:val="center"/>
        <w:rPr>
          <w:rFonts w:ascii="Times New Roman" w:eastAsia="Batang" w:hAnsi="Times New Roman" w:cs="Times New Roman"/>
          <w:b/>
          <w:sz w:val="24"/>
          <w:szCs w:val="24"/>
          <w:lang w:eastAsia="ko-KR"/>
        </w:rPr>
      </w:pPr>
    </w:p>
    <w:p w:rsidR="007F3835" w:rsidRPr="004E4655" w:rsidRDefault="007F3835" w:rsidP="007F3835">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B60674">
        <w:rPr>
          <w:rFonts w:ascii="Times New Roman" w:eastAsia="Batang" w:hAnsi="Times New Roman" w:cs="Times New Roman"/>
          <w:b/>
          <w:sz w:val="24"/>
          <w:szCs w:val="24"/>
          <w:lang w:eastAsia="ko-KR"/>
        </w:rPr>
        <w:t>РЕСУРСНОЕ ОБЕСПЕЧЕНИЕ</w:t>
      </w:r>
    </w:p>
    <w:p w:rsidR="007F3835" w:rsidRPr="004E4655" w:rsidRDefault="007F3835" w:rsidP="007F3835">
      <w:pPr>
        <w:autoSpaceDE w:val="0"/>
        <w:autoSpaceDN w:val="0"/>
        <w:adjustRightInd w:val="0"/>
        <w:spacing w:after="0" w:line="240" w:lineRule="auto"/>
        <w:jc w:val="center"/>
        <w:rPr>
          <w:rFonts w:ascii="Times New Roman" w:eastAsia="Batang" w:hAnsi="Times New Roman" w:cs="Times New Roman"/>
          <w:b/>
          <w:sz w:val="24"/>
          <w:szCs w:val="24"/>
          <w:lang w:eastAsia="ko-KR"/>
        </w:rPr>
      </w:pPr>
    </w:p>
    <w:p w:rsidR="007F3835" w:rsidRDefault="007F3835" w:rsidP="007F3835">
      <w:pPr>
        <w:autoSpaceDE w:val="0"/>
        <w:autoSpaceDN w:val="0"/>
        <w:adjustRightInd w:val="0"/>
        <w:spacing w:after="0" w:line="240" w:lineRule="auto"/>
        <w:jc w:val="center"/>
        <w:rPr>
          <w:rFonts w:ascii="Times New Roman" w:hAnsi="Times New Roman"/>
          <w:b/>
          <w:sz w:val="24"/>
          <w:szCs w:val="24"/>
          <w:lang w:eastAsia="ko-KR"/>
        </w:rPr>
      </w:pPr>
      <w:r w:rsidRPr="004E4655">
        <w:rPr>
          <w:rFonts w:ascii="Times New Roman" w:eastAsia="Batang" w:hAnsi="Times New Roman" w:cs="Times New Roman"/>
          <w:b/>
          <w:sz w:val="24"/>
          <w:szCs w:val="24"/>
          <w:lang w:eastAsia="ko-KR"/>
        </w:rPr>
        <w:t>реализации муниципальной программы Находкинского городского округа за счет средств бюджета Находкинского городского округа  «</w:t>
      </w:r>
      <w:r w:rsidRPr="004E4655">
        <w:rPr>
          <w:rFonts w:ascii="Times New Roman" w:hAnsi="Times New Roman"/>
          <w:b/>
          <w:sz w:val="24"/>
          <w:szCs w:val="24"/>
          <w:lang w:eastAsia="ko-KR"/>
        </w:rPr>
        <w:t xml:space="preserve">Благоустройство территорий Находкинского городского округа» </w:t>
      </w:r>
    </w:p>
    <w:p w:rsidR="00220CA0" w:rsidRPr="007F3835" w:rsidRDefault="00220CA0" w:rsidP="007F3835">
      <w:pPr>
        <w:autoSpaceDE w:val="0"/>
        <w:autoSpaceDN w:val="0"/>
        <w:adjustRightInd w:val="0"/>
        <w:spacing w:after="0" w:line="240" w:lineRule="auto"/>
        <w:jc w:val="center"/>
        <w:rPr>
          <w:rFonts w:ascii="Times New Roman" w:hAnsi="Times New Roman"/>
          <w:b/>
          <w:sz w:val="24"/>
          <w:szCs w:val="24"/>
          <w:lang w:eastAsia="ko-KR"/>
        </w:rPr>
      </w:pPr>
    </w:p>
    <w:tbl>
      <w:tblPr>
        <w:tblStyle w:val="122"/>
        <w:tblW w:w="14742" w:type="dxa"/>
        <w:tblInd w:w="534" w:type="dxa"/>
        <w:tblLayout w:type="fixed"/>
        <w:tblLook w:val="04A0" w:firstRow="1" w:lastRow="0" w:firstColumn="1" w:lastColumn="0" w:noHBand="0" w:noVBand="1"/>
      </w:tblPr>
      <w:tblGrid>
        <w:gridCol w:w="567"/>
        <w:gridCol w:w="2126"/>
        <w:gridCol w:w="1701"/>
        <w:gridCol w:w="567"/>
        <w:gridCol w:w="751"/>
        <w:gridCol w:w="1316"/>
        <w:gridCol w:w="484"/>
        <w:gridCol w:w="993"/>
        <w:gridCol w:w="992"/>
        <w:gridCol w:w="850"/>
        <w:gridCol w:w="993"/>
        <w:gridCol w:w="850"/>
        <w:gridCol w:w="851"/>
        <w:gridCol w:w="850"/>
        <w:gridCol w:w="851"/>
      </w:tblGrid>
      <w:tr w:rsidR="00AB00C3" w:rsidRPr="00983526" w:rsidTr="0083451E">
        <w:trPr>
          <w:trHeight w:val="384"/>
        </w:trPr>
        <w:tc>
          <w:tcPr>
            <w:tcW w:w="567" w:type="dxa"/>
            <w:vMerge w:val="restart"/>
            <w:vAlign w:val="center"/>
          </w:tcPr>
          <w:p w:rsidR="00AB00C3" w:rsidRPr="00275D7E" w:rsidRDefault="00AB00C3" w:rsidP="00194569">
            <w:pPr>
              <w:jc w:val="center"/>
              <w:rPr>
                <w:rFonts w:ascii="Times New Roman" w:hAnsi="Times New Roman"/>
                <w:sz w:val="20"/>
                <w:szCs w:val="20"/>
                <w:lang w:eastAsia="ko-KR"/>
              </w:rPr>
            </w:pPr>
            <w:r w:rsidRPr="00275D7E">
              <w:rPr>
                <w:rFonts w:ascii="Times New Roman" w:hAnsi="Times New Roman"/>
                <w:sz w:val="20"/>
                <w:szCs w:val="20"/>
                <w:lang w:eastAsia="ko-KR"/>
              </w:rPr>
              <w:t xml:space="preserve">№ </w:t>
            </w:r>
            <w:proofErr w:type="gramStart"/>
            <w:r w:rsidRPr="00275D7E">
              <w:rPr>
                <w:rFonts w:ascii="Times New Roman" w:hAnsi="Times New Roman"/>
                <w:sz w:val="20"/>
                <w:szCs w:val="20"/>
                <w:lang w:eastAsia="ko-KR"/>
              </w:rPr>
              <w:t>п</w:t>
            </w:r>
            <w:proofErr w:type="gramEnd"/>
            <w:r w:rsidRPr="00275D7E">
              <w:rPr>
                <w:rFonts w:ascii="Times New Roman" w:hAnsi="Times New Roman"/>
                <w:sz w:val="20"/>
                <w:szCs w:val="20"/>
                <w:lang w:eastAsia="ko-KR"/>
              </w:rPr>
              <w:t>/п</w:t>
            </w:r>
          </w:p>
        </w:tc>
        <w:tc>
          <w:tcPr>
            <w:tcW w:w="2126" w:type="dxa"/>
            <w:vMerge w:val="restart"/>
            <w:vAlign w:val="center"/>
          </w:tcPr>
          <w:p w:rsidR="00AB00C3" w:rsidRPr="00275D7E" w:rsidRDefault="00AB00C3" w:rsidP="00194569">
            <w:pPr>
              <w:jc w:val="center"/>
              <w:rPr>
                <w:rFonts w:ascii="Times New Roman" w:hAnsi="Times New Roman"/>
                <w:sz w:val="20"/>
                <w:szCs w:val="20"/>
                <w:lang w:eastAsia="ko-KR"/>
              </w:rPr>
            </w:pPr>
            <w:r w:rsidRPr="00275D7E">
              <w:rPr>
                <w:rFonts w:ascii="Times New Roman" w:hAnsi="Times New Roman"/>
                <w:sz w:val="20"/>
                <w:szCs w:val="20"/>
                <w:lang w:eastAsia="ko-KR"/>
              </w:rPr>
              <w:t>Наименование мероприятия</w:t>
            </w:r>
          </w:p>
        </w:tc>
        <w:tc>
          <w:tcPr>
            <w:tcW w:w="1701" w:type="dxa"/>
            <w:vMerge w:val="restart"/>
            <w:vAlign w:val="center"/>
          </w:tcPr>
          <w:p w:rsidR="00AB00C3" w:rsidRPr="00275D7E" w:rsidRDefault="00AB00C3" w:rsidP="00194569">
            <w:pPr>
              <w:jc w:val="center"/>
              <w:rPr>
                <w:rFonts w:ascii="Times New Roman" w:hAnsi="Times New Roman"/>
                <w:sz w:val="20"/>
                <w:szCs w:val="20"/>
                <w:lang w:eastAsia="ko-KR"/>
              </w:rPr>
            </w:pPr>
            <w:r w:rsidRPr="00275D7E">
              <w:rPr>
                <w:rFonts w:ascii="Times New Roman" w:hAnsi="Times New Roman"/>
                <w:sz w:val="20"/>
                <w:szCs w:val="20"/>
                <w:lang w:eastAsia="ko-KR"/>
              </w:rPr>
              <w:t>Ответственный исполнитель</w:t>
            </w:r>
            <w:r w:rsidR="00E24AA6">
              <w:rPr>
                <w:rFonts w:ascii="Times New Roman" w:hAnsi="Times New Roman"/>
                <w:sz w:val="20"/>
                <w:szCs w:val="20"/>
                <w:lang w:eastAsia="ko-KR"/>
              </w:rPr>
              <w:t>, соисполнитель</w:t>
            </w:r>
          </w:p>
        </w:tc>
        <w:tc>
          <w:tcPr>
            <w:tcW w:w="3118" w:type="dxa"/>
            <w:gridSpan w:val="4"/>
            <w:vAlign w:val="center"/>
          </w:tcPr>
          <w:p w:rsidR="00AB00C3" w:rsidRPr="00275D7E" w:rsidRDefault="00AB00C3" w:rsidP="00194569">
            <w:pPr>
              <w:jc w:val="center"/>
              <w:rPr>
                <w:rFonts w:ascii="Times New Roman" w:hAnsi="Times New Roman"/>
                <w:sz w:val="20"/>
                <w:szCs w:val="20"/>
                <w:lang w:eastAsia="ko-KR"/>
              </w:rPr>
            </w:pPr>
            <w:r w:rsidRPr="00275D7E">
              <w:rPr>
                <w:rFonts w:ascii="Times New Roman" w:hAnsi="Times New Roman"/>
                <w:sz w:val="20"/>
                <w:szCs w:val="20"/>
                <w:lang w:eastAsia="ko-KR"/>
              </w:rPr>
              <w:t>Код бюджетной классификации</w:t>
            </w:r>
          </w:p>
        </w:tc>
        <w:tc>
          <w:tcPr>
            <w:tcW w:w="7230" w:type="dxa"/>
            <w:gridSpan w:val="8"/>
            <w:vAlign w:val="center"/>
          </w:tcPr>
          <w:p w:rsidR="00AB00C3" w:rsidRPr="00275D7E" w:rsidRDefault="00AB00C3" w:rsidP="00194569">
            <w:pPr>
              <w:ind w:right="176"/>
              <w:jc w:val="center"/>
              <w:rPr>
                <w:rFonts w:ascii="Times New Roman" w:hAnsi="Times New Roman"/>
                <w:sz w:val="20"/>
                <w:szCs w:val="20"/>
                <w:lang w:eastAsia="ko-KR"/>
              </w:rPr>
            </w:pPr>
            <w:r w:rsidRPr="00275D7E">
              <w:rPr>
                <w:rFonts w:ascii="Times New Roman" w:hAnsi="Times New Roman"/>
                <w:sz w:val="20"/>
                <w:szCs w:val="20"/>
                <w:lang w:eastAsia="ko-KR"/>
              </w:rPr>
              <w:t>Расходы (</w:t>
            </w:r>
            <w:proofErr w:type="spellStart"/>
            <w:r w:rsidRPr="00275D7E">
              <w:rPr>
                <w:rFonts w:ascii="Times New Roman" w:hAnsi="Times New Roman"/>
                <w:sz w:val="20"/>
                <w:szCs w:val="20"/>
                <w:lang w:eastAsia="ko-KR"/>
              </w:rPr>
              <w:t>тыс</w:t>
            </w:r>
            <w:proofErr w:type="gramStart"/>
            <w:r w:rsidRPr="00275D7E">
              <w:rPr>
                <w:rFonts w:ascii="Times New Roman" w:hAnsi="Times New Roman"/>
                <w:sz w:val="20"/>
                <w:szCs w:val="20"/>
                <w:lang w:eastAsia="ko-KR"/>
              </w:rPr>
              <w:t>.р</w:t>
            </w:r>
            <w:proofErr w:type="gramEnd"/>
            <w:r w:rsidRPr="00275D7E">
              <w:rPr>
                <w:rFonts w:ascii="Times New Roman" w:hAnsi="Times New Roman"/>
                <w:sz w:val="20"/>
                <w:szCs w:val="20"/>
                <w:lang w:eastAsia="ko-KR"/>
              </w:rPr>
              <w:t>уб</w:t>
            </w:r>
            <w:proofErr w:type="spellEnd"/>
            <w:r w:rsidRPr="00275D7E">
              <w:rPr>
                <w:rFonts w:ascii="Times New Roman" w:hAnsi="Times New Roman"/>
                <w:sz w:val="20"/>
                <w:szCs w:val="20"/>
                <w:lang w:eastAsia="ko-KR"/>
              </w:rPr>
              <w:t>.), годы</w:t>
            </w:r>
          </w:p>
        </w:tc>
      </w:tr>
      <w:tr w:rsidR="00B55F81" w:rsidRPr="00983526" w:rsidTr="0083451E">
        <w:trPr>
          <w:trHeight w:val="543"/>
        </w:trPr>
        <w:tc>
          <w:tcPr>
            <w:tcW w:w="567" w:type="dxa"/>
            <w:vMerge/>
            <w:vAlign w:val="center"/>
          </w:tcPr>
          <w:p w:rsidR="00B55F81" w:rsidRPr="00275D7E" w:rsidRDefault="00B55F81" w:rsidP="00194569">
            <w:pPr>
              <w:jc w:val="center"/>
              <w:rPr>
                <w:rFonts w:ascii="Times New Roman" w:hAnsi="Times New Roman"/>
                <w:sz w:val="20"/>
                <w:szCs w:val="20"/>
                <w:lang w:eastAsia="ko-KR"/>
              </w:rPr>
            </w:pPr>
          </w:p>
        </w:tc>
        <w:tc>
          <w:tcPr>
            <w:tcW w:w="2126" w:type="dxa"/>
            <w:vMerge/>
            <w:vAlign w:val="center"/>
          </w:tcPr>
          <w:p w:rsidR="00B55F81" w:rsidRPr="00275D7E" w:rsidRDefault="00B55F81" w:rsidP="00194569">
            <w:pPr>
              <w:jc w:val="center"/>
              <w:rPr>
                <w:rFonts w:ascii="Times New Roman" w:hAnsi="Times New Roman"/>
                <w:sz w:val="20"/>
                <w:szCs w:val="20"/>
                <w:lang w:eastAsia="ko-KR"/>
              </w:rPr>
            </w:pPr>
          </w:p>
        </w:tc>
        <w:tc>
          <w:tcPr>
            <w:tcW w:w="1701" w:type="dxa"/>
            <w:vMerge/>
            <w:vAlign w:val="center"/>
          </w:tcPr>
          <w:p w:rsidR="00B55F81" w:rsidRPr="00275D7E" w:rsidRDefault="00B55F81" w:rsidP="00194569">
            <w:pPr>
              <w:jc w:val="center"/>
              <w:rPr>
                <w:rFonts w:ascii="Times New Roman" w:hAnsi="Times New Roman"/>
                <w:sz w:val="20"/>
                <w:szCs w:val="20"/>
                <w:lang w:eastAsia="ko-KR"/>
              </w:rPr>
            </w:pPr>
          </w:p>
        </w:tc>
        <w:tc>
          <w:tcPr>
            <w:tcW w:w="567" w:type="dxa"/>
            <w:vAlign w:val="center"/>
          </w:tcPr>
          <w:p w:rsidR="00B55F81" w:rsidRPr="00275D7E" w:rsidRDefault="00B55F81" w:rsidP="00194569">
            <w:pPr>
              <w:jc w:val="center"/>
              <w:rPr>
                <w:rFonts w:ascii="Times New Roman" w:hAnsi="Times New Roman"/>
                <w:sz w:val="20"/>
                <w:szCs w:val="20"/>
                <w:lang w:eastAsia="ko-KR"/>
              </w:rPr>
            </w:pPr>
            <w:r w:rsidRPr="00275D7E">
              <w:rPr>
                <w:rFonts w:ascii="Times New Roman" w:hAnsi="Times New Roman"/>
                <w:sz w:val="20"/>
                <w:szCs w:val="20"/>
                <w:lang w:eastAsia="ko-KR"/>
              </w:rPr>
              <w:t>ГРБС</w:t>
            </w:r>
          </w:p>
        </w:tc>
        <w:tc>
          <w:tcPr>
            <w:tcW w:w="751" w:type="dxa"/>
            <w:vAlign w:val="center"/>
          </w:tcPr>
          <w:p w:rsidR="00B55F81" w:rsidRPr="00275D7E" w:rsidRDefault="00B55F81" w:rsidP="00194569">
            <w:pPr>
              <w:jc w:val="center"/>
              <w:rPr>
                <w:rFonts w:ascii="Times New Roman" w:hAnsi="Times New Roman"/>
                <w:sz w:val="20"/>
                <w:szCs w:val="20"/>
                <w:lang w:eastAsia="ko-KR"/>
              </w:rPr>
            </w:pPr>
            <w:proofErr w:type="spellStart"/>
            <w:r w:rsidRPr="00275D7E">
              <w:rPr>
                <w:rFonts w:ascii="Times New Roman" w:hAnsi="Times New Roman"/>
                <w:sz w:val="20"/>
                <w:szCs w:val="20"/>
                <w:lang w:eastAsia="ko-KR"/>
              </w:rPr>
              <w:t>РзПр</w:t>
            </w:r>
            <w:proofErr w:type="spellEnd"/>
          </w:p>
        </w:tc>
        <w:tc>
          <w:tcPr>
            <w:tcW w:w="1316" w:type="dxa"/>
            <w:vAlign w:val="center"/>
          </w:tcPr>
          <w:p w:rsidR="00B55F81" w:rsidRPr="00275D7E" w:rsidRDefault="00B55F81" w:rsidP="00194569">
            <w:pPr>
              <w:jc w:val="center"/>
              <w:rPr>
                <w:rFonts w:ascii="Times New Roman" w:hAnsi="Times New Roman"/>
                <w:sz w:val="20"/>
                <w:szCs w:val="20"/>
                <w:lang w:eastAsia="ko-KR"/>
              </w:rPr>
            </w:pPr>
            <w:r w:rsidRPr="00275D7E">
              <w:rPr>
                <w:rFonts w:ascii="Times New Roman" w:hAnsi="Times New Roman"/>
                <w:sz w:val="20"/>
                <w:szCs w:val="20"/>
                <w:lang w:eastAsia="ko-KR"/>
              </w:rPr>
              <w:t>ЦСР</w:t>
            </w:r>
          </w:p>
        </w:tc>
        <w:tc>
          <w:tcPr>
            <w:tcW w:w="484" w:type="dxa"/>
            <w:vAlign w:val="center"/>
          </w:tcPr>
          <w:p w:rsidR="00B55F81" w:rsidRPr="00275D7E" w:rsidRDefault="00B55F81" w:rsidP="00B55F81">
            <w:pPr>
              <w:ind w:left="-49" w:right="-108"/>
              <w:jc w:val="center"/>
              <w:rPr>
                <w:rFonts w:ascii="Times New Roman" w:hAnsi="Times New Roman"/>
                <w:sz w:val="20"/>
                <w:szCs w:val="20"/>
                <w:lang w:eastAsia="ko-KR"/>
              </w:rPr>
            </w:pPr>
            <w:r w:rsidRPr="00275D7E">
              <w:rPr>
                <w:rFonts w:ascii="Times New Roman" w:hAnsi="Times New Roman"/>
                <w:sz w:val="20"/>
                <w:szCs w:val="20"/>
                <w:lang w:eastAsia="ko-KR"/>
              </w:rPr>
              <w:t>ВР</w:t>
            </w:r>
          </w:p>
        </w:tc>
        <w:tc>
          <w:tcPr>
            <w:tcW w:w="993" w:type="dxa"/>
            <w:vAlign w:val="center"/>
          </w:tcPr>
          <w:p w:rsidR="00B55F81" w:rsidRPr="00275D7E" w:rsidRDefault="00B55F81" w:rsidP="00194569">
            <w:pPr>
              <w:jc w:val="center"/>
              <w:rPr>
                <w:rFonts w:ascii="Times New Roman" w:hAnsi="Times New Roman"/>
                <w:sz w:val="20"/>
                <w:szCs w:val="20"/>
                <w:lang w:eastAsia="ko-KR"/>
              </w:rPr>
            </w:pPr>
            <w:r w:rsidRPr="00275D7E">
              <w:rPr>
                <w:rFonts w:ascii="Times New Roman" w:hAnsi="Times New Roman"/>
                <w:sz w:val="20"/>
                <w:szCs w:val="20"/>
                <w:lang w:eastAsia="ko-KR"/>
              </w:rPr>
              <w:t>2021</w:t>
            </w:r>
          </w:p>
        </w:tc>
        <w:tc>
          <w:tcPr>
            <w:tcW w:w="992" w:type="dxa"/>
            <w:vAlign w:val="center"/>
          </w:tcPr>
          <w:p w:rsidR="00B55F81" w:rsidRPr="00275D7E" w:rsidRDefault="00B55F81" w:rsidP="00194569">
            <w:pPr>
              <w:ind w:left="-108" w:right="-108"/>
              <w:jc w:val="center"/>
              <w:rPr>
                <w:rFonts w:ascii="Times New Roman" w:hAnsi="Times New Roman"/>
                <w:sz w:val="20"/>
                <w:szCs w:val="20"/>
                <w:lang w:eastAsia="ko-KR"/>
              </w:rPr>
            </w:pPr>
            <w:r w:rsidRPr="00275D7E">
              <w:rPr>
                <w:rFonts w:ascii="Times New Roman" w:hAnsi="Times New Roman"/>
                <w:sz w:val="20"/>
                <w:szCs w:val="20"/>
                <w:lang w:eastAsia="ko-KR"/>
              </w:rPr>
              <w:t>2022</w:t>
            </w:r>
          </w:p>
        </w:tc>
        <w:tc>
          <w:tcPr>
            <w:tcW w:w="850" w:type="dxa"/>
            <w:vAlign w:val="center"/>
          </w:tcPr>
          <w:p w:rsidR="00B55F81" w:rsidRPr="00965A26" w:rsidRDefault="00B55F81" w:rsidP="00194569">
            <w:pPr>
              <w:ind w:left="-108" w:right="-108"/>
              <w:jc w:val="center"/>
              <w:rPr>
                <w:rFonts w:ascii="Times New Roman" w:hAnsi="Times New Roman"/>
                <w:sz w:val="20"/>
                <w:szCs w:val="20"/>
                <w:lang w:eastAsia="ko-KR"/>
              </w:rPr>
            </w:pPr>
            <w:r w:rsidRPr="00965A26">
              <w:rPr>
                <w:rFonts w:ascii="Times New Roman" w:hAnsi="Times New Roman"/>
                <w:sz w:val="20"/>
                <w:szCs w:val="20"/>
                <w:lang w:eastAsia="ko-KR"/>
              </w:rPr>
              <w:t>2023</w:t>
            </w:r>
          </w:p>
        </w:tc>
        <w:tc>
          <w:tcPr>
            <w:tcW w:w="993" w:type="dxa"/>
            <w:vAlign w:val="center"/>
          </w:tcPr>
          <w:p w:rsidR="00B55F81" w:rsidRPr="00965A26" w:rsidRDefault="00B55F81" w:rsidP="00194569">
            <w:pPr>
              <w:ind w:left="-108" w:right="-108"/>
              <w:jc w:val="center"/>
              <w:rPr>
                <w:rFonts w:ascii="Times New Roman" w:hAnsi="Times New Roman"/>
                <w:sz w:val="20"/>
                <w:szCs w:val="20"/>
                <w:lang w:eastAsia="ko-KR"/>
              </w:rPr>
            </w:pPr>
            <w:r w:rsidRPr="00965A26">
              <w:rPr>
                <w:rFonts w:ascii="Times New Roman" w:hAnsi="Times New Roman"/>
                <w:sz w:val="20"/>
                <w:szCs w:val="20"/>
                <w:lang w:eastAsia="ko-KR"/>
              </w:rPr>
              <w:t>2024</w:t>
            </w:r>
          </w:p>
        </w:tc>
        <w:tc>
          <w:tcPr>
            <w:tcW w:w="850" w:type="dxa"/>
            <w:vAlign w:val="center"/>
          </w:tcPr>
          <w:p w:rsidR="00B55F81" w:rsidRPr="00DE4D09" w:rsidRDefault="00B55F81" w:rsidP="00194569">
            <w:pPr>
              <w:ind w:left="-108" w:right="-108"/>
              <w:jc w:val="center"/>
              <w:rPr>
                <w:rFonts w:ascii="Times New Roman" w:hAnsi="Times New Roman"/>
                <w:sz w:val="20"/>
                <w:szCs w:val="20"/>
                <w:lang w:eastAsia="ko-KR"/>
              </w:rPr>
            </w:pPr>
            <w:r w:rsidRPr="00DE4D09">
              <w:rPr>
                <w:rFonts w:ascii="Times New Roman" w:hAnsi="Times New Roman"/>
                <w:sz w:val="20"/>
                <w:szCs w:val="20"/>
                <w:lang w:eastAsia="ko-KR"/>
              </w:rPr>
              <w:t>2025</w:t>
            </w:r>
          </w:p>
        </w:tc>
        <w:tc>
          <w:tcPr>
            <w:tcW w:w="851" w:type="dxa"/>
            <w:vAlign w:val="center"/>
          </w:tcPr>
          <w:p w:rsidR="00B55F81" w:rsidRPr="00275D7E" w:rsidRDefault="00B55F81" w:rsidP="00194569">
            <w:pPr>
              <w:ind w:left="-108" w:right="-108"/>
              <w:jc w:val="center"/>
              <w:rPr>
                <w:rFonts w:ascii="Times New Roman" w:hAnsi="Times New Roman"/>
                <w:sz w:val="20"/>
                <w:szCs w:val="20"/>
                <w:lang w:eastAsia="ko-KR"/>
              </w:rPr>
            </w:pPr>
            <w:r>
              <w:rPr>
                <w:rFonts w:ascii="Times New Roman" w:hAnsi="Times New Roman"/>
                <w:sz w:val="20"/>
                <w:szCs w:val="20"/>
                <w:lang w:eastAsia="ko-KR"/>
              </w:rPr>
              <w:t>2026</w:t>
            </w:r>
          </w:p>
        </w:tc>
        <w:tc>
          <w:tcPr>
            <w:tcW w:w="850" w:type="dxa"/>
            <w:vAlign w:val="center"/>
          </w:tcPr>
          <w:p w:rsidR="00B55F81" w:rsidRPr="00275D7E" w:rsidRDefault="00ED69FB" w:rsidP="00194569">
            <w:pPr>
              <w:ind w:left="-108" w:right="-108"/>
              <w:jc w:val="center"/>
              <w:rPr>
                <w:rFonts w:ascii="Times New Roman" w:hAnsi="Times New Roman"/>
                <w:sz w:val="20"/>
                <w:szCs w:val="20"/>
                <w:lang w:eastAsia="ko-KR"/>
              </w:rPr>
            </w:pPr>
            <w:r>
              <w:rPr>
                <w:rFonts w:ascii="Times New Roman" w:hAnsi="Times New Roman"/>
                <w:sz w:val="20"/>
                <w:szCs w:val="20"/>
                <w:lang w:eastAsia="ko-KR"/>
              </w:rPr>
              <w:t>2027</w:t>
            </w:r>
          </w:p>
        </w:tc>
        <w:tc>
          <w:tcPr>
            <w:tcW w:w="851" w:type="dxa"/>
            <w:vAlign w:val="center"/>
          </w:tcPr>
          <w:p w:rsidR="00B55F81" w:rsidRPr="00275D7E" w:rsidRDefault="00ED69FB" w:rsidP="00B55F81">
            <w:pPr>
              <w:ind w:right="-108"/>
              <w:jc w:val="center"/>
              <w:rPr>
                <w:rFonts w:ascii="Times New Roman" w:hAnsi="Times New Roman"/>
                <w:sz w:val="20"/>
                <w:szCs w:val="20"/>
                <w:lang w:eastAsia="ko-KR"/>
              </w:rPr>
            </w:pPr>
            <w:r>
              <w:rPr>
                <w:rFonts w:ascii="Times New Roman" w:hAnsi="Times New Roman"/>
                <w:sz w:val="20"/>
                <w:szCs w:val="20"/>
                <w:lang w:eastAsia="ko-KR"/>
              </w:rPr>
              <w:t>2028</w:t>
            </w:r>
          </w:p>
        </w:tc>
      </w:tr>
      <w:tr w:rsidR="00B55F81" w:rsidRPr="00983526" w:rsidTr="0083451E">
        <w:tc>
          <w:tcPr>
            <w:tcW w:w="567" w:type="dxa"/>
          </w:tcPr>
          <w:p w:rsidR="00B55F81" w:rsidRPr="00275D7E" w:rsidRDefault="00B55F81" w:rsidP="00194569">
            <w:pPr>
              <w:jc w:val="center"/>
              <w:rPr>
                <w:rFonts w:ascii="Times New Roman" w:hAnsi="Times New Roman"/>
                <w:sz w:val="20"/>
                <w:szCs w:val="20"/>
                <w:lang w:eastAsia="ko-KR"/>
              </w:rPr>
            </w:pPr>
            <w:r w:rsidRPr="00275D7E">
              <w:rPr>
                <w:rFonts w:ascii="Times New Roman" w:hAnsi="Times New Roman"/>
                <w:sz w:val="20"/>
                <w:szCs w:val="20"/>
                <w:lang w:eastAsia="ko-KR"/>
              </w:rPr>
              <w:t>1</w:t>
            </w:r>
          </w:p>
        </w:tc>
        <w:tc>
          <w:tcPr>
            <w:tcW w:w="2126" w:type="dxa"/>
          </w:tcPr>
          <w:p w:rsidR="00B55F81" w:rsidRPr="00275D7E" w:rsidRDefault="00B55F81" w:rsidP="00194569">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2</w:t>
            </w:r>
          </w:p>
        </w:tc>
        <w:tc>
          <w:tcPr>
            <w:tcW w:w="1701" w:type="dxa"/>
          </w:tcPr>
          <w:p w:rsidR="00B55F81" w:rsidRPr="00275D7E" w:rsidRDefault="00B55F81" w:rsidP="00194569">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3</w:t>
            </w:r>
          </w:p>
        </w:tc>
        <w:tc>
          <w:tcPr>
            <w:tcW w:w="567" w:type="dxa"/>
          </w:tcPr>
          <w:p w:rsidR="00B55F81" w:rsidRPr="00275D7E" w:rsidRDefault="00B55F81" w:rsidP="00194569">
            <w:pPr>
              <w:adjustRightInd w:val="0"/>
              <w:jc w:val="center"/>
              <w:rPr>
                <w:rFonts w:ascii="Times New Roman" w:hAnsi="Times New Roman"/>
                <w:sz w:val="20"/>
                <w:szCs w:val="20"/>
              </w:rPr>
            </w:pPr>
            <w:r w:rsidRPr="00275D7E">
              <w:rPr>
                <w:rFonts w:ascii="Times New Roman" w:hAnsi="Times New Roman"/>
                <w:sz w:val="20"/>
                <w:szCs w:val="20"/>
              </w:rPr>
              <w:t>4</w:t>
            </w:r>
          </w:p>
        </w:tc>
        <w:tc>
          <w:tcPr>
            <w:tcW w:w="751" w:type="dxa"/>
          </w:tcPr>
          <w:p w:rsidR="00B55F81" w:rsidRPr="00275D7E" w:rsidRDefault="00B55F81" w:rsidP="00194569">
            <w:pPr>
              <w:adjustRightInd w:val="0"/>
              <w:jc w:val="center"/>
              <w:rPr>
                <w:rFonts w:ascii="Times New Roman" w:hAnsi="Times New Roman"/>
                <w:sz w:val="20"/>
                <w:szCs w:val="20"/>
              </w:rPr>
            </w:pPr>
            <w:r w:rsidRPr="00275D7E">
              <w:rPr>
                <w:rFonts w:ascii="Times New Roman" w:hAnsi="Times New Roman"/>
                <w:sz w:val="20"/>
                <w:szCs w:val="20"/>
              </w:rPr>
              <w:t>5</w:t>
            </w:r>
          </w:p>
        </w:tc>
        <w:tc>
          <w:tcPr>
            <w:tcW w:w="1316" w:type="dxa"/>
          </w:tcPr>
          <w:p w:rsidR="00B55F81" w:rsidRPr="00275D7E" w:rsidRDefault="00B55F81" w:rsidP="00194569">
            <w:pPr>
              <w:adjustRightInd w:val="0"/>
              <w:jc w:val="center"/>
              <w:rPr>
                <w:rFonts w:ascii="Times New Roman" w:hAnsi="Times New Roman"/>
                <w:sz w:val="20"/>
                <w:szCs w:val="20"/>
              </w:rPr>
            </w:pPr>
            <w:r w:rsidRPr="00275D7E">
              <w:rPr>
                <w:rFonts w:ascii="Times New Roman" w:hAnsi="Times New Roman"/>
                <w:sz w:val="20"/>
                <w:szCs w:val="20"/>
              </w:rPr>
              <w:t>6</w:t>
            </w:r>
          </w:p>
        </w:tc>
        <w:tc>
          <w:tcPr>
            <w:tcW w:w="484" w:type="dxa"/>
          </w:tcPr>
          <w:p w:rsidR="00B55F81" w:rsidRPr="00275D7E" w:rsidRDefault="00B55F81" w:rsidP="00B55F81">
            <w:pPr>
              <w:adjustRightInd w:val="0"/>
              <w:ind w:left="-49" w:right="-108"/>
              <w:jc w:val="center"/>
              <w:rPr>
                <w:rFonts w:ascii="Times New Roman" w:hAnsi="Times New Roman"/>
                <w:sz w:val="20"/>
                <w:szCs w:val="20"/>
              </w:rPr>
            </w:pPr>
            <w:r w:rsidRPr="00275D7E">
              <w:rPr>
                <w:rFonts w:ascii="Times New Roman" w:hAnsi="Times New Roman"/>
                <w:sz w:val="20"/>
                <w:szCs w:val="20"/>
              </w:rPr>
              <w:t>7</w:t>
            </w:r>
          </w:p>
        </w:tc>
        <w:tc>
          <w:tcPr>
            <w:tcW w:w="993" w:type="dxa"/>
          </w:tcPr>
          <w:p w:rsidR="00B55F81" w:rsidRPr="00275D7E" w:rsidRDefault="00B55F81" w:rsidP="00194569">
            <w:pPr>
              <w:adjustRightInd w:val="0"/>
              <w:jc w:val="center"/>
              <w:rPr>
                <w:rFonts w:ascii="Times New Roman" w:hAnsi="Times New Roman"/>
                <w:sz w:val="20"/>
                <w:szCs w:val="20"/>
              </w:rPr>
            </w:pPr>
            <w:r w:rsidRPr="00275D7E">
              <w:rPr>
                <w:rFonts w:ascii="Times New Roman" w:hAnsi="Times New Roman"/>
                <w:sz w:val="20"/>
                <w:szCs w:val="20"/>
              </w:rPr>
              <w:t>8</w:t>
            </w:r>
          </w:p>
        </w:tc>
        <w:tc>
          <w:tcPr>
            <w:tcW w:w="992" w:type="dxa"/>
          </w:tcPr>
          <w:p w:rsidR="00B55F81" w:rsidRPr="00275D7E" w:rsidRDefault="00B55F81" w:rsidP="00194569">
            <w:pPr>
              <w:adjustRightInd w:val="0"/>
              <w:ind w:left="-108" w:right="-108"/>
              <w:jc w:val="center"/>
              <w:rPr>
                <w:rFonts w:ascii="Times New Roman" w:hAnsi="Times New Roman"/>
                <w:sz w:val="20"/>
                <w:szCs w:val="20"/>
              </w:rPr>
            </w:pPr>
            <w:r w:rsidRPr="00275D7E">
              <w:rPr>
                <w:rFonts w:ascii="Times New Roman" w:hAnsi="Times New Roman"/>
                <w:sz w:val="20"/>
                <w:szCs w:val="20"/>
              </w:rPr>
              <w:t>9</w:t>
            </w:r>
          </w:p>
        </w:tc>
        <w:tc>
          <w:tcPr>
            <w:tcW w:w="850" w:type="dxa"/>
          </w:tcPr>
          <w:p w:rsidR="00B55F81" w:rsidRPr="00275D7E" w:rsidRDefault="00B55F81" w:rsidP="00194569">
            <w:pPr>
              <w:adjustRightInd w:val="0"/>
              <w:ind w:left="-108" w:right="-108"/>
              <w:jc w:val="center"/>
              <w:rPr>
                <w:rFonts w:ascii="Times New Roman" w:hAnsi="Times New Roman"/>
                <w:sz w:val="20"/>
                <w:szCs w:val="20"/>
              </w:rPr>
            </w:pPr>
            <w:r w:rsidRPr="00275D7E">
              <w:rPr>
                <w:rFonts w:ascii="Times New Roman" w:hAnsi="Times New Roman"/>
                <w:sz w:val="20"/>
                <w:szCs w:val="20"/>
              </w:rPr>
              <w:t>10</w:t>
            </w:r>
          </w:p>
        </w:tc>
        <w:tc>
          <w:tcPr>
            <w:tcW w:w="993" w:type="dxa"/>
          </w:tcPr>
          <w:p w:rsidR="00B55F81" w:rsidRPr="00275D7E" w:rsidRDefault="00B55F81" w:rsidP="00194569">
            <w:pPr>
              <w:adjustRightInd w:val="0"/>
              <w:ind w:left="-108" w:right="-108"/>
              <w:jc w:val="center"/>
              <w:rPr>
                <w:rFonts w:ascii="Times New Roman" w:hAnsi="Times New Roman"/>
                <w:sz w:val="20"/>
                <w:szCs w:val="20"/>
              </w:rPr>
            </w:pPr>
            <w:r w:rsidRPr="00275D7E">
              <w:rPr>
                <w:rFonts w:ascii="Times New Roman" w:hAnsi="Times New Roman"/>
                <w:sz w:val="20"/>
                <w:szCs w:val="20"/>
              </w:rPr>
              <w:t>11</w:t>
            </w:r>
          </w:p>
        </w:tc>
        <w:tc>
          <w:tcPr>
            <w:tcW w:w="850" w:type="dxa"/>
          </w:tcPr>
          <w:p w:rsidR="00B55F81" w:rsidRPr="00DE4D09" w:rsidRDefault="00B55F81" w:rsidP="00194569">
            <w:pPr>
              <w:adjustRightInd w:val="0"/>
              <w:ind w:left="-108" w:right="-108"/>
              <w:jc w:val="center"/>
              <w:rPr>
                <w:rFonts w:ascii="Times New Roman" w:hAnsi="Times New Roman"/>
                <w:sz w:val="20"/>
                <w:szCs w:val="20"/>
              </w:rPr>
            </w:pPr>
            <w:r w:rsidRPr="00DE4D09">
              <w:rPr>
                <w:rFonts w:ascii="Times New Roman" w:hAnsi="Times New Roman"/>
                <w:sz w:val="20"/>
                <w:szCs w:val="20"/>
              </w:rPr>
              <w:t>12</w:t>
            </w:r>
          </w:p>
        </w:tc>
        <w:tc>
          <w:tcPr>
            <w:tcW w:w="851" w:type="dxa"/>
          </w:tcPr>
          <w:p w:rsidR="00B55F81" w:rsidRPr="00275D7E" w:rsidRDefault="00B55F81" w:rsidP="00194569">
            <w:pPr>
              <w:adjustRightInd w:val="0"/>
              <w:ind w:left="-108" w:right="-108"/>
              <w:jc w:val="center"/>
              <w:rPr>
                <w:rFonts w:ascii="Times New Roman" w:hAnsi="Times New Roman"/>
                <w:sz w:val="20"/>
                <w:szCs w:val="20"/>
              </w:rPr>
            </w:pPr>
            <w:r>
              <w:rPr>
                <w:rFonts w:ascii="Times New Roman" w:hAnsi="Times New Roman"/>
                <w:sz w:val="20"/>
                <w:szCs w:val="20"/>
              </w:rPr>
              <w:t>13</w:t>
            </w:r>
          </w:p>
        </w:tc>
        <w:tc>
          <w:tcPr>
            <w:tcW w:w="850" w:type="dxa"/>
          </w:tcPr>
          <w:p w:rsidR="00B55F81" w:rsidRPr="00275D7E" w:rsidRDefault="00ED69FB" w:rsidP="00194569">
            <w:pPr>
              <w:adjustRightInd w:val="0"/>
              <w:ind w:left="-108" w:right="-108"/>
              <w:jc w:val="center"/>
              <w:rPr>
                <w:rFonts w:ascii="Times New Roman" w:hAnsi="Times New Roman"/>
                <w:sz w:val="20"/>
                <w:szCs w:val="20"/>
              </w:rPr>
            </w:pPr>
            <w:r>
              <w:rPr>
                <w:rFonts w:ascii="Times New Roman" w:hAnsi="Times New Roman"/>
                <w:sz w:val="20"/>
                <w:szCs w:val="20"/>
              </w:rPr>
              <w:t>14</w:t>
            </w:r>
          </w:p>
        </w:tc>
        <w:tc>
          <w:tcPr>
            <w:tcW w:w="851" w:type="dxa"/>
          </w:tcPr>
          <w:p w:rsidR="00B55F81" w:rsidRPr="00275D7E" w:rsidRDefault="00ED69FB" w:rsidP="00B55F81">
            <w:pPr>
              <w:adjustRightInd w:val="0"/>
              <w:ind w:right="-108"/>
              <w:jc w:val="center"/>
              <w:rPr>
                <w:rFonts w:ascii="Times New Roman" w:hAnsi="Times New Roman"/>
                <w:sz w:val="20"/>
                <w:szCs w:val="20"/>
              </w:rPr>
            </w:pPr>
            <w:r>
              <w:rPr>
                <w:rFonts w:ascii="Times New Roman" w:hAnsi="Times New Roman"/>
                <w:sz w:val="20"/>
                <w:szCs w:val="20"/>
              </w:rPr>
              <w:t>15</w:t>
            </w:r>
          </w:p>
        </w:tc>
      </w:tr>
      <w:tr w:rsidR="00B55F81" w:rsidRPr="004A4A7F" w:rsidTr="00395905">
        <w:trPr>
          <w:trHeight w:val="1463"/>
        </w:trPr>
        <w:tc>
          <w:tcPr>
            <w:tcW w:w="567" w:type="dxa"/>
          </w:tcPr>
          <w:p w:rsidR="00B55F81" w:rsidRPr="00275D7E" w:rsidRDefault="00B55F81" w:rsidP="00194569">
            <w:pPr>
              <w:jc w:val="center"/>
              <w:rPr>
                <w:rFonts w:ascii="Times New Roman" w:hAnsi="Times New Roman"/>
                <w:sz w:val="20"/>
                <w:szCs w:val="20"/>
                <w:lang w:eastAsia="ko-KR"/>
              </w:rPr>
            </w:pPr>
          </w:p>
        </w:tc>
        <w:tc>
          <w:tcPr>
            <w:tcW w:w="2126" w:type="dxa"/>
            <w:vAlign w:val="center"/>
          </w:tcPr>
          <w:p w:rsidR="00B55F81" w:rsidRPr="00275D7E" w:rsidRDefault="00B55F81" w:rsidP="00415B87">
            <w:pPr>
              <w:adjustRightInd w:val="0"/>
              <w:spacing w:line="228" w:lineRule="auto"/>
              <w:rPr>
                <w:rFonts w:ascii="Times New Roman" w:hAnsi="Times New Roman"/>
                <w:sz w:val="20"/>
                <w:szCs w:val="20"/>
                <w:lang w:eastAsia="ko-KR"/>
              </w:rPr>
            </w:pPr>
            <w:r w:rsidRPr="00275D7E">
              <w:rPr>
                <w:rFonts w:ascii="Times New Roman" w:hAnsi="Times New Roman"/>
                <w:sz w:val="20"/>
                <w:szCs w:val="20"/>
                <w:lang w:eastAsia="ko-KR"/>
              </w:rPr>
              <w:t xml:space="preserve">Благоустройство территорий Находкинского городского округа» </w:t>
            </w:r>
          </w:p>
        </w:tc>
        <w:tc>
          <w:tcPr>
            <w:tcW w:w="1701" w:type="dxa"/>
            <w:vAlign w:val="center"/>
          </w:tcPr>
          <w:p w:rsidR="00B55F81" w:rsidRPr="00275D7E" w:rsidRDefault="00B55F81" w:rsidP="00395905">
            <w:pPr>
              <w:adjustRightInd w:val="0"/>
              <w:ind w:left="-108" w:right="-108"/>
              <w:jc w:val="center"/>
              <w:rPr>
                <w:rFonts w:ascii="Times New Roman" w:hAnsi="Times New Roman"/>
                <w:sz w:val="20"/>
                <w:szCs w:val="20"/>
                <w:lang w:eastAsia="ko-KR"/>
              </w:rPr>
            </w:pPr>
            <w:r w:rsidRPr="00275D7E">
              <w:rPr>
                <w:rFonts w:ascii="Times New Roman" w:hAnsi="Times New Roman"/>
                <w:sz w:val="20"/>
                <w:szCs w:val="20"/>
                <w:lang w:eastAsia="ko-KR"/>
              </w:rPr>
              <w:t>Управление благоустройства</w:t>
            </w:r>
            <w:r w:rsidR="003F0146">
              <w:rPr>
                <w:rFonts w:ascii="Times New Roman" w:hAnsi="Times New Roman"/>
                <w:sz w:val="20"/>
                <w:szCs w:val="20"/>
                <w:lang w:eastAsia="ko-KR"/>
              </w:rPr>
              <w:t>, МКУ «Управление городским хозяйством»</w:t>
            </w:r>
            <w:r w:rsidR="00395905">
              <w:rPr>
                <w:rFonts w:ascii="Times New Roman" w:hAnsi="Times New Roman"/>
                <w:sz w:val="20"/>
                <w:szCs w:val="20"/>
                <w:lang w:eastAsia="ko-KR"/>
              </w:rPr>
              <w:t>, МКУ «СПХ НГО»</w:t>
            </w:r>
            <w:r w:rsidR="00D53AE6">
              <w:rPr>
                <w:rFonts w:ascii="Times New Roman" w:hAnsi="Times New Roman"/>
                <w:sz w:val="20"/>
                <w:szCs w:val="20"/>
                <w:lang w:eastAsia="ko-KR"/>
              </w:rPr>
              <w:t>, МБУ «Память НГО»</w:t>
            </w:r>
            <w:r w:rsidR="00395905" w:rsidRPr="00275D7E">
              <w:rPr>
                <w:rFonts w:ascii="Times New Roman" w:hAnsi="Times New Roman"/>
                <w:sz w:val="20"/>
                <w:szCs w:val="20"/>
                <w:lang w:eastAsia="ko-KR"/>
              </w:rPr>
              <w:t xml:space="preserve"> </w:t>
            </w:r>
          </w:p>
        </w:tc>
        <w:tc>
          <w:tcPr>
            <w:tcW w:w="567" w:type="dxa"/>
            <w:vAlign w:val="center"/>
          </w:tcPr>
          <w:p w:rsidR="00B55F81" w:rsidRPr="00275D7E" w:rsidRDefault="00B55F81" w:rsidP="00194569">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B55F81" w:rsidRPr="00275D7E" w:rsidRDefault="00B55F81" w:rsidP="00194569">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B55F81" w:rsidRPr="00275D7E" w:rsidRDefault="00B55F81" w:rsidP="00194569">
            <w:pPr>
              <w:adjustRightInd w:val="0"/>
              <w:jc w:val="center"/>
              <w:rPr>
                <w:rFonts w:ascii="Times New Roman" w:hAnsi="Times New Roman"/>
                <w:sz w:val="20"/>
                <w:szCs w:val="20"/>
              </w:rPr>
            </w:pPr>
            <w:r w:rsidRPr="00275D7E">
              <w:rPr>
                <w:rFonts w:ascii="Times New Roman" w:hAnsi="Times New Roman"/>
                <w:sz w:val="20"/>
                <w:szCs w:val="20"/>
              </w:rPr>
              <w:t>2500000000</w:t>
            </w:r>
          </w:p>
        </w:tc>
        <w:tc>
          <w:tcPr>
            <w:tcW w:w="484" w:type="dxa"/>
            <w:vAlign w:val="center"/>
          </w:tcPr>
          <w:p w:rsidR="00B55F81" w:rsidRPr="00275D7E" w:rsidRDefault="00B55F81" w:rsidP="00B55F81">
            <w:pPr>
              <w:adjustRightInd w:val="0"/>
              <w:ind w:left="-49" w:right="-108"/>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B55F81" w:rsidRPr="00275D7E" w:rsidRDefault="00B55F81" w:rsidP="00194569">
            <w:pPr>
              <w:adjustRightInd w:val="0"/>
              <w:ind w:left="-108" w:right="-108"/>
              <w:jc w:val="center"/>
              <w:rPr>
                <w:rFonts w:ascii="Times New Roman" w:hAnsi="Times New Roman"/>
                <w:sz w:val="20"/>
                <w:szCs w:val="20"/>
              </w:rPr>
            </w:pPr>
            <w:r w:rsidRPr="00275D7E">
              <w:rPr>
                <w:rFonts w:ascii="Times New Roman" w:hAnsi="Times New Roman"/>
                <w:sz w:val="20"/>
                <w:szCs w:val="20"/>
                <w:lang w:val="en-US"/>
              </w:rPr>
              <w:t>78 </w:t>
            </w:r>
            <w:r w:rsidRPr="00275D7E">
              <w:rPr>
                <w:rFonts w:ascii="Times New Roman" w:hAnsi="Times New Roman"/>
                <w:sz w:val="20"/>
                <w:szCs w:val="20"/>
              </w:rPr>
              <w:t>095,54</w:t>
            </w:r>
          </w:p>
        </w:tc>
        <w:tc>
          <w:tcPr>
            <w:tcW w:w="992" w:type="dxa"/>
            <w:vAlign w:val="center"/>
          </w:tcPr>
          <w:p w:rsidR="00B55F81" w:rsidRPr="00275D7E" w:rsidRDefault="00B55F81" w:rsidP="00194569">
            <w:pPr>
              <w:adjustRightInd w:val="0"/>
              <w:ind w:left="-108" w:right="-108"/>
              <w:jc w:val="center"/>
              <w:rPr>
                <w:rFonts w:ascii="Times New Roman" w:hAnsi="Times New Roman"/>
                <w:sz w:val="20"/>
                <w:szCs w:val="20"/>
              </w:rPr>
            </w:pPr>
            <w:r w:rsidRPr="00275D7E">
              <w:rPr>
                <w:rFonts w:ascii="Times New Roman" w:hAnsi="Times New Roman"/>
                <w:sz w:val="20"/>
                <w:szCs w:val="20"/>
              </w:rPr>
              <w:t>74</w:t>
            </w:r>
            <w:r>
              <w:rPr>
                <w:rFonts w:ascii="Times New Roman" w:hAnsi="Times New Roman"/>
                <w:sz w:val="20"/>
                <w:szCs w:val="20"/>
              </w:rPr>
              <w:t xml:space="preserve"> </w:t>
            </w:r>
            <w:r w:rsidRPr="00275D7E">
              <w:rPr>
                <w:rFonts w:ascii="Times New Roman" w:hAnsi="Times New Roman"/>
                <w:sz w:val="20"/>
                <w:szCs w:val="20"/>
              </w:rPr>
              <w:t>490,28</w:t>
            </w:r>
          </w:p>
        </w:tc>
        <w:tc>
          <w:tcPr>
            <w:tcW w:w="850" w:type="dxa"/>
            <w:vAlign w:val="center"/>
          </w:tcPr>
          <w:p w:rsidR="00B55F81" w:rsidRPr="006313C7" w:rsidRDefault="00B55F81" w:rsidP="00194569">
            <w:pPr>
              <w:adjustRightInd w:val="0"/>
              <w:ind w:left="-108" w:right="-108"/>
              <w:jc w:val="center"/>
              <w:rPr>
                <w:rFonts w:ascii="Times New Roman" w:hAnsi="Times New Roman"/>
                <w:sz w:val="20"/>
                <w:szCs w:val="20"/>
              </w:rPr>
            </w:pPr>
            <w:r>
              <w:rPr>
                <w:rFonts w:ascii="Times New Roman" w:hAnsi="Times New Roman"/>
                <w:sz w:val="20"/>
                <w:szCs w:val="20"/>
              </w:rPr>
              <w:t>51 835,48</w:t>
            </w:r>
          </w:p>
        </w:tc>
        <w:tc>
          <w:tcPr>
            <w:tcW w:w="993" w:type="dxa"/>
            <w:vAlign w:val="center"/>
          </w:tcPr>
          <w:p w:rsidR="00B55F81" w:rsidRPr="00275D7E" w:rsidRDefault="00B55F81" w:rsidP="00194569">
            <w:pPr>
              <w:adjustRightInd w:val="0"/>
              <w:ind w:left="-108" w:right="-108"/>
              <w:jc w:val="center"/>
              <w:rPr>
                <w:rFonts w:ascii="Times New Roman" w:hAnsi="Times New Roman"/>
                <w:sz w:val="20"/>
                <w:szCs w:val="20"/>
              </w:rPr>
            </w:pPr>
            <w:r>
              <w:rPr>
                <w:rFonts w:ascii="Times New Roman" w:hAnsi="Times New Roman"/>
                <w:sz w:val="20"/>
                <w:szCs w:val="20"/>
              </w:rPr>
              <w:t>61 684,94</w:t>
            </w:r>
          </w:p>
        </w:tc>
        <w:tc>
          <w:tcPr>
            <w:tcW w:w="850" w:type="dxa"/>
            <w:vAlign w:val="center"/>
          </w:tcPr>
          <w:p w:rsidR="00B55F81" w:rsidRPr="00CD2C81" w:rsidRDefault="00A70017" w:rsidP="00A70017">
            <w:pPr>
              <w:adjustRightInd w:val="0"/>
              <w:ind w:left="-108" w:right="-108"/>
              <w:jc w:val="center"/>
              <w:rPr>
                <w:rFonts w:ascii="Times New Roman" w:hAnsi="Times New Roman"/>
                <w:sz w:val="20"/>
                <w:szCs w:val="20"/>
              </w:rPr>
            </w:pPr>
            <w:r w:rsidRPr="00CD2C81">
              <w:rPr>
                <w:rFonts w:ascii="Times New Roman" w:hAnsi="Times New Roman"/>
                <w:sz w:val="20"/>
                <w:szCs w:val="20"/>
              </w:rPr>
              <w:t>50</w:t>
            </w:r>
            <w:r w:rsidR="00911E45" w:rsidRPr="00CD2C81">
              <w:rPr>
                <w:rFonts w:ascii="Times New Roman" w:hAnsi="Times New Roman"/>
                <w:sz w:val="20"/>
                <w:szCs w:val="20"/>
              </w:rPr>
              <w:t> </w:t>
            </w:r>
            <w:r w:rsidRPr="00CD2C81">
              <w:rPr>
                <w:rFonts w:ascii="Times New Roman" w:hAnsi="Times New Roman"/>
                <w:sz w:val="20"/>
                <w:szCs w:val="20"/>
              </w:rPr>
              <w:t>5</w:t>
            </w:r>
            <w:r w:rsidR="00911E45" w:rsidRPr="00CD2C81">
              <w:rPr>
                <w:rFonts w:ascii="Times New Roman" w:hAnsi="Times New Roman"/>
                <w:sz w:val="20"/>
                <w:szCs w:val="20"/>
              </w:rPr>
              <w:t>61,04</w:t>
            </w:r>
          </w:p>
        </w:tc>
        <w:tc>
          <w:tcPr>
            <w:tcW w:w="851" w:type="dxa"/>
            <w:vAlign w:val="center"/>
          </w:tcPr>
          <w:p w:rsidR="00B55F81" w:rsidRPr="00A70017" w:rsidRDefault="004F5D4B" w:rsidP="00194569">
            <w:pPr>
              <w:adjustRightInd w:val="0"/>
              <w:ind w:left="-108" w:right="-108"/>
              <w:jc w:val="center"/>
              <w:rPr>
                <w:rFonts w:ascii="Times New Roman" w:hAnsi="Times New Roman"/>
                <w:sz w:val="20"/>
                <w:szCs w:val="20"/>
                <w:highlight w:val="yellow"/>
              </w:rPr>
            </w:pPr>
            <w:r w:rsidRPr="004F5D4B">
              <w:rPr>
                <w:rFonts w:ascii="Times New Roman" w:hAnsi="Times New Roman"/>
                <w:sz w:val="20"/>
                <w:szCs w:val="20"/>
              </w:rPr>
              <w:t>0</w:t>
            </w:r>
          </w:p>
        </w:tc>
        <w:tc>
          <w:tcPr>
            <w:tcW w:w="850" w:type="dxa"/>
            <w:vAlign w:val="center"/>
          </w:tcPr>
          <w:p w:rsidR="00B55F81"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B55F81"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87740" w:rsidRPr="004A4A7F" w:rsidTr="00D53AE6">
        <w:trPr>
          <w:trHeight w:val="279"/>
        </w:trPr>
        <w:tc>
          <w:tcPr>
            <w:tcW w:w="567" w:type="dxa"/>
            <w:vMerge w:val="restart"/>
            <w:vAlign w:val="center"/>
          </w:tcPr>
          <w:p w:rsidR="00287740" w:rsidRPr="00275D7E" w:rsidRDefault="002757E5" w:rsidP="00287740">
            <w:pPr>
              <w:jc w:val="center"/>
              <w:rPr>
                <w:rFonts w:ascii="Times New Roman" w:hAnsi="Times New Roman"/>
                <w:sz w:val="20"/>
                <w:szCs w:val="20"/>
                <w:lang w:eastAsia="ko-KR"/>
              </w:rPr>
            </w:pPr>
            <w:r>
              <w:rPr>
                <w:rFonts w:ascii="Times New Roman" w:hAnsi="Times New Roman"/>
                <w:sz w:val="20"/>
                <w:szCs w:val="20"/>
                <w:lang w:eastAsia="ko-KR"/>
              </w:rPr>
              <w:t>1</w:t>
            </w:r>
          </w:p>
        </w:tc>
        <w:tc>
          <w:tcPr>
            <w:tcW w:w="2126" w:type="dxa"/>
            <w:vMerge w:val="restart"/>
            <w:vAlign w:val="center"/>
          </w:tcPr>
          <w:p w:rsidR="00287740" w:rsidRPr="00275D7E" w:rsidRDefault="00287740" w:rsidP="00287740">
            <w:pPr>
              <w:adjustRightInd w:val="0"/>
              <w:spacing w:line="228" w:lineRule="auto"/>
              <w:rPr>
                <w:rFonts w:ascii="Times New Roman" w:hAnsi="Times New Roman"/>
                <w:sz w:val="20"/>
                <w:szCs w:val="20"/>
                <w:lang w:eastAsia="ko-KR"/>
              </w:rPr>
            </w:pPr>
            <w:r w:rsidRPr="00275D7E">
              <w:rPr>
                <w:rFonts w:ascii="Times New Roman" w:eastAsia="Times New Roman" w:hAnsi="Times New Roman"/>
                <w:sz w:val="20"/>
                <w:szCs w:val="20"/>
                <w:lang w:eastAsia="ru-RU"/>
              </w:rPr>
              <w:t xml:space="preserve">Озеленение общественных территорий и мест общего пользования Находкинского городского округа  </w:t>
            </w:r>
          </w:p>
        </w:tc>
        <w:tc>
          <w:tcPr>
            <w:tcW w:w="1701" w:type="dxa"/>
            <w:vAlign w:val="center"/>
          </w:tcPr>
          <w:p w:rsidR="00287740" w:rsidRPr="00275D7E" w:rsidRDefault="00287740" w:rsidP="00287740">
            <w:pPr>
              <w:adjustRightInd w:val="0"/>
              <w:ind w:left="-108" w:right="-108"/>
              <w:jc w:val="center"/>
              <w:rPr>
                <w:rFonts w:ascii="Times New Roman" w:hAnsi="Times New Roman"/>
                <w:sz w:val="20"/>
                <w:szCs w:val="20"/>
                <w:lang w:eastAsia="ko-KR"/>
              </w:rPr>
            </w:pPr>
            <w:r w:rsidRPr="00275D7E">
              <w:rPr>
                <w:rFonts w:ascii="Times New Roman" w:hAnsi="Times New Roman"/>
                <w:sz w:val="20"/>
                <w:szCs w:val="20"/>
                <w:lang w:eastAsia="ko-KR"/>
              </w:rPr>
              <w:t>Управление благоустройства</w:t>
            </w:r>
          </w:p>
          <w:p w:rsidR="00287740" w:rsidRPr="00275D7E" w:rsidRDefault="00287740" w:rsidP="00287740">
            <w:pPr>
              <w:adjustRightInd w:val="0"/>
              <w:ind w:left="-108" w:right="-108"/>
              <w:jc w:val="center"/>
              <w:rPr>
                <w:rFonts w:ascii="Times New Roman" w:hAnsi="Times New Roman"/>
                <w:sz w:val="20"/>
                <w:szCs w:val="20"/>
                <w:lang w:eastAsia="ko-KR"/>
              </w:rPr>
            </w:pPr>
          </w:p>
        </w:tc>
        <w:tc>
          <w:tcPr>
            <w:tcW w:w="567" w:type="dxa"/>
            <w:vAlign w:val="center"/>
          </w:tcPr>
          <w:p w:rsidR="00287740" w:rsidRPr="00275D7E" w:rsidRDefault="00287740" w:rsidP="00287740">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87740" w:rsidRPr="00275D7E" w:rsidRDefault="00287740" w:rsidP="00287740">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87740" w:rsidRPr="00275D7E" w:rsidRDefault="00287740" w:rsidP="00287740">
            <w:pPr>
              <w:adjustRightInd w:val="0"/>
              <w:jc w:val="center"/>
              <w:rPr>
                <w:rFonts w:ascii="Times New Roman" w:hAnsi="Times New Roman"/>
                <w:sz w:val="20"/>
                <w:szCs w:val="20"/>
              </w:rPr>
            </w:pPr>
            <w:r w:rsidRPr="00275D7E">
              <w:rPr>
                <w:rFonts w:ascii="Times New Roman" w:hAnsi="Times New Roman"/>
                <w:sz w:val="20"/>
                <w:szCs w:val="20"/>
              </w:rPr>
              <w:t>2590143010</w:t>
            </w:r>
          </w:p>
        </w:tc>
        <w:tc>
          <w:tcPr>
            <w:tcW w:w="484" w:type="dxa"/>
            <w:vAlign w:val="center"/>
          </w:tcPr>
          <w:p w:rsidR="00287740" w:rsidRPr="00275D7E" w:rsidRDefault="00287740" w:rsidP="00287740">
            <w:pPr>
              <w:ind w:left="-49" w:right="-108"/>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287740" w:rsidRPr="00275D7E" w:rsidRDefault="00287740" w:rsidP="00287740">
            <w:pPr>
              <w:adjustRightInd w:val="0"/>
              <w:ind w:left="-108" w:right="-108"/>
              <w:jc w:val="center"/>
              <w:rPr>
                <w:rFonts w:ascii="Times New Roman" w:hAnsi="Times New Roman"/>
                <w:sz w:val="20"/>
                <w:szCs w:val="20"/>
              </w:rPr>
            </w:pPr>
            <w:r w:rsidRPr="00275D7E">
              <w:rPr>
                <w:rFonts w:ascii="Times New Roman" w:hAnsi="Times New Roman"/>
                <w:sz w:val="20"/>
                <w:szCs w:val="20"/>
              </w:rPr>
              <w:t>28 169,3</w:t>
            </w:r>
          </w:p>
        </w:tc>
        <w:tc>
          <w:tcPr>
            <w:tcW w:w="992" w:type="dxa"/>
            <w:vAlign w:val="center"/>
          </w:tcPr>
          <w:p w:rsidR="00287740" w:rsidRPr="00275D7E" w:rsidRDefault="00287740" w:rsidP="00287740">
            <w:pPr>
              <w:adjustRightInd w:val="0"/>
              <w:ind w:left="-108" w:right="-108"/>
              <w:jc w:val="center"/>
              <w:rPr>
                <w:rFonts w:ascii="Times New Roman" w:hAnsi="Times New Roman"/>
                <w:sz w:val="20"/>
                <w:szCs w:val="20"/>
              </w:rPr>
            </w:pPr>
            <w:r w:rsidRPr="00275D7E">
              <w:rPr>
                <w:rFonts w:ascii="Times New Roman" w:hAnsi="Times New Roman"/>
                <w:sz w:val="20"/>
                <w:szCs w:val="20"/>
              </w:rPr>
              <w:t>27852,0</w:t>
            </w:r>
          </w:p>
        </w:tc>
        <w:tc>
          <w:tcPr>
            <w:tcW w:w="850" w:type="dxa"/>
            <w:vAlign w:val="center"/>
          </w:tcPr>
          <w:p w:rsidR="00287740" w:rsidRPr="006313C7" w:rsidRDefault="00287740" w:rsidP="00287740">
            <w:pPr>
              <w:adjustRightInd w:val="0"/>
              <w:ind w:left="-108" w:right="-108"/>
              <w:jc w:val="center"/>
              <w:rPr>
                <w:rFonts w:ascii="Times New Roman" w:hAnsi="Times New Roman"/>
                <w:sz w:val="20"/>
                <w:szCs w:val="20"/>
              </w:rPr>
            </w:pPr>
            <w:r>
              <w:rPr>
                <w:rFonts w:ascii="Times New Roman" w:hAnsi="Times New Roman"/>
                <w:sz w:val="20"/>
                <w:szCs w:val="20"/>
              </w:rPr>
              <w:t>20 966,65</w:t>
            </w:r>
          </w:p>
        </w:tc>
        <w:tc>
          <w:tcPr>
            <w:tcW w:w="993" w:type="dxa"/>
            <w:vAlign w:val="center"/>
          </w:tcPr>
          <w:p w:rsidR="00287740" w:rsidRPr="00275D7E" w:rsidRDefault="00287740" w:rsidP="00287740">
            <w:pPr>
              <w:adjustRightInd w:val="0"/>
              <w:ind w:left="-108" w:right="-108"/>
              <w:jc w:val="center"/>
              <w:rPr>
                <w:rFonts w:ascii="Times New Roman" w:hAnsi="Times New Roman"/>
                <w:sz w:val="20"/>
                <w:szCs w:val="20"/>
              </w:rPr>
            </w:pPr>
            <w:r>
              <w:rPr>
                <w:rFonts w:ascii="Times New Roman" w:hAnsi="Times New Roman"/>
                <w:sz w:val="20"/>
                <w:szCs w:val="20"/>
              </w:rPr>
              <w:t>26 000,00</w:t>
            </w:r>
          </w:p>
        </w:tc>
        <w:tc>
          <w:tcPr>
            <w:tcW w:w="850" w:type="dxa"/>
            <w:vAlign w:val="center"/>
          </w:tcPr>
          <w:p w:rsidR="00287740" w:rsidRPr="00CD2C81" w:rsidRDefault="00287740" w:rsidP="007B1AC5">
            <w:pPr>
              <w:adjustRightInd w:val="0"/>
              <w:ind w:left="-108" w:right="-108"/>
              <w:jc w:val="center"/>
              <w:rPr>
                <w:rFonts w:ascii="Times New Roman" w:hAnsi="Times New Roman"/>
                <w:sz w:val="20"/>
                <w:szCs w:val="20"/>
              </w:rPr>
            </w:pPr>
            <w:r w:rsidRPr="00CD2C81">
              <w:rPr>
                <w:rFonts w:ascii="Times New Roman" w:hAnsi="Times New Roman"/>
                <w:sz w:val="20"/>
                <w:szCs w:val="20"/>
              </w:rPr>
              <w:t>2</w:t>
            </w:r>
            <w:r w:rsidR="00911E45" w:rsidRPr="00CD2C81">
              <w:rPr>
                <w:rFonts w:ascii="Times New Roman" w:hAnsi="Times New Roman"/>
                <w:sz w:val="20"/>
                <w:szCs w:val="20"/>
              </w:rPr>
              <w:t>1</w:t>
            </w:r>
            <w:r w:rsidRPr="00CD2C81">
              <w:rPr>
                <w:rFonts w:ascii="Times New Roman" w:hAnsi="Times New Roman"/>
                <w:sz w:val="20"/>
                <w:szCs w:val="20"/>
              </w:rPr>
              <w:t> </w:t>
            </w:r>
            <w:r w:rsidR="007B1AC5" w:rsidRPr="00CD2C81">
              <w:rPr>
                <w:rFonts w:ascii="Times New Roman" w:hAnsi="Times New Roman"/>
                <w:sz w:val="20"/>
                <w:szCs w:val="20"/>
              </w:rPr>
              <w:t>350</w:t>
            </w:r>
            <w:r w:rsidRPr="00CD2C81">
              <w:rPr>
                <w:rFonts w:ascii="Times New Roman" w:hAnsi="Times New Roman"/>
                <w:sz w:val="20"/>
                <w:szCs w:val="20"/>
              </w:rPr>
              <w:t>,00</w:t>
            </w:r>
          </w:p>
        </w:tc>
        <w:tc>
          <w:tcPr>
            <w:tcW w:w="851" w:type="dxa"/>
            <w:vAlign w:val="center"/>
          </w:tcPr>
          <w:p w:rsidR="00287740" w:rsidRPr="00275D7E" w:rsidRDefault="004F5D4B" w:rsidP="00287740">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87740" w:rsidRPr="00275D7E" w:rsidRDefault="004F5D4B" w:rsidP="00287740">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87740" w:rsidRPr="00275D7E" w:rsidRDefault="004F5D4B" w:rsidP="00287740">
            <w:pPr>
              <w:adjustRightInd w:val="0"/>
              <w:ind w:right="-108"/>
              <w:jc w:val="center"/>
              <w:rPr>
                <w:rFonts w:ascii="Times New Roman" w:hAnsi="Times New Roman"/>
                <w:sz w:val="20"/>
                <w:szCs w:val="20"/>
              </w:rPr>
            </w:pPr>
            <w:r>
              <w:rPr>
                <w:rFonts w:ascii="Times New Roman" w:hAnsi="Times New Roman"/>
                <w:sz w:val="20"/>
                <w:szCs w:val="20"/>
              </w:rPr>
              <w:t>0</w:t>
            </w:r>
          </w:p>
        </w:tc>
      </w:tr>
      <w:tr w:rsidR="00287740" w:rsidRPr="004A4A7F" w:rsidTr="00A4354D">
        <w:trPr>
          <w:trHeight w:val="561"/>
        </w:trPr>
        <w:tc>
          <w:tcPr>
            <w:tcW w:w="567" w:type="dxa"/>
            <w:vMerge/>
            <w:vAlign w:val="center"/>
          </w:tcPr>
          <w:p w:rsidR="00287740" w:rsidRPr="00275D7E" w:rsidRDefault="00287740" w:rsidP="00287740">
            <w:pPr>
              <w:jc w:val="center"/>
              <w:rPr>
                <w:rFonts w:ascii="Times New Roman" w:hAnsi="Times New Roman"/>
                <w:sz w:val="20"/>
                <w:szCs w:val="20"/>
                <w:lang w:eastAsia="ko-KR"/>
              </w:rPr>
            </w:pPr>
          </w:p>
        </w:tc>
        <w:tc>
          <w:tcPr>
            <w:tcW w:w="2126" w:type="dxa"/>
            <w:vMerge/>
            <w:vAlign w:val="center"/>
          </w:tcPr>
          <w:p w:rsidR="00287740" w:rsidRPr="00275D7E" w:rsidRDefault="00287740" w:rsidP="00287740">
            <w:pPr>
              <w:adjustRightInd w:val="0"/>
              <w:spacing w:line="228" w:lineRule="auto"/>
              <w:rPr>
                <w:rFonts w:ascii="Times New Roman" w:eastAsia="Times New Roman" w:hAnsi="Times New Roman"/>
                <w:sz w:val="20"/>
                <w:szCs w:val="20"/>
                <w:lang w:eastAsia="ru-RU"/>
              </w:rPr>
            </w:pPr>
          </w:p>
        </w:tc>
        <w:tc>
          <w:tcPr>
            <w:tcW w:w="1701" w:type="dxa"/>
            <w:vAlign w:val="center"/>
          </w:tcPr>
          <w:p w:rsidR="00287740" w:rsidRPr="00275D7E" w:rsidRDefault="00287740" w:rsidP="00287740">
            <w:pPr>
              <w:adjustRightInd w:val="0"/>
              <w:ind w:left="-108" w:right="-108"/>
              <w:jc w:val="center"/>
              <w:rPr>
                <w:rFonts w:ascii="Times New Roman" w:hAnsi="Times New Roman"/>
                <w:sz w:val="20"/>
                <w:szCs w:val="20"/>
                <w:lang w:eastAsia="ko-KR"/>
              </w:rPr>
            </w:pPr>
            <w:r w:rsidRPr="00275D7E">
              <w:rPr>
                <w:rFonts w:ascii="Times New Roman" w:hAnsi="Times New Roman"/>
                <w:sz w:val="20"/>
                <w:szCs w:val="20"/>
                <w:lang w:eastAsia="ko-KR"/>
              </w:rPr>
              <w:t>Управление благоустройства</w:t>
            </w:r>
          </w:p>
          <w:p w:rsidR="00287740" w:rsidRPr="00275D7E" w:rsidRDefault="00287740" w:rsidP="00287740">
            <w:pPr>
              <w:adjustRightInd w:val="0"/>
              <w:ind w:left="-108" w:right="-108"/>
              <w:jc w:val="center"/>
              <w:rPr>
                <w:rFonts w:ascii="Times New Roman" w:hAnsi="Times New Roman"/>
                <w:sz w:val="20"/>
                <w:szCs w:val="20"/>
                <w:lang w:eastAsia="ko-KR"/>
              </w:rPr>
            </w:pPr>
          </w:p>
        </w:tc>
        <w:tc>
          <w:tcPr>
            <w:tcW w:w="567" w:type="dxa"/>
            <w:vAlign w:val="center"/>
          </w:tcPr>
          <w:p w:rsidR="00287740" w:rsidRPr="00275D7E" w:rsidRDefault="00287740" w:rsidP="00287740">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87740" w:rsidRPr="00275D7E" w:rsidRDefault="00287740" w:rsidP="00287740">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87740" w:rsidRPr="00275D7E" w:rsidRDefault="00287740" w:rsidP="00287740">
            <w:pPr>
              <w:adjustRightInd w:val="0"/>
              <w:jc w:val="center"/>
              <w:rPr>
                <w:rFonts w:ascii="Times New Roman" w:hAnsi="Times New Roman"/>
                <w:sz w:val="20"/>
                <w:szCs w:val="20"/>
              </w:rPr>
            </w:pPr>
            <w:r>
              <w:rPr>
                <w:rFonts w:ascii="Times New Roman" w:hAnsi="Times New Roman"/>
                <w:sz w:val="20"/>
                <w:szCs w:val="20"/>
              </w:rPr>
              <w:t>2590194010</w:t>
            </w:r>
          </w:p>
        </w:tc>
        <w:tc>
          <w:tcPr>
            <w:tcW w:w="484" w:type="dxa"/>
            <w:vAlign w:val="center"/>
          </w:tcPr>
          <w:p w:rsidR="00287740" w:rsidRDefault="00287740" w:rsidP="00287740">
            <w:pPr>
              <w:ind w:left="-49" w:right="-108"/>
              <w:jc w:val="center"/>
              <w:rPr>
                <w:rFonts w:ascii="Times New Roman" w:hAnsi="Times New Roman"/>
                <w:sz w:val="20"/>
                <w:szCs w:val="20"/>
              </w:rPr>
            </w:pPr>
            <w:r>
              <w:rPr>
                <w:rFonts w:ascii="Times New Roman" w:hAnsi="Times New Roman"/>
                <w:sz w:val="20"/>
                <w:szCs w:val="20"/>
              </w:rPr>
              <w:t>244/</w:t>
            </w:r>
          </w:p>
          <w:p w:rsidR="00287740" w:rsidRPr="00275D7E" w:rsidRDefault="00287740" w:rsidP="00287740">
            <w:pPr>
              <w:ind w:left="-49" w:right="-108"/>
              <w:jc w:val="center"/>
              <w:rPr>
                <w:rFonts w:ascii="Times New Roman" w:hAnsi="Times New Roman"/>
                <w:sz w:val="20"/>
                <w:szCs w:val="20"/>
              </w:rPr>
            </w:pPr>
            <w:r>
              <w:rPr>
                <w:rFonts w:ascii="Times New Roman" w:hAnsi="Times New Roman"/>
                <w:sz w:val="20"/>
                <w:szCs w:val="20"/>
              </w:rPr>
              <w:t>68М</w:t>
            </w:r>
          </w:p>
        </w:tc>
        <w:tc>
          <w:tcPr>
            <w:tcW w:w="993" w:type="dxa"/>
            <w:vAlign w:val="center"/>
          </w:tcPr>
          <w:p w:rsidR="00287740" w:rsidRPr="00275D7E" w:rsidRDefault="00287740" w:rsidP="00287740">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992" w:type="dxa"/>
            <w:vAlign w:val="center"/>
          </w:tcPr>
          <w:p w:rsidR="00287740" w:rsidRPr="00275D7E" w:rsidRDefault="00287740" w:rsidP="00287740">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87740" w:rsidRDefault="00287740" w:rsidP="00287740">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993" w:type="dxa"/>
            <w:vAlign w:val="center"/>
          </w:tcPr>
          <w:p w:rsidR="00287740" w:rsidRDefault="00287740" w:rsidP="00287740">
            <w:pPr>
              <w:adjustRightInd w:val="0"/>
              <w:ind w:left="-108" w:right="-108"/>
              <w:jc w:val="center"/>
              <w:rPr>
                <w:rFonts w:ascii="Times New Roman" w:hAnsi="Times New Roman"/>
                <w:sz w:val="20"/>
                <w:szCs w:val="20"/>
              </w:rPr>
            </w:pPr>
            <w:r>
              <w:rPr>
                <w:rFonts w:ascii="Times New Roman" w:hAnsi="Times New Roman"/>
                <w:sz w:val="20"/>
                <w:szCs w:val="20"/>
              </w:rPr>
              <w:t>2 000,00</w:t>
            </w:r>
          </w:p>
        </w:tc>
        <w:tc>
          <w:tcPr>
            <w:tcW w:w="850" w:type="dxa"/>
            <w:vAlign w:val="center"/>
          </w:tcPr>
          <w:p w:rsidR="00287740" w:rsidRPr="00CD2C81" w:rsidRDefault="00287740" w:rsidP="00287740">
            <w:pPr>
              <w:adjustRightInd w:val="0"/>
              <w:ind w:left="-108" w:right="-108"/>
              <w:jc w:val="center"/>
              <w:rPr>
                <w:rFonts w:ascii="Times New Roman" w:hAnsi="Times New Roman"/>
                <w:sz w:val="20"/>
                <w:szCs w:val="20"/>
              </w:rPr>
            </w:pPr>
            <w:r w:rsidRPr="00CD2C81">
              <w:rPr>
                <w:rFonts w:ascii="Times New Roman" w:hAnsi="Times New Roman"/>
                <w:sz w:val="20"/>
                <w:szCs w:val="20"/>
              </w:rPr>
              <w:t>0</w:t>
            </w:r>
          </w:p>
        </w:tc>
        <w:tc>
          <w:tcPr>
            <w:tcW w:w="851" w:type="dxa"/>
            <w:vAlign w:val="center"/>
          </w:tcPr>
          <w:p w:rsidR="00287740" w:rsidRDefault="004F5D4B" w:rsidP="00287740">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87740" w:rsidRDefault="004F5D4B" w:rsidP="00287740">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87740" w:rsidRDefault="004F5D4B" w:rsidP="00287740">
            <w:pPr>
              <w:adjustRightInd w:val="0"/>
              <w:ind w:right="-108"/>
              <w:jc w:val="center"/>
              <w:rPr>
                <w:rFonts w:ascii="Times New Roman" w:hAnsi="Times New Roman"/>
                <w:sz w:val="20"/>
                <w:szCs w:val="20"/>
              </w:rPr>
            </w:pPr>
            <w:r>
              <w:rPr>
                <w:rFonts w:ascii="Times New Roman" w:hAnsi="Times New Roman"/>
                <w:sz w:val="20"/>
                <w:szCs w:val="20"/>
              </w:rPr>
              <w:t>0</w:t>
            </w:r>
          </w:p>
        </w:tc>
      </w:tr>
      <w:tr w:rsidR="00287740" w:rsidRPr="004A4A7F" w:rsidTr="00395905">
        <w:trPr>
          <w:trHeight w:val="632"/>
        </w:trPr>
        <w:tc>
          <w:tcPr>
            <w:tcW w:w="567" w:type="dxa"/>
            <w:vMerge w:val="restart"/>
            <w:vAlign w:val="center"/>
          </w:tcPr>
          <w:p w:rsidR="00287740" w:rsidRPr="00D53AE6" w:rsidRDefault="002757E5" w:rsidP="00E24AA6">
            <w:pPr>
              <w:jc w:val="center"/>
              <w:rPr>
                <w:rFonts w:ascii="Times New Roman" w:hAnsi="Times New Roman"/>
                <w:sz w:val="20"/>
                <w:szCs w:val="20"/>
                <w:lang w:eastAsia="ko-KR"/>
              </w:rPr>
            </w:pPr>
            <w:r w:rsidRPr="00D53AE6">
              <w:rPr>
                <w:rFonts w:ascii="Times New Roman" w:hAnsi="Times New Roman"/>
                <w:sz w:val="20"/>
                <w:szCs w:val="20"/>
                <w:lang w:eastAsia="ko-KR"/>
              </w:rPr>
              <w:t>2</w:t>
            </w:r>
          </w:p>
        </w:tc>
        <w:tc>
          <w:tcPr>
            <w:tcW w:w="2126" w:type="dxa"/>
            <w:vMerge w:val="restart"/>
            <w:vAlign w:val="center"/>
          </w:tcPr>
          <w:p w:rsidR="00287740" w:rsidRPr="00973341" w:rsidRDefault="00287740" w:rsidP="00C878B7">
            <w:pPr>
              <w:spacing w:line="228" w:lineRule="auto"/>
              <w:rPr>
                <w:rFonts w:ascii="Times New Roman" w:hAnsi="Times New Roman"/>
                <w:sz w:val="20"/>
                <w:szCs w:val="20"/>
              </w:rPr>
            </w:pPr>
            <w:r w:rsidRPr="00973341">
              <w:rPr>
                <w:rFonts w:ascii="Times New Roman" w:hAnsi="Times New Roman"/>
                <w:sz w:val="20"/>
                <w:szCs w:val="20"/>
              </w:rPr>
              <w:t>Текущее содержание общественных территорий и мест общего пользования Находкинского городского округа</w:t>
            </w:r>
          </w:p>
        </w:tc>
        <w:tc>
          <w:tcPr>
            <w:tcW w:w="1701" w:type="dxa"/>
            <w:vAlign w:val="center"/>
          </w:tcPr>
          <w:p w:rsidR="00287740" w:rsidRPr="00973341" w:rsidRDefault="00287740" w:rsidP="00395905">
            <w:pPr>
              <w:adjustRightInd w:val="0"/>
              <w:ind w:left="-108" w:right="-108"/>
              <w:jc w:val="center"/>
              <w:rPr>
                <w:rFonts w:ascii="Times New Roman" w:hAnsi="Times New Roman"/>
                <w:sz w:val="20"/>
                <w:szCs w:val="20"/>
                <w:lang w:eastAsia="ko-KR"/>
              </w:rPr>
            </w:pPr>
            <w:r w:rsidRPr="00973341">
              <w:rPr>
                <w:rFonts w:ascii="Times New Roman" w:hAnsi="Times New Roman"/>
                <w:sz w:val="20"/>
                <w:szCs w:val="20"/>
                <w:lang w:eastAsia="ko-KR"/>
              </w:rPr>
              <w:t xml:space="preserve">Управление благоустройства </w:t>
            </w:r>
          </w:p>
        </w:tc>
        <w:tc>
          <w:tcPr>
            <w:tcW w:w="567" w:type="dxa"/>
            <w:vAlign w:val="center"/>
          </w:tcPr>
          <w:p w:rsidR="00287740" w:rsidRPr="00973341" w:rsidRDefault="00287740" w:rsidP="00194569">
            <w:pPr>
              <w:adjustRightInd w:val="0"/>
              <w:jc w:val="center"/>
              <w:rPr>
                <w:rFonts w:ascii="Times New Roman" w:hAnsi="Times New Roman"/>
                <w:sz w:val="20"/>
                <w:szCs w:val="20"/>
              </w:rPr>
            </w:pPr>
            <w:r w:rsidRPr="00973341">
              <w:rPr>
                <w:rFonts w:ascii="Times New Roman" w:hAnsi="Times New Roman"/>
                <w:sz w:val="20"/>
                <w:szCs w:val="20"/>
              </w:rPr>
              <w:t>851</w:t>
            </w:r>
          </w:p>
        </w:tc>
        <w:tc>
          <w:tcPr>
            <w:tcW w:w="751" w:type="dxa"/>
            <w:vAlign w:val="center"/>
          </w:tcPr>
          <w:p w:rsidR="00287740" w:rsidRPr="00973341" w:rsidRDefault="00287740" w:rsidP="00194569">
            <w:pPr>
              <w:adjustRightInd w:val="0"/>
              <w:jc w:val="center"/>
              <w:rPr>
                <w:rFonts w:ascii="Times New Roman" w:hAnsi="Times New Roman"/>
                <w:sz w:val="20"/>
                <w:szCs w:val="20"/>
              </w:rPr>
            </w:pPr>
            <w:r w:rsidRPr="00973341">
              <w:rPr>
                <w:rFonts w:ascii="Times New Roman" w:hAnsi="Times New Roman"/>
                <w:sz w:val="20"/>
                <w:szCs w:val="20"/>
              </w:rPr>
              <w:t>0503</w:t>
            </w:r>
          </w:p>
        </w:tc>
        <w:tc>
          <w:tcPr>
            <w:tcW w:w="1316" w:type="dxa"/>
            <w:vAlign w:val="center"/>
          </w:tcPr>
          <w:p w:rsidR="00287740" w:rsidRPr="00A70017" w:rsidRDefault="00287740" w:rsidP="00194569">
            <w:pPr>
              <w:adjustRightInd w:val="0"/>
              <w:jc w:val="center"/>
              <w:rPr>
                <w:rFonts w:ascii="Times New Roman" w:hAnsi="Times New Roman"/>
                <w:sz w:val="20"/>
                <w:szCs w:val="20"/>
              </w:rPr>
            </w:pPr>
            <w:r w:rsidRPr="00A70017">
              <w:rPr>
                <w:rFonts w:ascii="Times New Roman" w:hAnsi="Times New Roman"/>
                <w:sz w:val="20"/>
                <w:szCs w:val="20"/>
              </w:rPr>
              <w:t>2590143070</w:t>
            </w:r>
          </w:p>
        </w:tc>
        <w:tc>
          <w:tcPr>
            <w:tcW w:w="484" w:type="dxa"/>
            <w:vAlign w:val="center"/>
          </w:tcPr>
          <w:p w:rsidR="00287740" w:rsidRPr="00A70017" w:rsidRDefault="00287740" w:rsidP="00B55F81">
            <w:pPr>
              <w:ind w:left="-49" w:right="-108"/>
              <w:jc w:val="center"/>
              <w:rPr>
                <w:rFonts w:ascii="Times New Roman" w:hAnsi="Times New Roman"/>
                <w:sz w:val="20"/>
                <w:szCs w:val="20"/>
              </w:rPr>
            </w:pPr>
            <w:r w:rsidRPr="00A70017">
              <w:rPr>
                <w:rFonts w:ascii="Times New Roman" w:hAnsi="Times New Roman"/>
                <w:sz w:val="20"/>
                <w:szCs w:val="20"/>
              </w:rPr>
              <w:t>244</w:t>
            </w:r>
          </w:p>
        </w:tc>
        <w:tc>
          <w:tcPr>
            <w:tcW w:w="993" w:type="dxa"/>
            <w:vAlign w:val="center"/>
          </w:tcPr>
          <w:p w:rsidR="00287740" w:rsidRPr="00A70017" w:rsidRDefault="00287740" w:rsidP="00194569">
            <w:pPr>
              <w:adjustRightInd w:val="0"/>
              <w:ind w:left="-109" w:right="-107"/>
              <w:jc w:val="center"/>
              <w:rPr>
                <w:rFonts w:ascii="Times New Roman" w:hAnsi="Times New Roman"/>
                <w:sz w:val="20"/>
                <w:szCs w:val="20"/>
                <w:lang w:val="en-US"/>
              </w:rPr>
            </w:pPr>
            <w:r w:rsidRPr="00A70017">
              <w:rPr>
                <w:rFonts w:ascii="Times New Roman" w:hAnsi="Times New Roman"/>
                <w:sz w:val="20"/>
                <w:szCs w:val="20"/>
                <w:lang w:val="en-US"/>
              </w:rPr>
              <w:t>37 369</w:t>
            </w:r>
            <w:r w:rsidRPr="00A70017">
              <w:rPr>
                <w:rFonts w:ascii="Times New Roman" w:hAnsi="Times New Roman"/>
                <w:sz w:val="20"/>
                <w:szCs w:val="20"/>
              </w:rPr>
              <w:t>,</w:t>
            </w:r>
            <w:r w:rsidRPr="00A70017">
              <w:rPr>
                <w:rFonts w:ascii="Times New Roman" w:hAnsi="Times New Roman"/>
                <w:sz w:val="20"/>
                <w:szCs w:val="20"/>
                <w:lang w:val="en-US"/>
              </w:rPr>
              <w:t>43</w:t>
            </w:r>
          </w:p>
        </w:tc>
        <w:tc>
          <w:tcPr>
            <w:tcW w:w="992" w:type="dxa"/>
            <w:vAlign w:val="center"/>
          </w:tcPr>
          <w:p w:rsidR="00287740" w:rsidRPr="00A70017" w:rsidRDefault="00287740" w:rsidP="00194569">
            <w:pPr>
              <w:adjustRightInd w:val="0"/>
              <w:ind w:left="-109" w:right="-107"/>
              <w:jc w:val="center"/>
              <w:rPr>
                <w:rFonts w:ascii="Times New Roman" w:hAnsi="Times New Roman"/>
                <w:sz w:val="20"/>
                <w:szCs w:val="20"/>
                <w:lang w:val="en-US"/>
              </w:rPr>
            </w:pPr>
            <w:r w:rsidRPr="00A70017">
              <w:rPr>
                <w:rFonts w:ascii="Times New Roman" w:hAnsi="Times New Roman"/>
                <w:sz w:val="20"/>
                <w:szCs w:val="20"/>
              </w:rPr>
              <w:t>35 823,51</w:t>
            </w:r>
          </w:p>
        </w:tc>
        <w:tc>
          <w:tcPr>
            <w:tcW w:w="850" w:type="dxa"/>
            <w:vAlign w:val="center"/>
          </w:tcPr>
          <w:p w:rsidR="00287740" w:rsidRPr="00A70017" w:rsidRDefault="00287740" w:rsidP="00194569">
            <w:pPr>
              <w:adjustRightInd w:val="0"/>
              <w:ind w:left="-108" w:right="-108"/>
              <w:jc w:val="center"/>
              <w:rPr>
                <w:rFonts w:ascii="Times New Roman" w:hAnsi="Times New Roman"/>
                <w:sz w:val="20"/>
                <w:szCs w:val="20"/>
              </w:rPr>
            </w:pPr>
            <w:r w:rsidRPr="00A70017">
              <w:rPr>
                <w:rFonts w:ascii="Times New Roman" w:hAnsi="Times New Roman"/>
                <w:sz w:val="20"/>
                <w:szCs w:val="20"/>
              </w:rPr>
              <w:t>19 253,99</w:t>
            </w:r>
          </w:p>
        </w:tc>
        <w:tc>
          <w:tcPr>
            <w:tcW w:w="993" w:type="dxa"/>
            <w:vAlign w:val="center"/>
          </w:tcPr>
          <w:p w:rsidR="00287740" w:rsidRPr="00A70017" w:rsidRDefault="00287740" w:rsidP="00194569">
            <w:pPr>
              <w:adjustRightInd w:val="0"/>
              <w:ind w:left="-108" w:right="-108"/>
              <w:jc w:val="center"/>
              <w:rPr>
                <w:rFonts w:ascii="Times New Roman" w:hAnsi="Times New Roman"/>
                <w:sz w:val="20"/>
                <w:szCs w:val="20"/>
              </w:rPr>
            </w:pPr>
            <w:r w:rsidRPr="00A70017">
              <w:rPr>
                <w:rFonts w:ascii="Times New Roman" w:hAnsi="Times New Roman"/>
                <w:sz w:val="20"/>
                <w:szCs w:val="20"/>
              </w:rPr>
              <w:t>18 371,307</w:t>
            </w:r>
          </w:p>
        </w:tc>
        <w:tc>
          <w:tcPr>
            <w:tcW w:w="850" w:type="dxa"/>
            <w:vAlign w:val="center"/>
          </w:tcPr>
          <w:p w:rsidR="00287740" w:rsidRPr="00CD2C81" w:rsidRDefault="00A70017" w:rsidP="007B1AC5">
            <w:pPr>
              <w:adjustRightInd w:val="0"/>
              <w:ind w:left="-108" w:right="-108"/>
              <w:jc w:val="center"/>
              <w:rPr>
                <w:rFonts w:ascii="Times New Roman" w:hAnsi="Times New Roman"/>
                <w:sz w:val="20"/>
                <w:szCs w:val="20"/>
              </w:rPr>
            </w:pPr>
            <w:r w:rsidRPr="00CD2C81">
              <w:rPr>
                <w:rFonts w:ascii="Times New Roman" w:hAnsi="Times New Roman"/>
                <w:sz w:val="20"/>
                <w:szCs w:val="20"/>
              </w:rPr>
              <w:t>19 961,04</w:t>
            </w:r>
          </w:p>
        </w:tc>
        <w:tc>
          <w:tcPr>
            <w:tcW w:w="851" w:type="dxa"/>
            <w:vAlign w:val="center"/>
          </w:tcPr>
          <w:p w:rsidR="00287740"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87740"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87740"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87740" w:rsidRPr="004A4A7F" w:rsidTr="00395905">
        <w:trPr>
          <w:trHeight w:val="698"/>
        </w:trPr>
        <w:tc>
          <w:tcPr>
            <w:tcW w:w="567" w:type="dxa"/>
            <w:vMerge/>
            <w:vAlign w:val="center"/>
          </w:tcPr>
          <w:p w:rsidR="00287740" w:rsidRPr="00D53AE6" w:rsidRDefault="00287740" w:rsidP="00E24AA6">
            <w:pPr>
              <w:jc w:val="center"/>
              <w:rPr>
                <w:rFonts w:ascii="Times New Roman" w:hAnsi="Times New Roman"/>
                <w:sz w:val="20"/>
                <w:szCs w:val="20"/>
                <w:lang w:eastAsia="ko-KR"/>
              </w:rPr>
            </w:pPr>
          </w:p>
        </w:tc>
        <w:tc>
          <w:tcPr>
            <w:tcW w:w="2126" w:type="dxa"/>
            <w:vMerge/>
            <w:vAlign w:val="center"/>
          </w:tcPr>
          <w:p w:rsidR="00287740" w:rsidRPr="00973341" w:rsidRDefault="00287740" w:rsidP="00C878B7">
            <w:pPr>
              <w:spacing w:line="228" w:lineRule="auto"/>
              <w:rPr>
                <w:rFonts w:ascii="Times New Roman" w:hAnsi="Times New Roman"/>
                <w:sz w:val="20"/>
                <w:szCs w:val="20"/>
              </w:rPr>
            </w:pPr>
          </w:p>
        </w:tc>
        <w:tc>
          <w:tcPr>
            <w:tcW w:w="1701" w:type="dxa"/>
            <w:vAlign w:val="center"/>
          </w:tcPr>
          <w:p w:rsidR="00287740" w:rsidRPr="00973341" w:rsidRDefault="00287740" w:rsidP="00C878B7">
            <w:pPr>
              <w:adjustRightInd w:val="0"/>
              <w:ind w:left="-108" w:right="-108"/>
              <w:jc w:val="center"/>
              <w:rPr>
                <w:rFonts w:ascii="Times New Roman" w:hAnsi="Times New Roman"/>
                <w:sz w:val="20"/>
                <w:szCs w:val="20"/>
                <w:lang w:eastAsia="ko-KR"/>
              </w:rPr>
            </w:pPr>
            <w:r w:rsidRPr="00973341">
              <w:rPr>
                <w:rFonts w:ascii="Times New Roman" w:hAnsi="Times New Roman"/>
                <w:sz w:val="20"/>
                <w:szCs w:val="20"/>
                <w:lang w:eastAsia="ko-KR"/>
              </w:rPr>
              <w:t>МКУ «СПХ</w:t>
            </w:r>
            <w:r>
              <w:rPr>
                <w:rFonts w:ascii="Times New Roman" w:hAnsi="Times New Roman"/>
                <w:sz w:val="20"/>
                <w:szCs w:val="20"/>
                <w:lang w:eastAsia="ko-KR"/>
              </w:rPr>
              <w:t xml:space="preserve"> НГО</w:t>
            </w:r>
            <w:r w:rsidRPr="00973341">
              <w:rPr>
                <w:rFonts w:ascii="Times New Roman" w:hAnsi="Times New Roman"/>
                <w:sz w:val="20"/>
                <w:szCs w:val="20"/>
                <w:lang w:eastAsia="ko-KR"/>
              </w:rPr>
              <w:t>»</w:t>
            </w:r>
          </w:p>
        </w:tc>
        <w:tc>
          <w:tcPr>
            <w:tcW w:w="567" w:type="dxa"/>
            <w:vAlign w:val="center"/>
          </w:tcPr>
          <w:p w:rsidR="00287740" w:rsidRPr="00973341" w:rsidRDefault="00287740" w:rsidP="00194569">
            <w:pPr>
              <w:adjustRightInd w:val="0"/>
              <w:jc w:val="center"/>
              <w:rPr>
                <w:rFonts w:ascii="Times New Roman" w:hAnsi="Times New Roman"/>
                <w:sz w:val="20"/>
                <w:szCs w:val="20"/>
              </w:rPr>
            </w:pPr>
            <w:r w:rsidRPr="00973341">
              <w:rPr>
                <w:rFonts w:ascii="Times New Roman" w:hAnsi="Times New Roman"/>
                <w:sz w:val="20"/>
                <w:szCs w:val="20"/>
              </w:rPr>
              <w:t>851</w:t>
            </w:r>
          </w:p>
        </w:tc>
        <w:tc>
          <w:tcPr>
            <w:tcW w:w="751" w:type="dxa"/>
            <w:vAlign w:val="center"/>
          </w:tcPr>
          <w:p w:rsidR="00287740" w:rsidRPr="00973341" w:rsidRDefault="00287740" w:rsidP="00194569">
            <w:pPr>
              <w:adjustRightInd w:val="0"/>
              <w:jc w:val="center"/>
              <w:rPr>
                <w:rFonts w:ascii="Times New Roman" w:hAnsi="Times New Roman"/>
                <w:sz w:val="20"/>
                <w:szCs w:val="20"/>
              </w:rPr>
            </w:pPr>
            <w:r w:rsidRPr="00973341">
              <w:rPr>
                <w:rFonts w:ascii="Times New Roman" w:hAnsi="Times New Roman"/>
                <w:sz w:val="20"/>
                <w:szCs w:val="20"/>
              </w:rPr>
              <w:t>0503</w:t>
            </w:r>
          </w:p>
        </w:tc>
        <w:tc>
          <w:tcPr>
            <w:tcW w:w="1316" w:type="dxa"/>
            <w:vAlign w:val="center"/>
          </w:tcPr>
          <w:p w:rsidR="00287740" w:rsidRPr="00275D7E" w:rsidRDefault="00287740" w:rsidP="00194569">
            <w:pPr>
              <w:adjustRightInd w:val="0"/>
              <w:jc w:val="center"/>
              <w:rPr>
                <w:rFonts w:ascii="Times New Roman" w:hAnsi="Times New Roman"/>
                <w:sz w:val="20"/>
                <w:szCs w:val="20"/>
              </w:rPr>
            </w:pPr>
            <w:r>
              <w:rPr>
                <w:rFonts w:ascii="Times New Roman" w:hAnsi="Times New Roman"/>
                <w:sz w:val="20"/>
                <w:szCs w:val="20"/>
              </w:rPr>
              <w:t>2590170192</w:t>
            </w:r>
          </w:p>
        </w:tc>
        <w:tc>
          <w:tcPr>
            <w:tcW w:w="484" w:type="dxa"/>
            <w:vAlign w:val="center"/>
          </w:tcPr>
          <w:p w:rsidR="00287740" w:rsidRPr="00275D7E" w:rsidRDefault="00287740" w:rsidP="00B55F81">
            <w:pPr>
              <w:ind w:left="-49" w:right="-108"/>
              <w:jc w:val="center"/>
              <w:rPr>
                <w:rFonts w:ascii="Times New Roman" w:hAnsi="Times New Roman"/>
                <w:sz w:val="20"/>
                <w:szCs w:val="20"/>
              </w:rPr>
            </w:pPr>
            <w:r>
              <w:rPr>
                <w:rFonts w:ascii="Times New Roman" w:hAnsi="Times New Roman"/>
                <w:sz w:val="20"/>
                <w:szCs w:val="20"/>
              </w:rPr>
              <w:t>000</w:t>
            </w:r>
          </w:p>
        </w:tc>
        <w:tc>
          <w:tcPr>
            <w:tcW w:w="993" w:type="dxa"/>
            <w:vAlign w:val="center"/>
          </w:tcPr>
          <w:p w:rsidR="00287740" w:rsidRPr="004F5D4B" w:rsidRDefault="004F5D4B" w:rsidP="00194569">
            <w:pPr>
              <w:adjustRightInd w:val="0"/>
              <w:ind w:left="-109" w:right="-107"/>
              <w:jc w:val="center"/>
              <w:rPr>
                <w:rFonts w:ascii="Times New Roman" w:hAnsi="Times New Roman"/>
                <w:sz w:val="20"/>
                <w:szCs w:val="20"/>
              </w:rPr>
            </w:pPr>
            <w:r>
              <w:rPr>
                <w:rFonts w:ascii="Times New Roman" w:hAnsi="Times New Roman"/>
                <w:sz w:val="20"/>
                <w:szCs w:val="20"/>
              </w:rPr>
              <w:t>-</w:t>
            </w:r>
          </w:p>
        </w:tc>
        <w:tc>
          <w:tcPr>
            <w:tcW w:w="992" w:type="dxa"/>
            <w:vAlign w:val="center"/>
          </w:tcPr>
          <w:p w:rsidR="00287740" w:rsidRPr="00275D7E" w:rsidRDefault="004F5D4B" w:rsidP="00194569">
            <w:pPr>
              <w:adjustRightInd w:val="0"/>
              <w:ind w:left="-109" w:right="-107"/>
              <w:jc w:val="center"/>
              <w:rPr>
                <w:rFonts w:ascii="Times New Roman" w:hAnsi="Times New Roman"/>
                <w:sz w:val="20"/>
                <w:szCs w:val="20"/>
              </w:rPr>
            </w:pPr>
            <w:r>
              <w:rPr>
                <w:rFonts w:ascii="Times New Roman" w:hAnsi="Times New Roman"/>
                <w:sz w:val="20"/>
                <w:szCs w:val="20"/>
              </w:rPr>
              <w:t>-</w:t>
            </w:r>
          </w:p>
        </w:tc>
        <w:tc>
          <w:tcPr>
            <w:tcW w:w="850" w:type="dxa"/>
            <w:vAlign w:val="center"/>
          </w:tcPr>
          <w:p w:rsidR="00287740"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993" w:type="dxa"/>
            <w:vAlign w:val="center"/>
          </w:tcPr>
          <w:p w:rsidR="00287740"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87740" w:rsidRDefault="004F5D4B" w:rsidP="006B661D">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1" w:type="dxa"/>
            <w:vAlign w:val="center"/>
          </w:tcPr>
          <w:p w:rsidR="00287740"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87740"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87740"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87740" w:rsidRPr="00983526" w:rsidTr="007B1AC5">
        <w:trPr>
          <w:trHeight w:val="314"/>
        </w:trPr>
        <w:tc>
          <w:tcPr>
            <w:tcW w:w="567" w:type="dxa"/>
            <w:vAlign w:val="center"/>
          </w:tcPr>
          <w:p w:rsidR="00287740" w:rsidRPr="00D53AE6" w:rsidRDefault="0022788D" w:rsidP="00E24AA6">
            <w:pPr>
              <w:jc w:val="center"/>
              <w:rPr>
                <w:rFonts w:ascii="Times New Roman" w:hAnsi="Times New Roman"/>
                <w:sz w:val="20"/>
                <w:szCs w:val="20"/>
                <w:lang w:eastAsia="ko-KR"/>
              </w:rPr>
            </w:pPr>
            <w:r>
              <w:rPr>
                <w:rFonts w:ascii="Times New Roman" w:hAnsi="Times New Roman"/>
                <w:sz w:val="20"/>
                <w:szCs w:val="20"/>
                <w:lang w:eastAsia="ko-KR"/>
              </w:rPr>
              <w:lastRenderedPageBreak/>
              <w:t>1</w:t>
            </w:r>
          </w:p>
        </w:tc>
        <w:tc>
          <w:tcPr>
            <w:tcW w:w="2126" w:type="dxa"/>
          </w:tcPr>
          <w:p w:rsidR="00287740" w:rsidRPr="00973341" w:rsidRDefault="0022788D" w:rsidP="0022788D">
            <w:pPr>
              <w:adjustRightInd w:val="0"/>
              <w:jc w:val="center"/>
              <w:rPr>
                <w:rFonts w:ascii="Times New Roman" w:hAnsi="Times New Roman"/>
                <w:sz w:val="20"/>
                <w:szCs w:val="20"/>
                <w:lang w:eastAsia="ko-KR"/>
              </w:rPr>
            </w:pPr>
            <w:r>
              <w:rPr>
                <w:rFonts w:ascii="Times New Roman" w:hAnsi="Times New Roman"/>
                <w:sz w:val="20"/>
                <w:szCs w:val="20"/>
                <w:lang w:eastAsia="ko-KR"/>
              </w:rPr>
              <w:t>2</w:t>
            </w:r>
          </w:p>
        </w:tc>
        <w:tc>
          <w:tcPr>
            <w:tcW w:w="1701" w:type="dxa"/>
            <w:vAlign w:val="center"/>
          </w:tcPr>
          <w:p w:rsidR="00287740" w:rsidRPr="00973341" w:rsidRDefault="0022788D" w:rsidP="0022788D">
            <w:pPr>
              <w:adjustRightInd w:val="0"/>
              <w:ind w:left="-108" w:right="-108"/>
              <w:jc w:val="center"/>
              <w:rPr>
                <w:rFonts w:ascii="Times New Roman" w:hAnsi="Times New Roman"/>
                <w:sz w:val="20"/>
                <w:szCs w:val="20"/>
                <w:lang w:eastAsia="ko-KR"/>
              </w:rPr>
            </w:pPr>
            <w:r>
              <w:rPr>
                <w:rFonts w:ascii="Times New Roman" w:hAnsi="Times New Roman"/>
                <w:sz w:val="20"/>
                <w:szCs w:val="20"/>
                <w:lang w:eastAsia="ko-KR"/>
              </w:rPr>
              <w:t>3</w:t>
            </w:r>
          </w:p>
        </w:tc>
        <w:tc>
          <w:tcPr>
            <w:tcW w:w="567" w:type="dxa"/>
            <w:vAlign w:val="center"/>
          </w:tcPr>
          <w:p w:rsidR="00287740" w:rsidRPr="00973341" w:rsidRDefault="0022788D" w:rsidP="00194569">
            <w:pPr>
              <w:adjustRightInd w:val="0"/>
              <w:jc w:val="center"/>
              <w:rPr>
                <w:rFonts w:ascii="Times New Roman" w:hAnsi="Times New Roman"/>
                <w:sz w:val="20"/>
                <w:szCs w:val="20"/>
              </w:rPr>
            </w:pPr>
            <w:r>
              <w:rPr>
                <w:rFonts w:ascii="Times New Roman" w:hAnsi="Times New Roman"/>
                <w:sz w:val="20"/>
                <w:szCs w:val="20"/>
              </w:rPr>
              <w:t>4</w:t>
            </w:r>
          </w:p>
        </w:tc>
        <w:tc>
          <w:tcPr>
            <w:tcW w:w="751" w:type="dxa"/>
            <w:vAlign w:val="center"/>
          </w:tcPr>
          <w:p w:rsidR="00287740" w:rsidRPr="00973341" w:rsidRDefault="0022788D" w:rsidP="00194569">
            <w:pPr>
              <w:adjustRightInd w:val="0"/>
              <w:jc w:val="center"/>
              <w:rPr>
                <w:rFonts w:ascii="Times New Roman" w:hAnsi="Times New Roman"/>
                <w:sz w:val="20"/>
                <w:szCs w:val="20"/>
              </w:rPr>
            </w:pPr>
            <w:r>
              <w:rPr>
                <w:rFonts w:ascii="Times New Roman" w:hAnsi="Times New Roman"/>
                <w:sz w:val="20"/>
                <w:szCs w:val="20"/>
              </w:rPr>
              <w:t>5</w:t>
            </w:r>
          </w:p>
        </w:tc>
        <w:tc>
          <w:tcPr>
            <w:tcW w:w="1316" w:type="dxa"/>
            <w:vAlign w:val="center"/>
          </w:tcPr>
          <w:p w:rsidR="00287740" w:rsidRPr="00973341" w:rsidRDefault="0022788D" w:rsidP="00194569">
            <w:pPr>
              <w:adjustRightInd w:val="0"/>
              <w:jc w:val="center"/>
              <w:rPr>
                <w:rFonts w:ascii="Times New Roman" w:hAnsi="Times New Roman"/>
                <w:sz w:val="20"/>
                <w:szCs w:val="20"/>
              </w:rPr>
            </w:pPr>
            <w:r>
              <w:rPr>
                <w:rFonts w:ascii="Times New Roman" w:hAnsi="Times New Roman"/>
                <w:sz w:val="20"/>
                <w:szCs w:val="20"/>
              </w:rPr>
              <w:t>6</w:t>
            </w:r>
          </w:p>
        </w:tc>
        <w:tc>
          <w:tcPr>
            <w:tcW w:w="484" w:type="dxa"/>
            <w:vAlign w:val="center"/>
          </w:tcPr>
          <w:p w:rsidR="00287740" w:rsidRPr="00275D7E" w:rsidRDefault="0022788D" w:rsidP="00B55F81">
            <w:pPr>
              <w:ind w:left="-49" w:right="-108"/>
              <w:jc w:val="center"/>
              <w:rPr>
                <w:rFonts w:ascii="Times New Roman" w:hAnsi="Times New Roman"/>
                <w:sz w:val="20"/>
                <w:szCs w:val="20"/>
              </w:rPr>
            </w:pPr>
            <w:r>
              <w:rPr>
                <w:rFonts w:ascii="Times New Roman" w:hAnsi="Times New Roman"/>
                <w:sz w:val="20"/>
                <w:szCs w:val="20"/>
              </w:rPr>
              <w:t>7</w:t>
            </w:r>
          </w:p>
        </w:tc>
        <w:tc>
          <w:tcPr>
            <w:tcW w:w="993" w:type="dxa"/>
            <w:vAlign w:val="center"/>
          </w:tcPr>
          <w:p w:rsidR="00287740" w:rsidRPr="00275D7E" w:rsidRDefault="0022788D" w:rsidP="00194569">
            <w:pPr>
              <w:adjustRightInd w:val="0"/>
              <w:jc w:val="center"/>
              <w:rPr>
                <w:rFonts w:ascii="Times New Roman" w:hAnsi="Times New Roman"/>
                <w:sz w:val="20"/>
                <w:szCs w:val="20"/>
              </w:rPr>
            </w:pPr>
            <w:r>
              <w:rPr>
                <w:rFonts w:ascii="Times New Roman" w:hAnsi="Times New Roman"/>
                <w:sz w:val="20"/>
                <w:szCs w:val="20"/>
              </w:rPr>
              <w:t>8</w:t>
            </w:r>
          </w:p>
        </w:tc>
        <w:tc>
          <w:tcPr>
            <w:tcW w:w="992" w:type="dxa"/>
            <w:vAlign w:val="center"/>
          </w:tcPr>
          <w:p w:rsidR="00287740" w:rsidRPr="00275D7E"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9</w:t>
            </w:r>
          </w:p>
        </w:tc>
        <w:tc>
          <w:tcPr>
            <w:tcW w:w="850" w:type="dxa"/>
            <w:vAlign w:val="center"/>
          </w:tcPr>
          <w:p w:rsidR="00287740" w:rsidRPr="006313C7"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10</w:t>
            </w:r>
          </w:p>
        </w:tc>
        <w:tc>
          <w:tcPr>
            <w:tcW w:w="993" w:type="dxa"/>
            <w:vAlign w:val="center"/>
          </w:tcPr>
          <w:p w:rsidR="00287740" w:rsidRPr="00275D7E"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11</w:t>
            </w:r>
          </w:p>
        </w:tc>
        <w:tc>
          <w:tcPr>
            <w:tcW w:w="850" w:type="dxa"/>
            <w:vAlign w:val="center"/>
          </w:tcPr>
          <w:p w:rsidR="00287740" w:rsidRPr="00275D7E" w:rsidRDefault="0022788D" w:rsidP="006B661D">
            <w:pPr>
              <w:adjustRightInd w:val="0"/>
              <w:ind w:left="-108" w:right="-108"/>
              <w:jc w:val="center"/>
              <w:rPr>
                <w:rFonts w:ascii="Times New Roman" w:hAnsi="Times New Roman"/>
                <w:sz w:val="20"/>
                <w:szCs w:val="20"/>
              </w:rPr>
            </w:pPr>
            <w:r>
              <w:rPr>
                <w:rFonts w:ascii="Times New Roman" w:hAnsi="Times New Roman"/>
                <w:sz w:val="20"/>
                <w:szCs w:val="20"/>
              </w:rPr>
              <w:t>12</w:t>
            </w:r>
          </w:p>
        </w:tc>
        <w:tc>
          <w:tcPr>
            <w:tcW w:w="851" w:type="dxa"/>
            <w:vAlign w:val="center"/>
          </w:tcPr>
          <w:p w:rsidR="00287740" w:rsidRPr="00275D7E"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13</w:t>
            </w:r>
          </w:p>
        </w:tc>
        <w:tc>
          <w:tcPr>
            <w:tcW w:w="850" w:type="dxa"/>
            <w:vAlign w:val="center"/>
          </w:tcPr>
          <w:p w:rsidR="00287740" w:rsidRPr="00275D7E"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14</w:t>
            </w:r>
          </w:p>
        </w:tc>
        <w:tc>
          <w:tcPr>
            <w:tcW w:w="851" w:type="dxa"/>
            <w:vAlign w:val="center"/>
          </w:tcPr>
          <w:p w:rsidR="00287740" w:rsidRPr="00275D7E" w:rsidRDefault="0022788D" w:rsidP="00B55F81">
            <w:pPr>
              <w:adjustRightInd w:val="0"/>
              <w:ind w:right="-108"/>
              <w:jc w:val="center"/>
              <w:rPr>
                <w:rFonts w:ascii="Times New Roman" w:hAnsi="Times New Roman"/>
                <w:sz w:val="20"/>
                <w:szCs w:val="20"/>
              </w:rPr>
            </w:pPr>
            <w:r>
              <w:rPr>
                <w:rFonts w:ascii="Times New Roman" w:hAnsi="Times New Roman"/>
                <w:sz w:val="20"/>
                <w:szCs w:val="20"/>
              </w:rPr>
              <w:t>15</w:t>
            </w:r>
          </w:p>
        </w:tc>
      </w:tr>
      <w:tr w:rsidR="0022788D" w:rsidRPr="00983526" w:rsidTr="007B1AC5">
        <w:trPr>
          <w:trHeight w:val="1494"/>
        </w:trPr>
        <w:tc>
          <w:tcPr>
            <w:tcW w:w="567" w:type="dxa"/>
            <w:vAlign w:val="center"/>
          </w:tcPr>
          <w:p w:rsidR="0022788D" w:rsidRPr="00D53AE6" w:rsidRDefault="0022788D" w:rsidP="00D66B3E">
            <w:pPr>
              <w:jc w:val="center"/>
              <w:rPr>
                <w:rFonts w:ascii="Times New Roman" w:hAnsi="Times New Roman"/>
                <w:sz w:val="20"/>
                <w:szCs w:val="20"/>
                <w:lang w:eastAsia="ko-KR"/>
              </w:rPr>
            </w:pPr>
            <w:r w:rsidRPr="00D53AE6">
              <w:rPr>
                <w:rFonts w:ascii="Times New Roman" w:hAnsi="Times New Roman"/>
                <w:sz w:val="20"/>
                <w:szCs w:val="20"/>
                <w:lang w:eastAsia="ko-KR"/>
              </w:rPr>
              <w:t>3</w:t>
            </w:r>
          </w:p>
        </w:tc>
        <w:tc>
          <w:tcPr>
            <w:tcW w:w="2126" w:type="dxa"/>
          </w:tcPr>
          <w:p w:rsidR="0022788D" w:rsidRPr="00973341" w:rsidRDefault="0022788D" w:rsidP="00D66B3E">
            <w:pPr>
              <w:adjustRightInd w:val="0"/>
              <w:rPr>
                <w:rFonts w:ascii="Times New Roman" w:hAnsi="Times New Roman"/>
                <w:sz w:val="20"/>
                <w:szCs w:val="20"/>
                <w:lang w:eastAsia="ko-KR"/>
              </w:rPr>
            </w:pPr>
            <w:r w:rsidRPr="00973341">
              <w:rPr>
                <w:rFonts w:ascii="Times New Roman" w:eastAsia="Times New Roman" w:hAnsi="Times New Roman"/>
                <w:sz w:val="20"/>
                <w:szCs w:val="20"/>
                <w:lang w:eastAsia="ru-RU"/>
              </w:rPr>
              <w:t>Закупка газа и техническое обслуживание групповой резервуарной установки</w:t>
            </w:r>
          </w:p>
        </w:tc>
        <w:tc>
          <w:tcPr>
            <w:tcW w:w="1701" w:type="dxa"/>
            <w:vAlign w:val="center"/>
          </w:tcPr>
          <w:p w:rsidR="0022788D" w:rsidRPr="00973341" w:rsidRDefault="0022788D" w:rsidP="00D66B3E">
            <w:pPr>
              <w:adjustRightInd w:val="0"/>
              <w:ind w:left="-108" w:right="-108"/>
              <w:jc w:val="center"/>
              <w:rPr>
                <w:rFonts w:ascii="Times New Roman" w:hAnsi="Times New Roman"/>
                <w:sz w:val="20"/>
                <w:szCs w:val="20"/>
                <w:lang w:eastAsia="ko-KR"/>
              </w:rPr>
            </w:pPr>
            <w:r w:rsidRPr="00973341">
              <w:rPr>
                <w:rFonts w:ascii="Times New Roman" w:hAnsi="Times New Roman"/>
                <w:sz w:val="20"/>
                <w:szCs w:val="20"/>
                <w:lang w:eastAsia="ko-KR"/>
              </w:rPr>
              <w:t>Управление благоустройства</w:t>
            </w:r>
          </w:p>
          <w:p w:rsidR="0022788D" w:rsidRPr="00973341" w:rsidRDefault="0022788D" w:rsidP="00D66B3E">
            <w:pPr>
              <w:adjustRightInd w:val="0"/>
              <w:ind w:left="-108" w:right="-108"/>
              <w:jc w:val="center"/>
              <w:rPr>
                <w:rFonts w:ascii="Times New Roman" w:hAnsi="Times New Roman"/>
                <w:sz w:val="20"/>
                <w:szCs w:val="20"/>
                <w:lang w:eastAsia="ko-KR"/>
              </w:rPr>
            </w:pPr>
          </w:p>
        </w:tc>
        <w:tc>
          <w:tcPr>
            <w:tcW w:w="567" w:type="dxa"/>
            <w:vAlign w:val="center"/>
          </w:tcPr>
          <w:p w:rsidR="0022788D" w:rsidRPr="00973341" w:rsidRDefault="0022788D" w:rsidP="00D66B3E">
            <w:pPr>
              <w:adjustRightInd w:val="0"/>
              <w:jc w:val="center"/>
              <w:rPr>
                <w:rFonts w:ascii="Times New Roman" w:hAnsi="Times New Roman"/>
                <w:sz w:val="20"/>
                <w:szCs w:val="20"/>
              </w:rPr>
            </w:pPr>
            <w:r w:rsidRPr="00973341">
              <w:rPr>
                <w:rFonts w:ascii="Times New Roman" w:hAnsi="Times New Roman"/>
                <w:sz w:val="20"/>
                <w:szCs w:val="20"/>
              </w:rPr>
              <w:t>851</w:t>
            </w:r>
          </w:p>
        </w:tc>
        <w:tc>
          <w:tcPr>
            <w:tcW w:w="751" w:type="dxa"/>
            <w:vAlign w:val="center"/>
          </w:tcPr>
          <w:p w:rsidR="0022788D" w:rsidRPr="00973341" w:rsidRDefault="0022788D" w:rsidP="00D66B3E">
            <w:pPr>
              <w:adjustRightInd w:val="0"/>
              <w:jc w:val="center"/>
              <w:rPr>
                <w:rFonts w:ascii="Times New Roman" w:hAnsi="Times New Roman"/>
                <w:sz w:val="20"/>
                <w:szCs w:val="20"/>
              </w:rPr>
            </w:pPr>
            <w:r w:rsidRPr="00973341">
              <w:rPr>
                <w:rFonts w:ascii="Times New Roman" w:hAnsi="Times New Roman"/>
                <w:sz w:val="20"/>
                <w:szCs w:val="20"/>
              </w:rPr>
              <w:t>0503</w:t>
            </w:r>
          </w:p>
        </w:tc>
        <w:tc>
          <w:tcPr>
            <w:tcW w:w="1316" w:type="dxa"/>
            <w:vAlign w:val="center"/>
          </w:tcPr>
          <w:p w:rsidR="0022788D" w:rsidRPr="00973341" w:rsidRDefault="0022788D" w:rsidP="00D66B3E">
            <w:pPr>
              <w:adjustRightInd w:val="0"/>
              <w:jc w:val="center"/>
              <w:rPr>
                <w:rFonts w:ascii="Times New Roman" w:hAnsi="Times New Roman"/>
                <w:sz w:val="20"/>
                <w:szCs w:val="20"/>
              </w:rPr>
            </w:pPr>
            <w:r w:rsidRPr="00973341">
              <w:rPr>
                <w:rFonts w:ascii="Times New Roman" w:hAnsi="Times New Roman"/>
                <w:sz w:val="20"/>
                <w:szCs w:val="20"/>
              </w:rPr>
              <w:t>2590143040</w:t>
            </w:r>
          </w:p>
        </w:tc>
        <w:tc>
          <w:tcPr>
            <w:tcW w:w="484" w:type="dxa"/>
            <w:vAlign w:val="center"/>
          </w:tcPr>
          <w:p w:rsidR="0022788D" w:rsidRPr="00275D7E" w:rsidRDefault="0022788D" w:rsidP="00D66B3E">
            <w:pPr>
              <w:ind w:left="-49" w:right="-108"/>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22788D" w:rsidRPr="00275D7E" w:rsidRDefault="0022788D" w:rsidP="00D66B3E">
            <w:pPr>
              <w:adjustRightInd w:val="0"/>
              <w:jc w:val="center"/>
              <w:rPr>
                <w:rFonts w:ascii="Times New Roman" w:hAnsi="Times New Roman"/>
                <w:sz w:val="20"/>
                <w:szCs w:val="20"/>
              </w:rPr>
            </w:pPr>
            <w:r w:rsidRPr="00275D7E">
              <w:rPr>
                <w:rFonts w:ascii="Times New Roman" w:hAnsi="Times New Roman"/>
                <w:sz w:val="20"/>
                <w:szCs w:val="20"/>
              </w:rPr>
              <w:t>600</w:t>
            </w:r>
          </w:p>
        </w:tc>
        <w:tc>
          <w:tcPr>
            <w:tcW w:w="992" w:type="dxa"/>
            <w:vAlign w:val="center"/>
          </w:tcPr>
          <w:p w:rsidR="0022788D" w:rsidRPr="00275D7E" w:rsidRDefault="0022788D" w:rsidP="00D66B3E">
            <w:pPr>
              <w:adjustRightInd w:val="0"/>
              <w:ind w:left="-108" w:right="-108"/>
              <w:jc w:val="center"/>
              <w:rPr>
                <w:rFonts w:ascii="Times New Roman" w:hAnsi="Times New Roman"/>
                <w:sz w:val="20"/>
                <w:szCs w:val="20"/>
              </w:rPr>
            </w:pPr>
            <w:r w:rsidRPr="00275D7E">
              <w:rPr>
                <w:rFonts w:ascii="Times New Roman" w:hAnsi="Times New Roman"/>
                <w:sz w:val="20"/>
                <w:szCs w:val="20"/>
              </w:rPr>
              <w:t>450,00</w:t>
            </w:r>
          </w:p>
        </w:tc>
        <w:tc>
          <w:tcPr>
            <w:tcW w:w="850" w:type="dxa"/>
            <w:vAlign w:val="center"/>
          </w:tcPr>
          <w:p w:rsidR="0022788D" w:rsidRPr="006313C7" w:rsidRDefault="0022788D" w:rsidP="00D66B3E">
            <w:pPr>
              <w:adjustRightInd w:val="0"/>
              <w:ind w:left="-108" w:right="-108"/>
              <w:jc w:val="center"/>
              <w:rPr>
                <w:rFonts w:ascii="Times New Roman" w:hAnsi="Times New Roman"/>
                <w:sz w:val="20"/>
                <w:szCs w:val="20"/>
              </w:rPr>
            </w:pPr>
            <w:r>
              <w:rPr>
                <w:rFonts w:ascii="Times New Roman" w:hAnsi="Times New Roman"/>
                <w:sz w:val="20"/>
                <w:szCs w:val="20"/>
              </w:rPr>
              <w:t>8</w:t>
            </w:r>
            <w:r w:rsidRPr="006313C7">
              <w:rPr>
                <w:rFonts w:ascii="Times New Roman" w:hAnsi="Times New Roman"/>
                <w:sz w:val="20"/>
                <w:szCs w:val="20"/>
              </w:rPr>
              <w:t>00,00</w:t>
            </w:r>
          </w:p>
        </w:tc>
        <w:tc>
          <w:tcPr>
            <w:tcW w:w="993" w:type="dxa"/>
            <w:vAlign w:val="center"/>
          </w:tcPr>
          <w:p w:rsidR="0022788D" w:rsidRPr="00275D7E" w:rsidRDefault="0022788D" w:rsidP="00D66B3E">
            <w:pPr>
              <w:adjustRightInd w:val="0"/>
              <w:ind w:left="-108" w:right="-108"/>
              <w:jc w:val="center"/>
              <w:rPr>
                <w:rFonts w:ascii="Times New Roman" w:hAnsi="Times New Roman"/>
                <w:sz w:val="20"/>
                <w:szCs w:val="20"/>
              </w:rPr>
            </w:pPr>
            <w:r>
              <w:rPr>
                <w:rFonts w:ascii="Times New Roman" w:hAnsi="Times New Roman"/>
                <w:sz w:val="20"/>
                <w:szCs w:val="20"/>
              </w:rPr>
              <w:t>2 249,739</w:t>
            </w:r>
          </w:p>
        </w:tc>
        <w:tc>
          <w:tcPr>
            <w:tcW w:w="850" w:type="dxa"/>
            <w:vAlign w:val="center"/>
          </w:tcPr>
          <w:p w:rsidR="0022788D" w:rsidRPr="00275D7E" w:rsidRDefault="0022788D" w:rsidP="00D66B3E">
            <w:pPr>
              <w:adjustRightInd w:val="0"/>
              <w:ind w:left="-108" w:right="-108"/>
              <w:jc w:val="center"/>
              <w:rPr>
                <w:rFonts w:ascii="Times New Roman" w:hAnsi="Times New Roman"/>
                <w:sz w:val="20"/>
                <w:szCs w:val="20"/>
              </w:rPr>
            </w:pPr>
            <w:r>
              <w:rPr>
                <w:rFonts w:ascii="Times New Roman" w:hAnsi="Times New Roman"/>
                <w:sz w:val="20"/>
                <w:szCs w:val="20"/>
              </w:rPr>
              <w:t>600,00</w:t>
            </w:r>
          </w:p>
        </w:tc>
        <w:tc>
          <w:tcPr>
            <w:tcW w:w="851" w:type="dxa"/>
            <w:vAlign w:val="center"/>
          </w:tcPr>
          <w:p w:rsidR="0022788D" w:rsidRPr="004F5D4B" w:rsidRDefault="004F5D4B" w:rsidP="00837B8A">
            <w:pPr>
              <w:spacing w:line="238" w:lineRule="auto"/>
              <w:ind w:left="-108" w:right="-108"/>
              <w:contextualSpacing/>
              <w:jc w:val="center"/>
              <w:rPr>
                <w:rFonts w:ascii="Times New Roman" w:eastAsia="Times New Roman" w:hAnsi="Times New Roman"/>
                <w:sz w:val="20"/>
                <w:szCs w:val="20"/>
                <w:lang w:eastAsia="ru-RU"/>
              </w:rPr>
            </w:pPr>
            <w:r w:rsidRPr="004F5D4B">
              <w:rPr>
                <w:rFonts w:ascii="Times New Roman" w:eastAsia="Times New Roman" w:hAnsi="Times New Roman"/>
                <w:sz w:val="20"/>
                <w:szCs w:val="20"/>
                <w:lang w:eastAsia="ru-RU"/>
              </w:rPr>
              <w:t>0</w:t>
            </w:r>
          </w:p>
        </w:tc>
        <w:tc>
          <w:tcPr>
            <w:tcW w:w="850" w:type="dxa"/>
            <w:vAlign w:val="center"/>
          </w:tcPr>
          <w:p w:rsidR="0022788D" w:rsidRPr="004F5D4B" w:rsidRDefault="004F5D4B" w:rsidP="00837B8A">
            <w:pPr>
              <w:spacing w:line="238" w:lineRule="auto"/>
              <w:ind w:left="-108" w:right="-108"/>
              <w:contextualSpacing/>
              <w:jc w:val="center"/>
              <w:rPr>
                <w:rFonts w:ascii="Times New Roman" w:eastAsia="Times New Roman" w:hAnsi="Times New Roman"/>
                <w:sz w:val="20"/>
                <w:szCs w:val="20"/>
                <w:lang w:eastAsia="ru-RU"/>
              </w:rPr>
            </w:pPr>
            <w:r w:rsidRPr="004F5D4B">
              <w:rPr>
                <w:rFonts w:ascii="Times New Roman" w:eastAsia="Times New Roman" w:hAnsi="Times New Roman"/>
                <w:sz w:val="20"/>
                <w:szCs w:val="20"/>
                <w:lang w:eastAsia="ru-RU"/>
              </w:rPr>
              <w:t>0</w:t>
            </w:r>
          </w:p>
        </w:tc>
        <w:tc>
          <w:tcPr>
            <w:tcW w:w="851" w:type="dxa"/>
            <w:vAlign w:val="center"/>
          </w:tcPr>
          <w:p w:rsidR="0022788D" w:rsidRPr="004F5D4B" w:rsidRDefault="004F5D4B" w:rsidP="00B55F81">
            <w:pPr>
              <w:adjustRightInd w:val="0"/>
              <w:ind w:right="-108"/>
              <w:jc w:val="center"/>
              <w:rPr>
                <w:rFonts w:ascii="Times New Roman" w:hAnsi="Times New Roman"/>
                <w:sz w:val="20"/>
                <w:szCs w:val="20"/>
              </w:rPr>
            </w:pPr>
            <w:r w:rsidRPr="004F5D4B">
              <w:rPr>
                <w:rFonts w:ascii="Times New Roman" w:hAnsi="Times New Roman"/>
                <w:sz w:val="20"/>
                <w:szCs w:val="20"/>
              </w:rPr>
              <w:t>0</w:t>
            </w:r>
          </w:p>
        </w:tc>
      </w:tr>
      <w:tr w:rsidR="0022788D" w:rsidRPr="004F5D4B" w:rsidTr="007B1AC5">
        <w:trPr>
          <w:trHeight w:val="1244"/>
        </w:trPr>
        <w:tc>
          <w:tcPr>
            <w:tcW w:w="567" w:type="dxa"/>
            <w:vAlign w:val="center"/>
          </w:tcPr>
          <w:p w:rsidR="0022788D" w:rsidRPr="00D53AE6" w:rsidRDefault="0022788D" w:rsidP="00D66B3E">
            <w:pPr>
              <w:jc w:val="center"/>
              <w:rPr>
                <w:rFonts w:ascii="Times New Roman" w:hAnsi="Times New Roman"/>
                <w:sz w:val="20"/>
                <w:szCs w:val="20"/>
                <w:lang w:eastAsia="ko-KR"/>
              </w:rPr>
            </w:pPr>
            <w:r w:rsidRPr="00D53AE6">
              <w:rPr>
                <w:rFonts w:ascii="Times New Roman" w:hAnsi="Times New Roman"/>
                <w:sz w:val="20"/>
                <w:szCs w:val="20"/>
                <w:lang w:eastAsia="ko-KR"/>
              </w:rPr>
              <w:t>4</w:t>
            </w:r>
          </w:p>
        </w:tc>
        <w:tc>
          <w:tcPr>
            <w:tcW w:w="2126" w:type="dxa"/>
          </w:tcPr>
          <w:p w:rsidR="0022788D" w:rsidRPr="00973341" w:rsidRDefault="0022788D" w:rsidP="00D66B3E">
            <w:pPr>
              <w:adjustRightInd w:val="0"/>
              <w:rPr>
                <w:rFonts w:ascii="Times New Roman" w:eastAsia="Times New Roman" w:hAnsi="Times New Roman"/>
                <w:sz w:val="20"/>
                <w:szCs w:val="20"/>
                <w:lang w:eastAsia="ru-RU"/>
              </w:rPr>
            </w:pPr>
            <w:r w:rsidRPr="00973341">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tc>
        <w:tc>
          <w:tcPr>
            <w:tcW w:w="1701" w:type="dxa"/>
            <w:vAlign w:val="center"/>
          </w:tcPr>
          <w:p w:rsidR="0022788D" w:rsidRPr="00973341" w:rsidRDefault="0022788D" w:rsidP="00D66B3E">
            <w:pPr>
              <w:adjustRightInd w:val="0"/>
              <w:ind w:left="-108" w:right="-108"/>
              <w:jc w:val="center"/>
              <w:rPr>
                <w:rFonts w:ascii="Times New Roman" w:hAnsi="Times New Roman"/>
                <w:sz w:val="20"/>
                <w:szCs w:val="20"/>
                <w:lang w:eastAsia="ko-KR"/>
              </w:rPr>
            </w:pPr>
            <w:r w:rsidRPr="00973341">
              <w:rPr>
                <w:rFonts w:ascii="Times New Roman" w:hAnsi="Times New Roman"/>
                <w:sz w:val="20"/>
                <w:szCs w:val="20"/>
                <w:lang w:eastAsia="ko-KR"/>
              </w:rPr>
              <w:t>МКУ «СПХ</w:t>
            </w:r>
            <w:r>
              <w:rPr>
                <w:rFonts w:ascii="Times New Roman" w:hAnsi="Times New Roman"/>
                <w:sz w:val="20"/>
                <w:szCs w:val="20"/>
                <w:lang w:eastAsia="ko-KR"/>
              </w:rPr>
              <w:t xml:space="preserve"> НГО</w:t>
            </w:r>
            <w:r w:rsidRPr="00973341">
              <w:rPr>
                <w:rFonts w:ascii="Times New Roman" w:hAnsi="Times New Roman"/>
                <w:sz w:val="20"/>
                <w:szCs w:val="20"/>
                <w:lang w:eastAsia="ko-KR"/>
              </w:rPr>
              <w:t>»</w:t>
            </w:r>
          </w:p>
        </w:tc>
        <w:tc>
          <w:tcPr>
            <w:tcW w:w="567" w:type="dxa"/>
            <w:vAlign w:val="center"/>
          </w:tcPr>
          <w:p w:rsidR="0022788D" w:rsidRPr="00973341" w:rsidRDefault="0022788D" w:rsidP="00D66B3E">
            <w:pPr>
              <w:spacing w:line="238" w:lineRule="auto"/>
              <w:contextualSpacing/>
              <w:jc w:val="center"/>
              <w:rPr>
                <w:rFonts w:ascii="Times New Roman" w:eastAsia="Times New Roman" w:hAnsi="Times New Roman"/>
                <w:b/>
                <w:sz w:val="20"/>
                <w:szCs w:val="20"/>
                <w:lang w:eastAsia="ru-RU"/>
              </w:rPr>
            </w:pPr>
            <w:r w:rsidRPr="00973341">
              <w:rPr>
                <w:rFonts w:ascii="Times New Roman" w:eastAsia="Times New Roman" w:hAnsi="Times New Roman"/>
                <w:sz w:val="20"/>
                <w:szCs w:val="20"/>
                <w:lang w:eastAsia="ru-RU"/>
              </w:rPr>
              <w:t>851</w:t>
            </w:r>
          </w:p>
        </w:tc>
        <w:tc>
          <w:tcPr>
            <w:tcW w:w="751" w:type="dxa"/>
            <w:vAlign w:val="center"/>
          </w:tcPr>
          <w:p w:rsidR="0022788D" w:rsidRPr="00973341" w:rsidRDefault="0022788D" w:rsidP="00D66B3E">
            <w:pPr>
              <w:spacing w:line="238" w:lineRule="auto"/>
              <w:contextualSpacing/>
              <w:jc w:val="center"/>
              <w:rPr>
                <w:rFonts w:ascii="Times New Roman" w:eastAsia="Times New Roman" w:hAnsi="Times New Roman"/>
                <w:b/>
                <w:sz w:val="20"/>
                <w:szCs w:val="20"/>
                <w:lang w:eastAsia="ru-RU"/>
              </w:rPr>
            </w:pPr>
            <w:r w:rsidRPr="00973341">
              <w:rPr>
                <w:rFonts w:ascii="Times New Roman" w:eastAsia="Times New Roman" w:hAnsi="Times New Roman"/>
                <w:sz w:val="20"/>
                <w:szCs w:val="20"/>
                <w:lang w:eastAsia="ru-RU"/>
              </w:rPr>
              <w:t>0503</w:t>
            </w:r>
          </w:p>
        </w:tc>
        <w:tc>
          <w:tcPr>
            <w:tcW w:w="1316" w:type="dxa"/>
            <w:vAlign w:val="center"/>
          </w:tcPr>
          <w:p w:rsidR="0022788D" w:rsidRPr="00973341" w:rsidRDefault="0022788D" w:rsidP="00D66B3E">
            <w:pPr>
              <w:spacing w:line="238" w:lineRule="auto"/>
              <w:ind w:left="-150" w:right="-167"/>
              <w:contextualSpacing/>
              <w:jc w:val="center"/>
              <w:rPr>
                <w:rFonts w:ascii="Times New Roman" w:eastAsia="Times New Roman" w:hAnsi="Times New Roman"/>
                <w:b/>
                <w:sz w:val="20"/>
                <w:szCs w:val="20"/>
                <w:lang w:eastAsia="ru-RU"/>
              </w:rPr>
            </w:pPr>
            <w:r w:rsidRPr="00973341">
              <w:rPr>
                <w:rFonts w:ascii="Times New Roman" w:eastAsia="Times New Roman" w:hAnsi="Times New Roman"/>
                <w:sz w:val="20"/>
                <w:szCs w:val="20"/>
                <w:lang w:eastAsia="ru-RU"/>
              </w:rPr>
              <w:t>2590143080</w:t>
            </w:r>
          </w:p>
        </w:tc>
        <w:tc>
          <w:tcPr>
            <w:tcW w:w="484" w:type="dxa"/>
            <w:vAlign w:val="center"/>
          </w:tcPr>
          <w:p w:rsidR="0022788D" w:rsidRPr="00395905" w:rsidRDefault="0022788D" w:rsidP="00D66B3E">
            <w:pPr>
              <w:spacing w:line="238" w:lineRule="auto"/>
              <w:ind w:left="-49" w:right="-108"/>
              <w:contextualSpacing/>
              <w:jc w:val="center"/>
              <w:rPr>
                <w:rFonts w:ascii="Times New Roman" w:eastAsia="Times New Roman" w:hAnsi="Times New Roman"/>
                <w:sz w:val="20"/>
                <w:szCs w:val="20"/>
                <w:lang w:eastAsia="ru-RU"/>
              </w:rPr>
            </w:pPr>
            <w:r w:rsidRPr="00395905">
              <w:rPr>
                <w:rFonts w:ascii="Times New Roman" w:eastAsia="Times New Roman" w:hAnsi="Times New Roman"/>
                <w:sz w:val="20"/>
                <w:szCs w:val="20"/>
                <w:lang w:eastAsia="ru-RU"/>
              </w:rPr>
              <w:t>247</w:t>
            </w:r>
          </w:p>
        </w:tc>
        <w:tc>
          <w:tcPr>
            <w:tcW w:w="993" w:type="dxa"/>
            <w:vAlign w:val="center"/>
          </w:tcPr>
          <w:p w:rsidR="0022788D" w:rsidRPr="00275D7E" w:rsidRDefault="004F5D4B" w:rsidP="00D66B3E">
            <w:pPr>
              <w:adjustRightInd w:val="0"/>
              <w:jc w:val="center"/>
              <w:rPr>
                <w:rFonts w:ascii="Times New Roman" w:hAnsi="Times New Roman"/>
                <w:sz w:val="20"/>
                <w:szCs w:val="20"/>
              </w:rPr>
            </w:pPr>
            <w:r>
              <w:rPr>
                <w:rFonts w:ascii="Times New Roman" w:hAnsi="Times New Roman"/>
                <w:sz w:val="20"/>
                <w:szCs w:val="20"/>
              </w:rPr>
              <w:t>-</w:t>
            </w:r>
          </w:p>
        </w:tc>
        <w:tc>
          <w:tcPr>
            <w:tcW w:w="992" w:type="dxa"/>
            <w:vAlign w:val="center"/>
          </w:tcPr>
          <w:p w:rsidR="0022788D" w:rsidRPr="00275D7E" w:rsidRDefault="004F5D4B" w:rsidP="00D66B3E">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Default="004F5D4B" w:rsidP="00D66B3E">
            <w:pPr>
              <w:adjustRightInd w:val="0"/>
              <w:ind w:left="-108" w:right="-108"/>
              <w:jc w:val="center"/>
              <w:rPr>
                <w:rFonts w:ascii="Times New Roman" w:hAnsi="Times New Roman"/>
                <w:sz w:val="20"/>
                <w:szCs w:val="20"/>
              </w:rPr>
            </w:pPr>
            <w:r>
              <w:rPr>
                <w:rFonts w:ascii="Times New Roman" w:hAnsi="Times New Roman"/>
                <w:sz w:val="20"/>
                <w:szCs w:val="20"/>
              </w:rPr>
              <w:t>-</w:t>
            </w:r>
          </w:p>
        </w:tc>
        <w:tc>
          <w:tcPr>
            <w:tcW w:w="993" w:type="dxa"/>
            <w:vAlign w:val="center"/>
          </w:tcPr>
          <w:p w:rsidR="0022788D" w:rsidRDefault="004F5D4B" w:rsidP="00D66B3E">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Pr="00395905" w:rsidRDefault="004F5D4B" w:rsidP="00D66B3E">
            <w:pPr>
              <w:spacing w:line="238" w:lineRule="auto"/>
              <w:ind w:left="-108" w:right="-108"/>
              <w:contextualSpacing/>
              <w:jc w:val="center"/>
              <w:rPr>
                <w:rFonts w:ascii="Times New Roman" w:eastAsia="Times New Roman" w:hAnsi="Times New Roman"/>
                <w:sz w:val="20"/>
                <w:szCs w:val="20"/>
                <w:highlight w:val="yellow"/>
                <w:lang w:eastAsia="ru-RU"/>
              </w:rPr>
            </w:pPr>
            <w:r w:rsidRPr="004F5D4B">
              <w:rPr>
                <w:rFonts w:ascii="Times New Roman" w:eastAsia="Times New Roman" w:hAnsi="Times New Roman"/>
                <w:sz w:val="20"/>
                <w:szCs w:val="20"/>
                <w:lang w:eastAsia="ru-RU"/>
              </w:rPr>
              <w:t>-</w:t>
            </w:r>
          </w:p>
        </w:tc>
        <w:tc>
          <w:tcPr>
            <w:tcW w:w="851" w:type="dxa"/>
            <w:vAlign w:val="center"/>
          </w:tcPr>
          <w:p w:rsidR="0022788D" w:rsidRPr="004F5D4B" w:rsidRDefault="004F5D4B" w:rsidP="00D66B3E">
            <w:pPr>
              <w:spacing w:line="238" w:lineRule="auto"/>
              <w:ind w:left="-108" w:right="-108"/>
              <w:contextualSpacing/>
              <w:jc w:val="center"/>
              <w:rPr>
                <w:rFonts w:ascii="Times New Roman" w:eastAsia="Times New Roman" w:hAnsi="Times New Roman"/>
                <w:sz w:val="20"/>
                <w:szCs w:val="20"/>
                <w:lang w:eastAsia="ru-RU"/>
              </w:rPr>
            </w:pPr>
            <w:r w:rsidRPr="004F5D4B">
              <w:rPr>
                <w:rFonts w:ascii="Times New Roman" w:eastAsia="Times New Roman" w:hAnsi="Times New Roman"/>
                <w:sz w:val="20"/>
                <w:szCs w:val="20"/>
                <w:lang w:eastAsia="ru-RU"/>
              </w:rPr>
              <w:t>0</w:t>
            </w:r>
          </w:p>
        </w:tc>
        <w:tc>
          <w:tcPr>
            <w:tcW w:w="850" w:type="dxa"/>
            <w:vAlign w:val="center"/>
          </w:tcPr>
          <w:p w:rsidR="0022788D" w:rsidRPr="004F5D4B" w:rsidRDefault="004F5D4B" w:rsidP="00837B8A">
            <w:pPr>
              <w:spacing w:line="238" w:lineRule="auto"/>
              <w:ind w:left="-108" w:right="-108"/>
              <w:contextualSpacing/>
              <w:jc w:val="center"/>
              <w:rPr>
                <w:rFonts w:ascii="Times New Roman" w:eastAsia="Times New Roman" w:hAnsi="Times New Roman"/>
                <w:sz w:val="20"/>
                <w:szCs w:val="20"/>
                <w:lang w:eastAsia="ru-RU"/>
              </w:rPr>
            </w:pPr>
            <w:r w:rsidRPr="004F5D4B">
              <w:rPr>
                <w:rFonts w:ascii="Times New Roman" w:eastAsia="Times New Roman" w:hAnsi="Times New Roman"/>
                <w:sz w:val="20"/>
                <w:szCs w:val="20"/>
                <w:lang w:eastAsia="ru-RU"/>
              </w:rPr>
              <w:t>0</w:t>
            </w:r>
          </w:p>
        </w:tc>
        <w:tc>
          <w:tcPr>
            <w:tcW w:w="851" w:type="dxa"/>
            <w:vAlign w:val="center"/>
          </w:tcPr>
          <w:p w:rsidR="0022788D" w:rsidRPr="004F5D4B" w:rsidRDefault="004F5D4B" w:rsidP="00B55F81">
            <w:pPr>
              <w:adjustRightInd w:val="0"/>
              <w:ind w:right="-108"/>
              <w:jc w:val="center"/>
              <w:rPr>
                <w:rFonts w:ascii="Times New Roman" w:hAnsi="Times New Roman"/>
                <w:sz w:val="20"/>
                <w:szCs w:val="20"/>
              </w:rPr>
            </w:pPr>
            <w:r w:rsidRPr="004F5D4B">
              <w:rPr>
                <w:rFonts w:ascii="Times New Roman" w:hAnsi="Times New Roman"/>
                <w:sz w:val="20"/>
                <w:szCs w:val="20"/>
              </w:rPr>
              <w:t>0</w:t>
            </w:r>
          </w:p>
        </w:tc>
      </w:tr>
      <w:tr w:rsidR="0022788D" w:rsidRPr="00983526" w:rsidTr="007B1AC5">
        <w:trPr>
          <w:trHeight w:val="778"/>
        </w:trPr>
        <w:tc>
          <w:tcPr>
            <w:tcW w:w="567" w:type="dxa"/>
            <w:vAlign w:val="center"/>
          </w:tcPr>
          <w:p w:rsidR="0022788D" w:rsidRPr="00D53AE6" w:rsidRDefault="0022788D" w:rsidP="00E24AA6">
            <w:pPr>
              <w:jc w:val="center"/>
              <w:rPr>
                <w:rFonts w:ascii="Times New Roman" w:hAnsi="Times New Roman"/>
                <w:sz w:val="20"/>
                <w:szCs w:val="20"/>
              </w:rPr>
            </w:pPr>
            <w:r w:rsidRPr="00D53AE6">
              <w:rPr>
                <w:rFonts w:ascii="Times New Roman" w:hAnsi="Times New Roman"/>
                <w:sz w:val="20"/>
                <w:szCs w:val="20"/>
              </w:rPr>
              <w:t>5</w:t>
            </w:r>
          </w:p>
        </w:tc>
        <w:tc>
          <w:tcPr>
            <w:tcW w:w="2126" w:type="dxa"/>
          </w:tcPr>
          <w:p w:rsidR="0022788D" w:rsidRPr="00275D7E" w:rsidRDefault="0022788D" w:rsidP="00194569">
            <w:pPr>
              <w:rPr>
                <w:rFonts w:ascii="Times New Roman" w:hAnsi="Times New Roman"/>
                <w:sz w:val="20"/>
                <w:szCs w:val="20"/>
              </w:rPr>
            </w:pPr>
            <w:r w:rsidRPr="00275D7E">
              <w:rPr>
                <w:rFonts w:ascii="Times New Roman" w:hAnsi="Times New Roman"/>
                <w:sz w:val="20"/>
                <w:szCs w:val="20"/>
              </w:rPr>
              <w:t>Санитарная обрезка деревьев, валка деревьев</w:t>
            </w:r>
          </w:p>
        </w:tc>
        <w:tc>
          <w:tcPr>
            <w:tcW w:w="1701" w:type="dxa"/>
          </w:tcPr>
          <w:p w:rsidR="0022788D" w:rsidRPr="00275D7E" w:rsidRDefault="0022788D" w:rsidP="00194569">
            <w:pPr>
              <w:ind w:left="-108" w:right="-108"/>
              <w:jc w:val="center"/>
              <w:rPr>
                <w:rFonts w:ascii="Times New Roman" w:hAnsi="Times New Roman"/>
                <w:sz w:val="20"/>
                <w:szCs w:val="20"/>
              </w:rPr>
            </w:pPr>
            <w:r w:rsidRPr="00275D7E">
              <w:rPr>
                <w:rFonts w:ascii="Times New Roman" w:hAnsi="Times New Roman"/>
                <w:sz w:val="20"/>
                <w:szCs w:val="20"/>
              </w:rPr>
              <w:t>Управление благоустройства</w:t>
            </w:r>
          </w:p>
        </w:tc>
        <w:tc>
          <w:tcPr>
            <w:tcW w:w="567" w:type="dxa"/>
            <w:vAlign w:val="center"/>
          </w:tcPr>
          <w:p w:rsidR="0022788D" w:rsidRPr="001E7375" w:rsidRDefault="0022788D" w:rsidP="00194569">
            <w:pPr>
              <w:jc w:val="center"/>
              <w:rPr>
                <w:rFonts w:ascii="Times New Roman" w:hAnsi="Times New Roman"/>
                <w:sz w:val="20"/>
                <w:szCs w:val="20"/>
              </w:rPr>
            </w:pPr>
            <w:r w:rsidRPr="001E7375">
              <w:rPr>
                <w:rFonts w:ascii="Times New Roman" w:hAnsi="Times New Roman"/>
                <w:sz w:val="20"/>
                <w:szCs w:val="20"/>
              </w:rPr>
              <w:t>851</w:t>
            </w:r>
          </w:p>
        </w:tc>
        <w:tc>
          <w:tcPr>
            <w:tcW w:w="751" w:type="dxa"/>
            <w:vAlign w:val="center"/>
          </w:tcPr>
          <w:p w:rsidR="0022788D" w:rsidRPr="001E7375" w:rsidRDefault="0022788D" w:rsidP="00194569">
            <w:pPr>
              <w:jc w:val="center"/>
              <w:rPr>
                <w:rFonts w:ascii="Times New Roman" w:hAnsi="Times New Roman"/>
                <w:sz w:val="20"/>
                <w:szCs w:val="20"/>
              </w:rPr>
            </w:pPr>
            <w:r w:rsidRPr="001E7375">
              <w:rPr>
                <w:rFonts w:ascii="Times New Roman" w:hAnsi="Times New Roman"/>
                <w:sz w:val="20"/>
                <w:szCs w:val="20"/>
              </w:rPr>
              <w:t>0503</w:t>
            </w:r>
          </w:p>
        </w:tc>
        <w:tc>
          <w:tcPr>
            <w:tcW w:w="1316" w:type="dxa"/>
            <w:vAlign w:val="center"/>
          </w:tcPr>
          <w:p w:rsidR="0022788D" w:rsidRPr="001E7375" w:rsidRDefault="0022788D" w:rsidP="00194569">
            <w:pPr>
              <w:jc w:val="center"/>
              <w:rPr>
                <w:rFonts w:ascii="Times New Roman" w:hAnsi="Times New Roman"/>
                <w:sz w:val="20"/>
                <w:szCs w:val="20"/>
              </w:rPr>
            </w:pPr>
            <w:r w:rsidRPr="001E7375">
              <w:rPr>
                <w:rFonts w:ascii="Times New Roman" w:hAnsi="Times New Roman"/>
                <w:sz w:val="20"/>
                <w:szCs w:val="20"/>
              </w:rPr>
              <w:t>2590143100</w:t>
            </w:r>
          </w:p>
        </w:tc>
        <w:tc>
          <w:tcPr>
            <w:tcW w:w="484" w:type="dxa"/>
            <w:vAlign w:val="center"/>
          </w:tcPr>
          <w:p w:rsidR="0022788D" w:rsidRPr="001E7375" w:rsidRDefault="0022788D" w:rsidP="00B55F81">
            <w:pPr>
              <w:ind w:left="-49" w:right="-108" w:hanging="25"/>
              <w:jc w:val="center"/>
              <w:rPr>
                <w:rFonts w:ascii="Times New Roman" w:hAnsi="Times New Roman"/>
                <w:sz w:val="20"/>
                <w:szCs w:val="20"/>
              </w:rPr>
            </w:pPr>
            <w:r w:rsidRPr="001E7375">
              <w:rPr>
                <w:rFonts w:ascii="Times New Roman" w:hAnsi="Times New Roman"/>
                <w:sz w:val="20"/>
                <w:szCs w:val="20"/>
              </w:rPr>
              <w:t>244</w:t>
            </w:r>
          </w:p>
        </w:tc>
        <w:tc>
          <w:tcPr>
            <w:tcW w:w="993" w:type="dxa"/>
            <w:vAlign w:val="center"/>
          </w:tcPr>
          <w:p w:rsidR="0022788D" w:rsidRPr="001E7375" w:rsidRDefault="0022788D" w:rsidP="00194569">
            <w:pPr>
              <w:jc w:val="center"/>
              <w:rPr>
                <w:rFonts w:ascii="Times New Roman" w:hAnsi="Times New Roman"/>
                <w:sz w:val="20"/>
                <w:szCs w:val="20"/>
              </w:rPr>
            </w:pPr>
            <w:r w:rsidRPr="001E7375">
              <w:rPr>
                <w:rFonts w:ascii="Times New Roman" w:hAnsi="Times New Roman"/>
                <w:sz w:val="20"/>
                <w:szCs w:val="20"/>
              </w:rPr>
              <w:t>6 362,5</w:t>
            </w:r>
          </w:p>
        </w:tc>
        <w:tc>
          <w:tcPr>
            <w:tcW w:w="992" w:type="dxa"/>
            <w:vAlign w:val="center"/>
          </w:tcPr>
          <w:p w:rsidR="0022788D" w:rsidRPr="001E7375" w:rsidRDefault="0022788D" w:rsidP="00194569">
            <w:pPr>
              <w:ind w:left="-108" w:right="-108"/>
              <w:jc w:val="center"/>
              <w:rPr>
                <w:rFonts w:ascii="Times New Roman" w:hAnsi="Times New Roman"/>
                <w:sz w:val="20"/>
                <w:szCs w:val="20"/>
              </w:rPr>
            </w:pPr>
            <w:r w:rsidRPr="001E7375">
              <w:rPr>
                <w:rFonts w:ascii="Times New Roman" w:hAnsi="Times New Roman"/>
                <w:sz w:val="20"/>
                <w:szCs w:val="20"/>
              </w:rPr>
              <w:t>3 000,00</w:t>
            </w:r>
          </w:p>
        </w:tc>
        <w:tc>
          <w:tcPr>
            <w:tcW w:w="850" w:type="dxa"/>
            <w:vAlign w:val="center"/>
          </w:tcPr>
          <w:p w:rsidR="0022788D" w:rsidRPr="001E7375" w:rsidRDefault="0022788D" w:rsidP="00194569">
            <w:pPr>
              <w:ind w:left="-108" w:right="-108"/>
              <w:jc w:val="center"/>
              <w:rPr>
                <w:rFonts w:ascii="Times New Roman" w:hAnsi="Times New Roman"/>
                <w:sz w:val="20"/>
                <w:szCs w:val="20"/>
              </w:rPr>
            </w:pPr>
            <w:r w:rsidRPr="001E7375">
              <w:rPr>
                <w:rFonts w:ascii="Times New Roman" w:hAnsi="Times New Roman"/>
                <w:sz w:val="20"/>
                <w:szCs w:val="20"/>
              </w:rPr>
              <w:t>1 200,00</w:t>
            </w:r>
          </w:p>
        </w:tc>
        <w:tc>
          <w:tcPr>
            <w:tcW w:w="993" w:type="dxa"/>
            <w:vAlign w:val="center"/>
          </w:tcPr>
          <w:p w:rsidR="0022788D" w:rsidRPr="001E7375" w:rsidRDefault="0022788D" w:rsidP="00194569">
            <w:pPr>
              <w:ind w:left="-108" w:right="-108"/>
              <w:jc w:val="center"/>
              <w:rPr>
                <w:rFonts w:ascii="Times New Roman" w:hAnsi="Times New Roman"/>
                <w:sz w:val="20"/>
                <w:szCs w:val="20"/>
              </w:rPr>
            </w:pPr>
            <w:r w:rsidRPr="001E7375">
              <w:rPr>
                <w:rFonts w:ascii="Times New Roman" w:hAnsi="Times New Roman"/>
                <w:sz w:val="20"/>
                <w:szCs w:val="20"/>
              </w:rPr>
              <w:t>2 000,00</w:t>
            </w:r>
          </w:p>
        </w:tc>
        <w:tc>
          <w:tcPr>
            <w:tcW w:w="850" w:type="dxa"/>
            <w:vAlign w:val="center"/>
          </w:tcPr>
          <w:p w:rsidR="0022788D" w:rsidRPr="001E7375" w:rsidRDefault="0022788D" w:rsidP="006B661D">
            <w:pPr>
              <w:ind w:left="-108" w:right="-108"/>
              <w:jc w:val="center"/>
              <w:rPr>
                <w:rFonts w:ascii="Times New Roman" w:hAnsi="Times New Roman"/>
                <w:sz w:val="20"/>
                <w:szCs w:val="20"/>
              </w:rPr>
            </w:pPr>
            <w:r w:rsidRPr="001E7375">
              <w:rPr>
                <w:rFonts w:ascii="Times New Roman" w:hAnsi="Times New Roman"/>
                <w:sz w:val="20"/>
                <w:szCs w:val="20"/>
              </w:rPr>
              <w:t>3 000,00</w:t>
            </w:r>
          </w:p>
        </w:tc>
        <w:tc>
          <w:tcPr>
            <w:tcW w:w="851" w:type="dxa"/>
            <w:vAlign w:val="center"/>
          </w:tcPr>
          <w:p w:rsidR="0022788D" w:rsidRPr="001E7375" w:rsidRDefault="004F5D4B" w:rsidP="00194569">
            <w:pPr>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ind w:right="-108"/>
              <w:jc w:val="center"/>
              <w:rPr>
                <w:rFonts w:ascii="Times New Roman" w:hAnsi="Times New Roman"/>
                <w:sz w:val="20"/>
                <w:szCs w:val="20"/>
              </w:rPr>
            </w:pPr>
            <w:r>
              <w:rPr>
                <w:rFonts w:ascii="Times New Roman" w:hAnsi="Times New Roman"/>
                <w:sz w:val="20"/>
                <w:szCs w:val="20"/>
              </w:rPr>
              <w:t>0</w:t>
            </w:r>
          </w:p>
        </w:tc>
      </w:tr>
      <w:tr w:rsidR="0022788D" w:rsidRPr="00983526" w:rsidTr="007B1AC5">
        <w:trPr>
          <w:trHeight w:val="1696"/>
        </w:trPr>
        <w:tc>
          <w:tcPr>
            <w:tcW w:w="567" w:type="dxa"/>
            <w:vAlign w:val="center"/>
          </w:tcPr>
          <w:p w:rsidR="0022788D" w:rsidRPr="00D53AE6" w:rsidRDefault="0022788D" w:rsidP="00E24AA6">
            <w:pPr>
              <w:jc w:val="center"/>
              <w:rPr>
                <w:rFonts w:ascii="Times New Roman" w:hAnsi="Times New Roman"/>
                <w:sz w:val="20"/>
                <w:szCs w:val="20"/>
                <w:lang w:eastAsia="ko-KR"/>
              </w:rPr>
            </w:pPr>
            <w:r w:rsidRPr="00D53AE6">
              <w:rPr>
                <w:rFonts w:ascii="Times New Roman" w:hAnsi="Times New Roman"/>
                <w:sz w:val="20"/>
                <w:szCs w:val="20"/>
                <w:lang w:eastAsia="ko-KR"/>
              </w:rPr>
              <w:t>6</w:t>
            </w:r>
          </w:p>
        </w:tc>
        <w:tc>
          <w:tcPr>
            <w:tcW w:w="2126" w:type="dxa"/>
          </w:tcPr>
          <w:p w:rsidR="0022788D" w:rsidRPr="00275D7E" w:rsidRDefault="0022788D" w:rsidP="00194569">
            <w:pPr>
              <w:rPr>
                <w:rFonts w:ascii="Times New Roman" w:hAnsi="Times New Roman"/>
                <w:sz w:val="20"/>
                <w:szCs w:val="20"/>
              </w:rPr>
            </w:pPr>
            <w:r w:rsidRPr="00275D7E">
              <w:rPr>
                <w:rFonts w:ascii="Times New Roman" w:eastAsia="Times New Roman" w:hAnsi="Times New Roman"/>
                <w:sz w:val="20"/>
                <w:szCs w:val="20"/>
                <w:lang w:eastAsia="ko-KR"/>
              </w:rPr>
              <w:t>Ремонт лестниц, расположенных на территории общего пользования Находкинского городского округа, и пешеходных зон</w:t>
            </w:r>
          </w:p>
        </w:tc>
        <w:tc>
          <w:tcPr>
            <w:tcW w:w="1701" w:type="dxa"/>
            <w:vAlign w:val="center"/>
          </w:tcPr>
          <w:p w:rsidR="0022788D" w:rsidRPr="00275D7E" w:rsidRDefault="0022788D" w:rsidP="00395905">
            <w:pPr>
              <w:adjustRightInd w:val="0"/>
              <w:ind w:left="-108" w:right="-108"/>
              <w:jc w:val="center"/>
              <w:rPr>
                <w:rFonts w:ascii="Times New Roman" w:hAnsi="Times New Roman"/>
                <w:sz w:val="20"/>
                <w:szCs w:val="20"/>
                <w:lang w:eastAsia="ko-KR"/>
              </w:rPr>
            </w:pPr>
            <w:r w:rsidRPr="00275D7E">
              <w:rPr>
                <w:rFonts w:ascii="Times New Roman" w:hAnsi="Times New Roman"/>
                <w:sz w:val="20"/>
                <w:szCs w:val="20"/>
                <w:lang w:eastAsia="ko-KR"/>
              </w:rPr>
              <w:t>Управление благоустройства</w:t>
            </w:r>
          </w:p>
          <w:p w:rsidR="0022788D" w:rsidRPr="00275D7E" w:rsidRDefault="0022788D" w:rsidP="00395905">
            <w:pPr>
              <w:adjustRightInd w:val="0"/>
              <w:ind w:left="-108" w:right="-108"/>
              <w:jc w:val="center"/>
              <w:rPr>
                <w:rFonts w:ascii="Times New Roman" w:hAnsi="Times New Roman"/>
                <w:sz w:val="20"/>
                <w:szCs w:val="20"/>
                <w:lang w:eastAsia="ko-KR"/>
              </w:rPr>
            </w:pPr>
          </w:p>
        </w:tc>
        <w:tc>
          <w:tcPr>
            <w:tcW w:w="567" w:type="dxa"/>
            <w:vAlign w:val="center"/>
          </w:tcPr>
          <w:p w:rsidR="0022788D" w:rsidRPr="00275D7E" w:rsidRDefault="0022788D" w:rsidP="00194569">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2788D" w:rsidRPr="00275D7E" w:rsidRDefault="0022788D" w:rsidP="00194569">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2788D" w:rsidRPr="00275D7E" w:rsidRDefault="0022788D" w:rsidP="00194569">
            <w:pPr>
              <w:jc w:val="center"/>
              <w:rPr>
                <w:rFonts w:ascii="Times New Roman" w:hAnsi="Times New Roman"/>
                <w:sz w:val="20"/>
                <w:szCs w:val="20"/>
              </w:rPr>
            </w:pPr>
            <w:r w:rsidRPr="00275D7E">
              <w:rPr>
                <w:rFonts w:ascii="Times New Roman" w:hAnsi="Times New Roman"/>
                <w:sz w:val="20"/>
                <w:szCs w:val="20"/>
              </w:rPr>
              <w:t>2590143020</w:t>
            </w:r>
          </w:p>
        </w:tc>
        <w:tc>
          <w:tcPr>
            <w:tcW w:w="484" w:type="dxa"/>
            <w:vAlign w:val="center"/>
          </w:tcPr>
          <w:p w:rsidR="0022788D" w:rsidRPr="00275D7E" w:rsidRDefault="0022788D" w:rsidP="00B55F81">
            <w:pPr>
              <w:ind w:left="-49" w:right="-108" w:hanging="25"/>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22788D" w:rsidRPr="00275D7E" w:rsidRDefault="0022788D" w:rsidP="00194569">
            <w:pPr>
              <w:adjustRightInd w:val="0"/>
              <w:jc w:val="center"/>
              <w:rPr>
                <w:rFonts w:ascii="Times New Roman" w:hAnsi="Times New Roman"/>
                <w:sz w:val="20"/>
                <w:szCs w:val="20"/>
              </w:rPr>
            </w:pPr>
            <w:r w:rsidRPr="00275D7E">
              <w:rPr>
                <w:rFonts w:ascii="Times New Roman" w:hAnsi="Times New Roman"/>
                <w:sz w:val="20"/>
                <w:szCs w:val="20"/>
              </w:rPr>
              <w:t>3</w:t>
            </w:r>
            <w:r>
              <w:rPr>
                <w:rFonts w:ascii="Times New Roman" w:hAnsi="Times New Roman"/>
                <w:sz w:val="20"/>
                <w:szCs w:val="20"/>
              </w:rPr>
              <w:t xml:space="preserve"> </w:t>
            </w:r>
            <w:r w:rsidRPr="00275D7E">
              <w:rPr>
                <w:rFonts w:ascii="Times New Roman" w:hAnsi="Times New Roman"/>
                <w:sz w:val="20"/>
                <w:szCs w:val="20"/>
              </w:rPr>
              <w:t>100,79</w:t>
            </w:r>
          </w:p>
        </w:tc>
        <w:tc>
          <w:tcPr>
            <w:tcW w:w="992" w:type="dxa"/>
            <w:vAlign w:val="center"/>
          </w:tcPr>
          <w:p w:rsidR="0022788D" w:rsidRPr="00275D7E" w:rsidRDefault="0022788D" w:rsidP="00194569">
            <w:pPr>
              <w:adjustRightInd w:val="0"/>
              <w:ind w:left="-108" w:right="-108"/>
              <w:jc w:val="center"/>
              <w:rPr>
                <w:rFonts w:ascii="Times New Roman" w:hAnsi="Times New Roman"/>
                <w:sz w:val="20"/>
                <w:szCs w:val="20"/>
              </w:rPr>
            </w:pPr>
            <w:r w:rsidRPr="00275D7E">
              <w:rPr>
                <w:rFonts w:ascii="Times New Roman" w:hAnsi="Times New Roman"/>
                <w:sz w:val="20"/>
                <w:szCs w:val="20"/>
              </w:rPr>
              <w:t>2</w:t>
            </w:r>
            <w:r>
              <w:rPr>
                <w:rFonts w:ascii="Times New Roman" w:hAnsi="Times New Roman"/>
                <w:sz w:val="20"/>
                <w:szCs w:val="20"/>
              </w:rPr>
              <w:t xml:space="preserve"> </w:t>
            </w:r>
            <w:r w:rsidRPr="00275D7E">
              <w:rPr>
                <w:rFonts w:ascii="Times New Roman" w:hAnsi="Times New Roman"/>
                <w:sz w:val="20"/>
                <w:szCs w:val="20"/>
              </w:rPr>
              <w:t>668,76</w:t>
            </w:r>
          </w:p>
        </w:tc>
        <w:tc>
          <w:tcPr>
            <w:tcW w:w="850" w:type="dxa"/>
            <w:vAlign w:val="center"/>
          </w:tcPr>
          <w:p w:rsidR="0022788D" w:rsidRPr="006313C7" w:rsidRDefault="0022788D" w:rsidP="00194569">
            <w:pPr>
              <w:adjustRightInd w:val="0"/>
              <w:ind w:left="-108" w:right="-108"/>
              <w:jc w:val="center"/>
              <w:rPr>
                <w:rFonts w:ascii="Times New Roman" w:hAnsi="Times New Roman"/>
                <w:sz w:val="20"/>
                <w:szCs w:val="20"/>
              </w:rPr>
            </w:pPr>
            <w:r w:rsidRPr="006313C7">
              <w:rPr>
                <w:rFonts w:ascii="Times New Roman" w:hAnsi="Times New Roman"/>
                <w:sz w:val="20"/>
                <w:szCs w:val="20"/>
              </w:rPr>
              <w:t>0</w:t>
            </w:r>
          </w:p>
        </w:tc>
        <w:tc>
          <w:tcPr>
            <w:tcW w:w="993" w:type="dxa"/>
            <w:vAlign w:val="center"/>
          </w:tcPr>
          <w:p w:rsidR="0022788D" w:rsidRPr="005B144B" w:rsidRDefault="0022788D" w:rsidP="00194569">
            <w:pPr>
              <w:adjustRightInd w:val="0"/>
              <w:ind w:left="-108" w:right="-108"/>
              <w:jc w:val="center"/>
              <w:rPr>
                <w:rFonts w:ascii="Times New Roman" w:hAnsi="Times New Roman"/>
                <w:sz w:val="20"/>
                <w:szCs w:val="20"/>
              </w:rPr>
            </w:pPr>
            <w:r w:rsidRPr="005B144B">
              <w:rPr>
                <w:rFonts w:ascii="Times New Roman" w:hAnsi="Times New Roman"/>
                <w:sz w:val="20"/>
                <w:szCs w:val="20"/>
              </w:rPr>
              <w:t>10 000,00</w:t>
            </w:r>
          </w:p>
        </w:tc>
        <w:tc>
          <w:tcPr>
            <w:tcW w:w="850" w:type="dxa"/>
            <w:vAlign w:val="center"/>
          </w:tcPr>
          <w:p w:rsidR="0022788D" w:rsidRPr="00275D7E" w:rsidRDefault="0022788D" w:rsidP="006B661D">
            <w:pPr>
              <w:adjustRightInd w:val="0"/>
              <w:ind w:left="-108" w:right="-108"/>
              <w:jc w:val="center"/>
              <w:rPr>
                <w:rFonts w:ascii="Times New Roman" w:hAnsi="Times New Roman"/>
                <w:sz w:val="20"/>
                <w:szCs w:val="20"/>
              </w:rPr>
            </w:pPr>
            <w:r>
              <w:rPr>
                <w:rFonts w:ascii="Times New Roman" w:hAnsi="Times New Roman"/>
                <w:sz w:val="20"/>
                <w:szCs w:val="20"/>
              </w:rPr>
              <w:t>250,00</w:t>
            </w:r>
          </w:p>
        </w:tc>
        <w:tc>
          <w:tcPr>
            <w:tcW w:w="851"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D409ED">
        <w:trPr>
          <w:trHeight w:val="489"/>
        </w:trPr>
        <w:tc>
          <w:tcPr>
            <w:tcW w:w="567" w:type="dxa"/>
            <w:vMerge w:val="restart"/>
            <w:vAlign w:val="center"/>
          </w:tcPr>
          <w:p w:rsidR="0022788D" w:rsidRPr="00D53AE6" w:rsidRDefault="0022788D" w:rsidP="00966482">
            <w:pPr>
              <w:jc w:val="center"/>
              <w:rPr>
                <w:rFonts w:ascii="Times New Roman" w:hAnsi="Times New Roman"/>
                <w:sz w:val="20"/>
                <w:szCs w:val="20"/>
                <w:lang w:eastAsia="ko-KR"/>
              </w:rPr>
            </w:pPr>
            <w:r w:rsidRPr="00D53AE6">
              <w:rPr>
                <w:rFonts w:ascii="Times New Roman" w:hAnsi="Times New Roman"/>
                <w:sz w:val="20"/>
                <w:szCs w:val="20"/>
                <w:lang w:eastAsia="ko-KR"/>
              </w:rPr>
              <w:t>7</w:t>
            </w:r>
          </w:p>
        </w:tc>
        <w:tc>
          <w:tcPr>
            <w:tcW w:w="2126" w:type="dxa"/>
            <w:vMerge w:val="restart"/>
          </w:tcPr>
          <w:p w:rsidR="0022788D" w:rsidRPr="00952F79" w:rsidRDefault="0022788D" w:rsidP="00966482">
            <w:pPr>
              <w:rPr>
                <w:rFonts w:ascii="Times New Roman" w:hAnsi="Times New Roman"/>
                <w:sz w:val="20"/>
                <w:szCs w:val="20"/>
              </w:rPr>
            </w:pPr>
            <w:r>
              <w:rPr>
                <w:rFonts w:ascii="Times New Roman" w:hAnsi="Times New Roman"/>
                <w:sz w:val="20"/>
                <w:szCs w:val="20"/>
              </w:rPr>
              <w:t>Осуществление д</w:t>
            </w:r>
            <w:r w:rsidRPr="00952F79">
              <w:rPr>
                <w:rFonts w:ascii="Times New Roman" w:hAnsi="Times New Roman"/>
                <w:sz w:val="20"/>
                <w:szCs w:val="20"/>
              </w:rPr>
              <w:t xml:space="preserve">еятельность по </w:t>
            </w:r>
            <w:r>
              <w:rPr>
                <w:rFonts w:ascii="Times New Roman" w:hAnsi="Times New Roman"/>
                <w:sz w:val="20"/>
                <w:szCs w:val="20"/>
              </w:rPr>
              <w:t>обращению с</w:t>
            </w:r>
            <w:r w:rsidRPr="00952F79">
              <w:rPr>
                <w:rFonts w:ascii="Times New Roman" w:hAnsi="Times New Roman"/>
                <w:sz w:val="20"/>
                <w:szCs w:val="20"/>
              </w:rPr>
              <w:t xml:space="preserve"> </w:t>
            </w:r>
            <w:r>
              <w:rPr>
                <w:rFonts w:ascii="Times New Roman" w:eastAsia="Times New Roman" w:hAnsi="Times New Roman"/>
                <w:sz w:val="20"/>
                <w:szCs w:val="20"/>
                <w:lang w:eastAsia="ru-RU"/>
              </w:rPr>
              <w:t>животными</w:t>
            </w:r>
            <w:r w:rsidRPr="00952F79">
              <w:rPr>
                <w:rFonts w:ascii="Times New Roman" w:eastAsia="Times New Roman" w:hAnsi="Times New Roman"/>
                <w:sz w:val="20"/>
                <w:szCs w:val="20"/>
                <w:lang w:eastAsia="ru-RU"/>
              </w:rPr>
              <w:t xml:space="preserve"> без владельцев</w:t>
            </w:r>
          </w:p>
        </w:tc>
        <w:tc>
          <w:tcPr>
            <w:tcW w:w="1701" w:type="dxa"/>
            <w:vMerge w:val="restart"/>
            <w:vAlign w:val="center"/>
          </w:tcPr>
          <w:p w:rsidR="0022788D" w:rsidRPr="00E13EEE" w:rsidRDefault="0022788D" w:rsidP="00966482">
            <w:pPr>
              <w:adjustRightInd w:val="0"/>
              <w:ind w:left="-108" w:right="-108"/>
              <w:jc w:val="center"/>
              <w:rPr>
                <w:rFonts w:ascii="Times New Roman" w:hAnsi="Times New Roman"/>
                <w:sz w:val="20"/>
                <w:szCs w:val="20"/>
                <w:lang w:eastAsia="ko-KR"/>
              </w:rPr>
            </w:pPr>
            <w:r w:rsidRPr="00E13EEE">
              <w:rPr>
                <w:rFonts w:ascii="Times New Roman" w:hAnsi="Times New Roman"/>
                <w:sz w:val="20"/>
                <w:szCs w:val="20"/>
                <w:lang w:eastAsia="ko-KR"/>
              </w:rPr>
              <w:t>МКУ «СПХ</w:t>
            </w:r>
            <w:r>
              <w:rPr>
                <w:rFonts w:ascii="Times New Roman" w:hAnsi="Times New Roman"/>
                <w:sz w:val="20"/>
                <w:szCs w:val="20"/>
                <w:lang w:eastAsia="ko-KR"/>
              </w:rPr>
              <w:t xml:space="preserve"> НГО</w:t>
            </w:r>
            <w:r w:rsidRPr="00E13EEE">
              <w:rPr>
                <w:rFonts w:ascii="Times New Roman" w:hAnsi="Times New Roman"/>
                <w:sz w:val="20"/>
                <w:szCs w:val="20"/>
                <w:lang w:eastAsia="ko-KR"/>
              </w:rPr>
              <w:t>»</w:t>
            </w:r>
          </w:p>
        </w:tc>
        <w:tc>
          <w:tcPr>
            <w:tcW w:w="567" w:type="dxa"/>
            <w:vAlign w:val="center"/>
          </w:tcPr>
          <w:p w:rsidR="0022788D" w:rsidRPr="00275D7E" w:rsidRDefault="0022788D" w:rsidP="00966482">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2788D" w:rsidRPr="00275D7E" w:rsidRDefault="0022788D" w:rsidP="00966482">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2788D" w:rsidRPr="00953158" w:rsidRDefault="0022788D" w:rsidP="00966482">
            <w:pPr>
              <w:jc w:val="center"/>
              <w:rPr>
                <w:rFonts w:ascii="Times New Roman" w:hAnsi="Times New Roman"/>
                <w:sz w:val="20"/>
                <w:szCs w:val="20"/>
              </w:rPr>
            </w:pPr>
            <w:r w:rsidRPr="00953158">
              <w:rPr>
                <w:rFonts w:ascii="Times New Roman" w:hAnsi="Times New Roman"/>
                <w:sz w:val="20"/>
                <w:szCs w:val="20"/>
              </w:rPr>
              <w:t>2590143101</w:t>
            </w:r>
          </w:p>
        </w:tc>
        <w:tc>
          <w:tcPr>
            <w:tcW w:w="484" w:type="dxa"/>
            <w:vAlign w:val="center"/>
          </w:tcPr>
          <w:p w:rsidR="0022788D" w:rsidRPr="00395905" w:rsidRDefault="0022788D" w:rsidP="00966482">
            <w:pPr>
              <w:ind w:left="-49" w:right="-108" w:hanging="25"/>
              <w:jc w:val="center"/>
              <w:rPr>
                <w:rFonts w:ascii="Times New Roman" w:hAnsi="Times New Roman"/>
                <w:sz w:val="20"/>
                <w:szCs w:val="20"/>
              </w:rPr>
            </w:pPr>
            <w:r w:rsidRPr="00395905">
              <w:rPr>
                <w:rFonts w:ascii="Times New Roman" w:hAnsi="Times New Roman"/>
                <w:sz w:val="20"/>
                <w:szCs w:val="20"/>
              </w:rPr>
              <w:t>244</w:t>
            </w:r>
          </w:p>
        </w:tc>
        <w:tc>
          <w:tcPr>
            <w:tcW w:w="993" w:type="dxa"/>
            <w:vAlign w:val="center"/>
          </w:tcPr>
          <w:p w:rsidR="0022788D" w:rsidRPr="00952F79" w:rsidRDefault="004F5D4B" w:rsidP="00966482">
            <w:pPr>
              <w:adjustRightInd w:val="0"/>
              <w:jc w:val="center"/>
              <w:rPr>
                <w:rFonts w:ascii="Times New Roman" w:hAnsi="Times New Roman"/>
                <w:sz w:val="20"/>
                <w:szCs w:val="20"/>
              </w:rPr>
            </w:pPr>
            <w:r>
              <w:rPr>
                <w:rFonts w:ascii="Times New Roman" w:hAnsi="Times New Roman"/>
                <w:sz w:val="20"/>
                <w:szCs w:val="20"/>
              </w:rPr>
              <w:t>-</w:t>
            </w:r>
          </w:p>
        </w:tc>
        <w:tc>
          <w:tcPr>
            <w:tcW w:w="992"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993"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1"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952F79" w:rsidRDefault="004F5D4B" w:rsidP="00966482">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7B1AC5">
        <w:trPr>
          <w:trHeight w:val="755"/>
        </w:trPr>
        <w:tc>
          <w:tcPr>
            <w:tcW w:w="567" w:type="dxa"/>
            <w:vMerge/>
            <w:vAlign w:val="center"/>
          </w:tcPr>
          <w:p w:rsidR="0022788D" w:rsidRPr="00D53AE6" w:rsidRDefault="0022788D" w:rsidP="00966482">
            <w:pPr>
              <w:jc w:val="center"/>
              <w:rPr>
                <w:rFonts w:ascii="Times New Roman" w:hAnsi="Times New Roman"/>
                <w:sz w:val="20"/>
                <w:szCs w:val="20"/>
                <w:lang w:eastAsia="ko-KR"/>
              </w:rPr>
            </w:pPr>
          </w:p>
        </w:tc>
        <w:tc>
          <w:tcPr>
            <w:tcW w:w="2126" w:type="dxa"/>
            <w:vMerge/>
          </w:tcPr>
          <w:p w:rsidR="0022788D" w:rsidRPr="00952F79" w:rsidRDefault="0022788D" w:rsidP="00966482">
            <w:pPr>
              <w:rPr>
                <w:rFonts w:ascii="Times New Roman" w:hAnsi="Times New Roman"/>
                <w:sz w:val="20"/>
                <w:szCs w:val="20"/>
              </w:rPr>
            </w:pPr>
          </w:p>
        </w:tc>
        <w:tc>
          <w:tcPr>
            <w:tcW w:w="1701" w:type="dxa"/>
            <w:vMerge/>
          </w:tcPr>
          <w:p w:rsidR="0022788D" w:rsidRPr="00E13EEE" w:rsidRDefault="0022788D" w:rsidP="00966482">
            <w:pPr>
              <w:adjustRightInd w:val="0"/>
              <w:ind w:left="-108" w:right="-108"/>
              <w:jc w:val="center"/>
              <w:rPr>
                <w:rFonts w:ascii="Times New Roman" w:hAnsi="Times New Roman"/>
                <w:sz w:val="20"/>
                <w:szCs w:val="20"/>
                <w:lang w:eastAsia="ko-KR"/>
              </w:rPr>
            </w:pPr>
          </w:p>
        </w:tc>
        <w:tc>
          <w:tcPr>
            <w:tcW w:w="567" w:type="dxa"/>
            <w:vAlign w:val="center"/>
          </w:tcPr>
          <w:p w:rsidR="0022788D" w:rsidRPr="00275D7E" w:rsidRDefault="0022788D" w:rsidP="00966482">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2788D" w:rsidRPr="00275D7E" w:rsidRDefault="0022788D" w:rsidP="00966482">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2788D" w:rsidRPr="00953158" w:rsidRDefault="0022788D" w:rsidP="00966482">
            <w:pPr>
              <w:jc w:val="center"/>
              <w:rPr>
                <w:rFonts w:ascii="Times New Roman" w:hAnsi="Times New Roman"/>
                <w:sz w:val="20"/>
                <w:szCs w:val="20"/>
              </w:rPr>
            </w:pPr>
            <w:r w:rsidRPr="00953158">
              <w:rPr>
                <w:rFonts w:ascii="Times New Roman" w:hAnsi="Times New Roman"/>
                <w:sz w:val="20"/>
                <w:szCs w:val="20"/>
              </w:rPr>
              <w:t>2590193040</w:t>
            </w:r>
          </w:p>
        </w:tc>
        <w:tc>
          <w:tcPr>
            <w:tcW w:w="484" w:type="dxa"/>
            <w:vAlign w:val="center"/>
          </w:tcPr>
          <w:p w:rsidR="0022788D" w:rsidRPr="00395905" w:rsidRDefault="0022788D" w:rsidP="00966482">
            <w:pPr>
              <w:ind w:left="-49" w:right="-108" w:hanging="25"/>
              <w:jc w:val="center"/>
              <w:rPr>
                <w:rFonts w:ascii="Times New Roman" w:hAnsi="Times New Roman"/>
                <w:sz w:val="20"/>
                <w:szCs w:val="20"/>
              </w:rPr>
            </w:pPr>
            <w:r w:rsidRPr="00395905">
              <w:rPr>
                <w:rFonts w:ascii="Times New Roman" w:hAnsi="Times New Roman"/>
                <w:sz w:val="20"/>
                <w:szCs w:val="20"/>
              </w:rPr>
              <w:t>000</w:t>
            </w:r>
          </w:p>
        </w:tc>
        <w:tc>
          <w:tcPr>
            <w:tcW w:w="993" w:type="dxa"/>
            <w:vAlign w:val="center"/>
          </w:tcPr>
          <w:p w:rsidR="0022788D" w:rsidRPr="00952F79" w:rsidRDefault="004F5D4B" w:rsidP="00966482">
            <w:pPr>
              <w:adjustRightInd w:val="0"/>
              <w:jc w:val="center"/>
              <w:rPr>
                <w:rFonts w:ascii="Times New Roman" w:hAnsi="Times New Roman"/>
                <w:sz w:val="20"/>
                <w:szCs w:val="20"/>
              </w:rPr>
            </w:pPr>
            <w:r>
              <w:rPr>
                <w:rFonts w:ascii="Times New Roman" w:hAnsi="Times New Roman"/>
                <w:sz w:val="20"/>
                <w:szCs w:val="20"/>
              </w:rPr>
              <w:t>-</w:t>
            </w:r>
          </w:p>
        </w:tc>
        <w:tc>
          <w:tcPr>
            <w:tcW w:w="992"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993"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1"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952F79" w:rsidRDefault="004F5D4B" w:rsidP="00966482">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952F79" w:rsidRDefault="004F5D4B" w:rsidP="00966482">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395905">
        <w:trPr>
          <w:trHeight w:val="505"/>
        </w:trPr>
        <w:tc>
          <w:tcPr>
            <w:tcW w:w="567" w:type="dxa"/>
            <w:vMerge w:val="restart"/>
            <w:vAlign w:val="center"/>
          </w:tcPr>
          <w:p w:rsidR="0022788D" w:rsidRPr="00D53AE6" w:rsidRDefault="0022788D" w:rsidP="00E24AA6">
            <w:pPr>
              <w:jc w:val="center"/>
              <w:rPr>
                <w:rFonts w:ascii="Times New Roman" w:hAnsi="Times New Roman"/>
                <w:sz w:val="20"/>
                <w:szCs w:val="20"/>
                <w:lang w:eastAsia="ko-KR"/>
              </w:rPr>
            </w:pPr>
            <w:r w:rsidRPr="00D53AE6">
              <w:rPr>
                <w:rFonts w:ascii="Times New Roman" w:hAnsi="Times New Roman"/>
                <w:sz w:val="20"/>
                <w:szCs w:val="20"/>
                <w:lang w:eastAsia="ko-KR"/>
              </w:rPr>
              <w:t>8</w:t>
            </w:r>
          </w:p>
        </w:tc>
        <w:tc>
          <w:tcPr>
            <w:tcW w:w="2126" w:type="dxa"/>
            <w:vMerge w:val="restart"/>
          </w:tcPr>
          <w:p w:rsidR="0022788D" w:rsidRPr="00E93127" w:rsidRDefault="0022788D" w:rsidP="00194569">
            <w:pPr>
              <w:rPr>
                <w:rFonts w:ascii="Times New Roman" w:hAnsi="Times New Roman"/>
                <w:sz w:val="20"/>
                <w:szCs w:val="20"/>
              </w:rPr>
            </w:pPr>
            <w:r w:rsidRPr="00E93127">
              <w:rPr>
                <w:rFonts w:ascii="Times New Roman" w:eastAsia="Times New Roman" w:hAnsi="Times New Roman"/>
                <w:sz w:val="20"/>
                <w:szCs w:val="20"/>
                <w:lang w:eastAsia="ko-KR"/>
              </w:rPr>
              <w:t>Закупка и установка биотуалетов, скамеек, урн и мусорных контейнеров</w:t>
            </w:r>
          </w:p>
        </w:tc>
        <w:tc>
          <w:tcPr>
            <w:tcW w:w="1701" w:type="dxa"/>
            <w:vMerge w:val="restart"/>
            <w:vAlign w:val="center"/>
          </w:tcPr>
          <w:p w:rsidR="0022788D" w:rsidRPr="00E93127" w:rsidRDefault="0022788D" w:rsidP="00395905">
            <w:pPr>
              <w:adjustRightInd w:val="0"/>
              <w:ind w:left="-108" w:right="-108"/>
              <w:jc w:val="center"/>
              <w:rPr>
                <w:rFonts w:ascii="Times New Roman" w:hAnsi="Times New Roman"/>
                <w:sz w:val="20"/>
                <w:szCs w:val="20"/>
                <w:lang w:eastAsia="ko-KR"/>
              </w:rPr>
            </w:pPr>
            <w:r w:rsidRPr="00E93127">
              <w:rPr>
                <w:rFonts w:ascii="Times New Roman" w:hAnsi="Times New Roman"/>
                <w:sz w:val="20"/>
                <w:szCs w:val="20"/>
                <w:lang w:eastAsia="ko-KR"/>
              </w:rPr>
              <w:t>Управление благоустройства</w:t>
            </w:r>
          </w:p>
        </w:tc>
        <w:tc>
          <w:tcPr>
            <w:tcW w:w="567" w:type="dxa"/>
            <w:vAlign w:val="center"/>
          </w:tcPr>
          <w:p w:rsidR="0022788D" w:rsidRPr="00E93127" w:rsidRDefault="0022788D" w:rsidP="00194569">
            <w:pPr>
              <w:adjustRightInd w:val="0"/>
              <w:jc w:val="center"/>
              <w:rPr>
                <w:rFonts w:ascii="Times New Roman" w:hAnsi="Times New Roman"/>
                <w:sz w:val="20"/>
                <w:szCs w:val="20"/>
              </w:rPr>
            </w:pPr>
            <w:r w:rsidRPr="00E93127">
              <w:rPr>
                <w:rFonts w:ascii="Times New Roman" w:hAnsi="Times New Roman"/>
                <w:sz w:val="20"/>
                <w:szCs w:val="20"/>
              </w:rPr>
              <w:t>851</w:t>
            </w:r>
          </w:p>
        </w:tc>
        <w:tc>
          <w:tcPr>
            <w:tcW w:w="751" w:type="dxa"/>
            <w:vAlign w:val="center"/>
          </w:tcPr>
          <w:p w:rsidR="0022788D" w:rsidRPr="00E93127" w:rsidRDefault="0022788D" w:rsidP="00194569">
            <w:pPr>
              <w:adjustRightInd w:val="0"/>
              <w:jc w:val="center"/>
              <w:rPr>
                <w:rFonts w:ascii="Times New Roman" w:hAnsi="Times New Roman"/>
                <w:sz w:val="20"/>
                <w:szCs w:val="20"/>
              </w:rPr>
            </w:pPr>
            <w:r w:rsidRPr="00E93127">
              <w:rPr>
                <w:rFonts w:ascii="Times New Roman" w:hAnsi="Times New Roman"/>
                <w:sz w:val="20"/>
                <w:szCs w:val="20"/>
              </w:rPr>
              <w:t>0503</w:t>
            </w:r>
          </w:p>
        </w:tc>
        <w:tc>
          <w:tcPr>
            <w:tcW w:w="1316" w:type="dxa"/>
            <w:vAlign w:val="center"/>
          </w:tcPr>
          <w:p w:rsidR="0022788D" w:rsidRPr="00E93127" w:rsidRDefault="0022788D" w:rsidP="00194569">
            <w:pPr>
              <w:jc w:val="center"/>
              <w:rPr>
                <w:rFonts w:ascii="Times New Roman" w:hAnsi="Times New Roman"/>
                <w:sz w:val="20"/>
                <w:szCs w:val="20"/>
              </w:rPr>
            </w:pPr>
            <w:r w:rsidRPr="00E93127">
              <w:rPr>
                <w:rFonts w:ascii="Times New Roman" w:hAnsi="Times New Roman"/>
                <w:sz w:val="20"/>
                <w:szCs w:val="20"/>
              </w:rPr>
              <w:t>2590143040</w:t>
            </w:r>
          </w:p>
        </w:tc>
        <w:tc>
          <w:tcPr>
            <w:tcW w:w="484" w:type="dxa"/>
            <w:vAlign w:val="center"/>
          </w:tcPr>
          <w:p w:rsidR="0022788D" w:rsidRPr="00E93127" w:rsidRDefault="0022788D" w:rsidP="00B55F81">
            <w:pPr>
              <w:ind w:left="-49" w:right="-108" w:hanging="25"/>
              <w:jc w:val="center"/>
              <w:rPr>
                <w:rFonts w:ascii="Times New Roman" w:hAnsi="Times New Roman"/>
                <w:sz w:val="20"/>
                <w:szCs w:val="20"/>
              </w:rPr>
            </w:pPr>
            <w:r w:rsidRPr="00E93127">
              <w:rPr>
                <w:rFonts w:ascii="Times New Roman" w:hAnsi="Times New Roman"/>
                <w:sz w:val="20"/>
                <w:szCs w:val="20"/>
              </w:rPr>
              <w:t>244</w:t>
            </w:r>
          </w:p>
        </w:tc>
        <w:tc>
          <w:tcPr>
            <w:tcW w:w="993" w:type="dxa"/>
            <w:vAlign w:val="center"/>
          </w:tcPr>
          <w:p w:rsidR="0022788D" w:rsidRPr="00E93127" w:rsidRDefault="0022788D" w:rsidP="00194569">
            <w:pPr>
              <w:adjustRightInd w:val="0"/>
              <w:jc w:val="center"/>
              <w:rPr>
                <w:rFonts w:ascii="Times New Roman" w:hAnsi="Times New Roman"/>
                <w:sz w:val="20"/>
                <w:szCs w:val="20"/>
              </w:rPr>
            </w:pPr>
            <w:r w:rsidRPr="00E93127">
              <w:rPr>
                <w:rFonts w:ascii="Times New Roman" w:hAnsi="Times New Roman"/>
                <w:sz w:val="20"/>
                <w:szCs w:val="20"/>
              </w:rPr>
              <w:t>0</w:t>
            </w:r>
          </w:p>
        </w:tc>
        <w:tc>
          <w:tcPr>
            <w:tcW w:w="992" w:type="dxa"/>
            <w:vAlign w:val="center"/>
          </w:tcPr>
          <w:p w:rsidR="0022788D" w:rsidRPr="00E93127" w:rsidRDefault="0022788D" w:rsidP="00194569">
            <w:pPr>
              <w:adjustRightInd w:val="0"/>
              <w:ind w:left="-108" w:right="-108"/>
              <w:jc w:val="center"/>
              <w:rPr>
                <w:rFonts w:ascii="Times New Roman" w:hAnsi="Times New Roman"/>
                <w:sz w:val="20"/>
                <w:szCs w:val="20"/>
              </w:rPr>
            </w:pPr>
            <w:r w:rsidRPr="00E93127">
              <w:rPr>
                <w:rFonts w:ascii="Times New Roman" w:hAnsi="Times New Roman"/>
                <w:sz w:val="20"/>
                <w:szCs w:val="20"/>
              </w:rPr>
              <w:t>500,00</w:t>
            </w:r>
          </w:p>
        </w:tc>
        <w:tc>
          <w:tcPr>
            <w:tcW w:w="850" w:type="dxa"/>
            <w:vAlign w:val="center"/>
          </w:tcPr>
          <w:p w:rsidR="0022788D" w:rsidRPr="00E93127" w:rsidRDefault="0022788D" w:rsidP="00194569">
            <w:pPr>
              <w:adjustRightInd w:val="0"/>
              <w:ind w:left="-108" w:right="-108"/>
              <w:jc w:val="center"/>
              <w:rPr>
                <w:rFonts w:ascii="Times New Roman" w:hAnsi="Times New Roman"/>
                <w:sz w:val="20"/>
                <w:szCs w:val="20"/>
              </w:rPr>
            </w:pPr>
            <w:r w:rsidRPr="00E93127">
              <w:rPr>
                <w:rFonts w:ascii="Times New Roman" w:hAnsi="Times New Roman"/>
                <w:sz w:val="20"/>
                <w:szCs w:val="20"/>
              </w:rPr>
              <w:t>0</w:t>
            </w:r>
          </w:p>
        </w:tc>
        <w:tc>
          <w:tcPr>
            <w:tcW w:w="993" w:type="dxa"/>
            <w:vAlign w:val="center"/>
          </w:tcPr>
          <w:p w:rsidR="0022788D" w:rsidRPr="00E93127" w:rsidRDefault="0022788D" w:rsidP="00194569">
            <w:pPr>
              <w:adjustRightInd w:val="0"/>
              <w:ind w:left="-108" w:right="-108"/>
              <w:jc w:val="center"/>
              <w:rPr>
                <w:rFonts w:ascii="Times New Roman" w:hAnsi="Times New Roman"/>
                <w:sz w:val="20"/>
                <w:szCs w:val="20"/>
              </w:rPr>
            </w:pPr>
            <w:r w:rsidRPr="00E93127">
              <w:rPr>
                <w:rFonts w:ascii="Times New Roman" w:hAnsi="Times New Roman"/>
                <w:sz w:val="20"/>
                <w:szCs w:val="20"/>
              </w:rPr>
              <w:t>0</w:t>
            </w:r>
          </w:p>
        </w:tc>
        <w:tc>
          <w:tcPr>
            <w:tcW w:w="850" w:type="dxa"/>
            <w:vAlign w:val="center"/>
          </w:tcPr>
          <w:p w:rsidR="0022788D" w:rsidRPr="00E93127" w:rsidRDefault="0022788D" w:rsidP="006B661D">
            <w:pPr>
              <w:adjustRightInd w:val="0"/>
              <w:ind w:left="-108" w:right="-108"/>
              <w:jc w:val="center"/>
              <w:rPr>
                <w:rFonts w:ascii="Times New Roman" w:hAnsi="Times New Roman"/>
                <w:sz w:val="20"/>
                <w:szCs w:val="20"/>
              </w:rPr>
            </w:pPr>
            <w:r w:rsidRPr="00E93127">
              <w:rPr>
                <w:rFonts w:ascii="Times New Roman" w:hAnsi="Times New Roman"/>
                <w:sz w:val="20"/>
                <w:szCs w:val="20"/>
              </w:rPr>
              <w:t>0</w:t>
            </w:r>
          </w:p>
        </w:tc>
        <w:tc>
          <w:tcPr>
            <w:tcW w:w="851"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7B1AC5">
        <w:trPr>
          <w:trHeight w:val="475"/>
        </w:trPr>
        <w:tc>
          <w:tcPr>
            <w:tcW w:w="567" w:type="dxa"/>
            <w:vMerge/>
            <w:vAlign w:val="center"/>
          </w:tcPr>
          <w:p w:rsidR="0022788D" w:rsidRPr="00C878B7" w:rsidRDefault="0022788D" w:rsidP="00E24AA6">
            <w:pPr>
              <w:jc w:val="center"/>
              <w:rPr>
                <w:rFonts w:ascii="Times New Roman" w:hAnsi="Times New Roman"/>
                <w:sz w:val="24"/>
                <w:szCs w:val="24"/>
                <w:lang w:eastAsia="ko-KR"/>
              </w:rPr>
            </w:pPr>
          </w:p>
        </w:tc>
        <w:tc>
          <w:tcPr>
            <w:tcW w:w="2126" w:type="dxa"/>
            <w:vMerge/>
          </w:tcPr>
          <w:p w:rsidR="0022788D" w:rsidRPr="00E93127" w:rsidRDefault="0022788D" w:rsidP="00194569">
            <w:pPr>
              <w:rPr>
                <w:rFonts w:ascii="Times New Roman" w:eastAsia="Times New Roman" w:hAnsi="Times New Roman"/>
                <w:sz w:val="20"/>
                <w:szCs w:val="20"/>
                <w:lang w:eastAsia="ko-KR"/>
              </w:rPr>
            </w:pPr>
          </w:p>
        </w:tc>
        <w:tc>
          <w:tcPr>
            <w:tcW w:w="1701" w:type="dxa"/>
            <w:vMerge/>
          </w:tcPr>
          <w:p w:rsidR="0022788D" w:rsidRPr="00E93127" w:rsidRDefault="0022788D" w:rsidP="00194569">
            <w:pPr>
              <w:adjustRightInd w:val="0"/>
              <w:ind w:left="-108" w:right="-108"/>
              <w:jc w:val="center"/>
              <w:rPr>
                <w:rFonts w:ascii="Times New Roman" w:hAnsi="Times New Roman"/>
                <w:sz w:val="20"/>
                <w:szCs w:val="20"/>
                <w:lang w:eastAsia="ko-KR"/>
              </w:rPr>
            </w:pPr>
          </w:p>
        </w:tc>
        <w:tc>
          <w:tcPr>
            <w:tcW w:w="567" w:type="dxa"/>
            <w:vAlign w:val="center"/>
          </w:tcPr>
          <w:p w:rsidR="0022788D" w:rsidRPr="00E93127" w:rsidRDefault="0022788D" w:rsidP="0015681C">
            <w:pPr>
              <w:adjustRightInd w:val="0"/>
              <w:jc w:val="center"/>
              <w:rPr>
                <w:rFonts w:ascii="Times New Roman" w:hAnsi="Times New Roman"/>
                <w:sz w:val="20"/>
                <w:szCs w:val="20"/>
              </w:rPr>
            </w:pPr>
            <w:r w:rsidRPr="00E93127">
              <w:rPr>
                <w:rFonts w:ascii="Times New Roman" w:hAnsi="Times New Roman"/>
                <w:sz w:val="20"/>
                <w:szCs w:val="20"/>
              </w:rPr>
              <w:t>851</w:t>
            </w:r>
          </w:p>
        </w:tc>
        <w:tc>
          <w:tcPr>
            <w:tcW w:w="751" w:type="dxa"/>
            <w:vAlign w:val="center"/>
          </w:tcPr>
          <w:p w:rsidR="0022788D" w:rsidRPr="00E93127" w:rsidRDefault="0022788D" w:rsidP="0015681C">
            <w:pPr>
              <w:adjustRightInd w:val="0"/>
              <w:jc w:val="center"/>
              <w:rPr>
                <w:rFonts w:ascii="Times New Roman" w:hAnsi="Times New Roman"/>
                <w:sz w:val="20"/>
                <w:szCs w:val="20"/>
              </w:rPr>
            </w:pPr>
            <w:r w:rsidRPr="00E93127">
              <w:rPr>
                <w:rFonts w:ascii="Times New Roman" w:hAnsi="Times New Roman"/>
                <w:sz w:val="20"/>
                <w:szCs w:val="20"/>
              </w:rPr>
              <w:t>0503</w:t>
            </w:r>
          </w:p>
        </w:tc>
        <w:tc>
          <w:tcPr>
            <w:tcW w:w="1316" w:type="dxa"/>
            <w:vAlign w:val="center"/>
          </w:tcPr>
          <w:p w:rsidR="0022788D" w:rsidRPr="00A70017" w:rsidRDefault="0022788D" w:rsidP="00E93127">
            <w:pPr>
              <w:jc w:val="center"/>
              <w:rPr>
                <w:rFonts w:ascii="Times New Roman" w:hAnsi="Times New Roman"/>
                <w:sz w:val="20"/>
                <w:szCs w:val="20"/>
              </w:rPr>
            </w:pPr>
            <w:r w:rsidRPr="00A70017">
              <w:rPr>
                <w:rFonts w:ascii="Times New Roman" w:hAnsi="Times New Roman"/>
                <w:sz w:val="20"/>
                <w:szCs w:val="20"/>
              </w:rPr>
              <w:t>2590143070</w:t>
            </w:r>
          </w:p>
        </w:tc>
        <w:tc>
          <w:tcPr>
            <w:tcW w:w="484" w:type="dxa"/>
            <w:vAlign w:val="center"/>
          </w:tcPr>
          <w:p w:rsidR="0022788D" w:rsidRPr="00A70017" w:rsidRDefault="0022788D" w:rsidP="00B55F81">
            <w:pPr>
              <w:ind w:left="-49" w:right="-108" w:hanging="25"/>
              <w:jc w:val="center"/>
              <w:rPr>
                <w:rFonts w:ascii="Times New Roman" w:hAnsi="Times New Roman"/>
                <w:sz w:val="20"/>
                <w:szCs w:val="20"/>
              </w:rPr>
            </w:pPr>
            <w:r w:rsidRPr="00A70017">
              <w:rPr>
                <w:rFonts w:ascii="Times New Roman" w:hAnsi="Times New Roman"/>
                <w:sz w:val="20"/>
                <w:szCs w:val="20"/>
              </w:rPr>
              <w:t>244</w:t>
            </w:r>
          </w:p>
        </w:tc>
        <w:tc>
          <w:tcPr>
            <w:tcW w:w="993" w:type="dxa"/>
            <w:vAlign w:val="center"/>
          </w:tcPr>
          <w:p w:rsidR="0022788D" w:rsidRPr="00A70017" w:rsidRDefault="0022788D" w:rsidP="0015681C">
            <w:pPr>
              <w:adjustRightInd w:val="0"/>
              <w:jc w:val="center"/>
              <w:rPr>
                <w:rFonts w:ascii="Times New Roman" w:hAnsi="Times New Roman"/>
                <w:sz w:val="20"/>
                <w:szCs w:val="20"/>
              </w:rPr>
            </w:pPr>
            <w:r w:rsidRPr="00A70017">
              <w:rPr>
                <w:rFonts w:ascii="Times New Roman" w:hAnsi="Times New Roman"/>
                <w:sz w:val="20"/>
                <w:szCs w:val="20"/>
              </w:rPr>
              <w:t>0</w:t>
            </w:r>
          </w:p>
        </w:tc>
        <w:tc>
          <w:tcPr>
            <w:tcW w:w="992" w:type="dxa"/>
            <w:vAlign w:val="center"/>
          </w:tcPr>
          <w:p w:rsidR="0022788D" w:rsidRPr="00A70017" w:rsidRDefault="0022788D" w:rsidP="00194569">
            <w:pPr>
              <w:adjustRightInd w:val="0"/>
              <w:ind w:left="-108" w:right="-108"/>
              <w:jc w:val="center"/>
              <w:rPr>
                <w:rFonts w:ascii="Times New Roman" w:hAnsi="Times New Roman"/>
                <w:sz w:val="20"/>
                <w:szCs w:val="20"/>
              </w:rPr>
            </w:pPr>
            <w:r w:rsidRPr="00A70017">
              <w:rPr>
                <w:rFonts w:ascii="Times New Roman" w:hAnsi="Times New Roman"/>
                <w:sz w:val="20"/>
                <w:szCs w:val="20"/>
              </w:rPr>
              <w:t>0</w:t>
            </w:r>
          </w:p>
        </w:tc>
        <w:tc>
          <w:tcPr>
            <w:tcW w:w="850" w:type="dxa"/>
            <w:vAlign w:val="center"/>
          </w:tcPr>
          <w:p w:rsidR="0022788D" w:rsidRPr="00A70017" w:rsidRDefault="0022788D" w:rsidP="00194569">
            <w:pPr>
              <w:adjustRightInd w:val="0"/>
              <w:ind w:left="-108" w:right="-108"/>
              <w:jc w:val="center"/>
              <w:rPr>
                <w:rFonts w:ascii="Times New Roman" w:hAnsi="Times New Roman"/>
                <w:sz w:val="20"/>
                <w:szCs w:val="20"/>
              </w:rPr>
            </w:pPr>
            <w:r w:rsidRPr="00A70017">
              <w:rPr>
                <w:rFonts w:ascii="Times New Roman" w:hAnsi="Times New Roman"/>
                <w:sz w:val="20"/>
                <w:szCs w:val="20"/>
              </w:rPr>
              <w:t>0</w:t>
            </w:r>
          </w:p>
        </w:tc>
        <w:tc>
          <w:tcPr>
            <w:tcW w:w="993" w:type="dxa"/>
            <w:vAlign w:val="center"/>
          </w:tcPr>
          <w:p w:rsidR="0022788D" w:rsidRPr="00A70017" w:rsidRDefault="0022788D" w:rsidP="00194569">
            <w:pPr>
              <w:adjustRightInd w:val="0"/>
              <w:ind w:left="-108" w:right="-108"/>
              <w:jc w:val="center"/>
              <w:rPr>
                <w:rFonts w:ascii="Times New Roman" w:hAnsi="Times New Roman"/>
                <w:sz w:val="20"/>
                <w:szCs w:val="20"/>
              </w:rPr>
            </w:pPr>
            <w:r w:rsidRPr="00A70017">
              <w:rPr>
                <w:rFonts w:ascii="Times New Roman" w:hAnsi="Times New Roman"/>
                <w:sz w:val="20"/>
                <w:szCs w:val="20"/>
              </w:rPr>
              <w:t>0</w:t>
            </w:r>
          </w:p>
        </w:tc>
        <w:tc>
          <w:tcPr>
            <w:tcW w:w="850" w:type="dxa"/>
            <w:vAlign w:val="center"/>
          </w:tcPr>
          <w:p w:rsidR="0022788D" w:rsidRPr="00A70017" w:rsidRDefault="0022788D" w:rsidP="006B661D">
            <w:pPr>
              <w:adjustRightInd w:val="0"/>
              <w:ind w:left="-108" w:right="-108"/>
              <w:jc w:val="center"/>
              <w:rPr>
                <w:rFonts w:ascii="Times New Roman" w:hAnsi="Times New Roman"/>
                <w:sz w:val="20"/>
                <w:szCs w:val="20"/>
              </w:rPr>
            </w:pPr>
            <w:r w:rsidRPr="00A70017">
              <w:rPr>
                <w:rFonts w:ascii="Times New Roman" w:hAnsi="Times New Roman"/>
                <w:sz w:val="20"/>
                <w:szCs w:val="20"/>
              </w:rPr>
              <w:t>700,00</w:t>
            </w:r>
          </w:p>
        </w:tc>
        <w:tc>
          <w:tcPr>
            <w:tcW w:w="851"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7B1AC5">
        <w:trPr>
          <w:trHeight w:val="2206"/>
        </w:trPr>
        <w:tc>
          <w:tcPr>
            <w:tcW w:w="567" w:type="dxa"/>
            <w:vAlign w:val="center"/>
          </w:tcPr>
          <w:p w:rsidR="0022788D" w:rsidRPr="00D53AE6" w:rsidRDefault="0022788D" w:rsidP="00E24AA6">
            <w:pPr>
              <w:jc w:val="center"/>
              <w:rPr>
                <w:rFonts w:ascii="Times New Roman" w:hAnsi="Times New Roman"/>
                <w:sz w:val="20"/>
                <w:szCs w:val="20"/>
                <w:lang w:eastAsia="ko-KR"/>
              </w:rPr>
            </w:pPr>
            <w:r w:rsidRPr="00D53AE6">
              <w:rPr>
                <w:rFonts w:ascii="Times New Roman" w:hAnsi="Times New Roman"/>
                <w:sz w:val="20"/>
                <w:szCs w:val="20"/>
                <w:lang w:eastAsia="ko-KR"/>
              </w:rPr>
              <w:t>9</w:t>
            </w:r>
          </w:p>
        </w:tc>
        <w:tc>
          <w:tcPr>
            <w:tcW w:w="2126" w:type="dxa"/>
          </w:tcPr>
          <w:p w:rsidR="0022788D" w:rsidRPr="00E93127" w:rsidRDefault="0022788D" w:rsidP="00194569">
            <w:pPr>
              <w:rPr>
                <w:rFonts w:ascii="Times New Roman" w:hAnsi="Times New Roman"/>
                <w:sz w:val="20"/>
                <w:szCs w:val="20"/>
              </w:rPr>
            </w:pPr>
            <w:r w:rsidRPr="00E93127">
              <w:rPr>
                <w:rFonts w:ascii="Times New Roman" w:eastAsia="Times New Roman" w:hAnsi="Times New Roman"/>
                <w:sz w:val="20"/>
                <w:szCs w:val="20"/>
                <w:lang w:eastAsia="ru-RU"/>
              </w:rPr>
              <w:t>Праздничное оформление города путем установки иллюминации, флагов, прочих конструкций (инсталляции, новогодние ёлки и пр.)</w:t>
            </w:r>
          </w:p>
        </w:tc>
        <w:tc>
          <w:tcPr>
            <w:tcW w:w="1701" w:type="dxa"/>
            <w:vAlign w:val="center"/>
          </w:tcPr>
          <w:p w:rsidR="0022788D" w:rsidRPr="00E93127" w:rsidRDefault="0022788D" w:rsidP="00395905">
            <w:pPr>
              <w:adjustRightInd w:val="0"/>
              <w:ind w:left="-108" w:right="-108"/>
              <w:jc w:val="center"/>
              <w:rPr>
                <w:rFonts w:ascii="Times New Roman" w:hAnsi="Times New Roman"/>
                <w:sz w:val="20"/>
                <w:szCs w:val="20"/>
                <w:lang w:eastAsia="ko-KR"/>
              </w:rPr>
            </w:pPr>
            <w:r w:rsidRPr="00E93127">
              <w:rPr>
                <w:rFonts w:ascii="Times New Roman" w:hAnsi="Times New Roman"/>
                <w:sz w:val="20"/>
                <w:szCs w:val="20"/>
                <w:lang w:eastAsia="ko-KR"/>
              </w:rPr>
              <w:t>Управление благоустройства</w:t>
            </w:r>
          </w:p>
          <w:p w:rsidR="0022788D" w:rsidRPr="00E93127" w:rsidRDefault="0022788D" w:rsidP="00395905">
            <w:pPr>
              <w:adjustRightInd w:val="0"/>
              <w:ind w:left="-108" w:right="-108"/>
              <w:jc w:val="center"/>
              <w:rPr>
                <w:rFonts w:ascii="Times New Roman" w:hAnsi="Times New Roman"/>
                <w:sz w:val="20"/>
                <w:szCs w:val="20"/>
                <w:lang w:eastAsia="ko-KR"/>
              </w:rPr>
            </w:pPr>
          </w:p>
        </w:tc>
        <w:tc>
          <w:tcPr>
            <w:tcW w:w="567" w:type="dxa"/>
            <w:vAlign w:val="center"/>
          </w:tcPr>
          <w:p w:rsidR="0022788D" w:rsidRPr="00E93127" w:rsidRDefault="0022788D" w:rsidP="00194569">
            <w:pPr>
              <w:adjustRightInd w:val="0"/>
              <w:jc w:val="center"/>
              <w:rPr>
                <w:rFonts w:ascii="Times New Roman" w:hAnsi="Times New Roman"/>
                <w:sz w:val="20"/>
                <w:szCs w:val="20"/>
              </w:rPr>
            </w:pPr>
            <w:r w:rsidRPr="00E93127">
              <w:rPr>
                <w:rFonts w:ascii="Times New Roman" w:hAnsi="Times New Roman"/>
                <w:sz w:val="20"/>
                <w:szCs w:val="20"/>
              </w:rPr>
              <w:t>851</w:t>
            </w:r>
          </w:p>
        </w:tc>
        <w:tc>
          <w:tcPr>
            <w:tcW w:w="751" w:type="dxa"/>
            <w:vAlign w:val="center"/>
          </w:tcPr>
          <w:p w:rsidR="0022788D" w:rsidRPr="00E93127" w:rsidRDefault="0022788D" w:rsidP="00194569">
            <w:pPr>
              <w:adjustRightInd w:val="0"/>
              <w:jc w:val="center"/>
              <w:rPr>
                <w:rFonts w:ascii="Times New Roman" w:hAnsi="Times New Roman"/>
                <w:sz w:val="20"/>
                <w:szCs w:val="20"/>
              </w:rPr>
            </w:pPr>
            <w:r w:rsidRPr="00E93127">
              <w:rPr>
                <w:rFonts w:ascii="Times New Roman" w:hAnsi="Times New Roman"/>
                <w:sz w:val="20"/>
                <w:szCs w:val="20"/>
              </w:rPr>
              <w:t>0503</w:t>
            </w:r>
          </w:p>
        </w:tc>
        <w:tc>
          <w:tcPr>
            <w:tcW w:w="1316" w:type="dxa"/>
            <w:vAlign w:val="center"/>
          </w:tcPr>
          <w:p w:rsidR="0022788D" w:rsidRPr="00E93127" w:rsidRDefault="0022788D" w:rsidP="00194569">
            <w:pPr>
              <w:jc w:val="center"/>
              <w:rPr>
                <w:rFonts w:ascii="Times New Roman" w:hAnsi="Times New Roman"/>
                <w:sz w:val="20"/>
                <w:szCs w:val="20"/>
              </w:rPr>
            </w:pPr>
            <w:r w:rsidRPr="00E93127">
              <w:rPr>
                <w:rFonts w:ascii="Times New Roman" w:hAnsi="Times New Roman"/>
                <w:sz w:val="20"/>
                <w:szCs w:val="20"/>
              </w:rPr>
              <w:t>2590143040</w:t>
            </w:r>
          </w:p>
        </w:tc>
        <w:tc>
          <w:tcPr>
            <w:tcW w:w="484" w:type="dxa"/>
            <w:vAlign w:val="center"/>
          </w:tcPr>
          <w:p w:rsidR="0022788D" w:rsidRPr="00E93127" w:rsidRDefault="0022788D" w:rsidP="00B55F81">
            <w:pPr>
              <w:ind w:left="-49" w:right="-108" w:hanging="25"/>
              <w:jc w:val="center"/>
              <w:rPr>
                <w:rFonts w:ascii="Times New Roman" w:hAnsi="Times New Roman"/>
                <w:sz w:val="20"/>
                <w:szCs w:val="20"/>
              </w:rPr>
            </w:pPr>
            <w:r w:rsidRPr="00E93127">
              <w:rPr>
                <w:rFonts w:ascii="Times New Roman" w:hAnsi="Times New Roman"/>
                <w:sz w:val="20"/>
                <w:szCs w:val="20"/>
              </w:rPr>
              <w:t>244</w:t>
            </w:r>
          </w:p>
        </w:tc>
        <w:tc>
          <w:tcPr>
            <w:tcW w:w="993" w:type="dxa"/>
            <w:vAlign w:val="center"/>
          </w:tcPr>
          <w:p w:rsidR="0022788D" w:rsidRPr="00E93127" w:rsidRDefault="0022788D" w:rsidP="00194569">
            <w:pPr>
              <w:adjustRightInd w:val="0"/>
              <w:jc w:val="center"/>
              <w:rPr>
                <w:rFonts w:ascii="Times New Roman" w:hAnsi="Times New Roman"/>
                <w:sz w:val="20"/>
                <w:szCs w:val="20"/>
              </w:rPr>
            </w:pPr>
            <w:r w:rsidRPr="00E93127">
              <w:rPr>
                <w:rFonts w:ascii="Times New Roman" w:hAnsi="Times New Roman"/>
                <w:sz w:val="20"/>
                <w:szCs w:val="20"/>
              </w:rPr>
              <w:t>2 493,52</w:t>
            </w:r>
          </w:p>
        </w:tc>
        <w:tc>
          <w:tcPr>
            <w:tcW w:w="992" w:type="dxa"/>
            <w:vAlign w:val="center"/>
          </w:tcPr>
          <w:p w:rsidR="0022788D" w:rsidRPr="00E93127" w:rsidRDefault="0022788D" w:rsidP="00194569">
            <w:pPr>
              <w:adjustRightInd w:val="0"/>
              <w:ind w:left="-108" w:right="-108"/>
              <w:jc w:val="center"/>
              <w:rPr>
                <w:rFonts w:ascii="Times New Roman" w:hAnsi="Times New Roman"/>
                <w:sz w:val="20"/>
                <w:szCs w:val="20"/>
              </w:rPr>
            </w:pPr>
            <w:r w:rsidRPr="00E93127">
              <w:rPr>
                <w:rFonts w:ascii="Times New Roman" w:hAnsi="Times New Roman"/>
                <w:sz w:val="20"/>
                <w:szCs w:val="20"/>
              </w:rPr>
              <w:t>2 595,84</w:t>
            </w:r>
          </w:p>
        </w:tc>
        <w:tc>
          <w:tcPr>
            <w:tcW w:w="850" w:type="dxa"/>
            <w:vAlign w:val="center"/>
          </w:tcPr>
          <w:p w:rsidR="0022788D" w:rsidRPr="00E93127" w:rsidRDefault="0022788D" w:rsidP="00194569">
            <w:pPr>
              <w:adjustRightInd w:val="0"/>
              <w:ind w:left="-108" w:right="-108"/>
              <w:jc w:val="center"/>
              <w:rPr>
                <w:rFonts w:ascii="Times New Roman" w:hAnsi="Times New Roman"/>
                <w:sz w:val="20"/>
                <w:szCs w:val="20"/>
              </w:rPr>
            </w:pPr>
            <w:r w:rsidRPr="00E93127">
              <w:rPr>
                <w:rFonts w:ascii="Times New Roman" w:hAnsi="Times New Roman"/>
                <w:sz w:val="20"/>
                <w:szCs w:val="20"/>
              </w:rPr>
              <w:t>8 606,17</w:t>
            </w:r>
          </w:p>
        </w:tc>
        <w:tc>
          <w:tcPr>
            <w:tcW w:w="993" w:type="dxa"/>
            <w:vAlign w:val="center"/>
          </w:tcPr>
          <w:p w:rsidR="0022788D" w:rsidRPr="00E93127" w:rsidRDefault="0022788D" w:rsidP="00194569">
            <w:pPr>
              <w:adjustRightInd w:val="0"/>
              <w:ind w:left="-108" w:right="-108"/>
              <w:jc w:val="center"/>
              <w:rPr>
                <w:rFonts w:ascii="Times New Roman" w:hAnsi="Times New Roman"/>
                <w:sz w:val="20"/>
                <w:szCs w:val="20"/>
              </w:rPr>
            </w:pPr>
            <w:r w:rsidRPr="00E93127">
              <w:rPr>
                <w:rFonts w:ascii="Times New Roman" w:hAnsi="Times New Roman"/>
                <w:sz w:val="20"/>
                <w:szCs w:val="20"/>
              </w:rPr>
              <w:t>1 063,893</w:t>
            </w:r>
          </w:p>
        </w:tc>
        <w:tc>
          <w:tcPr>
            <w:tcW w:w="850" w:type="dxa"/>
            <w:vAlign w:val="center"/>
          </w:tcPr>
          <w:p w:rsidR="0022788D" w:rsidRPr="00E93127" w:rsidRDefault="0022788D" w:rsidP="006B661D">
            <w:pPr>
              <w:adjustRightInd w:val="0"/>
              <w:ind w:left="-108" w:right="-108"/>
              <w:jc w:val="center"/>
              <w:rPr>
                <w:rFonts w:ascii="Times New Roman" w:hAnsi="Times New Roman"/>
                <w:sz w:val="20"/>
                <w:szCs w:val="20"/>
              </w:rPr>
            </w:pPr>
            <w:r w:rsidRPr="00E93127">
              <w:rPr>
                <w:rFonts w:ascii="Times New Roman" w:hAnsi="Times New Roman"/>
                <w:sz w:val="20"/>
                <w:szCs w:val="20"/>
              </w:rPr>
              <w:t>4 700,00</w:t>
            </w:r>
          </w:p>
        </w:tc>
        <w:tc>
          <w:tcPr>
            <w:tcW w:w="851"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22788D">
        <w:trPr>
          <w:trHeight w:val="314"/>
        </w:trPr>
        <w:tc>
          <w:tcPr>
            <w:tcW w:w="567" w:type="dxa"/>
            <w:vAlign w:val="center"/>
          </w:tcPr>
          <w:p w:rsidR="0022788D" w:rsidRPr="00D53AE6" w:rsidRDefault="0022788D" w:rsidP="0022788D">
            <w:pPr>
              <w:jc w:val="center"/>
              <w:rPr>
                <w:rFonts w:ascii="Times New Roman" w:hAnsi="Times New Roman"/>
                <w:sz w:val="20"/>
                <w:szCs w:val="20"/>
                <w:lang w:eastAsia="ko-KR"/>
              </w:rPr>
            </w:pPr>
            <w:r>
              <w:rPr>
                <w:rFonts w:ascii="Times New Roman" w:hAnsi="Times New Roman"/>
                <w:sz w:val="20"/>
                <w:szCs w:val="20"/>
                <w:lang w:eastAsia="ko-KR"/>
              </w:rPr>
              <w:lastRenderedPageBreak/>
              <w:t>1</w:t>
            </w:r>
          </w:p>
        </w:tc>
        <w:tc>
          <w:tcPr>
            <w:tcW w:w="2126" w:type="dxa"/>
          </w:tcPr>
          <w:p w:rsidR="0022788D" w:rsidRPr="00275D7E" w:rsidRDefault="0022788D" w:rsidP="0022788D">
            <w:pPr>
              <w:jc w:val="center"/>
              <w:rPr>
                <w:rFonts w:ascii="Times New Roman" w:hAnsi="Times New Roman"/>
                <w:sz w:val="20"/>
                <w:szCs w:val="20"/>
              </w:rPr>
            </w:pPr>
            <w:r>
              <w:rPr>
                <w:rFonts w:ascii="Times New Roman" w:hAnsi="Times New Roman"/>
                <w:sz w:val="20"/>
                <w:szCs w:val="20"/>
              </w:rPr>
              <w:t>2</w:t>
            </w:r>
          </w:p>
        </w:tc>
        <w:tc>
          <w:tcPr>
            <w:tcW w:w="1701" w:type="dxa"/>
            <w:vAlign w:val="center"/>
          </w:tcPr>
          <w:p w:rsidR="0022788D" w:rsidRPr="00275D7E" w:rsidRDefault="0022788D" w:rsidP="00395905">
            <w:pPr>
              <w:adjustRightInd w:val="0"/>
              <w:ind w:left="-108" w:right="-108"/>
              <w:jc w:val="center"/>
              <w:rPr>
                <w:rFonts w:ascii="Times New Roman" w:hAnsi="Times New Roman"/>
                <w:sz w:val="20"/>
                <w:szCs w:val="20"/>
                <w:lang w:eastAsia="ko-KR"/>
              </w:rPr>
            </w:pPr>
            <w:r>
              <w:rPr>
                <w:rFonts w:ascii="Times New Roman" w:hAnsi="Times New Roman"/>
                <w:sz w:val="20"/>
                <w:szCs w:val="20"/>
                <w:lang w:eastAsia="ko-KR"/>
              </w:rPr>
              <w:t>3</w:t>
            </w:r>
          </w:p>
        </w:tc>
        <w:tc>
          <w:tcPr>
            <w:tcW w:w="567" w:type="dxa"/>
            <w:vAlign w:val="center"/>
          </w:tcPr>
          <w:p w:rsidR="0022788D" w:rsidRPr="00275D7E" w:rsidRDefault="0022788D" w:rsidP="00194569">
            <w:pPr>
              <w:adjustRightInd w:val="0"/>
              <w:jc w:val="center"/>
              <w:rPr>
                <w:rFonts w:ascii="Times New Roman" w:hAnsi="Times New Roman"/>
                <w:sz w:val="20"/>
                <w:szCs w:val="20"/>
              </w:rPr>
            </w:pPr>
            <w:r>
              <w:rPr>
                <w:rFonts w:ascii="Times New Roman" w:hAnsi="Times New Roman"/>
                <w:sz w:val="20"/>
                <w:szCs w:val="20"/>
              </w:rPr>
              <w:t>4</w:t>
            </w:r>
          </w:p>
        </w:tc>
        <w:tc>
          <w:tcPr>
            <w:tcW w:w="751" w:type="dxa"/>
            <w:vAlign w:val="center"/>
          </w:tcPr>
          <w:p w:rsidR="0022788D" w:rsidRPr="00275D7E" w:rsidRDefault="0022788D" w:rsidP="00194569">
            <w:pPr>
              <w:adjustRightInd w:val="0"/>
              <w:jc w:val="center"/>
              <w:rPr>
                <w:rFonts w:ascii="Times New Roman" w:hAnsi="Times New Roman"/>
                <w:sz w:val="20"/>
                <w:szCs w:val="20"/>
              </w:rPr>
            </w:pPr>
            <w:r>
              <w:rPr>
                <w:rFonts w:ascii="Times New Roman" w:hAnsi="Times New Roman"/>
                <w:sz w:val="20"/>
                <w:szCs w:val="20"/>
              </w:rPr>
              <w:t>5</w:t>
            </w:r>
          </w:p>
        </w:tc>
        <w:tc>
          <w:tcPr>
            <w:tcW w:w="1316" w:type="dxa"/>
            <w:vAlign w:val="center"/>
          </w:tcPr>
          <w:p w:rsidR="0022788D" w:rsidRPr="00275D7E" w:rsidRDefault="0022788D" w:rsidP="00194569">
            <w:pPr>
              <w:jc w:val="center"/>
              <w:rPr>
                <w:rFonts w:ascii="Times New Roman" w:hAnsi="Times New Roman"/>
                <w:sz w:val="20"/>
                <w:szCs w:val="20"/>
              </w:rPr>
            </w:pPr>
            <w:r>
              <w:rPr>
                <w:rFonts w:ascii="Times New Roman" w:hAnsi="Times New Roman"/>
                <w:sz w:val="20"/>
                <w:szCs w:val="20"/>
              </w:rPr>
              <w:t>6</w:t>
            </w:r>
          </w:p>
        </w:tc>
        <w:tc>
          <w:tcPr>
            <w:tcW w:w="484" w:type="dxa"/>
            <w:vAlign w:val="center"/>
          </w:tcPr>
          <w:p w:rsidR="0022788D" w:rsidRPr="00275D7E" w:rsidRDefault="0022788D" w:rsidP="00B55F81">
            <w:pPr>
              <w:ind w:left="-49" w:right="-108" w:hanging="25"/>
              <w:jc w:val="center"/>
              <w:rPr>
                <w:rFonts w:ascii="Times New Roman" w:hAnsi="Times New Roman"/>
                <w:sz w:val="20"/>
                <w:szCs w:val="20"/>
              </w:rPr>
            </w:pPr>
            <w:r>
              <w:rPr>
                <w:rFonts w:ascii="Times New Roman" w:hAnsi="Times New Roman"/>
                <w:sz w:val="20"/>
                <w:szCs w:val="20"/>
              </w:rPr>
              <w:t>7</w:t>
            </w:r>
          </w:p>
        </w:tc>
        <w:tc>
          <w:tcPr>
            <w:tcW w:w="993" w:type="dxa"/>
            <w:vAlign w:val="center"/>
          </w:tcPr>
          <w:p w:rsidR="0022788D" w:rsidRPr="00275D7E" w:rsidRDefault="0022788D" w:rsidP="00194569">
            <w:pPr>
              <w:adjustRightInd w:val="0"/>
              <w:jc w:val="center"/>
              <w:rPr>
                <w:rFonts w:ascii="Times New Roman" w:hAnsi="Times New Roman"/>
                <w:sz w:val="20"/>
                <w:szCs w:val="20"/>
              </w:rPr>
            </w:pPr>
            <w:r>
              <w:rPr>
                <w:rFonts w:ascii="Times New Roman" w:hAnsi="Times New Roman"/>
                <w:sz w:val="20"/>
                <w:szCs w:val="20"/>
              </w:rPr>
              <w:t>8</w:t>
            </w:r>
          </w:p>
        </w:tc>
        <w:tc>
          <w:tcPr>
            <w:tcW w:w="992" w:type="dxa"/>
            <w:vAlign w:val="center"/>
          </w:tcPr>
          <w:p w:rsidR="0022788D" w:rsidRPr="006313C7"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9</w:t>
            </w:r>
          </w:p>
        </w:tc>
        <w:tc>
          <w:tcPr>
            <w:tcW w:w="850" w:type="dxa"/>
            <w:vAlign w:val="center"/>
          </w:tcPr>
          <w:p w:rsidR="0022788D" w:rsidRPr="006313C7"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10</w:t>
            </w:r>
          </w:p>
        </w:tc>
        <w:tc>
          <w:tcPr>
            <w:tcW w:w="993" w:type="dxa"/>
            <w:vAlign w:val="center"/>
          </w:tcPr>
          <w:p w:rsidR="0022788D" w:rsidRPr="00275D7E"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11</w:t>
            </w:r>
          </w:p>
        </w:tc>
        <w:tc>
          <w:tcPr>
            <w:tcW w:w="850" w:type="dxa"/>
            <w:vAlign w:val="center"/>
          </w:tcPr>
          <w:p w:rsidR="0022788D" w:rsidRPr="00275D7E" w:rsidRDefault="0022788D" w:rsidP="006B661D">
            <w:pPr>
              <w:adjustRightInd w:val="0"/>
              <w:ind w:left="-108" w:right="-108"/>
              <w:jc w:val="center"/>
              <w:rPr>
                <w:rFonts w:ascii="Times New Roman" w:hAnsi="Times New Roman"/>
                <w:sz w:val="20"/>
                <w:szCs w:val="20"/>
              </w:rPr>
            </w:pPr>
            <w:r>
              <w:rPr>
                <w:rFonts w:ascii="Times New Roman" w:hAnsi="Times New Roman"/>
                <w:sz w:val="20"/>
                <w:szCs w:val="20"/>
              </w:rPr>
              <w:t>12</w:t>
            </w:r>
          </w:p>
        </w:tc>
        <w:tc>
          <w:tcPr>
            <w:tcW w:w="851" w:type="dxa"/>
            <w:vAlign w:val="center"/>
          </w:tcPr>
          <w:p w:rsidR="0022788D" w:rsidRPr="00275D7E"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13</w:t>
            </w:r>
          </w:p>
        </w:tc>
        <w:tc>
          <w:tcPr>
            <w:tcW w:w="850" w:type="dxa"/>
            <w:vAlign w:val="center"/>
          </w:tcPr>
          <w:p w:rsidR="0022788D" w:rsidRPr="00275D7E" w:rsidRDefault="0022788D" w:rsidP="00194569">
            <w:pPr>
              <w:adjustRightInd w:val="0"/>
              <w:ind w:left="-108" w:right="-108"/>
              <w:jc w:val="center"/>
              <w:rPr>
                <w:rFonts w:ascii="Times New Roman" w:hAnsi="Times New Roman"/>
                <w:sz w:val="20"/>
                <w:szCs w:val="20"/>
              </w:rPr>
            </w:pPr>
            <w:r>
              <w:rPr>
                <w:rFonts w:ascii="Times New Roman" w:hAnsi="Times New Roman"/>
                <w:sz w:val="20"/>
                <w:szCs w:val="20"/>
              </w:rPr>
              <w:t>14</w:t>
            </w:r>
          </w:p>
        </w:tc>
        <w:tc>
          <w:tcPr>
            <w:tcW w:w="851" w:type="dxa"/>
            <w:vAlign w:val="center"/>
          </w:tcPr>
          <w:p w:rsidR="0022788D" w:rsidRPr="00275D7E" w:rsidRDefault="0022788D" w:rsidP="00B55F81">
            <w:pPr>
              <w:adjustRightInd w:val="0"/>
              <w:ind w:right="-108"/>
              <w:jc w:val="center"/>
              <w:rPr>
                <w:rFonts w:ascii="Times New Roman" w:hAnsi="Times New Roman"/>
                <w:sz w:val="20"/>
                <w:szCs w:val="20"/>
              </w:rPr>
            </w:pPr>
            <w:r>
              <w:rPr>
                <w:rFonts w:ascii="Times New Roman" w:hAnsi="Times New Roman"/>
                <w:sz w:val="20"/>
                <w:szCs w:val="20"/>
              </w:rPr>
              <w:t>15</w:t>
            </w:r>
          </w:p>
        </w:tc>
      </w:tr>
      <w:tr w:rsidR="0022788D" w:rsidRPr="00983526" w:rsidTr="00D53AE6">
        <w:trPr>
          <w:trHeight w:val="1165"/>
        </w:trPr>
        <w:tc>
          <w:tcPr>
            <w:tcW w:w="567" w:type="dxa"/>
            <w:vAlign w:val="center"/>
          </w:tcPr>
          <w:p w:rsidR="0022788D" w:rsidRPr="00D53AE6" w:rsidRDefault="0022788D" w:rsidP="00D66B3E">
            <w:pPr>
              <w:jc w:val="center"/>
              <w:rPr>
                <w:rFonts w:ascii="Times New Roman" w:hAnsi="Times New Roman"/>
                <w:sz w:val="20"/>
                <w:szCs w:val="20"/>
                <w:lang w:eastAsia="ko-KR"/>
              </w:rPr>
            </w:pPr>
            <w:r w:rsidRPr="00D53AE6">
              <w:rPr>
                <w:rFonts w:ascii="Times New Roman" w:hAnsi="Times New Roman"/>
                <w:sz w:val="20"/>
                <w:szCs w:val="20"/>
                <w:lang w:eastAsia="ko-KR"/>
              </w:rPr>
              <w:t>10</w:t>
            </w:r>
          </w:p>
        </w:tc>
        <w:tc>
          <w:tcPr>
            <w:tcW w:w="2126" w:type="dxa"/>
          </w:tcPr>
          <w:p w:rsidR="0022788D" w:rsidRPr="00275D7E" w:rsidRDefault="0022788D" w:rsidP="00D66B3E">
            <w:pPr>
              <w:rPr>
                <w:rFonts w:ascii="Times New Roman" w:hAnsi="Times New Roman"/>
                <w:sz w:val="20"/>
                <w:szCs w:val="20"/>
              </w:rPr>
            </w:pPr>
            <w:r w:rsidRPr="00275D7E">
              <w:rPr>
                <w:rFonts w:ascii="Times New Roman" w:eastAsia="Times New Roman" w:hAnsi="Times New Roman"/>
                <w:sz w:val="20"/>
                <w:szCs w:val="20"/>
                <w:lang w:eastAsia="ru-RU"/>
              </w:rPr>
              <w:t>Содержание и выполнение текущего ремонта выявленных объектов культурного наследия местного (муниципального) значения</w:t>
            </w:r>
          </w:p>
        </w:tc>
        <w:tc>
          <w:tcPr>
            <w:tcW w:w="1701" w:type="dxa"/>
            <w:vAlign w:val="center"/>
          </w:tcPr>
          <w:p w:rsidR="0022788D" w:rsidRPr="00275D7E" w:rsidRDefault="0022788D" w:rsidP="00D66B3E">
            <w:pPr>
              <w:adjustRightInd w:val="0"/>
              <w:ind w:left="-108" w:right="-108"/>
              <w:jc w:val="center"/>
              <w:rPr>
                <w:rFonts w:ascii="Times New Roman" w:hAnsi="Times New Roman"/>
                <w:sz w:val="20"/>
                <w:szCs w:val="20"/>
                <w:lang w:eastAsia="ko-KR"/>
              </w:rPr>
            </w:pPr>
            <w:r w:rsidRPr="00275D7E">
              <w:rPr>
                <w:rFonts w:ascii="Times New Roman" w:hAnsi="Times New Roman"/>
                <w:sz w:val="20"/>
                <w:szCs w:val="20"/>
                <w:lang w:eastAsia="ko-KR"/>
              </w:rPr>
              <w:t>Управление благоустройства</w:t>
            </w:r>
          </w:p>
        </w:tc>
        <w:tc>
          <w:tcPr>
            <w:tcW w:w="567" w:type="dxa"/>
            <w:vAlign w:val="center"/>
          </w:tcPr>
          <w:p w:rsidR="0022788D" w:rsidRPr="00275D7E" w:rsidRDefault="0022788D" w:rsidP="00D66B3E">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2788D" w:rsidRPr="00275D7E" w:rsidRDefault="0022788D" w:rsidP="00D66B3E">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2788D" w:rsidRPr="00275D7E" w:rsidRDefault="0022788D" w:rsidP="00D66B3E">
            <w:pPr>
              <w:jc w:val="center"/>
              <w:rPr>
                <w:rFonts w:ascii="Times New Roman" w:hAnsi="Times New Roman"/>
                <w:sz w:val="20"/>
                <w:szCs w:val="20"/>
              </w:rPr>
            </w:pPr>
            <w:r w:rsidRPr="00275D7E">
              <w:rPr>
                <w:rFonts w:ascii="Times New Roman" w:hAnsi="Times New Roman"/>
                <w:sz w:val="20"/>
                <w:szCs w:val="20"/>
              </w:rPr>
              <w:t>2590143020</w:t>
            </w:r>
          </w:p>
        </w:tc>
        <w:tc>
          <w:tcPr>
            <w:tcW w:w="484" w:type="dxa"/>
            <w:vAlign w:val="center"/>
          </w:tcPr>
          <w:p w:rsidR="0022788D" w:rsidRPr="00275D7E" w:rsidRDefault="0022788D" w:rsidP="00D66B3E">
            <w:pPr>
              <w:ind w:left="-49" w:right="-108" w:hanging="25"/>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22788D" w:rsidRPr="00275D7E" w:rsidRDefault="0022788D" w:rsidP="00D66B3E">
            <w:pPr>
              <w:adjustRightInd w:val="0"/>
              <w:jc w:val="center"/>
              <w:rPr>
                <w:rFonts w:ascii="Times New Roman" w:hAnsi="Times New Roman"/>
                <w:sz w:val="20"/>
                <w:szCs w:val="20"/>
              </w:rPr>
            </w:pPr>
            <w:r w:rsidRPr="00275D7E">
              <w:rPr>
                <w:rFonts w:ascii="Times New Roman" w:hAnsi="Times New Roman"/>
                <w:sz w:val="20"/>
                <w:szCs w:val="20"/>
              </w:rPr>
              <w:t>0</w:t>
            </w:r>
          </w:p>
        </w:tc>
        <w:tc>
          <w:tcPr>
            <w:tcW w:w="992" w:type="dxa"/>
            <w:vAlign w:val="center"/>
          </w:tcPr>
          <w:p w:rsidR="0022788D" w:rsidRPr="006313C7" w:rsidRDefault="0022788D" w:rsidP="00D66B3E">
            <w:pPr>
              <w:adjustRightInd w:val="0"/>
              <w:ind w:left="-108" w:right="-108"/>
              <w:jc w:val="center"/>
              <w:rPr>
                <w:rFonts w:ascii="Times New Roman" w:hAnsi="Times New Roman"/>
                <w:sz w:val="20"/>
                <w:szCs w:val="20"/>
              </w:rPr>
            </w:pPr>
            <w:r w:rsidRPr="006313C7">
              <w:rPr>
                <w:rFonts w:ascii="Times New Roman" w:hAnsi="Times New Roman"/>
                <w:sz w:val="20"/>
                <w:szCs w:val="20"/>
              </w:rPr>
              <w:t>1</w:t>
            </w:r>
            <w:r>
              <w:rPr>
                <w:rFonts w:ascii="Times New Roman" w:hAnsi="Times New Roman"/>
                <w:sz w:val="20"/>
                <w:szCs w:val="20"/>
              </w:rPr>
              <w:t xml:space="preserve"> </w:t>
            </w:r>
            <w:r w:rsidRPr="006313C7">
              <w:rPr>
                <w:rFonts w:ascii="Times New Roman" w:hAnsi="Times New Roman"/>
                <w:sz w:val="20"/>
                <w:szCs w:val="20"/>
              </w:rPr>
              <w:t>008,67</w:t>
            </w:r>
          </w:p>
        </w:tc>
        <w:tc>
          <w:tcPr>
            <w:tcW w:w="850" w:type="dxa"/>
            <w:vAlign w:val="center"/>
          </w:tcPr>
          <w:p w:rsidR="0022788D" w:rsidRPr="006313C7" w:rsidRDefault="0022788D" w:rsidP="00D66B3E">
            <w:pPr>
              <w:adjustRightInd w:val="0"/>
              <w:ind w:left="-108" w:right="-108"/>
              <w:jc w:val="center"/>
              <w:rPr>
                <w:rFonts w:ascii="Times New Roman" w:hAnsi="Times New Roman"/>
                <w:sz w:val="20"/>
                <w:szCs w:val="20"/>
              </w:rPr>
            </w:pPr>
            <w:r w:rsidRPr="006313C7">
              <w:rPr>
                <w:rFonts w:ascii="Times New Roman" w:hAnsi="Times New Roman"/>
                <w:sz w:val="20"/>
                <w:szCs w:val="20"/>
              </w:rPr>
              <w:t>1</w:t>
            </w:r>
            <w:r>
              <w:rPr>
                <w:rFonts w:ascii="Times New Roman" w:hAnsi="Times New Roman"/>
                <w:sz w:val="20"/>
                <w:szCs w:val="20"/>
              </w:rPr>
              <w:t xml:space="preserve"> </w:t>
            </w:r>
            <w:r w:rsidRPr="006313C7">
              <w:rPr>
                <w:rFonts w:ascii="Times New Roman" w:hAnsi="Times New Roman"/>
                <w:sz w:val="20"/>
                <w:szCs w:val="20"/>
              </w:rPr>
              <w:t>008,67</w:t>
            </w:r>
          </w:p>
        </w:tc>
        <w:tc>
          <w:tcPr>
            <w:tcW w:w="993" w:type="dxa"/>
            <w:vAlign w:val="center"/>
          </w:tcPr>
          <w:p w:rsidR="0022788D" w:rsidRPr="00275D7E" w:rsidRDefault="0022788D" w:rsidP="00D66B3E">
            <w:pPr>
              <w:adjustRightInd w:val="0"/>
              <w:ind w:left="-108" w:right="-108"/>
              <w:jc w:val="center"/>
              <w:rPr>
                <w:rFonts w:ascii="Times New Roman" w:hAnsi="Times New Roman"/>
                <w:sz w:val="20"/>
                <w:szCs w:val="20"/>
              </w:rPr>
            </w:pPr>
            <w:r w:rsidRPr="00275D7E">
              <w:rPr>
                <w:rFonts w:ascii="Times New Roman" w:hAnsi="Times New Roman"/>
                <w:sz w:val="20"/>
                <w:szCs w:val="20"/>
              </w:rPr>
              <w:t>0</w:t>
            </w:r>
          </w:p>
        </w:tc>
        <w:tc>
          <w:tcPr>
            <w:tcW w:w="850" w:type="dxa"/>
            <w:vAlign w:val="center"/>
          </w:tcPr>
          <w:p w:rsidR="0022788D" w:rsidRPr="00275D7E" w:rsidRDefault="0022788D" w:rsidP="00D66B3E">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D66B3E">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395905">
        <w:tc>
          <w:tcPr>
            <w:tcW w:w="567" w:type="dxa"/>
            <w:vAlign w:val="center"/>
          </w:tcPr>
          <w:p w:rsidR="0022788D" w:rsidRPr="00D53AE6" w:rsidRDefault="0022788D" w:rsidP="0083451E">
            <w:pPr>
              <w:jc w:val="center"/>
              <w:rPr>
                <w:rFonts w:ascii="Times New Roman" w:hAnsi="Times New Roman"/>
                <w:sz w:val="20"/>
                <w:szCs w:val="20"/>
                <w:lang w:eastAsia="ko-KR"/>
              </w:rPr>
            </w:pPr>
            <w:r w:rsidRPr="00D53AE6">
              <w:rPr>
                <w:rFonts w:ascii="Times New Roman" w:hAnsi="Times New Roman"/>
                <w:sz w:val="20"/>
                <w:szCs w:val="20"/>
                <w:lang w:eastAsia="ko-KR"/>
              </w:rPr>
              <w:t>11</w:t>
            </w:r>
          </w:p>
        </w:tc>
        <w:tc>
          <w:tcPr>
            <w:tcW w:w="2126" w:type="dxa"/>
          </w:tcPr>
          <w:p w:rsidR="0022788D" w:rsidRPr="00275D7E" w:rsidRDefault="0022788D" w:rsidP="0083451E">
            <w:pPr>
              <w:rPr>
                <w:rFonts w:ascii="Times New Roman" w:hAnsi="Times New Roman"/>
                <w:sz w:val="20"/>
                <w:szCs w:val="20"/>
              </w:rPr>
            </w:pPr>
            <w:r w:rsidRPr="00275D7E">
              <w:rPr>
                <w:rFonts w:ascii="Times New Roman" w:hAnsi="Times New Roman"/>
                <w:sz w:val="20"/>
                <w:szCs w:val="20"/>
              </w:rPr>
              <w:t>Обустройство площадок для выгула домашних животных</w:t>
            </w:r>
          </w:p>
        </w:tc>
        <w:tc>
          <w:tcPr>
            <w:tcW w:w="1701" w:type="dxa"/>
            <w:vAlign w:val="center"/>
          </w:tcPr>
          <w:p w:rsidR="0022788D" w:rsidRPr="00275D7E" w:rsidRDefault="0022788D" w:rsidP="00395905">
            <w:pPr>
              <w:adjustRightInd w:val="0"/>
              <w:ind w:left="-108" w:right="-108"/>
              <w:jc w:val="center"/>
              <w:rPr>
                <w:rFonts w:ascii="Times New Roman" w:hAnsi="Times New Roman"/>
                <w:sz w:val="20"/>
                <w:szCs w:val="20"/>
                <w:lang w:eastAsia="ko-KR"/>
              </w:rPr>
            </w:pPr>
            <w:r w:rsidRPr="00275D7E">
              <w:rPr>
                <w:rFonts w:ascii="Times New Roman" w:hAnsi="Times New Roman"/>
                <w:sz w:val="20"/>
                <w:szCs w:val="20"/>
                <w:lang w:eastAsia="ko-KR"/>
              </w:rPr>
              <w:t>Управление благоустройства</w:t>
            </w:r>
          </w:p>
        </w:tc>
        <w:tc>
          <w:tcPr>
            <w:tcW w:w="567" w:type="dxa"/>
            <w:vAlign w:val="center"/>
          </w:tcPr>
          <w:p w:rsidR="0022788D" w:rsidRPr="00275D7E" w:rsidRDefault="0022788D" w:rsidP="0083451E">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2788D" w:rsidRPr="00275D7E" w:rsidRDefault="0022788D" w:rsidP="0083451E">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2788D" w:rsidRPr="00275D7E" w:rsidRDefault="0022788D" w:rsidP="0083451E">
            <w:pPr>
              <w:jc w:val="center"/>
              <w:rPr>
                <w:rFonts w:ascii="Times New Roman" w:hAnsi="Times New Roman"/>
                <w:sz w:val="20"/>
                <w:szCs w:val="20"/>
              </w:rPr>
            </w:pPr>
            <w:r w:rsidRPr="00275D7E">
              <w:rPr>
                <w:rFonts w:ascii="Times New Roman" w:hAnsi="Times New Roman"/>
                <w:sz w:val="20"/>
                <w:szCs w:val="20"/>
              </w:rPr>
              <w:t>2590143020</w:t>
            </w:r>
          </w:p>
        </w:tc>
        <w:tc>
          <w:tcPr>
            <w:tcW w:w="484" w:type="dxa"/>
            <w:vAlign w:val="center"/>
          </w:tcPr>
          <w:p w:rsidR="0022788D" w:rsidRPr="00275D7E" w:rsidRDefault="0022788D" w:rsidP="0083451E">
            <w:pPr>
              <w:ind w:left="-49" w:right="-108" w:hanging="25"/>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22788D" w:rsidRPr="00275D7E" w:rsidRDefault="0022788D" w:rsidP="0083451E">
            <w:pPr>
              <w:adjustRightInd w:val="0"/>
              <w:jc w:val="center"/>
              <w:rPr>
                <w:rFonts w:ascii="Times New Roman" w:hAnsi="Times New Roman"/>
                <w:sz w:val="20"/>
                <w:szCs w:val="20"/>
              </w:rPr>
            </w:pPr>
            <w:r w:rsidRPr="00275D7E">
              <w:rPr>
                <w:rFonts w:ascii="Times New Roman" w:hAnsi="Times New Roman"/>
                <w:sz w:val="20"/>
                <w:szCs w:val="20"/>
              </w:rPr>
              <w:t>0</w:t>
            </w:r>
          </w:p>
        </w:tc>
        <w:tc>
          <w:tcPr>
            <w:tcW w:w="992" w:type="dxa"/>
            <w:vAlign w:val="center"/>
          </w:tcPr>
          <w:p w:rsidR="0022788D" w:rsidRPr="00275D7E" w:rsidRDefault="0022788D" w:rsidP="0083451E">
            <w:pPr>
              <w:adjustRightInd w:val="0"/>
              <w:ind w:left="-108" w:right="-108"/>
              <w:jc w:val="center"/>
              <w:rPr>
                <w:rFonts w:ascii="Times New Roman" w:hAnsi="Times New Roman"/>
                <w:sz w:val="20"/>
                <w:szCs w:val="20"/>
              </w:rPr>
            </w:pPr>
            <w:r w:rsidRPr="00275D7E">
              <w:rPr>
                <w:rFonts w:ascii="Times New Roman" w:hAnsi="Times New Roman"/>
                <w:sz w:val="20"/>
                <w:szCs w:val="20"/>
              </w:rPr>
              <w:t>591,5</w:t>
            </w:r>
          </w:p>
        </w:tc>
        <w:tc>
          <w:tcPr>
            <w:tcW w:w="850" w:type="dxa"/>
            <w:vAlign w:val="center"/>
          </w:tcPr>
          <w:p w:rsidR="0022788D" w:rsidRPr="00275D7E" w:rsidRDefault="0022788D" w:rsidP="0083451E">
            <w:pPr>
              <w:adjustRightInd w:val="0"/>
              <w:ind w:left="-108" w:right="-108"/>
              <w:jc w:val="center"/>
              <w:rPr>
                <w:rFonts w:ascii="Times New Roman" w:hAnsi="Times New Roman"/>
                <w:sz w:val="20"/>
                <w:szCs w:val="20"/>
              </w:rPr>
            </w:pPr>
            <w:r w:rsidRPr="00275D7E">
              <w:rPr>
                <w:rFonts w:ascii="Times New Roman" w:hAnsi="Times New Roman"/>
                <w:sz w:val="20"/>
                <w:szCs w:val="20"/>
              </w:rPr>
              <w:t>0</w:t>
            </w:r>
          </w:p>
        </w:tc>
        <w:tc>
          <w:tcPr>
            <w:tcW w:w="993" w:type="dxa"/>
            <w:vAlign w:val="center"/>
          </w:tcPr>
          <w:p w:rsidR="0022788D" w:rsidRPr="00275D7E" w:rsidRDefault="0022788D" w:rsidP="0083451E">
            <w:pPr>
              <w:adjustRightInd w:val="0"/>
              <w:ind w:left="-108" w:right="-108"/>
              <w:jc w:val="center"/>
              <w:rPr>
                <w:rFonts w:ascii="Times New Roman" w:hAnsi="Times New Roman"/>
                <w:sz w:val="20"/>
                <w:szCs w:val="20"/>
              </w:rPr>
            </w:pPr>
            <w:r w:rsidRPr="00275D7E">
              <w:rPr>
                <w:rFonts w:ascii="Times New Roman" w:hAnsi="Times New Roman"/>
                <w:sz w:val="20"/>
                <w:szCs w:val="20"/>
              </w:rPr>
              <w:t>0</w:t>
            </w:r>
          </w:p>
        </w:tc>
        <w:tc>
          <w:tcPr>
            <w:tcW w:w="850" w:type="dxa"/>
            <w:vAlign w:val="center"/>
          </w:tcPr>
          <w:p w:rsidR="0022788D" w:rsidRPr="00275D7E" w:rsidRDefault="0022788D" w:rsidP="0083451E">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83451E">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83451E">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395905">
        <w:trPr>
          <w:trHeight w:val="777"/>
        </w:trPr>
        <w:tc>
          <w:tcPr>
            <w:tcW w:w="567" w:type="dxa"/>
            <w:vMerge w:val="restart"/>
            <w:vAlign w:val="center"/>
          </w:tcPr>
          <w:p w:rsidR="0022788D" w:rsidRPr="00D53AE6" w:rsidRDefault="0022788D" w:rsidP="00194569">
            <w:pPr>
              <w:jc w:val="center"/>
              <w:rPr>
                <w:rFonts w:ascii="Times New Roman" w:hAnsi="Times New Roman"/>
                <w:sz w:val="20"/>
                <w:szCs w:val="20"/>
                <w:lang w:eastAsia="ko-KR"/>
              </w:rPr>
            </w:pPr>
            <w:r w:rsidRPr="00D53AE6">
              <w:rPr>
                <w:rFonts w:ascii="Times New Roman" w:hAnsi="Times New Roman"/>
                <w:sz w:val="20"/>
                <w:szCs w:val="20"/>
                <w:lang w:eastAsia="ko-KR"/>
              </w:rPr>
              <w:t>12</w:t>
            </w:r>
          </w:p>
        </w:tc>
        <w:tc>
          <w:tcPr>
            <w:tcW w:w="2126" w:type="dxa"/>
            <w:vMerge w:val="restart"/>
          </w:tcPr>
          <w:p w:rsidR="0022788D" w:rsidRPr="00275D7E" w:rsidRDefault="0022788D" w:rsidP="00194569">
            <w:pPr>
              <w:rPr>
                <w:rFonts w:ascii="Times New Roman" w:hAnsi="Times New Roman"/>
                <w:sz w:val="20"/>
                <w:szCs w:val="20"/>
              </w:rPr>
            </w:pPr>
            <w:r w:rsidRPr="00204B37">
              <w:rPr>
                <w:rFonts w:ascii="Times New Roman" w:hAnsi="Times New Roman"/>
                <w:sz w:val="20"/>
                <w:szCs w:val="20"/>
              </w:rPr>
              <w:t>Организация и ведение учетной работы по захоронениям, содержание муниципальных кладбищ</w:t>
            </w:r>
          </w:p>
        </w:tc>
        <w:tc>
          <w:tcPr>
            <w:tcW w:w="1701" w:type="dxa"/>
            <w:vMerge w:val="restart"/>
            <w:vAlign w:val="center"/>
          </w:tcPr>
          <w:p w:rsidR="0022788D" w:rsidRPr="00275D7E" w:rsidRDefault="0022788D" w:rsidP="00395905">
            <w:pPr>
              <w:adjustRightInd w:val="0"/>
              <w:ind w:left="-108" w:right="-108"/>
              <w:jc w:val="center"/>
              <w:rPr>
                <w:rFonts w:ascii="Times New Roman" w:hAnsi="Times New Roman"/>
                <w:sz w:val="20"/>
                <w:szCs w:val="20"/>
                <w:lang w:eastAsia="ko-KR"/>
              </w:rPr>
            </w:pPr>
            <w:r>
              <w:rPr>
                <w:rFonts w:ascii="Times New Roman" w:hAnsi="Times New Roman"/>
                <w:sz w:val="20"/>
                <w:szCs w:val="20"/>
                <w:lang w:eastAsia="ko-KR"/>
              </w:rPr>
              <w:t>МБУ «Память» НГО</w:t>
            </w:r>
          </w:p>
        </w:tc>
        <w:tc>
          <w:tcPr>
            <w:tcW w:w="567" w:type="dxa"/>
            <w:vAlign w:val="center"/>
          </w:tcPr>
          <w:p w:rsidR="0022788D" w:rsidRPr="00275D7E" w:rsidRDefault="0022788D" w:rsidP="00287740">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2788D" w:rsidRPr="00275D7E" w:rsidRDefault="0022788D" w:rsidP="00287740">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2788D" w:rsidRPr="00953158" w:rsidRDefault="0022788D" w:rsidP="00952F79">
            <w:pPr>
              <w:jc w:val="center"/>
              <w:rPr>
                <w:rFonts w:ascii="Times New Roman" w:hAnsi="Times New Roman"/>
                <w:sz w:val="20"/>
                <w:szCs w:val="20"/>
              </w:rPr>
            </w:pPr>
            <w:r w:rsidRPr="00953158">
              <w:rPr>
                <w:rFonts w:ascii="Times New Roman" w:hAnsi="Times New Roman"/>
                <w:sz w:val="20"/>
                <w:szCs w:val="20"/>
              </w:rPr>
              <w:t>2590170180</w:t>
            </w:r>
          </w:p>
        </w:tc>
        <w:tc>
          <w:tcPr>
            <w:tcW w:w="484" w:type="dxa"/>
            <w:vAlign w:val="center"/>
          </w:tcPr>
          <w:p w:rsidR="0022788D" w:rsidRPr="00C51E3E" w:rsidRDefault="0022788D" w:rsidP="00B55F81">
            <w:pPr>
              <w:ind w:left="-49" w:right="-108" w:hanging="25"/>
              <w:jc w:val="center"/>
              <w:rPr>
                <w:rFonts w:ascii="Times New Roman" w:hAnsi="Times New Roman"/>
                <w:sz w:val="20"/>
                <w:szCs w:val="20"/>
              </w:rPr>
            </w:pPr>
            <w:r w:rsidRPr="00C51E3E">
              <w:rPr>
                <w:rFonts w:ascii="Times New Roman" w:hAnsi="Times New Roman"/>
                <w:sz w:val="20"/>
                <w:szCs w:val="20"/>
              </w:rPr>
              <w:t>611</w:t>
            </w:r>
          </w:p>
        </w:tc>
        <w:tc>
          <w:tcPr>
            <w:tcW w:w="993" w:type="dxa"/>
            <w:vAlign w:val="center"/>
          </w:tcPr>
          <w:p w:rsidR="0022788D" w:rsidRPr="00275D7E" w:rsidRDefault="004F5D4B" w:rsidP="00194569">
            <w:pPr>
              <w:adjustRightInd w:val="0"/>
              <w:jc w:val="center"/>
              <w:rPr>
                <w:rFonts w:ascii="Times New Roman" w:hAnsi="Times New Roman"/>
                <w:sz w:val="20"/>
                <w:szCs w:val="20"/>
              </w:rPr>
            </w:pPr>
            <w:r>
              <w:rPr>
                <w:rFonts w:ascii="Times New Roman" w:hAnsi="Times New Roman"/>
                <w:sz w:val="20"/>
                <w:szCs w:val="20"/>
              </w:rPr>
              <w:t>-</w:t>
            </w:r>
          </w:p>
        </w:tc>
        <w:tc>
          <w:tcPr>
            <w:tcW w:w="992"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993"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Default="004F5D4B" w:rsidP="006B661D">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1"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83451E">
        <w:tc>
          <w:tcPr>
            <w:tcW w:w="567" w:type="dxa"/>
            <w:vMerge/>
            <w:vAlign w:val="center"/>
          </w:tcPr>
          <w:p w:rsidR="0022788D" w:rsidRPr="00D53AE6" w:rsidRDefault="0022788D" w:rsidP="00194569">
            <w:pPr>
              <w:jc w:val="center"/>
              <w:rPr>
                <w:rFonts w:ascii="Times New Roman" w:hAnsi="Times New Roman"/>
                <w:sz w:val="20"/>
                <w:szCs w:val="20"/>
                <w:lang w:eastAsia="ko-KR"/>
              </w:rPr>
            </w:pPr>
          </w:p>
        </w:tc>
        <w:tc>
          <w:tcPr>
            <w:tcW w:w="2126" w:type="dxa"/>
            <w:vMerge/>
          </w:tcPr>
          <w:p w:rsidR="0022788D" w:rsidRPr="00204B37" w:rsidRDefault="0022788D" w:rsidP="00194569">
            <w:pPr>
              <w:rPr>
                <w:rFonts w:ascii="Times New Roman" w:hAnsi="Times New Roman"/>
                <w:sz w:val="20"/>
                <w:szCs w:val="20"/>
              </w:rPr>
            </w:pPr>
          </w:p>
        </w:tc>
        <w:tc>
          <w:tcPr>
            <w:tcW w:w="1701" w:type="dxa"/>
            <w:vMerge/>
          </w:tcPr>
          <w:p w:rsidR="0022788D" w:rsidRPr="00275D7E" w:rsidRDefault="0022788D" w:rsidP="0083451E">
            <w:pPr>
              <w:adjustRightInd w:val="0"/>
              <w:ind w:left="-108" w:right="-108"/>
              <w:jc w:val="center"/>
              <w:rPr>
                <w:rFonts w:ascii="Times New Roman" w:hAnsi="Times New Roman"/>
                <w:sz w:val="20"/>
                <w:szCs w:val="20"/>
                <w:lang w:eastAsia="ko-KR"/>
              </w:rPr>
            </w:pPr>
          </w:p>
        </w:tc>
        <w:tc>
          <w:tcPr>
            <w:tcW w:w="567" w:type="dxa"/>
            <w:vAlign w:val="center"/>
          </w:tcPr>
          <w:p w:rsidR="0022788D" w:rsidRPr="00275D7E" w:rsidRDefault="0022788D" w:rsidP="00287740">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22788D" w:rsidRPr="00275D7E" w:rsidRDefault="0022788D" w:rsidP="00287740">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22788D" w:rsidRPr="00953158" w:rsidRDefault="0022788D" w:rsidP="00194569">
            <w:pPr>
              <w:jc w:val="center"/>
              <w:rPr>
                <w:rFonts w:ascii="Times New Roman" w:hAnsi="Times New Roman"/>
                <w:sz w:val="20"/>
                <w:szCs w:val="20"/>
              </w:rPr>
            </w:pPr>
            <w:r w:rsidRPr="00953158">
              <w:rPr>
                <w:rFonts w:ascii="Times New Roman" w:hAnsi="Times New Roman"/>
                <w:sz w:val="20"/>
                <w:szCs w:val="20"/>
              </w:rPr>
              <w:t>2590170181</w:t>
            </w:r>
          </w:p>
        </w:tc>
        <w:tc>
          <w:tcPr>
            <w:tcW w:w="484" w:type="dxa"/>
            <w:vAlign w:val="center"/>
          </w:tcPr>
          <w:p w:rsidR="0022788D" w:rsidRPr="00C51E3E" w:rsidRDefault="0022788D" w:rsidP="00B55F81">
            <w:pPr>
              <w:ind w:left="-49" w:right="-108" w:hanging="25"/>
              <w:jc w:val="center"/>
              <w:rPr>
                <w:rFonts w:ascii="Times New Roman" w:hAnsi="Times New Roman"/>
                <w:sz w:val="20"/>
                <w:szCs w:val="20"/>
              </w:rPr>
            </w:pPr>
            <w:r w:rsidRPr="00C51E3E">
              <w:rPr>
                <w:rFonts w:ascii="Times New Roman" w:hAnsi="Times New Roman"/>
                <w:sz w:val="20"/>
                <w:szCs w:val="20"/>
              </w:rPr>
              <w:t>611</w:t>
            </w:r>
          </w:p>
        </w:tc>
        <w:tc>
          <w:tcPr>
            <w:tcW w:w="993" w:type="dxa"/>
            <w:vAlign w:val="center"/>
          </w:tcPr>
          <w:p w:rsidR="0022788D" w:rsidRPr="00275D7E" w:rsidRDefault="004F5D4B" w:rsidP="00194569">
            <w:pPr>
              <w:adjustRightInd w:val="0"/>
              <w:jc w:val="center"/>
              <w:rPr>
                <w:rFonts w:ascii="Times New Roman" w:hAnsi="Times New Roman"/>
                <w:sz w:val="20"/>
                <w:szCs w:val="20"/>
              </w:rPr>
            </w:pPr>
            <w:r>
              <w:rPr>
                <w:rFonts w:ascii="Times New Roman" w:hAnsi="Times New Roman"/>
                <w:sz w:val="20"/>
                <w:szCs w:val="20"/>
              </w:rPr>
              <w:t>-</w:t>
            </w:r>
          </w:p>
        </w:tc>
        <w:tc>
          <w:tcPr>
            <w:tcW w:w="992"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993"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Default="004F5D4B" w:rsidP="006B661D">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1"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r w:rsidR="0022788D" w:rsidRPr="00983526" w:rsidTr="0083451E">
        <w:tc>
          <w:tcPr>
            <w:tcW w:w="567" w:type="dxa"/>
            <w:vMerge/>
            <w:vAlign w:val="center"/>
          </w:tcPr>
          <w:p w:rsidR="0022788D" w:rsidRPr="00D53AE6" w:rsidRDefault="0022788D" w:rsidP="00194569">
            <w:pPr>
              <w:jc w:val="center"/>
              <w:rPr>
                <w:rFonts w:ascii="Times New Roman" w:hAnsi="Times New Roman"/>
                <w:sz w:val="20"/>
                <w:szCs w:val="20"/>
                <w:lang w:eastAsia="ko-KR"/>
              </w:rPr>
            </w:pPr>
          </w:p>
        </w:tc>
        <w:tc>
          <w:tcPr>
            <w:tcW w:w="2126" w:type="dxa"/>
            <w:vMerge/>
          </w:tcPr>
          <w:p w:rsidR="0022788D" w:rsidRPr="00204B37" w:rsidRDefault="0022788D" w:rsidP="00194569">
            <w:pPr>
              <w:rPr>
                <w:rFonts w:ascii="Times New Roman" w:hAnsi="Times New Roman"/>
                <w:sz w:val="20"/>
                <w:szCs w:val="20"/>
              </w:rPr>
            </w:pPr>
          </w:p>
        </w:tc>
        <w:tc>
          <w:tcPr>
            <w:tcW w:w="1701" w:type="dxa"/>
            <w:vMerge/>
          </w:tcPr>
          <w:p w:rsidR="0022788D" w:rsidRPr="00275D7E" w:rsidRDefault="0022788D" w:rsidP="0083451E">
            <w:pPr>
              <w:adjustRightInd w:val="0"/>
              <w:ind w:left="-108" w:right="-108"/>
              <w:jc w:val="center"/>
              <w:rPr>
                <w:rFonts w:ascii="Times New Roman" w:hAnsi="Times New Roman"/>
                <w:sz w:val="20"/>
                <w:szCs w:val="20"/>
                <w:lang w:eastAsia="ko-KR"/>
              </w:rPr>
            </w:pPr>
          </w:p>
        </w:tc>
        <w:tc>
          <w:tcPr>
            <w:tcW w:w="567" w:type="dxa"/>
            <w:vAlign w:val="center"/>
          </w:tcPr>
          <w:p w:rsidR="0022788D" w:rsidRPr="00275D7E" w:rsidRDefault="0022788D" w:rsidP="00287740">
            <w:pPr>
              <w:adjustRightInd w:val="0"/>
              <w:jc w:val="center"/>
              <w:rPr>
                <w:rFonts w:ascii="Times New Roman" w:hAnsi="Times New Roman"/>
                <w:sz w:val="20"/>
                <w:szCs w:val="20"/>
              </w:rPr>
            </w:pPr>
            <w:r>
              <w:rPr>
                <w:rFonts w:ascii="Times New Roman" w:hAnsi="Times New Roman"/>
                <w:sz w:val="20"/>
                <w:szCs w:val="20"/>
              </w:rPr>
              <w:t>851</w:t>
            </w:r>
          </w:p>
        </w:tc>
        <w:tc>
          <w:tcPr>
            <w:tcW w:w="751" w:type="dxa"/>
            <w:vAlign w:val="center"/>
          </w:tcPr>
          <w:p w:rsidR="0022788D" w:rsidRPr="00275D7E" w:rsidRDefault="0022788D" w:rsidP="00287740">
            <w:pPr>
              <w:adjustRightInd w:val="0"/>
              <w:jc w:val="center"/>
              <w:rPr>
                <w:rFonts w:ascii="Times New Roman" w:hAnsi="Times New Roman"/>
                <w:sz w:val="20"/>
                <w:szCs w:val="20"/>
              </w:rPr>
            </w:pPr>
            <w:r>
              <w:rPr>
                <w:rFonts w:ascii="Times New Roman" w:hAnsi="Times New Roman"/>
                <w:sz w:val="20"/>
                <w:szCs w:val="20"/>
              </w:rPr>
              <w:t>0503</w:t>
            </w:r>
          </w:p>
        </w:tc>
        <w:tc>
          <w:tcPr>
            <w:tcW w:w="1316" w:type="dxa"/>
            <w:vAlign w:val="center"/>
          </w:tcPr>
          <w:p w:rsidR="0022788D" w:rsidRPr="00953158" w:rsidRDefault="0022788D" w:rsidP="00D409ED">
            <w:pPr>
              <w:jc w:val="center"/>
              <w:rPr>
                <w:rFonts w:ascii="Times New Roman" w:hAnsi="Times New Roman"/>
                <w:sz w:val="20"/>
                <w:szCs w:val="20"/>
              </w:rPr>
            </w:pPr>
            <w:r w:rsidRPr="00953158">
              <w:rPr>
                <w:rFonts w:ascii="Times New Roman" w:hAnsi="Times New Roman"/>
                <w:sz w:val="20"/>
                <w:szCs w:val="20"/>
              </w:rPr>
              <w:t>2590170190</w:t>
            </w:r>
          </w:p>
        </w:tc>
        <w:tc>
          <w:tcPr>
            <w:tcW w:w="484" w:type="dxa"/>
            <w:vAlign w:val="center"/>
          </w:tcPr>
          <w:p w:rsidR="0022788D" w:rsidRPr="00C51E3E" w:rsidRDefault="0022788D" w:rsidP="00B55F81">
            <w:pPr>
              <w:ind w:left="-49" w:right="-108" w:hanging="25"/>
              <w:jc w:val="center"/>
              <w:rPr>
                <w:rFonts w:ascii="Times New Roman" w:hAnsi="Times New Roman"/>
                <w:sz w:val="20"/>
                <w:szCs w:val="20"/>
              </w:rPr>
            </w:pPr>
            <w:r>
              <w:rPr>
                <w:rFonts w:ascii="Times New Roman" w:hAnsi="Times New Roman"/>
                <w:sz w:val="20"/>
                <w:szCs w:val="20"/>
              </w:rPr>
              <w:t>611</w:t>
            </w:r>
          </w:p>
        </w:tc>
        <w:tc>
          <w:tcPr>
            <w:tcW w:w="993" w:type="dxa"/>
            <w:vAlign w:val="center"/>
          </w:tcPr>
          <w:p w:rsidR="0022788D" w:rsidRDefault="004F5D4B" w:rsidP="00194569">
            <w:pPr>
              <w:adjustRightInd w:val="0"/>
              <w:jc w:val="center"/>
              <w:rPr>
                <w:rFonts w:ascii="Times New Roman" w:hAnsi="Times New Roman"/>
                <w:sz w:val="20"/>
                <w:szCs w:val="20"/>
              </w:rPr>
            </w:pPr>
            <w:r>
              <w:rPr>
                <w:rFonts w:ascii="Times New Roman" w:hAnsi="Times New Roman"/>
                <w:sz w:val="20"/>
                <w:szCs w:val="20"/>
              </w:rPr>
              <w:t>-</w:t>
            </w:r>
          </w:p>
        </w:tc>
        <w:tc>
          <w:tcPr>
            <w:tcW w:w="992"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993"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0" w:type="dxa"/>
            <w:vAlign w:val="center"/>
          </w:tcPr>
          <w:p w:rsidR="0022788D" w:rsidRDefault="004F5D4B" w:rsidP="006B661D">
            <w:pPr>
              <w:adjustRightInd w:val="0"/>
              <w:ind w:left="-108" w:right="-108"/>
              <w:jc w:val="center"/>
              <w:rPr>
                <w:rFonts w:ascii="Times New Roman" w:hAnsi="Times New Roman"/>
                <w:sz w:val="20"/>
                <w:szCs w:val="20"/>
              </w:rPr>
            </w:pPr>
            <w:r>
              <w:rPr>
                <w:rFonts w:ascii="Times New Roman" w:hAnsi="Times New Roman"/>
                <w:sz w:val="20"/>
                <w:szCs w:val="20"/>
              </w:rPr>
              <w:t>-</w:t>
            </w:r>
          </w:p>
        </w:tc>
        <w:tc>
          <w:tcPr>
            <w:tcW w:w="851" w:type="dxa"/>
            <w:vAlign w:val="center"/>
          </w:tcPr>
          <w:p w:rsidR="0022788D"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0" w:type="dxa"/>
            <w:vAlign w:val="center"/>
          </w:tcPr>
          <w:p w:rsidR="0022788D" w:rsidRPr="00275D7E" w:rsidRDefault="004F5D4B" w:rsidP="00194569">
            <w:pPr>
              <w:adjustRightInd w:val="0"/>
              <w:ind w:left="-108" w:right="-108"/>
              <w:jc w:val="center"/>
              <w:rPr>
                <w:rFonts w:ascii="Times New Roman" w:hAnsi="Times New Roman"/>
                <w:sz w:val="20"/>
                <w:szCs w:val="20"/>
              </w:rPr>
            </w:pPr>
            <w:r>
              <w:rPr>
                <w:rFonts w:ascii="Times New Roman" w:hAnsi="Times New Roman"/>
                <w:sz w:val="20"/>
                <w:szCs w:val="20"/>
              </w:rPr>
              <w:t>0</w:t>
            </w:r>
          </w:p>
        </w:tc>
        <w:tc>
          <w:tcPr>
            <w:tcW w:w="851" w:type="dxa"/>
            <w:vAlign w:val="center"/>
          </w:tcPr>
          <w:p w:rsidR="0022788D" w:rsidRPr="00275D7E" w:rsidRDefault="004F5D4B" w:rsidP="00B55F81">
            <w:pPr>
              <w:adjustRightInd w:val="0"/>
              <w:ind w:right="-108"/>
              <w:jc w:val="center"/>
              <w:rPr>
                <w:rFonts w:ascii="Times New Roman" w:hAnsi="Times New Roman"/>
                <w:sz w:val="20"/>
                <w:szCs w:val="20"/>
              </w:rPr>
            </w:pPr>
            <w:r>
              <w:rPr>
                <w:rFonts w:ascii="Times New Roman" w:hAnsi="Times New Roman"/>
                <w:sz w:val="20"/>
                <w:szCs w:val="20"/>
              </w:rPr>
              <w:t>0</w:t>
            </w:r>
          </w:p>
        </w:tc>
      </w:tr>
    </w:tbl>
    <w:p w:rsidR="007F3835" w:rsidRPr="007F3835" w:rsidRDefault="007F3835" w:rsidP="007F3835">
      <w:r w:rsidRPr="007F3835">
        <w:br w:type="page"/>
      </w:r>
    </w:p>
    <w:p w:rsidR="007F3835" w:rsidRDefault="007F3835" w:rsidP="007F3835">
      <w:pPr>
        <w:suppressAutoHyphens/>
        <w:jc w:val="center"/>
        <w:outlineLvl w:val="0"/>
        <w:rPr>
          <w:rFonts w:ascii="Times New Roman" w:hAnsi="Times New Roman" w:cs="Times New Roman"/>
          <w:b/>
          <w:bCs/>
          <w:szCs w:val="26"/>
        </w:rPr>
        <w:sectPr w:rsidR="007F3835" w:rsidSect="00953158">
          <w:pgSz w:w="16838" w:h="11906" w:orient="landscape"/>
          <w:pgMar w:top="567" w:right="680" w:bottom="568" w:left="1134" w:header="397" w:footer="397" w:gutter="0"/>
          <w:cols w:space="708"/>
          <w:docGrid w:linePitch="360"/>
        </w:sectPr>
      </w:pPr>
    </w:p>
    <w:tbl>
      <w:tblPr>
        <w:tblStyle w:val="a3"/>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gridCol w:w="4253"/>
      </w:tblGrid>
      <w:tr w:rsidR="007F3835" w:rsidRPr="007F3835" w:rsidTr="00104A85">
        <w:tc>
          <w:tcPr>
            <w:tcW w:w="11023" w:type="dxa"/>
          </w:tcPr>
          <w:p w:rsidR="007F3835" w:rsidRPr="007F3835" w:rsidRDefault="007F3835" w:rsidP="007F3835">
            <w:pPr>
              <w:suppressAutoHyphens/>
              <w:jc w:val="center"/>
              <w:outlineLvl w:val="0"/>
              <w:rPr>
                <w:rFonts w:ascii="Times New Roman" w:hAnsi="Times New Roman" w:cs="Times New Roman"/>
                <w:b/>
                <w:bCs/>
                <w:szCs w:val="26"/>
              </w:rPr>
            </w:pPr>
          </w:p>
        </w:tc>
        <w:tc>
          <w:tcPr>
            <w:tcW w:w="4253" w:type="dxa"/>
          </w:tcPr>
          <w:p w:rsidR="007F3835" w:rsidRDefault="007F3835" w:rsidP="00023245">
            <w:pPr>
              <w:ind w:left="34"/>
              <w:jc w:val="center"/>
              <w:rPr>
                <w:rFonts w:ascii="Times New Roman" w:hAnsi="Times New Roman" w:cs="Times New Roman"/>
                <w:sz w:val="26"/>
                <w:szCs w:val="26"/>
              </w:rPr>
            </w:pPr>
            <w:r w:rsidRPr="004D6565">
              <w:rPr>
                <w:rFonts w:ascii="Times New Roman" w:hAnsi="Times New Roman" w:cs="Times New Roman"/>
                <w:sz w:val="26"/>
                <w:szCs w:val="26"/>
              </w:rPr>
              <w:t>Приложение № 4</w:t>
            </w:r>
          </w:p>
          <w:p w:rsidR="00716EC4" w:rsidRDefault="0028169C" w:rsidP="00023245">
            <w:pPr>
              <w:ind w:right="-108"/>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 xml:space="preserve">к муниципальной программе «Благоустройство территории </w:t>
            </w:r>
            <w:r w:rsidR="00716EC4">
              <w:rPr>
                <w:rFonts w:ascii="Times New Roman" w:eastAsia="Times New Roman" w:hAnsi="Times New Roman" w:cs="Times New Roman"/>
                <w:sz w:val="26"/>
                <w:szCs w:val="26"/>
                <w:lang w:eastAsia="ru-RU"/>
              </w:rPr>
              <w:t xml:space="preserve">  </w:t>
            </w:r>
            <w:r w:rsidRPr="008A4B99">
              <w:rPr>
                <w:rFonts w:ascii="Times New Roman" w:eastAsia="Times New Roman" w:hAnsi="Times New Roman" w:cs="Times New Roman"/>
                <w:sz w:val="26"/>
                <w:szCs w:val="26"/>
                <w:lang w:eastAsia="ru-RU"/>
              </w:rPr>
              <w:t>Находкинского городского округа»</w:t>
            </w:r>
            <w:r w:rsidR="00415B87">
              <w:rPr>
                <w:rFonts w:ascii="Times New Roman" w:eastAsia="Times New Roman" w:hAnsi="Times New Roman" w:cs="Times New Roman"/>
                <w:sz w:val="26"/>
                <w:szCs w:val="26"/>
                <w:lang w:eastAsia="ru-RU"/>
              </w:rPr>
              <w:t>,</w:t>
            </w:r>
            <w:r w:rsidR="0040121D" w:rsidRPr="008A4B99">
              <w:rPr>
                <w:rFonts w:ascii="Times New Roman" w:eastAsia="Times New Roman" w:hAnsi="Times New Roman" w:cs="Times New Roman"/>
                <w:sz w:val="26"/>
                <w:szCs w:val="26"/>
                <w:lang w:eastAsia="ru-RU"/>
              </w:rPr>
              <w:t xml:space="preserve"> </w:t>
            </w:r>
          </w:p>
          <w:p w:rsidR="00A37271" w:rsidRPr="008A4B99" w:rsidRDefault="0028169C" w:rsidP="00AF5866">
            <w:pPr>
              <w:ind w:right="-108"/>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утвержденной постановлением администрации Находкинского городского округа</w:t>
            </w:r>
          </w:p>
          <w:p w:rsidR="007F3835" w:rsidRPr="007F3835" w:rsidRDefault="00534BBF" w:rsidP="00104A85">
            <w:pPr>
              <w:ind w:right="-108"/>
              <w:jc w:val="both"/>
              <w:rPr>
                <w:rFonts w:ascii="Times New Roman" w:hAnsi="Times New Roman" w:cs="Times New Roman"/>
                <w:b/>
                <w:bCs/>
                <w:szCs w:val="26"/>
              </w:rPr>
            </w:pPr>
            <w:r>
              <w:rPr>
                <w:rFonts w:ascii="Times New Roman" w:hAnsi="Times New Roman" w:cs="Times New Roman"/>
                <w:sz w:val="26"/>
                <w:szCs w:val="26"/>
              </w:rPr>
              <w:t>от «28» ноября 2025 года № 2520</w:t>
            </w:r>
          </w:p>
        </w:tc>
      </w:tr>
    </w:tbl>
    <w:p w:rsidR="00241778" w:rsidRDefault="00241778"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F07FD7" w:rsidRDefault="00F07FD7"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7F3835" w:rsidRPr="00CB1484" w:rsidRDefault="007F3835" w:rsidP="007F3835">
      <w:pPr>
        <w:suppressAutoHyphens/>
        <w:spacing w:after="0" w:line="240" w:lineRule="auto"/>
        <w:jc w:val="center"/>
        <w:outlineLvl w:val="0"/>
        <w:rPr>
          <w:rFonts w:ascii="Times New Roman" w:eastAsia="Times New Roman" w:hAnsi="Times New Roman" w:cs="Times New Roman"/>
          <w:b/>
          <w:bCs/>
          <w:sz w:val="26"/>
          <w:szCs w:val="26"/>
          <w:lang w:eastAsia="ru-RU"/>
        </w:rPr>
      </w:pPr>
      <w:r w:rsidRPr="00CB1484">
        <w:rPr>
          <w:rFonts w:ascii="Times New Roman" w:eastAsia="Times New Roman" w:hAnsi="Times New Roman" w:cs="Times New Roman"/>
          <w:b/>
          <w:bCs/>
          <w:sz w:val="26"/>
          <w:szCs w:val="26"/>
          <w:lang w:eastAsia="ru-RU"/>
        </w:rPr>
        <w:t>План реализации муниципальной программы</w:t>
      </w:r>
    </w:p>
    <w:p w:rsidR="007F3835" w:rsidRDefault="007F3835" w:rsidP="007F3835">
      <w:pPr>
        <w:suppressAutoHyphens/>
        <w:spacing w:after="0" w:line="240" w:lineRule="auto"/>
        <w:jc w:val="center"/>
        <w:outlineLvl w:val="0"/>
        <w:rPr>
          <w:rFonts w:ascii="Times New Roman" w:hAnsi="Times New Roman"/>
          <w:b/>
          <w:sz w:val="24"/>
          <w:szCs w:val="24"/>
          <w:lang w:eastAsia="ko-KR"/>
        </w:rPr>
      </w:pPr>
      <w:r w:rsidRPr="00CB1484">
        <w:rPr>
          <w:rFonts w:ascii="Times New Roman" w:hAnsi="Times New Roman"/>
          <w:b/>
          <w:sz w:val="24"/>
          <w:szCs w:val="24"/>
          <w:lang w:eastAsia="ko-KR"/>
        </w:rPr>
        <w:t xml:space="preserve">«Благоустройство территорий Находкинского городского округа» </w:t>
      </w:r>
    </w:p>
    <w:p w:rsidR="00F07FD7" w:rsidRDefault="00F07FD7" w:rsidP="007F3835">
      <w:pPr>
        <w:suppressAutoHyphens/>
        <w:spacing w:after="0" w:line="240" w:lineRule="auto"/>
        <w:jc w:val="center"/>
        <w:outlineLvl w:val="0"/>
        <w:rPr>
          <w:rFonts w:ascii="Times New Roman" w:hAnsi="Times New Roman"/>
          <w:b/>
          <w:sz w:val="24"/>
          <w:szCs w:val="24"/>
          <w:lang w:eastAsia="ko-KR"/>
        </w:rPr>
      </w:pPr>
    </w:p>
    <w:tbl>
      <w:tblPr>
        <w:tblW w:w="14742" w:type="dxa"/>
        <w:tblCellSpacing w:w="5" w:type="nil"/>
        <w:tblInd w:w="170" w:type="dxa"/>
        <w:tblLayout w:type="fixed"/>
        <w:tblCellMar>
          <w:left w:w="28" w:type="dxa"/>
          <w:right w:w="28" w:type="dxa"/>
        </w:tblCellMar>
        <w:tblLook w:val="0000" w:firstRow="0" w:lastRow="0" w:firstColumn="0" w:lastColumn="0" w:noHBand="0" w:noVBand="0"/>
      </w:tblPr>
      <w:tblGrid>
        <w:gridCol w:w="567"/>
        <w:gridCol w:w="2126"/>
        <w:gridCol w:w="1554"/>
        <w:gridCol w:w="6"/>
        <w:gridCol w:w="1128"/>
        <w:gridCol w:w="2132"/>
        <w:gridCol w:w="425"/>
        <w:gridCol w:w="567"/>
        <w:gridCol w:w="567"/>
        <w:gridCol w:w="567"/>
        <w:gridCol w:w="709"/>
        <w:gridCol w:w="709"/>
        <w:gridCol w:w="708"/>
        <w:gridCol w:w="567"/>
        <w:gridCol w:w="567"/>
        <w:gridCol w:w="1843"/>
      </w:tblGrid>
      <w:tr w:rsidR="00CB4D15" w:rsidRPr="007F3AC1" w:rsidTr="00241778">
        <w:trPr>
          <w:trHeight w:val="180"/>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CB4D15" w:rsidRPr="007F3AC1" w:rsidRDefault="00CB4D15" w:rsidP="00194569">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 </w:t>
            </w:r>
            <w:proofErr w:type="gramStart"/>
            <w:r w:rsidRPr="007F3AC1">
              <w:rPr>
                <w:rFonts w:ascii="Times New Roman" w:eastAsia="Times New Roman" w:hAnsi="Times New Roman" w:cs="Times New Roman"/>
                <w:sz w:val="20"/>
                <w:szCs w:val="20"/>
                <w:lang w:eastAsia="ru-RU"/>
              </w:rPr>
              <w:t>п</w:t>
            </w:r>
            <w:proofErr w:type="gramEnd"/>
            <w:r w:rsidRPr="007F3AC1">
              <w:rPr>
                <w:rFonts w:ascii="Times New Roman" w:eastAsia="Times New Roman" w:hAnsi="Times New Roman" w:cs="Times New Roman"/>
                <w:sz w:val="20"/>
                <w:szCs w:val="20"/>
                <w:lang w:eastAsia="ru-RU"/>
              </w:rPr>
              <w:t>/п</w:t>
            </w:r>
          </w:p>
        </w:tc>
        <w:tc>
          <w:tcPr>
            <w:tcW w:w="2126" w:type="dxa"/>
            <w:vMerge w:val="restart"/>
            <w:tcBorders>
              <w:top w:val="single" w:sz="4" w:space="0" w:color="auto"/>
              <w:left w:val="single" w:sz="4" w:space="0" w:color="auto"/>
              <w:bottom w:val="single" w:sz="4" w:space="0" w:color="auto"/>
              <w:right w:val="single" w:sz="4" w:space="0" w:color="auto"/>
            </w:tcBorders>
          </w:tcPr>
          <w:p w:rsidR="00CB4D15" w:rsidRPr="007F3AC1" w:rsidRDefault="00CB4D15" w:rsidP="00194569">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Наименование </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CB4D15" w:rsidRPr="007F3AC1" w:rsidRDefault="00CB4D15" w:rsidP="00241778">
            <w:pPr>
              <w:suppressAutoHyphens/>
              <w:autoSpaceDE w:val="0"/>
              <w:autoSpaceDN w:val="0"/>
              <w:adjustRightInd w:val="0"/>
              <w:spacing w:after="0"/>
              <w:ind w:left="-24" w:right="-34"/>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Ответственный  исполнитель</w:t>
            </w:r>
            <w:r w:rsidR="009F069B">
              <w:rPr>
                <w:rFonts w:ascii="Times New Roman" w:eastAsia="Times New Roman" w:hAnsi="Times New Roman" w:cs="Times New Roman"/>
                <w:sz w:val="20"/>
                <w:szCs w:val="20"/>
                <w:lang w:eastAsia="ru-RU"/>
              </w:rPr>
              <w:t>, соисполнитель</w:t>
            </w:r>
          </w:p>
        </w:tc>
        <w:tc>
          <w:tcPr>
            <w:tcW w:w="1128" w:type="dxa"/>
            <w:vMerge w:val="restart"/>
            <w:tcBorders>
              <w:top w:val="single" w:sz="4" w:space="0" w:color="auto"/>
              <w:left w:val="single" w:sz="4" w:space="0" w:color="auto"/>
              <w:right w:val="single" w:sz="4" w:space="0" w:color="auto"/>
            </w:tcBorders>
          </w:tcPr>
          <w:p w:rsidR="00CB4D15" w:rsidRPr="007F3AC1" w:rsidRDefault="00CB4D15" w:rsidP="00241778">
            <w:pPr>
              <w:suppressAutoHyphens/>
              <w:autoSpaceDE w:val="0"/>
              <w:autoSpaceDN w:val="0"/>
              <w:adjustRightInd w:val="0"/>
              <w:spacing w:after="0"/>
              <w:ind w:left="-28" w:right="-28"/>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Сроки реализации </w:t>
            </w:r>
            <w:proofErr w:type="spellStart"/>
            <w:r w:rsidRPr="007F3AC1">
              <w:rPr>
                <w:rFonts w:ascii="Times New Roman" w:eastAsia="Times New Roman" w:hAnsi="Times New Roman" w:cs="Times New Roman"/>
                <w:sz w:val="20"/>
                <w:szCs w:val="20"/>
                <w:lang w:eastAsia="ru-RU"/>
              </w:rPr>
              <w:t>мероприятия</w:t>
            </w:r>
            <w:r w:rsidR="00DC1130">
              <w:rPr>
                <w:rFonts w:ascii="Times New Roman" w:eastAsia="Times New Roman" w:hAnsi="Times New Roman" w:cs="Times New Roman"/>
                <w:sz w:val="20"/>
                <w:szCs w:val="20"/>
                <w:lang w:eastAsia="ru-RU"/>
              </w:rPr>
              <w:t>гг</w:t>
            </w:r>
            <w:proofErr w:type="spellEnd"/>
            <w:r w:rsidR="00DC1130">
              <w:rPr>
                <w:rFonts w:ascii="Times New Roman" w:eastAsia="Times New Roman" w:hAnsi="Times New Roman" w:cs="Times New Roman"/>
                <w:sz w:val="20"/>
                <w:szCs w:val="20"/>
                <w:lang w:eastAsia="ru-RU"/>
              </w:rPr>
              <w:t>.</w:t>
            </w:r>
          </w:p>
        </w:tc>
        <w:tc>
          <w:tcPr>
            <w:tcW w:w="2132" w:type="dxa"/>
            <w:vMerge w:val="restart"/>
            <w:tcBorders>
              <w:top w:val="single" w:sz="4" w:space="0" w:color="auto"/>
              <w:left w:val="single" w:sz="4" w:space="0" w:color="auto"/>
              <w:right w:val="single" w:sz="4" w:space="0" w:color="auto"/>
            </w:tcBorders>
          </w:tcPr>
          <w:p w:rsidR="00CB4D15" w:rsidRPr="007F3AC1" w:rsidRDefault="00CB4D15" w:rsidP="00194569">
            <w:pPr>
              <w:widowControl w:val="0"/>
              <w:suppressAutoHyphens/>
              <w:autoSpaceDE w:val="0"/>
              <w:autoSpaceDN w:val="0"/>
              <w:adjustRightInd w:val="0"/>
              <w:spacing w:after="0"/>
              <w:ind w:right="114"/>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Наименование показателя</w:t>
            </w:r>
          </w:p>
        </w:tc>
        <w:tc>
          <w:tcPr>
            <w:tcW w:w="425" w:type="dxa"/>
            <w:vMerge w:val="restart"/>
            <w:tcBorders>
              <w:top w:val="single" w:sz="4" w:space="0" w:color="auto"/>
              <w:left w:val="single" w:sz="4" w:space="0" w:color="auto"/>
              <w:right w:val="single" w:sz="4" w:space="0" w:color="auto"/>
            </w:tcBorders>
          </w:tcPr>
          <w:p w:rsidR="00CB4D15" w:rsidRPr="007F3AC1" w:rsidRDefault="00CB4D15" w:rsidP="00194569">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p w:rsidR="00CB4D15" w:rsidRPr="007F3AC1" w:rsidRDefault="00CB4D15" w:rsidP="00194569">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изм.</w:t>
            </w:r>
          </w:p>
        </w:tc>
        <w:tc>
          <w:tcPr>
            <w:tcW w:w="4961" w:type="dxa"/>
            <w:gridSpan w:val="8"/>
            <w:tcBorders>
              <w:top w:val="single" w:sz="4" w:space="0" w:color="auto"/>
              <w:left w:val="single" w:sz="4" w:space="0" w:color="auto"/>
              <w:bottom w:val="single" w:sz="4" w:space="0" w:color="auto"/>
              <w:right w:val="single" w:sz="4" w:space="0" w:color="auto"/>
            </w:tcBorders>
          </w:tcPr>
          <w:p w:rsidR="00CB4D15" w:rsidRPr="007F3AC1" w:rsidRDefault="00CB4D15" w:rsidP="00194569">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Показатель реализации мероприятия</w:t>
            </w:r>
          </w:p>
        </w:tc>
        <w:tc>
          <w:tcPr>
            <w:tcW w:w="1843" w:type="dxa"/>
            <w:vMerge w:val="restart"/>
            <w:tcBorders>
              <w:top w:val="single" w:sz="4" w:space="0" w:color="auto"/>
              <w:left w:val="single" w:sz="4" w:space="0" w:color="auto"/>
              <w:right w:val="single" w:sz="4" w:space="0" w:color="auto"/>
            </w:tcBorders>
          </w:tcPr>
          <w:p w:rsidR="00CB4D15" w:rsidRPr="007F3AC1" w:rsidRDefault="00CB4D15" w:rsidP="00194569">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Наименование целевого показателя (индикатора)</w:t>
            </w:r>
          </w:p>
        </w:tc>
      </w:tr>
      <w:tr w:rsidR="00314A05" w:rsidRPr="007F3AC1" w:rsidTr="00241778">
        <w:trPr>
          <w:cantSplit/>
          <w:trHeight w:val="655"/>
          <w:tblCellSpacing w:w="5" w:type="nil"/>
        </w:trPr>
        <w:tc>
          <w:tcPr>
            <w:tcW w:w="567" w:type="dxa"/>
            <w:vMerge/>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60" w:type="dxa"/>
            <w:gridSpan w:val="2"/>
            <w:vMerge/>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28" w:type="dxa"/>
            <w:vMerge/>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32" w:type="dxa"/>
            <w:vMerge/>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ind w:right="114"/>
              <w:jc w:val="center"/>
              <w:rPr>
                <w:rFonts w:ascii="Times New Roman" w:eastAsia="Times New Roman" w:hAnsi="Times New Roman" w:cs="Times New Roman"/>
                <w:sz w:val="20"/>
                <w:szCs w:val="20"/>
                <w:lang w:eastAsia="ru-RU"/>
              </w:rPr>
            </w:pPr>
          </w:p>
        </w:tc>
        <w:tc>
          <w:tcPr>
            <w:tcW w:w="425" w:type="dxa"/>
            <w:vMerge/>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w:t>
            </w:r>
          </w:p>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2022</w:t>
            </w:r>
          </w:p>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2023</w:t>
            </w:r>
          </w:p>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 год </w:t>
            </w:r>
          </w:p>
        </w:tc>
        <w:tc>
          <w:tcPr>
            <w:tcW w:w="709" w:type="dxa"/>
            <w:tcBorders>
              <w:top w:val="single" w:sz="4" w:space="0" w:color="auto"/>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2024</w:t>
            </w:r>
          </w:p>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DC1130"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708" w:type="dxa"/>
            <w:tcBorders>
              <w:top w:val="single" w:sz="4" w:space="0" w:color="auto"/>
              <w:left w:val="single" w:sz="4" w:space="0" w:color="auto"/>
              <w:bottom w:val="single" w:sz="4" w:space="0" w:color="auto"/>
              <w:right w:val="single" w:sz="4" w:space="0" w:color="auto"/>
            </w:tcBorders>
          </w:tcPr>
          <w:p w:rsidR="00DC1130" w:rsidRDefault="00DC1130" w:rsidP="00B522D2">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p w:rsidR="00DC1130" w:rsidRPr="007F3AC1" w:rsidRDefault="00DC1130" w:rsidP="00B522D2">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DC1130"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DC1130"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1843" w:type="dxa"/>
            <w:vMerge/>
            <w:tcBorders>
              <w:left w:val="single" w:sz="4" w:space="0" w:color="auto"/>
              <w:bottom w:val="single" w:sz="4" w:space="0" w:color="auto"/>
              <w:right w:val="single" w:sz="4" w:space="0" w:color="auto"/>
            </w:tcBorders>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314A05" w:rsidRPr="007F3AC1" w:rsidTr="00241778">
        <w:trPr>
          <w:trHeight w:val="114"/>
          <w:tblCellSpacing w:w="5" w:type="nil"/>
        </w:trPr>
        <w:tc>
          <w:tcPr>
            <w:tcW w:w="567"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2126"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1560" w:type="dxa"/>
            <w:gridSpan w:val="2"/>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3</w:t>
            </w:r>
          </w:p>
        </w:tc>
        <w:tc>
          <w:tcPr>
            <w:tcW w:w="1128"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4</w:t>
            </w:r>
          </w:p>
        </w:tc>
        <w:tc>
          <w:tcPr>
            <w:tcW w:w="2132"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ind w:right="114"/>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5</w:t>
            </w:r>
          </w:p>
        </w:tc>
        <w:tc>
          <w:tcPr>
            <w:tcW w:w="425"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6</w:t>
            </w:r>
          </w:p>
        </w:tc>
        <w:tc>
          <w:tcPr>
            <w:tcW w:w="567"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7</w:t>
            </w:r>
          </w:p>
        </w:tc>
        <w:tc>
          <w:tcPr>
            <w:tcW w:w="567"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8</w:t>
            </w:r>
          </w:p>
        </w:tc>
        <w:tc>
          <w:tcPr>
            <w:tcW w:w="567"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9</w:t>
            </w:r>
          </w:p>
        </w:tc>
        <w:tc>
          <w:tcPr>
            <w:tcW w:w="709"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10</w:t>
            </w:r>
          </w:p>
        </w:tc>
        <w:tc>
          <w:tcPr>
            <w:tcW w:w="709"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11</w:t>
            </w:r>
          </w:p>
        </w:tc>
        <w:tc>
          <w:tcPr>
            <w:tcW w:w="708" w:type="dxa"/>
            <w:tcBorders>
              <w:left w:val="single" w:sz="4" w:space="0" w:color="auto"/>
              <w:bottom w:val="single" w:sz="4" w:space="0" w:color="auto"/>
              <w:right w:val="single" w:sz="4" w:space="0" w:color="auto"/>
            </w:tcBorders>
            <w:vAlign w:val="center"/>
          </w:tcPr>
          <w:p w:rsidR="00DC1130" w:rsidRPr="007F3AC1" w:rsidRDefault="00DC1130" w:rsidP="00B522D2">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67" w:type="dxa"/>
            <w:tcBorders>
              <w:left w:val="single" w:sz="4" w:space="0" w:color="auto"/>
              <w:bottom w:val="single" w:sz="4" w:space="0" w:color="auto"/>
              <w:right w:val="single" w:sz="4" w:space="0" w:color="auto"/>
            </w:tcBorders>
            <w:vAlign w:val="center"/>
          </w:tcPr>
          <w:p w:rsidR="00DC1130" w:rsidRPr="007F3AC1" w:rsidRDefault="00DC1130" w:rsidP="00DC1130">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43" w:type="dxa"/>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DC1130" w:rsidRPr="007F3AC1" w:rsidTr="00725E71">
        <w:trPr>
          <w:trHeight w:val="230"/>
          <w:tblCellSpacing w:w="5" w:type="nil"/>
        </w:trPr>
        <w:tc>
          <w:tcPr>
            <w:tcW w:w="12332" w:type="dxa"/>
            <w:gridSpan w:val="14"/>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Задача: Обеспечение содержания  и озеленения общественных территорий и мест общего пользования Находкинского городского округа</w:t>
            </w:r>
          </w:p>
        </w:tc>
        <w:tc>
          <w:tcPr>
            <w:tcW w:w="2410" w:type="dxa"/>
            <w:gridSpan w:val="2"/>
            <w:tcBorders>
              <w:left w:val="single" w:sz="4" w:space="0" w:color="auto"/>
              <w:bottom w:val="single" w:sz="4" w:space="0" w:color="auto"/>
              <w:right w:val="single" w:sz="4" w:space="0" w:color="auto"/>
            </w:tcBorders>
            <w:vAlign w:val="center"/>
          </w:tcPr>
          <w:p w:rsidR="00DC1130" w:rsidRPr="007F3AC1" w:rsidRDefault="00DC1130"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82284" w:rsidRPr="007F3AC1" w:rsidTr="00241778">
        <w:trPr>
          <w:trHeight w:val="1747"/>
          <w:tblCellSpacing w:w="5" w:type="nil"/>
        </w:trPr>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F82284">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w:t>
            </w:r>
          </w:p>
        </w:tc>
        <w:tc>
          <w:tcPr>
            <w:tcW w:w="2126"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uppressAutoHyphens/>
              <w:autoSpaceDE w:val="0"/>
              <w:autoSpaceDN w:val="0"/>
              <w:adjustRightInd w:val="0"/>
              <w:spacing w:after="0" w:line="240" w:lineRule="auto"/>
              <w:rPr>
                <w:rFonts w:ascii="Times New Roman" w:hAnsi="Times New Roman"/>
                <w:sz w:val="20"/>
                <w:szCs w:val="20"/>
                <w:lang w:eastAsia="ko-KR"/>
              </w:rPr>
            </w:pPr>
            <w:r w:rsidRPr="007F3AC1">
              <w:rPr>
                <w:rFonts w:ascii="Times New Roman" w:hAnsi="Times New Roman"/>
                <w:sz w:val="20"/>
                <w:szCs w:val="20"/>
                <w:lang w:eastAsia="ko-KR"/>
              </w:rPr>
              <w:t>Озеленение общественных территорий и мест общего пользования Находкинского городского округа</w:t>
            </w:r>
            <w:r>
              <w:rPr>
                <w:rFonts w:ascii="Times New Roman" w:hAnsi="Times New Roman"/>
                <w:sz w:val="20"/>
                <w:szCs w:val="20"/>
                <w:lang w:eastAsia="ko-KR"/>
              </w:rPr>
              <w:t xml:space="preserve">, включающего в себя: посадка и уход за однолетниками, комплексный уход за многолетними декоративными культурами, стрижка, обрезка и </w:t>
            </w:r>
            <w:proofErr w:type="spellStart"/>
            <w:r>
              <w:rPr>
                <w:rFonts w:ascii="Times New Roman" w:hAnsi="Times New Roman"/>
                <w:sz w:val="20"/>
                <w:szCs w:val="20"/>
                <w:lang w:eastAsia="ko-KR"/>
              </w:rPr>
              <w:t>уходовые</w:t>
            </w:r>
            <w:proofErr w:type="spellEnd"/>
            <w:r>
              <w:rPr>
                <w:rFonts w:ascii="Times New Roman" w:hAnsi="Times New Roman"/>
                <w:sz w:val="20"/>
                <w:szCs w:val="20"/>
                <w:lang w:eastAsia="ko-KR"/>
              </w:rPr>
              <w:t xml:space="preserve"> работы за  кустарниками, «живыми изгородями», посадки в рамках акций «Сад памяти», «Семья плюс», пр.</w:t>
            </w:r>
          </w:p>
          <w:p w:rsidR="00F82284" w:rsidRPr="007F3AC1" w:rsidRDefault="00F82284" w:rsidP="00287740">
            <w:pPr>
              <w:suppressAutoHyphens/>
              <w:autoSpaceDE w:val="0"/>
              <w:autoSpaceDN w:val="0"/>
              <w:adjustRightInd w:val="0"/>
              <w:spacing w:after="0" w:line="240" w:lineRule="auto"/>
              <w:rPr>
                <w:rFonts w:ascii="Times New Roman" w:hAnsi="Times New Roman"/>
                <w:sz w:val="20"/>
                <w:szCs w:val="20"/>
                <w:lang w:eastAsia="ko-KR"/>
              </w:rPr>
            </w:pPr>
            <w:r w:rsidRPr="007F3AC1">
              <w:rPr>
                <w:rFonts w:ascii="Times New Roman" w:hAnsi="Times New Roman"/>
                <w:sz w:val="20"/>
                <w:szCs w:val="20"/>
                <w:lang w:eastAsia="ko-KR"/>
              </w:rPr>
              <w:t>(Приложение № 5</w:t>
            </w:r>
            <w:proofErr w:type="gramStart"/>
            <w:r w:rsidRPr="007F3AC1">
              <w:rPr>
                <w:rFonts w:ascii="Times New Roman" w:hAnsi="Times New Roman"/>
                <w:sz w:val="20"/>
                <w:szCs w:val="20"/>
                <w:lang w:eastAsia="ko-KR"/>
              </w:rPr>
              <w:t xml:space="preserve"> )</w:t>
            </w:r>
            <w:proofErr w:type="gramEnd"/>
          </w:p>
        </w:tc>
        <w:tc>
          <w:tcPr>
            <w:tcW w:w="1560" w:type="dxa"/>
            <w:gridSpan w:val="2"/>
            <w:tcBorders>
              <w:top w:val="single" w:sz="4" w:space="0" w:color="auto"/>
              <w:left w:val="single" w:sz="4" w:space="0" w:color="auto"/>
              <w:bottom w:val="single" w:sz="4" w:space="0" w:color="auto"/>
              <w:right w:val="single" w:sz="4" w:space="0" w:color="auto"/>
            </w:tcBorders>
          </w:tcPr>
          <w:p w:rsidR="00F82284" w:rsidRPr="00241778" w:rsidRDefault="00F82284" w:rsidP="00287740">
            <w:pPr>
              <w:suppressAutoHyphens/>
              <w:autoSpaceDE w:val="0"/>
              <w:autoSpaceDN w:val="0"/>
              <w:adjustRightInd w:val="0"/>
              <w:spacing w:after="0" w:line="240" w:lineRule="auto"/>
              <w:ind w:left="-24" w:right="-34"/>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28"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both"/>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 xml:space="preserve">Количество объектов </w:t>
            </w:r>
            <w:r w:rsidRPr="007F3AC1">
              <w:rPr>
                <w:rFonts w:ascii="Times New Roman" w:hAnsi="Times New Roman"/>
                <w:sz w:val="20"/>
                <w:szCs w:val="20"/>
                <w:lang w:eastAsia="ko-KR"/>
              </w:rPr>
              <w:t xml:space="preserve">общественных территорий и мест общего пользования </w:t>
            </w:r>
            <w:r>
              <w:rPr>
                <w:rFonts w:ascii="Times New Roman" w:hAnsi="Times New Roman"/>
                <w:sz w:val="20"/>
                <w:szCs w:val="20"/>
                <w:lang w:eastAsia="ko-KR"/>
              </w:rPr>
              <w:t>НГО</w:t>
            </w:r>
            <w:r w:rsidRPr="007F3AC1">
              <w:rPr>
                <w:rFonts w:ascii="Times New Roman" w:hAnsi="Times New Roman"/>
                <w:sz w:val="20"/>
                <w:szCs w:val="20"/>
                <w:lang w:eastAsia="ko-KR"/>
              </w:rPr>
              <w:t>, обеспеченных озеленением</w:t>
            </w: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val="en-US" w:eastAsia="ru-RU"/>
              </w:rPr>
              <w:t>66</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val="en-US" w:eastAsia="ru-RU"/>
              </w:rPr>
              <w:t>66</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6</w:t>
            </w:r>
            <w:r>
              <w:rPr>
                <w:rFonts w:ascii="Times New Roman" w:eastAsia="Times New Roman" w:hAnsi="Times New Roman" w:cs="Times New Roman"/>
                <w:sz w:val="20"/>
                <w:szCs w:val="20"/>
                <w:lang w:eastAsia="ru-RU"/>
              </w:rPr>
              <w:t>7</w:t>
            </w:r>
          </w:p>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F82284" w:rsidRPr="005E6C92" w:rsidRDefault="00F82284" w:rsidP="002877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709" w:type="dxa"/>
            <w:tcBorders>
              <w:top w:val="single" w:sz="4" w:space="0" w:color="auto"/>
              <w:left w:val="single" w:sz="4" w:space="0" w:color="auto"/>
              <w:bottom w:val="single" w:sz="4" w:space="0" w:color="auto"/>
              <w:right w:val="single" w:sz="4" w:space="0" w:color="auto"/>
            </w:tcBorders>
          </w:tcPr>
          <w:p w:rsidR="00F82284" w:rsidRPr="00461CD3" w:rsidRDefault="00F82284" w:rsidP="002877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708" w:type="dxa"/>
            <w:tcBorders>
              <w:top w:val="single" w:sz="4" w:space="0" w:color="auto"/>
              <w:left w:val="single" w:sz="4" w:space="0" w:color="auto"/>
              <w:bottom w:val="single" w:sz="4" w:space="0" w:color="auto"/>
              <w:right w:val="single" w:sz="4" w:space="0" w:color="auto"/>
            </w:tcBorders>
          </w:tcPr>
          <w:p w:rsidR="00F82284" w:rsidRPr="00461CD3" w:rsidRDefault="00F82284" w:rsidP="002877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567" w:type="dxa"/>
            <w:tcBorders>
              <w:top w:val="single" w:sz="4" w:space="0" w:color="auto"/>
              <w:left w:val="single" w:sz="4" w:space="0" w:color="auto"/>
              <w:bottom w:val="single" w:sz="4" w:space="0" w:color="auto"/>
              <w:right w:val="single" w:sz="4" w:space="0" w:color="auto"/>
            </w:tcBorders>
          </w:tcPr>
          <w:p w:rsidR="00F82284" w:rsidRPr="00461CD3" w:rsidRDefault="00F82284" w:rsidP="002877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567" w:type="dxa"/>
            <w:tcBorders>
              <w:top w:val="single" w:sz="4" w:space="0" w:color="auto"/>
              <w:left w:val="single" w:sz="4" w:space="0" w:color="auto"/>
              <w:bottom w:val="single" w:sz="4" w:space="0" w:color="auto"/>
              <w:right w:val="single" w:sz="4" w:space="0" w:color="auto"/>
            </w:tcBorders>
          </w:tcPr>
          <w:p w:rsidR="00F82284" w:rsidRPr="00461CD3" w:rsidRDefault="00F82284" w:rsidP="002877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1843"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Доля  общественных территорий и мест общего пользования Находкинского городского округа, обеспеченных озеленением.</w:t>
            </w:r>
          </w:p>
        </w:tc>
      </w:tr>
      <w:tr w:rsidR="0022788D" w:rsidRPr="007F3AC1" w:rsidTr="0022788D">
        <w:trPr>
          <w:trHeight w:val="172"/>
          <w:tblCellSpacing w:w="5" w:type="nil"/>
        </w:trPr>
        <w:tc>
          <w:tcPr>
            <w:tcW w:w="567" w:type="dxa"/>
            <w:tcBorders>
              <w:top w:val="single" w:sz="4" w:space="0" w:color="auto"/>
              <w:left w:val="single" w:sz="4" w:space="0" w:color="auto"/>
              <w:bottom w:val="single" w:sz="4" w:space="0" w:color="auto"/>
              <w:right w:val="single" w:sz="4" w:space="0" w:color="auto"/>
            </w:tcBorders>
          </w:tcPr>
          <w:p w:rsidR="0022788D" w:rsidRPr="007F3AC1" w:rsidRDefault="0022788D" w:rsidP="0022788D">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126" w:type="dxa"/>
            <w:tcBorders>
              <w:top w:val="single" w:sz="4" w:space="0" w:color="auto"/>
              <w:left w:val="single" w:sz="4" w:space="0" w:color="auto"/>
              <w:bottom w:val="single" w:sz="4" w:space="0" w:color="auto"/>
              <w:right w:val="single" w:sz="4" w:space="0" w:color="auto"/>
            </w:tcBorders>
          </w:tcPr>
          <w:p w:rsidR="0022788D" w:rsidRPr="007F3AC1" w:rsidRDefault="0022788D" w:rsidP="0022788D">
            <w:pPr>
              <w:suppressAutoHyphens/>
              <w:autoSpaceDE w:val="0"/>
              <w:autoSpaceDN w:val="0"/>
              <w:adjustRightInd w:val="0"/>
              <w:spacing w:after="0" w:line="240" w:lineRule="auto"/>
              <w:jc w:val="center"/>
              <w:rPr>
                <w:rFonts w:ascii="Times New Roman" w:hAnsi="Times New Roman"/>
                <w:sz w:val="20"/>
                <w:szCs w:val="20"/>
                <w:lang w:eastAsia="ko-KR"/>
              </w:rPr>
            </w:pPr>
            <w:r>
              <w:rPr>
                <w:rFonts w:ascii="Times New Roman" w:hAnsi="Times New Roman"/>
                <w:sz w:val="20"/>
                <w:szCs w:val="20"/>
                <w:lang w:eastAsia="ko-KR"/>
              </w:rPr>
              <w:t>2</w:t>
            </w:r>
          </w:p>
        </w:tc>
        <w:tc>
          <w:tcPr>
            <w:tcW w:w="1560" w:type="dxa"/>
            <w:gridSpan w:val="2"/>
            <w:tcBorders>
              <w:top w:val="single" w:sz="4" w:space="0" w:color="auto"/>
              <w:left w:val="single" w:sz="4" w:space="0" w:color="auto"/>
              <w:bottom w:val="single" w:sz="4" w:space="0" w:color="auto"/>
              <w:right w:val="single" w:sz="4" w:space="0" w:color="auto"/>
            </w:tcBorders>
          </w:tcPr>
          <w:p w:rsidR="0022788D" w:rsidRPr="00241778" w:rsidRDefault="0022788D" w:rsidP="0022788D">
            <w:pPr>
              <w:suppressAutoHyphens/>
              <w:autoSpaceDE w:val="0"/>
              <w:autoSpaceDN w:val="0"/>
              <w:adjustRightInd w:val="0"/>
              <w:spacing w:after="0" w:line="240" w:lineRule="auto"/>
              <w:ind w:left="-24" w:right="-34"/>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1128" w:type="dxa"/>
            <w:tcBorders>
              <w:top w:val="single" w:sz="4" w:space="0" w:color="auto"/>
              <w:left w:val="single" w:sz="4" w:space="0" w:color="auto"/>
              <w:bottom w:val="single" w:sz="4" w:space="0" w:color="auto"/>
              <w:right w:val="single" w:sz="4" w:space="0" w:color="auto"/>
            </w:tcBorders>
          </w:tcPr>
          <w:p w:rsidR="0022788D"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132" w:type="dxa"/>
            <w:tcBorders>
              <w:top w:val="single" w:sz="4" w:space="0" w:color="auto"/>
              <w:left w:val="single" w:sz="4" w:space="0" w:color="auto"/>
              <w:bottom w:val="single" w:sz="4" w:space="0" w:color="auto"/>
              <w:right w:val="single" w:sz="4" w:space="0" w:color="auto"/>
            </w:tcBorders>
          </w:tcPr>
          <w:p w:rsidR="0022788D" w:rsidRPr="007F3AC1" w:rsidRDefault="0022788D" w:rsidP="0022788D">
            <w:pPr>
              <w:spacing w:after="0"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425" w:type="dxa"/>
            <w:tcBorders>
              <w:top w:val="single" w:sz="4" w:space="0" w:color="auto"/>
              <w:left w:val="single" w:sz="4" w:space="0" w:color="auto"/>
              <w:bottom w:val="single" w:sz="4" w:space="0" w:color="auto"/>
              <w:right w:val="single" w:sz="4" w:space="0" w:color="auto"/>
            </w:tcBorders>
          </w:tcPr>
          <w:p w:rsidR="0022788D"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22788D" w:rsidRP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tcPr>
          <w:p w:rsidR="0022788D" w:rsidRP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22788D" w:rsidRP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rsid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8" w:type="dxa"/>
            <w:tcBorders>
              <w:top w:val="single" w:sz="4" w:space="0" w:color="auto"/>
              <w:left w:val="single" w:sz="4" w:space="0" w:color="auto"/>
              <w:bottom w:val="single" w:sz="4" w:space="0" w:color="auto"/>
              <w:right w:val="single" w:sz="4" w:space="0" w:color="auto"/>
            </w:tcBorders>
          </w:tcPr>
          <w:p w:rsid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tcPr>
          <w:p w:rsidR="0022788D"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tcPr>
          <w:p w:rsidR="0022788D"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F82284" w:rsidRPr="007F3AC1" w:rsidTr="0022788D">
        <w:trPr>
          <w:trHeight w:val="1636"/>
          <w:tblCellSpacing w:w="5" w:type="nil"/>
        </w:trPr>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F82284">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1</w:t>
            </w:r>
            <w:r>
              <w:rPr>
                <w:rFonts w:ascii="Times New Roman" w:eastAsia="Times New Roman" w:hAnsi="Times New Roman" w:cs="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uppressAutoHyphens/>
              <w:autoSpaceDE w:val="0"/>
              <w:autoSpaceDN w:val="0"/>
              <w:adjustRightInd w:val="0"/>
              <w:spacing w:after="0" w:line="240" w:lineRule="auto"/>
              <w:rPr>
                <w:rFonts w:ascii="Times New Roman" w:eastAsia="Times New Roman" w:hAnsi="Times New Roman" w:cs="Times New Roman"/>
                <w:sz w:val="20"/>
                <w:szCs w:val="20"/>
                <w:lang w:eastAsia="ko-KR"/>
              </w:rPr>
            </w:pPr>
            <w:r w:rsidRPr="007F3AC1">
              <w:rPr>
                <w:rFonts w:ascii="Times New Roman" w:hAnsi="Times New Roman"/>
                <w:sz w:val="20"/>
                <w:szCs w:val="20"/>
                <w:lang w:eastAsia="ko-KR"/>
              </w:rPr>
              <w:t xml:space="preserve">Текущее содержание общественных территорий </w:t>
            </w:r>
            <w:r>
              <w:rPr>
                <w:rFonts w:ascii="Times New Roman" w:hAnsi="Times New Roman"/>
                <w:sz w:val="20"/>
                <w:szCs w:val="20"/>
                <w:lang w:eastAsia="ko-KR"/>
              </w:rPr>
              <w:t>и мест общего пользования Находкинского городского округа (Приложение № 5)</w:t>
            </w:r>
          </w:p>
        </w:tc>
        <w:tc>
          <w:tcPr>
            <w:tcW w:w="1560" w:type="dxa"/>
            <w:gridSpan w:val="2"/>
            <w:tcBorders>
              <w:top w:val="single" w:sz="4" w:space="0" w:color="auto"/>
              <w:left w:val="single" w:sz="4" w:space="0" w:color="auto"/>
              <w:bottom w:val="single" w:sz="4" w:space="0" w:color="auto"/>
              <w:right w:val="single" w:sz="4" w:space="0" w:color="auto"/>
            </w:tcBorders>
          </w:tcPr>
          <w:p w:rsidR="00F82284" w:rsidRPr="00241778" w:rsidRDefault="00F82284" w:rsidP="00287740">
            <w:pPr>
              <w:suppressAutoHyphens/>
              <w:autoSpaceDE w:val="0"/>
              <w:autoSpaceDN w:val="0"/>
              <w:adjustRightInd w:val="0"/>
              <w:spacing w:after="0" w:line="240" w:lineRule="auto"/>
              <w:ind w:left="-28" w:right="-34"/>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 МКУ «СПХ НГО»</w:t>
            </w:r>
          </w:p>
        </w:tc>
        <w:tc>
          <w:tcPr>
            <w:tcW w:w="1128"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val="en-US" w:eastAsia="ru-RU"/>
              </w:rPr>
            </w:pPr>
            <w:r w:rsidRPr="00E13EEE">
              <w:rPr>
                <w:rFonts w:ascii="Times New Roman" w:eastAsia="Times New Roman" w:hAnsi="Times New Roman" w:cs="Times New Roman"/>
                <w:sz w:val="20"/>
                <w:szCs w:val="20"/>
                <w:lang w:eastAsia="ru-RU"/>
              </w:rPr>
              <w:t xml:space="preserve">2021-2028 </w:t>
            </w:r>
          </w:p>
        </w:tc>
        <w:tc>
          <w:tcPr>
            <w:tcW w:w="2132"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both"/>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ko-KR"/>
              </w:rPr>
              <w:t xml:space="preserve">Количество объектов </w:t>
            </w:r>
            <w:r w:rsidRPr="00E13EEE">
              <w:rPr>
                <w:rFonts w:ascii="Times New Roman" w:hAnsi="Times New Roman"/>
                <w:sz w:val="20"/>
                <w:szCs w:val="20"/>
                <w:lang w:eastAsia="ko-KR"/>
              </w:rPr>
              <w:t xml:space="preserve">общественных территорий </w:t>
            </w:r>
            <w:r>
              <w:rPr>
                <w:rFonts w:ascii="Times New Roman" w:hAnsi="Times New Roman"/>
                <w:sz w:val="20"/>
                <w:szCs w:val="20"/>
                <w:lang w:eastAsia="ko-KR"/>
              </w:rPr>
              <w:t>НГО</w:t>
            </w:r>
            <w:r w:rsidRPr="00E13EEE">
              <w:rPr>
                <w:rFonts w:ascii="Times New Roman" w:hAnsi="Times New Roman"/>
                <w:sz w:val="20"/>
                <w:szCs w:val="20"/>
                <w:lang w:eastAsia="ko-KR"/>
              </w:rPr>
              <w:t>, обеспеченных текущим содержанием</w:t>
            </w:r>
          </w:p>
        </w:tc>
        <w:tc>
          <w:tcPr>
            <w:tcW w:w="425"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val="en-US" w:eastAsia="ru-RU"/>
              </w:rPr>
            </w:pPr>
            <w:r w:rsidRPr="00E13EEE">
              <w:rPr>
                <w:rFonts w:ascii="Times New Roman" w:eastAsia="Times New Roman" w:hAnsi="Times New Roman" w:cs="Times New Roman"/>
                <w:sz w:val="20"/>
                <w:szCs w:val="20"/>
                <w:lang w:eastAsia="ru-RU"/>
              </w:rPr>
              <w:t>7</w:t>
            </w:r>
            <w:r w:rsidRPr="00E13EEE">
              <w:rPr>
                <w:rFonts w:ascii="Times New Roman" w:eastAsia="Times New Roman" w:hAnsi="Times New Roman" w:cs="Times New Roman"/>
                <w:sz w:val="20"/>
                <w:szCs w:val="20"/>
                <w:lang w:val="en-US" w:eastAsia="ru-RU"/>
              </w:rPr>
              <w:t>6</w:t>
            </w:r>
          </w:p>
        </w:tc>
        <w:tc>
          <w:tcPr>
            <w:tcW w:w="567"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val="en-US" w:eastAsia="ru-RU"/>
              </w:rPr>
            </w:pPr>
            <w:r w:rsidRPr="00E13EEE">
              <w:rPr>
                <w:rFonts w:ascii="Times New Roman" w:eastAsia="Times New Roman" w:hAnsi="Times New Roman" w:cs="Times New Roman"/>
                <w:sz w:val="20"/>
                <w:szCs w:val="20"/>
                <w:lang w:eastAsia="ru-RU"/>
              </w:rPr>
              <w:t>7</w:t>
            </w:r>
            <w:r w:rsidRPr="00E13EEE">
              <w:rPr>
                <w:rFonts w:ascii="Times New Roman" w:eastAsia="Times New Roman" w:hAnsi="Times New Roman" w:cs="Times New Roman"/>
                <w:sz w:val="20"/>
                <w:szCs w:val="20"/>
                <w:lang w:val="en-US" w:eastAsia="ru-RU"/>
              </w:rPr>
              <w:t>6</w:t>
            </w:r>
          </w:p>
        </w:tc>
        <w:tc>
          <w:tcPr>
            <w:tcW w:w="567"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ru-RU"/>
              </w:rPr>
              <w:t>79</w:t>
            </w:r>
          </w:p>
        </w:tc>
        <w:tc>
          <w:tcPr>
            <w:tcW w:w="709"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ru-RU"/>
              </w:rPr>
              <w:t>80</w:t>
            </w:r>
          </w:p>
        </w:tc>
        <w:tc>
          <w:tcPr>
            <w:tcW w:w="709"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ru-RU"/>
              </w:rPr>
              <w:t>82</w:t>
            </w:r>
          </w:p>
        </w:tc>
        <w:tc>
          <w:tcPr>
            <w:tcW w:w="708"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ru-RU"/>
              </w:rPr>
              <w:t>82</w:t>
            </w:r>
          </w:p>
        </w:tc>
        <w:tc>
          <w:tcPr>
            <w:tcW w:w="567"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ru-RU"/>
              </w:rPr>
              <w:t>82</w:t>
            </w:r>
          </w:p>
        </w:tc>
        <w:tc>
          <w:tcPr>
            <w:tcW w:w="567" w:type="dxa"/>
            <w:tcBorders>
              <w:top w:val="single" w:sz="4" w:space="0" w:color="auto"/>
              <w:left w:val="single" w:sz="4" w:space="0" w:color="auto"/>
              <w:bottom w:val="single" w:sz="4" w:space="0" w:color="auto"/>
              <w:right w:val="single" w:sz="4" w:space="0" w:color="auto"/>
            </w:tcBorders>
          </w:tcPr>
          <w:p w:rsidR="00F82284" w:rsidRPr="00E13EEE" w:rsidRDefault="00F82284" w:rsidP="00287740">
            <w:pPr>
              <w:spacing w:after="0" w:line="240" w:lineRule="auto"/>
              <w:jc w:val="center"/>
              <w:rPr>
                <w:rFonts w:ascii="Times New Roman" w:eastAsia="Times New Roman" w:hAnsi="Times New Roman" w:cs="Times New Roman"/>
                <w:sz w:val="20"/>
                <w:szCs w:val="20"/>
                <w:lang w:eastAsia="ru-RU"/>
              </w:rPr>
            </w:pPr>
            <w:r w:rsidRPr="00E13EEE">
              <w:rPr>
                <w:rFonts w:ascii="Times New Roman" w:eastAsia="Times New Roman" w:hAnsi="Times New Roman" w:cs="Times New Roman"/>
                <w:sz w:val="20"/>
                <w:szCs w:val="20"/>
                <w:lang w:eastAsia="ru-RU"/>
              </w:rPr>
              <w:t>82</w:t>
            </w:r>
          </w:p>
        </w:tc>
        <w:tc>
          <w:tcPr>
            <w:tcW w:w="1843" w:type="dxa"/>
            <w:vMerge w:val="restart"/>
            <w:tcBorders>
              <w:top w:val="single" w:sz="4" w:space="0" w:color="auto"/>
              <w:left w:val="single" w:sz="4" w:space="0" w:color="auto"/>
              <w:right w:val="single" w:sz="4" w:space="0" w:color="auto"/>
            </w:tcBorders>
            <w:vAlign w:val="center"/>
          </w:tcPr>
          <w:p w:rsidR="00F82284" w:rsidRPr="007F3AC1" w:rsidRDefault="00F82284" w:rsidP="00F82284">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Доля общественных территорий </w:t>
            </w:r>
            <w:r>
              <w:rPr>
                <w:rFonts w:ascii="Times New Roman" w:eastAsia="Times New Roman" w:hAnsi="Times New Roman" w:cs="Times New Roman"/>
                <w:sz w:val="20"/>
                <w:szCs w:val="20"/>
                <w:lang w:eastAsia="ru-RU"/>
              </w:rPr>
              <w:t xml:space="preserve">и мест общего пользования </w:t>
            </w:r>
            <w:r w:rsidRPr="007F3AC1">
              <w:rPr>
                <w:rFonts w:ascii="Times New Roman" w:eastAsia="Times New Roman" w:hAnsi="Times New Roman" w:cs="Times New Roman"/>
                <w:sz w:val="20"/>
                <w:szCs w:val="20"/>
                <w:lang w:eastAsia="ru-RU"/>
              </w:rPr>
              <w:t>Находкинского городского округа, обеспеченных текущим содержанием;</w:t>
            </w:r>
          </w:p>
          <w:p w:rsidR="00F82284" w:rsidRPr="007F3AC1" w:rsidRDefault="00F82284" w:rsidP="00F82284">
            <w:pPr>
              <w:spacing w:line="240" w:lineRule="auto"/>
              <w:jc w:val="center"/>
              <w:rPr>
                <w:rFonts w:ascii="Times New Roman" w:eastAsia="Times New Roman" w:hAnsi="Times New Roman" w:cs="Times New Roman"/>
                <w:sz w:val="20"/>
                <w:szCs w:val="20"/>
                <w:lang w:eastAsia="ru-RU"/>
              </w:rPr>
            </w:pPr>
          </w:p>
        </w:tc>
      </w:tr>
      <w:tr w:rsidR="00F82284" w:rsidRPr="007F3AC1" w:rsidTr="00287740">
        <w:trPr>
          <w:trHeight w:val="1336"/>
          <w:tblCellSpacing w:w="5" w:type="nil"/>
        </w:trPr>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04B37">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126"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uppressAutoHyphens/>
              <w:autoSpaceDE w:val="0"/>
              <w:autoSpaceDN w:val="0"/>
              <w:adjustRightInd w:val="0"/>
              <w:spacing w:after="0" w:line="240" w:lineRule="auto"/>
              <w:rPr>
                <w:rFonts w:ascii="Times New Roman" w:hAnsi="Times New Roman"/>
                <w:sz w:val="20"/>
                <w:szCs w:val="20"/>
                <w:lang w:eastAsia="ko-KR"/>
              </w:rPr>
            </w:pPr>
            <w:r w:rsidRPr="007F3AC1">
              <w:rPr>
                <w:rFonts w:ascii="Times New Roman" w:hAnsi="Times New Roman"/>
                <w:sz w:val="20"/>
                <w:szCs w:val="20"/>
                <w:lang w:eastAsia="ko-KR"/>
              </w:rPr>
              <w:t>Закупка  газа и техническое обслуживание групповой резервуарной установки</w:t>
            </w:r>
          </w:p>
        </w:tc>
        <w:tc>
          <w:tcPr>
            <w:tcW w:w="1560" w:type="dxa"/>
            <w:gridSpan w:val="2"/>
            <w:tcBorders>
              <w:top w:val="single" w:sz="4" w:space="0" w:color="auto"/>
              <w:left w:val="single" w:sz="4" w:space="0" w:color="auto"/>
              <w:bottom w:val="single" w:sz="4" w:space="0" w:color="auto"/>
              <w:right w:val="single" w:sz="4" w:space="0" w:color="auto"/>
            </w:tcBorders>
          </w:tcPr>
          <w:p w:rsidR="00F82284" w:rsidRPr="00241778"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28" w:type="dxa"/>
            <w:tcBorders>
              <w:top w:val="single" w:sz="4" w:space="0" w:color="auto"/>
              <w:left w:val="single" w:sz="4" w:space="0" w:color="auto"/>
              <w:bottom w:val="single" w:sz="4" w:space="0" w:color="auto"/>
              <w:right w:val="single" w:sz="4" w:space="0" w:color="auto"/>
            </w:tcBorders>
          </w:tcPr>
          <w:p w:rsidR="00F82284" w:rsidRPr="007F3AC1" w:rsidRDefault="00F82284" w:rsidP="00DC1130">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both"/>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Количество</w:t>
            </w:r>
          </w:p>
          <w:p w:rsidR="00F82284" w:rsidRPr="007F3AC1" w:rsidRDefault="00F82284" w:rsidP="00194569">
            <w:pPr>
              <w:spacing w:after="0" w:line="240" w:lineRule="auto"/>
              <w:jc w:val="both"/>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объектов, обеспеченных газоснабжением</w:t>
            </w:r>
          </w:p>
          <w:p w:rsidR="00F82284" w:rsidRPr="007F3AC1" w:rsidRDefault="00F82284" w:rsidP="00194569">
            <w:pPr>
              <w:spacing w:after="0" w:line="240" w:lineRule="auto"/>
              <w:ind w:right="114"/>
              <w:jc w:val="both"/>
              <w:rPr>
                <w:rFonts w:ascii="Times New Roman" w:eastAsia="Times New Roman" w:hAnsi="Times New Roman" w:cs="Times New Roman"/>
                <w:sz w:val="20"/>
                <w:szCs w:val="20"/>
                <w:lang w:eastAsia="ko-KR"/>
              </w:rPr>
            </w:pP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tcPr>
          <w:p w:rsidR="00F82284" w:rsidRPr="007F3AC1" w:rsidRDefault="00F82284" w:rsidP="00DC11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DC11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843" w:type="dxa"/>
            <w:vMerge/>
            <w:tcBorders>
              <w:left w:val="single" w:sz="4" w:space="0" w:color="auto"/>
              <w:right w:val="single" w:sz="4" w:space="0" w:color="auto"/>
            </w:tcBorders>
          </w:tcPr>
          <w:p w:rsidR="00F82284" w:rsidRPr="007F3AC1" w:rsidRDefault="00F82284" w:rsidP="00194569">
            <w:pPr>
              <w:spacing w:line="240" w:lineRule="auto"/>
              <w:rPr>
                <w:rFonts w:ascii="Times New Roman" w:eastAsia="Times New Roman" w:hAnsi="Times New Roman" w:cs="Times New Roman"/>
                <w:sz w:val="20"/>
                <w:szCs w:val="20"/>
                <w:lang w:eastAsia="ru-RU"/>
              </w:rPr>
            </w:pPr>
          </w:p>
        </w:tc>
      </w:tr>
      <w:tr w:rsidR="00F82284" w:rsidRPr="007F3AC1" w:rsidTr="00287740">
        <w:trPr>
          <w:trHeight w:val="846"/>
          <w:tblCellSpacing w:w="5" w:type="nil"/>
        </w:trPr>
        <w:tc>
          <w:tcPr>
            <w:tcW w:w="567" w:type="dxa"/>
            <w:tcBorders>
              <w:left w:val="single" w:sz="4" w:space="0" w:color="auto"/>
              <w:bottom w:val="single" w:sz="4" w:space="0" w:color="auto"/>
              <w:right w:val="single" w:sz="4" w:space="0" w:color="auto"/>
            </w:tcBorders>
          </w:tcPr>
          <w:p w:rsidR="00F82284" w:rsidRPr="007F3AC1" w:rsidRDefault="00F82284" w:rsidP="00204B37">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126" w:type="dxa"/>
            <w:tcBorders>
              <w:left w:val="single" w:sz="4" w:space="0" w:color="auto"/>
              <w:bottom w:val="single" w:sz="4" w:space="0" w:color="auto"/>
              <w:right w:val="single" w:sz="4" w:space="0" w:color="auto"/>
            </w:tcBorders>
          </w:tcPr>
          <w:p w:rsidR="00F82284" w:rsidRPr="00973341" w:rsidRDefault="00F82284" w:rsidP="0040660A">
            <w:pPr>
              <w:adjustRightInd w:val="0"/>
              <w:spacing w:after="0" w:line="240" w:lineRule="auto"/>
              <w:rPr>
                <w:rFonts w:ascii="Times New Roman" w:eastAsia="Times New Roman" w:hAnsi="Times New Roman"/>
                <w:sz w:val="20"/>
                <w:szCs w:val="20"/>
                <w:lang w:eastAsia="ru-RU"/>
              </w:rPr>
            </w:pPr>
            <w:r w:rsidRPr="00973341">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tc>
        <w:tc>
          <w:tcPr>
            <w:tcW w:w="1560" w:type="dxa"/>
            <w:gridSpan w:val="2"/>
            <w:tcBorders>
              <w:left w:val="single" w:sz="4" w:space="0" w:color="auto"/>
              <w:bottom w:val="single" w:sz="4" w:space="0" w:color="auto"/>
              <w:right w:val="single" w:sz="4" w:space="0" w:color="auto"/>
            </w:tcBorders>
          </w:tcPr>
          <w:p w:rsidR="00F82284" w:rsidRPr="00241778" w:rsidRDefault="00F82284" w:rsidP="00F647B7">
            <w:pPr>
              <w:adjustRightInd w:val="0"/>
              <w:ind w:left="-108" w:right="-108"/>
              <w:jc w:val="center"/>
              <w:rPr>
                <w:rFonts w:ascii="Times New Roman" w:hAnsi="Times New Roman"/>
                <w:sz w:val="19"/>
                <w:szCs w:val="19"/>
                <w:lang w:eastAsia="ko-KR"/>
              </w:rPr>
            </w:pPr>
            <w:r w:rsidRPr="00241778">
              <w:rPr>
                <w:rFonts w:ascii="Times New Roman" w:hAnsi="Times New Roman"/>
                <w:sz w:val="19"/>
                <w:szCs w:val="19"/>
                <w:lang w:eastAsia="ko-KR"/>
              </w:rPr>
              <w:t>МКУ «СПХ НГО»</w:t>
            </w:r>
          </w:p>
        </w:tc>
        <w:tc>
          <w:tcPr>
            <w:tcW w:w="1128" w:type="dxa"/>
            <w:tcBorders>
              <w:left w:val="single" w:sz="4" w:space="0" w:color="auto"/>
              <w:bottom w:val="single" w:sz="4" w:space="0" w:color="auto"/>
              <w:right w:val="single" w:sz="4" w:space="0" w:color="auto"/>
            </w:tcBorders>
          </w:tcPr>
          <w:p w:rsidR="00F82284" w:rsidRPr="00973341" w:rsidRDefault="00F82284" w:rsidP="00C272E4">
            <w:pPr>
              <w:spacing w:after="0" w:line="240" w:lineRule="auto"/>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2026-20</w:t>
            </w:r>
            <w:r>
              <w:rPr>
                <w:rFonts w:ascii="Times New Roman" w:eastAsia="Times New Roman" w:hAnsi="Times New Roman" w:cs="Times New Roman"/>
                <w:sz w:val="20"/>
                <w:szCs w:val="20"/>
                <w:lang w:eastAsia="ru-RU"/>
              </w:rPr>
              <w:t>28</w:t>
            </w:r>
          </w:p>
        </w:tc>
        <w:tc>
          <w:tcPr>
            <w:tcW w:w="2132" w:type="dxa"/>
            <w:tcBorders>
              <w:top w:val="single" w:sz="4" w:space="0" w:color="auto"/>
              <w:left w:val="single" w:sz="4" w:space="0" w:color="auto"/>
              <w:bottom w:val="single" w:sz="4" w:space="0" w:color="auto"/>
              <w:right w:val="single" w:sz="4" w:space="0" w:color="auto"/>
            </w:tcBorders>
          </w:tcPr>
          <w:p w:rsidR="00F82284" w:rsidRPr="00973341" w:rsidRDefault="00F82284" w:rsidP="00D5393F">
            <w:pPr>
              <w:spacing w:after="0" w:line="240" w:lineRule="auto"/>
              <w:ind w:right="114"/>
              <w:jc w:val="both"/>
              <w:rPr>
                <w:rFonts w:ascii="Times New Roman" w:eastAsia="Times New Roman" w:hAnsi="Times New Roman" w:cs="Times New Roman"/>
                <w:sz w:val="20"/>
                <w:szCs w:val="20"/>
                <w:lang w:eastAsia="ko-KR"/>
              </w:rPr>
            </w:pPr>
            <w:r w:rsidRPr="00973341">
              <w:rPr>
                <w:rFonts w:ascii="Times New Roman" w:eastAsia="Times New Roman" w:hAnsi="Times New Roman"/>
                <w:sz w:val="20"/>
                <w:szCs w:val="20"/>
                <w:lang w:eastAsia="ru-RU"/>
              </w:rPr>
              <w:t xml:space="preserve">Количество </w:t>
            </w:r>
            <w:proofErr w:type="spellStart"/>
            <w:r>
              <w:rPr>
                <w:rFonts w:ascii="Times New Roman" w:eastAsia="Times New Roman" w:hAnsi="Times New Roman"/>
                <w:sz w:val="20"/>
                <w:szCs w:val="20"/>
                <w:lang w:eastAsia="ru-RU"/>
              </w:rPr>
              <w:t>энергоснабжаемых</w:t>
            </w:r>
            <w:proofErr w:type="spellEnd"/>
            <w:r>
              <w:rPr>
                <w:rFonts w:ascii="Times New Roman" w:eastAsia="Times New Roman" w:hAnsi="Times New Roman"/>
                <w:sz w:val="20"/>
                <w:szCs w:val="20"/>
                <w:lang w:eastAsia="ru-RU"/>
              </w:rPr>
              <w:t xml:space="preserve"> объектов наружного освещения</w:t>
            </w:r>
          </w:p>
        </w:tc>
        <w:tc>
          <w:tcPr>
            <w:tcW w:w="425" w:type="dxa"/>
            <w:tcBorders>
              <w:top w:val="single" w:sz="4" w:space="0" w:color="auto"/>
              <w:left w:val="single" w:sz="4" w:space="0" w:color="auto"/>
              <w:bottom w:val="single" w:sz="4" w:space="0" w:color="auto"/>
              <w:right w:val="single" w:sz="4" w:space="0" w:color="auto"/>
            </w:tcBorders>
          </w:tcPr>
          <w:p w:rsidR="00F82284" w:rsidRPr="00973341" w:rsidRDefault="00F82284" w:rsidP="00194569">
            <w:pPr>
              <w:spacing w:after="0" w:line="240" w:lineRule="auto"/>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973341" w:rsidRDefault="00F82284" w:rsidP="00194569">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973341" w:rsidRDefault="00F82284" w:rsidP="00194569">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973341" w:rsidRDefault="00F82284" w:rsidP="00194569">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F82284" w:rsidRPr="00973341" w:rsidRDefault="00F82284" w:rsidP="00194569">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F82284" w:rsidRPr="00395905" w:rsidRDefault="00F82284" w:rsidP="00194569">
            <w:pPr>
              <w:spacing w:after="0" w:line="240" w:lineRule="auto"/>
              <w:jc w:val="center"/>
              <w:rPr>
                <w:rFonts w:ascii="Times New Roman" w:eastAsia="Times New Roman" w:hAnsi="Times New Roman" w:cs="Times New Roman"/>
                <w:sz w:val="20"/>
                <w:szCs w:val="20"/>
                <w:lang w:eastAsia="ru-RU"/>
              </w:rPr>
            </w:pPr>
            <w:r w:rsidRPr="00395905">
              <w:rPr>
                <w:rFonts w:ascii="Times New Roman" w:eastAsia="Times New Roman" w:hAnsi="Times New Roman" w:cs="Times New Roman"/>
                <w:sz w:val="20"/>
                <w:szCs w:val="20"/>
                <w:lang w:eastAsia="ru-RU"/>
              </w:rPr>
              <w:t>94</w:t>
            </w:r>
          </w:p>
        </w:tc>
        <w:tc>
          <w:tcPr>
            <w:tcW w:w="567" w:type="dxa"/>
            <w:tcBorders>
              <w:top w:val="single" w:sz="4" w:space="0" w:color="auto"/>
              <w:left w:val="single" w:sz="4" w:space="0" w:color="auto"/>
              <w:bottom w:val="single" w:sz="4" w:space="0" w:color="auto"/>
              <w:right w:val="single" w:sz="4" w:space="0" w:color="auto"/>
            </w:tcBorders>
          </w:tcPr>
          <w:p w:rsidR="00F82284" w:rsidRPr="00395905" w:rsidRDefault="00F82284" w:rsidP="00194569">
            <w:pPr>
              <w:spacing w:after="0" w:line="240" w:lineRule="auto"/>
              <w:jc w:val="center"/>
              <w:rPr>
                <w:rFonts w:ascii="Times New Roman" w:eastAsia="Times New Roman" w:hAnsi="Times New Roman" w:cs="Times New Roman"/>
                <w:sz w:val="20"/>
                <w:szCs w:val="20"/>
                <w:lang w:eastAsia="ru-RU"/>
              </w:rPr>
            </w:pPr>
            <w:r w:rsidRPr="00395905">
              <w:rPr>
                <w:rFonts w:ascii="Times New Roman" w:eastAsia="Times New Roman" w:hAnsi="Times New Roman" w:cs="Times New Roman"/>
                <w:sz w:val="20"/>
                <w:szCs w:val="20"/>
                <w:lang w:eastAsia="ru-RU"/>
              </w:rPr>
              <w:t>94</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1843" w:type="dxa"/>
            <w:vMerge/>
            <w:tcBorders>
              <w:left w:val="single" w:sz="4" w:space="0" w:color="auto"/>
              <w:right w:val="single" w:sz="4" w:space="0" w:color="auto"/>
            </w:tcBorders>
          </w:tcPr>
          <w:p w:rsidR="00F82284" w:rsidRPr="007F3AC1" w:rsidRDefault="00F82284" w:rsidP="00194569">
            <w:pPr>
              <w:spacing w:line="240" w:lineRule="auto"/>
              <w:rPr>
                <w:rFonts w:ascii="Times New Roman" w:eastAsia="Times New Roman" w:hAnsi="Times New Roman" w:cs="Times New Roman"/>
                <w:sz w:val="20"/>
                <w:szCs w:val="20"/>
                <w:lang w:eastAsia="ru-RU"/>
              </w:rPr>
            </w:pPr>
          </w:p>
        </w:tc>
      </w:tr>
      <w:tr w:rsidR="00F82284" w:rsidRPr="007F3AC1" w:rsidTr="00287740">
        <w:trPr>
          <w:trHeight w:val="846"/>
          <w:tblCellSpacing w:w="5" w:type="nil"/>
        </w:trPr>
        <w:tc>
          <w:tcPr>
            <w:tcW w:w="567" w:type="dxa"/>
            <w:vMerge w:val="restart"/>
            <w:tcBorders>
              <w:left w:val="single" w:sz="4" w:space="0" w:color="auto"/>
              <w:right w:val="single" w:sz="4" w:space="0" w:color="auto"/>
            </w:tcBorders>
          </w:tcPr>
          <w:p w:rsidR="00F82284" w:rsidRDefault="00F82284" w:rsidP="00204B37">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2126" w:type="dxa"/>
            <w:vMerge w:val="restart"/>
            <w:tcBorders>
              <w:left w:val="single" w:sz="4" w:space="0" w:color="auto"/>
              <w:right w:val="single" w:sz="4" w:space="0" w:color="auto"/>
            </w:tcBorders>
          </w:tcPr>
          <w:p w:rsidR="00F82284" w:rsidRPr="007F3AC1" w:rsidRDefault="00F82284" w:rsidP="00287740">
            <w:pPr>
              <w:suppressAutoHyphens/>
              <w:autoSpaceDE w:val="0"/>
              <w:autoSpaceDN w:val="0"/>
              <w:adjustRightInd w:val="0"/>
              <w:spacing w:after="0" w:line="240" w:lineRule="auto"/>
              <w:rPr>
                <w:rFonts w:ascii="Times New Roman" w:hAnsi="Times New Roman"/>
                <w:sz w:val="20"/>
                <w:szCs w:val="20"/>
                <w:lang w:eastAsia="ko-KR"/>
              </w:rPr>
            </w:pPr>
            <w:r w:rsidRPr="007F3AC1">
              <w:rPr>
                <w:rFonts w:ascii="Times New Roman" w:hAnsi="Times New Roman"/>
                <w:sz w:val="20"/>
                <w:szCs w:val="20"/>
                <w:lang w:eastAsia="ko-KR"/>
              </w:rPr>
              <w:t>Санитарная обрезка деревьев, валка деревьев</w:t>
            </w:r>
          </w:p>
        </w:tc>
        <w:tc>
          <w:tcPr>
            <w:tcW w:w="1560" w:type="dxa"/>
            <w:gridSpan w:val="2"/>
            <w:vMerge w:val="restart"/>
            <w:tcBorders>
              <w:left w:val="single" w:sz="4" w:space="0" w:color="auto"/>
              <w:right w:val="single" w:sz="4" w:space="0" w:color="auto"/>
            </w:tcBorders>
          </w:tcPr>
          <w:p w:rsidR="00F82284" w:rsidRPr="00241778" w:rsidRDefault="00F82284" w:rsidP="00287740">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28" w:type="dxa"/>
            <w:vMerge w:val="restart"/>
            <w:tcBorders>
              <w:left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ind w:right="114"/>
              <w:jc w:val="both"/>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Количество обрезанных деревьев, утративших декоративный вид</w:t>
            </w: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1098</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highlight w:val="yellow"/>
                <w:lang w:eastAsia="ru-RU"/>
              </w:rPr>
            </w:pPr>
            <w:r w:rsidRPr="007F3AC1">
              <w:rPr>
                <w:rFonts w:ascii="Times New Roman" w:eastAsia="Times New Roman" w:hAnsi="Times New Roman" w:cs="Times New Roman"/>
                <w:sz w:val="20"/>
                <w:szCs w:val="20"/>
                <w:lang w:eastAsia="ru-RU"/>
              </w:rPr>
              <w:t>860</w:t>
            </w:r>
          </w:p>
        </w:tc>
        <w:tc>
          <w:tcPr>
            <w:tcW w:w="567" w:type="dxa"/>
            <w:tcBorders>
              <w:top w:val="single" w:sz="4" w:space="0" w:color="auto"/>
              <w:left w:val="single" w:sz="4" w:space="0" w:color="auto"/>
              <w:bottom w:val="single" w:sz="4" w:space="0" w:color="auto"/>
              <w:right w:val="single" w:sz="4" w:space="0" w:color="auto"/>
            </w:tcBorders>
          </w:tcPr>
          <w:p w:rsidR="00F82284" w:rsidRPr="00965A26" w:rsidRDefault="00F82284" w:rsidP="00287740">
            <w:pPr>
              <w:spacing w:after="0" w:line="240" w:lineRule="auto"/>
              <w:jc w:val="center"/>
              <w:rPr>
                <w:rFonts w:ascii="Times New Roman" w:eastAsia="Times New Roman" w:hAnsi="Times New Roman" w:cs="Times New Roman"/>
                <w:sz w:val="20"/>
                <w:szCs w:val="20"/>
                <w:lang w:eastAsia="ru-RU"/>
              </w:rPr>
            </w:pPr>
            <w:r w:rsidRPr="00965A26">
              <w:rPr>
                <w:rFonts w:ascii="Times New Roman" w:eastAsia="Times New Roman" w:hAnsi="Times New Roman" w:cs="Times New Roman"/>
                <w:sz w:val="20"/>
                <w:szCs w:val="20"/>
                <w:lang w:eastAsia="ru-RU"/>
              </w:rPr>
              <w:t>425</w:t>
            </w:r>
          </w:p>
        </w:tc>
        <w:tc>
          <w:tcPr>
            <w:tcW w:w="709" w:type="dxa"/>
            <w:tcBorders>
              <w:top w:val="single" w:sz="4" w:space="0" w:color="auto"/>
              <w:left w:val="single" w:sz="4" w:space="0" w:color="auto"/>
              <w:bottom w:val="single" w:sz="4" w:space="0" w:color="auto"/>
              <w:right w:val="single" w:sz="4" w:space="0" w:color="auto"/>
            </w:tcBorders>
          </w:tcPr>
          <w:p w:rsidR="00F82284" w:rsidRPr="00631A44" w:rsidRDefault="00F82284" w:rsidP="00287740">
            <w:pPr>
              <w:spacing w:after="0" w:line="240" w:lineRule="auto"/>
              <w:jc w:val="center"/>
              <w:rPr>
                <w:rFonts w:ascii="Times New Roman" w:eastAsia="Times New Roman" w:hAnsi="Times New Roman" w:cs="Times New Roman"/>
                <w:sz w:val="20"/>
                <w:szCs w:val="20"/>
                <w:highlight w:val="yellow"/>
                <w:lang w:eastAsia="ru-RU"/>
              </w:rPr>
            </w:pPr>
          </w:p>
        </w:tc>
        <w:tc>
          <w:tcPr>
            <w:tcW w:w="709" w:type="dxa"/>
            <w:tcBorders>
              <w:top w:val="single" w:sz="4" w:space="0" w:color="auto"/>
              <w:left w:val="single" w:sz="4" w:space="0" w:color="auto"/>
              <w:bottom w:val="single" w:sz="4" w:space="0" w:color="auto"/>
              <w:right w:val="single" w:sz="4" w:space="0" w:color="auto"/>
            </w:tcBorders>
          </w:tcPr>
          <w:p w:rsidR="00F82284" w:rsidRPr="00193D36" w:rsidRDefault="00BF3CFC" w:rsidP="00287740">
            <w:pPr>
              <w:spacing w:after="0" w:line="240" w:lineRule="auto"/>
              <w:jc w:val="center"/>
              <w:rPr>
                <w:rFonts w:ascii="Times New Roman" w:eastAsia="Times New Roman" w:hAnsi="Times New Roman" w:cs="Times New Roman"/>
                <w:sz w:val="20"/>
                <w:szCs w:val="20"/>
                <w:lang w:eastAsia="ru-RU"/>
              </w:rPr>
            </w:pPr>
            <w:r w:rsidRPr="00193D36">
              <w:rPr>
                <w:rFonts w:ascii="Times New Roman" w:eastAsia="Times New Roman" w:hAnsi="Times New Roman" w:cs="Times New Roman"/>
                <w:sz w:val="20"/>
                <w:szCs w:val="20"/>
                <w:lang w:eastAsia="ru-RU"/>
              </w:rPr>
              <w:t>402</w:t>
            </w:r>
          </w:p>
        </w:tc>
        <w:tc>
          <w:tcPr>
            <w:tcW w:w="708" w:type="dxa"/>
            <w:tcBorders>
              <w:top w:val="single" w:sz="4" w:space="0" w:color="auto"/>
              <w:left w:val="single" w:sz="4" w:space="0" w:color="auto"/>
              <w:bottom w:val="single" w:sz="4" w:space="0" w:color="auto"/>
              <w:right w:val="single" w:sz="4" w:space="0" w:color="auto"/>
            </w:tcBorders>
          </w:tcPr>
          <w:p w:rsidR="00F82284" w:rsidRPr="007F3AC1" w:rsidRDefault="0029476F" w:rsidP="002877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29476F" w:rsidP="002947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29476F" w:rsidP="002877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843" w:type="dxa"/>
            <w:vMerge/>
            <w:tcBorders>
              <w:left w:val="single" w:sz="4" w:space="0" w:color="auto"/>
              <w:right w:val="single" w:sz="4" w:space="0" w:color="auto"/>
            </w:tcBorders>
          </w:tcPr>
          <w:p w:rsidR="00F82284" w:rsidRPr="007F3AC1" w:rsidRDefault="00F82284" w:rsidP="00287740">
            <w:pPr>
              <w:spacing w:line="240" w:lineRule="auto"/>
              <w:rPr>
                <w:rFonts w:ascii="Times New Roman" w:eastAsia="Times New Roman" w:hAnsi="Times New Roman" w:cs="Times New Roman"/>
                <w:sz w:val="20"/>
                <w:szCs w:val="20"/>
                <w:lang w:eastAsia="ru-RU"/>
              </w:rPr>
            </w:pPr>
          </w:p>
        </w:tc>
      </w:tr>
      <w:tr w:rsidR="00F82284" w:rsidRPr="007F3AC1" w:rsidTr="0022788D">
        <w:trPr>
          <w:trHeight w:val="335"/>
          <w:tblCellSpacing w:w="5" w:type="nil"/>
        </w:trPr>
        <w:tc>
          <w:tcPr>
            <w:tcW w:w="567" w:type="dxa"/>
            <w:vMerge/>
            <w:tcBorders>
              <w:left w:val="single" w:sz="4" w:space="0" w:color="auto"/>
              <w:bottom w:val="single" w:sz="4" w:space="0" w:color="auto"/>
              <w:right w:val="single" w:sz="4" w:space="0" w:color="auto"/>
            </w:tcBorders>
          </w:tcPr>
          <w:p w:rsidR="00F82284" w:rsidRDefault="00F82284" w:rsidP="00204B37">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F82284" w:rsidRPr="00973341" w:rsidRDefault="00F82284" w:rsidP="0040660A">
            <w:pPr>
              <w:adjustRightInd w:val="0"/>
              <w:spacing w:after="0" w:line="240" w:lineRule="auto"/>
              <w:rPr>
                <w:rFonts w:ascii="Times New Roman" w:eastAsia="Times New Roman" w:hAnsi="Times New Roman"/>
                <w:sz w:val="20"/>
                <w:szCs w:val="20"/>
                <w:lang w:eastAsia="ru-RU"/>
              </w:rPr>
            </w:pPr>
          </w:p>
        </w:tc>
        <w:tc>
          <w:tcPr>
            <w:tcW w:w="1560" w:type="dxa"/>
            <w:gridSpan w:val="2"/>
            <w:vMerge/>
            <w:tcBorders>
              <w:left w:val="single" w:sz="4" w:space="0" w:color="auto"/>
              <w:bottom w:val="single" w:sz="4" w:space="0" w:color="auto"/>
              <w:right w:val="single" w:sz="4" w:space="0" w:color="auto"/>
            </w:tcBorders>
          </w:tcPr>
          <w:p w:rsidR="00F82284" w:rsidRPr="00241778" w:rsidRDefault="00F82284" w:rsidP="00F647B7">
            <w:pPr>
              <w:adjustRightInd w:val="0"/>
              <w:ind w:left="-108" w:right="-108"/>
              <w:jc w:val="center"/>
              <w:rPr>
                <w:rFonts w:ascii="Times New Roman" w:hAnsi="Times New Roman"/>
                <w:sz w:val="19"/>
                <w:szCs w:val="19"/>
                <w:lang w:eastAsia="ko-KR"/>
              </w:rPr>
            </w:pPr>
          </w:p>
        </w:tc>
        <w:tc>
          <w:tcPr>
            <w:tcW w:w="1128" w:type="dxa"/>
            <w:vMerge/>
            <w:tcBorders>
              <w:left w:val="single" w:sz="4" w:space="0" w:color="auto"/>
              <w:bottom w:val="single" w:sz="4" w:space="0" w:color="auto"/>
              <w:right w:val="single" w:sz="4" w:space="0" w:color="auto"/>
            </w:tcBorders>
          </w:tcPr>
          <w:p w:rsidR="00F82284" w:rsidRPr="00973341" w:rsidRDefault="00F82284" w:rsidP="00C272E4">
            <w:pPr>
              <w:spacing w:after="0" w:line="240" w:lineRule="auto"/>
              <w:jc w:val="center"/>
              <w:rPr>
                <w:rFonts w:ascii="Times New Roman" w:eastAsia="Times New Roman" w:hAnsi="Times New Roman" w:cs="Times New Roman"/>
                <w:sz w:val="20"/>
                <w:szCs w:val="20"/>
                <w:lang w:eastAsia="ru-RU"/>
              </w:rPr>
            </w:pP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ind w:right="114"/>
              <w:jc w:val="both"/>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Объем деревьев, предусмотренных к валке</w:t>
            </w: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м3</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663</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115</w:t>
            </w:r>
          </w:p>
        </w:tc>
        <w:tc>
          <w:tcPr>
            <w:tcW w:w="567" w:type="dxa"/>
            <w:tcBorders>
              <w:top w:val="single" w:sz="4" w:space="0" w:color="auto"/>
              <w:left w:val="single" w:sz="4" w:space="0" w:color="auto"/>
              <w:bottom w:val="single" w:sz="4" w:space="0" w:color="auto"/>
              <w:right w:val="single" w:sz="4" w:space="0" w:color="auto"/>
            </w:tcBorders>
          </w:tcPr>
          <w:p w:rsidR="00F82284" w:rsidRPr="00965A26" w:rsidRDefault="00F82284" w:rsidP="00287740">
            <w:pPr>
              <w:spacing w:after="0" w:line="240" w:lineRule="auto"/>
              <w:jc w:val="center"/>
              <w:rPr>
                <w:rFonts w:ascii="Times New Roman" w:eastAsia="Times New Roman" w:hAnsi="Times New Roman" w:cs="Times New Roman"/>
                <w:sz w:val="20"/>
                <w:szCs w:val="20"/>
                <w:lang w:eastAsia="ru-RU"/>
              </w:rPr>
            </w:pPr>
            <w:r w:rsidRPr="00965A26">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F82284" w:rsidRPr="00631A44" w:rsidRDefault="00F82284" w:rsidP="00287740">
            <w:pPr>
              <w:spacing w:after="0" w:line="240" w:lineRule="auto"/>
              <w:jc w:val="center"/>
              <w:rPr>
                <w:rFonts w:ascii="Times New Roman" w:eastAsia="Times New Roman" w:hAnsi="Times New Roman" w:cs="Times New Roman"/>
                <w:sz w:val="20"/>
                <w:szCs w:val="20"/>
                <w:highlight w:val="yellow"/>
                <w:lang w:eastAsia="ru-RU"/>
              </w:rPr>
            </w:pPr>
          </w:p>
        </w:tc>
        <w:tc>
          <w:tcPr>
            <w:tcW w:w="709"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287740">
            <w:pPr>
              <w:spacing w:after="0" w:line="240" w:lineRule="auto"/>
              <w:jc w:val="center"/>
              <w:rPr>
                <w:rFonts w:ascii="Times New Roman" w:eastAsia="Times New Roman" w:hAnsi="Times New Roman" w:cs="Times New Roman"/>
                <w:sz w:val="20"/>
                <w:szCs w:val="20"/>
                <w:lang w:eastAsia="ru-RU"/>
              </w:rPr>
            </w:pPr>
          </w:p>
        </w:tc>
        <w:tc>
          <w:tcPr>
            <w:tcW w:w="1843" w:type="dxa"/>
            <w:vMerge/>
            <w:tcBorders>
              <w:left w:val="single" w:sz="4" w:space="0" w:color="auto"/>
              <w:bottom w:val="single" w:sz="4" w:space="0" w:color="auto"/>
              <w:right w:val="single" w:sz="4" w:space="0" w:color="auto"/>
            </w:tcBorders>
          </w:tcPr>
          <w:p w:rsidR="00F82284" w:rsidRPr="007F3AC1" w:rsidRDefault="00F82284" w:rsidP="00287740">
            <w:pPr>
              <w:spacing w:line="240" w:lineRule="auto"/>
              <w:rPr>
                <w:rFonts w:ascii="Times New Roman" w:eastAsia="Times New Roman" w:hAnsi="Times New Roman" w:cs="Times New Roman"/>
                <w:sz w:val="20"/>
                <w:szCs w:val="20"/>
                <w:lang w:eastAsia="ru-RU"/>
              </w:rPr>
            </w:pPr>
          </w:p>
        </w:tc>
      </w:tr>
      <w:tr w:rsidR="00F82284" w:rsidRPr="007F3AC1" w:rsidTr="0022788D">
        <w:trPr>
          <w:trHeight w:val="314"/>
          <w:tblCellSpacing w:w="5" w:type="nil"/>
        </w:trPr>
        <w:tc>
          <w:tcPr>
            <w:tcW w:w="567" w:type="dxa"/>
            <w:tcBorders>
              <w:left w:val="single" w:sz="4" w:space="0" w:color="auto"/>
              <w:bottom w:val="single" w:sz="4" w:space="0" w:color="auto"/>
              <w:right w:val="single" w:sz="4" w:space="0" w:color="auto"/>
            </w:tcBorders>
          </w:tcPr>
          <w:p w:rsidR="00F82284" w:rsidRPr="00F82284" w:rsidRDefault="00F82284" w:rsidP="00F82284">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2284">
              <w:rPr>
                <w:rFonts w:ascii="Times New Roman" w:eastAsia="Times New Roman" w:hAnsi="Times New Roman" w:cs="Times New Roman"/>
                <w:sz w:val="20"/>
                <w:szCs w:val="20"/>
                <w:lang w:eastAsia="ru-RU"/>
              </w:rPr>
              <w:t>1.6</w:t>
            </w:r>
          </w:p>
        </w:tc>
        <w:tc>
          <w:tcPr>
            <w:tcW w:w="2126" w:type="dxa"/>
            <w:tcBorders>
              <w:left w:val="single" w:sz="4" w:space="0" w:color="auto"/>
              <w:bottom w:val="single" w:sz="4" w:space="0" w:color="auto"/>
              <w:right w:val="single" w:sz="4" w:space="0" w:color="auto"/>
            </w:tcBorders>
          </w:tcPr>
          <w:p w:rsidR="00F82284" w:rsidRPr="00F82284" w:rsidRDefault="00F82284" w:rsidP="00287740">
            <w:pPr>
              <w:spacing w:after="0" w:line="240" w:lineRule="auto"/>
              <w:rPr>
                <w:rFonts w:ascii="Times New Roman" w:hAnsi="Times New Roman"/>
                <w:sz w:val="20"/>
                <w:szCs w:val="20"/>
              </w:rPr>
            </w:pPr>
            <w:r w:rsidRPr="00F82284">
              <w:rPr>
                <w:rFonts w:ascii="Times New Roman" w:hAnsi="Times New Roman"/>
                <w:sz w:val="20"/>
                <w:szCs w:val="20"/>
              </w:rPr>
              <w:t xml:space="preserve">Осуществление деятельности по обращению с </w:t>
            </w:r>
            <w:r w:rsidRPr="00F82284">
              <w:rPr>
                <w:rFonts w:ascii="Times New Roman" w:eastAsia="Times New Roman" w:hAnsi="Times New Roman"/>
                <w:sz w:val="20"/>
                <w:szCs w:val="20"/>
                <w:lang w:eastAsia="ru-RU"/>
              </w:rPr>
              <w:t>животными</w:t>
            </w:r>
            <w:r w:rsidRPr="00F82284">
              <w:rPr>
                <w:rFonts w:ascii="Times New Roman" w:eastAsia="Times New Roman" w:hAnsi="Times New Roman" w:cs="Times New Roman"/>
                <w:sz w:val="20"/>
                <w:szCs w:val="20"/>
                <w:lang w:eastAsia="ru-RU"/>
              </w:rPr>
              <w:t xml:space="preserve"> без владельцев</w:t>
            </w:r>
          </w:p>
        </w:tc>
        <w:tc>
          <w:tcPr>
            <w:tcW w:w="1560" w:type="dxa"/>
            <w:gridSpan w:val="2"/>
            <w:tcBorders>
              <w:left w:val="single" w:sz="4" w:space="0" w:color="auto"/>
              <w:bottom w:val="single" w:sz="4" w:space="0" w:color="auto"/>
              <w:right w:val="single" w:sz="4" w:space="0" w:color="auto"/>
            </w:tcBorders>
          </w:tcPr>
          <w:p w:rsidR="00F82284" w:rsidRPr="00F82284" w:rsidRDefault="00F82284" w:rsidP="00287740">
            <w:pPr>
              <w:spacing w:after="0" w:line="240" w:lineRule="auto"/>
              <w:jc w:val="center"/>
              <w:rPr>
                <w:rFonts w:ascii="Times New Roman" w:eastAsia="Times New Roman" w:hAnsi="Times New Roman" w:cs="Times New Roman"/>
                <w:sz w:val="19"/>
                <w:szCs w:val="19"/>
                <w:lang w:eastAsia="ru-RU"/>
              </w:rPr>
            </w:pPr>
            <w:r w:rsidRPr="00F82284">
              <w:rPr>
                <w:rFonts w:ascii="Times New Roman" w:eastAsia="Times New Roman" w:hAnsi="Times New Roman" w:cs="Times New Roman"/>
                <w:sz w:val="19"/>
                <w:szCs w:val="19"/>
                <w:lang w:eastAsia="ru-RU"/>
              </w:rPr>
              <w:t>МКУ «СПХ НГО»</w:t>
            </w:r>
          </w:p>
        </w:tc>
        <w:tc>
          <w:tcPr>
            <w:tcW w:w="1128" w:type="dxa"/>
            <w:tcBorders>
              <w:left w:val="single" w:sz="4" w:space="0" w:color="auto"/>
              <w:bottom w:val="single" w:sz="4" w:space="0" w:color="auto"/>
              <w:right w:val="single" w:sz="4" w:space="0" w:color="auto"/>
            </w:tcBorders>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r w:rsidRPr="00F82284">
              <w:rPr>
                <w:rFonts w:ascii="Times New Roman" w:eastAsia="Times New Roman" w:hAnsi="Times New Roman" w:cs="Times New Roman"/>
                <w:sz w:val="20"/>
                <w:szCs w:val="20"/>
                <w:lang w:eastAsia="ru-RU"/>
              </w:rPr>
              <w:t>2026-2028</w:t>
            </w:r>
          </w:p>
        </w:tc>
        <w:tc>
          <w:tcPr>
            <w:tcW w:w="2132" w:type="dxa"/>
            <w:tcBorders>
              <w:top w:val="single" w:sz="4" w:space="0" w:color="auto"/>
              <w:left w:val="single" w:sz="4" w:space="0" w:color="auto"/>
              <w:bottom w:val="single" w:sz="4" w:space="0" w:color="auto"/>
              <w:right w:val="single" w:sz="4" w:space="0" w:color="auto"/>
            </w:tcBorders>
          </w:tcPr>
          <w:p w:rsidR="00F82284" w:rsidRPr="00F82284" w:rsidRDefault="00F82284" w:rsidP="00F82284">
            <w:pPr>
              <w:spacing w:after="0" w:line="240" w:lineRule="auto"/>
              <w:ind w:right="114"/>
              <w:rPr>
                <w:rFonts w:ascii="Times New Roman" w:eastAsia="Times New Roman" w:hAnsi="Times New Roman" w:cs="Times New Roman"/>
                <w:sz w:val="20"/>
                <w:szCs w:val="20"/>
                <w:lang w:eastAsia="ko-KR"/>
              </w:rPr>
            </w:pPr>
            <w:r w:rsidRPr="00F82284">
              <w:rPr>
                <w:rFonts w:ascii="Times New Roman" w:eastAsia="Times New Roman" w:hAnsi="Times New Roman" w:cs="Times New Roman"/>
                <w:sz w:val="20"/>
                <w:szCs w:val="20"/>
                <w:lang w:eastAsia="ko-KR"/>
              </w:rPr>
              <w:t>Количество отловленных животных без владельцев на территории НГО</w:t>
            </w:r>
          </w:p>
        </w:tc>
        <w:tc>
          <w:tcPr>
            <w:tcW w:w="425" w:type="dxa"/>
            <w:tcBorders>
              <w:top w:val="single" w:sz="4" w:space="0" w:color="auto"/>
              <w:left w:val="single" w:sz="4" w:space="0" w:color="auto"/>
              <w:bottom w:val="single" w:sz="4" w:space="0" w:color="auto"/>
              <w:right w:val="single" w:sz="4" w:space="0" w:color="auto"/>
            </w:tcBorders>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F82284" w:rsidRDefault="00F82284" w:rsidP="00287740">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r w:rsidRPr="00F82284">
              <w:rPr>
                <w:rFonts w:ascii="Times New Roman" w:eastAsia="Times New Roman" w:hAnsi="Times New Roman" w:cs="Times New Roman"/>
                <w:sz w:val="20"/>
                <w:szCs w:val="20"/>
                <w:lang w:eastAsia="ru-RU"/>
              </w:rPr>
              <w:t>430</w:t>
            </w:r>
          </w:p>
        </w:tc>
        <w:tc>
          <w:tcPr>
            <w:tcW w:w="567" w:type="dxa"/>
            <w:tcBorders>
              <w:top w:val="single" w:sz="4" w:space="0" w:color="auto"/>
              <w:left w:val="single" w:sz="4" w:space="0" w:color="auto"/>
              <w:bottom w:val="single" w:sz="4" w:space="0" w:color="auto"/>
              <w:right w:val="single" w:sz="4" w:space="0" w:color="auto"/>
            </w:tcBorders>
            <w:vAlign w:val="center"/>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r w:rsidRPr="00F82284">
              <w:rPr>
                <w:rFonts w:ascii="Times New Roman" w:eastAsia="Times New Roman" w:hAnsi="Times New Roman" w:cs="Times New Roman"/>
                <w:sz w:val="20"/>
                <w:szCs w:val="20"/>
                <w:lang w:eastAsia="ru-RU"/>
              </w:rPr>
              <w:t>430</w:t>
            </w:r>
          </w:p>
        </w:tc>
        <w:tc>
          <w:tcPr>
            <w:tcW w:w="567" w:type="dxa"/>
            <w:tcBorders>
              <w:top w:val="single" w:sz="4" w:space="0" w:color="auto"/>
              <w:left w:val="single" w:sz="4" w:space="0" w:color="auto"/>
              <w:bottom w:val="single" w:sz="4" w:space="0" w:color="auto"/>
              <w:right w:val="single" w:sz="4" w:space="0" w:color="auto"/>
            </w:tcBorders>
            <w:vAlign w:val="center"/>
          </w:tcPr>
          <w:p w:rsidR="00F82284" w:rsidRPr="00F82284" w:rsidRDefault="00F82284" w:rsidP="00287740">
            <w:pPr>
              <w:spacing w:after="0" w:line="240" w:lineRule="auto"/>
              <w:jc w:val="center"/>
              <w:rPr>
                <w:rFonts w:ascii="Times New Roman" w:eastAsia="Times New Roman" w:hAnsi="Times New Roman" w:cs="Times New Roman"/>
                <w:sz w:val="20"/>
                <w:szCs w:val="20"/>
                <w:lang w:eastAsia="ru-RU"/>
              </w:rPr>
            </w:pPr>
            <w:r w:rsidRPr="00F82284">
              <w:rPr>
                <w:rFonts w:ascii="Times New Roman" w:eastAsia="Times New Roman" w:hAnsi="Times New Roman" w:cs="Times New Roman"/>
                <w:sz w:val="20"/>
                <w:szCs w:val="20"/>
                <w:lang w:eastAsia="ru-RU"/>
              </w:rPr>
              <w:t>430</w:t>
            </w:r>
          </w:p>
        </w:tc>
        <w:tc>
          <w:tcPr>
            <w:tcW w:w="1843" w:type="dxa"/>
            <w:tcBorders>
              <w:top w:val="single" w:sz="4" w:space="0" w:color="auto"/>
              <w:left w:val="single" w:sz="4" w:space="0" w:color="auto"/>
              <w:bottom w:val="single" w:sz="4" w:space="0" w:color="auto"/>
              <w:right w:val="single" w:sz="4" w:space="0" w:color="auto"/>
            </w:tcBorders>
          </w:tcPr>
          <w:p w:rsidR="00F82284" w:rsidRPr="00F82284" w:rsidRDefault="00F82284" w:rsidP="00F82284">
            <w:pPr>
              <w:spacing w:after="0" w:line="240" w:lineRule="auto"/>
              <w:ind w:right="114"/>
              <w:rPr>
                <w:rFonts w:ascii="Times New Roman" w:eastAsia="Times New Roman" w:hAnsi="Times New Roman" w:cs="Times New Roman"/>
                <w:sz w:val="20"/>
                <w:szCs w:val="20"/>
                <w:lang w:eastAsia="ko-KR"/>
              </w:rPr>
            </w:pPr>
            <w:r w:rsidRPr="00F82284">
              <w:rPr>
                <w:rFonts w:ascii="Times New Roman" w:eastAsia="Times New Roman" w:hAnsi="Times New Roman" w:cs="Times New Roman"/>
                <w:sz w:val="20"/>
                <w:szCs w:val="20"/>
                <w:lang w:eastAsia="ko-KR"/>
              </w:rPr>
              <w:t>Количество отловленных животных без владельцев на территории НГО</w:t>
            </w:r>
          </w:p>
        </w:tc>
      </w:tr>
      <w:tr w:rsidR="00F82284" w:rsidRPr="007F3AC1" w:rsidTr="00241778">
        <w:trPr>
          <w:trHeight w:val="172"/>
          <w:tblCellSpacing w:w="5" w:type="nil"/>
        </w:trPr>
        <w:tc>
          <w:tcPr>
            <w:tcW w:w="14742" w:type="dxa"/>
            <w:gridSpan w:val="16"/>
            <w:tcBorders>
              <w:top w:val="single" w:sz="4" w:space="0" w:color="auto"/>
              <w:left w:val="single" w:sz="4" w:space="0" w:color="auto"/>
              <w:bottom w:val="single" w:sz="4" w:space="0" w:color="auto"/>
              <w:right w:val="single" w:sz="4" w:space="0" w:color="auto"/>
            </w:tcBorders>
            <w:vAlign w:val="center"/>
          </w:tcPr>
          <w:p w:rsidR="00F82284" w:rsidRPr="007F3AC1" w:rsidRDefault="00F82284" w:rsidP="00194569">
            <w:pPr>
              <w:suppressAutoHyphens/>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Задача: Организация и содержание прочих объектов благоустройства Находкинского городского округа</w:t>
            </w:r>
          </w:p>
        </w:tc>
      </w:tr>
      <w:tr w:rsidR="00F82284" w:rsidRPr="007F3AC1" w:rsidTr="00F07FD7">
        <w:trPr>
          <w:trHeight w:val="1874"/>
          <w:tblCellSpacing w:w="5" w:type="nil"/>
        </w:trPr>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2.1</w:t>
            </w:r>
          </w:p>
        </w:tc>
        <w:tc>
          <w:tcPr>
            <w:tcW w:w="2126"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uppressAutoHyphens/>
              <w:autoSpaceDE w:val="0"/>
              <w:autoSpaceDN w:val="0"/>
              <w:adjustRightInd w:val="0"/>
              <w:spacing w:after="0" w:line="240" w:lineRule="auto"/>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Ремонт лестниц, расположенных на территории общего пользования Находкинского городского округа, и пешеходных зон</w:t>
            </w:r>
            <w:r w:rsidRPr="007F3AC1">
              <w:rPr>
                <w:rFonts w:ascii="Times New Roman" w:eastAsia="Times New Roman" w:hAnsi="Times New Roman" w:cs="Times New Roman"/>
                <w:sz w:val="20"/>
                <w:szCs w:val="20"/>
                <w:lang w:eastAsia="ru-RU"/>
              </w:rPr>
              <w:t xml:space="preserve"> (</w:t>
            </w:r>
            <w:r w:rsidRPr="007F3AC1">
              <w:rPr>
                <w:rFonts w:ascii="Times New Roman" w:eastAsia="Times New Roman" w:hAnsi="Times New Roman" w:cs="Times New Roman"/>
                <w:sz w:val="20"/>
                <w:szCs w:val="20"/>
                <w:lang w:eastAsia="ko-KR"/>
              </w:rPr>
              <w:t xml:space="preserve">Приложение № 6) </w:t>
            </w:r>
          </w:p>
        </w:tc>
        <w:tc>
          <w:tcPr>
            <w:tcW w:w="1554" w:type="dxa"/>
            <w:tcBorders>
              <w:top w:val="single" w:sz="4" w:space="0" w:color="auto"/>
              <w:left w:val="single" w:sz="4" w:space="0" w:color="auto"/>
              <w:bottom w:val="single" w:sz="4" w:space="0" w:color="auto"/>
              <w:right w:val="single" w:sz="4" w:space="0" w:color="auto"/>
            </w:tcBorders>
          </w:tcPr>
          <w:p w:rsidR="00F82284" w:rsidRPr="00241778" w:rsidRDefault="00F82284" w:rsidP="00194569">
            <w:pPr>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 xml:space="preserve"> Управление</w:t>
            </w:r>
          </w:p>
          <w:p w:rsidR="00F82284" w:rsidRPr="00241778" w:rsidRDefault="00F82284" w:rsidP="00F07FD7">
            <w:pPr>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eastAsia="ru-RU"/>
              </w:rPr>
              <w:t>б</w:t>
            </w:r>
            <w:r w:rsidRPr="00241778">
              <w:rPr>
                <w:rFonts w:ascii="Times New Roman" w:eastAsia="Times New Roman" w:hAnsi="Times New Roman" w:cs="Times New Roman"/>
                <w:sz w:val="19"/>
                <w:szCs w:val="19"/>
                <w:lang w:eastAsia="ru-RU"/>
              </w:rPr>
              <w:t>лагоустройства</w:t>
            </w:r>
          </w:p>
        </w:tc>
        <w:tc>
          <w:tcPr>
            <w:tcW w:w="1134" w:type="dxa"/>
            <w:gridSpan w:val="2"/>
            <w:tcBorders>
              <w:top w:val="single" w:sz="4" w:space="0" w:color="auto"/>
              <w:left w:val="single" w:sz="4" w:space="0" w:color="auto"/>
              <w:bottom w:val="single" w:sz="4" w:space="0" w:color="auto"/>
              <w:right w:val="single" w:sz="4" w:space="0" w:color="auto"/>
            </w:tcBorders>
          </w:tcPr>
          <w:p w:rsidR="00F82284" w:rsidRPr="007F3AC1" w:rsidRDefault="00F82284" w:rsidP="0029476F">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sidR="0029476F">
              <w:rPr>
                <w:rFonts w:ascii="Times New Roman" w:eastAsia="Times New Roman" w:hAnsi="Times New Roman" w:cs="Times New Roman"/>
                <w:sz w:val="20"/>
                <w:szCs w:val="20"/>
                <w:lang w:eastAsia="ru-RU"/>
              </w:rPr>
              <w:t>7</w:t>
            </w: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ind w:right="114"/>
              <w:jc w:val="center"/>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 xml:space="preserve">Количество </w:t>
            </w:r>
            <w:proofErr w:type="gramStart"/>
            <w:r w:rsidRPr="007F3AC1">
              <w:rPr>
                <w:rFonts w:ascii="Times New Roman" w:eastAsia="Times New Roman" w:hAnsi="Times New Roman" w:cs="Times New Roman"/>
                <w:sz w:val="20"/>
                <w:szCs w:val="20"/>
                <w:lang w:eastAsia="ko-KR"/>
              </w:rPr>
              <w:t>отремонтированных</w:t>
            </w:r>
            <w:proofErr w:type="gramEnd"/>
          </w:p>
          <w:p w:rsidR="00F82284" w:rsidRPr="007F3AC1" w:rsidRDefault="00F82284" w:rsidP="00194569">
            <w:pPr>
              <w:spacing w:after="0" w:line="240" w:lineRule="auto"/>
              <w:ind w:right="114"/>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ko-KR"/>
              </w:rPr>
              <w:t>лестниц и пешеходных зон</w:t>
            </w:r>
          </w:p>
          <w:p w:rsidR="00F82284" w:rsidRPr="007F3AC1" w:rsidRDefault="00F82284" w:rsidP="00194569">
            <w:pPr>
              <w:spacing w:after="0" w:line="240" w:lineRule="auto"/>
              <w:ind w:right="114"/>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tabs>
                <w:tab w:val="left" w:pos="600"/>
                <w:tab w:val="center" w:pos="680"/>
              </w:tabs>
              <w:spacing w:after="0" w:line="240" w:lineRule="auto"/>
              <w:jc w:val="center"/>
              <w:rPr>
                <w:rFonts w:ascii="Times New Roman" w:eastAsia="Times New Roman" w:hAnsi="Times New Roman" w:cs="Times New Roman"/>
                <w:sz w:val="20"/>
                <w:szCs w:val="20"/>
                <w:lang w:eastAsia="ru-RU"/>
              </w:rPr>
            </w:pPr>
          </w:p>
          <w:p w:rsidR="00F82284" w:rsidRPr="007F3AC1" w:rsidRDefault="00F82284" w:rsidP="00023245">
            <w:pPr>
              <w:tabs>
                <w:tab w:val="left" w:pos="600"/>
                <w:tab w:val="center" w:pos="680"/>
              </w:tabs>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F82284" w:rsidRPr="00FF3FE0"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FF3FE0" w:rsidRDefault="00F82284" w:rsidP="00023245">
            <w:pPr>
              <w:spacing w:after="0" w:line="240" w:lineRule="auto"/>
              <w:jc w:val="center"/>
              <w:rPr>
                <w:rFonts w:ascii="Times New Roman" w:eastAsia="Times New Roman" w:hAnsi="Times New Roman" w:cs="Times New Roman"/>
                <w:sz w:val="20"/>
                <w:szCs w:val="20"/>
                <w:lang w:eastAsia="ru-RU"/>
              </w:rPr>
            </w:pPr>
            <w:r w:rsidRPr="00FF3FE0">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F82284" w:rsidRPr="00FF3FE0"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FF3FE0" w:rsidRDefault="0029476F"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tcPr>
          <w:p w:rsidR="00F82284"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Default="00F82284"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both"/>
              <w:rPr>
                <w:rFonts w:ascii="Times New Roman" w:eastAsia="Times New Roman" w:hAnsi="Times New Roman" w:cs="Times New Roman"/>
                <w:sz w:val="20"/>
                <w:szCs w:val="20"/>
                <w:lang w:eastAsia="ru-RU"/>
              </w:rPr>
            </w:pPr>
          </w:p>
          <w:p w:rsidR="00F82284" w:rsidRPr="007F3AC1" w:rsidRDefault="0029476F" w:rsidP="002947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F82284" w:rsidRPr="007F3AC1" w:rsidRDefault="00F82284" w:rsidP="00194569">
            <w:pPr>
              <w:spacing w:after="0" w:line="240" w:lineRule="auto"/>
              <w:jc w:val="both"/>
              <w:rPr>
                <w:rFonts w:ascii="Times New Roman" w:eastAsia="Times New Roman" w:hAnsi="Times New Roman" w:cs="Times New Roman"/>
                <w:sz w:val="20"/>
                <w:szCs w:val="20"/>
                <w:lang w:eastAsia="ru-RU"/>
              </w:rPr>
            </w:pPr>
          </w:p>
          <w:p w:rsidR="00F82284" w:rsidRPr="007F3AC1" w:rsidRDefault="00F82284" w:rsidP="00194569">
            <w:pPr>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Default="00F82284" w:rsidP="0029476F">
            <w:pPr>
              <w:spacing w:after="0" w:line="240" w:lineRule="auto"/>
              <w:jc w:val="both"/>
              <w:rPr>
                <w:rFonts w:ascii="Times New Roman" w:eastAsia="Times New Roman" w:hAnsi="Times New Roman" w:cs="Times New Roman"/>
                <w:sz w:val="20"/>
                <w:szCs w:val="20"/>
                <w:lang w:eastAsia="ru-RU"/>
              </w:rPr>
            </w:pPr>
          </w:p>
          <w:p w:rsidR="00F82284" w:rsidRDefault="006E281A" w:rsidP="006E281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F82284" w:rsidRPr="007F3AC1" w:rsidRDefault="00F82284" w:rsidP="00DC1130">
            <w:pPr>
              <w:spacing w:after="0" w:line="240" w:lineRule="auto"/>
              <w:jc w:val="both"/>
              <w:rPr>
                <w:rFonts w:ascii="Times New Roman" w:eastAsia="Times New Roman" w:hAnsi="Times New Roman" w:cs="Times New Roman"/>
                <w:sz w:val="20"/>
                <w:szCs w:val="20"/>
                <w:lang w:eastAsia="ru-RU"/>
              </w:rPr>
            </w:pPr>
          </w:p>
        </w:tc>
        <w:tc>
          <w:tcPr>
            <w:tcW w:w="1843" w:type="dxa"/>
            <w:vMerge w:val="restart"/>
            <w:tcBorders>
              <w:top w:val="single" w:sz="4" w:space="0" w:color="auto"/>
              <w:left w:val="single" w:sz="4" w:space="0" w:color="auto"/>
              <w:right w:val="single" w:sz="4" w:space="0" w:color="auto"/>
            </w:tcBorders>
          </w:tcPr>
          <w:p w:rsidR="00F82284" w:rsidRDefault="00F82284">
            <w:pPr>
              <w:rPr>
                <w:rFonts w:ascii="Times New Roman" w:eastAsia="Times New Roman" w:hAnsi="Times New Roman" w:cs="Times New Roman"/>
                <w:sz w:val="20"/>
                <w:szCs w:val="20"/>
                <w:lang w:eastAsia="ru-RU"/>
              </w:rPr>
            </w:pPr>
          </w:p>
          <w:p w:rsidR="00F82284" w:rsidRDefault="00F82284">
            <w:pPr>
              <w:rPr>
                <w:rFonts w:ascii="Times New Roman" w:eastAsia="Times New Roman" w:hAnsi="Times New Roman" w:cs="Times New Roman"/>
                <w:sz w:val="20"/>
                <w:szCs w:val="20"/>
                <w:lang w:eastAsia="ru-RU"/>
              </w:rPr>
            </w:pPr>
          </w:p>
          <w:p w:rsidR="00F82284" w:rsidRDefault="00F82284">
            <w:pPr>
              <w:rPr>
                <w:rFonts w:ascii="Times New Roman" w:eastAsia="Times New Roman" w:hAnsi="Times New Roman" w:cs="Times New Roman"/>
                <w:sz w:val="20"/>
                <w:szCs w:val="20"/>
                <w:lang w:eastAsia="ru-RU"/>
              </w:rPr>
            </w:pPr>
          </w:p>
          <w:p w:rsidR="00F82284" w:rsidRPr="007F3AC1" w:rsidRDefault="00F82284" w:rsidP="00B522D2">
            <w:pPr>
              <w:spacing w:after="0" w:line="240" w:lineRule="auto"/>
              <w:jc w:val="both"/>
              <w:rPr>
                <w:rFonts w:ascii="Times New Roman" w:eastAsia="Times New Roman" w:hAnsi="Times New Roman" w:cs="Times New Roman"/>
                <w:sz w:val="20"/>
                <w:szCs w:val="20"/>
                <w:lang w:eastAsia="ru-RU"/>
              </w:rPr>
            </w:pPr>
          </w:p>
          <w:p w:rsidR="00F82284" w:rsidRPr="007F3AC1" w:rsidRDefault="00F82284" w:rsidP="00B522D2">
            <w:pPr>
              <w:spacing w:after="0" w:line="240" w:lineRule="auto"/>
              <w:jc w:val="both"/>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Количество </w:t>
            </w:r>
            <w:r w:rsidRPr="007F3AC1">
              <w:rPr>
                <w:rFonts w:ascii="Times New Roman" w:eastAsia="Times New Roman" w:hAnsi="Times New Roman" w:cs="Times New Roman"/>
                <w:sz w:val="20"/>
                <w:szCs w:val="20"/>
                <w:lang w:eastAsia="ru-RU"/>
              </w:rPr>
              <w:lastRenderedPageBreak/>
              <w:t>восстановленных и (или) замененных элементов благоустройства Находкинского городского округа</w:t>
            </w:r>
          </w:p>
        </w:tc>
      </w:tr>
      <w:tr w:rsidR="00F82284" w:rsidRPr="007F3AC1" w:rsidTr="00F07FD7">
        <w:trPr>
          <w:trHeight w:val="1120"/>
          <w:tblCellSpacing w:w="5" w:type="nil"/>
        </w:trPr>
        <w:tc>
          <w:tcPr>
            <w:tcW w:w="567" w:type="dxa"/>
            <w:tcBorders>
              <w:top w:val="single" w:sz="4" w:space="0" w:color="auto"/>
              <w:left w:val="single" w:sz="4" w:space="0" w:color="auto"/>
              <w:bottom w:val="single" w:sz="4" w:space="0" w:color="auto"/>
              <w:right w:val="single" w:sz="4" w:space="0" w:color="auto"/>
            </w:tcBorders>
          </w:tcPr>
          <w:p w:rsidR="00F82284" w:rsidRPr="004F162E"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126" w:type="dxa"/>
            <w:tcBorders>
              <w:top w:val="single" w:sz="4" w:space="0" w:color="auto"/>
              <w:left w:val="single" w:sz="4" w:space="0" w:color="auto"/>
              <w:bottom w:val="single" w:sz="4" w:space="0" w:color="auto"/>
              <w:right w:val="single" w:sz="4" w:space="0" w:color="auto"/>
            </w:tcBorders>
          </w:tcPr>
          <w:p w:rsidR="00F82284" w:rsidRPr="007F3AC1" w:rsidRDefault="00F82284" w:rsidP="00314A05">
            <w:pPr>
              <w:spacing w:after="0" w:line="240" w:lineRule="auto"/>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 xml:space="preserve">Закупка и установка </w:t>
            </w:r>
            <w:r>
              <w:rPr>
                <w:rFonts w:ascii="Times New Roman" w:eastAsia="Times New Roman" w:hAnsi="Times New Roman" w:cs="Times New Roman"/>
                <w:sz w:val="20"/>
                <w:szCs w:val="20"/>
                <w:lang w:eastAsia="ko-KR"/>
              </w:rPr>
              <w:t xml:space="preserve">биотуалетов, </w:t>
            </w:r>
            <w:r w:rsidRPr="007F3AC1">
              <w:rPr>
                <w:rFonts w:ascii="Times New Roman" w:eastAsia="Times New Roman" w:hAnsi="Times New Roman" w:cs="Times New Roman"/>
                <w:sz w:val="20"/>
                <w:szCs w:val="20"/>
                <w:lang w:eastAsia="ko-KR"/>
              </w:rPr>
              <w:t>скамеек, урн и мусорных контейнеров</w:t>
            </w:r>
          </w:p>
        </w:tc>
        <w:tc>
          <w:tcPr>
            <w:tcW w:w="1554" w:type="dxa"/>
            <w:tcBorders>
              <w:top w:val="single" w:sz="4" w:space="0" w:color="auto"/>
              <w:left w:val="single" w:sz="4" w:space="0" w:color="auto"/>
              <w:bottom w:val="single" w:sz="4" w:space="0" w:color="auto"/>
              <w:right w:val="single" w:sz="4" w:space="0" w:color="auto"/>
            </w:tcBorders>
          </w:tcPr>
          <w:p w:rsidR="00F82284" w:rsidRPr="00241778" w:rsidRDefault="00F82284" w:rsidP="00194569">
            <w:pPr>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34" w:type="dxa"/>
            <w:gridSpan w:val="2"/>
            <w:tcBorders>
              <w:top w:val="single" w:sz="4" w:space="0" w:color="auto"/>
              <w:left w:val="single" w:sz="4" w:space="0" w:color="auto"/>
              <w:bottom w:val="single" w:sz="4" w:space="0" w:color="auto"/>
              <w:right w:val="single" w:sz="4" w:space="0" w:color="auto"/>
            </w:tcBorders>
          </w:tcPr>
          <w:p w:rsidR="00F82284" w:rsidRPr="007F3AC1" w:rsidRDefault="00F82284" w:rsidP="00DC113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ind w:right="-28"/>
              <w:jc w:val="center"/>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Количество</w:t>
            </w:r>
          </w:p>
          <w:p w:rsidR="00F82284" w:rsidRPr="007F3AC1" w:rsidRDefault="00F82284" w:rsidP="00194569">
            <w:pPr>
              <w:spacing w:after="0" w:line="240" w:lineRule="auto"/>
              <w:ind w:right="-28"/>
              <w:jc w:val="center"/>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скамеек,</w:t>
            </w:r>
            <w:r w:rsidRPr="007F3AC1">
              <w:rPr>
                <w:rFonts w:ascii="Times New Roman" w:eastAsia="Times New Roman" w:hAnsi="Times New Roman" w:cs="Times New Roman"/>
                <w:sz w:val="20"/>
                <w:szCs w:val="20"/>
                <w:lang w:eastAsia="ru-RU"/>
              </w:rPr>
              <w:t xml:space="preserve"> урн и мусорных контейнеров, </w:t>
            </w:r>
            <w:r w:rsidRPr="007F3AC1">
              <w:rPr>
                <w:rFonts w:ascii="Times New Roman" w:eastAsia="Times New Roman" w:hAnsi="Times New Roman" w:cs="Times New Roman"/>
                <w:sz w:val="20"/>
                <w:szCs w:val="20"/>
                <w:lang w:eastAsia="ko-KR"/>
              </w:rPr>
              <w:t xml:space="preserve">установленных в местах общего пользования </w:t>
            </w: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val="en-US" w:eastAsia="ru-RU"/>
              </w:rPr>
            </w:pPr>
          </w:p>
          <w:p w:rsidR="00F82284" w:rsidRPr="007F3AC1" w:rsidRDefault="00F82284" w:rsidP="00023245">
            <w:pPr>
              <w:tabs>
                <w:tab w:val="left" w:pos="600"/>
                <w:tab w:val="center" w:pos="680"/>
              </w:tabs>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50</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F82284"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CE3A71">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F82284" w:rsidRPr="003C607E" w:rsidRDefault="00F82284" w:rsidP="00023245">
            <w:pPr>
              <w:spacing w:after="0" w:line="240" w:lineRule="auto"/>
              <w:jc w:val="center"/>
              <w:rPr>
                <w:rFonts w:ascii="Times New Roman" w:eastAsia="Times New Roman" w:hAnsi="Times New Roman" w:cs="Times New Roman"/>
                <w:sz w:val="20"/>
                <w:szCs w:val="20"/>
                <w:lang w:eastAsia="ru-RU"/>
              </w:rPr>
            </w:pPr>
          </w:p>
          <w:p w:rsidR="00F82284" w:rsidRPr="003C607E" w:rsidRDefault="00F82284" w:rsidP="00023245">
            <w:pPr>
              <w:spacing w:after="0" w:line="240" w:lineRule="auto"/>
              <w:jc w:val="center"/>
              <w:rPr>
                <w:rFonts w:ascii="Times New Roman" w:eastAsia="Times New Roman" w:hAnsi="Times New Roman" w:cs="Times New Roman"/>
                <w:sz w:val="20"/>
                <w:szCs w:val="20"/>
                <w:lang w:eastAsia="ru-RU"/>
              </w:rPr>
            </w:pPr>
            <w:r w:rsidRPr="003C607E">
              <w:rPr>
                <w:rFonts w:ascii="Times New Roman" w:eastAsia="Times New Roman" w:hAnsi="Times New Roman" w:cs="Times New Roman"/>
                <w:sz w:val="20"/>
                <w:szCs w:val="20"/>
                <w:lang w:eastAsia="ru-RU"/>
              </w:rPr>
              <w:t>18</w:t>
            </w:r>
          </w:p>
        </w:tc>
        <w:tc>
          <w:tcPr>
            <w:tcW w:w="708" w:type="dxa"/>
            <w:tcBorders>
              <w:top w:val="single" w:sz="4" w:space="0" w:color="auto"/>
              <w:left w:val="single" w:sz="4" w:space="0" w:color="auto"/>
              <w:bottom w:val="single" w:sz="4" w:space="0" w:color="auto"/>
              <w:right w:val="single" w:sz="4" w:space="0" w:color="auto"/>
            </w:tcBorders>
          </w:tcPr>
          <w:p w:rsidR="00F82284" w:rsidRDefault="00F82284" w:rsidP="00023245">
            <w:pPr>
              <w:spacing w:after="0" w:line="240" w:lineRule="auto"/>
              <w:rPr>
                <w:rFonts w:ascii="Times New Roman" w:eastAsia="Times New Roman" w:hAnsi="Times New Roman" w:cs="Times New Roman"/>
                <w:sz w:val="20"/>
                <w:szCs w:val="20"/>
                <w:lang w:eastAsia="ru-RU"/>
              </w:rPr>
            </w:pPr>
          </w:p>
          <w:p w:rsidR="00F82284" w:rsidRDefault="006E281A"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E281A" w:rsidRDefault="006E281A" w:rsidP="006E281A">
            <w:pPr>
              <w:spacing w:after="0" w:line="240" w:lineRule="auto"/>
              <w:jc w:val="center"/>
              <w:rPr>
                <w:rFonts w:ascii="Times New Roman" w:eastAsia="Times New Roman" w:hAnsi="Times New Roman" w:cs="Times New Roman"/>
                <w:sz w:val="20"/>
                <w:szCs w:val="20"/>
                <w:lang w:eastAsia="ru-RU"/>
              </w:rPr>
            </w:pPr>
          </w:p>
          <w:p w:rsidR="00F82284" w:rsidRPr="007F3AC1" w:rsidRDefault="006E281A" w:rsidP="006E28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6E281A" w:rsidRDefault="006E281A" w:rsidP="006E281A">
            <w:pPr>
              <w:spacing w:after="0" w:line="240" w:lineRule="auto"/>
              <w:jc w:val="center"/>
              <w:rPr>
                <w:rFonts w:ascii="Times New Roman" w:eastAsia="Times New Roman" w:hAnsi="Times New Roman" w:cs="Times New Roman"/>
                <w:sz w:val="20"/>
                <w:szCs w:val="20"/>
                <w:lang w:eastAsia="ru-RU"/>
              </w:rPr>
            </w:pPr>
          </w:p>
          <w:p w:rsidR="00F82284" w:rsidRPr="007F3AC1" w:rsidRDefault="006E281A" w:rsidP="006E28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1843" w:type="dxa"/>
            <w:vMerge/>
            <w:tcBorders>
              <w:left w:val="single" w:sz="4" w:space="0" w:color="auto"/>
              <w:right w:val="single" w:sz="4" w:space="0" w:color="auto"/>
            </w:tcBorders>
          </w:tcPr>
          <w:p w:rsidR="00F82284" w:rsidRPr="007F3AC1" w:rsidRDefault="00F82284" w:rsidP="00B522D2">
            <w:pPr>
              <w:spacing w:after="0" w:line="240" w:lineRule="auto"/>
              <w:jc w:val="both"/>
              <w:rPr>
                <w:rFonts w:ascii="Times New Roman" w:eastAsia="Times New Roman" w:hAnsi="Times New Roman" w:cs="Times New Roman"/>
                <w:sz w:val="20"/>
                <w:szCs w:val="20"/>
                <w:lang w:eastAsia="ru-RU"/>
              </w:rPr>
            </w:pPr>
          </w:p>
        </w:tc>
      </w:tr>
      <w:tr w:rsidR="00F82284" w:rsidRPr="007F3AC1" w:rsidTr="00F07FD7">
        <w:trPr>
          <w:trHeight w:val="1165"/>
          <w:tblCellSpacing w:w="5" w:type="nil"/>
        </w:trPr>
        <w:tc>
          <w:tcPr>
            <w:tcW w:w="567" w:type="dxa"/>
            <w:tcBorders>
              <w:top w:val="single" w:sz="4" w:space="0" w:color="auto"/>
              <w:left w:val="single" w:sz="4" w:space="0" w:color="auto"/>
              <w:bottom w:val="single" w:sz="4" w:space="0" w:color="auto"/>
              <w:right w:val="single" w:sz="4" w:space="0" w:color="auto"/>
            </w:tcBorders>
          </w:tcPr>
          <w:p w:rsidR="00F82284" w:rsidRPr="004F162E"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2.3</w:t>
            </w:r>
          </w:p>
        </w:tc>
        <w:tc>
          <w:tcPr>
            <w:tcW w:w="2126"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rPr>
                <w:rFonts w:ascii="Times New Roman" w:eastAsia="Times New Roman" w:hAnsi="Times New Roman" w:cs="Times New Roman"/>
                <w:sz w:val="20"/>
                <w:szCs w:val="20"/>
                <w:lang w:eastAsia="ko-KR"/>
              </w:rPr>
            </w:pPr>
            <w:r w:rsidRPr="007F3AC1">
              <w:rPr>
                <w:rFonts w:ascii="Times New Roman" w:eastAsia="Times New Roman" w:hAnsi="Times New Roman"/>
                <w:sz w:val="20"/>
                <w:szCs w:val="20"/>
                <w:lang w:eastAsia="ru-RU"/>
              </w:rPr>
              <w:t>Праздничное оформление города путем установки иллюминации, флагов, прочих конструкций</w:t>
            </w:r>
          </w:p>
        </w:tc>
        <w:tc>
          <w:tcPr>
            <w:tcW w:w="1554" w:type="dxa"/>
            <w:tcBorders>
              <w:top w:val="single" w:sz="4" w:space="0" w:color="auto"/>
              <w:left w:val="single" w:sz="4" w:space="0" w:color="auto"/>
              <w:bottom w:val="single" w:sz="4" w:space="0" w:color="auto"/>
              <w:right w:val="single" w:sz="4" w:space="0" w:color="auto"/>
            </w:tcBorders>
          </w:tcPr>
          <w:p w:rsidR="00F82284" w:rsidRPr="00241778"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34" w:type="dxa"/>
            <w:gridSpan w:val="2"/>
            <w:tcBorders>
              <w:top w:val="single" w:sz="4" w:space="0" w:color="auto"/>
              <w:left w:val="single" w:sz="4" w:space="0" w:color="auto"/>
              <w:bottom w:val="single" w:sz="4" w:space="0" w:color="auto"/>
              <w:right w:val="single" w:sz="4" w:space="0" w:color="auto"/>
            </w:tcBorders>
          </w:tcPr>
          <w:p w:rsidR="00F82284" w:rsidRPr="007F3AC1" w:rsidRDefault="00F82284" w:rsidP="00DC113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ind w:right="-28"/>
              <w:jc w:val="center"/>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Количество мероприятий с оформлением</w:t>
            </w: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F82284" w:rsidRPr="003C607E" w:rsidRDefault="00F82284" w:rsidP="00023245">
            <w:pPr>
              <w:spacing w:after="0" w:line="240" w:lineRule="auto"/>
              <w:jc w:val="center"/>
              <w:rPr>
                <w:rFonts w:ascii="Times New Roman" w:eastAsia="Times New Roman" w:hAnsi="Times New Roman" w:cs="Times New Roman"/>
                <w:sz w:val="20"/>
                <w:szCs w:val="20"/>
                <w:lang w:eastAsia="ru-RU"/>
              </w:rPr>
            </w:pPr>
            <w:r w:rsidRPr="003C607E">
              <w:rPr>
                <w:rFonts w:ascii="Times New Roman" w:eastAsia="Times New Roman" w:hAnsi="Times New Roman" w:cs="Times New Roman"/>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tcPr>
          <w:p w:rsidR="00F82284" w:rsidRPr="00461CD3" w:rsidRDefault="00F82284" w:rsidP="00023245">
            <w:pPr>
              <w:spacing w:after="0" w:line="240" w:lineRule="auto"/>
              <w:jc w:val="center"/>
              <w:rPr>
                <w:rFonts w:ascii="Times New Roman" w:eastAsia="Times New Roman" w:hAnsi="Times New Roman" w:cs="Times New Roman"/>
                <w:sz w:val="20"/>
                <w:szCs w:val="20"/>
                <w:lang w:eastAsia="ru-RU"/>
              </w:rPr>
            </w:pPr>
            <w:r w:rsidRPr="00461CD3">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6E281A" w:rsidP="006E28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6E281A" w:rsidP="006E28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843" w:type="dxa"/>
            <w:vMerge/>
            <w:tcBorders>
              <w:left w:val="single" w:sz="4" w:space="0" w:color="auto"/>
              <w:right w:val="single" w:sz="4" w:space="0" w:color="auto"/>
            </w:tcBorders>
          </w:tcPr>
          <w:p w:rsidR="00F82284" w:rsidRPr="007F3AC1" w:rsidRDefault="00F82284" w:rsidP="00194569">
            <w:pPr>
              <w:spacing w:after="0" w:line="240" w:lineRule="auto"/>
              <w:jc w:val="both"/>
              <w:rPr>
                <w:rFonts w:ascii="Times New Roman" w:eastAsia="Times New Roman" w:hAnsi="Times New Roman" w:cs="Times New Roman"/>
                <w:sz w:val="20"/>
                <w:szCs w:val="20"/>
                <w:lang w:eastAsia="ru-RU"/>
              </w:rPr>
            </w:pPr>
          </w:p>
        </w:tc>
      </w:tr>
      <w:tr w:rsidR="00F82284" w:rsidRPr="007F3AC1" w:rsidTr="00F07FD7">
        <w:trPr>
          <w:trHeight w:val="297"/>
          <w:tblCellSpacing w:w="5" w:type="nil"/>
        </w:trPr>
        <w:tc>
          <w:tcPr>
            <w:tcW w:w="567" w:type="dxa"/>
            <w:tcBorders>
              <w:top w:val="single" w:sz="4" w:space="0" w:color="auto"/>
              <w:left w:val="single" w:sz="4" w:space="0" w:color="auto"/>
              <w:bottom w:val="single" w:sz="4" w:space="0" w:color="auto"/>
              <w:right w:val="single" w:sz="4" w:space="0" w:color="auto"/>
            </w:tcBorders>
          </w:tcPr>
          <w:p w:rsidR="00F82284" w:rsidRPr="004F162E"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126"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rPr>
                <w:rFonts w:ascii="Times New Roman" w:eastAsia="Times New Roman" w:hAnsi="Times New Roman"/>
                <w:sz w:val="20"/>
                <w:szCs w:val="20"/>
                <w:lang w:eastAsia="ru-RU"/>
              </w:rPr>
            </w:pPr>
            <w:r w:rsidRPr="007F3AC1">
              <w:rPr>
                <w:rFonts w:ascii="Times New Roman" w:eastAsia="Times New Roman" w:hAnsi="Times New Roman"/>
                <w:sz w:val="20"/>
                <w:szCs w:val="20"/>
                <w:lang w:eastAsia="ru-RU"/>
              </w:rPr>
              <w:t xml:space="preserve">Содержание и выполнение текущего ремонта выявленных объектов культурного </w:t>
            </w:r>
          </w:p>
          <w:p w:rsidR="00F82284" w:rsidRPr="007F3AC1" w:rsidRDefault="00F82284" w:rsidP="00194569">
            <w:pPr>
              <w:spacing w:after="0" w:line="240" w:lineRule="auto"/>
              <w:rPr>
                <w:rFonts w:ascii="Times New Roman" w:eastAsia="Times New Roman" w:hAnsi="Times New Roman" w:cs="Times New Roman"/>
                <w:sz w:val="20"/>
                <w:szCs w:val="20"/>
                <w:lang w:eastAsia="ko-KR"/>
              </w:rPr>
            </w:pPr>
            <w:r w:rsidRPr="007F3AC1">
              <w:rPr>
                <w:rFonts w:ascii="Times New Roman" w:eastAsia="Times New Roman" w:hAnsi="Times New Roman"/>
                <w:sz w:val="20"/>
                <w:szCs w:val="20"/>
                <w:lang w:eastAsia="ru-RU"/>
              </w:rPr>
              <w:t>наследия местного (муниципального) значения (Приложение № 7)</w:t>
            </w:r>
          </w:p>
        </w:tc>
        <w:tc>
          <w:tcPr>
            <w:tcW w:w="1554" w:type="dxa"/>
            <w:tcBorders>
              <w:top w:val="single" w:sz="4" w:space="0" w:color="auto"/>
              <w:left w:val="single" w:sz="4" w:space="0" w:color="auto"/>
              <w:bottom w:val="single" w:sz="4" w:space="0" w:color="auto"/>
              <w:right w:val="single" w:sz="4" w:space="0" w:color="auto"/>
            </w:tcBorders>
          </w:tcPr>
          <w:p w:rsidR="00F82284" w:rsidRPr="00241778" w:rsidRDefault="00F82284" w:rsidP="00F07FD7">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Управление благоустройства</w:t>
            </w:r>
            <w:r w:rsidRPr="00241778">
              <w:rPr>
                <w:rFonts w:ascii="Times New Roman" w:eastAsia="Times New Roman" w:hAnsi="Times New Roman" w:cs="Times New Roman"/>
                <w:sz w:val="19"/>
                <w:szCs w:val="19"/>
                <w:lang w:eastAsia="ru-RU"/>
              </w:rPr>
              <w:t xml:space="preserve"> МКУ «УКС»</w:t>
            </w:r>
          </w:p>
        </w:tc>
        <w:tc>
          <w:tcPr>
            <w:tcW w:w="1134" w:type="dxa"/>
            <w:gridSpan w:val="2"/>
            <w:tcBorders>
              <w:top w:val="single" w:sz="4" w:space="0" w:color="auto"/>
              <w:left w:val="single" w:sz="4" w:space="0" w:color="auto"/>
              <w:bottom w:val="single" w:sz="4" w:space="0" w:color="auto"/>
              <w:right w:val="single" w:sz="4" w:space="0" w:color="auto"/>
            </w:tcBorders>
          </w:tcPr>
          <w:p w:rsidR="00F82284" w:rsidRPr="007F3AC1" w:rsidRDefault="00F82284" w:rsidP="00DC113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ind w:left="-5" w:right="-28"/>
              <w:jc w:val="center"/>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Количество отремонтированных выявленных объектов культурного наследия местного (</w:t>
            </w:r>
            <w:r w:rsidRPr="009F069B">
              <w:rPr>
                <w:rFonts w:ascii="Times New Roman" w:eastAsia="Times New Roman" w:hAnsi="Times New Roman" w:cs="Times New Roman"/>
                <w:sz w:val="18"/>
                <w:szCs w:val="18"/>
                <w:lang w:eastAsia="ko-KR"/>
              </w:rPr>
              <w:t>муниципального</w:t>
            </w:r>
            <w:r w:rsidRPr="007F3AC1">
              <w:rPr>
                <w:rFonts w:ascii="Times New Roman" w:eastAsia="Times New Roman" w:hAnsi="Times New Roman" w:cs="Times New Roman"/>
                <w:sz w:val="20"/>
                <w:szCs w:val="20"/>
                <w:lang w:eastAsia="ko-KR"/>
              </w:rPr>
              <w:t xml:space="preserve">) </w:t>
            </w:r>
          </w:p>
          <w:p w:rsidR="00F82284" w:rsidRPr="007F3AC1" w:rsidRDefault="00F82284" w:rsidP="00194569">
            <w:pPr>
              <w:spacing w:after="0" w:line="240" w:lineRule="auto"/>
              <w:ind w:left="-5" w:right="-28"/>
              <w:jc w:val="center"/>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значения</w:t>
            </w:r>
          </w:p>
        </w:tc>
        <w:tc>
          <w:tcPr>
            <w:tcW w:w="425" w:type="dxa"/>
            <w:tcBorders>
              <w:top w:val="single" w:sz="4" w:space="0" w:color="auto"/>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0</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F82284" w:rsidRPr="00965A26" w:rsidRDefault="00F82284" w:rsidP="00023245">
            <w:pPr>
              <w:spacing w:after="0" w:line="240" w:lineRule="auto"/>
              <w:jc w:val="center"/>
              <w:rPr>
                <w:rFonts w:ascii="Times New Roman" w:eastAsia="Times New Roman" w:hAnsi="Times New Roman" w:cs="Times New Roman"/>
                <w:sz w:val="20"/>
                <w:szCs w:val="20"/>
                <w:lang w:eastAsia="ru-RU"/>
              </w:rPr>
            </w:pPr>
            <w:r w:rsidRPr="00965A26">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F82284" w:rsidRPr="003C607E" w:rsidRDefault="006E281A"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rsidR="00F82284" w:rsidRPr="00FF3FE0" w:rsidRDefault="006E281A"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6E281A" w:rsidP="006E28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F82284" w:rsidRPr="007F3AC1" w:rsidRDefault="006E281A" w:rsidP="006E28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843" w:type="dxa"/>
            <w:vMerge/>
            <w:tcBorders>
              <w:left w:val="single" w:sz="4" w:space="0" w:color="auto"/>
              <w:right w:val="single" w:sz="4" w:space="0" w:color="auto"/>
            </w:tcBorders>
          </w:tcPr>
          <w:p w:rsidR="00F82284" w:rsidRPr="007F3AC1" w:rsidRDefault="00F82284" w:rsidP="00194569">
            <w:pPr>
              <w:spacing w:after="0" w:line="240" w:lineRule="auto"/>
              <w:jc w:val="both"/>
              <w:rPr>
                <w:rFonts w:ascii="Times New Roman" w:eastAsia="Times New Roman" w:hAnsi="Times New Roman" w:cs="Times New Roman"/>
                <w:sz w:val="20"/>
                <w:szCs w:val="20"/>
                <w:lang w:eastAsia="ru-RU"/>
              </w:rPr>
            </w:pPr>
          </w:p>
        </w:tc>
      </w:tr>
      <w:tr w:rsidR="00F82284" w:rsidRPr="007F3AC1" w:rsidTr="00F07FD7">
        <w:trPr>
          <w:trHeight w:val="276"/>
          <w:tblCellSpacing w:w="5" w:type="nil"/>
        </w:trPr>
        <w:tc>
          <w:tcPr>
            <w:tcW w:w="567" w:type="dxa"/>
            <w:vMerge w:val="restart"/>
            <w:tcBorders>
              <w:top w:val="single" w:sz="4" w:space="0" w:color="auto"/>
              <w:left w:val="single" w:sz="4" w:space="0" w:color="auto"/>
              <w:right w:val="single" w:sz="4" w:space="0" w:color="auto"/>
            </w:tcBorders>
          </w:tcPr>
          <w:p w:rsidR="00F82284" w:rsidRPr="004F162E"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162E">
              <w:rPr>
                <w:rFonts w:ascii="Times New Roman" w:eastAsia="Times New Roman" w:hAnsi="Times New Roman" w:cs="Times New Roman"/>
                <w:sz w:val="20"/>
                <w:szCs w:val="20"/>
                <w:lang w:eastAsia="ru-RU"/>
              </w:rPr>
              <w:t>2.5</w:t>
            </w:r>
          </w:p>
        </w:tc>
        <w:tc>
          <w:tcPr>
            <w:tcW w:w="2126" w:type="dxa"/>
            <w:vMerge w:val="restart"/>
            <w:tcBorders>
              <w:top w:val="single" w:sz="4" w:space="0" w:color="auto"/>
              <w:left w:val="single" w:sz="4" w:space="0" w:color="auto"/>
              <w:right w:val="single" w:sz="4" w:space="0" w:color="auto"/>
            </w:tcBorders>
          </w:tcPr>
          <w:p w:rsidR="00F82284" w:rsidRPr="007F3AC1" w:rsidRDefault="00F82284" w:rsidP="00194569">
            <w:pPr>
              <w:spacing w:after="0" w:line="240" w:lineRule="auto"/>
              <w:rPr>
                <w:rFonts w:ascii="Times New Roman" w:eastAsia="Times New Roman" w:hAnsi="Times New Roman" w:cs="Times New Roman"/>
                <w:sz w:val="20"/>
                <w:szCs w:val="20"/>
                <w:lang w:eastAsia="ko-KR"/>
              </w:rPr>
            </w:pPr>
            <w:r w:rsidRPr="007F3AC1">
              <w:rPr>
                <w:rFonts w:ascii="Times New Roman" w:hAnsi="Times New Roman"/>
                <w:sz w:val="20"/>
                <w:szCs w:val="20"/>
              </w:rPr>
              <w:t>Обустройство площадок для выгула домашних животных (Приложение №8)</w:t>
            </w:r>
          </w:p>
        </w:tc>
        <w:tc>
          <w:tcPr>
            <w:tcW w:w="1554" w:type="dxa"/>
            <w:vMerge w:val="restart"/>
            <w:tcBorders>
              <w:top w:val="single" w:sz="4" w:space="0" w:color="auto"/>
              <w:left w:val="single" w:sz="4" w:space="0" w:color="auto"/>
              <w:right w:val="single" w:sz="4" w:space="0" w:color="auto"/>
            </w:tcBorders>
          </w:tcPr>
          <w:p w:rsidR="00F82284" w:rsidRPr="00241778"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34" w:type="dxa"/>
            <w:gridSpan w:val="2"/>
            <w:vMerge w:val="restart"/>
            <w:tcBorders>
              <w:top w:val="single" w:sz="4" w:space="0" w:color="auto"/>
              <w:left w:val="single" w:sz="4" w:space="0" w:color="auto"/>
              <w:right w:val="single" w:sz="4" w:space="0" w:color="auto"/>
            </w:tcBorders>
          </w:tcPr>
          <w:p w:rsidR="00F82284" w:rsidRPr="007F3AC1" w:rsidRDefault="00F82284" w:rsidP="00DC1130">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vMerge w:val="restart"/>
            <w:tcBorders>
              <w:top w:val="single" w:sz="4" w:space="0" w:color="auto"/>
              <w:left w:val="single" w:sz="4" w:space="0" w:color="auto"/>
              <w:right w:val="single" w:sz="4" w:space="0" w:color="auto"/>
            </w:tcBorders>
          </w:tcPr>
          <w:p w:rsidR="00F82284" w:rsidRPr="007F3AC1" w:rsidRDefault="00F82284" w:rsidP="00194569">
            <w:pPr>
              <w:spacing w:after="0" w:line="240" w:lineRule="auto"/>
              <w:ind w:right="-28"/>
              <w:jc w:val="center"/>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Количество обустроенных площадок для выгула домашних животных</w:t>
            </w:r>
          </w:p>
        </w:tc>
        <w:tc>
          <w:tcPr>
            <w:tcW w:w="425" w:type="dxa"/>
            <w:vMerge w:val="restart"/>
            <w:tcBorders>
              <w:top w:val="single" w:sz="4" w:space="0" w:color="auto"/>
              <w:left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vMerge w:val="restart"/>
            <w:tcBorders>
              <w:top w:val="single" w:sz="4" w:space="0" w:color="auto"/>
              <w:left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0</w:t>
            </w:r>
          </w:p>
        </w:tc>
        <w:tc>
          <w:tcPr>
            <w:tcW w:w="567" w:type="dxa"/>
            <w:vMerge w:val="restart"/>
            <w:tcBorders>
              <w:top w:val="single" w:sz="4" w:space="0" w:color="auto"/>
              <w:left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vMerge w:val="restart"/>
            <w:tcBorders>
              <w:top w:val="single" w:sz="4" w:space="0" w:color="auto"/>
              <w:left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tc>
        <w:tc>
          <w:tcPr>
            <w:tcW w:w="709" w:type="dxa"/>
            <w:vMerge w:val="restart"/>
            <w:tcBorders>
              <w:top w:val="single" w:sz="4" w:space="0" w:color="auto"/>
              <w:left w:val="single" w:sz="4" w:space="0" w:color="auto"/>
              <w:right w:val="single" w:sz="4" w:space="0" w:color="auto"/>
            </w:tcBorders>
          </w:tcPr>
          <w:p w:rsidR="00F82284" w:rsidRPr="007F3AC1" w:rsidRDefault="00F82284" w:rsidP="00023245">
            <w:pPr>
              <w:spacing w:after="0" w:line="240" w:lineRule="auto"/>
              <w:jc w:val="center"/>
              <w:rPr>
                <w:rFonts w:ascii="Times New Roman" w:eastAsia="Times New Roman" w:hAnsi="Times New Roman" w:cs="Times New Roman"/>
                <w:sz w:val="20"/>
                <w:szCs w:val="20"/>
                <w:lang w:eastAsia="ru-RU"/>
              </w:rPr>
            </w:pPr>
            <w:r w:rsidRPr="00CE3A71">
              <w:rPr>
                <w:rFonts w:ascii="Times New Roman" w:eastAsia="Times New Roman" w:hAnsi="Times New Roman" w:cs="Times New Roman"/>
                <w:sz w:val="20"/>
                <w:szCs w:val="20"/>
                <w:lang w:eastAsia="ru-RU"/>
              </w:rPr>
              <w:t>0</w:t>
            </w:r>
          </w:p>
        </w:tc>
        <w:tc>
          <w:tcPr>
            <w:tcW w:w="709" w:type="dxa"/>
            <w:vMerge w:val="restart"/>
            <w:tcBorders>
              <w:top w:val="single" w:sz="4" w:space="0" w:color="auto"/>
              <w:left w:val="single" w:sz="4" w:space="0" w:color="auto"/>
              <w:right w:val="single" w:sz="4" w:space="0" w:color="auto"/>
            </w:tcBorders>
          </w:tcPr>
          <w:p w:rsidR="00F82284" w:rsidRPr="003C607E" w:rsidRDefault="006E281A"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vMerge w:val="restart"/>
            <w:tcBorders>
              <w:top w:val="single" w:sz="4" w:space="0" w:color="auto"/>
              <w:left w:val="single" w:sz="4" w:space="0" w:color="auto"/>
              <w:right w:val="single" w:sz="4" w:space="0" w:color="auto"/>
            </w:tcBorders>
          </w:tcPr>
          <w:p w:rsidR="00F82284" w:rsidRPr="007F3AC1" w:rsidRDefault="006E281A" w:rsidP="0002324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left w:val="single" w:sz="4" w:space="0" w:color="auto"/>
              <w:right w:val="single" w:sz="4" w:space="0" w:color="auto"/>
            </w:tcBorders>
          </w:tcPr>
          <w:p w:rsidR="00F82284" w:rsidRPr="007F3AC1" w:rsidRDefault="006E281A" w:rsidP="006E281A">
            <w:pPr>
              <w:tabs>
                <w:tab w:val="left" w:pos="615"/>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left w:val="single" w:sz="4" w:space="0" w:color="auto"/>
              <w:right w:val="single" w:sz="4" w:space="0" w:color="auto"/>
            </w:tcBorders>
          </w:tcPr>
          <w:p w:rsidR="00F82284" w:rsidRPr="007F3AC1" w:rsidRDefault="006E281A" w:rsidP="006E281A">
            <w:pPr>
              <w:tabs>
                <w:tab w:val="left" w:pos="615"/>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843" w:type="dxa"/>
            <w:tcBorders>
              <w:left w:val="single" w:sz="4" w:space="0" w:color="auto"/>
              <w:right w:val="single" w:sz="4" w:space="0" w:color="auto"/>
            </w:tcBorders>
          </w:tcPr>
          <w:p w:rsidR="00F82284" w:rsidRPr="007F3AC1" w:rsidRDefault="00F82284" w:rsidP="00194569">
            <w:pPr>
              <w:tabs>
                <w:tab w:val="left" w:pos="615"/>
              </w:tabs>
              <w:spacing w:after="0" w:line="240" w:lineRule="auto"/>
              <w:jc w:val="right"/>
              <w:rPr>
                <w:rFonts w:ascii="Times New Roman" w:eastAsia="Times New Roman" w:hAnsi="Times New Roman" w:cs="Times New Roman"/>
                <w:sz w:val="20"/>
                <w:szCs w:val="20"/>
                <w:lang w:eastAsia="ru-RU"/>
              </w:rPr>
            </w:pPr>
          </w:p>
        </w:tc>
      </w:tr>
      <w:tr w:rsidR="00F82284" w:rsidRPr="007F3AC1" w:rsidTr="00F07FD7">
        <w:trPr>
          <w:trHeight w:val="73"/>
          <w:tblCellSpacing w:w="5" w:type="nil"/>
        </w:trPr>
        <w:tc>
          <w:tcPr>
            <w:tcW w:w="567" w:type="dxa"/>
            <w:vMerge/>
            <w:tcBorders>
              <w:left w:val="single" w:sz="4" w:space="0" w:color="auto"/>
              <w:bottom w:val="single" w:sz="4" w:space="0" w:color="auto"/>
              <w:right w:val="single" w:sz="4" w:space="0" w:color="auto"/>
            </w:tcBorders>
          </w:tcPr>
          <w:p w:rsidR="00F82284" w:rsidRPr="007F3AC1"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rPr>
                <w:rFonts w:ascii="Times New Roman" w:eastAsia="Times New Roman" w:hAnsi="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F82284" w:rsidRPr="00241778" w:rsidRDefault="00F82284" w:rsidP="00194569">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gridSpan w:val="2"/>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tc>
        <w:tc>
          <w:tcPr>
            <w:tcW w:w="2132"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ind w:right="114"/>
              <w:jc w:val="center"/>
              <w:rPr>
                <w:rFonts w:ascii="Times New Roman" w:eastAsia="Times New Roman" w:hAnsi="Times New Roman" w:cs="Times New Roman"/>
                <w:sz w:val="20"/>
                <w:szCs w:val="20"/>
                <w:lang w:eastAsia="ko-KR"/>
              </w:rPr>
            </w:pPr>
          </w:p>
        </w:tc>
        <w:tc>
          <w:tcPr>
            <w:tcW w:w="425"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val="en-US" w:eastAsia="ru-RU"/>
              </w:rPr>
            </w:pPr>
          </w:p>
        </w:tc>
        <w:tc>
          <w:tcPr>
            <w:tcW w:w="709"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val="en-US" w:eastAsia="ru-RU"/>
              </w:rPr>
            </w:pPr>
          </w:p>
        </w:tc>
        <w:tc>
          <w:tcPr>
            <w:tcW w:w="708" w:type="dxa"/>
            <w:vMerge/>
            <w:tcBorders>
              <w:left w:val="single" w:sz="4" w:space="0" w:color="auto"/>
              <w:bottom w:val="single" w:sz="4" w:space="0" w:color="auto"/>
              <w:right w:val="single" w:sz="4" w:space="0" w:color="auto"/>
            </w:tcBorders>
          </w:tcPr>
          <w:p w:rsidR="00F82284" w:rsidRPr="007F3AC1" w:rsidRDefault="00F82284" w:rsidP="00194569">
            <w:pPr>
              <w:spacing w:after="0" w:line="240" w:lineRule="auto"/>
              <w:jc w:val="center"/>
              <w:rPr>
                <w:rFonts w:ascii="Times New Roman" w:eastAsia="Times New Roman" w:hAnsi="Times New Roman" w:cs="Times New Roman"/>
                <w:sz w:val="20"/>
                <w:szCs w:val="20"/>
                <w:lang w:val="en-US" w:eastAsia="ru-RU"/>
              </w:rPr>
            </w:pPr>
          </w:p>
        </w:tc>
        <w:tc>
          <w:tcPr>
            <w:tcW w:w="567" w:type="dxa"/>
            <w:tcBorders>
              <w:left w:val="single" w:sz="4" w:space="0" w:color="auto"/>
              <w:bottom w:val="single" w:sz="4" w:space="0" w:color="auto"/>
              <w:right w:val="single" w:sz="4" w:space="0" w:color="auto"/>
            </w:tcBorders>
          </w:tcPr>
          <w:p w:rsidR="00F82284" w:rsidRPr="007F3AC1" w:rsidRDefault="00F82284" w:rsidP="00194569">
            <w:pPr>
              <w:tabs>
                <w:tab w:val="left" w:pos="615"/>
              </w:tabs>
              <w:spacing w:after="0" w:line="240" w:lineRule="auto"/>
              <w:jc w:val="right"/>
              <w:rPr>
                <w:rFonts w:ascii="Times New Roman" w:eastAsia="Times New Roman" w:hAnsi="Times New Roman" w:cs="Times New Roman"/>
                <w:sz w:val="20"/>
                <w:szCs w:val="20"/>
                <w:lang w:eastAsia="ru-RU"/>
              </w:rPr>
            </w:pPr>
          </w:p>
        </w:tc>
        <w:tc>
          <w:tcPr>
            <w:tcW w:w="567" w:type="dxa"/>
            <w:tcBorders>
              <w:left w:val="single" w:sz="4" w:space="0" w:color="auto"/>
              <w:bottom w:val="single" w:sz="4" w:space="0" w:color="auto"/>
              <w:right w:val="single" w:sz="4" w:space="0" w:color="auto"/>
            </w:tcBorders>
          </w:tcPr>
          <w:p w:rsidR="00F82284" w:rsidRPr="007F3AC1" w:rsidRDefault="00F82284" w:rsidP="00194569">
            <w:pPr>
              <w:tabs>
                <w:tab w:val="left" w:pos="615"/>
              </w:tabs>
              <w:spacing w:after="0" w:line="240" w:lineRule="auto"/>
              <w:jc w:val="right"/>
              <w:rPr>
                <w:rFonts w:ascii="Times New Roman" w:eastAsia="Times New Roman" w:hAnsi="Times New Roman" w:cs="Times New Roman"/>
                <w:sz w:val="20"/>
                <w:szCs w:val="20"/>
                <w:lang w:eastAsia="ru-RU"/>
              </w:rPr>
            </w:pPr>
          </w:p>
        </w:tc>
        <w:tc>
          <w:tcPr>
            <w:tcW w:w="1843" w:type="dxa"/>
            <w:tcBorders>
              <w:left w:val="single" w:sz="4" w:space="0" w:color="auto"/>
              <w:bottom w:val="single" w:sz="4" w:space="0" w:color="auto"/>
              <w:right w:val="single" w:sz="4" w:space="0" w:color="auto"/>
            </w:tcBorders>
          </w:tcPr>
          <w:p w:rsidR="00F82284" w:rsidRPr="007F3AC1" w:rsidRDefault="00F82284" w:rsidP="00194569">
            <w:pPr>
              <w:tabs>
                <w:tab w:val="left" w:pos="615"/>
              </w:tabs>
              <w:spacing w:after="0" w:line="240" w:lineRule="auto"/>
              <w:jc w:val="right"/>
              <w:rPr>
                <w:rFonts w:ascii="Times New Roman" w:eastAsia="Times New Roman" w:hAnsi="Times New Roman" w:cs="Times New Roman"/>
                <w:sz w:val="20"/>
                <w:szCs w:val="20"/>
                <w:lang w:eastAsia="ru-RU"/>
              </w:rPr>
            </w:pPr>
          </w:p>
        </w:tc>
      </w:tr>
      <w:tr w:rsidR="00F82284" w:rsidRPr="007F3AC1" w:rsidTr="00287740">
        <w:trPr>
          <w:trHeight w:val="172"/>
          <w:tblCellSpacing w:w="5" w:type="nil"/>
        </w:trPr>
        <w:tc>
          <w:tcPr>
            <w:tcW w:w="14742" w:type="dxa"/>
            <w:gridSpan w:val="16"/>
            <w:tcBorders>
              <w:top w:val="single" w:sz="4" w:space="0" w:color="auto"/>
              <w:left w:val="single" w:sz="4" w:space="0" w:color="auto"/>
              <w:bottom w:val="single" w:sz="4" w:space="0" w:color="auto"/>
              <w:right w:val="single" w:sz="4" w:space="0" w:color="auto"/>
            </w:tcBorders>
          </w:tcPr>
          <w:p w:rsidR="00F82284" w:rsidRPr="007F3074" w:rsidRDefault="00F82284" w:rsidP="00287740">
            <w:pPr>
              <w:spacing w:after="0" w:line="240" w:lineRule="auto"/>
              <w:jc w:val="center"/>
              <w:rPr>
                <w:rFonts w:ascii="Times New Roman" w:eastAsia="Times New Roman" w:hAnsi="Times New Roman" w:cs="Times New Roman"/>
                <w:sz w:val="20"/>
                <w:szCs w:val="20"/>
                <w:lang w:eastAsia="ru-RU"/>
              </w:rPr>
            </w:pPr>
            <w:r w:rsidRPr="007F3074">
              <w:rPr>
                <w:rFonts w:ascii="Times New Roman" w:eastAsia="Times New Roman" w:hAnsi="Times New Roman" w:cs="Times New Roman"/>
                <w:sz w:val="20"/>
                <w:szCs w:val="20"/>
                <w:lang w:eastAsia="ru-RU"/>
              </w:rPr>
              <w:t>Задача: Повышение уровня благоустройства и санитарного   содержания муниципальных общественных кладбищ, расположенных на территории Находкинского городского округа</w:t>
            </w:r>
          </w:p>
        </w:tc>
      </w:tr>
      <w:tr w:rsidR="00F82284" w:rsidRPr="007F3AC1" w:rsidTr="0022788D">
        <w:trPr>
          <w:trHeight w:val="252"/>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126" w:type="dxa"/>
            <w:tcBorders>
              <w:top w:val="single" w:sz="4" w:space="0" w:color="auto"/>
              <w:left w:val="single" w:sz="4" w:space="0" w:color="auto"/>
              <w:bottom w:val="single" w:sz="4" w:space="0" w:color="auto"/>
              <w:right w:val="single" w:sz="4" w:space="0" w:color="auto"/>
            </w:tcBorders>
            <w:vAlign w:val="center"/>
          </w:tcPr>
          <w:p w:rsidR="00F82284" w:rsidRPr="009F069B" w:rsidRDefault="0022788D" w:rsidP="0022788D">
            <w:pPr>
              <w:spacing w:after="0"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2</w:t>
            </w:r>
          </w:p>
        </w:tc>
        <w:tc>
          <w:tcPr>
            <w:tcW w:w="1554" w:type="dxa"/>
            <w:tcBorders>
              <w:top w:val="single" w:sz="4" w:space="0" w:color="auto"/>
              <w:left w:val="single" w:sz="4" w:space="0" w:color="auto"/>
              <w:bottom w:val="single" w:sz="4" w:space="0" w:color="auto"/>
              <w:right w:val="single" w:sz="4" w:space="0" w:color="auto"/>
            </w:tcBorders>
            <w:vAlign w:val="center"/>
          </w:tcPr>
          <w:p w:rsidR="00F82284" w:rsidRPr="00241778" w:rsidRDefault="0022788D" w:rsidP="0022788D">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132" w:type="dxa"/>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spacing w:after="0" w:line="240" w:lineRule="auto"/>
              <w:ind w:right="114"/>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425" w:type="dxa"/>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tabs>
                <w:tab w:val="left" w:pos="600"/>
                <w:tab w:val="center" w:pos="68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F82284" w:rsidRPr="00FF3FE0"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F82284" w:rsidRPr="00FF3FE0"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8" w:type="dxa"/>
            <w:tcBorders>
              <w:top w:val="single" w:sz="4" w:space="0" w:color="auto"/>
              <w:left w:val="single" w:sz="4" w:space="0" w:color="auto"/>
              <w:bottom w:val="single" w:sz="4" w:space="0" w:color="auto"/>
              <w:right w:val="single" w:sz="4" w:space="0" w:color="auto"/>
            </w:tcBorders>
            <w:vAlign w:val="center"/>
          </w:tcPr>
          <w:p w:rsidR="00F82284"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F82284" w:rsidRPr="007F3AC1"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tcPr>
          <w:p w:rsidR="00F82284"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vAlign w:val="center"/>
          </w:tcPr>
          <w:p w:rsidR="00F82284" w:rsidRDefault="0022788D" w:rsidP="002278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22788D" w:rsidRPr="007F3AC1" w:rsidTr="00F82284">
        <w:trPr>
          <w:trHeight w:val="1741"/>
          <w:tblCellSpacing w:w="5" w:type="nil"/>
        </w:trPr>
        <w:tc>
          <w:tcPr>
            <w:tcW w:w="567" w:type="dxa"/>
            <w:tcBorders>
              <w:top w:val="single" w:sz="4" w:space="0" w:color="auto"/>
              <w:left w:val="single" w:sz="4" w:space="0" w:color="auto"/>
              <w:bottom w:val="single" w:sz="4" w:space="0" w:color="auto"/>
              <w:right w:val="single" w:sz="4" w:space="0" w:color="auto"/>
            </w:tcBorders>
          </w:tcPr>
          <w:p w:rsidR="0022788D" w:rsidRPr="007F3AC1" w:rsidRDefault="0022788D" w:rsidP="00D66B3E">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6" w:type="dxa"/>
            <w:tcBorders>
              <w:top w:val="single" w:sz="4" w:space="0" w:color="auto"/>
              <w:left w:val="single" w:sz="4" w:space="0" w:color="auto"/>
              <w:bottom w:val="single" w:sz="4" w:space="0" w:color="auto"/>
              <w:right w:val="single" w:sz="4" w:space="0" w:color="auto"/>
            </w:tcBorders>
          </w:tcPr>
          <w:p w:rsidR="0022788D" w:rsidRPr="009F069B" w:rsidRDefault="0022788D" w:rsidP="00D66B3E">
            <w:pPr>
              <w:spacing w:after="0" w:line="240" w:lineRule="auto"/>
              <w:rPr>
                <w:rFonts w:ascii="Times New Roman" w:eastAsia="Times New Roman" w:hAnsi="Times New Roman" w:cs="Times New Roman"/>
                <w:sz w:val="20"/>
                <w:szCs w:val="20"/>
                <w:lang w:eastAsia="ko-KR"/>
              </w:rPr>
            </w:pPr>
            <w:r w:rsidRPr="009F069B">
              <w:rPr>
                <w:rFonts w:ascii="Times New Roman" w:hAnsi="Times New Roman"/>
                <w:sz w:val="20"/>
                <w:szCs w:val="20"/>
              </w:rPr>
              <w:t>Организация и ведение учетной работы по захоронениям, содержание муниципальных кладбищ</w:t>
            </w:r>
            <w:r>
              <w:rPr>
                <w:rFonts w:ascii="Times New Roman" w:hAnsi="Times New Roman"/>
                <w:sz w:val="20"/>
                <w:szCs w:val="20"/>
              </w:rPr>
              <w:t xml:space="preserve"> (Приложение №9)</w:t>
            </w:r>
          </w:p>
        </w:tc>
        <w:tc>
          <w:tcPr>
            <w:tcW w:w="1554" w:type="dxa"/>
            <w:tcBorders>
              <w:top w:val="single" w:sz="4" w:space="0" w:color="auto"/>
              <w:left w:val="single" w:sz="4" w:space="0" w:color="auto"/>
              <w:bottom w:val="single" w:sz="4" w:space="0" w:color="auto"/>
              <w:right w:val="single" w:sz="4" w:space="0" w:color="auto"/>
            </w:tcBorders>
          </w:tcPr>
          <w:p w:rsidR="0022788D" w:rsidRPr="00241778" w:rsidRDefault="0022788D" w:rsidP="00D66B3E">
            <w:pPr>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 МБУ «Память» НГО</w:t>
            </w:r>
          </w:p>
        </w:tc>
        <w:tc>
          <w:tcPr>
            <w:tcW w:w="1134" w:type="dxa"/>
            <w:gridSpan w:val="2"/>
            <w:tcBorders>
              <w:top w:val="single" w:sz="4" w:space="0" w:color="auto"/>
              <w:left w:val="single" w:sz="4" w:space="0" w:color="auto"/>
              <w:bottom w:val="single" w:sz="4" w:space="0" w:color="auto"/>
              <w:right w:val="single" w:sz="4" w:space="0" w:color="auto"/>
            </w:tcBorders>
          </w:tcPr>
          <w:p w:rsidR="0022788D" w:rsidRPr="007F3AC1" w:rsidRDefault="0022788D" w:rsidP="00D66B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p>
        </w:tc>
        <w:tc>
          <w:tcPr>
            <w:tcW w:w="2132" w:type="dxa"/>
            <w:tcBorders>
              <w:top w:val="single" w:sz="4" w:space="0" w:color="auto"/>
              <w:left w:val="single" w:sz="4" w:space="0" w:color="auto"/>
              <w:bottom w:val="single" w:sz="4" w:space="0" w:color="auto"/>
              <w:right w:val="single" w:sz="4" w:space="0" w:color="auto"/>
            </w:tcBorders>
          </w:tcPr>
          <w:p w:rsidR="0022788D" w:rsidRPr="007F3AC1" w:rsidRDefault="0022788D" w:rsidP="00D66B3E">
            <w:pPr>
              <w:spacing w:after="0" w:line="240" w:lineRule="auto"/>
              <w:ind w:right="114"/>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Количество муниципальных кладбищ, обеспеченных текущим содержанием</w:t>
            </w:r>
          </w:p>
        </w:tc>
        <w:tc>
          <w:tcPr>
            <w:tcW w:w="425" w:type="dxa"/>
            <w:tcBorders>
              <w:top w:val="single" w:sz="4" w:space="0" w:color="auto"/>
              <w:left w:val="single" w:sz="4" w:space="0" w:color="auto"/>
              <w:bottom w:val="single" w:sz="4" w:space="0" w:color="auto"/>
              <w:right w:val="single" w:sz="4" w:space="0" w:color="auto"/>
            </w:tcBorders>
          </w:tcPr>
          <w:p w:rsidR="0022788D" w:rsidRPr="007F3AC1" w:rsidRDefault="0022788D" w:rsidP="00D66B3E">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2788D" w:rsidRPr="007F3AC1" w:rsidRDefault="0022788D" w:rsidP="00D66B3E">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2788D" w:rsidRPr="007F3AC1" w:rsidRDefault="0022788D" w:rsidP="00D66B3E">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2788D" w:rsidRPr="007F3AC1" w:rsidRDefault="0022788D" w:rsidP="00D66B3E">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22788D" w:rsidRPr="00FF3FE0" w:rsidRDefault="0022788D" w:rsidP="00D66B3E">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22788D" w:rsidRPr="00FF3FE0" w:rsidRDefault="0022788D" w:rsidP="00D66B3E">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22788D" w:rsidRPr="002B2CF6" w:rsidRDefault="002B2CF6" w:rsidP="00257EFD">
            <w:pPr>
              <w:spacing w:after="0" w:line="240" w:lineRule="auto"/>
              <w:jc w:val="center"/>
              <w:rPr>
                <w:rFonts w:ascii="Times New Roman" w:eastAsia="Times New Roman" w:hAnsi="Times New Roman" w:cs="Times New Roman"/>
                <w:sz w:val="20"/>
                <w:szCs w:val="20"/>
                <w:lang w:eastAsia="ru-RU"/>
              </w:rPr>
            </w:pPr>
            <w:r w:rsidRPr="002B2CF6">
              <w:rPr>
                <w:rFonts w:ascii="Times New Roman" w:eastAsia="Times New Roman" w:hAnsi="Times New Roman" w:cs="Times New Roman"/>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22788D" w:rsidRPr="002B2CF6" w:rsidRDefault="002B2CF6" w:rsidP="00257EFD">
            <w:pPr>
              <w:spacing w:after="0" w:line="240" w:lineRule="auto"/>
              <w:jc w:val="center"/>
              <w:rPr>
                <w:rFonts w:ascii="Times New Roman" w:eastAsia="Times New Roman" w:hAnsi="Times New Roman" w:cs="Times New Roman"/>
                <w:sz w:val="20"/>
                <w:szCs w:val="20"/>
                <w:lang w:eastAsia="ru-RU"/>
              </w:rPr>
            </w:pPr>
            <w:r w:rsidRPr="002B2CF6">
              <w:rPr>
                <w:rFonts w:ascii="Times New Roman" w:eastAsia="Times New Roman" w:hAnsi="Times New Roman" w:cs="Times New Roman"/>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22788D" w:rsidRPr="002B2CF6" w:rsidRDefault="002B2CF6" w:rsidP="00257EFD">
            <w:pPr>
              <w:spacing w:after="0" w:line="240" w:lineRule="auto"/>
              <w:jc w:val="center"/>
              <w:rPr>
                <w:rFonts w:ascii="Times New Roman" w:eastAsia="Times New Roman" w:hAnsi="Times New Roman" w:cs="Times New Roman"/>
                <w:sz w:val="20"/>
                <w:szCs w:val="20"/>
                <w:lang w:eastAsia="ru-RU"/>
              </w:rPr>
            </w:pPr>
            <w:r w:rsidRPr="002B2CF6">
              <w:rPr>
                <w:rFonts w:ascii="Times New Roman" w:eastAsia="Times New Roman" w:hAnsi="Times New Roman" w:cs="Times New Roman"/>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tcPr>
          <w:p w:rsidR="0022788D" w:rsidRDefault="0022788D" w:rsidP="00D66B3E">
            <w:pPr>
              <w:spacing w:line="240" w:lineRule="auto"/>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Доля общественных территорий </w:t>
            </w:r>
            <w:r>
              <w:rPr>
                <w:rFonts w:ascii="Times New Roman" w:eastAsia="Times New Roman" w:hAnsi="Times New Roman" w:cs="Times New Roman"/>
                <w:sz w:val="20"/>
                <w:szCs w:val="20"/>
                <w:lang w:eastAsia="ru-RU"/>
              </w:rPr>
              <w:t xml:space="preserve">и мест общего пользования </w:t>
            </w:r>
            <w:r w:rsidRPr="007F3AC1">
              <w:rPr>
                <w:rFonts w:ascii="Times New Roman" w:eastAsia="Times New Roman" w:hAnsi="Times New Roman" w:cs="Times New Roman"/>
                <w:sz w:val="20"/>
                <w:szCs w:val="20"/>
                <w:lang w:eastAsia="ru-RU"/>
              </w:rPr>
              <w:t>Находкинского городского округа, обеспеченных текущим содержанием;</w:t>
            </w:r>
          </w:p>
        </w:tc>
      </w:tr>
    </w:tbl>
    <w:p w:rsidR="004F162E" w:rsidRDefault="004F162E"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p>
    <w:p w:rsidR="007F3835" w:rsidRPr="007F3835" w:rsidRDefault="00204B37"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proofErr w:type="gramStart"/>
      <w:r w:rsidRPr="007F3835">
        <w:rPr>
          <w:rFonts w:ascii="Times New Roman" w:eastAsia="Times New Roman" w:hAnsi="Times New Roman" w:cs="Times New Roman"/>
          <w:sz w:val="20"/>
          <w:szCs w:val="20"/>
          <w:lang w:eastAsia="ru-RU"/>
        </w:rPr>
        <w:t>*</w:t>
      </w:r>
      <w:r w:rsidR="007F3835" w:rsidRPr="007F3835">
        <w:rPr>
          <w:rFonts w:ascii="Times New Roman" w:eastAsia="Times New Roman" w:hAnsi="Times New Roman" w:cs="Times New Roman"/>
          <w:sz w:val="20"/>
          <w:szCs w:val="20"/>
          <w:lang w:eastAsia="ru-RU"/>
        </w:rPr>
        <w:t>– В графе 1</w:t>
      </w:r>
      <w:r w:rsidR="00241778">
        <w:rPr>
          <w:rFonts w:ascii="Times New Roman" w:eastAsia="Times New Roman" w:hAnsi="Times New Roman" w:cs="Times New Roman"/>
          <w:sz w:val="20"/>
          <w:szCs w:val="20"/>
          <w:lang w:eastAsia="ru-RU"/>
        </w:rPr>
        <w:t>5</w:t>
      </w:r>
      <w:r w:rsidR="007F3835" w:rsidRPr="007F3835">
        <w:rPr>
          <w:rFonts w:ascii="Times New Roman" w:eastAsia="Times New Roman" w:hAnsi="Times New Roman" w:cs="Times New Roman"/>
          <w:sz w:val="20"/>
          <w:szCs w:val="20"/>
          <w:lang w:eastAsia="ru-RU"/>
        </w:rPr>
        <w:t xml:space="preserve">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End"/>
    </w:p>
    <w:p w:rsidR="007F3835" w:rsidRPr="007F3835" w:rsidRDefault="007F3835"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В графах 7</w:t>
      </w:r>
      <w:r w:rsidR="003C3BDA">
        <w:rPr>
          <w:rFonts w:ascii="Times New Roman" w:eastAsia="Times New Roman" w:hAnsi="Times New Roman" w:cs="Times New Roman"/>
          <w:sz w:val="20"/>
          <w:szCs w:val="20"/>
          <w:lang w:eastAsia="ru-RU"/>
        </w:rPr>
        <w:t>-14</w:t>
      </w:r>
      <w:r w:rsidRPr="007F3835">
        <w:rPr>
          <w:rFonts w:ascii="Times New Roman" w:eastAsia="Times New Roman" w:hAnsi="Times New Roman" w:cs="Times New Roman"/>
          <w:sz w:val="20"/>
          <w:szCs w:val="20"/>
          <w:lang w:eastAsia="ru-RU"/>
        </w:rPr>
        <w:t xml:space="preserve">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
    <w:p w:rsidR="007F3835" w:rsidRPr="007F3835" w:rsidRDefault="007F3835"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При наличии «Подпрограмм» указываются задачи по каждой подпрограмме</w:t>
      </w:r>
      <w:proofErr w:type="gramStart"/>
      <w:r w:rsidRPr="007F3835">
        <w:rPr>
          <w:rFonts w:ascii="Times New Roman" w:eastAsia="Times New Roman" w:hAnsi="Times New Roman" w:cs="Times New Roman"/>
          <w:sz w:val="20"/>
          <w:szCs w:val="20"/>
          <w:lang w:eastAsia="ru-RU"/>
        </w:rPr>
        <w:t>.»</w:t>
      </w:r>
      <w:proofErr w:type="gramEnd"/>
    </w:p>
    <w:p w:rsidR="007F3835" w:rsidRPr="007F3835" w:rsidRDefault="007F3835" w:rsidP="00F640AB">
      <w:pPr>
        <w:tabs>
          <w:tab w:val="left" w:pos="6379"/>
        </w:tabs>
        <w:suppressAutoHyphens/>
        <w:spacing w:after="0" w:line="240" w:lineRule="auto"/>
        <w:jc w:val="both"/>
        <w:outlineLvl w:val="0"/>
      </w:pPr>
      <w:r w:rsidRPr="007F3835">
        <w:rPr>
          <w:rFonts w:ascii="Times New Roman" w:eastAsia="Times New Roman" w:hAnsi="Times New Roman" w:cs="Times New Roman"/>
          <w:sz w:val="20"/>
          <w:szCs w:val="20"/>
          <w:lang w:eastAsia="ru-RU"/>
        </w:rPr>
        <w:t xml:space="preserve">**Количество территорий, на которых и </w:t>
      </w:r>
      <w:proofErr w:type="gramStart"/>
      <w:r w:rsidRPr="007F3835">
        <w:rPr>
          <w:rFonts w:ascii="Times New Roman" w:eastAsia="Times New Roman" w:hAnsi="Times New Roman" w:cs="Times New Roman"/>
          <w:sz w:val="20"/>
          <w:szCs w:val="20"/>
          <w:lang w:eastAsia="ru-RU"/>
        </w:rPr>
        <w:t>содержание</w:t>
      </w:r>
      <w:proofErr w:type="gramEnd"/>
      <w:r w:rsidRPr="007F3835">
        <w:rPr>
          <w:rFonts w:ascii="Times New Roman" w:eastAsia="Times New Roman" w:hAnsi="Times New Roman" w:cs="Times New Roman"/>
          <w:sz w:val="20"/>
          <w:szCs w:val="20"/>
          <w:lang w:eastAsia="ru-RU"/>
        </w:rPr>
        <w:t xml:space="preserve"> и озеленение, учитывается в обоих показателях.</w:t>
      </w:r>
    </w:p>
    <w:p w:rsidR="007F3835" w:rsidRDefault="007F3835" w:rsidP="007F3835">
      <w:pPr>
        <w:sectPr w:rsidR="007F3835" w:rsidSect="007F3835">
          <w:pgSz w:w="16838" w:h="11906" w:orient="landscape"/>
          <w:pgMar w:top="567" w:right="680" w:bottom="567" w:left="1134" w:header="397" w:footer="397" w:gutter="0"/>
          <w:cols w:space="708"/>
          <w:docGrid w:linePitch="360"/>
        </w:sect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7F3835" w:rsidRPr="007F3835" w:rsidTr="00112B1A">
        <w:tc>
          <w:tcPr>
            <w:tcW w:w="5495" w:type="dxa"/>
          </w:tcPr>
          <w:p w:rsidR="007F3835" w:rsidRPr="007F3835" w:rsidRDefault="007F3835" w:rsidP="00BF5629">
            <w:pPr>
              <w:tabs>
                <w:tab w:val="left" w:pos="10348"/>
              </w:tabs>
              <w:ind w:right="1"/>
              <w:jc w:val="both"/>
              <w:rPr>
                <w:rFonts w:ascii="Times New Roman" w:hAnsi="Times New Roman" w:cs="Times New Roman"/>
                <w:sz w:val="24"/>
                <w:szCs w:val="24"/>
              </w:rPr>
            </w:pPr>
          </w:p>
        </w:tc>
        <w:tc>
          <w:tcPr>
            <w:tcW w:w="4394" w:type="dxa"/>
          </w:tcPr>
          <w:p w:rsidR="007F3835" w:rsidRDefault="00867E59" w:rsidP="00023245">
            <w:pPr>
              <w:rPr>
                <w:rFonts w:ascii="Times New Roman" w:hAnsi="Times New Roman" w:cs="Times New Roman"/>
                <w:sz w:val="26"/>
                <w:szCs w:val="26"/>
              </w:rPr>
            </w:pPr>
            <w:r>
              <w:rPr>
                <w:rFonts w:ascii="Times New Roman" w:hAnsi="Times New Roman" w:cs="Times New Roman"/>
                <w:sz w:val="26"/>
                <w:szCs w:val="26"/>
              </w:rPr>
              <w:t xml:space="preserve">            </w:t>
            </w:r>
            <w:r w:rsidR="001214C8">
              <w:rPr>
                <w:rFonts w:ascii="Times New Roman" w:hAnsi="Times New Roman" w:cs="Times New Roman"/>
                <w:sz w:val="26"/>
                <w:szCs w:val="26"/>
              </w:rPr>
              <w:t xml:space="preserve">   </w:t>
            </w:r>
            <w:r>
              <w:rPr>
                <w:rFonts w:ascii="Times New Roman" w:hAnsi="Times New Roman" w:cs="Times New Roman"/>
                <w:sz w:val="26"/>
                <w:szCs w:val="26"/>
              </w:rPr>
              <w:t xml:space="preserve">   </w:t>
            </w:r>
            <w:r w:rsidR="007F3835" w:rsidRPr="004D6565">
              <w:rPr>
                <w:rFonts w:ascii="Times New Roman" w:hAnsi="Times New Roman" w:cs="Times New Roman"/>
                <w:sz w:val="26"/>
                <w:szCs w:val="26"/>
              </w:rPr>
              <w:t>Приложение № 5</w:t>
            </w:r>
          </w:p>
          <w:p w:rsidR="007F3835" w:rsidRPr="007F3835" w:rsidRDefault="0028169C" w:rsidP="00023245">
            <w:pPr>
              <w:tabs>
                <w:tab w:val="left" w:pos="10348"/>
              </w:tabs>
              <w:ind w:left="175" w:right="1"/>
              <w:jc w:val="both"/>
              <w:rPr>
                <w:rFonts w:ascii="Times New Roman" w:hAnsi="Times New Roman" w:cs="Times New Roman"/>
                <w:sz w:val="24"/>
                <w:szCs w:val="24"/>
              </w:rPr>
            </w:pPr>
            <w:r w:rsidRPr="008A4B99">
              <w:rPr>
                <w:rFonts w:ascii="Times New Roman" w:eastAsia="Times New Roman" w:hAnsi="Times New Roman" w:cs="Times New Roman"/>
                <w:sz w:val="26"/>
                <w:szCs w:val="26"/>
                <w:lang w:eastAsia="ru-RU"/>
              </w:rPr>
              <w:t>к муниципальной программе «Благоустройство территории Находкинского городского округа» на 2021-202</w:t>
            </w:r>
            <w:r w:rsidR="007B7614">
              <w:rPr>
                <w:rFonts w:ascii="Times New Roman" w:eastAsia="Times New Roman" w:hAnsi="Times New Roman" w:cs="Times New Roman"/>
                <w:sz w:val="26"/>
                <w:szCs w:val="26"/>
                <w:lang w:eastAsia="ru-RU"/>
              </w:rPr>
              <w:t>6</w:t>
            </w:r>
            <w:r w:rsidRPr="008A4B99">
              <w:rPr>
                <w:rFonts w:ascii="Times New Roman" w:eastAsia="Times New Roman" w:hAnsi="Times New Roman" w:cs="Times New Roman"/>
                <w:sz w:val="26"/>
                <w:szCs w:val="26"/>
                <w:lang w:eastAsia="ru-RU"/>
              </w:rPr>
              <w:t xml:space="preserve"> годы</w:t>
            </w:r>
            <w:r w:rsidR="00704B3A">
              <w:rPr>
                <w:rFonts w:ascii="Times New Roman" w:eastAsia="Times New Roman" w:hAnsi="Times New Roman" w:cs="Times New Roman"/>
                <w:sz w:val="26"/>
                <w:szCs w:val="26"/>
                <w:lang w:eastAsia="ru-RU"/>
              </w:rPr>
              <w:t>»</w:t>
            </w:r>
            <w:r w:rsidRPr="008A4B99">
              <w:rPr>
                <w:rFonts w:ascii="Times New Roman" w:eastAsia="Times New Roman" w:hAnsi="Times New Roman" w:cs="Times New Roman"/>
                <w:sz w:val="26"/>
                <w:szCs w:val="26"/>
                <w:lang w:eastAsia="ru-RU"/>
              </w:rPr>
              <w:t xml:space="preserve">, утвержденной постановлением администрации Находкинского городского округа </w:t>
            </w:r>
            <w:r w:rsidR="00534BBF">
              <w:rPr>
                <w:rFonts w:ascii="Times New Roman" w:hAnsi="Times New Roman" w:cs="Times New Roman"/>
                <w:sz w:val="26"/>
                <w:szCs w:val="26"/>
              </w:rPr>
              <w:t>от «28» ноября 2025 года № 2520</w:t>
            </w:r>
          </w:p>
        </w:tc>
      </w:tr>
    </w:tbl>
    <w:p w:rsidR="007F3835" w:rsidRPr="001B75CF" w:rsidRDefault="007F383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7F3835" w:rsidRDefault="007F383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023245" w:rsidRDefault="0002324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023245" w:rsidRDefault="0002324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023245" w:rsidRDefault="0002324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023245" w:rsidRDefault="0002324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023245" w:rsidRPr="001B75CF" w:rsidRDefault="0002324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7F3835" w:rsidRPr="007F3835" w:rsidRDefault="007F3835" w:rsidP="00BF5629">
      <w:pPr>
        <w:tabs>
          <w:tab w:val="left" w:pos="10348"/>
        </w:tabs>
        <w:spacing w:after="0" w:line="240" w:lineRule="auto"/>
        <w:ind w:right="1"/>
        <w:jc w:val="center"/>
        <w:rPr>
          <w:rFonts w:ascii="Times New Roman" w:eastAsia="Times New Roman" w:hAnsi="Times New Roman" w:cs="Times New Roman"/>
          <w:b/>
          <w:sz w:val="24"/>
          <w:szCs w:val="24"/>
          <w:lang w:eastAsia="ru-RU"/>
        </w:rPr>
      </w:pPr>
      <w:r w:rsidRPr="007F3835">
        <w:rPr>
          <w:rFonts w:ascii="Times New Roman" w:eastAsia="Times New Roman" w:hAnsi="Times New Roman" w:cs="Times New Roman"/>
          <w:b/>
          <w:sz w:val="24"/>
          <w:szCs w:val="24"/>
          <w:lang w:eastAsia="ru-RU"/>
        </w:rPr>
        <w:t>АДРЕСНЫЙ ПЕРЕЧЕНЬ</w:t>
      </w:r>
    </w:p>
    <w:p w:rsidR="007F3835" w:rsidRPr="001B75CF" w:rsidRDefault="007F3835" w:rsidP="00BF5629">
      <w:pPr>
        <w:tabs>
          <w:tab w:val="left" w:pos="10348"/>
        </w:tabs>
        <w:spacing w:after="0" w:line="240" w:lineRule="auto"/>
        <w:ind w:right="1"/>
        <w:jc w:val="center"/>
        <w:rPr>
          <w:rFonts w:ascii="Times New Roman" w:eastAsia="Times New Roman" w:hAnsi="Times New Roman" w:cs="Times New Roman"/>
          <w:b/>
          <w:sz w:val="26"/>
          <w:szCs w:val="26"/>
          <w:lang w:eastAsia="ru-RU"/>
        </w:rPr>
      </w:pPr>
    </w:p>
    <w:p w:rsidR="007F3835" w:rsidRPr="001B75CF" w:rsidRDefault="007F3835" w:rsidP="00BF5629">
      <w:pPr>
        <w:tabs>
          <w:tab w:val="left" w:pos="10348"/>
        </w:tabs>
        <w:spacing w:after="0" w:line="240" w:lineRule="auto"/>
        <w:ind w:right="1"/>
        <w:jc w:val="center"/>
        <w:rPr>
          <w:rFonts w:ascii="Times New Roman" w:eastAsia="Times New Roman" w:hAnsi="Times New Roman" w:cs="Times New Roman"/>
          <w:b/>
          <w:sz w:val="26"/>
          <w:szCs w:val="26"/>
          <w:lang w:eastAsia="ru-RU"/>
        </w:rPr>
      </w:pPr>
      <w:r w:rsidRPr="001B75CF">
        <w:rPr>
          <w:rFonts w:ascii="Times New Roman" w:eastAsia="Times New Roman" w:hAnsi="Times New Roman" w:cs="Times New Roman"/>
          <w:b/>
          <w:sz w:val="26"/>
          <w:szCs w:val="26"/>
          <w:lang w:eastAsia="ru-RU"/>
        </w:rPr>
        <w:t xml:space="preserve">объектов, видовых площадок, скверов, памятных мест, </w:t>
      </w:r>
    </w:p>
    <w:p w:rsidR="007F3835" w:rsidRDefault="007F3835" w:rsidP="00BF5629">
      <w:pPr>
        <w:tabs>
          <w:tab w:val="left" w:pos="10348"/>
        </w:tabs>
        <w:spacing w:after="0" w:line="240" w:lineRule="auto"/>
        <w:ind w:right="1"/>
        <w:jc w:val="center"/>
        <w:rPr>
          <w:rFonts w:ascii="Times New Roman" w:eastAsia="Times New Roman" w:hAnsi="Times New Roman" w:cs="Times New Roman"/>
          <w:b/>
          <w:sz w:val="26"/>
          <w:szCs w:val="26"/>
          <w:lang w:eastAsia="ru-RU"/>
        </w:rPr>
      </w:pPr>
      <w:r w:rsidRPr="001B75CF">
        <w:rPr>
          <w:rFonts w:ascii="Times New Roman" w:eastAsia="Times New Roman" w:hAnsi="Times New Roman" w:cs="Times New Roman"/>
          <w:b/>
          <w:sz w:val="26"/>
          <w:szCs w:val="26"/>
          <w:lang w:eastAsia="ru-RU"/>
        </w:rPr>
        <w:t>прогулочных зон Находкинского городского округа, подлежащих текущему содержанию и озеленению</w:t>
      </w:r>
    </w:p>
    <w:p w:rsidR="00023245" w:rsidRPr="001B75CF" w:rsidRDefault="00023245" w:rsidP="00BF5629">
      <w:pPr>
        <w:tabs>
          <w:tab w:val="left" w:pos="10348"/>
        </w:tabs>
        <w:spacing w:after="0" w:line="240" w:lineRule="auto"/>
        <w:ind w:right="1"/>
        <w:jc w:val="center"/>
        <w:rPr>
          <w:rFonts w:ascii="Times New Roman" w:eastAsia="Times New Roman" w:hAnsi="Times New Roman" w:cs="Times New Roman"/>
          <w:b/>
          <w:sz w:val="26"/>
          <w:szCs w:val="26"/>
          <w:lang w:eastAsia="ru-RU"/>
        </w:rPr>
      </w:pPr>
    </w:p>
    <w:tbl>
      <w:tblPr>
        <w:tblpPr w:leftFromText="180" w:rightFromText="180" w:vertAnchor="text" w:tblpX="-210" w:tblpY="1"/>
        <w:tblOverlap w:val="never"/>
        <w:tblW w:w="10173" w:type="dxa"/>
        <w:tblLayout w:type="fixed"/>
        <w:tblLook w:val="04A0" w:firstRow="1" w:lastRow="0" w:firstColumn="1" w:lastColumn="0" w:noHBand="0" w:noVBand="1"/>
      </w:tblPr>
      <w:tblGrid>
        <w:gridCol w:w="675"/>
        <w:gridCol w:w="4253"/>
        <w:gridCol w:w="1843"/>
        <w:gridCol w:w="141"/>
        <w:gridCol w:w="1843"/>
        <w:gridCol w:w="142"/>
        <w:gridCol w:w="1276"/>
      </w:tblGrid>
      <w:tr w:rsidR="00023245" w:rsidRPr="007F3835" w:rsidTr="0022788D">
        <w:trPr>
          <w:trHeight w:val="149"/>
        </w:trPr>
        <w:tc>
          <w:tcPr>
            <w:tcW w:w="675" w:type="dxa"/>
            <w:vMerge w:val="restart"/>
            <w:tcBorders>
              <w:top w:val="single" w:sz="4" w:space="0" w:color="auto"/>
              <w:left w:val="single" w:sz="4" w:space="0" w:color="auto"/>
              <w:right w:val="single" w:sz="4" w:space="0" w:color="auto"/>
            </w:tcBorders>
            <w:shd w:val="clear" w:color="auto" w:fill="auto"/>
            <w:vAlign w:val="center"/>
          </w:tcPr>
          <w:p w:rsidR="00023245" w:rsidRPr="007F3835"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18"/>
                <w:szCs w:val="20"/>
                <w:lang w:eastAsia="ru-RU"/>
              </w:rPr>
              <w:t>№ объекта</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Наименование общественных территорий и мест общего пользования Находкинского городского округа</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 xml:space="preserve">Площадь, </w:t>
            </w:r>
            <w:proofErr w:type="gramStart"/>
            <w:r w:rsidRPr="007F3835">
              <w:rPr>
                <w:rFonts w:ascii="Times New Roman" w:eastAsia="Times New Roman" w:hAnsi="Times New Roman" w:cs="Times New Roman"/>
                <w:color w:val="000000"/>
                <w:sz w:val="20"/>
                <w:szCs w:val="20"/>
                <w:lang w:eastAsia="ru-RU"/>
              </w:rPr>
              <w:t>м</w:t>
            </w:r>
            <w:proofErr w:type="gramEnd"/>
            <w:r w:rsidRPr="007F3835">
              <w:rPr>
                <w:rFonts w:ascii="Times New Roman" w:eastAsia="Times New Roman" w:hAnsi="Times New Roman" w:cs="Times New Roman"/>
                <w:color w:val="000000"/>
                <w:sz w:val="20"/>
                <w:szCs w:val="20"/>
                <w:lang w:eastAsia="ru-RU"/>
              </w:rPr>
              <w:t xml:space="preserve"> кв.</w:t>
            </w:r>
          </w:p>
        </w:tc>
      </w:tr>
      <w:tr w:rsidR="00023245" w:rsidRPr="007F3835" w:rsidTr="0022788D">
        <w:trPr>
          <w:trHeight w:val="149"/>
        </w:trPr>
        <w:tc>
          <w:tcPr>
            <w:tcW w:w="675" w:type="dxa"/>
            <w:vMerge/>
            <w:tcBorders>
              <w:left w:val="single" w:sz="4" w:space="0" w:color="auto"/>
              <w:bottom w:val="single" w:sz="4" w:space="0" w:color="auto"/>
              <w:right w:val="single" w:sz="4" w:space="0" w:color="auto"/>
            </w:tcBorders>
            <w:shd w:val="clear" w:color="auto" w:fill="auto"/>
            <w:vAlign w:val="center"/>
            <w:hideMark/>
          </w:tcPr>
          <w:p w:rsidR="00023245" w:rsidRPr="007F3835"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p>
        </w:tc>
        <w:tc>
          <w:tcPr>
            <w:tcW w:w="4253" w:type="dxa"/>
            <w:vMerge/>
            <w:tcBorders>
              <w:left w:val="single" w:sz="4" w:space="0" w:color="auto"/>
              <w:bottom w:val="single" w:sz="4" w:space="0" w:color="auto"/>
              <w:right w:val="single" w:sz="4" w:space="0" w:color="auto"/>
            </w:tcBorders>
            <w:shd w:val="clear" w:color="auto" w:fill="auto"/>
            <w:vAlign w:val="center"/>
            <w:hideMark/>
          </w:tcPr>
          <w:p w:rsidR="00023245" w:rsidRPr="007F3835"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Текущее содержание (подметание, уборка от мусора, выкашивание газона)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Озеленение (однолетники, многолетники, кустарники стрижка и обрезка)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ИТОГО площадь территории</w:t>
            </w:r>
          </w:p>
        </w:tc>
      </w:tr>
      <w:tr w:rsidR="00023245" w:rsidRPr="007F3835" w:rsidTr="0022788D">
        <w:trPr>
          <w:trHeight w:val="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1</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2</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3</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5</w:t>
            </w:r>
          </w:p>
        </w:tc>
      </w:tr>
      <w:tr w:rsidR="00023245" w:rsidRPr="007F3835" w:rsidTr="0022788D">
        <w:trPr>
          <w:trHeight w:val="54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3245" w:rsidRPr="007F3835"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Сквер "Морской" и прилегающая территория, 12 м на северо-восток от здания по Находкинскому пр., 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7505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8179</w:t>
            </w:r>
          </w:p>
        </w:tc>
      </w:tr>
      <w:tr w:rsidR="00023245" w:rsidRPr="007F3835" w:rsidTr="0022788D">
        <w:trPr>
          <w:trHeight w:val="45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7F3835"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xml:space="preserve">Сквер у памятника погибшим партизанам  в 1918 - 1922 </w:t>
            </w:r>
            <w:proofErr w:type="spellStart"/>
            <w:r w:rsidRPr="007F3835">
              <w:rPr>
                <w:rFonts w:ascii="Times New Roman" w:eastAsia="Times New Roman" w:hAnsi="Times New Roman" w:cs="Times New Roman"/>
                <w:sz w:val="20"/>
                <w:szCs w:val="20"/>
                <w:lang w:eastAsia="ru-RU"/>
              </w:rPr>
              <w:t>г.г</w:t>
            </w:r>
            <w:proofErr w:type="spellEnd"/>
            <w:r w:rsidRPr="007F3835">
              <w:rPr>
                <w:rFonts w:ascii="Times New Roman" w:eastAsia="Times New Roman" w:hAnsi="Times New Roman" w:cs="Times New Roman"/>
                <w:sz w:val="20"/>
                <w:szCs w:val="20"/>
                <w:lang w:eastAsia="ru-RU"/>
              </w:rPr>
              <w:t>., 35 м на юго-запад от здания по Находкинскому пр., 2</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7712</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B8226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B82265">
              <w:rPr>
                <w:rFonts w:ascii="Times New Roman" w:eastAsia="Times New Roman" w:hAnsi="Times New Roman" w:cs="Times New Roman"/>
                <w:sz w:val="20"/>
                <w:szCs w:val="20"/>
                <w:lang w:eastAsia="ru-RU"/>
              </w:rPr>
              <w:t>129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23245" w:rsidRPr="00B8226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7712</w:t>
            </w:r>
          </w:p>
        </w:tc>
      </w:tr>
      <w:tr w:rsidR="00023245" w:rsidRPr="007F3835" w:rsidTr="0022788D">
        <w:trPr>
          <w:trHeight w:val="93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3</w:t>
            </w:r>
          </w:p>
        </w:tc>
        <w:tc>
          <w:tcPr>
            <w:tcW w:w="4253" w:type="dxa"/>
            <w:tcBorders>
              <w:top w:val="nil"/>
              <w:left w:val="nil"/>
              <w:bottom w:val="single" w:sz="4" w:space="0" w:color="auto"/>
              <w:right w:val="single" w:sz="4" w:space="0" w:color="auto"/>
            </w:tcBorders>
            <w:shd w:val="clear" w:color="auto" w:fill="auto"/>
            <w:vAlign w:val="bottom"/>
            <w:hideMark/>
          </w:tcPr>
          <w:p w:rsidR="00023245" w:rsidRPr="007F3835"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xml:space="preserve">  Территория, прилегающая к Мемориалу памятника членам экипажа СРТМ "Бокситогорск", погибшего в 1976 г. и Звоннице, 140 м на северо-восток от жилого дома по ул. Куйбышева, 30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25475</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25475</w:t>
            </w:r>
          </w:p>
        </w:tc>
      </w:tr>
      <w:tr w:rsidR="00023245" w:rsidRPr="007F3835" w:rsidTr="0022788D">
        <w:trPr>
          <w:trHeight w:val="2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4</w:t>
            </w:r>
          </w:p>
        </w:tc>
        <w:tc>
          <w:tcPr>
            <w:tcW w:w="4253" w:type="dxa"/>
            <w:tcBorders>
              <w:top w:val="nil"/>
              <w:left w:val="nil"/>
              <w:bottom w:val="single" w:sz="4" w:space="0" w:color="auto"/>
              <w:right w:val="single" w:sz="4" w:space="0" w:color="auto"/>
            </w:tcBorders>
            <w:shd w:val="clear" w:color="auto" w:fill="auto"/>
            <w:hideMark/>
          </w:tcPr>
          <w:p w:rsidR="00023245" w:rsidRPr="002E168B"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2E168B">
              <w:rPr>
                <w:rFonts w:ascii="Times New Roman" w:eastAsia="Times New Roman" w:hAnsi="Times New Roman" w:cs="Times New Roman"/>
                <w:sz w:val="20"/>
                <w:szCs w:val="20"/>
                <w:lang w:eastAsia="ru-RU"/>
              </w:rPr>
              <w:t xml:space="preserve">Откос на ДКС по </w:t>
            </w:r>
            <w:proofErr w:type="spellStart"/>
            <w:r w:rsidRPr="002E168B">
              <w:rPr>
                <w:rFonts w:ascii="Times New Roman" w:eastAsia="Times New Roman" w:hAnsi="Times New Roman" w:cs="Times New Roman"/>
                <w:sz w:val="20"/>
                <w:szCs w:val="20"/>
                <w:lang w:eastAsia="ru-RU"/>
              </w:rPr>
              <w:t>ул</w:t>
            </w:r>
            <w:proofErr w:type="gramStart"/>
            <w:r w:rsidRPr="002E168B">
              <w:rPr>
                <w:rFonts w:ascii="Times New Roman" w:eastAsia="Times New Roman" w:hAnsi="Times New Roman" w:cs="Times New Roman"/>
                <w:sz w:val="20"/>
                <w:szCs w:val="20"/>
                <w:lang w:eastAsia="ru-RU"/>
              </w:rPr>
              <w:t>.Д</w:t>
            </w:r>
            <w:proofErr w:type="gramEnd"/>
            <w:r w:rsidRPr="002E168B">
              <w:rPr>
                <w:rFonts w:ascii="Times New Roman" w:eastAsia="Times New Roman" w:hAnsi="Times New Roman" w:cs="Times New Roman"/>
                <w:sz w:val="20"/>
                <w:szCs w:val="20"/>
                <w:lang w:eastAsia="ru-RU"/>
              </w:rPr>
              <w:t>зержинского</w:t>
            </w:r>
            <w:proofErr w:type="spellEnd"/>
            <w:r w:rsidRPr="002E168B">
              <w:rPr>
                <w:rFonts w:ascii="Times New Roman" w:eastAsia="Times New Roman" w:hAnsi="Times New Roman" w:cs="Times New Roman"/>
                <w:sz w:val="20"/>
                <w:szCs w:val="20"/>
                <w:lang w:eastAsia="ru-RU"/>
              </w:rPr>
              <w:t>, 1</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2E168B"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023245" w:rsidRPr="002E168B"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2E168B">
              <w:rPr>
                <w:rFonts w:ascii="Times New Roman" w:eastAsia="Times New Roman" w:hAnsi="Times New Roman" w:cs="Times New Roman"/>
                <w:sz w:val="20"/>
                <w:szCs w:val="20"/>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2E168B"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2E168B">
              <w:rPr>
                <w:rFonts w:ascii="Times New Roman" w:eastAsia="Times New Roman" w:hAnsi="Times New Roman" w:cs="Times New Roman"/>
                <w:sz w:val="20"/>
                <w:szCs w:val="20"/>
                <w:lang w:eastAsia="ru-RU"/>
              </w:rPr>
              <w:t>240</w:t>
            </w:r>
          </w:p>
        </w:tc>
      </w:tr>
      <w:tr w:rsidR="00023245" w:rsidRPr="007F3835" w:rsidTr="0022788D">
        <w:trPr>
          <w:trHeight w:val="464"/>
        </w:trPr>
        <w:tc>
          <w:tcPr>
            <w:tcW w:w="675" w:type="dxa"/>
            <w:tcBorders>
              <w:top w:val="nil"/>
              <w:left w:val="single" w:sz="4" w:space="0" w:color="auto"/>
              <w:bottom w:val="nil"/>
              <w:right w:val="nil"/>
            </w:tcBorders>
            <w:shd w:val="clear" w:color="auto" w:fill="auto"/>
            <w:noWrap/>
            <w:vAlign w:val="center"/>
            <w:hideMark/>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5</w:t>
            </w:r>
          </w:p>
        </w:tc>
        <w:tc>
          <w:tcPr>
            <w:tcW w:w="4253" w:type="dxa"/>
            <w:tcBorders>
              <w:top w:val="nil"/>
              <w:left w:val="single" w:sz="4" w:space="0" w:color="auto"/>
              <w:bottom w:val="nil"/>
              <w:right w:val="single" w:sz="4" w:space="0" w:color="auto"/>
            </w:tcBorders>
            <w:shd w:val="clear" w:color="auto" w:fill="auto"/>
            <w:hideMark/>
          </w:tcPr>
          <w:p w:rsidR="00023245" w:rsidRPr="007F3835"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xml:space="preserve">Сквер ул. Малиновского,2а-2, 18 м на восток от жилого дома по </w:t>
            </w:r>
            <w:proofErr w:type="spellStart"/>
            <w:r w:rsidRPr="007F3835">
              <w:rPr>
                <w:rFonts w:ascii="Times New Roman" w:eastAsia="Times New Roman" w:hAnsi="Times New Roman" w:cs="Times New Roman"/>
                <w:sz w:val="20"/>
                <w:szCs w:val="20"/>
                <w:lang w:eastAsia="ru-RU"/>
              </w:rPr>
              <w:t>ул</w:t>
            </w:r>
            <w:proofErr w:type="gramStart"/>
            <w:r w:rsidRPr="007F3835">
              <w:rPr>
                <w:rFonts w:ascii="Times New Roman" w:eastAsia="Times New Roman" w:hAnsi="Times New Roman" w:cs="Times New Roman"/>
                <w:sz w:val="20"/>
                <w:szCs w:val="20"/>
                <w:lang w:eastAsia="ru-RU"/>
              </w:rPr>
              <w:t>.М</w:t>
            </w:r>
            <w:proofErr w:type="gramEnd"/>
            <w:r w:rsidRPr="007F3835">
              <w:rPr>
                <w:rFonts w:ascii="Times New Roman" w:eastAsia="Times New Roman" w:hAnsi="Times New Roman" w:cs="Times New Roman"/>
                <w:sz w:val="20"/>
                <w:szCs w:val="20"/>
                <w:lang w:eastAsia="ru-RU"/>
              </w:rPr>
              <w:t>алиновского</w:t>
            </w:r>
            <w:proofErr w:type="spellEnd"/>
            <w:r w:rsidRPr="007F3835">
              <w:rPr>
                <w:rFonts w:ascii="Times New Roman" w:eastAsia="Times New Roman" w:hAnsi="Times New Roman" w:cs="Times New Roman"/>
                <w:sz w:val="20"/>
                <w:szCs w:val="20"/>
                <w:lang w:eastAsia="ru-RU"/>
              </w:rPr>
              <w:t>, 2</w:t>
            </w:r>
          </w:p>
        </w:tc>
        <w:tc>
          <w:tcPr>
            <w:tcW w:w="1984" w:type="dxa"/>
            <w:gridSpan w:val="2"/>
            <w:tcBorders>
              <w:top w:val="nil"/>
              <w:left w:val="nil"/>
              <w:bottom w:val="nil"/>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2165</w:t>
            </w:r>
          </w:p>
        </w:tc>
        <w:tc>
          <w:tcPr>
            <w:tcW w:w="1985" w:type="dxa"/>
            <w:gridSpan w:val="2"/>
            <w:tcBorders>
              <w:top w:val="nil"/>
              <w:left w:val="nil"/>
              <w:bottom w:val="nil"/>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2165</w:t>
            </w:r>
          </w:p>
        </w:tc>
      </w:tr>
      <w:tr w:rsidR="00023245" w:rsidRPr="007F3835" w:rsidTr="0022788D">
        <w:trPr>
          <w:trHeight w:val="90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6</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eastAsia="Times New Roman" w:hAnsi="Times New Roman" w:cs="Times New Roman"/>
                <w:sz w:val="20"/>
                <w:szCs w:val="20"/>
                <w:lang w:eastAsia="ru-RU"/>
              </w:rPr>
              <w:t>Пешеходная зона  вдоль речки Каменки (от пр.</w:t>
            </w:r>
            <w:proofErr w:type="gramEnd"/>
            <w:r w:rsidRPr="00973341">
              <w:rPr>
                <w:rFonts w:ascii="Times New Roman" w:eastAsia="Times New Roman" w:hAnsi="Times New Roman" w:cs="Times New Roman"/>
                <w:sz w:val="20"/>
                <w:szCs w:val="20"/>
                <w:lang w:eastAsia="ru-RU"/>
              </w:rPr>
              <w:t xml:space="preserve"> Мира  до Низменного переулка, 35</w:t>
            </w:r>
            <w:proofErr w:type="gramStart"/>
            <w:r w:rsidRPr="00973341">
              <w:rPr>
                <w:rFonts w:ascii="Times New Roman" w:eastAsia="Times New Roman" w:hAnsi="Times New Roman" w:cs="Times New Roman"/>
                <w:sz w:val="20"/>
                <w:szCs w:val="20"/>
                <w:lang w:eastAsia="ru-RU"/>
              </w:rPr>
              <w:t xml:space="preserve"> )</w:t>
            </w:r>
            <w:proofErr w:type="gramEnd"/>
            <w:r w:rsidRPr="00973341">
              <w:rPr>
                <w:rFonts w:ascii="Times New Roman" w:eastAsia="Times New Roman" w:hAnsi="Times New Roman" w:cs="Times New Roman"/>
                <w:sz w:val="20"/>
                <w:szCs w:val="20"/>
                <w:lang w:eastAsia="ru-RU"/>
              </w:rPr>
              <w:t>, 65 м на северо-запад от здания Т.Ц. по Находкинскому пр., 5</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21643</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21643</w:t>
            </w:r>
          </w:p>
        </w:tc>
      </w:tr>
      <w:tr w:rsidR="00023245" w:rsidRPr="007F3835" w:rsidTr="0022788D">
        <w:trPr>
          <w:trHeight w:val="47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23245" w:rsidRPr="000C5ACC"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0C5ACC">
              <w:rPr>
                <w:rFonts w:ascii="Times New Roman" w:eastAsia="Times New Roman" w:hAnsi="Times New Roman" w:cs="Times New Roman"/>
                <w:sz w:val="20"/>
                <w:szCs w:val="20"/>
                <w:lang w:eastAsia="ru-RU"/>
              </w:rPr>
              <w:t>7</w:t>
            </w:r>
          </w:p>
        </w:tc>
        <w:tc>
          <w:tcPr>
            <w:tcW w:w="4253" w:type="dxa"/>
            <w:tcBorders>
              <w:top w:val="nil"/>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Озерный бульвар, 22 м на юго-восток от здания ТЦ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Озерному б-</w:t>
            </w:r>
            <w:proofErr w:type="spellStart"/>
            <w:r w:rsidRPr="00973341">
              <w:rPr>
                <w:rFonts w:ascii="Times New Roman" w:eastAsia="Times New Roman" w:hAnsi="Times New Roman" w:cs="Times New Roman"/>
                <w:sz w:val="20"/>
                <w:szCs w:val="20"/>
                <w:lang w:eastAsia="ru-RU"/>
              </w:rPr>
              <w:t>ру</w:t>
            </w:r>
            <w:proofErr w:type="spellEnd"/>
            <w:r w:rsidRPr="00973341">
              <w:rPr>
                <w:rFonts w:ascii="Times New Roman" w:eastAsia="Times New Roman" w:hAnsi="Times New Roman" w:cs="Times New Roman"/>
                <w:sz w:val="20"/>
                <w:szCs w:val="20"/>
                <w:lang w:eastAsia="ru-RU"/>
              </w:rPr>
              <w:t>, 5</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«Одуванчики»</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«Сердце»</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Фигура «Птицы»</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Альпинарий</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16004</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157</w:t>
            </w:r>
          </w:p>
        </w:tc>
        <w:tc>
          <w:tcPr>
            <w:tcW w:w="1276" w:type="dxa"/>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16161</w:t>
            </w:r>
          </w:p>
        </w:tc>
      </w:tr>
      <w:tr w:rsidR="00023245" w:rsidRPr="007F3835" w:rsidTr="0022788D">
        <w:trPr>
          <w:trHeight w:val="41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8</w:t>
            </w:r>
          </w:p>
        </w:tc>
        <w:tc>
          <w:tcPr>
            <w:tcW w:w="4253" w:type="dxa"/>
            <w:tcBorders>
              <w:top w:val="nil"/>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Находкинский пр.,14 - </w:t>
            </w:r>
            <w:proofErr w:type="gramStart"/>
            <w:r w:rsidRPr="00973341">
              <w:rPr>
                <w:rFonts w:ascii="Times New Roman" w:eastAsia="Times New Roman" w:hAnsi="Times New Roman" w:cs="Times New Roman"/>
                <w:sz w:val="20"/>
                <w:szCs w:val="20"/>
                <w:lang w:eastAsia="ru-RU"/>
              </w:rPr>
              <w:t>Школьная</w:t>
            </w:r>
            <w:proofErr w:type="gramEnd"/>
            <w:r w:rsidRPr="00973341">
              <w:rPr>
                <w:rFonts w:ascii="Times New Roman" w:eastAsia="Times New Roman" w:hAnsi="Times New Roman" w:cs="Times New Roman"/>
                <w:sz w:val="20"/>
                <w:szCs w:val="20"/>
                <w:lang w:eastAsia="ru-RU"/>
              </w:rPr>
              <w:t>, 4, 30 м на запад от здания Находкинскому пр., 10</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3356</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180</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3536</w:t>
            </w:r>
          </w:p>
        </w:tc>
      </w:tr>
      <w:tr w:rsidR="00023245" w:rsidRPr="007F3835" w:rsidTr="0022788D">
        <w:trPr>
          <w:trHeight w:val="99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9</w:t>
            </w:r>
          </w:p>
        </w:tc>
        <w:tc>
          <w:tcPr>
            <w:tcW w:w="4253" w:type="dxa"/>
            <w:tcBorders>
              <w:top w:val="nil"/>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eastAsia="Times New Roman" w:hAnsi="Times New Roman" w:cs="Times New Roman"/>
                <w:sz w:val="20"/>
                <w:szCs w:val="20"/>
                <w:lang w:eastAsia="ru-RU"/>
              </w:rPr>
              <w:t xml:space="preserve">Сквер в районе стелы Совершеннолетия - монумента в честь преобразования поселка в город, ул. Пограничная, 2, 10 м на восток  от жилого дома по ул. Пограничная, </w:t>
            </w:r>
            <w:proofErr w:type="gramEnd"/>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3022</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153</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3175</w:t>
            </w:r>
          </w:p>
        </w:tc>
      </w:tr>
      <w:tr w:rsidR="00023245" w:rsidRPr="007F3835" w:rsidTr="0022788D">
        <w:trPr>
          <w:trHeight w:val="276"/>
        </w:trPr>
        <w:tc>
          <w:tcPr>
            <w:tcW w:w="675" w:type="dxa"/>
            <w:tcBorders>
              <w:top w:val="nil"/>
              <w:left w:val="single" w:sz="4" w:space="0" w:color="auto"/>
              <w:bottom w:val="single" w:sz="4" w:space="0" w:color="auto"/>
              <w:right w:val="single" w:sz="4" w:space="0" w:color="auto"/>
            </w:tcBorders>
            <w:shd w:val="clear" w:color="auto" w:fill="auto"/>
            <w:noWrap/>
            <w:vAlign w:val="center"/>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253" w:type="dxa"/>
            <w:tcBorders>
              <w:top w:val="nil"/>
              <w:left w:val="nil"/>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w:t>
            </w:r>
          </w:p>
        </w:tc>
        <w:tc>
          <w:tcPr>
            <w:tcW w:w="1984"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w:t>
            </w:r>
          </w:p>
        </w:tc>
      </w:tr>
      <w:tr w:rsidR="00023245" w:rsidRPr="007F3835" w:rsidTr="0022788D">
        <w:trPr>
          <w:trHeight w:val="369"/>
        </w:trPr>
        <w:tc>
          <w:tcPr>
            <w:tcW w:w="675" w:type="dxa"/>
            <w:tcBorders>
              <w:top w:val="nil"/>
              <w:left w:val="single" w:sz="4" w:space="0" w:color="auto"/>
              <w:bottom w:val="single" w:sz="4" w:space="0" w:color="auto"/>
              <w:right w:val="single" w:sz="4" w:space="0" w:color="auto"/>
            </w:tcBorders>
            <w:shd w:val="clear" w:color="auto" w:fill="auto"/>
            <w:noWrap/>
            <w:vAlign w:val="center"/>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10</w:t>
            </w:r>
          </w:p>
        </w:tc>
        <w:tc>
          <w:tcPr>
            <w:tcW w:w="4253" w:type="dxa"/>
            <w:tcBorders>
              <w:top w:val="nil"/>
              <w:left w:val="nil"/>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.Л</w:t>
            </w:r>
            <w:proofErr w:type="gramEnd"/>
            <w:r w:rsidRPr="00973341">
              <w:rPr>
                <w:rFonts w:ascii="Times New Roman" w:eastAsia="Times New Roman" w:hAnsi="Times New Roman" w:cs="Times New Roman"/>
                <w:sz w:val="20"/>
                <w:szCs w:val="20"/>
                <w:lang w:eastAsia="ru-RU"/>
              </w:rPr>
              <w:t>енинская</w:t>
            </w:r>
            <w:proofErr w:type="spellEnd"/>
            <w:r w:rsidRPr="00973341">
              <w:rPr>
                <w:rFonts w:ascii="Times New Roman" w:eastAsia="Times New Roman" w:hAnsi="Times New Roman" w:cs="Times New Roman"/>
                <w:sz w:val="20"/>
                <w:szCs w:val="20"/>
                <w:lang w:eastAsia="ru-RU"/>
              </w:rPr>
              <w:t>, 9 м на юг от жилого дома по ул. Ленинская,10</w:t>
            </w:r>
          </w:p>
        </w:tc>
        <w:tc>
          <w:tcPr>
            <w:tcW w:w="1984"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8259 </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607</w:t>
            </w:r>
          </w:p>
        </w:tc>
        <w:tc>
          <w:tcPr>
            <w:tcW w:w="1276" w:type="dxa"/>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8716</w:t>
            </w:r>
          </w:p>
        </w:tc>
      </w:tr>
      <w:tr w:rsidR="00023245" w:rsidRPr="007F3835" w:rsidTr="0022788D">
        <w:trPr>
          <w:trHeight w:val="7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11</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Сквер  в районе МЦК  ул. </w:t>
            </w:r>
            <w:proofErr w:type="gramStart"/>
            <w:r w:rsidRPr="00973341">
              <w:rPr>
                <w:rFonts w:ascii="Times New Roman" w:eastAsia="Times New Roman" w:hAnsi="Times New Roman" w:cs="Times New Roman"/>
                <w:sz w:val="20"/>
                <w:szCs w:val="20"/>
                <w:lang w:eastAsia="ru-RU"/>
              </w:rPr>
              <w:t>Владивостокская</w:t>
            </w:r>
            <w:proofErr w:type="gramEnd"/>
            <w:r w:rsidRPr="00973341">
              <w:rPr>
                <w:rFonts w:ascii="Times New Roman" w:eastAsia="Times New Roman" w:hAnsi="Times New Roman" w:cs="Times New Roman"/>
                <w:sz w:val="20"/>
                <w:szCs w:val="20"/>
                <w:lang w:eastAsia="ru-RU"/>
              </w:rPr>
              <w:t xml:space="preserve">, 10 м на северо-запад от здания по ул. Ленинская, 22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3490</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3790</w:t>
            </w:r>
          </w:p>
        </w:tc>
      </w:tr>
      <w:tr w:rsidR="00023245" w:rsidRPr="007F3835" w:rsidTr="0022788D">
        <w:trPr>
          <w:trHeight w:val="16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12</w:t>
            </w:r>
          </w:p>
        </w:tc>
        <w:tc>
          <w:tcPr>
            <w:tcW w:w="4253" w:type="dxa"/>
            <w:tcBorders>
              <w:top w:val="single" w:sz="4" w:space="0" w:color="auto"/>
              <w:left w:val="nil"/>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Цветник на площади у МЦК </w:t>
            </w:r>
          </w:p>
        </w:tc>
        <w:tc>
          <w:tcPr>
            <w:tcW w:w="1984"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300</w:t>
            </w:r>
          </w:p>
        </w:tc>
        <w:tc>
          <w:tcPr>
            <w:tcW w:w="1276" w:type="dxa"/>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300</w:t>
            </w:r>
          </w:p>
        </w:tc>
      </w:tr>
      <w:tr w:rsidR="00023245" w:rsidRPr="007F3835" w:rsidTr="0022788D">
        <w:trPr>
          <w:trHeight w:val="41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13</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Сквер  Горького, 4 - 2 ,  5 м на восток от жилого дома по ул. Горького, 2 - 7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4677</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4677</w:t>
            </w:r>
          </w:p>
        </w:tc>
      </w:tr>
      <w:tr w:rsidR="00023245" w:rsidRPr="007F3835" w:rsidTr="0022788D">
        <w:trPr>
          <w:trHeight w:val="46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14</w:t>
            </w:r>
          </w:p>
        </w:tc>
        <w:tc>
          <w:tcPr>
            <w:tcW w:w="4253" w:type="dxa"/>
            <w:tcBorders>
              <w:top w:val="single" w:sz="4" w:space="0" w:color="auto"/>
              <w:left w:val="nil"/>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Сквер Находкинский проспект, 50 - 56, 10 м на восток от Находкинский пр., 56</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3828</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3894</w:t>
            </w:r>
          </w:p>
        </w:tc>
      </w:tr>
      <w:tr w:rsidR="00023245" w:rsidRPr="007F3835" w:rsidTr="0022788D">
        <w:trPr>
          <w:trHeight w:val="41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3F0164"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15</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Территория, прилегающая к </w:t>
            </w:r>
            <w:proofErr w:type="spellStart"/>
            <w:r w:rsidRPr="00973341">
              <w:rPr>
                <w:rFonts w:ascii="Times New Roman" w:eastAsia="Times New Roman" w:hAnsi="Times New Roman" w:cs="Times New Roman"/>
                <w:sz w:val="20"/>
                <w:szCs w:val="20"/>
                <w:lang w:eastAsia="ru-RU"/>
              </w:rPr>
              <w:t>ЗАГСу</w:t>
            </w:r>
            <w:proofErr w:type="spellEnd"/>
            <w:r w:rsidRPr="00973341">
              <w:rPr>
                <w:rFonts w:ascii="Times New Roman" w:eastAsia="Times New Roman" w:hAnsi="Times New Roman" w:cs="Times New Roman"/>
                <w:sz w:val="20"/>
                <w:szCs w:val="20"/>
                <w:lang w:eastAsia="ru-RU"/>
              </w:rPr>
              <w:t>, 30 м на север от здания по Находкинскому пр., 10</w:t>
            </w:r>
          </w:p>
        </w:tc>
        <w:tc>
          <w:tcPr>
            <w:tcW w:w="1984" w:type="dxa"/>
            <w:gridSpan w:val="2"/>
            <w:tcBorders>
              <w:top w:val="nil"/>
              <w:left w:val="nil"/>
              <w:bottom w:val="nil"/>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nil"/>
              <w:left w:val="nil"/>
              <w:bottom w:val="nil"/>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62</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62</w:t>
            </w:r>
          </w:p>
        </w:tc>
      </w:tr>
      <w:tr w:rsidR="00023245" w:rsidRPr="007F3835" w:rsidTr="0022788D">
        <w:trPr>
          <w:trHeight w:val="24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5227D6"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5227D6">
              <w:rPr>
                <w:rFonts w:ascii="Times New Roman" w:eastAsia="Times New Roman" w:hAnsi="Times New Roman" w:cs="Times New Roman"/>
                <w:sz w:val="20"/>
                <w:szCs w:val="20"/>
                <w:lang w:eastAsia="ru-RU"/>
              </w:rPr>
              <w:t>16</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Городской парк культуры и отдыха, 30 м  на юго-восток от жилого дома по ул. Гагарина, 12</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33419</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185</w:t>
            </w:r>
          </w:p>
        </w:tc>
        <w:tc>
          <w:tcPr>
            <w:tcW w:w="1276" w:type="dxa"/>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33604</w:t>
            </w:r>
          </w:p>
        </w:tc>
      </w:tr>
      <w:tr w:rsidR="00023245" w:rsidRPr="007F3835" w:rsidTr="0022788D">
        <w:trPr>
          <w:trHeight w:val="3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17</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Сквер ул. Гончарова - ул. Гагарина - ул. Лермонтова , 25 м на восток от жилого дома по ул. Лермонтова, 6</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5744</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56</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5800</w:t>
            </w:r>
          </w:p>
        </w:tc>
      </w:tr>
      <w:tr w:rsidR="00023245" w:rsidRPr="007F3835" w:rsidTr="0022788D">
        <w:trPr>
          <w:trHeight w:val="41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18</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Прогулочная зона, 40 м на юго-восток от жилого дома по Находкинскому пр., 98</w:t>
            </w:r>
          </w:p>
        </w:tc>
        <w:tc>
          <w:tcPr>
            <w:tcW w:w="1984" w:type="dxa"/>
            <w:gridSpan w:val="2"/>
            <w:tcBorders>
              <w:top w:val="nil"/>
              <w:left w:val="nil"/>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7954</w:t>
            </w:r>
          </w:p>
        </w:tc>
        <w:tc>
          <w:tcPr>
            <w:tcW w:w="1985" w:type="dxa"/>
            <w:gridSpan w:val="2"/>
            <w:tcBorders>
              <w:top w:val="nil"/>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7960</w:t>
            </w:r>
          </w:p>
        </w:tc>
      </w:tr>
      <w:tr w:rsidR="00023245" w:rsidRPr="007F3835" w:rsidTr="0022788D">
        <w:trPr>
          <w:trHeight w:val="33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19</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ул. </w:t>
            </w:r>
            <w:proofErr w:type="gramStart"/>
            <w:r w:rsidRPr="00973341">
              <w:rPr>
                <w:rFonts w:ascii="Times New Roman" w:eastAsia="Times New Roman" w:hAnsi="Times New Roman" w:cs="Times New Roman"/>
                <w:sz w:val="20"/>
                <w:szCs w:val="20"/>
                <w:lang w:eastAsia="ru-RU"/>
              </w:rPr>
              <w:t>Спортивная</w:t>
            </w:r>
            <w:proofErr w:type="gramEnd"/>
            <w:r w:rsidRPr="00973341">
              <w:rPr>
                <w:rFonts w:ascii="Times New Roman" w:eastAsia="Times New Roman" w:hAnsi="Times New Roman" w:cs="Times New Roman"/>
                <w:sz w:val="20"/>
                <w:szCs w:val="20"/>
                <w:lang w:eastAsia="ru-RU"/>
              </w:rPr>
              <w:t xml:space="preserve"> 25-27, 35 м на восток от жилого  дома по ул. Спортивная, 25, 35 м на восток от жилого дома по ул. Спортивная, 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14333</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479 </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14812</w:t>
            </w:r>
          </w:p>
        </w:tc>
      </w:tr>
      <w:tr w:rsidR="00023245" w:rsidRPr="007F3835" w:rsidTr="0022788D">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20</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Территория, прилегающая к Мемориалу японским военнопленным ул. Сенявина (бывшее буддийское кладбище), 20 м на север от жилого дома по ул. Тургенева, 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2200</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2200</w:t>
            </w:r>
          </w:p>
        </w:tc>
      </w:tr>
      <w:tr w:rsidR="00023245" w:rsidRPr="007F3835" w:rsidTr="0022788D">
        <w:trPr>
          <w:trHeight w:val="41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21</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Декоративный сквер /разворотное кольцо/ по ул. Пирогова</w:t>
            </w:r>
          </w:p>
        </w:tc>
        <w:tc>
          <w:tcPr>
            <w:tcW w:w="1984" w:type="dxa"/>
            <w:gridSpan w:val="2"/>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2465 </w:t>
            </w:r>
          </w:p>
        </w:tc>
        <w:tc>
          <w:tcPr>
            <w:tcW w:w="1985" w:type="dxa"/>
            <w:gridSpan w:val="2"/>
            <w:tcBorders>
              <w:top w:val="nil"/>
              <w:left w:val="nil"/>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2540</w:t>
            </w:r>
          </w:p>
        </w:tc>
      </w:tr>
      <w:tr w:rsidR="00023245" w:rsidRPr="007F3835" w:rsidTr="0022788D">
        <w:trPr>
          <w:trHeight w:val="22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22</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Сквер ул. Арсеньева, 1,  30 м на запад  от жилого дома  по ул. Арсеньева, 1</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3670</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3670</w:t>
            </w:r>
          </w:p>
        </w:tc>
      </w:tr>
      <w:tr w:rsidR="00023245" w:rsidRPr="007F3835" w:rsidTr="0022788D">
        <w:trPr>
          <w:trHeight w:val="717"/>
        </w:trPr>
        <w:tc>
          <w:tcPr>
            <w:tcW w:w="675" w:type="dxa"/>
            <w:tcBorders>
              <w:top w:val="nil"/>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23</w:t>
            </w:r>
          </w:p>
        </w:tc>
        <w:tc>
          <w:tcPr>
            <w:tcW w:w="4253" w:type="dxa"/>
            <w:tcBorders>
              <w:top w:val="nil"/>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Декоративный сквер /разворотное кольцо/, расположенный по ул. </w:t>
            </w:r>
            <w:proofErr w:type="gramStart"/>
            <w:r w:rsidRPr="00973341">
              <w:rPr>
                <w:rFonts w:ascii="Times New Roman" w:eastAsia="Times New Roman" w:hAnsi="Times New Roman" w:cs="Times New Roman"/>
                <w:sz w:val="20"/>
                <w:szCs w:val="20"/>
                <w:lang w:eastAsia="ru-RU"/>
              </w:rPr>
              <w:t>Перевальная</w:t>
            </w:r>
            <w:proofErr w:type="gramEnd"/>
            <w:r w:rsidRPr="00973341">
              <w:rPr>
                <w:rFonts w:ascii="Times New Roman" w:eastAsia="Times New Roman" w:hAnsi="Times New Roman" w:cs="Times New Roman"/>
                <w:sz w:val="20"/>
                <w:szCs w:val="20"/>
                <w:lang w:eastAsia="ru-RU"/>
              </w:rPr>
              <w:t xml:space="preserve"> - ул. Шевченко - Находкинский пр./  в районе МБОУ № 7/, 47 м на юг от здания школы № 7 по ул. Шевченко, 1</w:t>
            </w:r>
          </w:p>
        </w:tc>
        <w:tc>
          <w:tcPr>
            <w:tcW w:w="1984" w:type="dxa"/>
            <w:gridSpan w:val="2"/>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258</w:t>
            </w:r>
          </w:p>
        </w:tc>
        <w:tc>
          <w:tcPr>
            <w:tcW w:w="1985" w:type="dxa"/>
            <w:gridSpan w:val="2"/>
            <w:tcBorders>
              <w:top w:val="nil"/>
              <w:left w:val="nil"/>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781</w:t>
            </w:r>
          </w:p>
        </w:tc>
        <w:tc>
          <w:tcPr>
            <w:tcW w:w="1276" w:type="dxa"/>
            <w:tcBorders>
              <w:top w:val="nil"/>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781</w:t>
            </w:r>
          </w:p>
        </w:tc>
      </w:tr>
      <w:tr w:rsidR="00023245" w:rsidRPr="007F3835" w:rsidTr="0022788D">
        <w:trPr>
          <w:trHeight w:val="64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Декоративный сквер  /разворотное кольцо/, расположенный по Находкинскому пр. в </w:t>
            </w:r>
            <w:proofErr w:type="gramStart"/>
            <w:r w:rsidRPr="00973341">
              <w:rPr>
                <w:rFonts w:ascii="Times New Roman" w:eastAsia="Times New Roman" w:hAnsi="Times New Roman" w:cs="Times New Roman"/>
                <w:sz w:val="20"/>
                <w:szCs w:val="20"/>
                <w:lang w:eastAsia="ru-RU"/>
              </w:rPr>
              <w:t>районе</w:t>
            </w:r>
            <w:proofErr w:type="gramEnd"/>
            <w:r w:rsidRPr="00973341">
              <w:rPr>
                <w:rFonts w:ascii="Times New Roman" w:eastAsia="Times New Roman" w:hAnsi="Times New Roman" w:cs="Times New Roman"/>
                <w:sz w:val="20"/>
                <w:szCs w:val="20"/>
                <w:lang w:eastAsia="ru-RU"/>
              </w:rPr>
              <w:t xml:space="preserve"> а/остановки "ЖБК"/, 65 м на юго-восток от здания Т.Ц. по ул. Малиновского, 8</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1684</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1818</w:t>
            </w:r>
          </w:p>
        </w:tc>
      </w:tr>
      <w:tr w:rsidR="00023245" w:rsidRPr="007F3835" w:rsidTr="0022788D">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25</w:t>
            </w:r>
          </w:p>
        </w:tc>
        <w:tc>
          <w:tcPr>
            <w:tcW w:w="4253" w:type="dxa"/>
            <w:tcBorders>
              <w:top w:val="single" w:sz="4" w:space="0" w:color="auto"/>
              <w:left w:val="nil"/>
              <w:bottom w:val="single" w:sz="4" w:space="0" w:color="auto"/>
              <w:right w:val="single" w:sz="4" w:space="0" w:color="auto"/>
            </w:tcBorders>
            <w:shd w:val="clear" w:color="auto" w:fill="auto"/>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бухта Прозрачная  (прогулочная набережная), 270 м на северо-запад от жилого дома  по ул. Троицкая, 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17310</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17310</w:t>
            </w:r>
          </w:p>
        </w:tc>
      </w:tr>
      <w:tr w:rsidR="00023245" w:rsidRPr="007F3835" w:rsidTr="0022788D">
        <w:trPr>
          <w:trHeight w:val="43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w:t>
            </w:r>
            <w:proofErr w:type="gramStart"/>
            <w:r w:rsidRPr="00973341">
              <w:rPr>
                <w:rFonts w:ascii="Times New Roman" w:eastAsia="Times New Roman" w:hAnsi="Times New Roman" w:cs="Times New Roman"/>
                <w:sz w:val="20"/>
                <w:szCs w:val="20"/>
                <w:lang w:eastAsia="ru-RU"/>
              </w:rPr>
              <w:t>районе</w:t>
            </w:r>
            <w:proofErr w:type="gramEnd"/>
            <w:r w:rsidRPr="00973341">
              <w:rPr>
                <w:rFonts w:ascii="Times New Roman" w:eastAsia="Times New Roman" w:hAnsi="Times New Roman" w:cs="Times New Roman"/>
                <w:sz w:val="20"/>
                <w:szCs w:val="20"/>
                <w:lang w:eastAsia="ru-RU"/>
              </w:rPr>
              <w:t xml:space="preserve"> а/остановки  "Тихоокеанской", 25 м на юг от жилого дома по Находкинскому пр., 44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9290</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9290</w:t>
            </w:r>
          </w:p>
        </w:tc>
      </w:tr>
      <w:tr w:rsidR="00023245" w:rsidRPr="007F3835" w:rsidTr="0022788D">
        <w:trPr>
          <w:trHeight w:val="44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27</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1, 500 м на юг от жилого дома по ул. Водолазная, 10</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4125</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4125</w:t>
            </w:r>
          </w:p>
        </w:tc>
      </w:tr>
      <w:tr w:rsidR="00023245" w:rsidRPr="007F3835" w:rsidTr="0022788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28</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2, 90 м на северо-восток от жилого дома по ул. Водолазная, 10</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665</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665</w:t>
            </w:r>
          </w:p>
        </w:tc>
      </w:tr>
      <w:tr w:rsidR="00023245" w:rsidRPr="007F3835" w:rsidTr="0022788D">
        <w:trPr>
          <w:trHeight w:val="5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29</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023245" w:rsidRPr="00973341" w:rsidRDefault="00023245" w:rsidP="00DD72E1">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3, 470 м на северо-восток от жилого дома по ул. Седова, 2</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2779</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2789</w:t>
            </w:r>
          </w:p>
        </w:tc>
      </w:tr>
      <w:tr w:rsidR="00023245" w:rsidRPr="007F3835" w:rsidTr="0022788D">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023245" w:rsidRPr="00973341" w:rsidRDefault="00023245" w:rsidP="00DD72E1">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4, 140 м на северо-восток от жилого дома по ул. Седова, 2</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5127</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5127</w:t>
            </w:r>
          </w:p>
        </w:tc>
      </w:tr>
      <w:tr w:rsidR="00023245" w:rsidRPr="007F3835" w:rsidTr="0022788D">
        <w:trPr>
          <w:trHeight w:val="106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023245" w:rsidRPr="00973341" w:rsidRDefault="00023245" w:rsidP="00DD72E1">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Прилегающая территория у </w:t>
            </w:r>
            <w:proofErr w:type="gramStart"/>
            <w:r w:rsidRPr="00973341">
              <w:rPr>
                <w:rFonts w:ascii="Times New Roman" w:eastAsia="Times New Roman" w:hAnsi="Times New Roman" w:cs="Times New Roman"/>
                <w:sz w:val="20"/>
                <w:szCs w:val="20"/>
                <w:lang w:eastAsia="ru-RU"/>
              </w:rPr>
              <w:t>Памятника Победы</w:t>
            </w:r>
            <w:proofErr w:type="gramEnd"/>
            <w:r w:rsidRPr="00973341">
              <w:rPr>
                <w:rFonts w:ascii="Times New Roman" w:eastAsia="Times New Roman" w:hAnsi="Times New Roman" w:cs="Times New Roman"/>
                <w:sz w:val="20"/>
                <w:szCs w:val="20"/>
                <w:lang w:eastAsia="ru-RU"/>
              </w:rPr>
              <w:t xml:space="preserve"> в Великой Отечественной войне 1941 - 1945 </w:t>
            </w:r>
            <w:proofErr w:type="spellStart"/>
            <w:r w:rsidRPr="00973341">
              <w:rPr>
                <w:rFonts w:ascii="Times New Roman" w:eastAsia="Times New Roman" w:hAnsi="Times New Roman" w:cs="Times New Roman"/>
                <w:sz w:val="20"/>
                <w:szCs w:val="20"/>
                <w:lang w:eastAsia="ru-RU"/>
              </w:rPr>
              <w:t>г.г</w:t>
            </w:r>
            <w:proofErr w:type="spellEnd"/>
            <w:r w:rsidRPr="00973341">
              <w:rPr>
                <w:rFonts w:ascii="Times New Roman" w:eastAsia="Times New Roman" w:hAnsi="Times New Roman" w:cs="Times New Roman"/>
                <w:sz w:val="20"/>
                <w:szCs w:val="20"/>
                <w:lang w:eastAsia="ru-RU"/>
              </w:rPr>
              <w:t>., 120 м на северо-восток от жилого дома по ул. Водолазная, 10</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12439</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12439</w:t>
            </w:r>
          </w:p>
        </w:tc>
      </w:tr>
      <w:tr w:rsidR="00023245" w:rsidRPr="007F3835" w:rsidTr="0022788D">
        <w:trPr>
          <w:trHeight w:val="8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023245" w:rsidRPr="00973341" w:rsidRDefault="00023245" w:rsidP="00DD72E1">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Памятное место "Сад Камней" и прилегающая территория, 100 м на юг от жилого дома по ул. Водолазная,10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6747</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6747</w:t>
            </w:r>
          </w:p>
        </w:tc>
      </w:tr>
      <w:tr w:rsidR="00023245" w:rsidRPr="007F3835" w:rsidTr="0022788D">
        <w:trPr>
          <w:trHeight w:val="17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253" w:type="dxa"/>
            <w:tcBorders>
              <w:top w:val="single" w:sz="4" w:space="0" w:color="auto"/>
              <w:left w:val="nil"/>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w:t>
            </w:r>
          </w:p>
        </w:tc>
      </w:tr>
      <w:tr w:rsidR="00023245" w:rsidRPr="007F3835" w:rsidTr="0022788D">
        <w:trPr>
          <w:trHeight w:val="17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33</w:t>
            </w:r>
          </w:p>
        </w:tc>
        <w:tc>
          <w:tcPr>
            <w:tcW w:w="4253" w:type="dxa"/>
            <w:tcBorders>
              <w:top w:val="single" w:sz="4" w:space="0" w:color="auto"/>
              <w:left w:val="nil"/>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от центральной площади до поворота на мыс </w:t>
            </w:r>
            <w:proofErr w:type="spellStart"/>
            <w:r w:rsidRPr="00973341">
              <w:rPr>
                <w:rFonts w:ascii="Times New Roman" w:eastAsia="Times New Roman" w:hAnsi="Times New Roman" w:cs="Times New Roman"/>
                <w:sz w:val="20"/>
                <w:szCs w:val="20"/>
                <w:lang w:eastAsia="ru-RU"/>
              </w:rPr>
              <w:t>Шефнера</w:t>
            </w:r>
            <w:proofErr w:type="spellEnd"/>
            <w:r w:rsidRPr="00973341">
              <w:rPr>
                <w:rFonts w:ascii="Times New Roman" w:eastAsia="Times New Roman" w:hAnsi="Times New Roman" w:cs="Times New Roman"/>
                <w:sz w:val="20"/>
                <w:szCs w:val="20"/>
                <w:lang w:eastAsia="ru-RU"/>
              </w:rPr>
              <w:t xml:space="preserve">, 125 м на северо-восток от здания по ул. </w:t>
            </w:r>
            <w:proofErr w:type="gramStart"/>
            <w:r w:rsidRPr="00973341">
              <w:rPr>
                <w:rFonts w:ascii="Times New Roman" w:eastAsia="Times New Roman" w:hAnsi="Times New Roman" w:cs="Times New Roman"/>
                <w:sz w:val="20"/>
                <w:szCs w:val="20"/>
                <w:lang w:eastAsia="ru-RU"/>
              </w:rPr>
              <w:t>Портовая</w:t>
            </w:r>
            <w:proofErr w:type="gramEnd"/>
            <w:r w:rsidRPr="00973341">
              <w:rPr>
                <w:rFonts w:ascii="Times New Roman" w:eastAsia="Times New Roman" w:hAnsi="Times New Roman" w:cs="Times New Roman"/>
                <w:sz w:val="20"/>
                <w:szCs w:val="20"/>
                <w:lang w:eastAsia="ru-RU"/>
              </w:rPr>
              <w:t>, 3</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12065</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12065</w:t>
            </w:r>
          </w:p>
        </w:tc>
      </w:tr>
      <w:tr w:rsidR="00023245" w:rsidRPr="007F3835" w:rsidTr="0022788D">
        <w:trPr>
          <w:trHeight w:val="22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5F4C9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5F4C92">
              <w:rPr>
                <w:rFonts w:ascii="Times New Roman" w:eastAsia="Times New Roman" w:hAnsi="Times New Roman" w:cs="Times New Roman"/>
                <w:sz w:val="20"/>
                <w:szCs w:val="20"/>
                <w:lang w:eastAsia="ru-RU"/>
              </w:rPr>
              <w:t>34</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на Центральной площади, 27 м на северо-восток от здания  по ул. </w:t>
            </w:r>
            <w:proofErr w:type="gramStart"/>
            <w:r w:rsidRPr="00973341">
              <w:rPr>
                <w:rFonts w:ascii="Times New Roman" w:eastAsia="Times New Roman" w:hAnsi="Times New Roman" w:cs="Times New Roman"/>
                <w:sz w:val="20"/>
                <w:szCs w:val="20"/>
                <w:lang w:eastAsia="ru-RU"/>
              </w:rPr>
              <w:t>Портовая</w:t>
            </w:r>
            <w:proofErr w:type="gramEnd"/>
            <w:r w:rsidRPr="00973341">
              <w:rPr>
                <w:rFonts w:ascii="Times New Roman" w:eastAsia="Times New Roman" w:hAnsi="Times New Roman" w:cs="Times New Roman"/>
                <w:sz w:val="20"/>
                <w:szCs w:val="20"/>
                <w:lang w:eastAsia="ru-RU"/>
              </w:rPr>
              <w:t>, 3</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4086</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4294</w:t>
            </w:r>
          </w:p>
        </w:tc>
      </w:tr>
      <w:tr w:rsidR="00023245" w:rsidRPr="007F3835" w:rsidTr="0022788D">
        <w:trPr>
          <w:trHeight w:val="20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35</w:t>
            </w:r>
          </w:p>
        </w:tc>
        <w:tc>
          <w:tcPr>
            <w:tcW w:w="4253" w:type="dxa"/>
            <w:tcBorders>
              <w:top w:val="single" w:sz="4" w:space="0" w:color="auto"/>
              <w:left w:val="nil"/>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Территория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.Г</w:t>
            </w:r>
            <w:proofErr w:type="gramEnd"/>
            <w:r w:rsidRPr="00973341">
              <w:rPr>
                <w:rFonts w:ascii="Times New Roman" w:eastAsia="Times New Roman" w:hAnsi="Times New Roman" w:cs="Times New Roman"/>
                <w:sz w:val="20"/>
                <w:szCs w:val="20"/>
                <w:lang w:eastAsia="ru-RU"/>
              </w:rPr>
              <w:t>агарина</w:t>
            </w:r>
            <w:proofErr w:type="spellEnd"/>
            <w:r w:rsidRPr="00973341">
              <w:rPr>
                <w:rFonts w:ascii="Times New Roman" w:eastAsia="Times New Roman" w:hAnsi="Times New Roman" w:cs="Times New Roman"/>
                <w:sz w:val="20"/>
                <w:szCs w:val="20"/>
                <w:lang w:eastAsia="ru-RU"/>
              </w:rPr>
              <w:t xml:space="preserve">, 15, 12 м на ю-з от жилого дома по </w:t>
            </w:r>
            <w:proofErr w:type="spellStart"/>
            <w:r w:rsidRPr="00973341">
              <w:rPr>
                <w:rFonts w:ascii="Times New Roman" w:eastAsia="Times New Roman" w:hAnsi="Times New Roman" w:cs="Times New Roman"/>
                <w:sz w:val="20"/>
                <w:szCs w:val="20"/>
                <w:lang w:eastAsia="ru-RU"/>
              </w:rPr>
              <w:t>ул.Гагарина</w:t>
            </w:r>
            <w:proofErr w:type="spellEnd"/>
            <w:r w:rsidRPr="00973341">
              <w:rPr>
                <w:rFonts w:ascii="Times New Roman" w:eastAsia="Times New Roman" w:hAnsi="Times New Roman" w:cs="Times New Roman"/>
                <w:sz w:val="20"/>
                <w:szCs w:val="20"/>
                <w:lang w:eastAsia="ru-RU"/>
              </w:rPr>
              <w:t xml:space="preserve">. 13 </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920</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920</w:t>
            </w:r>
          </w:p>
        </w:tc>
      </w:tr>
      <w:tr w:rsidR="00023245" w:rsidRPr="007F3835" w:rsidTr="0022788D">
        <w:trPr>
          <w:trHeight w:val="18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36</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2,5 м на северо-запад от здания по ул. </w:t>
            </w:r>
            <w:proofErr w:type="gramStart"/>
            <w:r w:rsidRPr="00973341">
              <w:rPr>
                <w:rFonts w:ascii="Times New Roman" w:eastAsia="Times New Roman" w:hAnsi="Times New Roman" w:cs="Times New Roman"/>
                <w:sz w:val="20"/>
                <w:szCs w:val="20"/>
                <w:lang w:eastAsia="ru-RU"/>
              </w:rPr>
              <w:t>Озерная</w:t>
            </w:r>
            <w:proofErr w:type="gramEnd"/>
            <w:r w:rsidRPr="00973341">
              <w:rPr>
                <w:rFonts w:ascii="Times New Roman" w:eastAsia="Times New Roman" w:hAnsi="Times New Roman" w:cs="Times New Roman"/>
                <w:sz w:val="20"/>
                <w:szCs w:val="20"/>
                <w:lang w:eastAsia="ru-RU"/>
              </w:rPr>
              <w:t>, 1</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1620</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1620</w:t>
            </w:r>
          </w:p>
        </w:tc>
      </w:tr>
      <w:tr w:rsidR="00023245" w:rsidRPr="007F3835" w:rsidTr="0022788D">
        <w:trPr>
          <w:trHeight w:val="19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37</w:t>
            </w:r>
          </w:p>
        </w:tc>
        <w:tc>
          <w:tcPr>
            <w:tcW w:w="4253" w:type="dxa"/>
            <w:tcBorders>
              <w:top w:val="single" w:sz="4" w:space="0" w:color="auto"/>
              <w:left w:val="nil"/>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Декоративный сквер /разворотное кольцо в районе МЖК Северный пр. - пр. Мира - объездная дорога/, 70 м на юго-запад от жилого дома по ул. Северный пр., 2/2</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1590</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eastAsia="ru-RU"/>
              </w:rPr>
              <w:t>2</w:t>
            </w:r>
            <w:r w:rsidRPr="00973341">
              <w:rPr>
                <w:rFonts w:ascii="Times New Roman" w:eastAsia="Times New Roman" w:hAnsi="Times New Roman" w:cs="Times New Roman"/>
                <w:sz w:val="20"/>
                <w:szCs w:val="20"/>
                <w:lang w:val="en-US" w:eastAsia="ru-RU"/>
              </w:rPr>
              <w:t>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1590</w:t>
            </w:r>
          </w:p>
        </w:tc>
      </w:tr>
      <w:tr w:rsidR="00023245" w:rsidRPr="007F3835" w:rsidTr="0022788D">
        <w:trPr>
          <w:trHeight w:val="260"/>
        </w:trPr>
        <w:tc>
          <w:tcPr>
            <w:tcW w:w="675" w:type="dxa"/>
            <w:tcBorders>
              <w:top w:val="nil"/>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4253" w:type="dxa"/>
            <w:tcBorders>
              <w:top w:val="nil"/>
              <w:left w:val="nil"/>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Залив Находка, пляж Волна, 450 м на юго-восток от санатория по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.Ш</w:t>
            </w:r>
            <w:proofErr w:type="gramEnd"/>
            <w:r w:rsidRPr="00973341">
              <w:rPr>
                <w:rFonts w:ascii="Times New Roman" w:eastAsia="Times New Roman" w:hAnsi="Times New Roman" w:cs="Times New Roman"/>
                <w:sz w:val="20"/>
                <w:szCs w:val="20"/>
                <w:lang w:eastAsia="ru-RU"/>
              </w:rPr>
              <w:t>оссейной</w:t>
            </w:r>
            <w:proofErr w:type="spellEnd"/>
            <w:r w:rsidRPr="00973341">
              <w:rPr>
                <w:rFonts w:ascii="Times New Roman" w:eastAsia="Times New Roman" w:hAnsi="Times New Roman" w:cs="Times New Roman"/>
                <w:sz w:val="20"/>
                <w:szCs w:val="20"/>
                <w:lang w:eastAsia="ru-RU"/>
              </w:rPr>
              <w:t>, 52</w:t>
            </w:r>
          </w:p>
        </w:tc>
        <w:tc>
          <w:tcPr>
            <w:tcW w:w="1984"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76850</w:t>
            </w:r>
          </w:p>
        </w:tc>
        <w:tc>
          <w:tcPr>
            <w:tcW w:w="1985" w:type="dxa"/>
            <w:gridSpan w:val="2"/>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76850</w:t>
            </w:r>
          </w:p>
        </w:tc>
      </w:tr>
      <w:tr w:rsidR="00023245" w:rsidRPr="007F3835" w:rsidTr="0022788D">
        <w:trPr>
          <w:trHeight w:val="5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4253" w:type="dxa"/>
            <w:tcBorders>
              <w:top w:val="single" w:sz="4" w:space="0" w:color="auto"/>
              <w:left w:val="nil"/>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6, 140 м на северо-восток от жилого дома по ул. Седова,</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1519</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1869</w:t>
            </w:r>
          </w:p>
        </w:tc>
      </w:tr>
      <w:tr w:rsidR="00023245" w:rsidRPr="007F3835" w:rsidTr="0022788D">
        <w:trPr>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4253" w:type="dxa"/>
            <w:tcBorders>
              <w:top w:val="single" w:sz="4" w:space="0" w:color="auto"/>
              <w:left w:val="nil"/>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7, 140 м на северо-восток от жилого дома по ул. Седова,</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393</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393</w:t>
            </w:r>
          </w:p>
        </w:tc>
      </w:tr>
      <w:tr w:rsidR="00023245" w:rsidRPr="007F3835" w:rsidTr="0022788D">
        <w:trPr>
          <w:trHeight w:val="21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4253" w:type="dxa"/>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.С</w:t>
            </w:r>
            <w:proofErr w:type="gramEnd"/>
            <w:r w:rsidRPr="00973341">
              <w:rPr>
                <w:rFonts w:ascii="Times New Roman" w:eastAsia="Times New Roman" w:hAnsi="Times New Roman" w:cs="Times New Roman"/>
                <w:sz w:val="20"/>
                <w:szCs w:val="20"/>
                <w:lang w:eastAsia="ru-RU"/>
              </w:rPr>
              <w:t>вердлова</w:t>
            </w:r>
            <w:proofErr w:type="spellEnd"/>
            <w:r w:rsidRPr="00973341">
              <w:rPr>
                <w:rFonts w:ascii="Times New Roman" w:eastAsia="Times New Roman" w:hAnsi="Times New Roman" w:cs="Times New Roman"/>
                <w:sz w:val="20"/>
                <w:szCs w:val="20"/>
                <w:lang w:eastAsia="ru-RU"/>
              </w:rPr>
              <w:t xml:space="preserve">, 45 </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6972</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133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7105</w:t>
            </w:r>
          </w:p>
        </w:tc>
      </w:tr>
      <w:tr w:rsidR="00023245" w:rsidRPr="007F3835" w:rsidTr="0022788D">
        <w:trPr>
          <w:trHeight w:val="49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Территория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.В</w:t>
            </w:r>
            <w:proofErr w:type="gramEnd"/>
            <w:r w:rsidRPr="00973341">
              <w:rPr>
                <w:rFonts w:ascii="Times New Roman" w:eastAsia="Times New Roman" w:hAnsi="Times New Roman" w:cs="Times New Roman"/>
                <w:sz w:val="20"/>
                <w:szCs w:val="20"/>
                <w:lang w:eastAsia="ru-RU"/>
              </w:rPr>
              <w:t>ерхне</w:t>
            </w:r>
            <w:proofErr w:type="spellEnd"/>
            <w:r w:rsidRPr="00973341">
              <w:rPr>
                <w:rFonts w:ascii="Times New Roman" w:eastAsia="Times New Roman" w:hAnsi="Times New Roman" w:cs="Times New Roman"/>
                <w:sz w:val="20"/>
                <w:szCs w:val="20"/>
                <w:lang w:eastAsia="ru-RU"/>
              </w:rPr>
              <w:t>-Морская 1, 12 м на восток от жилого дома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601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601</w:t>
            </w:r>
          </w:p>
        </w:tc>
      </w:tr>
      <w:tr w:rsidR="00023245" w:rsidRPr="007F3835" w:rsidTr="0022788D">
        <w:trPr>
          <w:trHeight w:val="32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eastAsia="Times New Roman" w:hAnsi="Times New Roman" w:cs="Times New Roman"/>
                <w:sz w:val="20"/>
                <w:szCs w:val="20"/>
                <w:lang w:eastAsia="ru-RU"/>
              </w:rPr>
              <w:t>Лермонтова-Парковая</w:t>
            </w:r>
            <w:proofErr w:type="gramEnd"/>
            <w:r w:rsidRPr="00973341">
              <w:rPr>
                <w:rFonts w:ascii="Times New Roman" w:eastAsia="Times New Roman" w:hAnsi="Times New Roman" w:cs="Times New Roman"/>
                <w:sz w:val="20"/>
                <w:szCs w:val="20"/>
                <w:lang w:eastAsia="ru-RU"/>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4746</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4746</w:t>
            </w:r>
          </w:p>
        </w:tc>
      </w:tr>
      <w:tr w:rsidR="00023245" w:rsidRPr="007F3835" w:rsidTr="0022788D">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Находкинский пр-т, 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1786</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1786</w:t>
            </w:r>
          </w:p>
        </w:tc>
      </w:tr>
      <w:tr w:rsidR="00023245" w:rsidRPr="007F3835" w:rsidTr="0022788D">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Откос у магазина «Татьяна»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2369</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158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2527</w:t>
            </w:r>
          </w:p>
        </w:tc>
      </w:tr>
      <w:tr w:rsidR="00023245" w:rsidRPr="007F3835" w:rsidTr="0022788D">
        <w:trPr>
          <w:trHeight w:val="74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Сквер «Камень дружбы породненных городов Находка-</w:t>
            </w:r>
            <w:proofErr w:type="spellStart"/>
            <w:r w:rsidRPr="00973341">
              <w:rPr>
                <w:rFonts w:ascii="Times New Roman" w:eastAsia="Times New Roman" w:hAnsi="Times New Roman" w:cs="Times New Roman"/>
                <w:sz w:val="20"/>
                <w:szCs w:val="20"/>
                <w:lang w:eastAsia="ru-RU"/>
              </w:rPr>
              <w:t>Майдзуру</w:t>
            </w:r>
            <w:proofErr w:type="spellEnd"/>
            <w:r w:rsidRPr="00973341">
              <w:rPr>
                <w:rFonts w:ascii="Times New Roman" w:eastAsia="Times New Roman" w:hAnsi="Times New Roman" w:cs="Times New Roman"/>
                <w:sz w:val="20"/>
                <w:szCs w:val="20"/>
                <w:lang w:eastAsia="ru-RU"/>
              </w:rPr>
              <w:t>» и прилегающая территория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20929</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21372</w:t>
            </w:r>
          </w:p>
        </w:tc>
      </w:tr>
      <w:tr w:rsidR="00023245" w:rsidRPr="007F3835" w:rsidTr="0022788D">
        <w:trPr>
          <w:trHeight w:val="60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Пешеходная зона бульвара Энтузиастов МЖК в </w:t>
            </w:r>
            <w:proofErr w:type="spellStart"/>
            <w:r w:rsidRPr="00973341">
              <w:rPr>
                <w:rFonts w:ascii="Times New Roman" w:eastAsia="Times New Roman" w:hAnsi="Times New Roman" w:cs="Times New Roman"/>
                <w:sz w:val="20"/>
                <w:szCs w:val="20"/>
                <w:lang w:eastAsia="ru-RU"/>
              </w:rPr>
              <w:t>г</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аходка</w:t>
            </w:r>
            <w:proofErr w:type="spellEnd"/>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8140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8140</w:t>
            </w:r>
          </w:p>
        </w:tc>
      </w:tr>
      <w:tr w:rsidR="00023245" w:rsidRPr="007F3835" w:rsidTr="0022788D">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вдоль левого берега р. Каменка /Находкинский пр. от угла здания  ул. </w:t>
            </w:r>
            <w:proofErr w:type="gramStart"/>
            <w:r w:rsidRPr="00973341">
              <w:rPr>
                <w:rFonts w:ascii="Times New Roman" w:eastAsia="Times New Roman" w:hAnsi="Times New Roman" w:cs="Times New Roman"/>
                <w:sz w:val="20"/>
                <w:szCs w:val="20"/>
                <w:lang w:eastAsia="ru-RU"/>
              </w:rPr>
              <w:t>Озерный</w:t>
            </w:r>
            <w:proofErr w:type="gramEnd"/>
            <w:r w:rsidRPr="00973341">
              <w:rPr>
                <w:rFonts w:ascii="Times New Roman" w:eastAsia="Times New Roman" w:hAnsi="Times New Roman" w:cs="Times New Roman"/>
                <w:sz w:val="20"/>
                <w:szCs w:val="20"/>
                <w:lang w:eastAsia="ru-RU"/>
              </w:rPr>
              <w:t xml:space="preserve"> № 12 до моста ул. </w:t>
            </w:r>
            <w:proofErr w:type="spellStart"/>
            <w:r w:rsidRPr="00973341">
              <w:rPr>
                <w:rFonts w:ascii="Times New Roman" w:eastAsia="Times New Roman" w:hAnsi="Times New Roman" w:cs="Times New Roman"/>
                <w:sz w:val="20"/>
                <w:szCs w:val="20"/>
                <w:lang w:eastAsia="ru-RU"/>
              </w:rPr>
              <w:t>Постышева</w:t>
            </w:r>
            <w:proofErr w:type="spellEnd"/>
            <w:r w:rsidRPr="00973341">
              <w:rPr>
                <w:rFonts w:ascii="Times New Roman" w:eastAsia="Times New Roman" w:hAnsi="Times New Roman" w:cs="Times New Roman"/>
                <w:sz w:val="20"/>
                <w:szCs w:val="20"/>
                <w:lang w:eastAsia="ru-RU"/>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14875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14875</w:t>
            </w:r>
          </w:p>
        </w:tc>
      </w:tr>
      <w:tr w:rsidR="00023245" w:rsidRPr="007F3835" w:rsidTr="0022788D">
        <w:trPr>
          <w:trHeight w:val="69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вдоль правого берега р. Каменка /прогулочная зона от здания ул. Малиновского, 32 до пер. </w:t>
            </w:r>
            <w:proofErr w:type="gramStart"/>
            <w:r w:rsidRPr="00973341">
              <w:rPr>
                <w:rFonts w:ascii="Times New Roman" w:eastAsia="Times New Roman" w:hAnsi="Times New Roman" w:cs="Times New Roman"/>
                <w:sz w:val="20"/>
                <w:szCs w:val="20"/>
                <w:lang w:eastAsia="ru-RU"/>
              </w:rPr>
              <w:t>Низменный</w:t>
            </w:r>
            <w:proofErr w:type="gramEnd"/>
            <w:r w:rsidRPr="00973341">
              <w:rPr>
                <w:rFonts w:ascii="Times New Roman" w:eastAsia="Times New Roman" w:hAnsi="Times New Roman" w:cs="Times New Roman"/>
                <w:sz w:val="20"/>
                <w:szCs w:val="20"/>
                <w:lang w:eastAsia="ru-RU"/>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6760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6760</w:t>
            </w:r>
          </w:p>
        </w:tc>
      </w:tr>
      <w:tr w:rsidR="00023245" w:rsidRPr="007F3835" w:rsidTr="0022788D">
        <w:trPr>
          <w:trHeight w:val="27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Находкинский пр. /от Центральной площади до ТЦ «Тихоокеанский» с 2-х сторон/</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7710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7710</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Цветники у  КПП</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87</w:t>
            </w:r>
          </w:p>
        </w:tc>
      </w:tr>
      <w:tr w:rsidR="00023245" w:rsidRPr="007F3835" w:rsidTr="0022788D">
        <w:trPr>
          <w:trHeight w:val="49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Клумба ул. Спортивная, 16</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59</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Цветник в сквере ост. «</w:t>
            </w:r>
            <w:proofErr w:type="gramStart"/>
            <w:r w:rsidRPr="00973341">
              <w:rPr>
                <w:rFonts w:ascii="Times New Roman" w:eastAsia="Times New Roman" w:hAnsi="Times New Roman" w:cs="Times New Roman"/>
                <w:color w:val="000000"/>
                <w:sz w:val="20"/>
                <w:szCs w:val="20"/>
                <w:lang w:eastAsia="ru-RU"/>
              </w:rPr>
              <w:t>Р</w:t>
            </w:r>
            <w:proofErr w:type="gramEnd"/>
            <w:r w:rsidRPr="00973341">
              <w:rPr>
                <w:rFonts w:ascii="Times New Roman" w:eastAsia="Times New Roman" w:hAnsi="Times New Roman" w:cs="Times New Roman"/>
                <w:color w:val="000000"/>
                <w:sz w:val="20"/>
                <w:szCs w:val="20"/>
                <w:lang w:eastAsia="ru-RU"/>
              </w:rPr>
              <w:t xml:space="preserve">/порт» Находкинский пр. 66 </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2210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2242</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Вазоны стеклопластиковые на </w:t>
            </w:r>
            <w:proofErr w:type="spellStart"/>
            <w:r w:rsidRPr="00973341">
              <w:rPr>
                <w:rFonts w:ascii="Times New Roman" w:eastAsia="Times New Roman" w:hAnsi="Times New Roman" w:cs="Times New Roman"/>
                <w:sz w:val="20"/>
                <w:szCs w:val="20"/>
                <w:lang w:eastAsia="ru-RU"/>
              </w:rPr>
              <w:t>пр</w:t>
            </w:r>
            <w:proofErr w:type="gramStart"/>
            <w:r w:rsidRPr="00973341">
              <w:rPr>
                <w:rFonts w:ascii="Times New Roman" w:eastAsia="Times New Roman" w:hAnsi="Times New Roman" w:cs="Times New Roman"/>
                <w:sz w:val="20"/>
                <w:szCs w:val="20"/>
                <w:lang w:eastAsia="ru-RU"/>
              </w:rPr>
              <w:t>.М</w:t>
            </w:r>
            <w:proofErr w:type="gramEnd"/>
            <w:r w:rsidRPr="00973341">
              <w:rPr>
                <w:rFonts w:ascii="Times New Roman" w:eastAsia="Times New Roman" w:hAnsi="Times New Roman" w:cs="Times New Roman"/>
                <w:sz w:val="20"/>
                <w:szCs w:val="20"/>
                <w:lang w:eastAsia="ru-RU"/>
              </w:rPr>
              <w:t>ира</w:t>
            </w:r>
            <w:proofErr w:type="spellEnd"/>
            <w:r w:rsidRPr="00973341">
              <w:rPr>
                <w:rFonts w:ascii="Times New Roman" w:eastAsia="Times New Roman" w:hAnsi="Times New Roman" w:cs="Times New Roman"/>
                <w:sz w:val="20"/>
                <w:szCs w:val="20"/>
                <w:lang w:eastAsia="ru-RU"/>
              </w:rPr>
              <w:t xml:space="preserve"> (18 шт.)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43,3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43,3</w:t>
            </w:r>
          </w:p>
        </w:tc>
      </w:tr>
      <w:tr w:rsidR="00023245" w:rsidRPr="007F3835" w:rsidTr="0022788D">
        <w:trPr>
          <w:trHeight w:val="26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Мобильные цветники «мостик» (30 шт.)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11,7</w:t>
            </w:r>
          </w:p>
        </w:tc>
      </w:tr>
      <w:tr w:rsidR="00023245" w:rsidRPr="007F3835" w:rsidTr="0022788D">
        <w:trPr>
          <w:trHeight w:val="257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Декоративные  кустарники:</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одиночные кустарники /по городу/; шт.</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посадки кустарника «живая изгородь» от КПП до а/остановки «Тихоокеанская»/; </w:t>
            </w:r>
            <w:proofErr w:type="gramStart"/>
            <w:r w:rsidRPr="00973341">
              <w:rPr>
                <w:rFonts w:ascii="Times New Roman" w:eastAsia="Times New Roman" w:hAnsi="Times New Roman" w:cs="Times New Roman"/>
                <w:color w:val="000000"/>
                <w:sz w:val="20"/>
                <w:szCs w:val="20"/>
                <w:lang w:eastAsia="ru-RU"/>
              </w:rPr>
              <w:t>м</w:t>
            </w:r>
            <w:proofErr w:type="gramEnd"/>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посадки сирени; дерена  (в районе ул. Малиновского, 1а-4а; в районе ул. </w:t>
            </w:r>
            <w:proofErr w:type="gramStart"/>
            <w:r w:rsidRPr="00973341">
              <w:rPr>
                <w:rFonts w:ascii="Times New Roman" w:eastAsia="Times New Roman" w:hAnsi="Times New Roman" w:cs="Times New Roman"/>
                <w:color w:val="000000"/>
                <w:sz w:val="20"/>
                <w:szCs w:val="20"/>
                <w:lang w:eastAsia="ru-RU"/>
              </w:rPr>
              <w:t>Озерная</w:t>
            </w:r>
            <w:proofErr w:type="gramEnd"/>
            <w:r w:rsidRPr="00973341">
              <w:rPr>
                <w:rFonts w:ascii="Times New Roman" w:eastAsia="Times New Roman" w:hAnsi="Times New Roman" w:cs="Times New Roman"/>
                <w:color w:val="000000"/>
                <w:sz w:val="20"/>
                <w:szCs w:val="20"/>
                <w:lang w:eastAsia="ru-RU"/>
              </w:rPr>
              <w:t>, 12) шт./м кв.</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посадки кедра; </w:t>
            </w:r>
            <w:proofErr w:type="gramStart"/>
            <w:r w:rsidRPr="00973341">
              <w:rPr>
                <w:rFonts w:ascii="Times New Roman" w:eastAsia="Times New Roman" w:hAnsi="Times New Roman" w:cs="Times New Roman"/>
                <w:color w:val="000000"/>
                <w:sz w:val="20"/>
                <w:szCs w:val="20"/>
                <w:lang w:eastAsia="ru-RU"/>
              </w:rPr>
              <w:t>м</w:t>
            </w:r>
            <w:proofErr w:type="gramEnd"/>
            <w:r w:rsidRPr="00973341">
              <w:rPr>
                <w:rFonts w:ascii="Times New Roman" w:eastAsia="Times New Roman" w:hAnsi="Times New Roman" w:cs="Times New Roman"/>
                <w:color w:val="000000"/>
                <w:sz w:val="20"/>
                <w:szCs w:val="20"/>
                <w:lang w:eastAsia="ru-RU"/>
              </w:rPr>
              <w:t xml:space="preserve"> кв.</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посадки декоративного кустарника вдоль р. Каменка /вдоль Находкинского пр./сирень, дерен шт./</w:t>
            </w:r>
            <w:proofErr w:type="gramStart"/>
            <w:r w:rsidRPr="00973341">
              <w:rPr>
                <w:rFonts w:ascii="Times New Roman" w:eastAsia="Times New Roman" w:hAnsi="Times New Roman" w:cs="Times New Roman"/>
                <w:color w:val="000000"/>
                <w:sz w:val="20"/>
                <w:szCs w:val="20"/>
                <w:lang w:eastAsia="ru-RU"/>
              </w:rPr>
              <w:t>м</w:t>
            </w:r>
            <w:proofErr w:type="gramEnd"/>
            <w:r w:rsidRPr="00973341">
              <w:rPr>
                <w:rFonts w:ascii="Times New Roman" w:eastAsia="Times New Roman" w:hAnsi="Times New Roman" w:cs="Times New Roman"/>
                <w:color w:val="000000"/>
                <w:sz w:val="20"/>
                <w:szCs w:val="20"/>
                <w:lang w:eastAsia="ru-RU"/>
              </w:rPr>
              <w:t xml:space="preserve"> кв.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941</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900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1796/726</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262</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3490/2751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6117/4639</w:t>
            </w:r>
          </w:p>
        </w:tc>
      </w:tr>
      <w:tr w:rsidR="00023245" w:rsidRPr="007F3835" w:rsidTr="0022788D">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E857D0"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857D0">
              <w:rPr>
                <w:rFonts w:ascii="Times New Roman" w:eastAsia="Times New Roman" w:hAnsi="Times New Roman" w:cs="Times New Roman"/>
                <w:sz w:val="20"/>
                <w:szCs w:val="20"/>
                <w:lang w:eastAsia="ru-RU"/>
              </w:rPr>
              <w:lastRenderedPageBreak/>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w:t>
            </w:r>
          </w:p>
        </w:tc>
      </w:tr>
      <w:tr w:rsidR="00023245" w:rsidRPr="007F3835" w:rsidTr="0022788D">
        <w:trPr>
          <w:trHeight w:val="191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Посадки на общественных территориях (шт.) проведенные в рамках различных акций и контрактов </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ель (шт.)</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рябина (шт.)</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спирея (шт.)</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-пузыреплодник (шт.)</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сирень (шт.)</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яблоня декоративная (шт.)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1609</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420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420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69</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FF0000"/>
                <w:sz w:val="20"/>
                <w:szCs w:val="20"/>
                <w:lang w:eastAsia="ru-RU"/>
              </w:rPr>
            </w:pPr>
          </w:p>
        </w:tc>
      </w:tr>
      <w:tr w:rsidR="00023245" w:rsidRPr="007F3835" w:rsidTr="0022788D">
        <w:trPr>
          <w:trHeight w:val="92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Объемная клумба «Павлин»</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color w:val="000000"/>
                <w:sz w:val="20"/>
                <w:szCs w:val="20"/>
                <w:lang w:eastAsia="ru-RU"/>
              </w:rPr>
              <w:t>- летники</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/туловище-160 м</w:t>
            </w:r>
            <w:proofErr w:type="gramStart"/>
            <w:r w:rsidRPr="00973341">
              <w:rPr>
                <w:rFonts w:ascii="Times New Roman" w:eastAsia="Times New Roman" w:hAnsi="Times New Roman" w:cs="Times New Roman"/>
                <w:sz w:val="20"/>
                <w:szCs w:val="20"/>
                <w:lang w:eastAsia="ru-RU"/>
              </w:rPr>
              <w:t>2</w:t>
            </w:r>
            <w:proofErr w:type="gramEnd"/>
            <w:r w:rsidRPr="00973341">
              <w:rPr>
                <w:rFonts w:ascii="Times New Roman" w:eastAsia="Times New Roman" w:hAnsi="Times New Roman" w:cs="Times New Roman"/>
                <w:sz w:val="20"/>
                <w:szCs w:val="20"/>
                <w:lang w:eastAsia="ru-RU"/>
              </w:rPr>
              <w:t>;</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хвост- 275 м</w:t>
            </w:r>
            <w:proofErr w:type="gramStart"/>
            <w:r w:rsidRPr="00973341">
              <w:rPr>
                <w:rFonts w:ascii="Times New Roman" w:eastAsia="Times New Roman" w:hAnsi="Times New Roman" w:cs="Times New Roman"/>
                <w:sz w:val="20"/>
                <w:szCs w:val="20"/>
                <w:lang w:eastAsia="ru-RU"/>
              </w:rPr>
              <w:t>2</w:t>
            </w:r>
            <w:proofErr w:type="gramEnd"/>
            <w:r w:rsidRPr="00973341">
              <w:rPr>
                <w:rFonts w:ascii="Times New Roman" w:eastAsia="Times New Roman" w:hAnsi="Times New Roman" w:cs="Times New Roman"/>
                <w:sz w:val="20"/>
                <w:szCs w:val="20"/>
                <w:lang w:eastAsia="ru-RU"/>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435</w:t>
            </w:r>
          </w:p>
        </w:tc>
      </w:tr>
      <w:tr w:rsidR="00023245" w:rsidRPr="007F3835" w:rsidTr="0022788D">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Р-н гостиницы «Юань Дунь»</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можжевельник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val="en-US"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val="en-US" w:eastAsia="ru-RU"/>
              </w:rPr>
            </w:pPr>
            <w:r w:rsidRPr="00973341">
              <w:rPr>
                <w:rFonts w:ascii="Times New Roman" w:eastAsia="Times New Roman" w:hAnsi="Times New Roman" w:cs="Times New Roman"/>
                <w:color w:val="000000"/>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Цветник пр. Мира /напротив рынка «</w:t>
            </w:r>
            <w:proofErr w:type="spellStart"/>
            <w:r w:rsidRPr="00973341">
              <w:rPr>
                <w:rFonts w:ascii="Times New Roman" w:eastAsia="Times New Roman" w:hAnsi="Times New Roman" w:cs="Times New Roman"/>
                <w:color w:val="000000"/>
                <w:sz w:val="20"/>
                <w:szCs w:val="20"/>
                <w:lang w:eastAsia="ru-RU"/>
              </w:rPr>
              <w:t>Балкия</w:t>
            </w:r>
            <w:proofErr w:type="spellEnd"/>
            <w:r w:rsidRPr="00973341">
              <w:rPr>
                <w:rFonts w:ascii="Times New Roman" w:eastAsia="Times New Roman" w:hAnsi="Times New Roman" w:cs="Times New Roman"/>
                <w:color w:val="000000"/>
                <w:sz w:val="20"/>
                <w:szCs w:val="20"/>
                <w:lang w:eastAsia="ru-RU"/>
              </w:rPr>
              <w:t>»/</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130</w:t>
            </w:r>
          </w:p>
        </w:tc>
      </w:tr>
      <w:tr w:rsidR="00023245" w:rsidRPr="007F3835" w:rsidTr="0022788D">
        <w:trPr>
          <w:trHeight w:val="5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пр. Мира в районе ж/домов № 30 – 32</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декоративные посадки кустарника (спирея) шт./</w:t>
            </w:r>
            <w:proofErr w:type="gramStart"/>
            <w:r w:rsidRPr="00973341">
              <w:rPr>
                <w:rFonts w:ascii="Times New Roman" w:eastAsia="Times New Roman" w:hAnsi="Times New Roman" w:cs="Times New Roman"/>
                <w:color w:val="000000"/>
                <w:sz w:val="20"/>
                <w:szCs w:val="20"/>
                <w:lang w:eastAsia="ru-RU"/>
              </w:rPr>
              <w:t>м</w:t>
            </w:r>
            <w:proofErr w:type="gramEnd"/>
            <w:r w:rsidRPr="00973341">
              <w:rPr>
                <w:rFonts w:ascii="Times New Roman" w:eastAsia="Times New Roman" w:hAnsi="Times New Roman" w:cs="Times New Roman"/>
                <w:color w:val="000000"/>
                <w:sz w:val="20"/>
                <w:szCs w:val="20"/>
                <w:lang w:eastAsia="ru-RU"/>
              </w:rPr>
              <w:t xml:space="preserve"> кв.</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50/25</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ул. Перевальная «</w:t>
            </w:r>
            <w:proofErr w:type="spellStart"/>
            <w:r w:rsidRPr="00973341">
              <w:rPr>
                <w:rFonts w:ascii="Times New Roman" w:eastAsia="Times New Roman" w:hAnsi="Times New Roman" w:cs="Times New Roman"/>
                <w:sz w:val="20"/>
                <w:szCs w:val="20"/>
                <w:lang w:eastAsia="ru-RU"/>
              </w:rPr>
              <w:t>Осьминожек</w:t>
            </w:r>
            <w:proofErr w:type="spellEnd"/>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декоративные посадки кустарника (</w:t>
            </w:r>
            <w:proofErr w:type="spellStart"/>
            <w:r w:rsidRPr="00973341">
              <w:rPr>
                <w:rFonts w:ascii="Times New Roman" w:eastAsia="Times New Roman" w:hAnsi="Times New Roman" w:cs="Times New Roman"/>
                <w:sz w:val="20"/>
                <w:szCs w:val="20"/>
                <w:lang w:eastAsia="ru-RU"/>
              </w:rPr>
              <w:t>вейгела</w:t>
            </w:r>
            <w:proofErr w:type="spellEnd"/>
            <w:r w:rsidRPr="00973341">
              <w:rPr>
                <w:rFonts w:ascii="Times New Roman" w:eastAsia="Times New Roman" w:hAnsi="Times New Roman" w:cs="Times New Roman"/>
                <w:sz w:val="20"/>
                <w:szCs w:val="20"/>
                <w:lang w:eastAsia="ru-RU"/>
              </w:rPr>
              <w:t>)</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можжевельник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3648</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3898</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ул. Дальняя</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летники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268</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Декоративный сквер /разворотное кольцо/, расположенный по ул. </w:t>
            </w:r>
            <w:proofErr w:type="gramStart"/>
            <w:r w:rsidRPr="00973341">
              <w:rPr>
                <w:rFonts w:ascii="Times New Roman" w:eastAsia="Times New Roman" w:hAnsi="Times New Roman" w:cs="Times New Roman"/>
                <w:sz w:val="20"/>
                <w:szCs w:val="20"/>
                <w:lang w:eastAsia="ru-RU"/>
              </w:rPr>
              <w:t>Перевальная</w:t>
            </w:r>
            <w:proofErr w:type="gramEnd"/>
            <w:r w:rsidRPr="00973341">
              <w:rPr>
                <w:rFonts w:ascii="Times New Roman" w:eastAsia="Times New Roman" w:hAnsi="Times New Roman" w:cs="Times New Roman"/>
                <w:sz w:val="20"/>
                <w:szCs w:val="20"/>
                <w:lang w:eastAsia="ru-RU"/>
              </w:rPr>
              <w:t xml:space="preserve"> – ул. Шевченко – Находкинский пр. /в районе МБОУ СШ № 7 по ул. Шевченко, 1/ </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цветник</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посадки можжевельника, </w:t>
            </w:r>
            <w:proofErr w:type="spellStart"/>
            <w:r w:rsidRPr="00973341">
              <w:rPr>
                <w:rFonts w:ascii="Times New Roman" w:eastAsia="Times New Roman" w:hAnsi="Times New Roman" w:cs="Times New Roman"/>
                <w:sz w:val="20"/>
                <w:szCs w:val="20"/>
                <w:lang w:eastAsia="ru-RU"/>
              </w:rPr>
              <w:t>форзиции</w:t>
            </w:r>
            <w:proofErr w:type="spellEnd"/>
            <w:r w:rsidRPr="00973341">
              <w:rPr>
                <w:rFonts w:ascii="Times New Roman" w:eastAsia="Times New Roman" w:hAnsi="Times New Roman" w:cs="Times New Roman"/>
                <w:sz w:val="20"/>
                <w:szCs w:val="20"/>
                <w:lang w:eastAsia="ru-RU"/>
              </w:rPr>
              <w:t>, барбариса и елочек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258</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781</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ул</w:t>
            </w:r>
            <w:proofErr w:type="gramStart"/>
            <w:r w:rsidRPr="00973341">
              <w:rPr>
                <w:rFonts w:ascii="Times New Roman" w:eastAsia="Times New Roman" w:hAnsi="Times New Roman" w:cs="Times New Roman"/>
                <w:color w:val="000000"/>
                <w:sz w:val="20"/>
                <w:szCs w:val="20"/>
                <w:lang w:eastAsia="ru-RU"/>
              </w:rPr>
              <w:t>.Л</w:t>
            </w:r>
            <w:proofErr w:type="gramEnd"/>
            <w:r w:rsidRPr="00973341">
              <w:rPr>
                <w:rFonts w:ascii="Times New Roman" w:eastAsia="Times New Roman" w:hAnsi="Times New Roman" w:cs="Times New Roman"/>
                <w:color w:val="000000"/>
                <w:sz w:val="20"/>
                <w:szCs w:val="20"/>
                <w:lang w:eastAsia="ru-RU"/>
              </w:rPr>
              <w:t>уначарского,1</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посадки можжевельника и барбариса;</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-спирея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59</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13</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28</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125</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«Змейка» откос МУК (театр кукол)    </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декоративные групповые посадки кустарника </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w:t>
            </w:r>
            <w:proofErr w:type="spellStart"/>
            <w:r w:rsidRPr="00973341">
              <w:rPr>
                <w:rFonts w:ascii="Times New Roman" w:eastAsia="Times New Roman" w:hAnsi="Times New Roman" w:cs="Times New Roman"/>
                <w:color w:val="000000"/>
                <w:sz w:val="20"/>
                <w:szCs w:val="20"/>
                <w:lang w:eastAsia="ru-RU"/>
              </w:rPr>
              <w:t>вейгела</w:t>
            </w:r>
            <w:proofErr w:type="spellEnd"/>
            <w:r w:rsidRPr="00973341">
              <w:rPr>
                <w:rFonts w:ascii="Times New Roman" w:eastAsia="Times New Roman" w:hAnsi="Times New Roman" w:cs="Times New Roman"/>
                <w:color w:val="000000"/>
                <w:sz w:val="20"/>
                <w:szCs w:val="20"/>
                <w:lang w:eastAsia="ru-RU"/>
              </w:rPr>
              <w:t xml:space="preserve">, сирень, </w:t>
            </w:r>
            <w:proofErr w:type="spellStart"/>
            <w:r w:rsidRPr="00973341">
              <w:rPr>
                <w:rFonts w:ascii="Times New Roman" w:eastAsia="Times New Roman" w:hAnsi="Times New Roman" w:cs="Times New Roman"/>
                <w:color w:val="000000"/>
                <w:sz w:val="20"/>
                <w:szCs w:val="20"/>
                <w:lang w:eastAsia="ru-RU"/>
              </w:rPr>
              <w:t>луизиания</w:t>
            </w:r>
            <w:proofErr w:type="spellEnd"/>
            <w:r w:rsidRPr="00973341">
              <w:rPr>
                <w:rFonts w:ascii="Times New Roman" w:eastAsia="Times New Roman" w:hAnsi="Times New Roman" w:cs="Times New Roman"/>
                <w:color w:val="000000"/>
                <w:sz w:val="20"/>
                <w:szCs w:val="20"/>
                <w:lang w:eastAsia="ru-RU"/>
              </w:rPr>
              <w:t>)</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декоративные  посадки спирея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1772</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b/>
                <w:color w:val="000000"/>
                <w:sz w:val="20"/>
                <w:szCs w:val="20"/>
                <w:lang w:eastAsia="ru-RU"/>
              </w:rPr>
            </w:pPr>
            <w:r w:rsidRPr="00973341">
              <w:rPr>
                <w:rFonts w:ascii="Times New Roman" w:eastAsia="Times New Roman" w:hAnsi="Times New Roman" w:cs="Times New Roman"/>
                <w:color w:val="000000"/>
                <w:sz w:val="20"/>
                <w:szCs w:val="20"/>
                <w:lang w:eastAsia="ru-RU"/>
              </w:rPr>
              <w:t>178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1950</w:t>
            </w:r>
          </w:p>
        </w:tc>
      </w:tr>
      <w:tr w:rsidR="00023245" w:rsidRPr="007F3835" w:rsidTr="0022788D">
        <w:trPr>
          <w:trHeight w:val="13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10ED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Зеленая зона в р-не перекреста пр-т Мира – Находкинский пр.</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многолетники (хоста)</w:t>
            </w:r>
          </w:p>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декоративные групповые посадки кустарника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26</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110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b/>
                <w:color w:val="000000"/>
                <w:sz w:val="20"/>
                <w:szCs w:val="20"/>
                <w:lang w:eastAsia="ru-RU"/>
              </w:rPr>
            </w:pPr>
            <w:r w:rsidRPr="00973341">
              <w:rPr>
                <w:rFonts w:ascii="Times New Roman" w:eastAsia="Times New Roman" w:hAnsi="Times New Roman" w:cs="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145</w:t>
            </w:r>
          </w:p>
        </w:tc>
      </w:tr>
      <w:tr w:rsidR="00023245" w:rsidRPr="007F3835" w:rsidTr="0022788D">
        <w:trPr>
          <w:trHeight w:val="70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10ED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откос </w:t>
            </w:r>
            <w:proofErr w:type="gramStart"/>
            <w:r w:rsidRPr="00973341">
              <w:rPr>
                <w:rFonts w:ascii="Times New Roman" w:eastAsia="Times New Roman" w:hAnsi="Times New Roman" w:cs="Times New Roman"/>
                <w:sz w:val="20"/>
                <w:szCs w:val="20"/>
                <w:lang w:eastAsia="ru-RU"/>
              </w:rPr>
              <w:t>от</w:t>
            </w:r>
            <w:proofErr w:type="gramEnd"/>
            <w:r w:rsidRPr="00973341">
              <w:rPr>
                <w:rFonts w:ascii="Times New Roman" w:eastAsia="Times New Roman" w:hAnsi="Times New Roman" w:cs="Times New Roman"/>
                <w:sz w:val="20"/>
                <w:szCs w:val="20"/>
                <w:lang w:eastAsia="ru-RU"/>
              </w:rPr>
              <w:t xml:space="preserve"> ост. «Рыбный порт» до магазина «ГУМ» (было «Синтез»)</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-можжевельник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3560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3639</w:t>
            </w:r>
          </w:p>
        </w:tc>
      </w:tr>
      <w:tr w:rsidR="00023245" w:rsidRPr="007F3835" w:rsidTr="0022788D">
        <w:trPr>
          <w:trHeight w:val="25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10ED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Зеленая зона вдоль пр. Мира /четная сторона/</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в </w:t>
            </w:r>
            <w:proofErr w:type="spellStart"/>
            <w:r w:rsidRPr="00973341">
              <w:rPr>
                <w:rFonts w:ascii="Times New Roman" w:eastAsia="Times New Roman" w:hAnsi="Times New Roman" w:cs="Times New Roman"/>
                <w:sz w:val="20"/>
                <w:szCs w:val="20"/>
                <w:lang w:eastAsia="ru-RU"/>
              </w:rPr>
              <w:t>т.ч</w:t>
            </w:r>
            <w:proofErr w:type="spellEnd"/>
            <w:r w:rsidRPr="00973341">
              <w:rPr>
                <w:rFonts w:ascii="Times New Roman" w:eastAsia="Times New Roman" w:hAnsi="Times New Roman" w:cs="Times New Roman"/>
                <w:sz w:val="20"/>
                <w:szCs w:val="20"/>
                <w:lang w:eastAsia="ru-RU"/>
              </w:rPr>
              <w:t>. площадка для выгула собак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15550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color w:val="000000"/>
                <w:sz w:val="20"/>
                <w:szCs w:val="20"/>
                <w:lang w:eastAsia="ru-RU"/>
              </w:rPr>
              <w:t>630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15550</w:t>
            </w: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630</w:t>
            </w:r>
          </w:p>
        </w:tc>
      </w:tr>
      <w:tr w:rsidR="00023245" w:rsidRPr="007F3835" w:rsidTr="0022788D">
        <w:trPr>
          <w:trHeight w:val="40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10ED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sz w:val="20"/>
                <w:szCs w:val="20"/>
                <w:lang w:eastAsia="ru-RU"/>
              </w:rPr>
              <w:t xml:space="preserve">Откос вдоль Находкинского пр. /со стороны ж/д вокзала «ст. </w:t>
            </w:r>
            <w:proofErr w:type="gramStart"/>
            <w:r w:rsidRPr="00973341">
              <w:rPr>
                <w:rFonts w:ascii="Times New Roman" w:eastAsia="Times New Roman" w:hAnsi="Times New Roman" w:cs="Times New Roman"/>
                <w:sz w:val="20"/>
                <w:szCs w:val="20"/>
                <w:lang w:eastAsia="ru-RU"/>
              </w:rPr>
              <w:t>Тихоокеанская</w:t>
            </w:r>
            <w:proofErr w:type="gramEnd"/>
            <w:r w:rsidRPr="00973341">
              <w:rPr>
                <w:rFonts w:ascii="Times New Roman" w:eastAsia="Times New Roman" w:hAnsi="Times New Roman" w:cs="Times New Roman"/>
                <w:sz w:val="20"/>
                <w:szCs w:val="20"/>
                <w:lang w:eastAsia="ru-RU"/>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1200</w:t>
            </w:r>
          </w:p>
        </w:tc>
      </w:tr>
      <w:tr w:rsidR="00023245" w:rsidRPr="007F3835" w:rsidTr="0022788D">
        <w:trPr>
          <w:trHeight w:val="20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10ED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Сопка Тобольская  - альпинарий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3800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FF"/>
                <w:sz w:val="20"/>
                <w:szCs w:val="20"/>
                <w:lang w:eastAsia="ru-RU"/>
              </w:rPr>
            </w:pPr>
            <w:r w:rsidRPr="00973341">
              <w:rPr>
                <w:rFonts w:ascii="Times New Roman" w:eastAsia="Times New Roman" w:hAnsi="Times New Roman" w:cs="Times New Roman"/>
                <w:color w:val="000000"/>
                <w:sz w:val="20"/>
                <w:szCs w:val="20"/>
                <w:lang w:eastAsia="ru-RU"/>
              </w:rPr>
              <w:t>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3883</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10ED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в </w:t>
            </w:r>
            <w:proofErr w:type="gramStart"/>
            <w:r w:rsidRPr="00973341">
              <w:rPr>
                <w:rFonts w:ascii="Times New Roman" w:eastAsia="Times New Roman" w:hAnsi="Times New Roman" w:cs="Times New Roman"/>
                <w:sz w:val="20"/>
                <w:szCs w:val="20"/>
                <w:lang w:eastAsia="ru-RU"/>
              </w:rPr>
              <w:t>районе</w:t>
            </w:r>
            <w:proofErr w:type="gramEnd"/>
            <w:r w:rsidRPr="00973341">
              <w:rPr>
                <w:rFonts w:ascii="Times New Roman" w:eastAsia="Times New Roman" w:hAnsi="Times New Roman" w:cs="Times New Roman"/>
                <w:sz w:val="20"/>
                <w:szCs w:val="20"/>
                <w:lang w:eastAsia="ru-RU"/>
              </w:rPr>
              <w:t xml:space="preserve"> а/вокзала</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декоративные посадки кустарника (спирея)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388</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418</w:t>
            </w:r>
          </w:p>
        </w:tc>
      </w:tr>
      <w:tr w:rsidR="00023245" w:rsidRPr="007F3835" w:rsidTr="0022788D">
        <w:trPr>
          <w:trHeight w:val="33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10ED2"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Рабатки на Находкинском </w:t>
            </w:r>
            <w:proofErr w:type="spellStart"/>
            <w:r w:rsidRPr="00973341">
              <w:rPr>
                <w:rFonts w:ascii="Times New Roman" w:eastAsia="Times New Roman" w:hAnsi="Times New Roman" w:cs="Times New Roman"/>
                <w:sz w:val="20"/>
                <w:szCs w:val="20"/>
                <w:lang w:eastAsia="ru-RU"/>
              </w:rPr>
              <w:t>пр</w:t>
            </w:r>
            <w:proofErr w:type="spellEnd"/>
            <w:r w:rsidRPr="00973341">
              <w:rPr>
                <w:rFonts w:ascii="Times New Roman" w:eastAsia="Times New Roman" w:hAnsi="Times New Roman" w:cs="Times New Roman"/>
                <w:sz w:val="20"/>
                <w:szCs w:val="20"/>
                <w:lang w:eastAsia="ru-RU"/>
              </w:rPr>
              <w:t>-те</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99</w:t>
            </w:r>
          </w:p>
        </w:tc>
      </w:tr>
      <w:tr w:rsidR="00023245" w:rsidRPr="007F3835" w:rsidTr="0022788D">
        <w:trPr>
          <w:trHeight w:val="51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Цветник «Орден» и «Фейерверк» в р-не КПП на </w:t>
            </w:r>
            <w:proofErr w:type="spellStart"/>
            <w:r w:rsidRPr="00973341">
              <w:rPr>
                <w:rFonts w:ascii="Times New Roman" w:eastAsia="Times New Roman" w:hAnsi="Times New Roman" w:cs="Times New Roman"/>
                <w:sz w:val="20"/>
                <w:szCs w:val="20"/>
                <w:lang w:eastAsia="ru-RU"/>
              </w:rPr>
              <w:t>пл</w:t>
            </w:r>
            <w:proofErr w:type="gramStart"/>
            <w:r w:rsidRPr="00973341">
              <w:rPr>
                <w:rFonts w:ascii="Times New Roman" w:eastAsia="Times New Roman" w:hAnsi="Times New Roman" w:cs="Times New Roman"/>
                <w:sz w:val="20"/>
                <w:szCs w:val="20"/>
                <w:lang w:eastAsia="ru-RU"/>
              </w:rPr>
              <w:t>.С</w:t>
            </w:r>
            <w:proofErr w:type="gramEnd"/>
            <w:r w:rsidRPr="00973341">
              <w:rPr>
                <w:rFonts w:ascii="Times New Roman" w:eastAsia="Times New Roman" w:hAnsi="Times New Roman" w:cs="Times New Roman"/>
                <w:sz w:val="20"/>
                <w:szCs w:val="20"/>
                <w:lang w:eastAsia="ru-RU"/>
              </w:rPr>
              <w:t>овершеннолетия</w:t>
            </w:r>
            <w:proofErr w:type="spellEnd"/>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138,5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138,5</w:t>
            </w:r>
          </w:p>
        </w:tc>
      </w:tr>
      <w:tr w:rsidR="00023245" w:rsidRPr="007F3835" w:rsidTr="0022788D">
        <w:trPr>
          <w:trHeight w:val="4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Цветник «Находка 70» в р-не ВГУЭС</w:t>
            </w:r>
          </w:p>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Посадки елей и сирени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31,8</w:t>
            </w:r>
          </w:p>
        </w:tc>
      </w:tr>
      <w:tr w:rsidR="00023245" w:rsidRPr="007F3835" w:rsidTr="0022788D">
        <w:trPr>
          <w:trHeight w:val="5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1E3716">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Залив Находка, пляж «Коровий», 185 м на юго-запад от здания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23а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24816</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Calibri" w:eastAsia="Times New Roman" w:hAnsi="Calibri"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24816</w:t>
            </w:r>
          </w:p>
        </w:tc>
      </w:tr>
      <w:tr w:rsidR="00023245" w:rsidRPr="007F3835" w:rsidTr="0022788D">
        <w:trPr>
          <w:trHeight w:val="13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5</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7F3835"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Залив Находка, пляж  «Прикумск», 260 м на юго-запад от здания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Приморскому пр., 2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10737</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10737</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E55C7"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Сквер «Школьный»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7520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7520</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E55C7"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Сквер «Молодежный»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19268</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19268</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E55C7"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Благоустроенная территория вокруг озера Соленое в </w:t>
            </w:r>
            <w:proofErr w:type="spellStart"/>
            <w:r w:rsidRPr="00973341">
              <w:rPr>
                <w:rFonts w:ascii="Times New Roman" w:eastAsia="Times New Roman" w:hAnsi="Times New Roman" w:cs="Times New Roman"/>
                <w:sz w:val="20"/>
                <w:szCs w:val="20"/>
                <w:lang w:eastAsia="ru-RU"/>
              </w:rPr>
              <w:t>г</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аходка</w:t>
            </w:r>
            <w:proofErr w:type="spellEnd"/>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27462</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27462</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E55C7"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Сквер «Русь» (хоста)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3607</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3617</w:t>
            </w:r>
          </w:p>
        </w:tc>
      </w:tr>
      <w:tr w:rsidR="00F5301D"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01D" w:rsidRDefault="00F5301D"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5301D" w:rsidRPr="00973341" w:rsidRDefault="00F5301D"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Сквер «Богатырь»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301D" w:rsidRPr="00973341" w:rsidRDefault="00F5301D"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2019</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301D" w:rsidRPr="00973341" w:rsidRDefault="00F5301D" w:rsidP="00023245">
            <w:pPr>
              <w:tabs>
                <w:tab w:val="left" w:pos="10348"/>
              </w:tabs>
              <w:spacing w:after="0" w:line="240" w:lineRule="auto"/>
              <w:ind w:right="1"/>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01D" w:rsidRPr="00973341" w:rsidRDefault="00F5301D"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2019</w:t>
            </w:r>
          </w:p>
        </w:tc>
      </w:tr>
      <w:tr w:rsidR="00023245" w:rsidRPr="007F3835" w:rsidTr="0022788D">
        <w:trPr>
          <w:trHeight w:val="35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F5301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sidR="00F5301D" w:rsidRPr="00F5301D">
              <w:rPr>
                <w:rFonts w:ascii="Times New Roman" w:eastAsia="Times New Roman" w:hAnsi="Times New Roman" w:cs="Times New Roman"/>
                <w:sz w:val="20"/>
                <w:szCs w:val="20"/>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Откос на здании администрации</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650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775</w:t>
            </w:r>
          </w:p>
        </w:tc>
      </w:tr>
      <w:tr w:rsidR="00023245" w:rsidRPr="007F3835" w:rsidTr="0022788D">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F5301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sidR="00F5301D" w:rsidRPr="00F5301D">
              <w:rPr>
                <w:rFonts w:ascii="Times New Roman" w:eastAsia="Times New Roman" w:hAnsi="Times New Roman" w:cs="Times New Roman"/>
                <w:sz w:val="20"/>
                <w:szCs w:val="20"/>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«Мастер Джим»</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1922</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2002</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F5301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sidR="00F5301D" w:rsidRPr="00F5301D">
              <w:rPr>
                <w:rFonts w:ascii="Times New Roman" w:eastAsia="Times New Roman" w:hAnsi="Times New Roman" w:cs="Times New Roman"/>
                <w:sz w:val="20"/>
                <w:szCs w:val="20"/>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Посадки в «шарах» («Радуга», «Галерея")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30</w:t>
            </w:r>
          </w:p>
        </w:tc>
      </w:tr>
      <w:tr w:rsidR="00725E71"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E71" w:rsidRPr="0022788D" w:rsidRDefault="00725E71" w:rsidP="00F5301D">
            <w:pPr>
              <w:tabs>
                <w:tab w:val="left" w:pos="10348"/>
              </w:tabs>
              <w:spacing w:after="0" w:line="240" w:lineRule="auto"/>
              <w:ind w:right="1"/>
              <w:jc w:val="center"/>
              <w:rPr>
                <w:rFonts w:ascii="Times New Roman" w:eastAsia="Times New Roman" w:hAnsi="Times New Roman" w:cs="Times New Roman"/>
                <w:sz w:val="20"/>
                <w:szCs w:val="20"/>
                <w:lang w:eastAsia="ru-RU"/>
              </w:rPr>
            </w:pPr>
            <w:r w:rsidRPr="0022788D">
              <w:rPr>
                <w:rFonts w:ascii="Times New Roman" w:eastAsia="Times New Roman" w:hAnsi="Times New Roman" w:cs="Times New Roman"/>
                <w:sz w:val="20"/>
                <w:szCs w:val="20"/>
                <w:lang w:eastAsia="ru-RU"/>
              </w:rPr>
              <w:t>86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25E71" w:rsidRPr="00973341" w:rsidRDefault="00725E71"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 xml:space="preserve">Школьный сад-парк возле МАОУ СОШ «Лидер-2» всего, в </w:t>
            </w:r>
            <w:proofErr w:type="spellStart"/>
            <w:r w:rsidRPr="00973341">
              <w:rPr>
                <w:rFonts w:ascii="Times New Roman" w:hAnsi="Times New Roman" w:cs="Times New Roman"/>
                <w:sz w:val="20"/>
                <w:szCs w:val="20"/>
              </w:rPr>
              <w:t>т.ч</w:t>
            </w:r>
            <w:proofErr w:type="spellEnd"/>
            <w:r w:rsidRPr="00973341">
              <w:rPr>
                <w:rFonts w:ascii="Times New Roman" w:hAnsi="Times New Roman" w:cs="Times New Roman"/>
                <w:sz w:val="20"/>
                <w:szCs w:val="20"/>
              </w:rPr>
              <w:t>.</w:t>
            </w:r>
          </w:p>
          <w:p w:rsidR="00725E71" w:rsidRPr="00973341" w:rsidRDefault="00725E71"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мощение</w:t>
            </w:r>
          </w:p>
          <w:p w:rsidR="00725E71" w:rsidRPr="00973341" w:rsidRDefault="00725E71" w:rsidP="00023245">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альпинарий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2865" w:rsidRPr="00973341" w:rsidRDefault="00B8286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2732</w:t>
            </w:r>
          </w:p>
          <w:p w:rsidR="00725E71" w:rsidRPr="00973341" w:rsidRDefault="00725E71"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216</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5E71" w:rsidRPr="00973341" w:rsidRDefault="00725E71" w:rsidP="00023245">
            <w:pPr>
              <w:tabs>
                <w:tab w:val="left" w:pos="10348"/>
              </w:tabs>
              <w:spacing w:after="0" w:line="240" w:lineRule="auto"/>
              <w:ind w:right="1"/>
              <w:jc w:val="center"/>
              <w:rPr>
                <w:rFonts w:ascii="Times New Roman" w:hAnsi="Times New Roman" w:cs="Times New Roman"/>
                <w:sz w:val="20"/>
                <w:szCs w:val="20"/>
              </w:rPr>
            </w:pPr>
          </w:p>
          <w:p w:rsidR="00725E71" w:rsidRPr="00973341" w:rsidRDefault="00725E71" w:rsidP="00023245">
            <w:pPr>
              <w:tabs>
                <w:tab w:val="left" w:pos="10348"/>
              </w:tabs>
              <w:spacing w:after="0" w:line="240" w:lineRule="auto"/>
              <w:ind w:right="1"/>
              <w:jc w:val="center"/>
              <w:rPr>
                <w:rFonts w:ascii="Times New Roman" w:hAnsi="Times New Roman" w:cs="Times New Roman"/>
                <w:sz w:val="20"/>
                <w:szCs w:val="20"/>
              </w:rPr>
            </w:pPr>
          </w:p>
          <w:p w:rsidR="00725E71" w:rsidRPr="00973341" w:rsidRDefault="00725E71"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E71" w:rsidRPr="00973341" w:rsidRDefault="00B82865" w:rsidP="00023245">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2732</w:t>
            </w:r>
          </w:p>
        </w:tc>
      </w:tr>
      <w:tr w:rsidR="00023245" w:rsidRPr="007F3835" w:rsidTr="00023245">
        <w:trPr>
          <w:trHeight w:val="10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22788D"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jc w:val="center"/>
              <w:rPr>
                <w:rFonts w:ascii="Times New Roman" w:hAnsi="Times New Roman" w:cs="Times New Roman"/>
                <w:b/>
                <w:sz w:val="20"/>
                <w:szCs w:val="20"/>
              </w:rPr>
            </w:pPr>
            <w:r w:rsidRPr="00973341">
              <w:rPr>
                <w:rFonts w:ascii="Times New Roman" w:hAnsi="Times New Roman" w:cs="Times New Roman"/>
                <w:b/>
                <w:sz w:val="20"/>
                <w:szCs w:val="20"/>
              </w:rPr>
              <w:t>лестницы</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sidR="007B3E3D">
              <w:rPr>
                <w:rFonts w:ascii="Times New Roman" w:eastAsia="Times New Roman" w:hAnsi="Times New Roman" w:cs="Times New Roman"/>
                <w:sz w:val="20"/>
                <w:szCs w:val="20"/>
                <w:lang w:eastAsia="ru-RU"/>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Лестница </w:t>
            </w:r>
            <w:proofErr w:type="spellStart"/>
            <w:r w:rsidRPr="00973341">
              <w:rPr>
                <w:rFonts w:ascii="Times New Roman" w:eastAsia="Times New Roman" w:hAnsi="Times New Roman" w:cs="Times New Roman"/>
                <w:sz w:val="20"/>
                <w:szCs w:val="20"/>
                <w:lang w:eastAsia="ru-RU"/>
              </w:rPr>
              <w:t>Постышева</w:t>
            </w:r>
            <w:proofErr w:type="spellEnd"/>
            <w:r w:rsidRPr="00973341">
              <w:rPr>
                <w:rFonts w:ascii="Times New Roman" w:eastAsia="Times New Roman" w:hAnsi="Times New Roman" w:cs="Times New Roman"/>
                <w:sz w:val="20"/>
                <w:szCs w:val="20"/>
                <w:lang w:eastAsia="ru-RU"/>
              </w:rPr>
              <w:t>-Дзержинского 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2000</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sidR="007B3E3D">
              <w:rPr>
                <w:rFonts w:ascii="Times New Roman" w:eastAsia="Times New Roman" w:hAnsi="Times New Roman" w:cs="Times New Roman"/>
                <w:sz w:val="20"/>
                <w:szCs w:val="20"/>
                <w:lang w:eastAsia="ru-RU"/>
              </w:rPr>
              <w:t>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Лестница </w:t>
            </w:r>
            <w:proofErr w:type="spellStart"/>
            <w:r w:rsidRPr="00973341">
              <w:rPr>
                <w:rFonts w:ascii="Times New Roman" w:eastAsia="Times New Roman" w:hAnsi="Times New Roman" w:cs="Times New Roman"/>
                <w:sz w:val="20"/>
                <w:szCs w:val="20"/>
                <w:lang w:eastAsia="ru-RU"/>
              </w:rPr>
              <w:t>Постышева</w:t>
            </w:r>
            <w:proofErr w:type="spellEnd"/>
            <w:r w:rsidRPr="00973341">
              <w:rPr>
                <w:rFonts w:ascii="Times New Roman" w:eastAsia="Times New Roman" w:hAnsi="Times New Roman" w:cs="Times New Roman"/>
                <w:sz w:val="20"/>
                <w:szCs w:val="20"/>
                <w:lang w:eastAsia="ru-RU"/>
              </w:rPr>
              <w:t>-Дзержинского 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1601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1601</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sidR="007B3E3D">
              <w:rPr>
                <w:rFonts w:ascii="Times New Roman" w:eastAsia="Times New Roman" w:hAnsi="Times New Roman" w:cs="Times New Roman"/>
                <w:sz w:val="20"/>
                <w:szCs w:val="20"/>
                <w:lang w:eastAsia="ru-RU"/>
              </w:rPr>
              <w:t>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Лестница </w:t>
            </w:r>
            <w:proofErr w:type="spellStart"/>
            <w:r w:rsidRPr="00973341">
              <w:rPr>
                <w:rFonts w:ascii="Times New Roman" w:eastAsia="Times New Roman" w:hAnsi="Times New Roman" w:cs="Times New Roman"/>
                <w:sz w:val="20"/>
                <w:szCs w:val="20"/>
                <w:lang w:eastAsia="ru-RU"/>
              </w:rPr>
              <w:t>пл</w:t>
            </w:r>
            <w:proofErr w:type="gramStart"/>
            <w:r w:rsidRPr="00973341">
              <w:rPr>
                <w:rFonts w:ascii="Times New Roman" w:eastAsia="Times New Roman" w:hAnsi="Times New Roman" w:cs="Times New Roman"/>
                <w:sz w:val="20"/>
                <w:szCs w:val="20"/>
                <w:lang w:eastAsia="ru-RU"/>
              </w:rPr>
              <w:t>.С</w:t>
            </w:r>
            <w:proofErr w:type="gramEnd"/>
            <w:r w:rsidRPr="00973341">
              <w:rPr>
                <w:rFonts w:ascii="Times New Roman" w:eastAsia="Times New Roman" w:hAnsi="Times New Roman" w:cs="Times New Roman"/>
                <w:sz w:val="20"/>
                <w:szCs w:val="20"/>
                <w:lang w:eastAsia="ru-RU"/>
              </w:rPr>
              <w:t>овершеннолетия</w:t>
            </w:r>
            <w:proofErr w:type="spellEnd"/>
            <w:r w:rsidRPr="00973341">
              <w:rPr>
                <w:rFonts w:ascii="Times New Roman" w:eastAsia="Times New Roman" w:hAnsi="Times New Roman" w:cs="Times New Roman"/>
                <w:sz w:val="20"/>
                <w:szCs w:val="20"/>
                <w:lang w:eastAsia="ru-RU"/>
              </w:rPr>
              <w:t>-Портовая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2700</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7B3E3D" w:rsidP="00F5301D">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Лестница Луначарского</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023245" w:rsidRPr="007F3835" w:rsidTr="00023245">
        <w:trPr>
          <w:trHeight w:val="13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Лестница Пирогова</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E55C7"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jc w:val="center"/>
              <w:rPr>
                <w:rFonts w:ascii="Times New Roman" w:hAnsi="Times New Roman" w:cs="Times New Roman"/>
                <w:b/>
                <w:sz w:val="20"/>
                <w:szCs w:val="20"/>
              </w:rPr>
            </w:pPr>
            <w:proofErr w:type="gramStart"/>
            <w:r w:rsidRPr="00973341">
              <w:rPr>
                <w:rFonts w:ascii="Times New Roman" w:hAnsi="Times New Roman" w:cs="Times New Roman"/>
                <w:b/>
              </w:rPr>
              <w:t>м-н</w:t>
            </w:r>
            <w:proofErr w:type="gramEnd"/>
            <w:r w:rsidRPr="00973341">
              <w:rPr>
                <w:rFonts w:ascii="Times New Roman" w:hAnsi="Times New Roman" w:cs="Times New Roman"/>
                <w:b/>
              </w:rPr>
              <w:t xml:space="preserve"> «поселок Ливадия»</w:t>
            </w:r>
            <w:r w:rsidRPr="00973341">
              <w:rPr>
                <w:rFonts w:ascii="Times New Roman" w:hAnsi="Times New Roman" w:cs="Times New Roman"/>
                <w:b/>
                <w:sz w:val="20"/>
                <w:szCs w:val="20"/>
              </w:rPr>
              <w:t xml:space="preserve">, с. </w:t>
            </w:r>
            <w:proofErr w:type="spellStart"/>
            <w:r w:rsidRPr="00973341">
              <w:rPr>
                <w:rFonts w:ascii="Times New Roman" w:hAnsi="Times New Roman" w:cs="Times New Roman"/>
                <w:b/>
                <w:sz w:val="20"/>
                <w:szCs w:val="20"/>
              </w:rPr>
              <w:t>Душкино</w:t>
            </w:r>
            <w:proofErr w:type="spellEnd"/>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jc w:val="both"/>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мемориала жителям села Ливадия, павшим в годы Великой отечественной войны 1941 - 1945 </w:t>
            </w:r>
            <w:proofErr w:type="spellStart"/>
            <w:r w:rsidRPr="00973341">
              <w:rPr>
                <w:rFonts w:ascii="Times New Roman" w:eastAsia="Times New Roman" w:hAnsi="Times New Roman" w:cs="Times New Roman"/>
                <w:sz w:val="20"/>
                <w:szCs w:val="20"/>
                <w:lang w:eastAsia="ru-RU"/>
              </w:rPr>
              <w:t>г.г</w:t>
            </w:r>
            <w:proofErr w:type="spellEnd"/>
            <w:r w:rsidRPr="00973341">
              <w:rPr>
                <w:rFonts w:ascii="Times New Roman" w:eastAsia="Times New Roman" w:hAnsi="Times New Roman" w:cs="Times New Roman"/>
                <w:sz w:val="20"/>
                <w:szCs w:val="20"/>
                <w:lang w:eastAsia="ru-RU"/>
              </w:rPr>
              <w:t xml:space="preserve">., 15 м на юго-запад от здания по ул. Заречная, 2а, </w:t>
            </w:r>
            <w:r w:rsidRPr="00973341">
              <w:rPr>
                <w:rFonts w:ascii="Times New Roman" w:hAnsi="Times New Roman" w:cs="Times New Roman"/>
                <w:sz w:val="20"/>
                <w:szCs w:val="20"/>
              </w:rPr>
              <w:t xml:space="preserve"> </w:t>
            </w: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12609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12710</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"Радуга", 20 м на север от жилого дома по  ул. Победы, 2,  </w:t>
            </w:r>
            <w:r w:rsidRPr="00973341">
              <w:rPr>
                <w:rFonts w:ascii="Times New Roman" w:hAnsi="Times New Roman" w:cs="Times New Roman"/>
                <w:sz w:val="20"/>
                <w:szCs w:val="20"/>
              </w:rPr>
              <w:t xml:space="preserve"> </w:t>
            </w: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2573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3080</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автовокзала, 20 м на северо-запад от жилого дома по ул. Пограничная, 5а, </w:t>
            </w:r>
            <w:r w:rsidRPr="00973341">
              <w:rPr>
                <w:rFonts w:ascii="Times New Roman" w:hAnsi="Times New Roman" w:cs="Times New Roman"/>
                <w:sz w:val="20"/>
                <w:szCs w:val="20"/>
              </w:rPr>
              <w:t xml:space="preserve"> </w:t>
            </w: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2147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2197</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монумента жителям села Анна, павшим в сражениях Великой Отечественной войны 1941 - 1945 </w:t>
            </w:r>
            <w:proofErr w:type="spellStart"/>
            <w:r w:rsidRPr="00973341">
              <w:rPr>
                <w:rFonts w:ascii="Times New Roman" w:eastAsia="Times New Roman" w:hAnsi="Times New Roman" w:cs="Times New Roman"/>
                <w:sz w:val="20"/>
                <w:szCs w:val="20"/>
                <w:lang w:eastAsia="ru-RU"/>
              </w:rPr>
              <w:t>г.г</w:t>
            </w:r>
            <w:proofErr w:type="spellEnd"/>
            <w:r w:rsidRPr="00973341">
              <w:rPr>
                <w:rFonts w:ascii="Times New Roman" w:eastAsia="Times New Roman" w:hAnsi="Times New Roman" w:cs="Times New Roman"/>
                <w:sz w:val="20"/>
                <w:szCs w:val="20"/>
                <w:lang w:eastAsia="ru-RU"/>
              </w:rPr>
              <w:t>., 46 м на юго-запад от жилого дома по ул. Набережная, 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4618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4687</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 xml:space="preserve">м-н «поселок </w:t>
            </w:r>
            <w:proofErr w:type="spellStart"/>
            <w:r w:rsidRPr="00973341">
              <w:rPr>
                <w:rFonts w:ascii="Times New Roman" w:hAnsi="Times New Roman" w:cs="Times New Roman"/>
                <w:sz w:val="20"/>
                <w:szCs w:val="20"/>
              </w:rPr>
              <w:t>Ливадия»</w:t>
            </w:r>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.Л</w:t>
            </w:r>
            <w:proofErr w:type="gramEnd"/>
            <w:r w:rsidRPr="00973341">
              <w:rPr>
                <w:rFonts w:ascii="Times New Roman" w:eastAsia="Times New Roman" w:hAnsi="Times New Roman" w:cs="Times New Roman"/>
                <w:sz w:val="20"/>
                <w:szCs w:val="20"/>
                <w:lang w:eastAsia="ru-RU"/>
              </w:rPr>
              <w:t>уговая</w:t>
            </w:r>
            <w:proofErr w:type="spellEnd"/>
            <w:r w:rsidRPr="00973341">
              <w:rPr>
                <w:rFonts w:ascii="Times New Roman" w:eastAsia="Times New Roman" w:hAnsi="Times New Roman" w:cs="Times New Roman"/>
                <w:sz w:val="20"/>
                <w:szCs w:val="20"/>
                <w:lang w:eastAsia="ru-RU"/>
              </w:rPr>
              <w:t>, 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57</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овая</w:t>
            </w:r>
            <w:proofErr w:type="spellEnd"/>
            <w:r w:rsidRPr="00973341">
              <w:rPr>
                <w:rFonts w:ascii="Times New Roman" w:eastAsia="Times New Roman" w:hAnsi="Times New Roman" w:cs="Times New Roman"/>
                <w:sz w:val="20"/>
                <w:szCs w:val="20"/>
                <w:lang w:eastAsia="ru-RU"/>
              </w:rPr>
              <w:t>, 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w:t>
            </w:r>
          </w:p>
        </w:tc>
      </w:tr>
      <w:tr w:rsidR="00023245" w:rsidRPr="007F3835" w:rsidTr="00023245">
        <w:trPr>
          <w:trHeight w:val="18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.З</w:t>
            </w:r>
            <w:proofErr w:type="gramEnd"/>
            <w:r w:rsidRPr="00973341">
              <w:rPr>
                <w:rFonts w:ascii="Times New Roman" w:eastAsia="Times New Roman" w:hAnsi="Times New Roman" w:cs="Times New Roman"/>
                <w:sz w:val="20"/>
                <w:szCs w:val="20"/>
                <w:lang w:eastAsia="ru-RU"/>
              </w:rPr>
              <w:t>аречная</w:t>
            </w:r>
            <w:proofErr w:type="spellEnd"/>
            <w:r w:rsidRPr="00973341">
              <w:rPr>
                <w:rFonts w:ascii="Times New Roman" w:eastAsia="Times New Roman" w:hAnsi="Times New Roman" w:cs="Times New Roman"/>
                <w:sz w:val="20"/>
                <w:szCs w:val="20"/>
                <w:lang w:eastAsia="ru-RU"/>
              </w:rPr>
              <w:t>, 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250</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sidR="007B3E3D">
              <w:rPr>
                <w:rFonts w:ascii="Times New Roman" w:eastAsia="Times New Roman" w:hAnsi="Times New Roman" w:cs="Times New Roman"/>
                <w:sz w:val="20"/>
                <w:szCs w:val="20"/>
                <w:lang w:eastAsia="ru-RU"/>
              </w:rPr>
              <w:t>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.З</w:t>
            </w:r>
            <w:proofErr w:type="gramEnd"/>
            <w:r w:rsidRPr="00973341">
              <w:rPr>
                <w:rFonts w:ascii="Times New Roman" w:eastAsia="Times New Roman" w:hAnsi="Times New Roman" w:cs="Times New Roman"/>
                <w:sz w:val="20"/>
                <w:szCs w:val="20"/>
                <w:lang w:eastAsia="ru-RU"/>
              </w:rPr>
              <w:t>аречная</w:t>
            </w:r>
            <w:proofErr w:type="spellEnd"/>
            <w:r w:rsidRPr="00973341">
              <w:rPr>
                <w:rFonts w:ascii="Times New Roman" w:eastAsia="Times New Roman" w:hAnsi="Times New Roman" w:cs="Times New Roman"/>
                <w:sz w:val="20"/>
                <w:szCs w:val="20"/>
                <w:lang w:eastAsia="ru-RU"/>
              </w:rPr>
              <w:t>, 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7B3E3D" w:rsidP="00F5301D">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.З</w:t>
            </w:r>
            <w:proofErr w:type="gramEnd"/>
            <w:r w:rsidRPr="00973341">
              <w:rPr>
                <w:rFonts w:ascii="Times New Roman" w:eastAsia="Times New Roman" w:hAnsi="Times New Roman" w:cs="Times New Roman"/>
                <w:sz w:val="20"/>
                <w:szCs w:val="20"/>
                <w:lang w:eastAsia="ru-RU"/>
              </w:rPr>
              <w:t>аречная</w:t>
            </w:r>
            <w:proofErr w:type="spellEnd"/>
            <w:r w:rsidRPr="00973341">
              <w:rPr>
                <w:rFonts w:ascii="Times New Roman" w:eastAsia="Times New Roman" w:hAnsi="Times New Roman" w:cs="Times New Roman"/>
                <w:sz w:val="20"/>
                <w:szCs w:val="20"/>
                <w:lang w:eastAsia="ru-RU"/>
              </w:rPr>
              <w:t>, 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адибаидзе</w:t>
            </w:r>
            <w:proofErr w:type="spellEnd"/>
            <w:r w:rsidRPr="00973341">
              <w:rPr>
                <w:rFonts w:ascii="Times New Roman" w:eastAsia="Times New Roman" w:hAnsi="Times New Roman" w:cs="Times New Roman"/>
                <w:sz w:val="20"/>
                <w:szCs w:val="20"/>
                <w:lang w:eastAsia="ru-RU"/>
              </w:rPr>
              <w:t>, рабатки и «звезды»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r w:rsidRPr="00973341">
              <w:rPr>
                <w:rFonts w:ascii="Times New Roman" w:eastAsia="Times New Roman" w:hAnsi="Times New Roman" w:cs="Times New Roman"/>
                <w:sz w:val="20"/>
                <w:szCs w:val="20"/>
                <w:lang w:eastAsia="ru-RU"/>
              </w:rPr>
              <w:t>, ул.1-я Восточная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28</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.Ц</w:t>
            </w:r>
            <w:proofErr w:type="gramEnd"/>
            <w:r w:rsidRPr="00973341">
              <w:rPr>
                <w:rFonts w:ascii="Times New Roman" w:eastAsia="Times New Roman" w:hAnsi="Times New Roman" w:cs="Times New Roman"/>
                <w:sz w:val="20"/>
                <w:szCs w:val="20"/>
                <w:lang w:eastAsia="ru-RU"/>
              </w:rPr>
              <w:t>ентральная</w:t>
            </w:r>
            <w:proofErr w:type="spellEnd"/>
            <w:r w:rsidRPr="00973341">
              <w:rPr>
                <w:rFonts w:ascii="Times New Roman" w:eastAsia="Times New Roman" w:hAnsi="Times New Roman" w:cs="Times New Roman"/>
                <w:sz w:val="20"/>
                <w:szCs w:val="20"/>
                <w:lang w:eastAsia="ru-RU"/>
              </w:rPr>
              <w:t>, 8а</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 xml:space="preserve">м-н «поселок Ливадия»,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.П</w:t>
            </w:r>
            <w:proofErr w:type="gramEnd"/>
            <w:r w:rsidRPr="00973341">
              <w:rPr>
                <w:rFonts w:ascii="Times New Roman" w:eastAsia="Times New Roman" w:hAnsi="Times New Roman" w:cs="Times New Roman"/>
                <w:sz w:val="20"/>
                <w:szCs w:val="20"/>
                <w:lang w:eastAsia="ru-RU"/>
              </w:rPr>
              <w:t>обеды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.К</w:t>
            </w:r>
            <w:proofErr w:type="gramEnd"/>
            <w:r w:rsidRPr="00973341">
              <w:rPr>
                <w:rFonts w:ascii="Times New Roman" w:eastAsia="Times New Roman" w:hAnsi="Times New Roman" w:cs="Times New Roman"/>
                <w:sz w:val="20"/>
                <w:szCs w:val="20"/>
                <w:lang w:eastAsia="ru-RU"/>
              </w:rPr>
              <w:t>омсомольская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r w:rsidRPr="00973341">
              <w:rPr>
                <w:rFonts w:ascii="Times New Roman" w:eastAsia="Times New Roman" w:hAnsi="Times New Roman" w:cs="Times New Roman"/>
                <w:sz w:val="20"/>
                <w:szCs w:val="20"/>
                <w:lang w:eastAsia="ru-RU"/>
              </w:rPr>
              <w:t>, ул.1-я Заводская</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w:t>
            </w:r>
          </w:p>
        </w:tc>
      </w:tr>
      <w:tr w:rsidR="00023245" w:rsidRPr="007F3835" w:rsidTr="00DD72E1">
        <w:trPr>
          <w:trHeight w:val="21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proofErr w:type="spellStart"/>
            <w:r w:rsidRPr="00973341">
              <w:rPr>
                <w:rFonts w:ascii="Times New Roman" w:eastAsia="Times New Roman" w:hAnsi="Times New Roman" w:cs="Times New Roman"/>
                <w:sz w:val="20"/>
                <w:szCs w:val="20"/>
                <w:lang w:eastAsia="ru-RU"/>
              </w:rPr>
              <w:t>с</w:t>
            </w:r>
            <w:proofErr w:type="gramStart"/>
            <w:r w:rsidRPr="00973341">
              <w:rPr>
                <w:rFonts w:ascii="Times New Roman" w:eastAsia="Times New Roman" w:hAnsi="Times New Roman" w:cs="Times New Roman"/>
                <w:sz w:val="20"/>
                <w:szCs w:val="20"/>
                <w:lang w:eastAsia="ru-RU"/>
              </w:rPr>
              <w:t>.Д</w:t>
            </w:r>
            <w:proofErr w:type="gramEnd"/>
            <w:r w:rsidRPr="00973341">
              <w:rPr>
                <w:rFonts w:ascii="Times New Roman" w:eastAsia="Times New Roman" w:hAnsi="Times New Roman" w:cs="Times New Roman"/>
                <w:sz w:val="20"/>
                <w:szCs w:val="20"/>
                <w:lang w:eastAsia="ru-RU"/>
              </w:rPr>
              <w:t>ушкино</w:t>
            </w:r>
            <w:proofErr w:type="spellEnd"/>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ул.Беляева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023245" w:rsidRPr="007F3835" w:rsidTr="00ED6FE1">
        <w:trPr>
          <w:trHeight w:val="3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.Ш</w:t>
            </w:r>
            <w:proofErr w:type="gramEnd"/>
            <w:r w:rsidRPr="00973341">
              <w:rPr>
                <w:rFonts w:ascii="Times New Roman" w:eastAsia="Times New Roman" w:hAnsi="Times New Roman" w:cs="Times New Roman"/>
                <w:sz w:val="20"/>
                <w:szCs w:val="20"/>
                <w:lang w:eastAsia="ru-RU"/>
              </w:rPr>
              <w:t>кольная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023245"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b/>
                <w:sz w:val="20"/>
                <w:szCs w:val="20"/>
                <w:lang w:eastAsia="ru-RU"/>
              </w:rPr>
            </w:pPr>
            <w:proofErr w:type="gramStart"/>
            <w:r w:rsidRPr="00973341">
              <w:rPr>
                <w:rFonts w:ascii="Times New Roman" w:eastAsia="Times New Roman" w:hAnsi="Times New Roman" w:cs="Times New Roman"/>
                <w:b/>
                <w:sz w:val="20"/>
                <w:szCs w:val="20"/>
                <w:lang w:eastAsia="ru-RU"/>
              </w:rPr>
              <w:t>м-н</w:t>
            </w:r>
            <w:proofErr w:type="gramEnd"/>
            <w:r w:rsidRPr="00973341">
              <w:rPr>
                <w:rFonts w:ascii="Times New Roman" w:eastAsia="Times New Roman" w:hAnsi="Times New Roman" w:cs="Times New Roman"/>
                <w:b/>
                <w:sz w:val="20"/>
                <w:szCs w:val="20"/>
                <w:lang w:eastAsia="ru-RU"/>
              </w:rPr>
              <w:t xml:space="preserve"> «поселок Врангель»</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023245"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sidR="007B3E3D">
              <w:rPr>
                <w:rFonts w:ascii="Times New Roman" w:eastAsia="Times New Roman" w:hAnsi="Times New Roman" w:cs="Times New Roman"/>
                <w:sz w:val="20"/>
                <w:szCs w:val="20"/>
                <w:lang w:eastAsia="ru-RU"/>
              </w:rPr>
              <w:t>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Восточный проспект, 9, 12 м на восток от жилого дома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4407,5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4430</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w:t>
            </w:r>
            <w:r w:rsidR="007B3E3D">
              <w:rPr>
                <w:rFonts w:ascii="Times New Roman" w:eastAsia="Times New Roman" w:hAnsi="Times New Roman" w:cs="Times New Roman"/>
                <w:sz w:val="20"/>
                <w:szCs w:val="20"/>
                <w:lang w:eastAsia="ru-RU"/>
              </w:rPr>
              <w:t>10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Восточный пр., 11 - 17, 19 м на юго-восток от жилого дома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6275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6418</w:t>
            </w:r>
          </w:p>
        </w:tc>
      </w:tr>
      <w:tr w:rsidR="00023245"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F5301D" w:rsidP="007B3E3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w:t>
            </w:r>
            <w:r w:rsidR="007B3E3D">
              <w:rPr>
                <w:rFonts w:ascii="Times New Roman" w:eastAsia="Times New Roman" w:hAnsi="Times New Roman" w:cs="Times New Roman"/>
                <w:sz w:val="20"/>
                <w:szCs w:val="20"/>
                <w:lang w:eastAsia="ru-RU"/>
              </w:rPr>
              <w:t>11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023245" w:rsidRPr="00973341" w:rsidRDefault="00023245" w:rsidP="0002324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"Каскад"  Восточный пр., 33, 10 м на юг от жилого дома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27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4067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023245" w:rsidP="0002324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4067</w:t>
            </w:r>
          </w:p>
        </w:tc>
      </w:tr>
      <w:tr w:rsidR="00023245" w:rsidRPr="007F3835" w:rsidTr="0022788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245"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3245"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22788D"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мемориала жителям поселка Врангель, павшим в сражениях Великой Отечественной войны 1941 - 1945 </w:t>
            </w:r>
            <w:proofErr w:type="spellStart"/>
            <w:r w:rsidRPr="00973341">
              <w:rPr>
                <w:rFonts w:ascii="Times New Roman" w:eastAsia="Times New Roman" w:hAnsi="Times New Roman" w:cs="Times New Roman"/>
                <w:sz w:val="20"/>
                <w:szCs w:val="20"/>
                <w:lang w:eastAsia="ru-RU"/>
              </w:rPr>
              <w:t>г.г</w:t>
            </w:r>
            <w:proofErr w:type="spellEnd"/>
            <w:r w:rsidRPr="00973341">
              <w:rPr>
                <w:rFonts w:ascii="Times New Roman" w:eastAsia="Times New Roman" w:hAnsi="Times New Roman" w:cs="Times New Roman"/>
                <w:sz w:val="20"/>
                <w:szCs w:val="20"/>
                <w:lang w:eastAsia="ru-RU"/>
              </w:rPr>
              <w:t>., 20 м на северо-запад от жилого дома по ул. Бабкина, 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4299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816,7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5115,7</w:t>
            </w:r>
          </w:p>
        </w:tc>
      </w:tr>
      <w:tr w:rsidR="0022788D"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 xml:space="preserve">Сквер мемориального комплекса жителям села Козьмино, павшим в сражениях Великой Отечественной войны 1941-1945г.г. (примерно в 30 м от ориентира здание по ул. </w:t>
            </w:r>
            <w:proofErr w:type="spellStart"/>
            <w:r w:rsidRPr="00973341">
              <w:rPr>
                <w:rFonts w:ascii="Times New Roman" w:hAnsi="Times New Roman" w:cs="Times New Roman"/>
                <w:sz w:val="20"/>
                <w:szCs w:val="20"/>
              </w:rPr>
              <w:t>Первостроителей</w:t>
            </w:r>
            <w:proofErr w:type="spellEnd"/>
            <w:r w:rsidRPr="00973341">
              <w:rPr>
                <w:rFonts w:ascii="Times New Roman" w:hAnsi="Times New Roman" w:cs="Times New Roman"/>
                <w:sz w:val="20"/>
                <w:szCs w:val="20"/>
              </w:rPr>
              <w:t>, 3Б)</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6662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6682</w:t>
            </w:r>
          </w:p>
        </w:tc>
      </w:tr>
      <w:tr w:rsidR="0022788D" w:rsidRPr="007F3835" w:rsidTr="00023245">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Экологический сквер 356 м на юго-восток от здания по адресу: </w:t>
            </w:r>
            <w:proofErr w:type="spellStart"/>
            <w:r w:rsidRPr="00973341">
              <w:rPr>
                <w:rFonts w:ascii="Times New Roman" w:eastAsia="Times New Roman" w:hAnsi="Times New Roman" w:cs="Times New Roman"/>
                <w:sz w:val="20"/>
                <w:szCs w:val="20"/>
                <w:lang w:eastAsia="ru-RU"/>
              </w:rPr>
              <w:t>г</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аходка</w:t>
            </w:r>
            <w:proofErr w:type="spellEnd"/>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мкр</w:t>
            </w:r>
            <w:proofErr w:type="spellEnd"/>
            <w:r w:rsidRPr="00973341">
              <w:rPr>
                <w:rFonts w:ascii="Times New Roman" w:eastAsia="Times New Roman" w:hAnsi="Times New Roman" w:cs="Times New Roman"/>
                <w:sz w:val="20"/>
                <w:szCs w:val="20"/>
                <w:lang w:eastAsia="ru-RU"/>
              </w:rPr>
              <w:t>. Врангель, Приморский пр-т, 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5084</w:t>
            </w:r>
          </w:p>
        </w:tc>
      </w:tr>
      <w:tr w:rsidR="0022788D" w:rsidRPr="007F3835" w:rsidTr="00023245">
        <w:trPr>
          <w:trHeight w:val="10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Цветник в р-не больницы, Восточный пр-т</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w:t>
            </w:r>
          </w:p>
        </w:tc>
      </w:tr>
      <w:tr w:rsidR="0022788D" w:rsidRPr="007F3835" w:rsidTr="00023245">
        <w:trPr>
          <w:trHeight w:val="7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Приморский пр-т, 24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5,4</w:t>
            </w:r>
          </w:p>
        </w:tc>
      </w:tr>
      <w:tr w:rsidR="0022788D"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Приморский пр-т, 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70</w:t>
            </w:r>
          </w:p>
        </w:tc>
      </w:tr>
      <w:tr w:rsidR="0022788D"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Восточный пр-т, 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109,3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109,3</w:t>
            </w:r>
          </w:p>
        </w:tc>
      </w:tr>
      <w:tr w:rsidR="0022788D" w:rsidRPr="007F3835" w:rsidTr="00023245">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Цветник на откосе на въезде в </w:t>
            </w:r>
            <w:proofErr w:type="gramStart"/>
            <w:r w:rsidRPr="00973341">
              <w:rPr>
                <w:rFonts w:ascii="Times New Roman" w:eastAsia="Times New Roman" w:hAnsi="Times New Roman" w:cs="Times New Roman"/>
                <w:sz w:val="20"/>
                <w:szCs w:val="20"/>
                <w:lang w:eastAsia="ru-RU"/>
              </w:rPr>
              <w:t>м-н</w:t>
            </w:r>
            <w:proofErr w:type="gramEnd"/>
            <w:r w:rsidRPr="00973341">
              <w:rPr>
                <w:rFonts w:ascii="Times New Roman" w:eastAsia="Times New Roman" w:hAnsi="Times New Roman" w:cs="Times New Roman"/>
                <w:sz w:val="20"/>
                <w:szCs w:val="20"/>
                <w:lang w:eastAsia="ru-RU"/>
              </w:rPr>
              <w:t xml:space="preserve"> «поселок Врангель»</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w:t>
            </w:r>
          </w:p>
        </w:tc>
      </w:tr>
      <w:tr w:rsidR="0022788D" w:rsidRPr="007F3835" w:rsidTr="00023245">
        <w:trPr>
          <w:trHeight w:val="1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F5301D"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22788D" w:rsidRPr="00973341" w:rsidRDefault="0022788D" w:rsidP="0022788D">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Въезд во Врангель поворот на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евельского</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141,5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80,5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8D" w:rsidRPr="00973341" w:rsidRDefault="0022788D" w:rsidP="0022788D">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222</w:t>
            </w:r>
          </w:p>
        </w:tc>
      </w:tr>
    </w:tbl>
    <w:p w:rsidR="00023245" w:rsidRDefault="00023245" w:rsidP="007F3835"/>
    <w:p w:rsidR="00023245" w:rsidRDefault="00023245">
      <w:r>
        <w:br w:type="page"/>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7F3835" w:rsidRPr="007F3835" w:rsidTr="0028169C">
        <w:tc>
          <w:tcPr>
            <w:tcW w:w="5495" w:type="dxa"/>
          </w:tcPr>
          <w:p w:rsidR="007F3835" w:rsidRPr="007F3835" w:rsidRDefault="007F3835" w:rsidP="007F3835">
            <w:pPr>
              <w:jc w:val="both"/>
              <w:rPr>
                <w:rFonts w:ascii="Times New Roman" w:hAnsi="Times New Roman" w:cs="Times New Roman"/>
                <w:sz w:val="20"/>
              </w:rPr>
            </w:pPr>
          </w:p>
        </w:tc>
        <w:tc>
          <w:tcPr>
            <w:tcW w:w="4394" w:type="dxa"/>
          </w:tcPr>
          <w:p w:rsidR="007F3835" w:rsidRDefault="00867E59" w:rsidP="00ED6FE1">
            <w:pPr>
              <w:rPr>
                <w:rFonts w:ascii="Times New Roman" w:hAnsi="Times New Roman" w:cs="Times New Roman"/>
                <w:sz w:val="26"/>
                <w:szCs w:val="26"/>
              </w:rPr>
            </w:pPr>
            <w:r w:rsidRPr="00A51405">
              <w:rPr>
                <w:rFonts w:ascii="Times New Roman" w:hAnsi="Times New Roman" w:cs="Times New Roman"/>
                <w:sz w:val="26"/>
                <w:szCs w:val="26"/>
              </w:rPr>
              <w:t xml:space="preserve">                  </w:t>
            </w:r>
            <w:r w:rsidR="007F3835" w:rsidRPr="004D6565">
              <w:rPr>
                <w:rFonts w:ascii="Times New Roman" w:hAnsi="Times New Roman" w:cs="Times New Roman"/>
                <w:sz w:val="26"/>
                <w:szCs w:val="26"/>
              </w:rPr>
              <w:t>Приложение № 6</w:t>
            </w:r>
          </w:p>
          <w:p w:rsidR="00A37271" w:rsidRPr="00A51405" w:rsidRDefault="0028169C" w:rsidP="00ED6FE1">
            <w:pPr>
              <w:ind w:left="34"/>
              <w:jc w:val="both"/>
              <w:rPr>
                <w:rFonts w:ascii="Times New Roman" w:eastAsia="Times New Roman" w:hAnsi="Times New Roman" w:cs="Times New Roman"/>
                <w:sz w:val="26"/>
                <w:szCs w:val="26"/>
                <w:lang w:eastAsia="ru-RU"/>
              </w:rPr>
            </w:pPr>
            <w:r w:rsidRPr="00A51405">
              <w:rPr>
                <w:rFonts w:ascii="Times New Roman" w:eastAsia="Times New Roman" w:hAnsi="Times New Roman" w:cs="Times New Roman"/>
                <w:sz w:val="26"/>
                <w:szCs w:val="26"/>
                <w:lang w:eastAsia="ru-RU"/>
              </w:rPr>
              <w:t>к муниципальной программе «Благоустройство территории Находкинского городского округа»</w:t>
            </w:r>
          </w:p>
          <w:p w:rsidR="00A37271" w:rsidRPr="00A51405" w:rsidRDefault="0028169C" w:rsidP="00AF5866">
            <w:pPr>
              <w:ind w:left="34"/>
              <w:jc w:val="both"/>
              <w:rPr>
                <w:rFonts w:ascii="Times New Roman" w:eastAsia="Times New Roman" w:hAnsi="Times New Roman" w:cs="Times New Roman"/>
                <w:sz w:val="26"/>
                <w:szCs w:val="26"/>
                <w:lang w:eastAsia="ru-RU"/>
              </w:rPr>
            </w:pPr>
            <w:r w:rsidRPr="00A51405">
              <w:rPr>
                <w:rFonts w:ascii="Times New Roman" w:eastAsia="Times New Roman" w:hAnsi="Times New Roman" w:cs="Times New Roman"/>
                <w:sz w:val="26"/>
                <w:szCs w:val="26"/>
                <w:lang w:eastAsia="ru-RU"/>
              </w:rPr>
              <w:t>на 2021-202</w:t>
            </w:r>
            <w:r w:rsidR="007B7614" w:rsidRPr="00A51405">
              <w:rPr>
                <w:rFonts w:ascii="Times New Roman" w:eastAsia="Times New Roman" w:hAnsi="Times New Roman" w:cs="Times New Roman"/>
                <w:sz w:val="26"/>
                <w:szCs w:val="26"/>
                <w:lang w:eastAsia="ru-RU"/>
              </w:rPr>
              <w:t>6</w:t>
            </w:r>
            <w:r w:rsidRPr="00A51405">
              <w:rPr>
                <w:rFonts w:ascii="Times New Roman" w:eastAsia="Times New Roman" w:hAnsi="Times New Roman" w:cs="Times New Roman"/>
                <w:sz w:val="26"/>
                <w:szCs w:val="26"/>
                <w:lang w:eastAsia="ru-RU"/>
              </w:rPr>
              <w:t xml:space="preserve"> годы</w:t>
            </w:r>
            <w:r w:rsidR="00704B3A">
              <w:rPr>
                <w:rFonts w:ascii="Times New Roman" w:eastAsia="Times New Roman" w:hAnsi="Times New Roman" w:cs="Times New Roman"/>
                <w:sz w:val="26"/>
                <w:szCs w:val="26"/>
                <w:lang w:eastAsia="ru-RU"/>
              </w:rPr>
              <w:t>»</w:t>
            </w:r>
            <w:r w:rsidRPr="00A51405">
              <w:rPr>
                <w:rFonts w:ascii="Times New Roman" w:eastAsia="Times New Roman" w:hAnsi="Times New Roman" w:cs="Times New Roman"/>
                <w:sz w:val="26"/>
                <w:szCs w:val="26"/>
                <w:lang w:eastAsia="ru-RU"/>
              </w:rPr>
              <w:t>, утвержденной постановлением администрации Находкинского городского округа</w:t>
            </w:r>
          </w:p>
          <w:p w:rsidR="007F3835" w:rsidRPr="00A51405" w:rsidRDefault="00534BBF" w:rsidP="000F650D">
            <w:pPr>
              <w:ind w:left="34"/>
              <w:jc w:val="both"/>
              <w:rPr>
                <w:rFonts w:ascii="Times New Roman" w:hAnsi="Times New Roman" w:cs="Times New Roman"/>
                <w:sz w:val="20"/>
              </w:rPr>
            </w:pPr>
            <w:r>
              <w:rPr>
                <w:rFonts w:ascii="Times New Roman" w:hAnsi="Times New Roman" w:cs="Times New Roman"/>
                <w:sz w:val="26"/>
                <w:szCs w:val="26"/>
              </w:rPr>
              <w:t>от «28» ноября 2025 года № 2520</w:t>
            </w:r>
          </w:p>
        </w:tc>
      </w:tr>
    </w:tbl>
    <w:p w:rsidR="007F3835" w:rsidRPr="007F3835" w:rsidRDefault="007F3835" w:rsidP="007F3835">
      <w:pPr>
        <w:spacing w:after="0" w:line="240" w:lineRule="auto"/>
        <w:jc w:val="both"/>
        <w:rPr>
          <w:rFonts w:ascii="Times New Roman" w:eastAsia="Times New Roman" w:hAnsi="Times New Roman" w:cs="Times New Roman"/>
          <w:sz w:val="20"/>
          <w:szCs w:val="20"/>
          <w:lang w:eastAsia="ru-RU"/>
        </w:rPr>
      </w:pPr>
    </w:p>
    <w:p w:rsidR="007F3835" w:rsidRDefault="007F3835" w:rsidP="007F3835">
      <w:pPr>
        <w:spacing w:after="0" w:line="240" w:lineRule="auto"/>
        <w:jc w:val="both"/>
        <w:rPr>
          <w:rFonts w:ascii="Times New Roman" w:eastAsia="Times New Roman" w:hAnsi="Times New Roman" w:cs="Times New Roman"/>
          <w:sz w:val="20"/>
          <w:szCs w:val="20"/>
          <w:lang w:eastAsia="ru-RU"/>
        </w:rPr>
      </w:pPr>
    </w:p>
    <w:p w:rsidR="00ED6FE1" w:rsidRPr="007F3835" w:rsidRDefault="00ED6FE1" w:rsidP="007F3835">
      <w:pPr>
        <w:spacing w:after="0" w:line="240" w:lineRule="auto"/>
        <w:jc w:val="both"/>
        <w:rPr>
          <w:rFonts w:ascii="Times New Roman" w:eastAsia="Times New Roman" w:hAnsi="Times New Roman" w:cs="Times New Roman"/>
          <w:sz w:val="20"/>
          <w:szCs w:val="20"/>
          <w:lang w:eastAsia="ru-RU"/>
        </w:rPr>
      </w:pPr>
    </w:p>
    <w:p w:rsidR="007F3835" w:rsidRPr="009A3E02" w:rsidRDefault="007F3835" w:rsidP="007F3835">
      <w:pPr>
        <w:suppressAutoHyphens/>
        <w:spacing w:after="0" w:line="240" w:lineRule="auto"/>
        <w:jc w:val="center"/>
        <w:rPr>
          <w:rFonts w:ascii="Times New Roman" w:eastAsia="Times New Roman" w:hAnsi="Times New Roman" w:cs="Times New Roman"/>
          <w:b/>
          <w:sz w:val="26"/>
          <w:szCs w:val="26"/>
          <w:lang w:eastAsia="ru-RU"/>
        </w:rPr>
      </w:pPr>
      <w:r w:rsidRPr="009A3E02">
        <w:rPr>
          <w:rFonts w:ascii="Times New Roman" w:eastAsia="Times New Roman" w:hAnsi="Times New Roman" w:cs="Times New Roman"/>
          <w:b/>
          <w:sz w:val="26"/>
          <w:szCs w:val="26"/>
          <w:lang w:eastAsia="ru-RU"/>
        </w:rPr>
        <w:t>АДРЕСНЫЙ ПЕРЕЧЕНЬ</w:t>
      </w:r>
    </w:p>
    <w:p w:rsidR="002D0802" w:rsidRDefault="002D0802" w:rsidP="00CB4D15">
      <w:pPr>
        <w:suppressAutoHyphens/>
        <w:spacing w:after="0" w:line="240" w:lineRule="auto"/>
        <w:jc w:val="center"/>
        <w:rPr>
          <w:rFonts w:ascii="Times New Roman" w:eastAsia="Times New Roman" w:hAnsi="Times New Roman" w:cs="Times New Roman"/>
          <w:b/>
          <w:sz w:val="26"/>
          <w:szCs w:val="26"/>
          <w:lang w:eastAsia="ru-RU"/>
        </w:rPr>
      </w:pPr>
    </w:p>
    <w:p w:rsidR="00CB4D15" w:rsidRDefault="00CB4D15" w:rsidP="00CB4D15">
      <w:pPr>
        <w:suppressAutoHyphens/>
        <w:spacing w:after="0" w:line="240" w:lineRule="auto"/>
        <w:jc w:val="center"/>
        <w:rPr>
          <w:rFonts w:ascii="Times New Roman" w:eastAsia="Times New Roman" w:hAnsi="Times New Roman" w:cs="Times New Roman"/>
          <w:b/>
          <w:sz w:val="26"/>
          <w:szCs w:val="26"/>
          <w:lang w:eastAsia="ru-RU"/>
        </w:rPr>
      </w:pPr>
      <w:r w:rsidRPr="00991003">
        <w:rPr>
          <w:rFonts w:ascii="Times New Roman" w:eastAsia="Times New Roman" w:hAnsi="Times New Roman" w:cs="Times New Roman"/>
          <w:b/>
          <w:sz w:val="26"/>
          <w:szCs w:val="26"/>
          <w:lang w:eastAsia="ru-RU"/>
        </w:rPr>
        <w:t xml:space="preserve">лестниц и пешеходных зон, расположенных на территории общего пользования Находкинского городского округа, подлежащих ремонту </w:t>
      </w:r>
    </w:p>
    <w:p w:rsidR="00CB4D15" w:rsidRPr="004E4655" w:rsidRDefault="00CB4D15" w:rsidP="00CB4D15">
      <w:pPr>
        <w:suppressAutoHyphens/>
        <w:spacing w:after="0" w:line="240" w:lineRule="auto"/>
        <w:jc w:val="center"/>
        <w:rPr>
          <w:rFonts w:ascii="Times New Roman" w:eastAsia="Times New Roman" w:hAnsi="Times New Roman" w:cs="Times New Roman"/>
          <w:b/>
          <w:sz w:val="26"/>
          <w:szCs w:val="26"/>
          <w:lang w:eastAsia="ru-RU"/>
        </w:rPr>
      </w:pPr>
    </w:p>
    <w:tbl>
      <w:tblPr>
        <w:tblStyle w:val="8"/>
        <w:tblW w:w="9889" w:type="dxa"/>
        <w:tblLook w:val="04A0" w:firstRow="1" w:lastRow="0" w:firstColumn="1" w:lastColumn="0" w:noHBand="0" w:noVBand="1"/>
      </w:tblPr>
      <w:tblGrid>
        <w:gridCol w:w="773"/>
        <w:gridCol w:w="5714"/>
        <w:gridCol w:w="3402"/>
      </w:tblGrid>
      <w:tr w:rsidR="00CB4D15" w:rsidRPr="007F3835" w:rsidTr="00F52F46">
        <w:tc>
          <w:tcPr>
            <w:tcW w:w="773" w:type="dxa"/>
          </w:tcPr>
          <w:p w:rsidR="00CB4D15" w:rsidRPr="00622421" w:rsidRDefault="00CB4D15" w:rsidP="00194569">
            <w:pPr>
              <w:jc w:val="center"/>
              <w:rPr>
                <w:rFonts w:ascii="Times New Roman" w:hAnsi="Times New Roman" w:cs="Times New Roman"/>
                <w:sz w:val="26"/>
                <w:szCs w:val="26"/>
              </w:rPr>
            </w:pPr>
            <w:r w:rsidRPr="00622421">
              <w:rPr>
                <w:rFonts w:ascii="Times New Roman" w:hAnsi="Times New Roman" w:cs="Times New Roman"/>
                <w:sz w:val="26"/>
                <w:szCs w:val="26"/>
              </w:rPr>
              <w:t xml:space="preserve">№ </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/п</w:t>
            </w:r>
          </w:p>
        </w:tc>
        <w:tc>
          <w:tcPr>
            <w:tcW w:w="5714" w:type="dxa"/>
          </w:tcPr>
          <w:p w:rsidR="00CB4D15" w:rsidRPr="00622421" w:rsidRDefault="00CB4D15" w:rsidP="00194569">
            <w:pPr>
              <w:jc w:val="center"/>
              <w:rPr>
                <w:rFonts w:ascii="Times New Roman" w:hAnsi="Times New Roman" w:cs="Times New Roman"/>
                <w:sz w:val="26"/>
                <w:szCs w:val="26"/>
              </w:rPr>
            </w:pPr>
            <w:r w:rsidRPr="00622421">
              <w:rPr>
                <w:rFonts w:ascii="Times New Roman" w:hAnsi="Times New Roman" w:cs="Times New Roman"/>
                <w:sz w:val="26"/>
                <w:szCs w:val="26"/>
              </w:rPr>
              <w:t>Адресная привязка</w:t>
            </w:r>
          </w:p>
        </w:tc>
        <w:tc>
          <w:tcPr>
            <w:tcW w:w="3402" w:type="dxa"/>
          </w:tcPr>
          <w:p w:rsidR="00CB4D15" w:rsidRPr="00622421" w:rsidRDefault="00CB4D15" w:rsidP="00194569">
            <w:pPr>
              <w:jc w:val="center"/>
              <w:rPr>
                <w:rFonts w:ascii="Times New Roman" w:hAnsi="Times New Roman" w:cs="Times New Roman"/>
                <w:sz w:val="26"/>
                <w:szCs w:val="26"/>
              </w:rPr>
            </w:pPr>
            <w:r w:rsidRPr="00622421">
              <w:rPr>
                <w:rFonts w:ascii="Times New Roman" w:hAnsi="Times New Roman" w:cs="Times New Roman"/>
                <w:sz w:val="26"/>
                <w:szCs w:val="26"/>
              </w:rPr>
              <w:t>Год реализации</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.А</w:t>
            </w:r>
            <w:proofErr w:type="gramEnd"/>
            <w:r w:rsidRPr="00622421">
              <w:rPr>
                <w:rFonts w:ascii="Times New Roman" w:hAnsi="Times New Roman" w:cs="Times New Roman"/>
                <w:sz w:val="26"/>
                <w:szCs w:val="26"/>
              </w:rPr>
              <w:t>рсеньева</w:t>
            </w:r>
            <w:proofErr w:type="spellEnd"/>
            <w:r w:rsidRPr="00622421">
              <w:rPr>
                <w:rFonts w:ascii="Times New Roman" w:hAnsi="Times New Roman" w:cs="Times New Roman"/>
                <w:sz w:val="26"/>
                <w:szCs w:val="26"/>
              </w:rPr>
              <w:t xml:space="preserve"> от д.8 к д.9,10</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М-н «поселок Ливадия»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.К</w:t>
            </w:r>
            <w:proofErr w:type="gramEnd"/>
            <w:r w:rsidRPr="00622421">
              <w:rPr>
                <w:rFonts w:ascii="Times New Roman" w:hAnsi="Times New Roman" w:cs="Times New Roman"/>
                <w:sz w:val="26"/>
                <w:szCs w:val="26"/>
              </w:rPr>
              <w:t>омсомольская</w:t>
            </w:r>
            <w:proofErr w:type="spellEnd"/>
            <w:r w:rsidRPr="00622421">
              <w:rPr>
                <w:rFonts w:ascii="Times New Roman" w:hAnsi="Times New Roman" w:cs="Times New Roman"/>
                <w:sz w:val="26"/>
                <w:szCs w:val="26"/>
              </w:rPr>
              <w:t xml:space="preserve"> от д.6 к д.6а</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3</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М-н «поселок Ливадия» от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обеды</w:t>
            </w:r>
            <w:proofErr w:type="spellEnd"/>
            <w:r w:rsidRPr="00622421">
              <w:rPr>
                <w:rFonts w:ascii="Times New Roman" w:hAnsi="Times New Roman" w:cs="Times New Roman"/>
                <w:sz w:val="26"/>
                <w:szCs w:val="26"/>
              </w:rPr>
              <w:t xml:space="preserve"> д.2 к </w:t>
            </w:r>
            <w:proofErr w:type="spellStart"/>
            <w:r w:rsidRPr="00622421">
              <w:rPr>
                <w:rFonts w:ascii="Times New Roman" w:hAnsi="Times New Roman" w:cs="Times New Roman"/>
                <w:sz w:val="26"/>
                <w:szCs w:val="26"/>
              </w:rPr>
              <w:t>ул.Комсомольской</w:t>
            </w:r>
            <w:proofErr w:type="spellEnd"/>
            <w:r w:rsidRPr="00622421">
              <w:rPr>
                <w:rFonts w:ascii="Times New Roman" w:hAnsi="Times New Roman" w:cs="Times New Roman"/>
                <w:sz w:val="26"/>
                <w:szCs w:val="26"/>
              </w:rPr>
              <w:t xml:space="preserve"> д.7а</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4</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М-н «поселок Ливадия» от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обеды</w:t>
            </w:r>
            <w:proofErr w:type="spellEnd"/>
            <w:r w:rsidRPr="00622421">
              <w:rPr>
                <w:rFonts w:ascii="Times New Roman" w:hAnsi="Times New Roman" w:cs="Times New Roman"/>
                <w:sz w:val="26"/>
                <w:szCs w:val="26"/>
              </w:rPr>
              <w:t>, от д.2 к д.3</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5</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Находкинский пр-т, 24</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6</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Находкинский пр-т, 18</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7</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Пешеходная зона в районе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.М</w:t>
            </w:r>
            <w:proofErr w:type="gramEnd"/>
            <w:r w:rsidRPr="00622421">
              <w:rPr>
                <w:rFonts w:ascii="Times New Roman" w:hAnsi="Times New Roman" w:cs="Times New Roman"/>
                <w:sz w:val="26"/>
                <w:szCs w:val="26"/>
              </w:rPr>
              <w:t>олодежная</w:t>
            </w:r>
            <w:proofErr w:type="spellEnd"/>
            <w:r w:rsidRPr="00622421">
              <w:rPr>
                <w:rFonts w:ascii="Times New Roman" w:hAnsi="Times New Roman" w:cs="Times New Roman"/>
                <w:sz w:val="26"/>
                <w:szCs w:val="26"/>
              </w:rPr>
              <w:t>, 7</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lang w:val="en-US"/>
              </w:rPr>
            </w:pPr>
            <w:r w:rsidRPr="00622421">
              <w:rPr>
                <w:rFonts w:ascii="Times New Roman" w:hAnsi="Times New Roman" w:cs="Times New Roman"/>
                <w:sz w:val="26"/>
                <w:szCs w:val="26"/>
                <w:lang w:val="en-US"/>
              </w:rPr>
              <w:t>8</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от автобусной остановки «Детские товары»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остышева</w:t>
            </w:r>
            <w:proofErr w:type="spellEnd"/>
            <w:r w:rsidRPr="00622421">
              <w:rPr>
                <w:rFonts w:ascii="Times New Roman" w:hAnsi="Times New Roman" w:cs="Times New Roman"/>
                <w:sz w:val="26"/>
                <w:szCs w:val="26"/>
              </w:rPr>
              <w:t xml:space="preserve"> к </w:t>
            </w:r>
            <w:proofErr w:type="spellStart"/>
            <w:r w:rsidRPr="00622421">
              <w:rPr>
                <w:rFonts w:ascii="Times New Roman" w:hAnsi="Times New Roman" w:cs="Times New Roman"/>
                <w:sz w:val="26"/>
                <w:szCs w:val="26"/>
              </w:rPr>
              <w:t>ул.Дзержинского</w:t>
            </w:r>
            <w:proofErr w:type="spellEnd"/>
            <w:r w:rsidRPr="00622421">
              <w:rPr>
                <w:rFonts w:ascii="Times New Roman" w:hAnsi="Times New Roman" w:cs="Times New Roman"/>
                <w:sz w:val="26"/>
                <w:szCs w:val="26"/>
              </w:rPr>
              <w:t>, д.13 (текущий ремонт)</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9</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от автобусной остановки «Лесная» в сторону домов 3а, 5а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.А</w:t>
            </w:r>
            <w:proofErr w:type="gramEnd"/>
            <w:r w:rsidRPr="00622421">
              <w:rPr>
                <w:rFonts w:ascii="Times New Roman" w:hAnsi="Times New Roman" w:cs="Times New Roman"/>
                <w:sz w:val="26"/>
                <w:szCs w:val="26"/>
              </w:rPr>
              <w:t>стафьева</w:t>
            </w:r>
            <w:proofErr w:type="spellEnd"/>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2022</w:t>
            </w:r>
          </w:p>
        </w:tc>
      </w:tr>
      <w:tr w:rsidR="003C607E" w:rsidRPr="005779F2" w:rsidTr="00F52F46">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10</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от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остышева</w:t>
            </w:r>
            <w:proofErr w:type="spellEnd"/>
            <w:r w:rsidRPr="00622421">
              <w:rPr>
                <w:rFonts w:ascii="Times New Roman" w:hAnsi="Times New Roman" w:cs="Times New Roman"/>
                <w:sz w:val="26"/>
                <w:szCs w:val="26"/>
              </w:rPr>
              <w:t xml:space="preserve"> к </w:t>
            </w:r>
            <w:proofErr w:type="spellStart"/>
            <w:r w:rsidRPr="00622421">
              <w:rPr>
                <w:rFonts w:ascii="Times New Roman" w:hAnsi="Times New Roman" w:cs="Times New Roman"/>
                <w:sz w:val="26"/>
                <w:szCs w:val="26"/>
              </w:rPr>
              <w:t>ул.Врубеля</w:t>
            </w:r>
            <w:proofErr w:type="spellEnd"/>
            <w:r w:rsidRPr="00622421">
              <w:rPr>
                <w:rFonts w:ascii="Times New Roman" w:hAnsi="Times New Roman" w:cs="Times New Roman"/>
                <w:sz w:val="26"/>
                <w:szCs w:val="26"/>
              </w:rPr>
              <w:t xml:space="preserve"> (восстановление аварийного участка лестничного схода)</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2022</w:t>
            </w:r>
          </w:p>
        </w:tc>
      </w:tr>
      <w:tr w:rsidR="003C607E" w:rsidRPr="005779F2" w:rsidTr="007140C3">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11</w:t>
            </w:r>
          </w:p>
        </w:tc>
        <w:tc>
          <w:tcPr>
            <w:tcW w:w="5714" w:type="dxa"/>
            <w:vAlign w:val="center"/>
          </w:tcPr>
          <w:p w:rsidR="003C607E" w:rsidRPr="00622421" w:rsidRDefault="003C607E" w:rsidP="006B661D">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От дома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.Л</w:t>
            </w:r>
            <w:proofErr w:type="gramEnd"/>
            <w:r w:rsidRPr="00622421">
              <w:rPr>
                <w:rFonts w:ascii="Times New Roman" w:hAnsi="Times New Roman" w:cs="Times New Roman"/>
                <w:sz w:val="26"/>
                <w:szCs w:val="26"/>
              </w:rPr>
              <w:t>енинградская</w:t>
            </w:r>
            <w:proofErr w:type="spellEnd"/>
            <w:r w:rsidRPr="00622421">
              <w:rPr>
                <w:rFonts w:ascii="Times New Roman" w:hAnsi="Times New Roman" w:cs="Times New Roman"/>
                <w:sz w:val="26"/>
                <w:szCs w:val="26"/>
              </w:rPr>
              <w:t xml:space="preserve">, 22 до проезда к дому </w:t>
            </w:r>
            <w:proofErr w:type="spellStart"/>
            <w:r w:rsidRPr="00622421">
              <w:rPr>
                <w:rFonts w:ascii="Times New Roman" w:hAnsi="Times New Roman" w:cs="Times New Roman"/>
                <w:sz w:val="26"/>
                <w:szCs w:val="26"/>
              </w:rPr>
              <w:t>ул.Спортивная</w:t>
            </w:r>
            <w:proofErr w:type="spellEnd"/>
            <w:r w:rsidRPr="00622421">
              <w:rPr>
                <w:rFonts w:ascii="Times New Roman" w:hAnsi="Times New Roman" w:cs="Times New Roman"/>
                <w:sz w:val="26"/>
                <w:szCs w:val="26"/>
              </w:rPr>
              <w:t>, 7</w:t>
            </w:r>
          </w:p>
        </w:tc>
        <w:tc>
          <w:tcPr>
            <w:tcW w:w="3402" w:type="dxa"/>
            <w:vAlign w:val="center"/>
          </w:tcPr>
          <w:p w:rsidR="003C607E" w:rsidRPr="00622421" w:rsidRDefault="003C607E" w:rsidP="006B661D">
            <w:pPr>
              <w:jc w:val="center"/>
              <w:rPr>
                <w:rFonts w:ascii="Times New Roman" w:hAnsi="Times New Roman" w:cs="Times New Roman"/>
                <w:sz w:val="26"/>
                <w:szCs w:val="26"/>
                <w:lang w:val="en-US"/>
              </w:rPr>
            </w:pPr>
            <w:r w:rsidRPr="00622421">
              <w:rPr>
                <w:rFonts w:ascii="Times New Roman" w:hAnsi="Times New Roman" w:cs="Times New Roman"/>
                <w:sz w:val="26"/>
                <w:szCs w:val="26"/>
              </w:rPr>
              <w:t>2024</w:t>
            </w:r>
          </w:p>
        </w:tc>
      </w:tr>
      <w:tr w:rsidR="003C607E" w:rsidRPr="005779F2" w:rsidTr="007140C3">
        <w:tc>
          <w:tcPr>
            <w:tcW w:w="773" w:type="dxa"/>
            <w:vAlign w:val="center"/>
          </w:tcPr>
          <w:p w:rsidR="003C607E" w:rsidRPr="00622421" w:rsidRDefault="003C607E"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12</w:t>
            </w:r>
          </w:p>
        </w:tc>
        <w:tc>
          <w:tcPr>
            <w:tcW w:w="5714" w:type="dxa"/>
            <w:vAlign w:val="center"/>
          </w:tcPr>
          <w:p w:rsidR="003C607E" w:rsidRPr="00622421" w:rsidRDefault="003C607E" w:rsidP="006B661D">
            <w:pPr>
              <w:suppressAutoHyphens/>
              <w:rPr>
                <w:rFonts w:ascii="Times New Roman" w:hAnsi="Times New Roman" w:cs="Times New Roman"/>
                <w:sz w:val="26"/>
                <w:szCs w:val="26"/>
              </w:rPr>
            </w:pP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.В</w:t>
            </w:r>
            <w:proofErr w:type="gramEnd"/>
            <w:r w:rsidRPr="00622421">
              <w:rPr>
                <w:rFonts w:ascii="Times New Roman" w:hAnsi="Times New Roman" w:cs="Times New Roman"/>
                <w:sz w:val="26"/>
                <w:szCs w:val="26"/>
              </w:rPr>
              <w:t>ерхне</w:t>
            </w:r>
            <w:proofErr w:type="spellEnd"/>
            <w:r w:rsidRPr="00622421">
              <w:rPr>
                <w:rFonts w:ascii="Times New Roman" w:hAnsi="Times New Roman" w:cs="Times New Roman"/>
                <w:sz w:val="26"/>
                <w:szCs w:val="26"/>
              </w:rPr>
              <w:t>-Морская, 106</w:t>
            </w:r>
          </w:p>
        </w:tc>
        <w:tc>
          <w:tcPr>
            <w:tcW w:w="3402" w:type="dxa"/>
            <w:vAlign w:val="center"/>
          </w:tcPr>
          <w:p w:rsidR="003C607E" w:rsidRPr="00622421" w:rsidRDefault="003C607E" w:rsidP="006B661D">
            <w:pPr>
              <w:jc w:val="center"/>
              <w:rPr>
                <w:rFonts w:ascii="Times New Roman" w:hAnsi="Times New Roman" w:cs="Times New Roman"/>
                <w:sz w:val="26"/>
                <w:szCs w:val="26"/>
              </w:rPr>
            </w:pPr>
            <w:r w:rsidRPr="00622421">
              <w:rPr>
                <w:rFonts w:ascii="Times New Roman" w:hAnsi="Times New Roman" w:cs="Times New Roman"/>
                <w:sz w:val="26"/>
                <w:szCs w:val="26"/>
              </w:rPr>
              <w:t>2024</w:t>
            </w:r>
          </w:p>
        </w:tc>
      </w:tr>
      <w:tr w:rsidR="0029476F" w:rsidRPr="005779F2" w:rsidTr="007140C3">
        <w:tc>
          <w:tcPr>
            <w:tcW w:w="773" w:type="dxa"/>
            <w:vAlign w:val="center"/>
          </w:tcPr>
          <w:p w:rsidR="0029476F" w:rsidRPr="00622421" w:rsidRDefault="0029476F"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13</w:t>
            </w:r>
          </w:p>
        </w:tc>
        <w:tc>
          <w:tcPr>
            <w:tcW w:w="5714" w:type="dxa"/>
            <w:vAlign w:val="center"/>
          </w:tcPr>
          <w:p w:rsidR="0029476F" w:rsidRPr="00622421" w:rsidRDefault="0029476F" w:rsidP="00F76F79">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в районе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рибрежная</w:t>
            </w:r>
            <w:proofErr w:type="spellEnd"/>
            <w:r w:rsidRPr="00622421">
              <w:rPr>
                <w:rFonts w:ascii="Times New Roman" w:hAnsi="Times New Roman" w:cs="Times New Roman"/>
                <w:sz w:val="26"/>
                <w:szCs w:val="26"/>
              </w:rPr>
              <w:t>, 4</w:t>
            </w:r>
          </w:p>
        </w:tc>
        <w:tc>
          <w:tcPr>
            <w:tcW w:w="3402" w:type="dxa"/>
            <w:vAlign w:val="center"/>
          </w:tcPr>
          <w:p w:rsidR="0029476F" w:rsidRPr="00622421" w:rsidRDefault="0029476F" w:rsidP="00F76F79">
            <w:pPr>
              <w:jc w:val="center"/>
              <w:rPr>
                <w:rFonts w:ascii="Times New Roman" w:hAnsi="Times New Roman" w:cs="Times New Roman"/>
                <w:sz w:val="26"/>
                <w:szCs w:val="26"/>
              </w:rPr>
            </w:pPr>
            <w:r w:rsidRPr="00622421">
              <w:rPr>
                <w:rFonts w:ascii="Times New Roman" w:hAnsi="Times New Roman" w:cs="Times New Roman"/>
                <w:sz w:val="26"/>
                <w:szCs w:val="26"/>
              </w:rPr>
              <w:t>2025</w:t>
            </w:r>
          </w:p>
        </w:tc>
      </w:tr>
      <w:tr w:rsidR="0029476F" w:rsidRPr="005779F2" w:rsidTr="006B661D">
        <w:tc>
          <w:tcPr>
            <w:tcW w:w="773" w:type="dxa"/>
            <w:vAlign w:val="center"/>
          </w:tcPr>
          <w:p w:rsidR="0029476F" w:rsidRPr="00622421" w:rsidRDefault="0029476F"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14</w:t>
            </w:r>
          </w:p>
        </w:tc>
        <w:tc>
          <w:tcPr>
            <w:tcW w:w="5714" w:type="dxa"/>
            <w:vAlign w:val="center"/>
          </w:tcPr>
          <w:p w:rsidR="0029476F" w:rsidRPr="00622421" w:rsidRDefault="0029476F" w:rsidP="00F76F79">
            <w:pPr>
              <w:suppressAutoHyphens/>
              <w:rPr>
                <w:rFonts w:ascii="Times New Roman" w:hAnsi="Times New Roman" w:cs="Times New Roman"/>
                <w:sz w:val="26"/>
                <w:szCs w:val="26"/>
              </w:rPr>
            </w:pPr>
            <w:r w:rsidRPr="00622421">
              <w:rPr>
                <w:rFonts w:ascii="Times New Roman" w:hAnsi="Times New Roman" w:cs="Times New Roman"/>
                <w:sz w:val="26"/>
                <w:szCs w:val="26"/>
              </w:rPr>
              <w:t>ул. Верхне-Морская, 62</w:t>
            </w:r>
          </w:p>
        </w:tc>
        <w:tc>
          <w:tcPr>
            <w:tcW w:w="3402" w:type="dxa"/>
            <w:vAlign w:val="center"/>
          </w:tcPr>
          <w:p w:rsidR="0029476F" w:rsidRPr="00622421" w:rsidRDefault="0029476F" w:rsidP="0029476F">
            <w:pPr>
              <w:jc w:val="center"/>
              <w:rPr>
                <w:rFonts w:ascii="Times New Roman" w:hAnsi="Times New Roman" w:cs="Times New Roman"/>
                <w:sz w:val="26"/>
                <w:szCs w:val="26"/>
              </w:rPr>
            </w:pPr>
            <w:r w:rsidRPr="00622421">
              <w:rPr>
                <w:rFonts w:ascii="Times New Roman" w:hAnsi="Times New Roman" w:cs="Times New Roman"/>
                <w:sz w:val="26"/>
                <w:szCs w:val="26"/>
              </w:rPr>
              <w:t>202</w:t>
            </w:r>
            <w:r>
              <w:rPr>
                <w:rFonts w:ascii="Times New Roman" w:hAnsi="Times New Roman" w:cs="Times New Roman"/>
                <w:sz w:val="26"/>
                <w:szCs w:val="26"/>
              </w:rPr>
              <w:t>6</w:t>
            </w:r>
          </w:p>
        </w:tc>
      </w:tr>
      <w:tr w:rsidR="0029476F" w:rsidRPr="005779F2" w:rsidTr="006B661D">
        <w:tc>
          <w:tcPr>
            <w:tcW w:w="773" w:type="dxa"/>
            <w:vAlign w:val="center"/>
          </w:tcPr>
          <w:p w:rsidR="0029476F" w:rsidRPr="00622421" w:rsidRDefault="0029476F" w:rsidP="00194569">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15</w:t>
            </w:r>
          </w:p>
        </w:tc>
        <w:tc>
          <w:tcPr>
            <w:tcW w:w="5714" w:type="dxa"/>
            <w:vAlign w:val="center"/>
          </w:tcPr>
          <w:p w:rsidR="0029476F" w:rsidRPr="00622421" w:rsidRDefault="0029476F" w:rsidP="006B661D">
            <w:pPr>
              <w:suppressAutoHyphens/>
              <w:rPr>
                <w:rFonts w:ascii="Times New Roman" w:hAnsi="Times New Roman" w:cs="Times New Roman"/>
                <w:sz w:val="26"/>
                <w:szCs w:val="26"/>
              </w:rPr>
            </w:pPr>
            <w:r w:rsidRPr="00622421">
              <w:rPr>
                <w:rFonts w:ascii="Times New Roman" w:hAnsi="Times New Roman" w:cs="Times New Roman"/>
                <w:sz w:val="26"/>
                <w:szCs w:val="26"/>
              </w:rPr>
              <w:t>ул. Макарова от дома № 26 к дому № 24</w:t>
            </w:r>
          </w:p>
        </w:tc>
        <w:tc>
          <w:tcPr>
            <w:tcW w:w="3402" w:type="dxa"/>
            <w:vAlign w:val="center"/>
          </w:tcPr>
          <w:p w:rsidR="0029476F" w:rsidRPr="00622421" w:rsidRDefault="0029476F" w:rsidP="0029476F">
            <w:pPr>
              <w:jc w:val="center"/>
              <w:rPr>
                <w:rFonts w:ascii="Times New Roman" w:hAnsi="Times New Roman" w:cs="Times New Roman"/>
                <w:sz w:val="26"/>
                <w:szCs w:val="26"/>
              </w:rPr>
            </w:pPr>
            <w:r w:rsidRPr="00622421">
              <w:rPr>
                <w:rFonts w:ascii="Times New Roman" w:hAnsi="Times New Roman" w:cs="Times New Roman"/>
                <w:sz w:val="26"/>
                <w:szCs w:val="26"/>
              </w:rPr>
              <w:t>202</w:t>
            </w:r>
            <w:r>
              <w:rPr>
                <w:rFonts w:ascii="Times New Roman" w:hAnsi="Times New Roman" w:cs="Times New Roman"/>
                <w:sz w:val="26"/>
                <w:szCs w:val="26"/>
              </w:rPr>
              <w:t>7</w:t>
            </w:r>
          </w:p>
        </w:tc>
      </w:tr>
      <w:tr w:rsidR="00F76F79" w:rsidRPr="005779F2" w:rsidTr="006B661D">
        <w:tc>
          <w:tcPr>
            <w:tcW w:w="773" w:type="dxa"/>
            <w:vAlign w:val="center"/>
          </w:tcPr>
          <w:p w:rsidR="00F76F79" w:rsidRPr="00622421" w:rsidRDefault="00F76F79" w:rsidP="00194569">
            <w:pPr>
              <w:suppressAutoHyphens/>
              <w:jc w:val="center"/>
              <w:rPr>
                <w:rFonts w:ascii="Times New Roman" w:hAnsi="Times New Roman" w:cs="Times New Roman"/>
                <w:sz w:val="26"/>
                <w:szCs w:val="26"/>
              </w:rPr>
            </w:pPr>
            <w:r>
              <w:rPr>
                <w:rFonts w:ascii="Times New Roman" w:hAnsi="Times New Roman" w:cs="Times New Roman"/>
                <w:sz w:val="26"/>
                <w:szCs w:val="26"/>
              </w:rPr>
              <w:t>16</w:t>
            </w:r>
          </w:p>
        </w:tc>
        <w:tc>
          <w:tcPr>
            <w:tcW w:w="5714" w:type="dxa"/>
            <w:vAlign w:val="center"/>
          </w:tcPr>
          <w:p w:rsidR="00F76F79" w:rsidRPr="00622421" w:rsidRDefault="00F76F79" w:rsidP="006B661D">
            <w:pPr>
              <w:suppressAutoHyphens/>
              <w:rPr>
                <w:rFonts w:ascii="Times New Roman" w:hAnsi="Times New Roman" w:cs="Times New Roman"/>
                <w:sz w:val="26"/>
                <w:szCs w:val="26"/>
              </w:rPr>
            </w:pPr>
            <w:r>
              <w:rPr>
                <w:rFonts w:ascii="Times New Roman" w:hAnsi="Times New Roman" w:cs="Times New Roman"/>
                <w:sz w:val="26"/>
                <w:szCs w:val="26"/>
              </w:rPr>
              <w:t>Ул. Молодежная, 14а, 14</w:t>
            </w:r>
          </w:p>
        </w:tc>
        <w:tc>
          <w:tcPr>
            <w:tcW w:w="3402" w:type="dxa"/>
            <w:vAlign w:val="center"/>
          </w:tcPr>
          <w:p w:rsidR="00F76F79" w:rsidRPr="00622421" w:rsidRDefault="00F76F79" w:rsidP="0029476F">
            <w:pPr>
              <w:jc w:val="center"/>
              <w:rPr>
                <w:rFonts w:ascii="Times New Roman" w:hAnsi="Times New Roman" w:cs="Times New Roman"/>
                <w:sz w:val="26"/>
                <w:szCs w:val="26"/>
              </w:rPr>
            </w:pPr>
            <w:r>
              <w:rPr>
                <w:rFonts w:ascii="Times New Roman" w:hAnsi="Times New Roman" w:cs="Times New Roman"/>
                <w:sz w:val="26"/>
                <w:szCs w:val="26"/>
              </w:rPr>
              <w:t>2028</w:t>
            </w:r>
          </w:p>
        </w:tc>
      </w:tr>
    </w:tbl>
    <w:p w:rsidR="004D6565" w:rsidRPr="007F3835" w:rsidRDefault="004D6565" w:rsidP="007F3835"/>
    <w:p w:rsidR="004D6565" w:rsidRDefault="004D6565">
      <w:r>
        <w:br w:type="page"/>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0652EF" w:rsidTr="00AE2B58">
        <w:tc>
          <w:tcPr>
            <w:tcW w:w="5637" w:type="dxa"/>
          </w:tcPr>
          <w:p w:rsidR="000652EF" w:rsidRDefault="000652EF" w:rsidP="008B143F">
            <w:pPr>
              <w:suppressAutoHyphens/>
              <w:jc w:val="both"/>
              <w:rPr>
                <w:rFonts w:ascii="Times New Roman" w:eastAsia="Times New Roman" w:hAnsi="Times New Roman" w:cs="Times New Roman"/>
                <w:b/>
                <w:sz w:val="26"/>
                <w:szCs w:val="26"/>
                <w:highlight w:val="yellow"/>
                <w:lang w:eastAsia="ru-RU"/>
              </w:rPr>
            </w:pPr>
          </w:p>
        </w:tc>
        <w:tc>
          <w:tcPr>
            <w:tcW w:w="4252" w:type="dxa"/>
          </w:tcPr>
          <w:p w:rsidR="000652EF" w:rsidRDefault="00AE2B58" w:rsidP="00ED6FE1">
            <w:pPr>
              <w:suppressAutoHyphens/>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0652EF" w:rsidRPr="00AE2B58">
              <w:rPr>
                <w:rFonts w:ascii="Times New Roman" w:eastAsia="Times New Roman" w:hAnsi="Times New Roman" w:cs="Times New Roman"/>
                <w:bCs/>
                <w:sz w:val="26"/>
                <w:szCs w:val="26"/>
                <w:lang w:eastAsia="ru-RU"/>
              </w:rPr>
              <w:t>Приложение № 7</w:t>
            </w:r>
          </w:p>
          <w:p w:rsidR="005A1CFA" w:rsidRPr="008A4B99" w:rsidRDefault="000652EF" w:rsidP="00ED6FE1">
            <w:pPr>
              <w:ind w:left="34"/>
              <w:jc w:val="both"/>
              <w:rPr>
                <w:rFonts w:ascii="Times New Roman" w:eastAsia="Times New Roman" w:hAnsi="Times New Roman" w:cs="Times New Roman"/>
                <w:sz w:val="26"/>
                <w:szCs w:val="26"/>
                <w:lang w:eastAsia="ru-RU"/>
              </w:rPr>
            </w:pPr>
            <w:r w:rsidRPr="004E5351">
              <w:rPr>
                <w:rFonts w:ascii="Times New Roman" w:eastAsia="Times New Roman" w:hAnsi="Times New Roman" w:cs="Times New Roman"/>
                <w:bCs/>
                <w:sz w:val="26"/>
                <w:szCs w:val="26"/>
                <w:lang w:eastAsia="ru-RU"/>
              </w:rPr>
              <w:t xml:space="preserve">к </w:t>
            </w:r>
            <w:r w:rsidR="005A1CFA">
              <w:rPr>
                <w:rFonts w:ascii="Times New Roman" w:eastAsia="Times New Roman" w:hAnsi="Times New Roman" w:cs="Times New Roman"/>
                <w:bCs/>
                <w:sz w:val="26"/>
                <w:szCs w:val="26"/>
                <w:lang w:eastAsia="ru-RU"/>
              </w:rPr>
              <w:t>муниципальной п</w:t>
            </w:r>
            <w:r w:rsidRPr="004E5351">
              <w:rPr>
                <w:rFonts w:ascii="Times New Roman" w:eastAsia="Times New Roman" w:hAnsi="Times New Roman" w:cs="Times New Roman"/>
                <w:sz w:val="26"/>
                <w:szCs w:val="26"/>
                <w:lang w:eastAsia="ru-RU"/>
              </w:rPr>
              <w:t xml:space="preserve">рограмме </w:t>
            </w:r>
            <w:r w:rsidR="005A1CFA" w:rsidRPr="008A4B99">
              <w:rPr>
                <w:rFonts w:ascii="Times New Roman" w:eastAsia="Times New Roman" w:hAnsi="Times New Roman" w:cs="Times New Roman"/>
                <w:sz w:val="26"/>
                <w:szCs w:val="26"/>
                <w:lang w:eastAsia="ru-RU"/>
              </w:rPr>
              <w:t>«Благоустройство территории Находкинского городского округа»</w:t>
            </w:r>
            <w:r w:rsidR="005A1CFA">
              <w:rPr>
                <w:rFonts w:ascii="Times New Roman" w:eastAsia="Times New Roman" w:hAnsi="Times New Roman" w:cs="Times New Roman"/>
                <w:sz w:val="26"/>
                <w:szCs w:val="26"/>
                <w:lang w:eastAsia="ru-RU"/>
              </w:rPr>
              <w:t xml:space="preserve"> </w:t>
            </w:r>
            <w:r w:rsidR="005A1CFA" w:rsidRPr="008A4B99">
              <w:rPr>
                <w:rFonts w:ascii="Times New Roman" w:eastAsia="Times New Roman" w:hAnsi="Times New Roman" w:cs="Times New Roman"/>
                <w:sz w:val="26"/>
                <w:szCs w:val="26"/>
                <w:lang w:eastAsia="ru-RU"/>
              </w:rPr>
              <w:t>на 2021-202</w:t>
            </w:r>
            <w:r w:rsidR="007B7614">
              <w:rPr>
                <w:rFonts w:ascii="Times New Roman" w:eastAsia="Times New Roman" w:hAnsi="Times New Roman" w:cs="Times New Roman"/>
                <w:sz w:val="26"/>
                <w:szCs w:val="26"/>
                <w:lang w:eastAsia="ru-RU"/>
              </w:rPr>
              <w:t>6</w:t>
            </w:r>
            <w:r w:rsidR="005A1CFA" w:rsidRPr="008A4B99">
              <w:rPr>
                <w:rFonts w:ascii="Times New Roman" w:eastAsia="Times New Roman" w:hAnsi="Times New Roman" w:cs="Times New Roman"/>
                <w:sz w:val="26"/>
                <w:szCs w:val="26"/>
                <w:lang w:eastAsia="ru-RU"/>
              </w:rPr>
              <w:t xml:space="preserve"> годы</w:t>
            </w:r>
            <w:r w:rsidR="00704B3A">
              <w:rPr>
                <w:rFonts w:ascii="Times New Roman" w:eastAsia="Times New Roman" w:hAnsi="Times New Roman" w:cs="Times New Roman"/>
                <w:sz w:val="26"/>
                <w:szCs w:val="26"/>
                <w:lang w:eastAsia="ru-RU"/>
              </w:rPr>
              <w:t>»</w:t>
            </w:r>
            <w:r w:rsidR="005A1CFA" w:rsidRPr="008A4B99">
              <w:rPr>
                <w:rFonts w:ascii="Times New Roman" w:eastAsia="Times New Roman" w:hAnsi="Times New Roman" w:cs="Times New Roman"/>
                <w:sz w:val="26"/>
                <w:szCs w:val="26"/>
                <w:lang w:eastAsia="ru-RU"/>
              </w:rPr>
              <w:t>, утвержденной постановлением администрации Находкинского городского округа</w:t>
            </w:r>
          </w:p>
          <w:p w:rsidR="000652EF" w:rsidRPr="004E5351" w:rsidRDefault="00534BBF" w:rsidP="00AF5866">
            <w:pPr>
              <w:suppressAutoHyphens/>
              <w:ind w:left="34"/>
              <w:jc w:val="both"/>
              <w:rPr>
                <w:rFonts w:ascii="Times New Roman" w:eastAsia="Times New Roman" w:hAnsi="Times New Roman" w:cs="Times New Roman"/>
                <w:b/>
                <w:sz w:val="26"/>
                <w:szCs w:val="26"/>
                <w:highlight w:val="yellow"/>
                <w:lang w:eastAsia="ru-RU"/>
              </w:rPr>
            </w:pPr>
            <w:r>
              <w:rPr>
                <w:rFonts w:ascii="Times New Roman" w:hAnsi="Times New Roman" w:cs="Times New Roman"/>
                <w:sz w:val="26"/>
                <w:szCs w:val="26"/>
              </w:rPr>
              <w:t>от «28» ноября 2025 года № 2520</w:t>
            </w:r>
          </w:p>
        </w:tc>
      </w:tr>
    </w:tbl>
    <w:p w:rsidR="000652EF" w:rsidRDefault="000652EF" w:rsidP="000652EF">
      <w:pPr>
        <w:suppressAutoHyphens/>
        <w:spacing w:after="0" w:line="240" w:lineRule="auto"/>
        <w:jc w:val="center"/>
        <w:rPr>
          <w:rFonts w:ascii="Times New Roman" w:eastAsia="Times New Roman" w:hAnsi="Times New Roman" w:cs="Times New Roman"/>
          <w:b/>
          <w:sz w:val="26"/>
          <w:szCs w:val="26"/>
          <w:lang w:eastAsia="ru-RU"/>
        </w:rPr>
      </w:pPr>
    </w:p>
    <w:p w:rsidR="00991003" w:rsidRDefault="00991003" w:rsidP="000652EF">
      <w:pPr>
        <w:suppressAutoHyphens/>
        <w:spacing w:after="0" w:line="240" w:lineRule="auto"/>
        <w:jc w:val="center"/>
        <w:rPr>
          <w:rFonts w:ascii="Times New Roman" w:eastAsia="Times New Roman" w:hAnsi="Times New Roman" w:cs="Times New Roman"/>
          <w:b/>
          <w:sz w:val="26"/>
          <w:szCs w:val="26"/>
          <w:lang w:val="en-US" w:eastAsia="ru-RU"/>
        </w:rPr>
      </w:pPr>
    </w:p>
    <w:p w:rsidR="009A3E02" w:rsidRPr="009A3E02" w:rsidRDefault="009A3E02" w:rsidP="000652EF">
      <w:pPr>
        <w:suppressAutoHyphens/>
        <w:spacing w:after="0" w:line="240" w:lineRule="auto"/>
        <w:jc w:val="center"/>
        <w:rPr>
          <w:rFonts w:ascii="Times New Roman" w:eastAsia="Times New Roman" w:hAnsi="Times New Roman" w:cs="Times New Roman"/>
          <w:b/>
          <w:sz w:val="26"/>
          <w:szCs w:val="26"/>
          <w:lang w:val="en-US" w:eastAsia="ru-RU"/>
        </w:rPr>
      </w:pPr>
    </w:p>
    <w:p w:rsidR="000652EF" w:rsidRPr="004E4655" w:rsidRDefault="000652EF" w:rsidP="000652EF">
      <w:pPr>
        <w:suppressAutoHyphens/>
        <w:spacing w:after="0" w:line="240" w:lineRule="auto"/>
        <w:jc w:val="center"/>
        <w:rPr>
          <w:rFonts w:ascii="Times New Roman" w:eastAsia="Times New Roman" w:hAnsi="Times New Roman" w:cs="Times New Roman"/>
          <w:b/>
          <w:sz w:val="26"/>
          <w:szCs w:val="26"/>
          <w:lang w:eastAsia="ru-RU"/>
        </w:rPr>
      </w:pPr>
      <w:r w:rsidRPr="004C747C">
        <w:rPr>
          <w:rFonts w:ascii="Times New Roman" w:eastAsia="Times New Roman" w:hAnsi="Times New Roman" w:cs="Times New Roman"/>
          <w:b/>
          <w:sz w:val="26"/>
          <w:szCs w:val="26"/>
          <w:lang w:eastAsia="ru-RU"/>
        </w:rPr>
        <w:t>АДРЕСНЫЙ ПЕРЕЧЕНЬ</w:t>
      </w:r>
    </w:p>
    <w:p w:rsidR="000652EF" w:rsidRPr="004E4655" w:rsidRDefault="000652EF" w:rsidP="000652EF">
      <w:pPr>
        <w:suppressAutoHyphens/>
        <w:spacing w:after="0" w:line="240" w:lineRule="auto"/>
        <w:jc w:val="center"/>
        <w:rPr>
          <w:rFonts w:ascii="Times New Roman" w:eastAsia="Times New Roman" w:hAnsi="Times New Roman" w:cs="Times New Roman"/>
          <w:b/>
          <w:sz w:val="26"/>
          <w:szCs w:val="26"/>
          <w:lang w:eastAsia="ru-RU"/>
        </w:rPr>
      </w:pPr>
      <w:r w:rsidRPr="004E4655">
        <w:rPr>
          <w:rFonts w:ascii="Times New Roman" w:eastAsia="Times New Roman" w:hAnsi="Times New Roman" w:cs="Times New Roman"/>
          <w:b/>
          <w:sz w:val="26"/>
          <w:szCs w:val="26"/>
          <w:lang w:eastAsia="ru-RU"/>
        </w:rPr>
        <w:t xml:space="preserve">выявленных объектов культурного наследия </w:t>
      </w:r>
    </w:p>
    <w:p w:rsidR="000652EF" w:rsidRPr="003523A9" w:rsidRDefault="000652EF" w:rsidP="000652EF">
      <w:pPr>
        <w:suppressAutoHyphens/>
        <w:spacing w:after="0" w:line="240" w:lineRule="auto"/>
        <w:jc w:val="center"/>
        <w:rPr>
          <w:rFonts w:ascii="Times New Roman" w:eastAsia="Times New Roman" w:hAnsi="Times New Roman" w:cs="Times New Roman"/>
          <w:b/>
          <w:sz w:val="26"/>
          <w:szCs w:val="26"/>
          <w:lang w:eastAsia="ru-RU"/>
        </w:rPr>
      </w:pPr>
      <w:r w:rsidRPr="004E4655">
        <w:rPr>
          <w:rFonts w:ascii="Times New Roman" w:eastAsia="Times New Roman" w:hAnsi="Times New Roman" w:cs="Times New Roman"/>
          <w:b/>
          <w:sz w:val="26"/>
          <w:szCs w:val="26"/>
          <w:lang w:eastAsia="ru-RU"/>
        </w:rPr>
        <w:t>местного (муниципального) значения</w:t>
      </w:r>
    </w:p>
    <w:p w:rsidR="000652EF" w:rsidRDefault="000652EF" w:rsidP="000652EF">
      <w:pPr>
        <w:suppressAutoHyphens/>
        <w:spacing w:after="0" w:line="360" w:lineRule="auto"/>
        <w:jc w:val="both"/>
        <w:rPr>
          <w:rFonts w:ascii="Times New Roman" w:eastAsia="Times New Roman" w:hAnsi="Times New Roman" w:cs="Times New Roman"/>
          <w:sz w:val="26"/>
          <w:szCs w:val="26"/>
          <w:lang w:val="en-US" w:eastAsia="ru-RU"/>
        </w:rPr>
      </w:pPr>
    </w:p>
    <w:tbl>
      <w:tblPr>
        <w:tblStyle w:val="a3"/>
        <w:tblW w:w="0" w:type="auto"/>
        <w:tblInd w:w="108" w:type="dxa"/>
        <w:tblLook w:val="04A0" w:firstRow="1" w:lastRow="0" w:firstColumn="1" w:lastColumn="0" w:noHBand="0" w:noVBand="1"/>
      </w:tblPr>
      <w:tblGrid>
        <w:gridCol w:w="663"/>
        <w:gridCol w:w="4162"/>
        <w:gridCol w:w="3113"/>
        <w:gridCol w:w="1668"/>
      </w:tblGrid>
      <w:tr w:rsidR="004E6DB7" w:rsidRPr="00301511" w:rsidTr="00194569">
        <w:tc>
          <w:tcPr>
            <w:tcW w:w="663" w:type="dxa"/>
          </w:tcPr>
          <w:p w:rsidR="004E6DB7" w:rsidRPr="00301511" w:rsidRDefault="004E6DB7" w:rsidP="00194569">
            <w:pPr>
              <w:suppressAutoHyphens/>
              <w:jc w:val="both"/>
              <w:rPr>
                <w:rFonts w:ascii="Times New Roman" w:hAnsi="Times New Roman" w:cs="Times New Roman"/>
                <w:sz w:val="26"/>
                <w:szCs w:val="26"/>
              </w:rPr>
            </w:pPr>
            <w:r w:rsidRPr="00301511">
              <w:rPr>
                <w:rFonts w:ascii="Times New Roman" w:hAnsi="Times New Roman" w:cs="Times New Roman"/>
                <w:sz w:val="26"/>
                <w:szCs w:val="26"/>
              </w:rPr>
              <w:t xml:space="preserve">№ </w:t>
            </w:r>
            <w:proofErr w:type="gramStart"/>
            <w:r w:rsidRPr="00301511">
              <w:rPr>
                <w:rFonts w:ascii="Times New Roman" w:hAnsi="Times New Roman" w:cs="Times New Roman"/>
                <w:sz w:val="26"/>
                <w:szCs w:val="26"/>
              </w:rPr>
              <w:t>п</w:t>
            </w:r>
            <w:proofErr w:type="gramEnd"/>
            <w:r w:rsidRPr="00301511">
              <w:rPr>
                <w:rFonts w:ascii="Times New Roman" w:hAnsi="Times New Roman" w:cs="Times New Roman"/>
                <w:sz w:val="26"/>
                <w:szCs w:val="26"/>
              </w:rPr>
              <w:t>/п</w:t>
            </w:r>
          </w:p>
        </w:tc>
        <w:tc>
          <w:tcPr>
            <w:tcW w:w="4162"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 xml:space="preserve">Выявленный объект культурного наследия </w:t>
            </w:r>
            <w:r w:rsidRPr="00301511">
              <w:rPr>
                <w:rFonts w:ascii="Times New Roman" w:eastAsia="Times New Roman" w:hAnsi="Times New Roman" w:cs="Times New Roman"/>
                <w:sz w:val="26"/>
                <w:szCs w:val="26"/>
                <w:lang w:eastAsia="ru-RU"/>
              </w:rPr>
              <w:t>местного (муниципального) значения</w:t>
            </w:r>
          </w:p>
        </w:tc>
        <w:tc>
          <w:tcPr>
            <w:tcW w:w="311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Адресная привязка</w:t>
            </w:r>
          </w:p>
        </w:tc>
        <w:tc>
          <w:tcPr>
            <w:tcW w:w="1668"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Год реализации</w:t>
            </w:r>
          </w:p>
        </w:tc>
      </w:tr>
      <w:tr w:rsidR="004E6DB7" w:rsidRPr="00301511" w:rsidTr="00194569">
        <w:tc>
          <w:tcPr>
            <w:tcW w:w="66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1</w:t>
            </w:r>
          </w:p>
        </w:tc>
        <w:tc>
          <w:tcPr>
            <w:tcW w:w="4162"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2</w:t>
            </w:r>
          </w:p>
        </w:tc>
        <w:tc>
          <w:tcPr>
            <w:tcW w:w="311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3</w:t>
            </w:r>
          </w:p>
        </w:tc>
        <w:tc>
          <w:tcPr>
            <w:tcW w:w="1668"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4</w:t>
            </w:r>
          </w:p>
        </w:tc>
      </w:tr>
      <w:tr w:rsidR="004E6DB7" w:rsidRPr="00301511" w:rsidTr="00194569">
        <w:trPr>
          <w:trHeight w:val="1127"/>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1</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Объект культурного наследия регионального значения - Памятник членам экипажа СРТМ «Бокситогорск», погибшего в море (этап проектирования)</w:t>
            </w:r>
          </w:p>
        </w:tc>
        <w:tc>
          <w:tcPr>
            <w:tcW w:w="3113" w:type="dxa"/>
          </w:tcPr>
          <w:p w:rsidR="004E6DB7" w:rsidRPr="003C607E" w:rsidRDefault="004E6DB7" w:rsidP="00194569">
            <w:pPr>
              <w:ind w:right="34"/>
              <w:rPr>
                <w:rFonts w:ascii="Times New Roman" w:hAnsi="Times New Roman" w:cs="Times New Roman"/>
                <w:sz w:val="26"/>
                <w:szCs w:val="26"/>
              </w:rPr>
            </w:pPr>
            <w:r w:rsidRPr="003C607E">
              <w:rPr>
                <w:rFonts w:ascii="Times New Roman" w:hAnsi="Times New Roman" w:cs="Times New Roman"/>
                <w:sz w:val="26"/>
                <w:szCs w:val="26"/>
              </w:rPr>
              <w:t>г. Находка, в 110 м на юго-восток от жилого дома по пер. Гоголевский, 8</w:t>
            </w:r>
          </w:p>
        </w:tc>
        <w:tc>
          <w:tcPr>
            <w:tcW w:w="1668" w:type="dxa"/>
          </w:tcPr>
          <w:p w:rsidR="004E6DB7" w:rsidRPr="003C607E" w:rsidRDefault="004E6DB7" w:rsidP="00194569">
            <w:pPr>
              <w:ind w:left="33"/>
              <w:jc w:val="center"/>
              <w:rPr>
                <w:rFonts w:ascii="Times New Roman" w:hAnsi="Times New Roman" w:cs="Times New Roman"/>
                <w:sz w:val="26"/>
                <w:szCs w:val="26"/>
              </w:rPr>
            </w:pPr>
            <w:r w:rsidRPr="003C607E">
              <w:rPr>
                <w:rFonts w:ascii="Times New Roman" w:hAnsi="Times New Roman" w:cs="Times New Roman"/>
                <w:sz w:val="26"/>
                <w:szCs w:val="26"/>
              </w:rPr>
              <w:t>2022</w:t>
            </w:r>
          </w:p>
        </w:tc>
      </w:tr>
      <w:tr w:rsidR="004E6DB7" w:rsidRPr="00301511" w:rsidTr="00194569">
        <w:trPr>
          <w:trHeight w:val="1127"/>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2</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 xml:space="preserve">Памятник жителям </w:t>
            </w:r>
          </w:p>
          <w:p w:rsidR="004E6DB7" w:rsidRPr="003C607E" w:rsidRDefault="004E6DB7" w:rsidP="00194569">
            <w:pPr>
              <w:suppressAutoHyphens/>
              <w:ind w:left="33"/>
              <w:rPr>
                <w:rFonts w:ascii="Times New Roman" w:hAnsi="Times New Roman" w:cs="Times New Roman"/>
                <w:sz w:val="26"/>
                <w:szCs w:val="26"/>
              </w:rPr>
            </w:pPr>
            <w:r w:rsidRPr="003C607E">
              <w:rPr>
                <w:rFonts w:ascii="Times New Roman" w:hAnsi="Times New Roman" w:cs="Times New Roman"/>
                <w:sz w:val="26"/>
                <w:szCs w:val="26"/>
              </w:rPr>
              <w:t xml:space="preserve">села </w:t>
            </w:r>
            <w:proofErr w:type="spellStart"/>
            <w:r w:rsidRPr="003C607E">
              <w:rPr>
                <w:rFonts w:ascii="Times New Roman" w:hAnsi="Times New Roman" w:cs="Times New Roman"/>
                <w:sz w:val="26"/>
                <w:szCs w:val="26"/>
              </w:rPr>
              <w:t>Душкино</w:t>
            </w:r>
            <w:proofErr w:type="spellEnd"/>
            <w:r w:rsidRPr="003C607E">
              <w:rPr>
                <w:rFonts w:ascii="Times New Roman" w:hAnsi="Times New Roman" w:cs="Times New Roman"/>
                <w:sz w:val="26"/>
                <w:szCs w:val="26"/>
              </w:rPr>
              <w:t xml:space="preserve">, </w:t>
            </w:r>
            <w:proofErr w:type="gramStart"/>
            <w:r w:rsidRPr="003C607E">
              <w:rPr>
                <w:rFonts w:ascii="Times New Roman" w:hAnsi="Times New Roman" w:cs="Times New Roman"/>
                <w:sz w:val="26"/>
                <w:szCs w:val="26"/>
              </w:rPr>
              <w:t>павшим</w:t>
            </w:r>
            <w:proofErr w:type="gramEnd"/>
            <w:r w:rsidRPr="003C607E">
              <w:rPr>
                <w:rFonts w:ascii="Times New Roman" w:hAnsi="Times New Roman" w:cs="Times New Roman"/>
                <w:sz w:val="26"/>
                <w:szCs w:val="26"/>
              </w:rPr>
              <w:t xml:space="preserve"> в сражениях Великой Отечественной войны 1941-1945 гг.</w:t>
            </w:r>
          </w:p>
        </w:tc>
        <w:tc>
          <w:tcPr>
            <w:tcW w:w="3113" w:type="dxa"/>
          </w:tcPr>
          <w:p w:rsidR="004E6DB7" w:rsidRPr="003C607E" w:rsidRDefault="004E6DB7" w:rsidP="00194569">
            <w:pPr>
              <w:ind w:right="34"/>
              <w:rPr>
                <w:rFonts w:ascii="Times New Roman" w:hAnsi="Times New Roman" w:cs="Times New Roman"/>
                <w:sz w:val="26"/>
                <w:szCs w:val="26"/>
              </w:rPr>
            </w:pPr>
            <w:r w:rsidRPr="003C607E">
              <w:rPr>
                <w:rFonts w:ascii="Times New Roman" w:hAnsi="Times New Roman" w:cs="Times New Roman"/>
                <w:sz w:val="26"/>
                <w:szCs w:val="26"/>
              </w:rPr>
              <w:t xml:space="preserve">г. Находка, с. </w:t>
            </w:r>
            <w:proofErr w:type="spellStart"/>
            <w:r w:rsidRPr="003C607E">
              <w:rPr>
                <w:rFonts w:ascii="Times New Roman" w:hAnsi="Times New Roman" w:cs="Times New Roman"/>
                <w:sz w:val="26"/>
                <w:szCs w:val="26"/>
              </w:rPr>
              <w:t>Душкино</w:t>
            </w:r>
            <w:proofErr w:type="spellEnd"/>
            <w:r w:rsidRPr="003C607E">
              <w:rPr>
                <w:rFonts w:ascii="Times New Roman" w:hAnsi="Times New Roman" w:cs="Times New Roman"/>
                <w:sz w:val="26"/>
                <w:szCs w:val="26"/>
              </w:rPr>
              <w:t>, в районе ул. Беляева, д.1</w:t>
            </w:r>
          </w:p>
        </w:tc>
        <w:tc>
          <w:tcPr>
            <w:tcW w:w="1668" w:type="dxa"/>
          </w:tcPr>
          <w:p w:rsidR="004E6DB7" w:rsidRPr="0029476F" w:rsidRDefault="004E6DB7" w:rsidP="0029476F">
            <w:pPr>
              <w:ind w:left="33"/>
              <w:jc w:val="center"/>
              <w:rPr>
                <w:rFonts w:ascii="Times New Roman" w:hAnsi="Times New Roman" w:cs="Times New Roman"/>
                <w:sz w:val="26"/>
                <w:szCs w:val="26"/>
              </w:rPr>
            </w:pPr>
            <w:r w:rsidRPr="0029476F">
              <w:rPr>
                <w:rFonts w:ascii="Times New Roman" w:hAnsi="Times New Roman" w:cs="Times New Roman"/>
                <w:sz w:val="26"/>
                <w:szCs w:val="26"/>
              </w:rPr>
              <w:t>202</w:t>
            </w:r>
            <w:r w:rsidR="0029476F" w:rsidRPr="0029476F">
              <w:rPr>
                <w:rFonts w:ascii="Times New Roman" w:hAnsi="Times New Roman" w:cs="Times New Roman"/>
                <w:sz w:val="26"/>
                <w:szCs w:val="26"/>
              </w:rPr>
              <w:t>6</w:t>
            </w:r>
          </w:p>
        </w:tc>
      </w:tr>
      <w:tr w:rsidR="004E6DB7" w:rsidRPr="00301511" w:rsidTr="00194569">
        <w:trPr>
          <w:trHeight w:val="908"/>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3</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 xml:space="preserve">Бюст Шалвы Георгиевича </w:t>
            </w:r>
            <w:proofErr w:type="spellStart"/>
            <w:r w:rsidRPr="003C607E">
              <w:rPr>
                <w:rFonts w:ascii="Times New Roman" w:hAnsi="Times New Roman" w:cs="Times New Roman"/>
                <w:sz w:val="26"/>
                <w:szCs w:val="26"/>
              </w:rPr>
              <w:t>Надибаидзе</w:t>
            </w:r>
            <w:proofErr w:type="spellEnd"/>
            <w:r w:rsidRPr="003C607E">
              <w:rPr>
                <w:rFonts w:ascii="Times New Roman" w:hAnsi="Times New Roman" w:cs="Times New Roman"/>
                <w:sz w:val="26"/>
                <w:szCs w:val="26"/>
              </w:rPr>
              <w:t>, возглавлявшего рыбную промышленность на Дальнем Востоке</w:t>
            </w:r>
          </w:p>
        </w:tc>
        <w:tc>
          <w:tcPr>
            <w:tcW w:w="3113" w:type="dxa"/>
          </w:tcPr>
          <w:p w:rsidR="004E6DB7" w:rsidRPr="003C607E" w:rsidRDefault="004E6DB7" w:rsidP="00194569">
            <w:pPr>
              <w:ind w:left="29"/>
              <w:rPr>
                <w:rFonts w:ascii="Times New Roman" w:hAnsi="Times New Roman" w:cs="Times New Roman"/>
                <w:sz w:val="26"/>
                <w:szCs w:val="26"/>
              </w:rPr>
            </w:pPr>
            <w:r w:rsidRPr="003C607E">
              <w:rPr>
                <w:rFonts w:ascii="Times New Roman" w:hAnsi="Times New Roman" w:cs="Times New Roman"/>
                <w:sz w:val="26"/>
                <w:szCs w:val="26"/>
              </w:rPr>
              <w:t>г. Находка, п. </w:t>
            </w:r>
            <w:proofErr w:type="gramStart"/>
            <w:r w:rsidRPr="003C607E">
              <w:rPr>
                <w:rFonts w:ascii="Times New Roman" w:hAnsi="Times New Roman" w:cs="Times New Roman"/>
                <w:sz w:val="26"/>
                <w:szCs w:val="26"/>
              </w:rPr>
              <w:t>Южно-Морской</w:t>
            </w:r>
            <w:proofErr w:type="gramEnd"/>
            <w:r w:rsidRPr="003C607E">
              <w:rPr>
                <w:rFonts w:ascii="Times New Roman" w:hAnsi="Times New Roman" w:cs="Times New Roman"/>
                <w:sz w:val="26"/>
                <w:szCs w:val="26"/>
              </w:rPr>
              <w:t>, в районе ул. Центральная д.4</w:t>
            </w:r>
          </w:p>
        </w:tc>
        <w:tc>
          <w:tcPr>
            <w:tcW w:w="1668" w:type="dxa"/>
          </w:tcPr>
          <w:p w:rsidR="004E6DB7" w:rsidRPr="0029476F" w:rsidRDefault="004E6DB7" w:rsidP="0029476F">
            <w:pPr>
              <w:ind w:left="33"/>
              <w:jc w:val="center"/>
              <w:rPr>
                <w:rFonts w:ascii="Times New Roman" w:hAnsi="Times New Roman" w:cs="Times New Roman"/>
                <w:sz w:val="26"/>
                <w:szCs w:val="26"/>
              </w:rPr>
            </w:pPr>
            <w:r w:rsidRPr="0029476F">
              <w:rPr>
                <w:rFonts w:ascii="Times New Roman" w:hAnsi="Times New Roman" w:cs="Times New Roman"/>
                <w:sz w:val="26"/>
                <w:szCs w:val="26"/>
              </w:rPr>
              <w:t>202</w:t>
            </w:r>
            <w:r w:rsidR="0029476F" w:rsidRPr="0029476F">
              <w:rPr>
                <w:rFonts w:ascii="Times New Roman" w:hAnsi="Times New Roman" w:cs="Times New Roman"/>
                <w:sz w:val="26"/>
                <w:szCs w:val="26"/>
              </w:rPr>
              <w:t>6</w:t>
            </w:r>
          </w:p>
        </w:tc>
      </w:tr>
      <w:tr w:rsidR="004E6DB7" w:rsidRPr="00301511" w:rsidTr="00194569">
        <w:trPr>
          <w:trHeight w:val="694"/>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4</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 xml:space="preserve">Мемориал жителям поселка </w:t>
            </w:r>
            <w:proofErr w:type="gramStart"/>
            <w:r w:rsidRPr="003C607E">
              <w:rPr>
                <w:rFonts w:ascii="Times New Roman" w:hAnsi="Times New Roman" w:cs="Times New Roman"/>
                <w:sz w:val="26"/>
                <w:szCs w:val="26"/>
              </w:rPr>
              <w:t>Средняя</w:t>
            </w:r>
            <w:proofErr w:type="gramEnd"/>
            <w:r w:rsidRPr="003C607E">
              <w:rPr>
                <w:rFonts w:ascii="Times New Roman" w:hAnsi="Times New Roman" w:cs="Times New Roman"/>
                <w:sz w:val="26"/>
                <w:szCs w:val="26"/>
              </w:rPr>
              <w:t>, павшим в сражениях Великой Отечественной войны 1941-1945 гг.</w:t>
            </w:r>
          </w:p>
        </w:tc>
        <w:tc>
          <w:tcPr>
            <w:tcW w:w="3113" w:type="dxa"/>
          </w:tcPr>
          <w:p w:rsidR="004E6DB7" w:rsidRPr="003C607E" w:rsidRDefault="004E6DB7" w:rsidP="00194569">
            <w:pPr>
              <w:ind w:left="29"/>
              <w:rPr>
                <w:rFonts w:ascii="Times New Roman" w:hAnsi="Times New Roman" w:cs="Times New Roman"/>
                <w:sz w:val="26"/>
                <w:szCs w:val="26"/>
              </w:rPr>
            </w:pPr>
            <w:r w:rsidRPr="003C607E">
              <w:rPr>
                <w:rFonts w:ascii="Times New Roman" w:hAnsi="Times New Roman" w:cs="Times New Roman"/>
                <w:sz w:val="26"/>
                <w:szCs w:val="26"/>
              </w:rPr>
              <w:t>г. Находка, п. Средняя, в районе ул. Колхозная д.14</w:t>
            </w:r>
          </w:p>
        </w:tc>
        <w:tc>
          <w:tcPr>
            <w:tcW w:w="1668" w:type="dxa"/>
          </w:tcPr>
          <w:p w:rsidR="004E6DB7" w:rsidRPr="003C607E" w:rsidRDefault="004E6DB7" w:rsidP="0029476F">
            <w:pPr>
              <w:ind w:left="33"/>
              <w:jc w:val="center"/>
              <w:rPr>
                <w:rFonts w:ascii="Times New Roman" w:hAnsi="Times New Roman" w:cs="Times New Roman"/>
                <w:sz w:val="26"/>
                <w:szCs w:val="26"/>
              </w:rPr>
            </w:pPr>
            <w:r w:rsidRPr="003C607E">
              <w:rPr>
                <w:rFonts w:ascii="Times New Roman" w:hAnsi="Times New Roman" w:cs="Times New Roman"/>
                <w:sz w:val="26"/>
                <w:szCs w:val="26"/>
              </w:rPr>
              <w:t>202</w:t>
            </w:r>
            <w:r w:rsidR="0029476F">
              <w:rPr>
                <w:rFonts w:ascii="Times New Roman" w:hAnsi="Times New Roman" w:cs="Times New Roman"/>
                <w:sz w:val="26"/>
                <w:szCs w:val="26"/>
              </w:rPr>
              <w:t>7</w:t>
            </w:r>
          </w:p>
        </w:tc>
      </w:tr>
      <w:tr w:rsidR="004E6DB7" w:rsidRPr="00301511" w:rsidTr="00194569">
        <w:trPr>
          <w:trHeight w:val="1006"/>
        </w:trPr>
        <w:tc>
          <w:tcPr>
            <w:tcW w:w="66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5</w:t>
            </w:r>
          </w:p>
        </w:tc>
        <w:tc>
          <w:tcPr>
            <w:tcW w:w="4162" w:type="dxa"/>
          </w:tcPr>
          <w:p w:rsidR="004E6DB7" w:rsidRPr="00301511" w:rsidRDefault="004E6DB7" w:rsidP="00194569">
            <w:pPr>
              <w:ind w:left="33"/>
              <w:rPr>
                <w:rFonts w:ascii="Times New Roman" w:hAnsi="Times New Roman" w:cs="Times New Roman"/>
                <w:sz w:val="26"/>
                <w:szCs w:val="26"/>
              </w:rPr>
            </w:pPr>
            <w:r w:rsidRPr="00301511">
              <w:rPr>
                <w:rFonts w:ascii="Times New Roman" w:hAnsi="Times New Roman" w:cs="Times New Roman"/>
                <w:sz w:val="26"/>
                <w:szCs w:val="26"/>
              </w:rPr>
              <w:t>Мемориал воинам-тихоокеанцам, павшим в сражениях Великой Отечественной войны 1941-1945 гг.</w:t>
            </w:r>
          </w:p>
        </w:tc>
        <w:tc>
          <w:tcPr>
            <w:tcW w:w="3113" w:type="dxa"/>
          </w:tcPr>
          <w:p w:rsidR="004E6DB7" w:rsidRPr="00301511" w:rsidRDefault="004E6DB7" w:rsidP="00194569">
            <w:pPr>
              <w:ind w:left="29"/>
              <w:rPr>
                <w:rFonts w:ascii="Times New Roman" w:hAnsi="Times New Roman" w:cs="Times New Roman"/>
                <w:sz w:val="26"/>
                <w:szCs w:val="26"/>
              </w:rPr>
            </w:pPr>
            <w:r w:rsidRPr="00301511">
              <w:rPr>
                <w:rFonts w:ascii="Times New Roman" w:hAnsi="Times New Roman" w:cs="Times New Roman"/>
                <w:sz w:val="26"/>
                <w:szCs w:val="26"/>
              </w:rPr>
              <w:t>г. Находка, территория СОШ № 14, пр. Мира, 24 Б.</w:t>
            </w:r>
          </w:p>
        </w:tc>
        <w:tc>
          <w:tcPr>
            <w:tcW w:w="1668" w:type="dxa"/>
          </w:tcPr>
          <w:p w:rsidR="004E6DB7" w:rsidRPr="00301511" w:rsidRDefault="004E6DB7" w:rsidP="0029476F">
            <w:pPr>
              <w:ind w:left="33"/>
              <w:jc w:val="center"/>
              <w:rPr>
                <w:rFonts w:ascii="Times New Roman" w:hAnsi="Times New Roman" w:cs="Times New Roman"/>
                <w:sz w:val="26"/>
                <w:szCs w:val="26"/>
              </w:rPr>
            </w:pPr>
            <w:r w:rsidRPr="00301511">
              <w:rPr>
                <w:rFonts w:ascii="Times New Roman" w:hAnsi="Times New Roman" w:cs="Times New Roman"/>
                <w:sz w:val="26"/>
                <w:szCs w:val="26"/>
              </w:rPr>
              <w:t>202</w:t>
            </w:r>
            <w:r w:rsidR="0029476F">
              <w:rPr>
                <w:rFonts w:ascii="Times New Roman" w:hAnsi="Times New Roman" w:cs="Times New Roman"/>
                <w:sz w:val="26"/>
                <w:szCs w:val="26"/>
              </w:rPr>
              <w:t>7</w:t>
            </w:r>
          </w:p>
        </w:tc>
      </w:tr>
      <w:tr w:rsidR="004E6DB7" w:rsidRPr="00301511" w:rsidTr="00194569">
        <w:trPr>
          <w:trHeight w:val="1184"/>
        </w:trPr>
        <w:tc>
          <w:tcPr>
            <w:tcW w:w="66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6</w:t>
            </w:r>
          </w:p>
        </w:tc>
        <w:tc>
          <w:tcPr>
            <w:tcW w:w="4162" w:type="dxa"/>
          </w:tcPr>
          <w:p w:rsidR="004E6DB7" w:rsidRPr="00301511" w:rsidRDefault="004E6DB7" w:rsidP="00194569">
            <w:pPr>
              <w:ind w:left="33"/>
              <w:rPr>
                <w:rFonts w:ascii="Times New Roman" w:hAnsi="Times New Roman" w:cs="Times New Roman"/>
                <w:sz w:val="26"/>
                <w:szCs w:val="26"/>
              </w:rPr>
            </w:pPr>
            <w:r w:rsidRPr="00301511">
              <w:rPr>
                <w:rFonts w:ascii="Times New Roman" w:hAnsi="Times New Roman" w:cs="Times New Roman"/>
                <w:sz w:val="26"/>
                <w:szCs w:val="26"/>
              </w:rPr>
              <w:t>Мемориал жителям поселка Врангель, павшим в сражениях Великой Отечественной войны 1941-1945 гг.</w:t>
            </w:r>
          </w:p>
        </w:tc>
        <w:tc>
          <w:tcPr>
            <w:tcW w:w="3113" w:type="dxa"/>
          </w:tcPr>
          <w:p w:rsidR="004E6DB7" w:rsidRPr="00301511" w:rsidRDefault="004E6DB7" w:rsidP="00194569">
            <w:pPr>
              <w:ind w:left="29" w:right="33"/>
              <w:rPr>
                <w:rFonts w:ascii="Times New Roman" w:hAnsi="Times New Roman" w:cs="Times New Roman"/>
                <w:sz w:val="26"/>
                <w:szCs w:val="26"/>
              </w:rPr>
            </w:pPr>
            <w:r w:rsidRPr="00301511">
              <w:rPr>
                <w:rFonts w:ascii="Times New Roman" w:hAnsi="Times New Roman" w:cs="Times New Roman"/>
                <w:sz w:val="26"/>
                <w:szCs w:val="26"/>
              </w:rPr>
              <w:t>г. Находка, п. Врангель, в районе пр. Восточный, д. 17</w:t>
            </w:r>
          </w:p>
          <w:p w:rsidR="004E6DB7" w:rsidRPr="00301511" w:rsidRDefault="004E6DB7" w:rsidP="00194569">
            <w:pPr>
              <w:ind w:left="29" w:right="33"/>
              <w:rPr>
                <w:rFonts w:ascii="Times New Roman" w:hAnsi="Times New Roman" w:cs="Times New Roman"/>
                <w:sz w:val="26"/>
                <w:szCs w:val="26"/>
              </w:rPr>
            </w:pPr>
          </w:p>
        </w:tc>
        <w:tc>
          <w:tcPr>
            <w:tcW w:w="1668" w:type="dxa"/>
          </w:tcPr>
          <w:p w:rsidR="004E6DB7" w:rsidRPr="00301511" w:rsidRDefault="004E6DB7" w:rsidP="0029476F">
            <w:pPr>
              <w:ind w:left="33"/>
              <w:jc w:val="center"/>
              <w:rPr>
                <w:rFonts w:ascii="Times New Roman" w:hAnsi="Times New Roman" w:cs="Times New Roman"/>
                <w:sz w:val="26"/>
                <w:szCs w:val="26"/>
              </w:rPr>
            </w:pPr>
            <w:r w:rsidRPr="00301511">
              <w:rPr>
                <w:rFonts w:ascii="Times New Roman" w:hAnsi="Times New Roman" w:cs="Times New Roman"/>
                <w:sz w:val="26"/>
                <w:szCs w:val="26"/>
              </w:rPr>
              <w:t>202</w:t>
            </w:r>
            <w:r w:rsidR="0029476F">
              <w:rPr>
                <w:rFonts w:ascii="Times New Roman" w:hAnsi="Times New Roman" w:cs="Times New Roman"/>
                <w:sz w:val="26"/>
                <w:szCs w:val="26"/>
              </w:rPr>
              <w:t>8</w:t>
            </w:r>
          </w:p>
        </w:tc>
      </w:tr>
    </w:tbl>
    <w:p w:rsidR="000652EF" w:rsidRPr="003523A9" w:rsidRDefault="000652EF" w:rsidP="000652EF">
      <w:pPr>
        <w:suppressAutoHyphens/>
        <w:spacing w:after="0" w:line="360" w:lineRule="auto"/>
        <w:jc w:val="both"/>
        <w:rPr>
          <w:rFonts w:ascii="Times New Roman" w:eastAsia="Times New Roman" w:hAnsi="Times New Roman" w:cs="Times New Roman"/>
          <w:sz w:val="26"/>
          <w:szCs w:val="26"/>
          <w:lang w:eastAsia="ru-RU"/>
        </w:rPr>
      </w:pPr>
    </w:p>
    <w:p w:rsidR="000652EF" w:rsidRDefault="000652EF">
      <w:r>
        <w:br w:type="page"/>
      </w:r>
    </w:p>
    <w:tbl>
      <w:tblPr>
        <w:tblStyle w:val="a3"/>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57"/>
      </w:tblGrid>
      <w:tr w:rsidR="00E030B2" w:rsidRPr="007F3835" w:rsidTr="00D66343">
        <w:tc>
          <w:tcPr>
            <w:tcW w:w="5211" w:type="dxa"/>
          </w:tcPr>
          <w:p w:rsidR="00E030B2" w:rsidRPr="007F3835" w:rsidRDefault="00E030B2" w:rsidP="00D66343">
            <w:pPr>
              <w:suppressAutoHyphens/>
              <w:jc w:val="both"/>
              <w:rPr>
                <w:rFonts w:ascii="Times New Roman" w:hAnsi="Times New Roman" w:cs="Times New Roman"/>
                <w:b/>
                <w:szCs w:val="26"/>
                <w:highlight w:val="yellow"/>
              </w:rPr>
            </w:pPr>
          </w:p>
        </w:tc>
        <w:tc>
          <w:tcPr>
            <w:tcW w:w="4857" w:type="dxa"/>
          </w:tcPr>
          <w:p w:rsidR="00E030B2" w:rsidRDefault="000F650D" w:rsidP="00ED6FE1">
            <w:pPr>
              <w:ind w:left="34"/>
              <w:jc w:val="center"/>
              <w:rPr>
                <w:rFonts w:ascii="Times New Roman" w:hAnsi="Times New Roman" w:cs="Times New Roman"/>
                <w:sz w:val="26"/>
                <w:szCs w:val="26"/>
              </w:rPr>
            </w:pPr>
            <w:r>
              <w:rPr>
                <w:rFonts w:ascii="Times New Roman" w:hAnsi="Times New Roman" w:cs="Times New Roman"/>
                <w:sz w:val="26"/>
                <w:szCs w:val="26"/>
              </w:rPr>
              <w:t xml:space="preserve">     </w:t>
            </w:r>
            <w:r w:rsidR="00E030B2" w:rsidRPr="00023245">
              <w:rPr>
                <w:rFonts w:ascii="Times New Roman" w:hAnsi="Times New Roman" w:cs="Times New Roman"/>
                <w:sz w:val="26"/>
                <w:szCs w:val="26"/>
              </w:rPr>
              <w:t>Приложение № 8</w:t>
            </w:r>
          </w:p>
          <w:p w:rsidR="00E030B2" w:rsidRPr="008A4B99" w:rsidRDefault="00E030B2" w:rsidP="00ED6FE1">
            <w:pPr>
              <w:ind w:left="459"/>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к муниципальной программе «Благоустройство территории Находкинского городского округа»</w:t>
            </w:r>
          </w:p>
          <w:p w:rsidR="00E030B2" w:rsidRPr="008A4B99" w:rsidRDefault="00E030B2" w:rsidP="00AF5866">
            <w:pPr>
              <w:ind w:left="459"/>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на 2021-202</w:t>
            </w:r>
            <w:r w:rsidR="007B7614">
              <w:rPr>
                <w:rFonts w:ascii="Times New Roman" w:eastAsia="Times New Roman" w:hAnsi="Times New Roman" w:cs="Times New Roman"/>
                <w:sz w:val="26"/>
                <w:szCs w:val="26"/>
                <w:lang w:eastAsia="ru-RU"/>
              </w:rPr>
              <w:t>6</w:t>
            </w:r>
            <w:r w:rsidRPr="008A4B99">
              <w:rPr>
                <w:rFonts w:ascii="Times New Roman" w:eastAsia="Times New Roman" w:hAnsi="Times New Roman" w:cs="Times New Roman"/>
                <w:sz w:val="26"/>
                <w:szCs w:val="26"/>
                <w:lang w:eastAsia="ru-RU"/>
              </w:rPr>
              <w:t xml:space="preserve"> годы</w:t>
            </w:r>
            <w:r w:rsidR="00704B3A">
              <w:rPr>
                <w:rFonts w:ascii="Times New Roman" w:eastAsia="Times New Roman" w:hAnsi="Times New Roman" w:cs="Times New Roman"/>
                <w:sz w:val="26"/>
                <w:szCs w:val="26"/>
                <w:lang w:eastAsia="ru-RU"/>
              </w:rPr>
              <w:t>»</w:t>
            </w:r>
            <w:r w:rsidRPr="008A4B99">
              <w:rPr>
                <w:rFonts w:ascii="Times New Roman" w:eastAsia="Times New Roman" w:hAnsi="Times New Roman" w:cs="Times New Roman"/>
                <w:sz w:val="26"/>
                <w:szCs w:val="26"/>
                <w:lang w:eastAsia="ru-RU"/>
              </w:rPr>
              <w:t>, утвержденной постановлением администрации Находкинского городского округа</w:t>
            </w:r>
          </w:p>
          <w:p w:rsidR="00E030B2" w:rsidRPr="007F3835" w:rsidRDefault="00534BBF" w:rsidP="000F650D">
            <w:pPr>
              <w:suppressAutoHyphens/>
              <w:ind w:left="459"/>
              <w:jc w:val="both"/>
              <w:rPr>
                <w:rFonts w:ascii="Times New Roman" w:hAnsi="Times New Roman" w:cs="Times New Roman"/>
                <w:b/>
                <w:szCs w:val="26"/>
                <w:highlight w:val="yellow"/>
              </w:rPr>
            </w:pPr>
            <w:r>
              <w:rPr>
                <w:rFonts w:ascii="Times New Roman" w:hAnsi="Times New Roman" w:cs="Times New Roman"/>
                <w:sz w:val="26"/>
                <w:szCs w:val="26"/>
              </w:rPr>
              <w:t>от «28» ноября 2025 года № 2520</w:t>
            </w:r>
          </w:p>
        </w:tc>
      </w:tr>
    </w:tbl>
    <w:p w:rsidR="00E030B2" w:rsidRPr="007F3835" w:rsidRDefault="00E030B2" w:rsidP="00E030B2">
      <w:pPr>
        <w:suppressAutoHyphens/>
        <w:spacing w:after="0" w:line="240" w:lineRule="auto"/>
        <w:jc w:val="center"/>
        <w:rPr>
          <w:rFonts w:ascii="Times New Roman" w:eastAsia="Times New Roman" w:hAnsi="Times New Roman" w:cs="Times New Roman"/>
          <w:b/>
          <w:sz w:val="26"/>
          <w:szCs w:val="26"/>
          <w:lang w:eastAsia="ru-RU"/>
        </w:rPr>
      </w:pPr>
    </w:p>
    <w:p w:rsidR="00E030B2" w:rsidRPr="007F3835" w:rsidRDefault="00E030B2" w:rsidP="00E030B2">
      <w:pPr>
        <w:suppressAutoHyphens/>
        <w:spacing w:after="0" w:line="240" w:lineRule="auto"/>
        <w:jc w:val="center"/>
        <w:rPr>
          <w:rFonts w:ascii="Times New Roman" w:eastAsia="Times New Roman" w:hAnsi="Times New Roman" w:cs="Times New Roman"/>
          <w:b/>
          <w:sz w:val="26"/>
          <w:szCs w:val="26"/>
          <w:lang w:eastAsia="ru-RU"/>
        </w:rPr>
      </w:pPr>
      <w:r w:rsidRPr="007F3835">
        <w:rPr>
          <w:rFonts w:ascii="Times New Roman" w:eastAsia="Times New Roman" w:hAnsi="Times New Roman" w:cs="Times New Roman"/>
          <w:b/>
          <w:sz w:val="26"/>
          <w:szCs w:val="26"/>
          <w:lang w:eastAsia="ru-RU"/>
        </w:rPr>
        <w:t>АДРЕСНЫЙ ПЕРЕЧЕНЬ</w:t>
      </w:r>
    </w:p>
    <w:p w:rsidR="00E030B2" w:rsidRDefault="00E030B2" w:rsidP="00E030B2">
      <w:pPr>
        <w:suppressAutoHyphen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территорий, предназначенных для размещения площадок </w:t>
      </w:r>
    </w:p>
    <w:p w:rsidR="00E030B2" w:rsidRPr="007F3835" w:rsidRDefault="00E030B2" w:rsidP="00E030B2">
      <w:pPr>
        <w:suppressAutoHyphen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для выгула домашних животных</w:t>
      </w:r>
    </w:p>
    <w:p w:rsidR="00E030B2" w:rsidRPr="007F3835" w:rsidRDefault="00E030B2" w:rsidP="00E030B2">
      <w:pPr>
        <w:suppressAutoHyphens/>
        <w:spacing w:after="0" w:line="360" w:lineRule="auto"/>
        <w:jc w:val="both"/>
        <w:rPr>
          <w:rFonts w:ascii="Times New Roman" w:eastAsia="Times New Roman" w:hAnsi="Times New Roman" w:cs="Times New Roman"/>
          <w:sz w:val="26"/>
          <w:szCs w:val="26"/>
          <w:lang w:eastAsia="ru-RU"/>
        </w:rPr>
      </w:pPr>
    </w:p>
    <w:tbl>
      <w:tblPr>
        <w:tblStyle w:val="a3"/>
        <w:tblW w:w="0" w:type="auto"/>
        <w:tblInd w:w="108" w:type="dxa"/>
        <w:tblLook w:val="04A0" w:firstRow="1" w:lastRow="0" w:firstColumn="1" w:lastColumn="0" w:noHBand="0" w:noVBand="1"/>
      </w:tblPr>
      <w:tblGrid>
        <w:gridCol w:w="663"/>
        <w:gridCol w:w="6850"/>
        <w:gridCol w:w="2093"/>
      </w:tblGrid>
      <w:tr w:rsidR="00E207D4" w:rsidRPr="00622421" w:rsidTr="00D66343">
        <w:tc>
          <w:tcPr>
            <w:tcW w:w="663" w:type="dxa"/>
          </w:tcPr>
          <w:p w:rsidR="00E207D4" w:rsidRPr="00622421" w:rsidRDefault="00E207D4" w:rsidP="00D66343">
            <w:pPr>
              <w:suppressAutoHyphens/>
              <w:jc w:val="both"/>
              <w:rPr>
                <w:rFonts w:ascii="Times New Roman" w:hAnsi="Times New Roman" w:cs="Times New Roman"/>
                <w:sz w:val="26"/>
                <w:szCs w:val="26"/>
              </w:rPr>
            </w:pPr>
            <w:r w:rsidRPr="00622421">
              <w:rPr>
                <w:rFonts w:ascii="Times New Roman" w:hAnsi="Times New Roman" w:cs="Times New Roman"/>
                <w:sz w:val="26"/>
                <w:szCs w:val="26"/>
              </w:rPr>
              <w:t xml:space="preserve">№ </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/п</w:t>
            </w:r>
          </w:p>
        </w:tc>
        <w:tc>
          <w:tcPr>
            <w:tcW w:w="6850" w:type="dxa"/>
          </w:tcPr>
          <w:p w:rsidR="00E207D4" w:rsidRPr="00622421" w:rsidRDefault="00E207D4" w:rsidP="00D66343">
            <w:pPr>
              <w:suppressAutoHyphens/>
              <w:jc w:val="center"/>
              <w:rPr>
                <w:rFonts w:ascii="Times New Roman" w:hAnsi="Times New Roman" w:cs="Times New Roman"/>
                <w:sz w:val="26"/>
                <w:szCs w:val="26"/>
              </w:rPr>
            </w:pPr>
            <w:r w:rsidRPr="00622421">
              <w:rPr>
                <w:rFonts w:ascii="Times New Roman" w:hAnsi="Times New Roman" w:cs="Times New Roman"/>
                <w:sz w:val="26"/>
                <w:szCs w:val="26"/>
              </w:rPr>
              <w:t>Адресная привязка территории, предназначенной для размещения площадок для выгула домашних территорий</w:t>
            </w:r>
          </w:p>
        </w:tc>
        <w:tc>
          <w:tcPr>
            <w:tcW w:w="2093" w:type="dxa"/>
          </w:tcPr>
          <w:p w:rsidR="00E207D4" w:rsidRPr="00622421" w:rsidRDefault="00E207D4" w:rsidP="00D66343">
            <w:pPr>
              <w:suppressAutoHyphens/>
              <w:jc w:val="center"/>
              <w:rPr>
                <w:rFonts w:ascii="Times New Roman" w:hAnsi="Times New Roman" w:cs="Times New Roman"/>
                <w:sz w:val="26"/>
                <w:szCs w:val="26"/>
              </w:rPr>
            </w:pPr>
            <w:r w:rsidRPr="00622421">
              <w:rPr>
                <w:rFonts w:ascii="Times New Roman" w:hAnsi="Times New Roman" w:cs="Times New Roman"/>
                <w:sz w:val="26"/>
                <w:szCs w:val="26"/>
              </w:rPr>
              <w:t>Год реализации</w:t>
            </w:r>
          </w:p>
        </w:tc>
      </w:tr>
      <w:tr w:rsidR="00023245" w:rsidRPr="00622421" w:rsidTr="00E207D4">
        <w:trPr>
          <w:trHeight w:val="707"/>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42 м на юг от жилого дома по пр-т Мира, 32, общей площадью 1 678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2022</w:t>
            </w:r>
          </w:p>
        </w:tc>
      </w:tr>
      <w:tr w:rsidR="00023245" w:rsidRPr="00622421" w:rsidTr="00E207D4">
        <w:trPr>
          <w:trHeight w:val="688"/>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75 м на северо-запад от жилого дома по ул. </w:t>
            </w:r>
            <w:proofErr w:type="spellStart"/>
            <w:r w:rsidRPr="00622421">
              <w:rPr>
                <w:rFonts w:ascii="Times New Roman" w:hAnsi="Times New Roman" w:cs="Times New Roman"/>
                <w:sz w:val="26"/>
                <w:szCs w:val="26"/>
              </w:rPr>
              <w:t>Бокситогорская</w:t>
            </w:r>
            <w:proofErr w:type="spellEnd"/>
            <w:r w:rsidRPr="00622421">
              <w:rPr>
                <w:rFonts w:ascii="Times New Roman" w:hAnsi="Times New Roman" w:cs="Times New Roman"/>
                <w:sz w:val="26"/>
                <w:szCs w:val="26"/>
              </w:rPr>
              <w:t xml:space="preserve">, 2а, общей площадью 12 226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E281A" w:rsidRDefault="00023245" w:rsidP="006E281A">
            <w:pPr>
              <w:suppressAutoHyphens/>
              <w:jc w:val="center"/>
              <w:rPr>
                <w:rFonts w:ascii="Times New Roman" w:hAnsi="Times New Roman" w:cs="Times New Roman"/>
                <w:sz w:val="26"/>
                <w:szCs w:val="26"/>
              </w:rPr>
            </w:pPr>
            <w:r w:rsidRPr="006E281A">
              <w:rPr>
                <w:rFonts w:ascii="Times New Roman" w:hAnsi="Times New Roman" w:cs="Times New Roman"/>
                <w:sz w:val="26"/>
                <w:szCs w:val="26"/>
              </w:rPr>
              <w:t>202</w:t>
            </w:r>
            <w:r w:rsidR="006E281A" w:rsidRPr="006E281A">
              <w:rPr>
                <w:rFonts w:ascii="Times New Roman" w:hAnsi="Times New Roman" w:cs="Times New Roman"/>
                <w:sz w:val="26"/>
                <w:szCs w:val="26"/>
              </w:rPr>
              <w:t>6</w:t>
            </w:r>
          </w:p>
        </w:tc>
      </w:tr>
      <w:tr w:rsidR="00023245" w:rsidRPr="00622421" w:rsidTr="00E207D4">
        <w:trPr>
          <w:trHeight w:val="712"/>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3</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70 м на восток от жилого дома по б-р Приморский, 3, общей площадью 3 804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E281A" w:rsidRDefault="00023245" w:rsidP="006E281A">
            <w:pPr>
              <w:suppressAutoHyphens/>
              <w:jc w:val="center"/>
              <w:rPr>
                <w:rFonts w:ascii="Times New Roman" w:hAnsi="Times New Roman" w:cs="Times New Roman"/>
                <w:sz w:val="26"/>
                <w:szCs w:val="26"/>
              </w:rPr>
            </w:pPr>
            <w:r w:rsidRPr="006E281A">
              <w:rPr>
                <w:rFonts w:ascii="Times New Roman" w:hAnsi="Times New Roman" w:cs="Times New Roman"/>
                <w:sz w:val="26"/>
                <w:szCs w:val="26"/>
              </w:rPr>
              <w:t>20</w:t>
            </w:r>
            <w:r w:rsidR="006E281A" w:rsidRPr="006E281A">
              <w:rPr>
                <w:rFonts w:ascii="Times New Roman" w:hAnsi="Times New Roman" w:cs="Times New Roman"/>
                <w:sz w:val="26"/>
                <w:szCs w:val="26"/>
              </w:rPr>
              <w:t>27</w:t>
            </w:r>
          </w:p>
        </w:tc>
      </w:tr>
      <w:tr w:rsidR="00023245" w:rsidRPr="00622421" w:rsidTr="00E207D4">
        <w:trPr>
          <w:trHeight w:val="695"/>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4</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63 м на запад от жилого дома по ул. </w:t>
            </w:r>
            <w:proofErr w:type="spellStart"/>
            <w:r w:rsidRPr="00622421">
              <w:rPr>
                <w:rFonts w:ascii="Times New Roman" w:hAnsi="Times New Roman" w:cs="Times New Roman"/>
                <w:sz w:val="26"/>
                <w:szCs w:val="26"/>
              </w:rPr>
              <w:t>Бокситогорская</w:t>
            </w:r>
            <w:proofErr w:type="spellEnd"/>
            <w:r w:rsidRPr="00622421">
              <w:rPr>
                <w:rFonts w:ascii="Times New Roman" w:hAnsi="Times New Roman" w:cs="Times New Roman"/>
                <w:sz w:val="26"/>
                <w:szCs w:val="26"/>
              </w:rPr>
              <w:t xml:space="preserve">, 26, общей площадью 732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22421" w:rsidRDefault="00023245" w:rsidP="006E281A">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202</w:t>
            </w:r>
            <w:r w:rsidR="006E281A">
              <w:rPr>
                <w:rFonts w:ascii="Times New Roman" w:hAnsi="Times New Roman" w:cs="Times New Roman"/>
                <w:sz w:val="26"/>
                <w:szCs w:val="26"/>
              </w:rPr>
              <w:t>8</w:t>
            </w:r>
          </w:p>
        </w:tc>
      </w:tr>
    </w:tbl>
    <w:p w:rsidR="00F5301D" w:rsidRDefault="00F5301D" w:rsidP="00D130BD">
      <w:pPr>
        <w:pStyle w:val="ConsPlusNormal"/>
        <w:spacing w:line="360" w:lineRule="auto"/>
        <w:ind w:left="426" w:firstLine="708"/>
        <w:jc w:val="both"/>
        <w:rPr>
          <w:rFonts w:ascii="Times New Roman" w:hAnsi="Times New Roman" w:cs="Times New Roman"/>
          <w:sz w:val="26"/>
          <w:szCs w:val="26"/>
        </w:rPr>
      </w:pPr>
    </w:p>
    <w:p w:rsidR="00F5301D" w:rsidRDefault="00F5301D">
      <w:pPr>
        <w:rPr>
          <w:rFonts w:ascii="Times New Roman" w:eastAsia="Times New Roman" w:hAnsi="Times New Roman" w:cs="Times New Roman"/>
          <w:sz w:val="26"/>
          <w:szCs w:val="26"/>
          <w:lang w:eastAsia="ru-RU"/>
        </w:rPr>
      </w:pPr>
      <w:r>
        <w:rPr>
          <w:rFonts w:ascii="Times New Roman" w:hAnsi="Times New Roman" w:cs="Times New Roman"/>
          <w:sz w:val="26"/>
          <w:szCs w:val="26"/>
        </w:rPr>
        <w:br w:type="page"/>
      </w:r>
    </w:p>
    <w:tbl>
      <w:tblPr>
        <w:tblStyle w:val="a3"/>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57"/>
      </w:tblGrid>
      <w:tr w:rsidR="00F5301D" w:rsidRPr="007F3835" w:rsidTr="0083451E">
        <w:tc>
          <w:tcPr>
            <w:tcW w:w="5211" w:type="dxa"/>
          </w:tcPr>
          <w:p w:rsidR="00F5301D" w:rsidRPr="007F3835" w:rsidRDefault="00F5301D" w:rsidP="0083451E">
            <w:pPr>
              <w:suppressAutoHyphens/>
              <w:jc w:val="both"/>
              <w:rPr>
                <w:rFonts w:ascii="Times New Roman" w:hAnsi="Times New Roman" w:cs="Times New Roman"/>
                <w:b/>
                <w:szCs w:val="26"/>
                <w:highlight w:val="yellow"/>
              </w:rPr>
            </w:pPr>
          </w:p>
        </w:tc>
        <w:tc>
          <w:tcPr>
            <w:tcW w:w="4857" w:type="dxa"/>
          </w:tcPr>
          <w:p w:rsidR="00F5301D" w:rsidRPr="00CB4876" w:rsidRDefault="00F5301D" w:rsidP="0083451E">
            <w:pPr>
              <w:ind w:left="34"/>
              <w:jc w:val="center"/>
              <w:rPr>
                <w:rFonts w:ascii="Times New Roman" w:hAnsi="Times New Roman" w:cs="Times New Roman"/>
                <w:sz w:val="26"/>
                <w:szCs w:val="26"/>
              </w:rPr>
            </w:pPr>
            <w:r>
              <w:rPr>
                <w:rFonts w:ascii="Times New Roman" w:hAnsi="Times New Roman" w:cs="Times New Roman"/>
                <w:sz w:val="26"/>
                <w:szCs w:val="26"/>
              </w:rPr>
              <w:t xml:space="preserve">     </w:t>
            </w:r>
            <w:r w:rsidRPr="00CB4876">
              <w:rPr>
                <w:rFonts w:ascii="Times New Roman" w:hAnsi="Times New Roman" w:cs="Times New Roman"/>
                <w:sz w:val="26"/>
                <w:szCs w:val="26"/>
              </w:rPr>
              <w:t>Приложение № 9</w:t>
            </w:r>
          </w:p>
          <w:p w:rsidR="00B82865" w:rsidRPr="00B82865" w:rsidRDefault="00B82865" w:rsidP="00B82865">
            <w:pPr>
              <w:ind w:left="459"/>
              <w:jc w:val="both"/>
              <w:rPr>
                <w:rFonts w:ascii="Times New Roman" w:eastAsia="Times New Roman" w:hAnsi="Times New Roman" w:cs="Times New Roman"/>
                <w:sz w:val="26"/>
                <w:szCs w:val="26"/>
                <w:lang w:eastAsia="ru-RU"/>
              </w:rPr>
            </w:pPr>
            <w:r w:rsidRPr="00CB4876">
              <w:rPr>
                <w:rFonts w:ascii="Times New Roman" w:eastAsia="Times New Roman" w:hAnsi="Times New Roman" w:cs="Times New Roman"/>
                <w:sz w:val="26"/>
                <w:szCs w:val="26"/>
                <w:lang w:eastAsia="ru-RU"/>
              </w:rPr>
              <w:t>к муниципальной программе</w:t>
            </w:r>
            <w:r w:rsidRPr="00B82865">
              <w:rPr>
                <w:rFonts w:ascii="Times New Roman" w:eastAsia="Times New Roman" w:hAnsi="Times New Roman" w:cs="Times New Roman"/>
                <w:sz w:val="26"/>
                <w:szCs w:val="26"/>
                <w:lang w:eastAsia="ru-RU"/>
              </w:rPr>
              <w:t xml:space="preserve"> «Благоустройство территории Находкинского городского округа»</w:t>
            </w:r>
          </w:p>
          <w:p w:rsidR="00B82865" w:rsidRPr="00B82865" w:rsidRDefault="00B82865" w:rsidP="00B82865">
            <w:pPr>
              <w:ind w:left="459"/>
              <w:jc w:val="both"/>
              <w:rPr>
                <w:rFonts w:ascii="Times New Roman" w:eastAsia="Times New Roman" w:hAnsi="Times New Roman" w:cs="Times New Roman"/>
                <w:sz w:val="26"/>
                <w:szCs w:val="26"/>
                <w:lang w:eastAsia="ru-RU"/>
              </w:rPr>
            </w:pPr>
            <w:r w:rsidRPr="00B82865">
              <w:rPr>
                <w:rFonts w:ascii="Times New Roman" w:eastAsia="Times New Roman" w:hAnsi="Times New Roman" w:cs="Times New Roman"/>
                <w:sz w:val="26"/>
                <w:szCs w:val="26"/>
                <w:lang w:eastAsia="ru-RU"/>
              </w:rPr>
              <w:t>на 2021-2026 годы», утвержденной постановлением администрации Находкинского городского округа</w:t>
            </w:r>
          </w:p>
          <w:p w:rsidR="00F5301D" w:rsidRPr="007F3835" w:rsidRDefault="00534BBF" w:rsidP="00B82865">
            <w:pPr>
              <w:suppressAutoHyphens/>
              <w:ind w:left="459"/>
              <w:jc w:val="both"/>
              <w:rPr>
                <w:rFonts w:ascii="Times New Roman" w:hAnsi="Times New Roman" w:cs="Times New Roman"/>
                <w:b/>
                <w:szCs w:val="26"/>
                <w:highlight w:val="yellow"/>
              </w:rPr>
            </w:pPr>
            <w:r>
              <w:rPr>
                <w:rFonts w:ascii="Times New Roman" w:hAnsi="Times New Roman" w:cs="Times New Roman"/>
                <w:sz w:val="26"/>
                <w:szCs w:val="26"/>
              </w:rPr>
              <w:t>от «28» ноября 2025 года № 2520</w:t>
            </w:r>
          </w:p>
        </w:tc>
      </w:tr>
    </w:tbl>
    <w:p w:rsidR="00F5301D" w:rsidRDefault="00F5301D" w:rsidP="00F5301D">
      <w:pPr>
        <w:suppressAutoHyphens/>
        <w:spacing w:after="0" w:line="240" w:lineRule="auto"/>
        <w:jc w:val="center"/>
        <w:rPr>
          <w:rFonts w:ascii="Times New Roman" w:eastAsia="Times New Roman" w:hAnsi="Times New Roman" w:cs="Times New Roman"/>
          <w:b/>
          <w:sz w:val="26"/>
          <w:szCs w:val="26"/>
          <w:lang w:eastAsia="ru-RU"/>
        </w:rPr>
      </w:pPr>
    </w:p>
    <w:p w:rsidR="009A609C" w:rsidRDefault="009A609C" w:rsidP="00F5301D">
      <w:pPr>
        <w:suppressAutoHyphens/>
        <w:spacing w:after="0" w:line="240" w:lineRule="auto"/>
        <w:jc w:val="center"/>
        <w:rPr>
          <w:rFonts w:ascii="Times New Roman" w:eastAsia="Times New Roman" w:hAnsi="Times New Roman" w:cs="Times New Roman"/>
          <w:b/>
          <w:sz w:val="26"/>
          <w:szCs w:val="26"/>
          <w:lang w:eastAsia="ru-RU"/>
        </w:rPr>
      </w:pPr>
    </w:p>
    <w:p w:rsidR="00F5301D" w:rsidRPr="007F3835" w:rsidRDefault="00F5301D" w:rsidP="00F5301D">
      <w:pPr>
        <w:suppressAutoHyphens/>
        <w:spacing w:after="0" w:line="240" w:lineRule="auto"/>
        <w:jc w:val="center"/>
        <w:rPr>
          <w:rFonts w:ascii="Times New Roman" w:eastAsia="Times New Roman" w:hAnsi="Times New Roman" w:cs="Times New Roman"/>
          <w:b/>
          <w:sz w:val="26"/>
          <w:szCs w:val="26"/>
          <w:lang w:eastAsia="ru-RU"/>
        </w:rPr>
      </w:pPr>
      <w:r w:rsidRPr="007F3835">
        <w:rPr>
          <w:rFonts w:ascii="Times New Roman" w:eastAsia="Times New Roman" w:hAnsi="Times New Roman" w:cs="Times New Roman"/>
          <w:b/>
          <w:sz w:val="26"/>
          <w:szCs w:val="26"/>
          <w:lang w:eastAsia="ru-RU"/>
        </w:rPr>
        <w:t>АДРЕСНЫЙ ПЕРЕЧЕНЬ</w:t>
      </w:r>
    </w:p>
    <w:p w:rsidR="00F5301D" w:rsidRDefault="00F5301D" w:rsidP="00F5301D">
      <w:pPr>
        <w:suppressAutoHyphen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муниципальных кладбищ</w:t>
      </w:r>
      <w:r w:rsidR="007D2EF4">
        <w:rPr>
          <w:rFonts w:ascii="Times New Roman" w:eastAsia="Times New Roman" w:hAnsi="Times New Roman" w:cs="Times New Roman"/>
          <w:b/>
          <w:sz w:val="26"/>
          <w:szCs w:val="26"/>
          <w:lang w:eastAsia="ru-RU"/>
        </w:rPr>
        <w:t xml:space="preserve"> Находкинского городского округа</w:t>
      </w:r>
    </w:p>
    <w:p w:rsidR="003638A0" w:rsidRDefault="003638A0" w:rsidP="00F5301D">
      <w:pPr>
        <w:suppressAutoHyphens/>
        <w:spacing w:after="0" w:line="240" w:lineRule="auto"/>
        <w:jc w:val="center"/>
        <w:rPr>
          <w:rFonts w:ascii="Times New Roman" w:eastAsia="Times New Roman" w:hAnsi="Times New Roman" w:cs="Times New Roman"/>
          <w:b/>
          <w:sz w:val="26"/>
          <w:szCs w:val="26"/>
          <w:lang w:eastAsia="ru-RU"/>
        </w:rPr>
      </w:pPr>
    </w:p>
    <w:tbl>
      <w:tblPr>
        <w:tblW w:w="9639" w:type="dxa"/>
        <w:tblInd w:w="108" w:type="dxa"/>
        <w:tblLayout w:type="fixed"/>
        <w:tblLook w:val="04A0" w:firstRow="1" w:lastRow="0" w:firstColumn="1" w:lastColumn="0" w:noHBand="0" w:noVBand="1"/>
      </w:tblPr>
      <w:tblGrid>
        <w:gridCol w:w="567"/>
        <w:gridCol w:w="5954"/>
        <w:gridCol w:w="1984"/>
        <w:gridCol w:w="1134"/>
      </w:tblGrid>
      <w:tr w:rsidR="007D2EF4" w:rsidRPr="007D2EF4" w:rsidTr="007D2EF4">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Адресная привязка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 xml:space="preserve">площадь, </w:t>
            </w:r>
            <w:proofErr w:type="gramStart"/>
            <w:r w:rsidRPr="007D2EF4">
              <w:rPr>
                <w:rFonts w:ascii="Times New Roman" w:eastAsia="Times New Roman" w:hAnsi="Times New Roman" w:cs="Times New Roman"/>
                <w:color w:val="000000"/>
                <w:lang w:eastAsia="ru-RU"/>
              </w:rPr>
              <w:t>га</w:t>
            </w:r>
            <w:proofErr w:type="gramEnd"/>
          </w:p>
        </w:tc>
      </w:tr>
      <w:tr w:rsidR="007D2EF4" w:rsidRPr="007D2EF4" w:rsidTr="007D2EF4">
        <w:trPr>
          <w:trHeight w:val="2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r>
      <w:tr w:rsidR="007D2EF4" w:rsidRPr="007D2EF4" w:rsidTr="007D2EF4">
        <w:trPr>
          <w:trHeight w:val="153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250 метрах по направлению на юг от ориентира. Почтовый адрес ориентира: Приморский край, Находкинский городской округ, г. Находка, ул. Западная, земельный участок 12</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25:31:000000:8344</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41,2883</w:t>
            </w:r>
          </w:p>
        </w:tc>
      </w:tr>
      <w:tr w:rsidR="007D2EF4" w:rsidRPr="007D2EF4" w:rsidTr="007D2EF4">
        <w:trPr>
          <w:trHeight w:val="40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в границах участка. Почтовый адрес ориентира: Приморский край, г. Находка, ул. Перевальная, дом 106</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25:31:010503:3</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39,9964</w:t>
            </w:r>
          </w:p>
        </w:tc>
      </w:tr>
      <w:tr w:rsidR="007D2EF4" w:rsidRPr="007D2EF4" w:rsidTr="007D2EF4">
        <w:trPr>
          <w:trHeight w:val="1040"/>
        </w:trPr>
        <w:tc>
          <w:tcPr>
            <w:tcW w:w="567" w:type="dxa"/>
            <w:tcBorders>
              <w:top w:val="single" w:sz="4" w:space="0" w:color="auto"/>
              <w:left w:val="single" w:sz="4" w:space="0" w:color="auto"/>
              <w:bottom w:val="single" w:sz="4" w:space="0" w:color="auto"/>
              <w:right w:val="single" w:sz="4" w:space="0" w:color="auto"/>
            </w:tcBorders>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3</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в границах участка. Ориентир Прямой пади. Почтовый адрес ориентира: Приморский край, г. Находка</w:t>
            </w:r>
          </w:p>
        </w:tc>
        <w:tc>
          <w:tcPr>
            <w:tcW w:w="1984" w:type="dxa"/>
            <w:tcBorders>
              <w:top w:val="nil"/>
              <w:left w:val="nil"/>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rPr>
                <w:rFonts w:ascii="Times New Roman" w:eastAsia="Times New Roman" w:hAnsi="Times New Roman" w:cs="Times New Roman"/>
                <w:lang w:eastAsia="ru-RU"/>
              </w:rPr>
            </w:pPr>
            <w:r w:rsidRPr="007D2EF4">
              <w:rPr>
                <w:rFonts w:ascii="Times New Roman" w:eastAsia="Times New Roman" w:hAnsi="Times New Roman" w:cs="Times New Roman"/>
                <w:lang w:eastAsia="ru-RU"/>
              </w:rPr>
              <w:t>25:31:010211:946</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42,83</w:t>
            </w:r>
          </w:p>
        </w:tc>
      </w:tr>
      <w:tr w:rsidR="007D2EF4" w:rsidRPr="007D2EF4" w:rsidTr="007D2EF4">
        <w:trPr>
          <w:trHeight w:val="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здание. Участок находится примерно в 1250 м, по направлению на северо-восток от ориентира. Почтовый адрес ориентира: Приморский край, г. Находка, ул. Перевальная, 104В</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25:31:010503:74</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3,4983</w:t>
            </w:r>
          </w:p>
        </w:tc>
      </w:tr>
      <w:tr w:rsidR="007D2EF4" w:rsidRPr="007D2EF4" w:rsidTr="007D2EF4">
        <w:trPr>
          <w:trHeight w:val="1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5</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1776 метре по направлению на северо-запад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Ливадия", ул. Подсобная, земельный участок 46.</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25:31:040501:229</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6,6269</w:t>
            </w:r>
          </w:p>
        </w:tc>
      </w:tr>
      <w:tr w:rsidR="007D2EF4" w:rsidRPr="007D2EF4" w:rsidTr="007D2EF4">
        <w:trPr>
          <w:trHeight w:val="2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6</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дом. Участок находится примерно в 2100 метрах по направлению на северо-запад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Находкинский городской округ, г. Находка, микрорайон "поселок Ливадия", ул. Восточная, 20.</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25:31:040501:226</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9,9681</w:t>
            </w:r>
          </w:p>
        </w:tc>
      </w:tr>
      <w:tr w:rsidR="007D2EF4" w:rsidRPr="007D2EF4" w:rsidTr="007D2EF4">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lastRenderedPageBreak/>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r>
      <w:tr w:rsidR="007D2EF4" w:rsidRPr="007D2EF4" w:rsidTr="007D2EF4">
        <w:trPr>
          <w:trHeight w:val="2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7</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320 м., по направлению на юго-восток от ориентира. Почтовый адрес ориентира: Приморский край, г. Находка, </w:t>
            </w:r>
            <w:proofErr w:type="gramStart"/>
            <w:r w:rsidRPr="007D2EF4">
              <w:rPr>
                <w:rFonts w:ascii="Times New Roman" w:eastAsia="Times New Roman" w:hAnsi="Times New Roman" w:cs="Times New Roman"/>
                <w:color w:val="000000"/>
                <w:sz w:val="24"/>
                <w:szCs w:val="24"/>
                <w:lang w:eastAsia="ru-RU"/>
              </w:rPr>
              <w:t>с</w:t>
            </w:r>
            <w:proofErr w:type="gramEnd"/>
            <w:r w:rsidRPr="007D2EF4">
              <w:rPr>
                <w:rFonts w:ascii="Times New Roman" w:eastAsia="Times New Roman" w:hAnsi="Times New Roman" w:cs="Times New Roman"/>
                <w:color w:val="000000"/>
                <w:sz w:val="24"/>
                <w:szCs w:val="24"/>
                <w:lang w:eastAsia="ru-RU"/>
              </w:rPr>
              <w:t xml:space="preserve">. </w:t>
            </w:r>
            <w:proofErr w:type="gramStart"/>
            <w:r w:rsidRPr="007D2EF4">
              <w:rPr>
                <w:rFonts w:ascii="Times New Roman" w:eastAsia="Times New Roman" w:hAnsi="Times New Roman" w:cs="Times New Roman"/>
                <w:color w:val="000000"/>
                <w:sz w:val="24"/>
                <w:szCs w:val="24"/>
                <w:lang w:eastAsia="ru-RU"/>
              </w:rPr>
              <w:t>Анна</w:t>
            </w:r>
            <w:proofErr w:type="gramEnd"/>
            <w:r w:rsidRPr="007D2EF4">
              <w:rPr>
                <w:rFonts w:ascii="Times New Roman" w:eastAsia="Times New Roman" w:hAnsi="Times New Roman" w:cs="Times New Roman"/>
                <w:color w:val="000000"/>
                <w:sz w:val="24"/>
                <w:szCs w:val="24"/>
                <w:lang w:eastAsia="ru-RU"/>
              </w:rPr>
              <w:t>, ул. Луговая, дом 1.</w:t>
            </w:r>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25:31:040201:38</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1,9999</w:t>
            </w:r>
          </w:p>
        </w:tc>
      </w:tr>
      <w:tr w:rsidR="007D2EF4" w:rsidRPr="007D2EF4" w:rsidTr="007D2EF4">
        <w:trPr>
          <w:trHeight w:val="200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8</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620 м, по направлению на юго-запад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Врангель», ул. Внутрипортовая, д. 47</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25:31:080002:149</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11,4198</w:t>
            </w:r>
          </w:p>
        </w:tc>
      </w:tr>
      <w:tr w:rsidR="007D2EF4" w:rsidRPr="007D2EF4" w:rsidTr="007D2EF4">
        <w:trPr>
          <w:trHeight w:val="2047"/>
        </w:trPr>
        <w:tc>
          <w:tcPr>
            <w:tcW w:w="567" w:type="dxa"/>
            <w:tcBorders>
              <w:top w:val="single" w:sz="4" w:space="0" w:color="auto"/>
              <w:left w:val="single" w:sz="4" w:space="0" w:color="auto"/>
              <w:bottom w:val="single" w:sz="4" w:space="0" w:color="auto"/>
              <w:right w:val="single" w:sz="4" w:space="0" w:color="auto"/>
            </w:tcBorders>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9</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910 метрах по направлению на северо-восток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Врангель», ул. Набережная, земельный участок 113</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25:31:080002:1428</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7,4415</w:t>
            </w:r>
          </w:p>
        </w:tc>
      </w:tr>
      <w:tr w:rsidR="007D2EF4" w:rsidRPr="007D2EF4" w:rsidTr="007D2EF4">
        <w:trPr>
          <w:trHeight w:val="20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10</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1055 метрах по направлению на восток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Врангель», ул. Набережная, земельный участок 113</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25:31:000000:8345</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1,7275</w:t>
            </w:r>
          </w:p>
        </w:tc>
      </w:tr>
      <w:tr w:rsidR="007D2EF4" w:rsidRPr="007D2EF4" w:rsidTr="007D2EF4">
        <w:trPr>
          <w:trHeight w:val="1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11</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112 метрах по направлению на восток от ориентира. Почтовый адрес ориентира: Приморский край, Находкинский городской округ, г. Находка, </w:t>
            </w:r>
            <w:proofErr w:type="spellStart"/>
            <w:r w:rsidRPr="007D2EF4">
              <w:rPr>
                <w:rFonts w:ascii="Times New Roman" w:eastAsia="Times New Roman" w:hAnsi="Times New Roman" w:cs="Times New Roman"/>
                <w:color w:val="000000"/>
                <w:sz w:val="24"/>
                <w:szCs w:val="24"/>
                <w:lang w:eastAsia="ru-RU"/>
              </w:rPr>
              <w:t>ул</w:t>
            </w:r>
            <w:proofErr w:type="gramStart"/>
            <w:r w:rsidRPr="007D2EF4">
              <w:rPr>
                <w:rFonts w:ascii="Times New Roman" w:eastAsia="Times New Roman" w:hAnsi="Times New Roman" w:cs="Times New Roman"/>
                <w:color w:val="000000"/>
                <w:sz w:val="24"/>
                <w:szCs w:val="24"/>
                <w:lang w:eastAsia="ru-RU"/>
              </w:rPr>
              <w:t>.Ж</w:t>
            </w:r>
            <w:proofErr w:type="gramEnd"/>
            <w:r w:rsidRPr="007D2EF4">
              <w:rPr>
                <w:rFonts w:ascii="Times New Roman" w:eastAsia="Times New Roman" w:hAnsi="Times New Roman" w:cs="Times New Roman"/>
                <w:color w:val="000000"/>
                <w:sz w:val="24"/>
                <w:szCs w:val="24"/>
                <w:lang w:eastAsia="ru-RU"/>
              </w:rPr>
              <w:t>емчужная</w:t>
            </w:r>
            <w:proofErr w:type="spellEnd"/>
            <w:r w:rsidRPr="007D2EF4">
              <w:rPr>
                <w:rFonts w:ascii="Times New Roman" w:eastAsia="Times New Roman" w:hAnsi="Times New Roman" w:cs="Times New Roman"/>
                <w:color w:val="000000"/>
                <w:sz w:val="24"/>
                <w:szCs w:val="24"/>
                <w:lang w:eastAsia="ru-RU"/>
              </w:rPr>
              <w:t>, земельный участок 26</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25:31:010206:5824</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1,9855</w:t>
            </w:r>
          </w:p>
        </w:tc>
      </w:tr>
      <w:tr w:rsidR="007D2EF4" w:rsidRPr="007D2EF4" w:rsidTr="007D2EF4">
        <w:trPr>
          <w:trHeight w:val="21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12</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220 м по направлению на юго-восток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Ливадия», ул. Подгорная, 2</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25:31:000000:8343</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2,829</w:t>
            </w:r>
          </w:p>
        </w:tc>
      </w:tr>
      <w:tr w:rsidR="007D2EF4" w:rsidRPr="007D2EF4" w:rsidTr="007D2EF4">
        <w:trPr>
          <w:trHeight w:val="197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13</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 м по направлению на юго-восток от ориентира. Почтовый адрес ориентира: Приморский край, Находкинский городской округ, с. </w:t>
            </w:r>
            <w:proofErr w:type="spellStart"/>
            <w:r w:rsidRPr="007D2EF4">
              <w:rPr>
                <w:rFonts w:ascii="Times New Roman" w:eastAsia="Times New Roman" w:hAnsi="Times New Roman" w:cs="Times New Roman"/>
                <w:color w:val="000000"/>
                <w:sz w:val="24"/>
                <w:szCs w:val="24"/>
                <w:lang w:eastAsia="ru-RU"/>
              </w:rPr>
              <w:t>Душкино</w:t>
            </w:r>
            <w:proofErr w:type="spellEnd"/>
            <w:r w:rsidRPr="007D2EF4">
              <w:rPr>
                <w:rFonts w:ascii="Times New Roman" w:eastAsia="Times New Roman" w:hAnsi="Times New Roman" w:cs="Times New Roman"/>
                <w:color w:val="000000"/>
                <w:sz w:val="24"/>
                <w:szCs w:val="24"/>
                <w:lang w:eastAsia="ru-RU"/>
              </w:rPr>
              <w:t xml:space="preserve">, ул. </w:t>
            </w:r>
            <w:proofErr w:type="gramStart"/>
            <w:r w:rsidRPr="007D2EF4">
              <w:rPr>
                <w:rFonts w:ascii="Times New Roman" w:eastAsia="Times New Roman" w:hAnsi="Times New Roman" w:cs="Times New Roman"/>
                <w:color w:val="000000"/>
                <w:sz w:val="24"/>
                <w:szCs w:val="24"/>
                <w:lang w:eastAsia="ru-RU"/>
              </w:rPr>
              <w:t>Пионерская</w:t>
            </w:r>
            <w:proofErr w:type="gramEnd"/>
            <w:r w:rsidRPr="007D2EF4">
              <w:rPr>
                <w:rFonts w:ascii="Times New Roman" w:eastAsia="Times New Roman" w:hAnsi="Times New Roman" w:cs="Times New Roman"/>
                <w:color w:val="000000"/>
                <w:sz w:val="24"/>
                <w:szCs w:val="24"/>
                <w:lang w:eastAsia="ru-RU"/>
              </w:rPr>
              <w:t>, земельный участок 2</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25:31:060001:828</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6700FD">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0,9537</w:t>
            </w:r>
          </w:p>
        </w:tc>
      </w:tr>
      <w:tr w:rsidR="007D2EF4" w:rsidRPr="007D2EF4" w:rsidTr="007D2EF4">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lastRenderedPageBreak/>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r>
      <w:tr w:rsidR="007D2EF4" w:rsidRPr="007D2EF4" w:rsidTr="007D2EF4">
        <w:trPr>
          <w:trHeight w:val="18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14</w:t>
            </w:r>
          </w:p>
        </w:tc>
        <w:tc>
          <w:tcPr>
            <w:tcW w:w="5954" w:type="dxa"/>
            <w:tcBorders>
              <w:top w:val="single" w:sz="4" w:space="0" w:color="auto"/>
              <w:left w:val="nil"/>
              <w:bottom w:val="single" w:sz="4" w:space="0" w:color="auto"/>
              <w:right w:val="single" w:sz="4" w:space="0" w:color="auto"/>
            </w:tcBorders>
            <w:shd w:val="clear" w:color="auto" w:fill="auto"/>
            <w:vAlign w:val="bottom"/>
          </w:tcPr>
          <w:p w:rsidR="007D2EF4" w:rsidRPr="007D2EF4" w:rsidRDefault="007D2EF4" w:rsidP="006700FD">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121 метре по направлению на северо-запад от ориентира. Почтовый адрес ориентира: Приморский край, Находкинский городской округ, г. Находка, микрорайон «поселок Ливадия», ул. 1-я Набережная, земельный участок 6</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25:31:050001:1831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0,1332</w:t>
            </w:r>
          </w:p>
        </w:tc>
      </w:tr>
      <w:tr w:rsidR="007D2EF4" w:rsidRPr="007D2EF4" w:rsidTr="007D2EF4">
        <w:trPr>
          <w:trHeight w:val="8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15</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158 метрах по направлению на восток от ориентира. Почтовый адрес ориентира: Приморский край, Находкинский городской округ, г. Находка, ул. Прибрежная, 25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25:31:010301:2707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0,3935</w:t>
            </w:r>
          </w:p>
        </w:tc>
      </w:tr>
      <w:tr w:rsidR="007D2EF4" w:rsidRPr="007D2EF4" w:rsidTr="007D2EF4">
        <w:trPr>
          <w:trHeight w:val="8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16</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w:t>
            </w:r>
            <w:proofErr w:type="spellStart"/>
            <w:r w:rsidRPr="007D2EF4">
              <w:rPr>
                <w:rFonts w:ascii="Times New Roman" w:eastAsia="Times New Roman" w:hAnsi="Times New Roman" w:cs="Times New Roman"/>
                <w:color w:val="000000"/>
                <w:sz w:val="24"/>
                <w:szCs w:val="24"/>
                <w:lang w:eastAsia="ru-RU"/>
              </w:rPr>
              <w:t>участка</w:t>
            </w:r>
            <w:proofErr w:type="gramStart"/>
            <w:r w:rsidRPr="007D2EF4">
              <w:rPr>
                <w:rFonts w:ascii="Times New Roman" w:eastAsia="Times New Roman" w:hAnsi="Times New Roman" w:cs="Times New Roman"/>
                <w:color w:val="000000"/>
                <w:sz w:val="24"/>
                <w:szCs w:val="24"/>
                <w:lang w:eastAsia="ru-RU"/>
              </w:rPr>
              <w:t>.О</w:t>
            </w:r>
            <w:proofErr w:type="gramEnd"/>
            <w:r w:rsidRPr="007D2EF4">
              <w:rPr>
                <w:rFonts w:ascii="Times New Roman" w:eastAsia="Times New Roman" w:hAnsi="Times New Roman" w:cs="Times New Roman"/>
                <w:color w:val="000000"/>
                <w:sz w:val="24"/>
                <w:szCs w:val="24"/>
                <w:lang w:eastAsia="ru-RU"/>
              </w:rPr>
              <w:t>риентир</w:t>
            </w:r>
            <w:proofErr w:type="spellEnd"/>
          </w:p>
          <w:p w:rsidR="007D2EF4" w:rsidRPr="007D2EF4" w:rsidRDefault="007D2EF4" w:rsidP="006700F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7D2EF4">
              <w:rPr>
                <w:rFonts w:ascii="Times New Roman" w:eastAsia="Times New Roman" w:hAnsi="Times New Roman" w:cs="Times New Roman"/>
                <w:color w:val="000000"/>
                <w:sz w:val="24"/>
                <w:szCs w:val="24"/>
                <w:lang w:eastAsia="ru-RU"/>
              </w:rPr>
              <w:t>здание</w:t>
            </w:r>
            <w:proofErr w:type="gramStart"/>
            <w:r w:rsidRPr="007D2EF4">
              <w:rPr>
                <w:rFonts w:ascii="Times New Roman" w:eastAsia="Times New Roman" w:hAnsi="Times New Roman" w:cs="Times New Roman"/>
                <w:color w:val="000000"/>
                <w:sz w:val="24"/>
                <w:szCs w:val="24"/>
                <w:lang w:eastAsia="ru-RU"/>
              </w:rPr>
              <w:t>.У</w:t>
            </w:r>
            <w:proofErr w:type="gramEnd"/>
            <w:r w:rsidRPr="007D2EF4">
              <w:rPr>
                <w:rFonts w:ascii="Times New Roman" w:eastAsia="Times New Roman" w:hAnsi="Times New Roman" w:cs="Times New Roman"/>
                <w:color w:val="000000"/>
                <w:sz w:val="24"/>
                <w:szCs w:val="24"/>
                <w:lang w:eastAsia="ru-RU"/>
              </w:rPr>
              <w:t>часток</w:t>
            </w:r>
            <w:proofErr w:type="spellEnd"/>
            <w:r w:rsidRPr="007D2EF4">
              <w:rPr>
                <w:rFonts w:ascii="Times New Roman" w:eastAsia="Times New Roman" w:hAnsi="Times New Roman" w:cs="Times New Roman"/>
                <w:color w:val="000000"/>
                <w:sz w:val="24"/>
                <w:szCs w:val="24"/>
                <w:lang w:eastAsia="ru-RU"/>
              </w:rPr>
              <w:t xml:space="preserve"> находится примерно в 1890 м на северо-восток . Почтовый адрес ориентира: Приморский</w:t>
            </w:r>
          </w:p>
          <w:p w:rsidR="007D2EF4" w:rsidRPr="007D2EF4" w:rsidRDefault="007D2EF4" w:rsidP="006700FD">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край, Находкинский городской округ, город Находка, ул. Перевальная, 106в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25:31:010503:289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67,9636</w:t>
            </w:r>
          </w:p>
        </w:tc>
      </w:tr>
      <w:tr w:rsidR="007D2EF4" w:rsidRPr="007D2EF4" w:rsidTr="007D2EF4">
        <w:trPr>
          <w:trHeight w:val="30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6700FD">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Всего площадь кладбищ</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241,0552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6700FD">
            <w:pPr>
              <w:spacing w:after="0" w:line="240" w:lineRule="auto"/>
              <w:jc w:val="center"/>
              <w:rPr>
                <w:rFonts w:ascii="Times New Roman" w:eastAsia="Times New Roman" w:hAnsi="Times New Roman" w:cs="Times New Roman"/>
                <w:color w:val="000000"/>
                <w:sz w:val="24"/>
                <w:szCs w:val="24"/>
                <w:lang w:eastAsia="ru-RU"/>
              </w:rPr>
            </w:pPr>
          </w:p>
        </w:tc>
      </w:tr>
    </w:tbl>
    <w:p w:rsidR="00466E44" w:rsidRPr="00AF5866" w:rsidRDefault="00AF5866" w:rsidP="00AF5866">
      <w:pPr>
        <w:tabs>
          <w:tab w:val="left" w:pos="6699"/>
        </w:tabs>
        <w:rPr>
          <w:lang w:eastAsia="ru-RU"/>
        </w:rPr>
      </w:pPr>
      <w:r>
        <w:rPr>
          <w:lang w:eastAsia="ru-RU"/>
        </w:rPr>
        <w:tab/>
      </w:r>
    </w:p>
    <w:sectPr w:rsidR="00466E44" w:rsidRPr="00AF5866" w:rsidSect="00F640AB">
      <w:headerReference w:type="default" r:id="rId15"/>
      <w:pgSz w:w="11905" w:h="16838"/>
      <w:pgMar w:top="851" w:right="709" w:bottom="992" w:left="1559"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49" w:rsidRDefault="00511E49" w:rsidP="006E7B7D">
      <w:pPr>
        <w:spacing w:after="0" w:line="240" w:lineRule="auto"/>
      </w:pPr>
      <w:r>
        <w:separator/>
      </w:r>
    </w:p>
  </w:endnote>
  <w:endnote w:type="continuationSeparator" w:id="0">
    <w:p w:rsidR="00511E49" w:rsidRDefault="00511E49" w:rsidP="006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49" w:rsidRDefault="00511E49" w:rsidP="006E7B7D">
      <w:pPr>
        <w:spacing w:after="0" w:line="240" w:lineRule="auto"/>
      </w:pPr>
      <w:r>
        <w:separator/>
      </w:r>
    </w:p>
  </w:footnote>
  <w:footnote w:type="continuationSeparator" w:id="0">
    <w:p w:rsidR="00511E49" w:rsidRDefault="00511E49" w:rsidP="006E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215406"/>
      <w:docPartObj>
        <w:docPartGallery w:val="Page Numbers (Top of Page)"/>
        <w:docPartUnique/>
      </w:docPartObj>
    </w:sdtPr>
    <w:sdtEndPr/>
    <w:sdtContent>
      <w:p w:rsidR="002B2CF6" w:rsidRDefault="002B2CF6">
        <w:pPr>
          <w:pStyle w:val="a4"/>
          <w:jc w:val="center"/>
        </w:pPr>
        <w:r>
          <w:fldChar w:fldCharType="begin"/>
        </w:r>
        <w:r>
          <w:instrText>PAGE   \* MERGEFORMAT</w:instrText>
        </w:r>
        <w:r>
          <w:fldChar w:fldCharType="separate"/>
        </w:r>
        <w:r w:rsidR="006356E5">
          <w:rPr>
            <w:noProof/>
          </w:rPr>
          <w:t>2</w:t>
        </w:r>
        <w:r>
          <w:fldChar w:fldCharType="end"/>
        </w:r>
      </w:p>
    </w:sdtContent>
  </w:sdt>
  <w:p w:rsidR="002B2CF6" w:rsidRDefault="002B2CF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691553"/>
      <w:docPartObj>
        <w:docPartGallery w:val="Page Numbers (Top of Page)"/>
        <w:docPartUnique/>
      </w:docPartObj>
    </w:sdtPr>
    <w:sdtEndPr/>
    <w:sdtContent>
      <w:p w:rsidR="002B2CF6" w:rsidRDefault="002B2CF6">
        <w:pPr>
          <w:pStyle w:val="a4"/>
          <w:jc w:val="center"/>
        </w:pPr>
      </w:p>
      <w:p w:rsidR="002B2CF6" w:rsidRDefault="002B2CF6">
        <w:pPr>
          <w:pStyle w:val="a4"/>
          <w:jc w:val="center"/>
        </w:pPr>
        <w:r>
          <w:fldChar w:fldCharType="begin"/>
        </w:r>
        <w:r>
          <w:instrText>PAGE   \* MERGEFORMAT</w:instrText>
        </w:r>
        <w:r>
          <w:fldChar w:fldCharType="separate"/>
        </w:r>
        <w:r w:rsidR="006356E5">
          <w:rPr>
            <w:noProof/>
          </w:rPr>
          <w:t>40</w:t>
        </w:r>
        <w:r>
          <w:fldChar w:fldCharType="end"/>
        </w:r>
      </w:p>
    </w:sdtContent>
  </w:sdt>
  <w:p w:rsidR="002B2CF6" w:rsidRDefault="002B2C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5A"/>
    <w:multiLevelType w:val="hybridMultilevel"/>
    <w:tmpl w:val="D706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92FCA"/>
    <w:multiLevelType w:val="multilevel"/>
    <w:tmpl w:val="3868659A"/>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45975C5"/>
    <w:multiLevelType w:val="multilevel"/>
    <w:tmpl w:val="CE4E20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524762B"/>
    <w:multiLevelType w:val="hybridMultilevel"/>
    <w:tmpl w:val="35DA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04F0E"/>
    <w:multiLevelType w:val="hybridMultilevel"/>
    <w:tmpl w:val="0264313C"/>
    <w:lvl w:ilvl="0" w:tplc="E2985D5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5">
    <w:nsid w:val="0F4339EC"/>
    <w:multiLevelType w:val="hybridMultilevel"/>
    <w:tmpl w:val="A9F6F722"/>
    <w:lvl w:ilvl="0" w:tplc="C79425BA">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6">
    <w:nsid w:val="12EE57AF"/>
    <w:multiLevelType w:val="multilevel"/>
    <w:tmpl w:val="2296492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4BC193A"/>
    <w:multiLevelType w:val="hybridMultilevel"/>
    <w:tmpl w:val="9112E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2D64E4"/>
    <w:multiLevelType w:val="hybridMultilevel"/>
    <w:tmpl w:val="6606669A"/>
    <w:lvl w:ilvl="0" w:tplc="9D3444D0">
      <w:start w:val="26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837D9A"/>
    <w:multiLevelType w:val="multilevel"/>
    <w:tmpl w:val="BEAEC658"/>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1B890F51"/>
    <w:multiLevelType w:val="hybridMultilevel"/>
    <w:tmpl w:val="49C0A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5614FA"/>
    <w:multiLevelType w:val="hybridMultilevel"/>
    <w:tmpl w:val="2A04481C"/>
    <w:lvl w:ilvl="0" w:tplc="6E843F8C">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2">
    <w:nsid w:val="239B1DE7"/>
    <w:multiLevelType w:val="hybridMultilevel"/>
    <w:tmpl w:val="9D8CB582"/>
    <w:lvl w:ilvl="0" w:tplc="75ACAABC">
      <w:start w:val="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3">
    <w:nsid w:val="2A9B2674"/>
    <w:multiLevelType w:val="hybridMultilevel"/>
    <w:tmpl w:val="11AEB5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671C7"/>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CF1D9D"/>
    <w:multiLevelType w:val="multilevel"/>
    <w:tmpl w:val="7BB44F4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403A44CD"/>
    <w:multiLevelType w:val="hybridMultilevel"/>
    <w:tmpl w:val="78BC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4675C2"/>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92F1F"/>
    <w:multiLevelType w:val="hybridMultilevel"/>
    <w:tmpl w:val="E3108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7514B7"/>
    <w:multiLevelType w:val="hybridMultilevel"/>
    <w:tmpl w:val="5832ED7C"/>
    <w:lvl w:ilvl="0" w:tplc="8D080A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33F66D2"/>
    <w:multiLevelType w:val="multilevel"/>
    <w:tmpl w:val="9522A62A"/>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53AE71AE"/>
    <w:multiLevelType w:val="hybridMultilevel"/>
    <w:tmpl w:val="AFAE2814"/>
    <w:lvl w:ilvl="0" w:tplc="5510D8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26C2A"/>
    <w:multiLevelType w:val="multilevel"/>
    <w:tmpl w:val="277E8CBA"/>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5D234F89"/>
    <w:multiLevelType w:val="hybridMultilevel"/>
    <w:tmpl w:val="A49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205241"/>
    <w:multiLevelType w:val="hybridMultilevel"/>
    <w:tmpl w:val="0A3CF0E4"/>
    <w:lvl w:ilvl="0" w:tplc="DD468092">
      <w:start w:val="266"/>
      <w:numFmt w:val="bullet"/>
      <w:lvlText w:val=""/>
      <w:lvlJc w:val="left"/>
      <w:pPr>
        <w:ind w:left="1080" w:hanging="360"/>
      </w:pPr>
      <w:rPr>
        <w:rFonts w:ascii="Symbol" w:eastAsiaTheme="minorHAnsi" w:hAnsi="Symbol" w:cstheme="minorBidi"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312402B"/>
    <w:multiLevelType w:val="hybridMultilevel"/>
    <w:tmpl w:val="39C4873A"/>
    <w:lvl w:ilvl="0" w:tplc="EAD0AC16">
      <w:start w:val="266"/>
      <w:numFmt w:val="bullet"/>
      <w:lvlText w:val=""/>
      <w:lvlJc w:val="left"/>
      <w:pPr>
        <w:ind w:left="1440" w:hanging="360"/>
      </w:pPr>
      <w:rPr>
        <w:rFonts w:ascii="Symbol" w:eastAsia="Times New Roman" w:hAnsi="Symbol" w:cs="Times New Roman"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4610FF3"/>
    <w:multiLevelType w:val="hybridMultilevel"/>
    <w:tmpl w:val="E27A0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46C09"/>
    <w:multiLevelType w:val="hybridMultilevel"/>
    <w:tmpl w:val="8A2A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AF59EB"/>
    <w:multiLevelType w:val="hybridMultilevel"/>
    <w:tmpl w:val="9CA279A0"/>
    <w:lvl w:ilvl="0" w:tplc="DD767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C187119"/>
    <w:multiLevelType w:val="hybridMultilevel"/>
    <w:tmpl w:val="5E5697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F4148D"/>
    <w:multiLevelType w:val="hybridMultilevel"/>
    <w:tmpl w:val="2D30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2"/>
  </w:num>
  <w:num w:numId="3">
    <w:abstractNumId w:val="1"/>
  </w:num>
  <w:num w:numId="4">
    <w:abstractNumId w:val="15"/>
  </w:num>
  <w:num w:numId="5">
    <w:abstractNumId w:val="20"/>
  </w:num>
  <w:num w:numId="6">
    <w:abstractNumId w:val="11"/>
  </w:num>
  <w:num w:numId="7">
    <w:abstractNumId w:val="6"/>
  </w:num>
  <w:num w:numId="8">
    <w:abstractNumId w:val="2"/>
  </w:num>
  <w:num w:numId="9">
    <w:abstractNumId w:val="9"/>
  </w:num>
  <w:num w:numId="10">
    <w:abstractNumId w:val="27"/>
  </w:num>
  <w:num w:numId="11">
    <w:abstractNumId w:val="3"/>
  </w:num>
  <w:num w:numId="12">
    <w:abstractNumId w:val="13"/>
  </w:num>
  <w:num w:numId="13">
    <w:abstractNumId w:val="29"/>
  </w:num>
  <w:num w:numId="14">
    <w:abstractNumId w:val="30"/>
  </w:num>
  <w:num w:numId="15">
    <w:abstractNumId w:val="0"/>
  </w:num>
  <w:num w:numId="16">
    <w:abstractNumId w:val="5"/>
  </w:num>
  <w:num w:numId="17">
    <w:abstractNumId w:val="23"/>
  </w:num>
  <w:num w:numId="18">
    <w:abstractNumId w:val="12"/>
  </w:num>
  <w:num w:numId="19">
    <w:abstractNumId w:val="7"/>
  </w:num>
  <w:num w:numId="20">
    <w:abstractNumId w:val="21"/>
  </w:num>
  <w:num w:numId="21">
    <w:abstractNumId w:val="14"/>
  </w:num>
  <w:num w:numId="22">
    <w:abstractNumId w:val="18"/>
  </w:num>
  <w:num w:numId="23">
    <w:abstractNumId w:val="26"/>
  </w:num>
  <w:num w:numId="24">
    <w:abstractNumId w:val="4"/>
  </w:num>
  <w:num w:numId="25">
    <w:abstractNumId w:val="10"/>
  </w:num>
  <w:num w:numId="26">
    <w:abstractNumId w:val="17"/>
  </w:num>
  <w:num w:numId="27">
    <w:abstractNumId w:val="1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4"/>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D8"/>
    <w:rsid w:val="000029F5"/>
    <w:rsid w:val="00002BF1"/>
    <w:rsid w:val="000057EB"/>
    <w:rsid w:val="00006738"/>
    <w:rsid w:val="00010273"/>
    <w:rsid w:val="00011C3B"/>
    <w:rsid w:val="000150EF"/>
    <w:rsid w:val="00015AA3"/>
    <w:rsid w:val="00016DF2"/>
    <w:rsid w:val="00017145"/>
    <w:rsid w:val="0001768D"/>
    <w:rsid w:val="00021A15"/>
    <w:rsid w:val="00023245"/>
    <w:rsid w:val="000251C6"/>
    <w:rsid w:val="00033614"/>
    <w:rsid w:val="000371CC"/>
    <w:rsid w:val="0004085A"/>
    <w:rsid w:val="0004114A"/>
    <w:rsid w:val="00041687"/>
    <w:rsid w:val="00043666"/>
    <w:rsid w:val="00050E72"/>
    <w:rsid w:val="00051791"/>
    <w:rsid w:val="00051E79"/>
    <w:rsid w:val="000532C7"/>
    <w:rsid w:val="000538A4"/>
    <w:rsid w:val="00053F6B"/>
    <w:rsid w:val="000549E4"/>
    <w:rsid w:val="00054BA7"/>
    <w:rsid w:val="00055AA0"/>
    <w:rsid w:val="00056441"/>
    <w:rsid w:val="00062E13"/>
    <w:rsid w:val="000652EF"/>
    <w:rsid w:val="00067740"/>
    <w:rsid w:val="0007047D"/>
    <w:rsid w:val="00070D36"/>
    <w:rsid w:val="00073D8C"/>
    <w:rsid w:val="000742C4"/>
    <w:rsid w:val="00074B68"/>
    <w:rsid w:val="00074B76"/>
    <w:rsid w:val="00074CB3"/>
    <w:rsid w:val="000753C7"/>
    <w:rsid w:val="000756D4"/>
    <w:rsid w:val="000776F9"/>
    <w:rsid w:val="00081CB2"/>
    <w:rsid w:val="00082313"/>
    <w:rsid w:val="00082B66"/>
    <w:rsid w:val="00083A7F"/>
    <w:rsid w:val="000865C0"/>
    <w:rsid w:val="00090169"/>
    <w:rsid w:val="00092D37"/>
    <w:rsid w:val="0009394B"/>
    <w:rsid w:val="000942E8"/>
    <w:rsid w:val="000952CE"/>
    <w:rsid w:val="00095448"/>
    <w:rsid w:val="00096004"/>
    <w:rsid w:val="000A5F84"/>
    <w:rsid w:val="000A6A92"/>
    <w:rsid w:val="000A718B"/>
    <w:rsid w:val="000B06CF"/>
    <w:rsid w:val="000B1B22"/>
    <w:rsid w:val="000B3E99"/>
    <w:rsid w:val="000B469A"/>
    <w:rsid w:val="000B5161"/>
    <w:rsid w:val="000B5F2E"/>
    <w:rsid w:val="000C20D0"/>
    <w:rsid w:val="000C57B1"/>
    <w:rsid w:val="000C79E0"/>
    <w:rsid w:val="000D3F4B"/>
    <w:rsid w:val="000D44F2"/>
    <w:rsid w:val="000D5380"/>
    <w:rsid w:val="000D7243"/>
    <w:rsid w:val="000E195C"/>
    <w:rsid w:val="000F217D"/>
    <w:rsid w:val="000F4BA4"/>
    <w:rsid w:val="000F650D"/>
    <w:rsid w:val="00100E0E"/>
    <w:rsid w:val="00101372"/>
    <w:rsid w:val="00102361"/>
    <w:rsid w:val="001037EC"/>
    <w:rsid w:val="00104A85"/>
    <w:rsid w:val="001053E5"/>
    <w:rsid w:val="00107A39"/>
    <w:rsid w:val="00112716"/>
    <w:rsid w:val="00112B1A"/>
    <w:rsid w:val="0011305C"/>
    <w:rsid w:val="00115E16"/>
    <w:rsid w:val="001214C8"/>
    <w:rsid w:val="0012188B"/>
    <w:rsid w:val="00124E88"/>
    <w:rsid w:val="00125499"/>
    <w:rsid w:val="00126B9B"/>
    <w:rsid w:val="001315CB"/>
    <w:rsid w:val="001328F8"/>
    <w:rsid w:val="00132C05"/>
    <w:rsid w:val="001370AA"/>
    <w:rsid w:val="001370EC"/>
    <w:rsid w:val="00141C46"/>
    <w:rsid w:val="00141E54"/>
    <w:rsid w:val="0014496C"/>
    <w:rsid w:val="00145632"/>
    <w:rsid w:val="001508E9"/>
    <w:rsid w:val="00153499"/>
    <w:rsid w:val="00154126"/>
    <w:rsid w:val="001551D7"/>
    <w:rsid w:val="0015520A"/>
    <w:rsid w:val="0015681C"/>
    <w:rsid w:val="0016485A"/>
    <w:rsid w:val="001648DE"/>
    <w:rsid w:val="001704A8"/>
    <w:rsid w:val="00170973"/>
    <w:rsid w:val="00172491"/>
    <w:rsid w:val="001752C6"/>
    <w:rsid w:val="001804A7"/>
    <w:rsid w:val="001821B9"/>
    <w:rsid w:val="001823DC"/>
    <w:rsid w:val="00182ADE"/>
    <w:rsid w:val="00186802"/>
    <w:rsid w:val="001876FE"/>
    <w:rsid w:val="00190D36"/>
    <w:rsid w:val="0019118D"/>
    <w:rsid w:val="00193809"/>
    <w:rsid w:val="00193D36"/>
    <w:rsid w:val="00194569"/>
    <w:rsid w:val="00195C00"/>
    <w:rsid w:val="00196700"/>
    <w:rsid w:val="001A0CD2"/>
    <w:rsid w:val="001A3D9B"/>
    <w:rsid w:val="001A3E09"/>
    <w:rsid w:val="001A3FE1"/>
    <w:rsid w:val="001A6AAA"/>
    <w:rsid w:val="001A7AF6"/>
    <w:rsid w:val="001B01F2"/>
    <w:rsid w:val="001B2862"/>
    <w:rsid w:val="001B474E"/>
    <w:rsid w:val="001B5426"/>
    <w:rsid w:val="001B58F9"/>
    <w:rsid w:val="001B6A38"/>
    <w:rsid w:val="001B7488"/>
    <w:rsid w:val="001B75CF"/>
    <w:rsid w:val="001C04C9"/>
    <w:rsid w:val="001C2C4E"/>
    <w:rsid w:val="001C39FD"/>
    <w:rsid w:val="001C3AAC"/>
    <w:rsid w:val="001C5C87"/>
    <w:rsid w:val="001C6F48"/>
    <w:rsid w:val="001D1040"/>
    <w:rsid w:val="001D1CB2"/>
    <w:rsid w:val="001D257A"/>
    <w:rsid w:val="001D2E1E"/>
    <w:rsid w:val="001D6DC1"/>
    <w:rsid w:val="001E3716"/>
    <w:rsid w:val="001E48FD"/>
    <w:rsid w:val="001E4F74"/>
    <w:rsid w:val="001E7375"/>
    <w:rsid w:val="001F1469"/>
    <w:rsid w:val="001F2188"/>
    <w:rsid w:val="001F22A4"/>
    <w:rsid w:val="001F234B"/>
    <w:rsid w:val="001F234D"/>
    <w:rsid w:val="002004B2"/>
    <w:rsid w:val="00200FC6"/>
    <w:rsid w:val="00204B37"/>
    <w:rsid w:val="002053DC"/>
    <w:rsid w:val="00207FB2"/>
    <w:rsid w:val="00210FC4"/>
    <w:rsid w:val="00212177"/>
    <w:rsid w:val="002121C3"/>
    <w:rsid w:val="0021279D"/>
    <w:rsid w:val="00213906"/>
    <w:rsid w:val="002139F6"/>
    <w:rsid w:val="00214CE5"/>
    <w:rsid w:val="00216AA1"/>
    <w:rsid w:val="002176DD"/>
    <w:rsid w:val="00220CA0"/>
    <w:rsid w:val="002215A0"/>
    <w:rsid w:val="00222207"/>
    <w:rsid w:val="002224DD"/>
    <w:rsid w:val="0022788D"/>
    <w:rsid w:val="00233B51"/>
    <w:rsid w:val="00233BCA"/>
    <w:rsid w:val="002357A8"/>
    <w:rsid w:val="00236E71"/>
    <w:rsid w:val="00241778"/>
    <w:rsid w:val="00242665"/>
    <w:rsid w:val="002460CA"/>
    <w:rsid w:val="00253526"/>
    <w:rsid w:val="00253CFA"/>
    <w:rsid w:val="0025479A"/>
    <w:rsid w:val="002569A8"/>
    <w:rsid w:val="00256C97"/>
    <w:rsid w:val="00257EFD"/>
    <w:rsid w:val="00260363"/>
    <w:rsid w:val="002620F6"/>
    <w:rsid w:val="0027217E"/>
    <w:rsid w:val="00272386"/>
    <w:rsid w:val="002730C8"/>
    <w:rsid w:val="0027351B"/>
    <w:rsid w:val="0027377D"/>
    <w:rsid w:val="002757E5"/>
    <w:rsid w:val="00275D7E"/>
    <w:rsid w:val="00276557"/>
    <w:rsid w:val="0028169C"/>
    <w:rsid w:val="00281FE5"/>
    <w:rsid w:val="00282477"/>
    <w:rsid w:val="00284715"/>
    <w:rsid w:val="00284D09"/>
    <w:rsid w:val="00287740"/>
    <w:rsid w:val="0029476F"/>
    <w:rsid w:val="002A1191"/>
    <w:rsid w:val="002A2095"/>
    <w:rsid w:val="002A7F69"/>
    <w:rsid w:val="002B1715"/>
    <w:rsid w:val="002B2219"/>
    <w:rsid w:val="002B2CF6"/>
    <w:rsid w:val="002B3E25"/>
    <w:rsid w:val="002B444C"/>
    <w:rsid w:val="002B7C8F"/>
    <w:rsid w:val="002C18B1"/>
    <w:rsid w:val="002C22BF"/>
    <w:rsid w:val="002C717E"/>
    <w:rsid w:val="002C750C"/>
    <w:rsid w:val="002D0802"/>
    <w:rsid w:val="002D1387"/>
    <w:rsid w:val="002D3922"/>
    <w:rsid w:val="002D4BB0"/>
    <w:rsid w:val="002E0E59"/>
    <w:rsid w:val="002E1709"/>
    <w:rsid w:val="002E4AE9"/>
    <w:rsid w:val="002E638C"/>
    <w:rsid w:val="002E6633"/>
    <w:rsid w:val="002F0D2B"/>
    <w:rsid w:val="002F0E4C"/>
    <w:rsid w:val="002F28D6"/>
    <w:rsid w:val="002F2D87"/>
    <w:rsid w:val="002F4324"/>
    <w:rsid w:val="002F5856"/>
    <w:rsid w:val="0030772E"/>
    <w:rsid w:val="0031112C"/>
    <w:rsid w:val="003116B3"/>
    <w:rsid w:val="0031493C"/>
    <w:rsid w:val="00314A05"/>
    <w:rsid w:val="00316A9D"/>
    <w:rsid w:val="003206B0"/>
    <w:rsid w:val="00321541"/>
    <w:rsid w:val="00324138"/>
    <w:rsid w:val="00324FF2"/>
    <w:rsid w:val="003328D6"/>
    <w:rsid w:val="003342B7"/>
    <w:rsid w:val="00334397"/>
    <w:rsid w:val="00334F2E"/>
    <w:rsid w:val="00335126"/>
    <w:rsid w:val="003352CD"/>
    <w:rsid w:val="00335430"/>
    <w:rsid w:val="0033760D"/>
    <w:rsid w:val="00342237"/>
    <w:rsid w:val="003427FF"/>
    <w:rsid w:val="003428A4"/>
    <w:rsid w:val="0034343A"/>
    <w:rsid w:val="003435ED"/>
    <w:rsid w:val="00344E84"/>
    <w:rsid w:val="003507C2"/>
    <w:rsid w:val="00350F0B"/>
    <w:rsid w:val="00351FC3"/>
    <w:rsid w:val="003523A9"/>
    <w:rsid w:val="0035453A"/>
    <w:rsid w:val="003600BB"/>
    <w:rsid w:val="003602ED"/>
    <w:rsid w:val="003606AF"/>
    <w:rsid w:val="00362500"/>
    <w:rsid w:val="003638A0"/>
    <w:rsid w:val="00364ADA"/>
    <w:rsid w:val="003672E6"/>
    <w:rsid w:val="003700AF"/>
    <w:rsid w:val="00370830"/>
    <w:rsid w:val="00370C0B"/>
    <w:rsid w:val="00373A78"/>
    <w:rsid w:val="003755C8"/>
    <w:rsid w:val="00376246"/>
    <w:rsid w:val="003801F4"/>
    <w:rsid w:val="00382767"/>
    <w:rsid w:val="00384C57"/>
    <w:rsid w:val="003859AD"/>
    <w:rsid w:val="00390DF8"/>
    <w:rsid w:val="00390F70"/>
    <w:rsid w:val="0039127E"/>
    <w:rsid w:val="00391BF8"/>
    <w:rsid w:val="003926E7"/>
    <w:rsid w:val="00395905"/>
    <w:rsid w:val="00396590"/>
    <w:rsid w:val="00396634"/>
    <w:rsid w:val="0039757E"/>
    <w:rsid w:val="003A161E"/>
    <w:rsid w:val="003A27C6"/>
    <w:rsid w:val="003A2D81"/>
    <w:rsid w:val="003A337B"/>
    <w:rsid w:val="003A34A5"/>
    <w:rsid w:val="003A372E"/>
    <w:rsid w:val="003A53A3"/>
    <w:rsid w:val="003A78EA"/>
    <w:rsid w:val="003C0CB0"/>
    <w:rsid w:val="003C3133"/>
    <w:rsid w:val="003C3BDA"/>
    <w:rsid w:val="003C607E"/>
    <w:rsid w:val="003C6793"/>
    <w:rsid w:val="003C7AC9"/>
    <w:rsid w:val="003D1431"/>
    <w:rsid w:val="003D2593"/>
    <w:rsid w:val="003D2609"/>
    <w:rsid w:val="003D625F"/>
    <w:rsid w:val="003D793E"/>
    <w:rsid w:val="003E584D"/>
    <w:rsid w:val="003E71A9"/>
    <w:rsid w:val="003F0146"/>
    <w:rsid w:val="003F0164"/>
    <w:rsid w:val="003F107E"/>
    <w:rsid w:val="003F1857"/>
    <w:rsid w:val="003F1EBD"/>
    <w:rsid w:val="003F2139"/>
    <w:rsid w:val="003F31F5"/>
    <w:rsid w:val="003F616C"/>
    <w:rsid w:val="003F7442"/>
    <w:rsid w:val="0040121D"/>
    <w:rsid w:val="00405CAF"/>
    <w:rsid w:val="0040660A"/>
    <w:rsid w:val="0040702B"/>
    <w:rsid w:val="0040733D"/>
    <w:rsid w:val="00411E68"/>
    <w:rsid w:val="00415B87"/>
    <w:rsid w:val="00415DAF"/>
    <w:rsid w:val="00416517"/>
    <w:rsid w:val="004216DF"/>
    <w:rsid w:val="00423D8E"/>
    <w:rsid w:val="00433B9B"/>
    <w:rsid w:val="00435E9B"/>
    <w:rsid w:val="00437FD6"/>
    <w:rsid w:val="00440C50"/>
    <w:rsid w:val="0044174A"/>
    <w:rsid w:val="00441807"/>
    <w:rsid w:val="004422D6"/>
    <w:rsid w:val="00442615"/>
    <w:rsid w:val="00444FFB"/>
    <w:rsid w:val="004455EA"/>
    <w:rsid w:val="004463F5"/>
    <w:rsid w:val="00454709"/>
    <w:rsid w:val="00455258"/>
    <w:rsid w:val="00456F4A"/>
    <w:rsid w:val="00461CD3"/>
    <w:rsid w:val="0046258C"/>
    <w:rsid w:val="0046541C"/>
    <w:rsid w:val="00466E44"/>
    <w:rsid w:val="004671BA"/>
    <w:rsid w:val="004672E9"/>
    <w:rsid w:val="00467E66"/>
    <w:rsid w:val="00472D23"/>
    <w:rsid w:val="00473510"/>
    <w:rsid w:val="004815A8"/>
    <w:rsid w:val="004844F7"/>
    <w:rsid w:val="004849A9"/>
    <w:rsid w:val="00485E8C"/>
    <w:rsid w:val="004913CF"/>
    <w:rsid w:val="00492B46"/>
    <w:rsid w:val="004A6347"/>
    <w:rsid w:val="004A67D8"/>
    <w:rsid w:val="004B3AA1"/>
    <w:rsid w:val="004B505E"/>
    <w:rsid w:val="004B6C35"/>
    <w:rsid w:val="004C0A3E"/>
    <w:rsid w:val="004C1A4C"/>
    <w:rsid w:val="004C747C"/>
    <w:rsid w:val="004D0500"/>
    <w:rsid w:val="004D2782"/>
    <w:rsid w:val="004D5F7A"/>
    <w:rsid w:val="004D6565"/>
    <w:rsid w:val="004D752C"/>
    <w:rsid w:val="004E033B"/>
    <w:rsid w:val="004E1AE3"/>
    <w:rsid w:val="004E334C"/>
    <w:rsid w:val="004E33FB"/>
    <w:rsid w:val="004E3857"/>
    <w:rsid w:val="004E4655"/>
    <w:rsid w:val="004E5831"/>
    <w:rsid w:val="004E6DB7"/>
    <w:rsid w:val="004F0F89"/>
    <w:rsid w:val="004F1489"/>
    <w:rsid w:val="004F162E"/>
    <w:rsid w:val="004F2FB9"/>
    <w:rsid w:val="004F4C83"/>
    <w:rsid w:val="004F5D4B"/>
    <w:rsid w:val="004F5FCB"/>
    <w:rsid w:val="005013CE"/>
    <w:rsid w:val="005014F0"/>
    <w:rsid w:val="00505A4B"/>
    <w:rsid w:val="005100B0"/>
    <w:rsid w:val="00511E49"/>
    <w:rsid w:val="005128F1"/>
    <w:rsid w:val="0051311D"/>
    <w:rsid w:val="005162E2"/>
    <w:rsid w:val="005207BE"/>
    <w:rsid w:val="0052152F"/>
    <w:rsid w:val="0052181A"/>
    <w:rsid w:val="00522859"/>
    <w:rsid w:val="0052513E"/>
    <w:rsid w:val="00526745"/>
    <w:rsid w:val="00526B3B"/>
    <w:rsid w:val="00530022"/>
    <w:rsid w:val="005309FB"/>
    <w:rsid w:val="00530DDF"/>
    <w:rsid w:val="005342A5"/>
    <w:rsid w:val="00534BBF"/>
    <w:rsid w:val="00534C73"/>
    <w:rsid w:val="00535EC3"/>
    <w:rsid w:val="00543C98"/>
    <w:rsid w:val="00545207"/>
    <w:rsid w:val="00547E9A"/>
    <w:rsid w:val="005517A8"/>
    <w:rsid w:val="00552C18"/>
    <w:rsid w:val="00553645"/>
    <w:rsid w:val="005550F5"/>
    <w:rsid w:val="00556E33"/>
    <w:rsid w:val="005570BC"/>
    <w:rsid w:val="005604C8"/>
    <w:rsid w:val="00560FBB"/>
    <w:rsid w:val="00561117"/>
    <w:rsid w:val="005616B5"/>
    <w:rsid w:val="00563075"/>
    <w:rsid w:val="00563296"/>
    <w:rsid w:val="00565165"/>
    <w:rsid w:val="00573DE5"/>
    <w:rsid w:val="00575276"/>
    <w:rsid w:val="005756D1"/>
    <w:rsid w:val="005779F2"/>
    <w:rsid w:val="00577CE3"/>
    <w:rsid w:val="00577DD9"/>
    <w:rsid w:val="00577E51"/>
    <w:rsid w:val="00577F9C"/>
    <w:rsid w:val="00581CA4"/>
    <w:rsid w:val="0058244B"/>
    <w:rsid w:val="00583E96"/>
    <w:rsid w:val="005902FF"/>
    <w:rsid w:val="00590615"/>
    <w:rsid w:val="005917C9"/>
    <w:rsid w:val="005933C5"/>
    <w:rsid w:val="00594ACA"/>
    <w:rsid w:val="0059544F"/>
    <w:rsid w:val="005A1CFA"/>
    <w:rsid w:val="005A3C32"/>
    <w:rsid w:val="005A4AE1"/>
    <w:rsid w:val="005A67FB"/>
    <w:rsid w:val="005B2F4C"/>
    <w:rsid w:val="005B6CE8"/>
    <w:rsid w:val="005B7D69"/>
    <w:rsid w:val="005C1BC2"/>
    <w:rsid w:val="005C3168"/>
    <w:rsid w:val="005D091B"/>
    <w:rsid w:val="005D0B9B"/>
    <w:rsid w:val="005D1875"/>
    <w:rsid w:val="005D47DD"/>
    <w:rsid w:val="005E0F48"/>
    <w:rsid w:val="005E1819"/>
    <w:rsid w:val="005E39DC"/>
    <w:rsid w:val="005E60B4"/>
    <w:rsid w:val="005E7EBF"/>
    <w:rsid w:val="005F116E"/>
    <w:rsid w:val="005F34BC"/>
    <w:rsid w:val="005F380C"/>
    <w:rsid w:val="005F4E38"/>
    <w:rsid w:val="0060647E"/>
    <w:rsid w:val="006072BE"/>
    <w:rsid w:val="006122B0"/>
    <w:rsid w:val="00615F7A"/>
    <w:rsid w:val="0061729F"/>
    <w:rsid w:val="006175E8"/>
    <w:rsid w:val="00620A1A"/>
    <w:rsid w:val="00622421"/>
    <w:rsid w:val="00623EB1"/>
    <w:rsid w:val="00625E19"/>
    <w:rsid w:val="006262C2"/>
    <w:rsid w:val="00626CB1"/>
    <w:rsid w:val="00627269"/>
    <w:rsid w:val="006275BC"/>
    <w:rsid w:val="006313C7"/>
    <w:rsid w:val="00631A44"/>
    <w:rsid w:val="00632FDA"/>
    <w:rsid w:val="006334D6"/>
    <w:rsid w:val="006350E5"/>
    <w:rsid w:val="006356E5"/>
    <w:rsid w:val="006360B8"/>
    <w:rsid w:val="00637098"/>
    <w:rsid w:val="006407FD"/>
    <w:rsid w:val="00642343"/>
    <w:rsid w:val="00644BDC"/>
    <w:rsid w:val="006475C4"/>
    <w:rsid w:val="00647E1F"/>
    <w:rsid w:val="006525ED"/>
    <w:rsid w:val="00653D07"/>
    <w:rsid w:val="00654BED"/>
    <w:rsid w:val="0065595C"/>
    <w:rsid w:val="006616BA"/>
    <w:rsid w:val="0066268B"/>
    <w:rsid w:val="006642AE"/>
    <w:rsid w:val="00664E23"/>
    <w:rsid w:val="00665E26"/>
    <w:rsid w:val="006668F1"/>
    <w:rsid w:val="00666F36"/>
    <w:rsid w:val="00670181"/>
    <w:rsid w:val="006707A9"/>
    <w:rsid w:val="0067254A"/>
    <w:rsid w:val="00677166"/>
    <w:rsid w:val="00684519"/>
    <w:rsid w:val="0068788B"/>
    <w:rsid w:val="0069088F"/>
    <w:rsid w:val="00695DF4"/>
    <w:rsid w:val="00697C5A"/>
    <w:rsid w:val="006A216E"/>
    <w:rsid w:val="006A4CBA"/>
    <w:rsid w:val="006A5A8F"/>
    <w:rsid w:val="006A6F13"/>
    <w:rsid w:val="006B38FE"/>
    <w:rsid w:val="006B46F6"/>
    <w:rsid w:val="006B661D"/>
    <w:rsid w:val="006C1C05"/>
    <w:rsid w:val="006C1EF3"/>
    <w:rsid w:val="006C4058"/>
    <w:rsid w:val="006D082E"/>
    <w:rsid w:val="006D08F4"/>
    <w:rsid w:val="006D589A"/>
    <w:rsid w:val="006D5F03"/>
    <w:rsid w:val="006E03F6"/>
    <w:rsid w:val="006E07BD"/>
    <w:rsid w:val="006E1070"/>
    <w:rsid w:val="006E23DC"/>
    <w:rsid w:val="006E281A"/>
    <w:rsid w:val="006E2D91"/>
    <w:rsid w:val="006E4CFE"/>
    <w:rsid w:val="006E7B7D"/>
    <w:rsid w:val="006F0BAA"/>
    <w:rsid w:val="006F0CBA"/>
    <w:rsid w:val="006F22AB"/>
    <w:rsid w:val="006F3EA7"/>
    <w:rsid w:val="006F4B0C"/>
    <w:rsid w:val="006F540D"/>
    <w:rsid w:val="006F62DA"/>
    <w:rsid w:val="006F6D66"/>
    <w:rsid w:val="006F7EE0"/>
    <w:rsid w:val="007005DA"/>
    <w:rsid w:val="007012C9"/>
    <w:rsid w:val="00701BC9"/>
    <w:rsid w:val="00702080"/>
    <w:rsid w:val="0070273D"/>
    <w:rsid w:val="00703EEE"/>
    <w:rsid w:val="00704B3A"/>
    <w:rsid w:val="00707F57"/>
    <w:rsid w:val="00710570"/>
    <w:rsid w:val="00714004"/>
    <w:rsid w:val="007140C3"/>
    <w:rsid w:val="00714808"/>
    <w:rsid w:val="00714BD9"/>
    <w:rsid w:val="00716404"/>
    <w:rsid w:val="007168BE"/>
    <w:rsid w:val="00716BB7"/>
    <w:rsid w:val="00716EC4"/>
    <w:rsid w:val="00717830"/>
    <w:rsid w:val="007222CE"/>
    <w:rsid w:val="00722A43"/>
    <w:rsid w:val="00724EA1"/>
    <w:rsid w:val="00725E71"/>
    <w:rsid w:val="0072768D"/>
    <w:rsid w:val="00731926"/>
    <w:rsid w:val="0073200E"/>
    <w:rsid w:val="00732F66"/>
    <w:rsid w:val="00734C88"/>
    <w:rsid w:val="0073547B"/>
    <w:rsid w:val="007374C8"/>
    <w:rsid w:val="007425AB"/>
    <w:rsid w:val="00744993"/>
    <w:rsid w:val="00744D9B"/>
    <w:rsid w:val="0074560E"/>
    <w:rsid w:val="0074680D"/>
    <w:rsid w:val="007500BA"/>
    <w:rsid w:val="007566AB"/>
    <w:rsid w:val="007571D8"/>
    <w:rsid w:val="007575D4"/>
    <w:rsid w:val="007615F2"/>
    <w:rsid w:val="00763E0F"/>
    <w:rsid w:val="00764A7B"/>
    <w:rsid w:val="00764E72"/>
    <w:rsid w:val="00766E66"/>
    <w:rsid w:val="00770924"/>
    <w:rsid w:val="00771A93"/>
    <w:rsid w:val="00773791"/>
    <w:rsid w:val="007737A1"/>
    <w:rsid w:val="00781318"/>
    <w:rsid w:val="007829CF"/>
    <w:rsid w:val="007831D9"/>
    <w:rsid w:val="007847E4"/>
    <w:rsid w:val="00786406"/>
    <w:rsid w:val="00787889"/>
    <w:rsid w:val="00791F0F"/>
    <w:rsid w:val="00794F80"/>
    <w:rsid w:val="00797F8D"/>
    <w:rsid w:val="007A110B"/>
    <w:rsid w:val="007A3EC7"/>
    <w:rsid w:val="007A4E1C"/>
    <w:rsid w:val="007A6678"/>
    <w:rsid w:val="007A7E66"/>
    <w:rsid w:val="007B0FA6"/>
    <w:rsid w:val="007B1AC5"/>
    <w:rsid w:val="007B3883"/>
    <w:rsid w:val="007B3E3D"/>
    <w:rsid w:val="007B689A"/>
    <w:rsid w:val="007B7614"/>
    <w:rsid w:val="007C0FBE"/>
    <w:rsid w:val="007C2771"/>
    <w:rsid w:val="007C2CEA"/>
    <w:rsid w:val="007C3492"/>
    <w:rsid w:val="007C50AC"/>
    <w:rsid w:val="007C5820"/>
    <w:rsid w:val="007C5CD7"/>
    <w:rsid w:val="007C7E31"/>
    <w:rsid w:val="007D03EA"/>
    <w:rsid w:val="007D2EF4"/>
    <w:rsid w:val="007D3441"/>
    <w:rsid w:val="007D50A9"/>
    <w:rsid w:val="007D5D97"/>
    <w:rsid w:val="007D75F6"/>
    <w:rsid w:val="007E057D"/>
    <w:rsid w:val="007E09BC"/>
    <w:rsid w:val="007E2FB2"/>
    <w:rsid w:val="007E31A6"/>
    <w:rsid w:val="007E5335"/>
    <w:rsid w:val="007F164C"/>
    <w:rsid w:val="007F170D"/>
    <w:rsid w:val="007F3074"/>
    <w:rsid w:val="007F3835"/>
    <w:rsid w:val="007F3AC1"/>
    <w:rsid w:val="007F42CA"/>
    <w:rsid w:val="007F465C"/>
    <w:rsid w:val="007F734C"/>
    <w:rsid w:val="008004D0"/>
    <w:rsid w:val="00804010"/>
    <w:rsid w:val="008072B1"/>
    <w:rsid w:val="00807D18"/>
    <w:rsid w:val="008117F0"/>
    <w:rsid w:val="00812177"/>
    <w:rsid w:val="0082041E"/>
    <w:rsid w:val="00823E8E"/>
    <w:rsid w:val="00824976"/>
    <w:rsid w:val="00832691"/>
    <w:rsid w:val="008326BD"/>
    <w:rsid w:val="0083451E"/>
    <w:rsid w:val="00836C00"/>
    <w:rsid w:val="00837B8A"/>
    <w:rsid w:val="00837F74"/>
    <w:rsid w:val="008409B2"/>
    <w:rsid w:val="00840BD7"/>
    <w:rsid w:val="00842E06"/>
    <w:rsid w:val="008431B4"/>
    <w:rsid w:val="00847C90"/>
    <w:rsid w:val="0085038B"/>
    <w:rsid w:val="00853216"/>
    <w:rsid w:val="00853D2E"/>
    <w:rsid w:val="00854236"/>
    <w:rsid w:val="00860EEE"/>
    <w:rsid w:val="00861C94"/>
    <w:rsid w:val="008638C5"/>
    <w:rsid w:val="00863B5D"/>
    <w:rsid w:val="00864B3A"/>
    <w:rsid w:val="00865796"/>
    <w:rsid w:val="00866F50"/>
    <w:rsid w:val="00867E59"/>
    <w:rsid w:val="00867FE5"/>
    <w:rsid w:val="00872DA8"/>
    <w:rsid w:val="00875BF1"/>
    <w:rsid w:val="00876D6D"/>
    <w:rsid w:val="008808D7"/>
    <w:rsid w:val="00881557"/>
    <w:rsid w:val="00883FAD"/>
    <w:rsid w:val="00885D65"/>
    <w:rsid w:val="00886E7B"/>
    <w:rsid w:val="00887961"/>
    <w:rsid w:val="008900C1"/>
    <w:rsid w:val="008901D0"/>
    <w:rsid w:val="00891787"/>
    <w:rsid w:val="008917E8"/>
    <w:rsid w:val="008918B9"/>
    <w:rsid w:val="00892896"/>
    <w:rsid w:val="0089326D"/>
    <w:rsid w:val="008941B5"/>
    <w:rsid w:val="00894670"/>
    <w:rsid w:val="00896FAA"/>
    <w:rsid w:val="008A060A"/>
    <w:rsid w:val="008A32A6"/>
    <w:rsid w:val="008A3BC6"/>
    <w:rsid w:val="008A3C93"/>
    <w:rsid w:val="008A4409"/>
    <w:rsid w:val="008A4B99"/>
    <w:rsid w:val="008A7B0C"/>
    <w:rsid w:val="008B029A"/>
    <w:rsid w:val="008B1336"/>
    <w:rsid w:val="008B143F"/>
    <w:rsid w:val="008B3478"/>
    <w:rsid w:val="008B4839"/>
    <w:rsid w:val="008B4E14"/>
    <w:rsid w:val="008C30C5"/>
    <w:rsid w:val="008C45ED"/>
    <w:rsid w:val="008D3F04"/>
    <w:rsid w:val="008D4BA1"/>
    <w:rsid w:val="008D6209"/>
    <w:rsid w:val="008D6CDA"/>
    <w:rsid w:val="008D7C07"/>
    <w:rsid w:val="008E16CC"/>
    <w:rsid w:val="008E29E2"/>
    <w:rsid w:val="008E4F7C"/>
    <w:rsid w:val="008E5D07"/>
    <w:rsid w:val="008E60A0"/>
    <w:rsid w:val="008E748D"/>
    <w:rsid w:val="008F02FD"/>
    <w:rsid w:val="008F0407"/>
    <w:rsid w:val="008F0FFA"/>
    <w:rsid w:val="008F13F9"/>
    <w:rsid w:val="008F2F51"/>
    <w:rsid w:val="008F357C"/>
    <w:rsid w:val="008F380A"/>
    <w:rsid w:val="008F3B60"/>
    <w:rsid w:val="008F51E8"/>
    <w:rsid w:val="008F5704"/>
    <w:rsid w:val="008F58E0"/>
    <w:rsid w:val="008F6626"/>
    <w:rsid w:val="00900559"/>
    <w:rsid w:val="00902BF8"/>
    <w:rsid w:val="00904276"/>
    <w:rsid w:val="00904B47"/>
    <w:rsid w:val="009054A2"/>
    <w:rsid w:val="00905B20"/>
    <w:rsid w:val="009112E8"/>
    <w:rsid w:val="00911C7B"/>
    <w:rsid w:val="00911E45"/>
    <w:rsid w:val="009147FE"/>
    <w:rsid w:val="0092107E"/>
    <w:rsid w:val="009223E1"/>
    <w:rsid w:val="0092312E"/>
    <w:rsid w:val="00930FA8"/>
    <w:rsid w:val="00931D23"/>
    <w:rsid w:val="00932586"/>
    <w:rsid w:val="00932CE5"/>
    <w:rsid w:val="009347E8"/>
    <w:rsid w:val="00940861"/>
    <w:rsid w:val="00941643"/>
    <w:rsid w:val="00942640"/>
    <w:rsid w:val="00942884"/>
    <w:rsid w:val="0094592E"/>
    <w:rsid w:val="00952F79"/>
    <w:rsid w:val="00953158"/>
    <w:rsid w:val="009544F6"/>
    <w:rsid w:val="00957526"/>
    <w:rsid w:val="00957E28"/>
    <w:rsid w:val="00963714"/>
    <w:rsid w:val="00963783"/>
    <w:rsid w:val="00965587"/>
    <w:rsid w:val="00965A26"/>
    <w:rsid w:val="00966482"/>
    <w:rsid w:val="00966B3A"/>
    <w:rsid w:val="009678D2"/>
    <w:rsid w:val="009712A6"/>
    <w:rsid w:val="00973341"/>
    <w:rsid w:val="00973F96"/>
    <w:rsid w:val="00974989"/>
    <w:rsid w:val="00976672"/>
    <w:rsid w:val="00976F77"/>
    <w:rsid w:val="009775F2"/>
    <w:rsid w:val="009812AA"/>
    <w:rsid w:val="00983317"/>
    <w:rsid w:val="00983526"/>
    <w:rsid w:val="009836C6"/>
    <w:rsid w:val="00984A00"/>
    <w:rsid w:val="00985206"/>
    <w:rsid w:val="009852CB"/>
    <w:rsid w:val="00985950"/>
    <w:rsid w:val="009859B5"/>
    <w:rsid w:val="00986846"/>
    <w:rsid w:val="00986940"/>
    <w:rsid w:val="0099028A"/>
    <w:rsid w:val="0099029B"/>
    <w:rsid w:val="00990763"/>
    <w:rsid w:val="00991003"/>
    <w:rsid w:val="0099371F"/>
    <w:rsid w:val="009A08D8"/>
    <w:rsid w:val="009A0C14"/>
    <w:rsid w:val="009A0F09"/>
    <w:rsid w:val="009A346B"/>
    <w:rsid w:val="009A3E02"/>
    <w:rsid w:val="009A609C"/>
    <w:rsid w:val="009A6173"/>
    <w:rsid w:val="009A6D76"/>
    <w:rsid w:val="009A72E6"/>
    <w:rsid w:val="009A74FE"/>
    <w:rsid w:val="009A7967"/>
    <w:rsid w:val="009B2525"/>
    <w:rsid w:val="009C241F"/>
    <w:rsid w:val="009C391D"/>
    <w:rsid w:val="009C3E3D"/>
    <w:rsid w:val="009C4369"/>
    <w:rsid w:val="009C61A4"/>
    <w:rsid w:val="009D2B7D"/>
    <w:rsid w:val="009D2FF5"/>
    <w:rsid w:val="009D3616"/>
    <w:rsid w:val="009D70E3"/>
    <w:rsid w:val="009D7A56"/>
    <w:rsid w:val="009E299C"/>
    <w:rsid w:val="009E2B24"/>
    <w:rsid w:val="009E4567"/>
    <w:rsid w:val="009E6EF8"/>
    <w:rsid w:val="009F069B"/>
    <w:rsid w:val="009F1002"/>
    <w:rsid w:val="009F2614"/>
    <w:rsid w:val="009F2AB7"/>
    <w:rsid w:val="009F45B9"/>
    <w:rsid w:val="009F5AC8"/>
    <w:rsid w:val="009F61C1"/>
    <w:rsid w:val="009F61E7"/>
    <w:rsid w:val="00A01C02"/>
    <w:rsid w:val="00A02BFB"/>
    <w:rsid w:val="00A02D60"/>
    <w:rsid w:val="00A033ED"/>
    <w:rsid w:val="00A03B8B"/>
    <w:rsid w:val="00A04F0C"/>
    <w:rsid w:val="00A05764"/>
    <w:rsid w:val="00A06D18"/>
    <w:rsid w:val="00A0778B"/>
    <w:rsid w:val="00A1789B"/>
    <w:rsid w:val="00A22408"/>
    <w:rsid w:val="00A2675A"/>
    <w:rsid w:val="00A27673"/>
    <w:rsid w:val="00A32DE2"/>
    <w:rsid w:val="00A32ECD"/>
    <w:rsid w:val="00A334B2"/>
    <w:rsid w:val="00A3416A"/>
    <w:rsid w:val="00A3445E"/>
    <w:rsid w:val="00A3560A"/>
    <w:rsid w:val="00A37271"/>
    <w:rsid w:val="00A424C6"/>
    <w:rsid w:val="00A4354D"/>
    <w:rsid w:val="00A43997"/>
    <w:rsid w:val="00A442F3"/>
    <w:rsid w:val="00A4718A"/>
    <w:rsid w:val="00A5032B"/>
    <w:rsid w:val="00A51405"/>
    <w:rsid w:val="00A51A04"/>
    <w:rsid w:val="00A52E9E"/>
    <w:rsid w:val="00A55427"/>
    <w:rsid w:val="00A61514"/>
    <w:rsid w:val="00A61EF7"/>
    <w:rsid w:val="00A62AB9"/>
    <w:rsid w:val="00A62B5D"/>
    <w:rsid w:val="00A70017"/>
    <w:rsid w:val="00A70C11"/>
    <w:rsid w:val="00A70E17"/>
    <w:rsid w:val="00A70E8F"/>
    <w:rsid w:val="00A801B0"/>
    <w:rsid w:val="00A821B6"/>
    <w:rsid w:val="00A86385"/>
    <w:rsid w:val="00A86AC4"/>
    <w:rsid w:val="00A87320"/>
    <w:rsid w:val="00A932FB"/>
    <w:rsid w:val="00A936BE"/>
    <w:rsid w:val="00A97C7C"/>
    <w:rsid w:val="00AA0C40"/>
    <w:rsid w:val="00AA4F2C"/>
    <w:rsid w:val="00AA507A"/>
    <w:rsid w:val="00AA5325"/>
    <w:rsid w:val="00AA5421"/>
    <w:rsid w:val="00AA5C6B"/>
    <w:rsid w:val="00AB00C3"/>
    <w:rsid w:val="00AB25D9"/>
    <w:rsid w:val="00AB57CC"/>
    <w:rsid w:val="00AB5940"/>
    <w:rsid w:val="00AB65B6"/>
    <w:rsid w:val="00AB7DAD"/>
    <w:rsid w:val="00AC00B1"/>
    <w:rsid w:val="00AC01C6"/>
    <w:rsid w:val="00AC2083"/>
    <w:rsid w:val="00AC2F95"/>
    <w:rsid w:val="00AC6DED"/>
    <w:rsid w:val="00AC777D"/>
    <w:rsid w:val="00AC7EA8"/>
    <w:rsid w:val="00AD02F7"/>
    <w:rsid w:val="00AD143B"/>
    <w:rsid w:val="00AD15F6"/>
    <w:rsid w:val="00AD1BFC"/>
    <w:rsid w:val="00AD23ED"/>
    <w:rsid w:val="00AD2B66"/>
    <w:rsid w:val="00AD2ED0"/>
    <w:rsid w:val="00AD4E6B"/>
    <w:rsid w:val="00AD4FAE"/>
    <w:rsid w:val="00AD6170"/>
    <w:rsid w:val="00AD7FE0"/>
    <w:rsid w:val="00AE2B58"/>
    <w:rsid w:val="00AE43B9"/>
    <w:rsid w:val="00AE498C"/>
    <w:rsid w:val="00AE4AF7"/>
    <w:rsid w:val="00AF2EEF"/>
    <w:rsid w:val="00AF3272"/>
    <w:rsid w:val="00AF518B"/>
    <w:rsid w:val="00AF5866"/>
    <w:rsid w:val="00AF6AB6"/>
    <w:rsid w:val="00AF6C50"/>
    <w:rsid w:val="00AF6F2D"/>
    <w:rsid w:val="00B00273"/>
    <w:rsid w:val="00B02798"/>
    <w:rsid w:val="00B0329B"/>
    <w:rsid w:val="00B045ED"/>
    <w:rsid w:val="00B068FD"/>
    <w:rsid w:val="00B10D78"/>
    <w:rsid w:val="00B10EBC"/>
    <w:rsid w:val="00B11D50"/>
    <w:rsid w:val="00B149F6"/>
    <w:rsid w:val="00B17B1C"/>
    <w:rsid w:val="00B204BB"/>
    <w:rsid w:val="00B21582"/>
    <w:rsid w:val="00B3173E"/>
    <w:rsid w:val="00B32955"/>
    <w:rsid w:val="00B335A9"/>
    <w:rsid w:val="00B33BCB"/>
    <w:rsid w:val="00B362FC"/>
    <w:rsid w:val="00B37AAE"/>
    <w:rsid w:val="00B40D35"/>
    <w:rsid w:val="00B443D8"/>
    <w:rsid w:val="00B47A38"/>
    <w:rsid w:val="00B47A94"/>
    <w:rsid w:val="00B47D9F"/>
    <w:rsid w:val="00B50004"/>
    <w:rsid w:val="00B5168D"/>
    <w:rsid w:val="00B522D2"/>
    <w:rsid w:val="00B52B9F"/>
    <w:rsid w:val="00B52E76"/>
    <w:rsid w:val="00B530BA"/>
    <w:rsid w:val="00B53C06"/>
    <w:rsid w:val="00B53CF6"/>
    <w:rsid w:val="00B540C1"/>
    <w:rsid w:val="00B55657"/>
    <w:rsid w:val="00B55F81"/>
    <w:rsid w:val="00B560E0"/>
    <w:rsid w:val="00B56FE7"/>
    <w:rsid w:val="00B60674"/>
    <w:rsid w:val="00B620DA"/>
    <w:rsid w:val="00B628DC"/>
    <w:rsid w:val="00B636FF"/>
    <w:rsid w:val="00B64038"/>
    <w:rsid w:val="00B66928"/>
    <w:rsid w:val="00B725E1"/>
    <w:rsid w:val="00B72ADF"/>
    <w:rsid w:val="00B73AA7"/>
    <w:rsid w:val="00B764C7"/>
    <w:rsid w:val="00B8192D"/>
    <w:rsid w:val="00B819AD"/>
    <w:rsid w:val="00B82865"/>
    <w:rsid w:val="00B85399"/>
    <w:rsid w:val="00B859D2"/>
    <w:rsid w:val="00B85D10"/>
    <w:rsid w:val="00B90487"/>
    <w:rsid w:val="00B9151C"/>
    <w:rsid w:val="00B94097"/>
    <w:rsid w:val="00B95343"/>
    <w:rsid w:val="00B9541A"/>
    <w:rsid w:val="00B962A3"/>
    <w:rsid w:val="00B96A5E"/>
    <w:rsid w:val="00BA15A4"/>
    <w:rsid w:val="00BA15D2"/>
    <w:rsid w:val="00BA2927"/>
    <w:rsid w:val="00BA29E9"/>
    <w:rsid w:val="00BA2B2F"/>
    <w:rsid w:val="00BA3414"/>
    <w:rsid w:val="00BA426D"/>
    <w:rsid w:val="00BA4507"/>
    <w:rsid w:val="00BA78C9"/>
    <w:rsid w:val="00BB082B"/>
    <w:rsid w:val="00BB3FFD"/>
    <w:rsid w:val="00BB4424"/>
    <w:rsid w:val="00BB4779"/>
    <w:rsid w:val="00BB55EA"/>
    <w:rsid w:val="00BC418F"/>
    <w:rsid w:val="00BC54F3"/>
    <w:rsid w:val="00BC693B"/>
    <w:rsid w:val="00BC7835"/>
    <w:rsid w:val="00BD5E53"/>
    <w:rsid w:val="00BD61E0"/>
    <w:rsid w:val="00BD737C"/>
    <w:rsid w:val="00BE0629"/>
    <w:rsid w:val="00BE2ACE"/>
    <w:rsid w:val="00BE3462"/>
    <w:rsid w:val="00BF043D"/>
    <w:rsid w:val="00BF15C5"/>
    <w:rsid w:val="00BF371E"/>
    <w:rsid w:val="00BF3CFC"/>
    <w:rsid w:val="00BF5629"/>
    <w:rsid w:val="00C00B89"/>
    <w:rsid w:val="00C043B9"/>
    <w:rsid w:val="00C04C78"/>
    <w:rsid w:val="00C04C86"/>
    <w:rsid w:val="00C10F14"/>
    <w:rsid w:val="00C10F2B"/>
    <w:rsid w:val="00C13326"/>
    <w:rsid w:val="00C14540"/>
    <w:rsid w:val="00C164FB"/>
    <w:rsid w:val="00C16A93"/>
    <w:rsid w:val="00C17529"/>
    <w:rsid w:val="00C26D57"/>
    <w:rsid w:val="00C272E4"/>
    <w:rsid w:val="00C2751A"/>
    <w:rsid w:val="00C32955"/>
    <w:rsid w:val="00C400E3"/>
    <w:rsid w:val="00C4128C"/>
    <w:rsid w:val="00C41333"/>
    <w:rsid w:val="00C41F03"/>
    <w:rsid w:val="00C4482B"/>
    <w:rsid w:val="00C507FC"/>
    <w:rsid w:val="00C51E28"/>
    <w:rsid w:val="00C51E3E"/>
    <w:rsid w:val="00C552E9"/>
    <w:rsid w:val="00C56261"/>
    <w:rsid w:val="00C57BE5"/>
    <w:rsid w:val="00C57EBE"/>
    <w:rsid w:val="00C607AD"/>
    <w:rsid w:val="00C60986"/>
    <w:rsid w:val="00C64AB2"/>
    <w:rsid w:val="00C67730"/>
    <w:rsid w:val="00C80900"/>
    <w:rsid w:val="00C8354B"/>
    <w:rsid w:val="00C84BA8"/>
    <w:rsid w:val="00C8583C"/>
    <w:rsid w:val="00C861F5"/>
    <w:rsid w:val="00C8660C"/>
    <w:rsid w:val="00C878B7"/>
    <w:rsid w:val="00C933B6"/>
    <w:rsid w:val="00C93766"/>
    <w:rsid w:val="00C946AE"/>
    <w:rsid w:val="00C9544D"/>
    <w:rsid w:val="00C95DC5"/>
    <w:rsid w:val="00CA2E32"/>
    <w:rsid w:val="00CA5D34"/>
    <w:rsid w:val="00CB0D85"/>
    <w:rsid w:val="00CB1484"/>
    <w:rsid w:val="00CB169A"/>
    <w:rsid w:val="00CB2EA3"/>
    <w:rsid w:val="00CB36B5"/>
    <w:rsid w:val="00CB4876"/>
    <w:rsid w:val="00CB4D15"/>
    <w:rsid w:val="00CB507A"/>
    <w:rsid w:val="00CC2DAB"/>
    <w:rsid w:val="00CC4E6F"/>
    <w:rsid w:val="00CC6526"/>
    <w:rsid w:val="00CD2552"/>
    <w:rsid w:val="00CD2C81"/>
    <w:rsid w:val="00CD2EE5"/>
    <w:rsid w:val="00CD49D2"/>
    <w:rsid w:val="00CD6F18"/>
    <w:rsid w:val="00CD7B3D"/>
    <w:rsid w:val="00CE0038"/>
    <w:rsid w:val="00CE0572"/>
    <w:rsid w:val="00CE2B35"/>
    <w:rsid w:val="00CE3A71"/>
    <w:rsid w:val="00CE47DE"/>
    <w:rsid w:val="00CE4A38"/>
    <w:rsid w:val="00CE5027"/>
    <w:rsid w:val="00CE62F4"/>
    <w:rsid w:val="00CE6F2C"/>
    <w:rsid w:val="00CE7B9F"/>
    <w:rsid w:val="00CF28AC"/>
    <w:rsid w:val="00CF414F"/>
    <w:rsid w:val="00CF750B"/>
    <w:rsid w:val="00CF768E"/>
    <w:rsid w:val="00D0215D"/>
    <w:rsid w:val="00D02CBA"/>
    <w:rsid w:val="00D0504E"/>
    <w:rsid w:val="00D05A41"/>
    <w:rsid w:val="00D06360"/>
    <w:rsid w:val="00D11B69"/>
    <w:rsid w:val="00D130BD"/>
    <w:rsid w:val="00D14CF4"/>
    <w:rsid w:val="00D17848"/>
    <w:rsid w:val="00D21382"/>
    <w:rsid w:val="00D21735"/>
    <w:rsid w:val="00D268AD"/>
    <w:rsid w:val="00D27A91"/>
    <w:rsid w:val="00D27AE2"/>
    <w:rsid w:val="00D32363"/>
    <w:rsid w:val="00D33012"/>
    <w:rsid w:val="00D35967"/>
    <w:rsid w:val="00D409ED"/>
    <w:rsid w:val="00D41001"/>
    <w:rsid w:val="00D41F4B"/>
    <w:rsid w:val="00D47A41"/>
    <w:rsid w:val="00D51666"/>
    <w:rsid w:val="00D51BEB"/>
    <w:rsid w:val="00D5393F"/>
    <w:rsid w:val="00D53AE6"/>
    <w:rsid w:val="00D55B56"/>
    <w:rsid w:val="00D561D6"/>
    <w:rsid w:val="00D600B0"/>
    <w:rsid w:val="00D6211F"/>
    <w:rsid w:val="00D6236F"/>
    <w:rsid w:val="00D6475B"/>
    <w:rsid w:val="00D66343"/>
    <w:rsid w:val="00D66B3E"/>
    <w:rsid w:val="00D67C17"/>
    <w:rsid w:val="00D744BA"/>
    <w:rsid w:val="00D75C4B"/>
    <w:rsid w:val="00D76106"/>
    <w:rsid w:val="00D80FBA"/>
    <w:rsid w:val="00D81347"/>
    <w:rsid w:val="00D81B85"/>
    <w:rsid w:val="00D82883"/>
    <w:rsid w:val="00D82B31"/>
    <w:rsid w:val="00D82D91"/>
    <w:rsid w:val="00D85560"/>
    <w:rsid w:val="00D86E22"/>
    <w:rsid w:val="00D871A7"/>
    <w:rsid w:val="00D9305B"/>
    <w:rsid w:val="00D93B52"/>
    <w:rsid w:val="00D9500E"/>
    <w:rsid w:val="00D96402"/>
    <w:rsid w:val="00D9661B"/>
    <w:rsid w:val="00D96840"/>
    <w:rsid w:val="00DA0F44"/>
    <w:rsid w:val="00DA2F65"/>
    <w:rsid w:val="00DA3F5C"/>
    <w:rsid w:val="00DA4B14"/>
    <w:rsid w:val="00DA4D73"/>
    <w:rsid w:val="00DB0D83"/>
    <w:rsid w:val="00DB0F64"/>
    <w:rsid w:val="00DB3FA1"/>
    <w:rsid w:val="00DB5815"/>
    <w:rsid w:val="00DB5CF7"/>
    <w:rsid w:val="00DB7B13"/>
    <w:rsid w:val="00DB7C84"/>
    <w:rsid w:val="00DC1130"/>
    <w:rsid w:val="00DC30B4"/>
    <w:rsid w:val="00DC39FA"/>
    <w:rsid w:val="00DC3E9A"/>
    <w:rsid w:val="00DC4418"/>
    <w:rsid w:val="00DC700D"/>
    <w:rsid w:val="00DD03A2"/>
    <w:rsid w:val="00DD2D4C"/>
    <w:rsid w:val="00DD3628"/>
    <w:rsid w:val="00DD4AFB"/>
    <w:rsid w:val="00DD6F29"/>
    <w:rsid w:val="00DD72E1"/>
    <w:rsid w:val="00DE0B32"/>
    <w:rsid w:val="00DE2153"/>
    <w:rsid w:val="00DE2716"/>
    <w:rsid w:val="00DE2B8E"/>
    <w:rsid w:val="00DE2D77"/>
    <w:rsid w:val="00DE3724"/>
    <w:rsid w:val="00DE3DCF"/>
    <w:rsid w:val="00DE4D09"/>
    <w:rsid w:val="00DE554D"/>
    <w:rsid w:val="00DE7274"/>
    <w:rsid w:val="00DF4CE4"/>
    <w:rsid w:val="00DF4FCD"/>
    <w:rsid w:val="00DF67F1"/>
    <w:rsid w:val="00DF7EA3"/>
    <w:rsid w:val="00E030B2"/>
    <w:rsid w:val="00E0377F"/>
    <w:rsid w:val="00E0463B"/>
    <w:rsid w:val="00E10573"/>
    <w:rsid w:val="00E12CB9"/>
    <w:rsid w:val="00E13408"/>
    <w:rsid w:val="00E13EEE"/>
    <w:rsid w:val="00E14212"/>
    <w:rsid w:val="00E2022E"/>
    <w:rsid w:val="00E207D4"/>
    <w:rsid w:val="00E24AA6"/>
    <w:rsid w:val="00E341B0"/>
    <w:rsid w:val="00E347D1"/>
    <w:rsid w:val="00E3569C"/>
    <w:rsid w:val="00E3704E"/>
    <w:rsid w:val="00E37F8C"/>
    <w:rsid w:val="00E41782"/>
    <w:rsid w:val="00E42316"/>
    <w:rsid w:val="00E45A06"/>
    <w:rsid w:val="00E45CB2"/>
    <w:rsid w:val="00E466AF"/>
    <w:rsid w:val="00E5102F"/>
    <w:rsid w:val="00E51B56"/>
    <w:rsid w:val="00E6385B"/>
    <w:rsid w:val="00E644F2"/>
    <w:rsid w:val="00E65386"/>
    <w:rsid w:val="00E7037C"/>
    <w:rsid w:val="00E73B8B"/>
    <w:rsid w:val="00E74EA7"/>
    <w:rsid w:val="00E762FA"/>
    <w:rsid w:val="00E76A9C"/>
    <w:rsid w:val="00E77A06"/>
    <w:rsid w:val="00E824DE"/>
    <w:rsid w:val="00E85EB5"/>
    <w:rsid w:val="00E8732A"/>
    <w:rsid w:val="00E91A89"/>
    <w:rsid w:val="00E93127"/>
    <w:rsid w:val="00E9475C"/>
    <w:rsid w:val="00E96D1A"/>
    <w:rsid w:val="00EA1D3C"/>
    <w:rsid w:val="00EA1E9B"/>
    <w:rsid w:val="00EA2970"/>
    <w:rsid w:val="00EA3206"/>
    <w:rsid w:val="00EA513F"/>
    <w:rsid w:val="00EA6E98"/>
    <w:rsid w:val="00EB2821"/>
    <w:rsid w:val="00EB2844"/>
    <w:rsid w:val="00EB28A0"/>
    <w:rsid w:val="00EB2B15"/>
    <w:rsid w:val="00EB39D1"/>
    <w:rsid w:val="00EB4826"/>
    <w:rsid w:val="00EB5599"/>
    <w:rsid w:val="00EB68DD"/>
    <w:rsid w:val="00EB6A44"/>
    <w:rsid w:val="00EB7F0F"/>
    <w:rsid w:val="00EC04A4"/>
    <w:rsid w:val="00EC2220"/>
    <w:rsid w:val="00EC2FAD"/>
    <w:rsid w:val="00EC37AF"/>
    <w:rsid w:val="00EC3C05"/>
    <w:rsid w:val="00EC6184"/>
    <w:rsid w:val="00ED0396"/>
    <w:rsid w:val="00ED0F03"/>
    <w:rsid w:val="00ED3D97"/>
    <w:rsid w:val="00ED3EC0"/>
    <w:rsid w:val="00ED6235"/>
    <w:rsid w:val="00ED69FB"/>
    <w:rsid w:val="00ED6FE1"/>
    <w:rsid w:val="00ED793C"/>
    <w:rsid w:val="00EE2473"/>
    <w:rsid w:val="00EE328B"/>
    <w:rsid w:val="00EE57F1"/>
    <w:rsid w:val="00EE6DEF"/>
    <w:rsid w:val="00EF183E"/>
    <w:rsid w:val="00EF2AC0"/>
    <w:rsid w:val="00EF5090"/>
    <w:rsid w:val="00EF510F"/>
    <w:rsid w:val="00EF56B3"/>
    <w:rsid w:val="00EF76BC"/>
    <w:rsid w:val="00F0264B"/>
    <w:rsid w:val="00F07FD7"/>
    <w:rsid w:val="00F10ED2"/>
    <w:rsid w:val="00F1154E"/>
    <w:rsid w:val="00F14DB8"/>
    <w:rsid w:val="00F14DD2"/>
    <w:rsid w:val="00F16BE2"/>
    <w:rsid w:val="00F20FEE"/>
    <w:rsid w:val="00F2350E"/>
    <w:rsid w:val="00F23AAF"/>
    <w:rsid w:val="00F26BCF"/>
    <w:rsid w:val="00F339C2"/>
    <w:rsid w:val="00F34153"/>
    <w:rsid w:val="00F3519A"/>
    <w:rsid w:val="00F40ACD"/>
    <w:rsid w:val="00F4247C"/>
    <w:rsid w:val="00F427F2"/>
    <w:rsid w:val="00F45159"/>
    <w:rsid w:val="00F45FF3"/>
    <w:rsid w:val="00F461D1"/>
    <w:rsid w:val="00F472AC"/>
    <w:rsid w:val="00F478BD"/>
    <w:rsid w:val="00F51369"/>
    <w:rsid w:val="00F52C73"/>
    <w:rsid w:val="00F52F46"/>
    <w:rsid w:val="00F5301D"/>
    <w:rsid w:val="00F5418D"/>
    <w:rsid w:val="00F550CE"/>
    <w:rsid w:val="00F60878"/>
    <w:rsid w:val="00F640AB"/>
    <w:rsid w:val="00F647B7"/>
    <w:rsid w:val="00F6631C"/>
    <w:rsid w:val="00F70C43"/>
    <w:rsid w:val="00F71ECA"/>
    <w:rsid w:val="00F73AF9"/>
    <w:rsid w:val="00F7571B"/>
    <w:rsid w:val="00F76F79"/>
    <w:rsid w:val="00F77E76"/>
    <w:rsid w:val="00F81DFF"/>
    <w:rsid w:val="00F82284"/>
    <w:rsid w:val="00F82640"/>
    <w:rsid w:val="00F8492C"/>
    <w:rsid w:val="00F878A8"/>
    <w:rsid w:val="00F91FF8"/>
    <w:rsid w:val="00F9200C"/>
    <w:rsid w:val="00F92DB9"/>
    <w:rsid w:val="00F934A6"/>
    <w:rsid w:val="00F97DD1"/>
    <w:rsid w:val="00FA3333"/>
    <w:rsid w:val="00FA4703"/>
    <w:rsid w:val="00FA6CB2"/>
    <w:rsid w:val="00FB2B8C"/>
    <w:rsid w:val="00FB33E0"/>
    <w:rsid w:val="00FB50D3"/>
    <w:rsid w:val="00FB5B99"/>
    <w:rsid w:val="00FB78FC"/>
    <w:rsid w:val="00FC1CB2"/>
    <w:rsid w:val="00FC2B2A"/>
    <w:rsid w:val="00FC4791"/>
    <w:rsid w:val="00FC621D"/>
    <w:rsid w:val="00FC7EED"/>
    <w:rsid w:val="00FD1E65"/>
    <w:rsid w:val="00FD1EE1"/>
    <w:rsid w:val="00FD2661"/>
    <w:rsid w:val="00FD33A7"/>
    <w:rsid w:val="00FD4601"/>
    <w:rsid w:val="00FD46F1"/>
    <w:rsid w:val="00FD7BAD"/>
    <w:rsid w:val="00FE024B"/>
    <w:rsid w:val="00FE088D"/>
    <w:rsid w:val="00FE55C7"/>
    <w:rsid w:val="00FF0994"/>
    <w:rsid w:val="00FF0AE8"/>
    <w:rsid w:val="00FF24FC"/>
    <w:rsid w:val="00FF343D"/>
    <w:rsid w:val="00FF58DA"/>
    <w:rsid w:val="00FF65DB"/>
    <w:rsid w:val="00FF7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5A4"/>
  </w:style>
  <w:style w:type="paragraph" w:styleId="1">
    <w:name w:val="heading 1"/>
    <w:basedOn w:val="a"/>
    <w:next w:val="a"/>
    <w:link w:val="10"/>
    <w:qFormat/>
    <w:rsid w:val="00AF2EEF"/>
    <w:pPr>
      <w:keepNext/>
      <w:spacing w:after="0" w:line="240" w:lineRule="auto"/>
      <w:ind w:firstLine="8256"/>
      <w:jc w:val="center"/>
      <w:outlineLvl w:val="0"/>
    </w:pPr>
    <w:rPr>
      <w:rFonts w:ascii="Times New Roman" w:eastAsia="Times New Roman" w:hAnsi="Times New Roman" w:cs="Times New Roman"/>
      <w:b/>
      <w:bCs/>
      <w:sz w:val="16"/>
      <w:szCs w:val="24"/>
      <w:lang w:eastAsia="ru-RU"/>
    </w:rPr>
  </w:style>
  <w:style w:type="paragraph" w:styleId="2">
    <w:name w:val="heading 2"/>
    <w:basedOn w:val="a"/>
    <w:next w:val="a"/>
    <w:link w:val="20"/>
    <w:uiPriority w:val="9"/>
    <w:unhideWhenUsed/>
    <w:qFormat/>
    <w:rsid w:val="000B51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3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43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3D8"/>
    <w:pPr>
      <w:widowControl w:val="0"/>
      <w:autoSpaceDE w:val="0"/>
      <w:autoSpaceDN w:val="0"/>
      <w:spacing w:after="0" w:line="240" w:lineRule="auto"/>
    </w:pPr>
    <w:rPr>
      <w:rFonts w:ascii="Tahoma" w:eastAsia="Times New Roman" w:hAnsi="Tahoma" w:cs="Tahoma"/>
      <w:sz w:val="26"/>
      <w:szCs w:val="20"/>
      <w:lang w:eastAsia="ru-RU"/>
    </w:rPr>
  </w:style>
  <w:style w:type="table" w:styleId="a3">
    <w:name w:val="Table Grid"/>
    <w:basedOn w:val="a1"/>
    <w:uiPriority w:val="59"/>
    <w:rsid w:val="00BA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42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23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D55B56"/>
    <w:rPr>
      <w:rFonts w:ascii="Times New Roman" w:eastAsia="Times New Roman" w:hAnsi="Times New Roman" w:cs="Times New Roman"/>
      <w:sz w:val="24"/>
      <w:szCs w:val="24"/>
      <w:lang w:eastAsia="ru-RU"/>
    </w:rPr>
  </w:style>
  <w:style w:type="paragraph" w:styleId="a8">
    <w:name w:val="List Paragraph"/>
    <w:basedOn w:val="a"/>
    <w:uiPriority w:val="34"/>
    <w:qFormat/>
    <w:rsid w:val="00EA6E98"/>
    <w:pPr>
      <w:ind w:left="720"/>
      <w:contextualSpacing/>
    </w:pPr>
  </w:style>
  <w:style w:type="paragraph" w:styleId="a9">
    <w:name w:val="Balloon Text"/>
    <w:basedOn w:val="a"/>
    <w:link w:val="aa"/>
    <w:uiPriority w:val="99"/>
    <w:semiHidden/>
    <w:unhideWhenUsed/>
    <w:rsid w:val="00EA6E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A6E98"/>
    <w:rPr>
      <w:rFonts w:ascii="Tahoma" w:hAnsi="Tahoma" w:cs="Tahoma"/>
      <w:sz w:val="16"/>
      <w:szCs w:val="16"/>
    </w:rPr>
  </w:style>
  <w:style w:type="paragraph" w:customStyle="1" w:styleId="ab">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table" w:customStyle="1" w:styleId="120">
    <w:name w:val="Сетка таблицы1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21A15"/>
  </w:style>
  <w:style w:type="paragraph" w:styleId="ad">
    <w:name w:val="No Spacing"/>
    <w:uiPriority w:val="1"/>
    <w:qFormat/>
    <w:rsid w:val="00021A15"/>
    <w:pPr>
      <w:autoSpaceDE w:val="0"/>
      <w:autoSpaceDN w:val="0"/>
      <w:spacing w:after="0" w:line="240" w:lineRule="auto"/>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021A15"/>
  </w:style>
  <w:style w:type="table" w:customStyle="1" w:styleId="3">
    <w:name w:val="Сетка таблицы3"/>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7F170D"/>
  </w:style>
  <w:style w:type="table" w:customStyle="1" w:styleId="31">
    <w:name w:val="Сетка таблицы3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B91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e">
    <w:name w:val="Normal (Web)"/>
    <w:basedOn w:val="a"/>
    <w:unhideWhenUsed/>
    <w:rsid w:val="00242665"/>
    <w:rPr>
      <w:rFonts w:ascii="Times New Roman" w:hAnsi="Times New Roman" w:cs="Times New Roman"/>
      <w:sz w:val="24"/>
      <w:szCs w:val="24"/>
    </w:rPr>
  </w:style>
  <w:style w:type="character" w:customStyle="1" w:styleId="20">
    <w:name w:val="Заголовок 2 Знак"/>
    <w:basedOn w:val="a0"/>
    <w:link w:val="2"/>
    <w:uiPriority w:val="9"/>
    <w:rsid w:val="000B5161"/>
    <w:rPr>
      <w:rFonts w:asciiTheme="majorHAnsi" w:eastAsiaTheme="majorEastAsia" w:hAnsiTheme="majorHAnsi" w:cstheme="majorBidi"/>
      <w:b/>
      <w:bCs/>
      <w:color w:val="4F81BD" w:themeColor="accent1"/>
      <w:sz w:val="26"/>
      <w:szCs w:val="26"/>
    </w:rPr>
  </w:style>
  <w:style w:type="table" w:customStyle="1" w:styleId="7">
    <w:name w:val="Сетка таблицы7"/>
    <w:basedOn w:val="a1"/>
    <w:next w:val="a3"/>
    <w:uiPriority w:val="59"/>
    <w:rsid w:val="004F2F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983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FD4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7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aliases w:val="Интервал 0 pt"/>
    <w:basedOn w:val="a0"/>
    <w:rsid w:val="0052513E"/>
    <w:rPr>
      <w:rFonts w:ascii="Times New Roman" w:hAnsi="Times New Roman" w:cs="Times New Roman"/>
      <w:color w:val="000000"/>
      <w:spacing w:val="0"/>
      <w:w w:val="100"/>
      <w:position w:val="0"/>
      <w:sz w:val="16"/>
      <w:szCs w:val="16"/>
      <w:u w:val="none"/>
      <w:lang w:val="ru-RU" w:eastAsia="ru-RU"/>
    </w:rPr>
  </w:style>
  <w:style w:type="character" w:customStyle="1" w:styleId="25">
    <w:name w:val="Основной текст (2)_"/>
    <w:basedOn w:val="a0"/>
    <w:link w:val="26"/>
    <w:locked/>
    <w:rsid w:val="0052513E"/>
    <w:rPr>
      <w:shd w:val="clear" w:color="auto" w:fill="FFFFFF"/>
    </w:rPr>
  </w:style>
  <w:style w:type="paragraph" w:customStyle="1" w:styleId="26">
    <w:name w:val="Основной текст (2)"/>
    <w:basedOn w:val="a"/>
    <w:link w:val="25"/>
    <w:rsid w:val="0052513E"/>
    <w:pPr>
      <w:widowControl w:val="0"/>
      <w:shd w:val="clear" w:color="auto" w:fill="FFFFFF"/>
      <w:spacing w:before="240" w:after="0" w:line="226" w:lineRule="exact"/>
      <w:ind w:firstLine="600"/>
      <w:jc w:val="both"/>
    </w:pPr>
  </w:style>
  <w:style w:type="character" w:customStyle="1" w:styleId="10">
    <w:name w:val="Заголовок 1 Знак"/>
    <w:basedOn w:val="a0"/>
    <w:link w:val="1"/>
    <w:rsid w:val="00AF2EEF"/>
    <w:rPr>
      <w:rFonts w:ascii="Times New Roman" w:eastAsia="Times New Roman" w:hAnsi="Times New Roman" w:cs="Times New Roman"/>
      <w:b/>
      <w:bCs/>
      <w:sz w:val="1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5A4"/>
  </w:style>
  <w:style w:type="paragraph" w:styleId="1">
    <w:name w:val="heading 1"/>
    <w:basedOn w:val="a"/>
    <w:next w:val="a"/>
    <w:link w:val="10"/>
    <w:qFormat/>
    <w:rsid w:val="00AF2EEF"/>
    <w:pPr>
      <w:keepNext/>
      <w:spacing w:after="0" w:line="240" w:lineRule="auto"/>
      <w:ind w:firstLine="8256"/>
      <w:jc w:val="center"/>
      <w:outlineLvl w:val="0"/>
    </w:pPr>
    <w:rPr>
      <w:rFonts w:ascii="Times New Roman" w:eastAsia="Times New Roman" w:hAnsi="Times New Roman" w:cs="Times New Roman"/>
      <w:b/>
      <w:bCs/>
      <w:sz w:val="16"/>
      <w:szCs w:val="24"/>
      <w:lang w:eastAsia="ru-RU"/>
    </w:rPr>
  </w:style>
  <w:style w:type="paragraph" w:styleId="2">
    <w:name w:val="heading 2"/>
    <w:basedOn w:val="a"/>
    <w:next w:val="a"/>
    <w:link w:val="20"/>
    <w:uiPriority w:val="9"/>
    <w:unhideWhenUsed/>
    <w:qFormat/>
    <w:rsid w:val="000B51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3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43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3D8"/>
    <w:pPr>
      <w:widowControl w:val="0"/>
      <w:autoSpaceDE w:val="0"/>
      <w:autoSpaceDN w:val="0"/>
      <w:spacing w:after="0" w:line="240" w:lineRule="auto"/>
    </w:pPr>
    <w:rPr>
      <w:rFonts w:ascii="Tahoma" w:eastAsia="Times New Roman" w:hAnsi="Tahoma" w:cs="Tahoma"/>
      <w:sz w:val="26"/>
      <w:szCs w:val="20"/>
      <w:lang w:eastAsia="ru-RU"/>
    </w:rPr>
  </w:style>
  <w:style w:type="table" w:styleId="a3">
    <w:name w:val="Table Grid"/>
    <w:basedOn w:val="a1"/>
    <w:uiPriority w:val="59"/>
    <w:rsid w:val="00BA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42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23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D55B56"/>
    <w:rPr>
      <w:rFonts w:ascii="Times New Roman" w:eastAsia="Times New Roman" w:hAnsi="Times New Roman" w:cs="Times New Roman"/>
      <w:sz w:val="24"/>
      <w:szCs w:val="24"/>
      <w:lang w:eastAsia="ru-RU"/>
    </w:rPr>
  </w:style>
  <w:style w:type="paragraph" w:styleId="a8">
    <w:name w:val="List Paragraph"/>
    <w:basedOn w:val="a"/>
    <w:uiPriority w:val="34"/>
    <w:qFormat/>
    <w:rsid w:val="00EA6E98"/>
    <w:pPr>
      <w:ind w:left="720"/>
      <w:contextualSpacing/>
    </w:pPr>
  </w:style>
  <w:style w:type="paragraph" w:styleId="a9">
    <w:name w:val="Balloon Text"/>
    <w:basedOn w:val="a"/>
    <w:link w:val="aa"/>
    <w:uiPriority w:val="99"/>
    <w:semiHidden/>
    <w:unhideWhenUsed/>
    <w:rsid w:val="00EA6E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A6E98"/>
    <w:rPr>
      <w:rFonts w:ascii="Tahoma" w:hAnsi="Tahoma" w:cs="Tahoma"/>
      <w:sz w:val="16"/>
      <w:szCs w:val="16"/>
    </w:rPr>
  </w:style>
  <w:style w:type="paragraph" w:customStyle="1" w:styleId="ab">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table" w:customStyle="1" w:styleId="120">
    <w:name w:val="Сетка таблицы1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21A15"/>
  </w:style>
  <w:style w:type="paragraph" w:styleId="ad">
    <w:name w:val="No Spacing"/>
    <w:uiPriority w:val="1"/>
    <w:qFormat/>
    <w:rsid w:val="00021A15"/>
    <w:pPr>
      <w:autoSpaceDE w:val="0"/>
      <w:autoSpaceDN w:val="0"/>
      <w:spacing w:after="0" w:line="240" w:lineRule="auto"/>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021A15"/>
  </w:style>
  <w:style w:type="table" w:customStyle="1" w:styleId="3">
    <w:name w:val="Сетка таблицы3"/>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7F170D"/>
  </w:style>
  <w:style w:type="table" w:customStyle="1" w:styleId="31">
    <w:name w:val="Сетка таблицы3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B91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e">
    <w:name w:val="Normal (Web)"/>
    <w:basedOn w:val="a"/>
    <w:unhideWhenUsed/>
    <w:rsid w:val="00242665"/>
    <w:rPr>
      <w:rFonts w:ascii="Times New Roman" w:hAnsi="Times New Roman" w:cs="Times New Roman"/>
      <w:sz w:val="24"/>
      <w:szCs w:val="24"/>
    </w:rPr>
  </w:style>
  <w:style w:type="character" w:customStyle="1" w:styleId="20">
    <w:name w:val="Заголовок 2 Знак"/>
    <w:basedOn w:val="a0"/>
    <w:link w:val="2"/>
    <w:uiPriority w:val="9"/>
    <w:rsid w:val="000B5161"/>
    <w:rPr>
      <w:rFonts w:asciiTheme="majorHAnsi" w:eastAsiaTheme="majorEastAsia" w:hAnsiTheme="majorHAnsi" w:cstheme="majorBidi"/>
      <w:b/>
      <w:bCs/>
      <w:color w:val="4F81BD" w:themeColor="accent1"/>
      <w:sz w:val="26"/>
      <w:szCs w:val="26"/>
    </w:rPr>
  </w:style>
  <w:style w:type="table" w:customStyle="1" w:styleId="7">
    <w:name w:val="Сетка таблицы7"/>
    <w:basedOn w:val="a1"/>
    <w:next w:val="a3"/>
    <w:uiPriority w:val="59"/>
    <w:rsid w:val="004F2F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983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FD4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7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aliases w:val="Интервал 0 pt"/>
    <w:basedOn w:val="a0"/>
    <w:rsid w:val="0052513E"/>
    <w:rPr>
      <w:rFonts w:ascii="Times New Roman" w:hAnsi="Times New Roman" w:cs="Times New Roman"/>
      <w:color w:val="000000"/>
      <w:spacing w:val="0"/>
      <w:w w:val="100"/>
      <w:position w:val="0"/>
      <w:sz w:val="16"/>
      <w:szCs w:val="16"/>
      <w:u w:val="none"/>
      <w:lang w:val="ru-RU" w:eastAsia="ru-RU"/>
    </w:rPr>
  </w:style>
  <w:style w:type="character" w:customStyle="1" w:styleId="25">
    <w:name w:val="Основной текст (2)_"/>
    <w:basedOn w:val="a0"/>
    <w:link w:val="26"/>
    <w:locked/>
    <w:rsid w:val="0052513E"/>
    <w:rPr>
      <w:shd w:val="clear" w:color="auto" w:fill="FFFFFF"/>
    </w:rPr>
  </w:style>
  <w:style w:type="paragraph" w:customStyle="1" w:styleId="26">
    <w:name w:val="Основной текст (2)"/>
    <w:basedOn w:val="a"/>
    <w:link w:val="25"/>
    <w:rsid w:val="0052513E"/>
    <w:pPr>
      <w:widowControl w:val="0"/>
      <w:shd w:val="clear" w:color="auto" w:fill="FFFFFF"/>
      <w:spacing w:before="240" w:after="0" w:line="226" w:lineRule="exact"/>
      <w:ind w:firstLine="600"/>
      <w:jc w:val="both"/>
    </w:pPr>
  </w:style>
  <w:style w:type="character" w:customStyle="1" w:styleId="10">
    <w:name w:val="Заголовок 1 Знак"/>
    <w:basedOn w:val="a0"/>
    <w:link w:val="1"/>
    <w:rsid w:val="00AF2EEF"/>
    <w:rPr>
      <w:rFonts w:ascii="Times New Roman" w:eastAsia="Times New Roman" w:hAnsi="Times New Roman" w:cs="Times New Roman"/>
      <w:b/>
      <w:bCs/>
      <w:sz w:val="1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48240">
      <w:bodyDiv w:val="1"/>
      <w:marLeft w:val="0"/>
      <w:marRight w:val="0"/>
      <w:marTop w:val="0"/>
      <w:marBottom w:val="0"/>
      <w:divBdr>
        <w:top w:val="none" w:sz="0" w:space="0" w:color="auto"/>
        <w:left w:val="none" w:sz="0" w:space="0" w:color="auto"/>
        <w:bottom w:val="none" w:sz="0" w:space="0" w:color="auto"/>
        <w:right w:val="none" w:sz="0" w:space="0" w:color="auto"/>
      </w:divBdr>
    </w:div>
    <w:div w:id="1181354251">
      <w:bodyDiv w:val="1"/>
      <w:marLeft w:val="0"/>
      <w:marRight w:val="0"/>
      <w:marTop w:val="0"/>
      <w:marBottom w:val="0"/>
      <w:divBdr>
        <w:top w:val="none" w:sz="0" w:space="0" w:color="auto"/>
        <w:left w:val="none" w:sz="0" w:space="0" w:color="auto"/>
        <w:bottom w:val="none" w:sz="0" w:space="0" w:color="auto"/>
        <w:right w:val="none" w:sz="0" w:space="0" w:color="auto"/>
      </w:divBdr>
    </w:div>
    <w:div w:id="1312753756">
      <w:bodyDiv w:val="1"/>
      <w:marLeft w:val="0"/>
      <w:marRight w:val="0"/>
      <w:marTop w:val="0"/>
      <w:marBottom w:val="0"/>
      <w:divBdr>
        <w:top w:val="none" w:sz="0" w:space="0" w:color="auto"/>
        <w:left w:val="none" w:sz="0" w:space="0" w:color="auto"/>
        <w:bottom w:val="none" w:sz="0" w:space="0" w:color="auto"/>
        <w:right w:val="none" w:sz="0" w:space="0" w:color="auto"/>
      </w:divBdr>
    </w:div>
    <w:div w:id="1330057001">
      <w:bodyDiv w:val="1"/>
      <w:marLeft w:val="0"/>
      <w:marRight w:val="0"/>
      <w:marTop w:val="0"/>
      <w:marBottom w:val="0"/>
      <w:divBdr>
        <w:top w:val="none" w:sz="0" w:space="0" w:color="auto"/>
        <w:left w:val="none" w:sz="0" w:space="0" w:color="auto"/>
        <w:bottom w:val="none" w:sz="0" w:space="0" w:color="auto"/>
        <w:right w:val="none" w:sz="0" w:space="0" w:color="auto"/>
      </w:divBdr>
    </w:div>
    <w:div w:id="1860850674">
      <w:bodyDiv w:val="1"/>
      <w:marLeft w:val="0"/>
      <w:marRight w:val="0"/>
      <w:marTop w:val="0"/>
      <w:marBottom w:val="0"/>
      <w:divBdr>
        <w:top w:val="none" w:sz="0" w:space="0" w:color="auto"/>
        <w:left w:val="none" w:sz="0" w:space="0" w:color="auto"/>
        <w:bottom w:val="none" w:sz="0" w:space="0" w:color="auto"/>
        <w:right w:val="none" w:sz="0" w:space="0" w:color="auto"/>
      </w:divBdr>
    </w:div>
    <w:div w:id="20935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F5CE79982BC328FF0E4092080CA082C80E3485A9EF49F437071E527FBEZ6H7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A334-FD10-41DF-9047-F904D97A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9942</Words>
  <Characters>56671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Сырцова Людмила Николаевна</cp:lastModifiedBy>
  <cp:revision>2</cp:revision>
  <cp:lastPrinted>2025-10-16T03:20:00Z</cp:lastPrinted>
  <dcterms:created xsi:type="dcterms:W3CDTF">2025-12-03T01:11:00Z</dcterms:created>
  <dcterms:modified xsi:type="dcterms:W3CDTF">2025-12-03T01:11:00Z</dcterms:modified>
</cp:coreProperties>
</file>