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967" w:rsidRDefault="00925BC6" w:rsidP="00B509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</w:t>
      </w:r>
      <w:r w:rsidR="00B50967">
        <w:rPr>
          <w:rFonts w:ascii="Times New Roman" w:eastAsia="Calibri" w:hAnsi="Times New Roman" w:cs="Times New Roman"/>
          <w:sz w:val="26"/>
          <w:szCs w:val="20"/>
        </w:rPr>
        <w:t xml:space="preserve">    Приложение № 2</w:t>
      </w:r>
    </w:p>
    <w:p w:rsidR="00BB1EAB" w:rsidRPr="00B50967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36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  к административному регламенту  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предоставления  </w:t>
      </w:r>
      <w:proofErr w:type="gramStart"/>
      <w:r w:rsidRPr="00BB1EAB">
        <w:rPr>
          <w:rFonts w:ascii="Times New Roman" w:eastAsia="Calibri" w:hAnsi="Times New Roman" w:cs="Times New Roman"/>
          <w:sz w:val="26"/>
          <w:szCs w:val="20"/>
        </w:rPr>
        <w:t>муниципальной</w:t>
      </w:r>
      <w:proofErr w:type="gramEnd"/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услуги «Признание помещения 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жилым помещением, </w:t>
      </w:r>
      <w:proofErr w:type="gramStart"/>
      <w:r w:rsidRPr="00BB1EAB">
        <w:rPr>
          <w:rFonts w:ascii="Times New Roman" w:eastAsia="Calibri" w:hAnsi="Times New Roman" w:cs="Times New Roman"/>
          <w:sz w:val="26"/>
          <w:szCs w:val="20"/>
        </w:rPr>
        <w:t>жилого</w:t>
      </w:r>
      <w:proofErr w:type="gramEnd"/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помещения </w:t>
      </w:r>
      <w:proofErr w:type="gramStart"/>
      <w:r w:rsidRPr="00BB1EAB">
        <w:rPr>
          <w:rFonts w:ascii="Times New Roman" w:eastAsia="Calibri" w:hAnsi="Times New Roman" w:cs="Times New Roman"/>
          <w:sz w:val="26"/>
          <w:szCs w:val="20"/>
        </w:rPr>
        <w:t>непригодным</w:t>
      </w:r>
      <w:proofErr w:type="gramEnd"/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для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 проживания и многоквартирного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дома аварийным и подлежащим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сносу или реконструкции», 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 </w:t>
      </w:r>
      <w:proofErr w:type="gramStart"/>
      <w:r w:rsidRPr="00BB1EAB">
        <w:rPr>
          <w:rFonts w:ascii="Times New Roman" w:eastAsia="Calibri" w:hAnsi="Times New Roman" w:cs="Times New Roman"/>
          <w:sz w:val="26"/>
          <w:szCs w:val="20"/>
        </w:rPr>
        <w:t>утвержденному</w:t>
      </w:r>
      <w:proofErr w:type="gramEnd"/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постановлением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администрации Находкинского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                                          городского округа от 13.10.2021</w:t>
      </w:r>
    </w:p>
    <w:p w:rsidR="00BB1EAB" w:rsidRPr="00BB1EAB" w:rsidRDefault="00BB1EAB" w:rsidP="00BB1EAB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6"/>
          <w:szCs w:val="20"/>
        </w:rPr>
      </w:pPr>
      <w:r w:rsidRPr="00BB1EAB">
        <w:rPr>
          <w:rFonts w:ascii="Times New Roman" w:eastAsia="Calibri" w:hAnsi="Times New Roman" w:cs="Times New Roman"/>
          <w:sz w:val="26"/>
          <w:szCs w:val="20"/>
        </w:rPr>
        <w:t xml:space="preserve">                                        № 1041</w:t>
      </w:r>
    </w:p>
    <w:p w:rsidR="00BB1EAB" w:rsidRPr="00BB1EAB" w:rsidRDefault="00BB1EAB" w:rsidP="00BB1EAB">
      <w:pPr>
        <w:autoSpaceDE w:val="0"/>
        <w:autoSpaceDN w:val="0"/>
        <w:adjustRightInd w:val="0"/>
        <w:spacing w:after="0" w:line="360" w:lineRule="auto"/>
        <w:ind w:firstLine="540"/>
        <w:contextualSpacing/>
        <w:jc w:val="both"/>
        <w:rPr>
          <w:rFonts w:ascii="Times New Roman" w:eastAsia="Calibri" w:hAnsi="Times New Roman" w:cs="Times New Roman"/>
          <w:sz w:val="26"/>
          <w:szCs w:val="20"/>
        </w:rPr>
      </w:pPr>
    </w:p>
    <w:p w:rsidR="00C06E35" w:rsidRDefault="00C06E35" w:rsidP="00B50967">
      <w:pPr>
        <w:tabs>
          <w:tab w:val="left" w:pos="6096"/>
        </w:tabs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6"/>
          <w:szCs w:val="20"/>
        </w:rPr>
      </w:pPr>
    </w:p>
    <w:p w:rsidR="00C06E35" w:rsidRDefault="00C06E35" w:rsidP="00925B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</w:p>
    <w:p w:rsidR="00C06E35" w:rsidRDefault="00C06E35" w:rsidP="00925B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</w:p>
    <w:p w:rsidR="00B50967" w:rsidRDefault="00B50967" w:rsidP="00925B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  <w:bookmarkStart w:id="0" w:name="_GoBack"/>
      <w:bookmarkEnd w:id="0"/>
    </w:p>
    <w:p w:rsidR="00925BC6" w:rsidRPr="00925BC6" w:rsidRDefault="00925BC6" w:rsidP="00925B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b/>
          <w:sz w:val="26"/>
          <w:szCs w:val="20"/>
        </w:rPr>
        <w:t xml:space="preserve">                                                       </w:t>
      </w:r>
      <w:r w:rsidR="00C06E35">
        <w:rPr>
          <w:rFonts w:ascii="Times New Roman" w:hAnsi="Times New Roman" w:cs="Times New Roman"/>
          <w:b/>
          <w:sz w:val="26"/>
          <w:szCs w:val="20"/>
        </w:rPr>
        <w:t xml:space="preserve"> </w:t>
      </w:r>
      <w:r>
        <w:rPr>
          <w:rFonts w:ascii="Times New Roman" w:hAnsi="Times New Roman" w:cs="Times New Roman"/>
          <w:b/>
          <w:sz w:val="26"/>
          <w:szCs w:val="20"/>
        </w:rPr>
        <w:t xml:space="preserve">    </w:t>
      </w:r>
      <w:r w:rsidR="00BB1EAB">
        <w:rPr>
          <w:rFonts w:ascii="Times New Roman" w:hAnsi="Times New Roman" w:cs="Times New Roman"/>
          <w:b/>
          <w:sz w:val="26"/>
          <w:szCs w:val="20"/>
        </w:rPr>
        <w:t xml:space="preserve">  </w:t>
      </w:r>
      <w:r w:rsidR="00BA2EB1" w:rsidRPr="00925BC6">
        <w:rPr>
          <w:rFonts w:ascii="Times New Roman" w:hAnsi="Times New Roman" w:cs="Times New Roman"/>
          <w:b/>
          <w:sz w:val="26"/>
          <w:szCs w:val="20"/>
        </w:rPr>
        <w:t xml:space="preserve">СПИСОК </w:t>
      </w:r>
    </w:p>
    <w:p w:rsidR="00BA2EB1" w:rsidRPr="00C06E35" w:rsidRDefault="00925BC6" w:rsidP="00925BC6">
      <w:pPr>
        <w:autoSpaceDE w:val="0"/>
        <w:autoSpaceDN w:val="0"/>
        <w:adjustRightInd w:val="0"/>
        <w:spacing w:line="240" w:lineRule="auto"/>
        <w:contextualSpacing/>
        <w:rPr>
          <w:rFonts w:ascii="Times New Roman" w:hAnsi="Times New Roman" w:cs="Times New Roman"/>
          <w:b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</w:t>
      </w:r>
      <w:r w:rsidRPr="00C06E35">
        <w:rPr>
          <w:rFonts w:ascii="Times New Roman" w:hAnsi="Times New Roman" w:cs="Times New Roman"/>
          <w:b/>
          <w:sz w:val="26"/>
          <w:szCs w:val="20"/>
        </w:rPr>
        <w:t>нормативных актов</w:t>
      </w:r>
      <w:r w:rsidR="00BA2EB1" w:rsidRPr="00C06E35">
        <w:rPr>
          <w:rFonts w:ascii="Times New Roman" w:hAnsi="Times New Roman" w:cs="Times New Roman"/>
          <w:b/>
          <w:sz w:val="26"/>
          <w:szCs w:val="20"/>
        </w:rPr>
        <w:t>,</w:t>
      </w:r>
      <w:r w:rsidRPr="00C06E35">
        <w:rPr>
          <w:rFonts w:ascii="Times New Roman" w:hAnsi="Times New Roman" w:cs="Times New Roman"/>
          <w:b/>
          <w:sz w:val="26"/>
          <w:szCs w:val="20"/>
        </w:rPr>
        <w:t xml:space="preserve"> в соответствии с которыми</w:t>
      </w:r>
      <w:r w:rsidR="00BA2EB1" w:rsidRPr="00C06E35">
        <w:rPr>
          <w:rFonts w:ascii="Times New Roman" w:hAnsi="Times New Roman" w:cs="Times New Roman"/>
          <w:b/>
          <w:sz w:val="26"/>
          <w:szCs w:val="20"/>
        </w:rPr>
        <w:t xml:space="preserve"> </w:t>
      </w:r>
      <w:r w:rsidRPr="00C06E35">
        <w:rPr>
          <w:rFonts w:ascii="Times New Roman" w:hAnsi="Times New Roman" w:cs="Times New Roman"/>
          <w:b/>
          <w:sz w:val="26"/>
          <w:szCs w:val="20"/>
        </w:rPr>
        <w:t>осуществляется</w:t>
      </w:r>
    </w:p>
    <w:p w:rsidR="00BA2EB1" w:rsidRPr="00C06E35" w:rsidRDefault="00925BC6" w:rsidP="00BA2EB1">
      <w:pPr>
        <w:autoSpaceDE w:val="0"/>
        <w:autoSpaceDN w:val="0"/>
        <w:adjustRightInd w:val="0"/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0"/>
        </w:rPr>
      </w:pPr>
      <w:r w:rsidRPr="00C06E35">
        <w:rPr>
          <w:rFonts w:ascii="Times New Roman" w:hAnsi="Times New Roman" w:cs="Times New Roman"/>
          <w:b/>
          <w:sz w:val="26"/>
          <w:szCs w:val="20"/>
        </w:rPr>
        <w:t>оказание муниципальной услуги</w:t>
      </w:r>
    </w:p>
    <w:p w:rsidR="00BA2EB1" w:rsidRPr="00C06E35" w:rsidRDefault="00BA2EB1" w:rsidP="00C7515B">
      <w:pPr>
        <w:autoSpaceDE w:val="0"/>
        <w:autoSpaceDN w:val="0"/>
        <w:adjustRightInd w:val="0"/>
        <w:spacing w:after="0" w:line="360" w:lineRule="auto"/>
        <w:ind w:firstLine="540"/>
        <w:jc w:val="both"/>
        <w:rPr>
          <w:rFonts w:ascii="Times New Roman" w:hAnsi="Times New Roman" w:cs="Times New Roman"/>
          <w:b/>
          <w:sz w:val="26"/>
          <w:szCs w:val="20"/>
        </w:rPr>
      </w:pPr>
    </w:p>
    <w:p w:rsidR="00BA2EB1" w:rsidRPr="00C7515B" w:rsidRDefault="00BA2EB1" w:rsidP="00C7515B">
      <w:pPr>
        <w:autoSpaceDE w:val="0"/>
        <w:autoSpaceDN w:val="0"/>
        <w:adjustRightInd w:val="0"/>
        <w:spacing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1. </w:t>
      </w:r>
      <w:hyperlink r:id="rId5" w:history="1">
        <w:r w:rsidRPr="00C7515B">
          <w:rPr>
            <w:rFonts w:ascii="Times New Roman" w:hAnsi="Times New Roman" w:cs="Times New Roman"/>
            <w:sz w:val="26"/>
            <w:szCs w:val="20"/>
          </w:rPr>
          <w:t>Конституция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Российской Федерации;</w:t>
      </w:r>
    </w:p>
    <w:p w:rsidR="00BA2EB1" w:rsidRPr="00C7515B" w:rsidRDefault="00BA2EB1" w:rsidP="00C7515B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2. Гражданский </w:t>
      </w:r>
      <w:hyperlink r:id="rId6" w:history="1">
        <w:r w:rsidRPr="00C7515B">
          <w:rPr>
            <w:rFonts w:ascii="Times New Roman" w:hAnsi="Times New Roman" w:cs="Times New Roman"/>
            <w:sz w:val="26"/>
            <w:szCs w:val="20"/>
          </w:rPr>
          <w:t>кодекс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Российской Федерации;</w:t>
      </w:r>
    </w:p>
    <w:p w:rsidR="00BA2EB1" w:rsidRPr="00C7515B" w:rsidRDefault="00BA2EB1" w:rsidP="00C7515B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3. Жилищный </w:t>
      </w:r>
      <w:hyperlink r:id="rId7" w:history="1">
        <w:r w:rsidRPr="00C7515B">
          <w:rPr>
            <w:rFonts w:ascii="Times New Roman" w:hAnsi="Times New Roman" w:cs="Times New Roman"/>
            <w:sz w:val="26"/>
            <w:szCs w:val="20"/>
          </w:rPr>
          <w:t>кодекс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Российской Федерации;</w:t>
      </w:r>
    </w:p>
    <w:p w:rsidR="00BA2EB1" w:rsidRPr="00C7515B" w:rsidRDefault="00BA2EB1" w:rsidP="00C7515B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4. Федеральный </w:t>
      </w:r>
      <w:hyperlink r:id="rId8" w:history="1">
        <w:r w:rsidRPr="00C7515B">
          <w:rPr>
            <w:rFonts w:ascii="Times New Roman" w:hAnsi="Times New Roman" w:cs="Times New Roman"/>
            <w:sz w:val="26"/>
            <w:szCs w:val="20"/>
          </w:rPr>
          <w:t>закон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от 06.10.2003 № 131-ФЗ «Об общих принципах организации местного самоуправления в Российской Федерации»;</w:t>
      </w:r>
    </w:p>
    <w:p w:rsidR="00BA2EB1" w:rsidRPr="00C7515B" w:rsidRDefault="00BA2EB1" w:rsidP="00C7515B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5. Федеральный </w:t>
      </w:r>
      <w:hyperlink r:id="rId9" w:history="1">
        <w:r w:rsidRPr="00C7515B">
          <w:rPr>
            <w:rFonts w:ascii="Times New Roman" w:hAnsi="Times New Roman" w:cs="Times New Roman"/>
            <w:sz w:val="26"/>
            <w:szCs w:val="20"/>
          </w:rPr>
          <w:t>закон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от 27.07.2010 № 210-ФЗ «Об организации предоставления государственных и муниципальных услуг»;</w:t>
      </w:r>
    </w:p>
    <w:p w:rsidR="00BA2EB1" w:rsidRPr="00C7515B" w:rsidRDefault="00C7515B" w:rsidP="00C7515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</w:t>
      </w:r>
      <w:r w:rsidR="00BA2EB1" w:rsidRPr="00C7515B">
        <w:rPr>
          <w:rFonts w:ascii="Times New Roman" w:hAnsi="Times New Roman" w:cs="Times New Roman"/>
          <w:sz w:val="26"/>
          <w:szCs w:val="20"/>
        </w:rPr>
        <w:t xml:space="preserve">6. </w:t>
      </w:r>
      <w:hyperlink r:id="rId10" w:history="1">
        <w:r w:rsidR="00BA2EB1" w:rsidRPr="00C7515B">
          <w:rPr>
            <w:rFonts w:ascii="Times New Roman" w:hAnsi="Times New Roman" w:cs="Times New Roman"/>
            <w:sz w:val="26"/>
            <w:szCs w:val="20"/>
          </w:rPr>
          <w:t>Постановление</w:t>
        </w:r>
      </w:hyperlink>
      <w:r w:rsidR="00BA2EB1" w:rsidRPr="00C7515B">
        <w:rPr>
          <w:rFonts w:ascii="Times New Roman" w:hAnsi="Times New Roman" w:cs="Times New Roman"/>
          <w:sz w:val="26"/>
          <w:szCs w:val="20"/>
        </w:rPr>
        <w:t xml:space="preserve"> Правительства Российской Федерации от 28.01.2006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</w:r>
      <w:r w:rsidRPr="00C7515B">
        <w:rPr>
          <w:rFonts w:ascii="Times New Roman" w:hAnsi="Times New Roman" w:cs="Times New Roman"/>
          <w:sz w:val="26"/>
          <w:szCs w:val="20"/>
        </w:rPr>
        <w:t xml:space="preserve">, </w:t>
      </w:r>
      <w:r w:rsidRPr="00C7515B">
        <w:rPr>
          <w:rFonts w:ascii="Times New Roman" w:hAnsi="Times New Roman" w:cs="Times New Roman"/>
          <w:sz w:val="26"/>
          <w:szCs w:val="26"/>
        </w:rPr>
        <w:t>садового дома жилым до</w:t>
      </w:r>
      <w:r>
        <w:rPr>
          <w:rFonts w:ascii="Times New Roman" w:hAnsi="Times New Roman" w:cs="Times New Roman"/>
          <w:sz w:val="26"/>
          <w:szCs w:val="26"/>
        </w:rPr>
        <w:t>мом и жилого дома садовым домом</w:t>
      </w:r>
      <w:r w:rsidR="00BA2EB1" w:rsidRPr="00C7515B">
        <w:rPr>
          <w:rFonts w:ascii="Times New Roman" w:hAnsi="Times New Roman" w:cs="Times New Roman"/>
          <w:sz w:val="26"/>
          <w:szCs w:val="20"/>
        </w:rPr>
        <w:t>»;</w:t>
      </w:r>
    </w:p>
    <w:p w:rsidR="00BA2EB1" w:rsidRPr="00C7515B" w:rsidRDefault="00BA2EB1" w:rsidP="00C7515B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7. </w:t>
      </w:r>
      <w:hyperlink r:id="rId11" w:history="1">
        <w:r w:rsidRPr="00C7515B">
          <w:rPr>
            <w:rFonts w:ascii="Times New Roman" w:hAnsi="Times New Roman" w:cs="Times New Roman"/>
            <w:sz w:val="26"/>
            <w:szCs w:val="20"/>
          </w:rPr>
          <w:t>Устав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Находкинского городского округа;</w:t>
      </w:r>
    </w:p>
    <w:p w:rsidR="00C06E35" w:rsidRDefault="00BA2EB1" w:rsidP="00C06E35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 w:rsidRPr="00C7515B">
        <w:rPr>
          <w:rFonts w:ascii="Times New Roman" w:hAnsi="Times New Roman" w:cs="Times New Roman"/>
          <w:sz w:val="26"/>
          <w:szCs w:val="20"/>
        </w:rPr>
        <w:t xml:space="preserve">8. </w:t>
      </w:r>
      <w:hyperlink r:id="rId12" w:history="1">
        <w:r w:rsidRPr="00C7515B">
          <w:rPr>
            <w:rFonts w:ascii="Times New Roman" w:hAnsi="Times New Roman" w:cs="Times New Roman"/>
            <w:sz w:val="26"/>
            <w:szCs w:val="20"/>
          </w:rPr>
          <w:t>Постановление</w:t>
        </w:r>
      </w:hyperlink>
      <w:r w:rsidRPr="00C7515B">
        <w:rPr>
          <w:rFonts w:ascii="Times New Roman" w:hAnsi="Times New Roman" w:cs="Times New Roman"/>
          <w:sz w:val="26"/>
          <w:szCs w:val="20"/>
        </w:rPr>
        <w:t xml:space="preserve"> администрации Находкинского городского округа от 13.11.2010 № 2336 «О порядке разработки и утверждения административных </w:t>
      </w:r>
      <w:r w:rsidRPr="00C7515B">
        <w:rPr>
          <w:rFonts w:ascii="Times New Roman" w:hAnsi="Times New Roman" w:cs="Times New Roman"/>
          <w:sz w:val="26"/>
          <w:szCs w:val="20"/>
        </w:rPr>
        <w:lastRenderedPageBreak/>
        <w:t xml:space="preserve">регламентов </w:t>
      </w:r>
      <w:r w:rsidRPr="00862F09">
        <w:rPr>
          <w:rFonts w:ascii="Times New Roman" w:hAnsi="Times New Roman" w:cs="Times New Roman"/>
          <w:sz w:val="26"/>
          <w:szCs w:val="20"/>
        </w:rPr>
        <w:t>предоставления муниципальных услуг на территории Н</w:t>
      </w:r>
      <w:r w:rsidR="00C06E35">
        <w:rPr>
          <w:rFonts w:ascii="Times New Roman" w:hAnsi="Times New Roman" w:cs="Times New Roman"/>
          <w:sz w:val="26"/>
          <w:szCs w:val="20"/>
        </w:rPr>
        <w:t>аходкинского городского округа»</w:t>
      </w:r>
      <w:r w:rsidR="00B50967">
        <w:rPr>
          <w:rFonts w:ascii="Times New Roman" w:hAnsi="Times New Roman" w:cs="Times New Roman"/>
          <w:sz w:val="26"/>
          <w:szCs w:val="20"/>
        </w:rPr>
        <w:t>.</w:t>
      </w:r>
    </w:p>
    <w:p w:rsidR="00C06E35" w:rsidRDefault="00B50967" w:rsidP="00C06E35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  <w:r>
        <w:rPr>
          <w:rFonts w:ascii="Times New Roman" w:hAnsi="Times New Roman" w:cs="Times New Roman"/>
          <w:sz w:val="26"/>
          <w:szCs w:val="20"/>
        </w:rPr>
        <w:t xml:space="preserve">                                   ______________________________</w:t>
      </w:r>
    </w:p>
    <w:p w:rsidR="00925BC6" w:rsidRPr="00C06E35" w:rsidRDefault="00925BC6" w:rsidP="00C06E35">
      <w:pPr>
        <w:autoSpaceDE w:val="0"/>
        <w:autoSpaceDN w:val="0"/>
        <w:adjustRightInd w:val="0"/>
        <w:spacing w:before="200" w:after="0" w:line="360" w:lineRule="auto"/>
        <w:ind w:firstLine="539"/>
        <w:contextualSpacing/>
        <w:jc w:val="both"/>
        <w:rPr>
          <w:rFonts w:ascii="Times New Roman" w:hAnsi="Times New Roman" w:cs="Times New Roman"/>
          <w:sz w:val="26"/>
          <w:szCs w:val="20"/>
        </w:rPr>
      </w:pPr>
    </w:p>
    <w:sectPr w:rsidR="00925BC6" w:rsidRPr="00C06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242"/>
    <w:rsid w:val="004E76E6"/>
    <w:rsid w:val="00652242"/>
    <w:rsid w:val="00685F43"/>
    <w:rsid w:val="00875402"/>
    <w:rsid w:val="00925BC6"/>
    <w:rsid w:val="00B50967"/>
    <w:rsid w:val="00BA2EB1"/>
    <w:rsid w:val="00BB1EAB"/>
    <w:rsid w:val="00C06E35"/>
    <w:rsid w:val="00C7515B"/>
    <w:rsid w:val="00CF0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51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4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A8D69105CD9E20924F6B539DE609A7B9C69D37AE5F547538A2CB51ED9EB85FC0626F6D36664FFB8261075FCR7p2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F7A8D69105CD9E20924F6B539DE609A7B9E60DA7DE1F547538A2CB51ED9EB85FC0626F6D36664FFB8261075FCR7p2F" TargetMode="External"/><Relationship Id="rId12" Type="http://schemas.openxmlformats.org/officeDocument/2006/relationships/hyperlink" Target="consultantplus://offline/ref=DF7A8D69105CD9E20924E8B82FB23E9578923FDE7BE5F7170ED577E849D0E1D2A94927AA963277FEBB261277E071B143R2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A8D69105CD9E20924F6B539DE609A7B9E61D179E1F547538A2CB51ED9EB85FC0626F6D36664FFB8261075FCR7p2F" TargetMode="External"/><Relationship Id="rId11" Type="http://schemas.openxmlformats.org/officeDocument/2006/relationships/hyperlink" Target="consultantplus://offline/ref=DF7A8D69105CD9E20924E8B82FB23E9578923FDE7EE1FD120BDF2AE24189EDD0AE4678AF83232FF2BB390C75FC6DB3412ER4pFF" TargetMode="External"/><Relationship Id="rId5" Type="http://schemas.openxmlformats.org/officeDocument/2006/relationships/hyperlink" Target="consultantplus://offline/ref=DF7A8D69105CD9E20924F6B539DE609A7A9166D674B2A24502DF22B01689B195F84F72FACC6778E1B83810R7p4F" TargetMode="External"/><Relationship Id="rId10" Type="http://schemas.openxmlformats.org/officeDocument/2006/relationships/hyperlink" Target="consultantplus://offline/ref=DF7A8D69105CD9E20924F6B539DE609A7B9C68D27AE6F547538A2CB51ED9EB85FC0626F6D36664FFB8261075FCR7p2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A8D69105CD9E20924F6B539DE609A7B9C64DB77E4F547538A2CB51ED9EB85FC0626F6D36664FFB8261075FCR7p2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 Анжелика Ивановна</dc:creator>
  <cp:keywords/>
  <dc:description/>
  <cp:lastModifiedBy>Головкова Жанна Евгеньевна</cp:lastModifiedBy>
  <cp:revision>10</cp:revision>
  <cp:lastPrinted>2021-10-14T07:50:00Z</cp:lastPrinted>
  <dcterms:created xsi:type="dcterms:W3CDTF">2021-03-21T23:52:00Z</dcterms:created>
  <dcterms:modified xsi:type="dcterms:W3CDTF">2022-06-09T23:19:00Z</dcterms:modified>
</cp:coreProperties>
</file>