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6E" w:rsidRPr="007C4D6E" w:rsidRDefault="008C52D5" w:rsidP="007C4D6E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3 </w:t>
      </w:r>
    </w:p>
    <w:p w:rsidR="00520DC9" w:rsidRPr="007C4D6E" w:rsidRDefault="008C52D5" w:rsidP="007C4D6E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итогах.</w:t>
      </w:r>
      <w:proofErr w:type="gramEnd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 w:rsidRPr="007C4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soNormalTable0"/>
        <w:tblW w:w="10029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4943"/>
      </w:tblGrid>
      <w:tr w:rsidR="00520DC9" w:rsidRPr="007C4D6E" w:rsidTr="007C4D6E">
        <w:trPr>
          <w:trHeight w:val="100"/>
        </w:trPr>
        <w:tc>
          <w:tcPr>
            <w:tcW w:w="5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DC9" w:rsidRPr="007C4D6E" w:rsidRDefault="00520DC9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DC9" w:rsidRPr="007C4D6E" w:rsidRDefault="007C4D6E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C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7C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="008C52D5" w:rsidRPr="007C4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05.02.2025</w:t>
            </w:r>
          </w:p>
        </w:tc>
      </w:tr>
    </w:tbl>
    <w:p w:rsidR="00520DC9" w:rsidRPr="007C4D6E" w:rsidRDefault="008C52D5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Организатор процедуры: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АДМИНИСТРАЦИЯ НАХОДКИНСКОГО ГОРОДСКОГО ОКРУГА</w:t>
      </w:r>
    </w:p>
    <w:p w:rsidR="00520DC9" w:rsidRPr="007C4D6E" w:rsidRDefault="008C52D5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МУНИЦИПАЛЬНОЕ АВТОНОМНОЕ ОБЩЕОБРАЗОВАТЕЛЬНОЕ УЧРЕЖДЕНИЕ "СРЕДНЯЯ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ОБЩЕОБРАЗОВАТЕЛЬНАЯ ШКОЛА №</w:t>
      </w:r>
      <w:r w:rsidR="007C4D6E"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9</w:t>
      </w:r>
      <w:r w:rsidR="007C4D6E"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" НАХОДКИНСКОГО ГОРОДСКОГО </w:t>
      </w:r>
      <w:bookmarkStart w:id="0" w:name="_GoBack"/>
      <w:bookmarkEnd w:id="0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ОКРУГА</w:t>
      </w:r>
    </w:p>
    <w:p w:rsidR="00520DC9" w:rsidRPr="007C4D6E" w:rsidRDefault="008C52D5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</w:t>
      </w:r>
      <w:r w:rsidR="007C4D6E"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нной площадки в сети «Интернет»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7C4D6E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7C4D6E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7C4D6E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7C4D6E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20DC9" w:rsidRPr="007C4D6E" w:rsidRDefault="008C52D5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(приказ ФАС №147/23)</w:t>
      </w:r>
    </w:p>
    <w:p w:rsidR="00520DC9" w:rsidRPr="007C4D6E" w:rsidRDefault="008C52D5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На право заключения договора аренды муниципально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 имущества</w:t>
      </w:r>
    </w:p>
    <w:p w:rsidR="00520DC9" w:rsidRPr="007C4D6E" w:rsidRDefault="008C52D5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012-2501150009</w:t>
      </w:r>
    </w:p>
    <w:p w:rsidR="00520DC9" w:rsidRPr="007C4D6E" w:rsidRDefault="008C52D5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нежилое помещение площадью 312,8 </w:t>
      </w:r>
      <w:proofErr w:type="spellStart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., номер по плану строения № 22, расположенное на 2 этаже в здании муниципального автономного общеобразовательного учреждения «Средняя общеобразо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вательная школа № 9» Находкинского городского округа (далее - МАОУ «СОШ № 9» НГО), здание, назначение: нежилое, 3 – этажное, 25:31:000000:2640, общей площадью 7655 </w:t>
      </w:r>
      <w:proofErr w:type="spellStart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., расположенное по адресу:</w:t>
      </w:r>
      <w:proofErr w:type="gramEnd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Приморский край, г. Находка, ул. Мичурина, 10А, </w:t>
      </w:r>
      <w:proofErr w:type="gramStart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закрепленное</w:t>
      </w:r>
      <w:proofErr w:type="gramEnd"/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праве оперативного управления за МАОУ «СОШ № 9» НГО.</w:t>
      </w:r>
    </w:p>
    <w:p w:rsidR="00520DC9" w:rsidRPr="007C4D6E" w:rsidRDefault="008C52D5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Начальная цена лота: 10</w:t>
      </w:r>
      <w:r w:rsidR="007C4D6E"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400.00 руб. </w:t>
      </w:r>
    </w:p>
    <w:p w:rsidR="00520DC9" w:rsidRPr="007C4D6E" w:rsidRDefault="008C52D5">
      <w:pPr>
        <w:pStyle w:val="pMsoNormal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4D6E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520DC9" w:rsidRPr="007C4D6E" w:rsidRDefault="008C52D5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520DC9" w:rsidRPr="007C4D6E" w:rsidRDefault="008C52D5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управления имуществом админист</w:t>
      </w:r>
      <w:r w:rsidR="007C4D6E"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рации НГО председатель комиссии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 Пивоварова Т.Н.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20DC9" w:rsidRPr="007C4D6E" w:rsidRDefault="008C52D5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директора МКУ «Управление городским хозяйст</w:t>
      </w:r>
      <w:r w:rsidR="007C4D6E"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вом» зам. председателя комиссии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Онофрийчук О.В. </w:t>
      </w:r>
    </w:p>
    <w:p w:rsidR="00520DC9" w:rsidRPr="007C4D6E" w:rsidRDefault="008C52D5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начальника отдела распоряжения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иципальной собственностью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МКУ «Управление город</w:t>
      </w:r>
      <w:r w:rsidR="007C4D6E"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ским хозяйством», член комиссии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 Байкова Е.А.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20DC9" w:rsidRPr="007C4D6E" w:rsidRDefault="008C52D5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начальника управления имуществом администрации </w:t>
      </w:r>
      <w:r w:rsidR="007C4D6E"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Находкинского городского округа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Распопова С.В. </w:t>
      </w:r>
    </w:p>
    <w:p w:rsidR="00520DC9" w:rsidRPr="007C4D6E" w:rsidRDefault="008C52D5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отдела распоряжения мун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иципальной собственностью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МКУ «Управление городским </w:t>
      </w:r>
      <w:r w:rsidR="007C4D6E"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хозяйством», секретарь комиссии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Кирсанова Я.В. </w:t>
      </w:r>
    </w:p>
    <w:p w:rsidR="007C4D6E" w:rsidRPr="007C4D6E" w:rsidRDefault="008C52D5" w:rsidP="007C4D6E">
      <w:pPr>
        <w:rPr>
          <w:lang w:val="ru-RU"/>
        </w:rPr>
      </w:pPr>
      <w:r w:rsidRPr="007C4D6E">
        <w:rPr>
          <w:rFonts w:eastAsia="Calibri"/>
          <w:b/>
          <w:bCs/>
          <w:lang w:val="ru-RU"/>
        </w:rPr>
        <w:br/>
      </w:r>
      <w:r w:rsidR="007C4D6E" w:rsidRPr="007C4D6E">
        <w:rPr>
          <w:lang w:val="ru-RU"/>
        </w:rPr>
        <w:t xml:space="preserve">В </w:t>
      </w:r>
      <w:proofErr w:type="gramStart"/>
      <w:r w:rsidR="007C4D6E" w:rsidRPr="007C4D6E">
        <w:rPr>
          <w:lang w:val="ru-RU"/>
        </w:rPr>
        <w:t>соответствии</w:t>
      </w:r>
      <w:proofErr w:type="gramEnd"/>
      <w:r w:rsidR="007C4D6E" w:rsidRPr="007C4D6E">
        <w:rPr>
          <w:lang w:val="ru-RU"/>
        </w:rPr>
        <w:t xml:space="preserve"> с пунктом 121 части </w:t>
      </w:r>
      <w:r w:rsidR="007C4D6E" w:rsidRPr="007C4D6E">
        <w:t>XIV</w:t>
      </w:r>
      <w:r w:rsidR="007C4D6E" w:rsidRPr="007C4D6E">
        <w:rPr>
          <w:lang w:val="ru-RU"/>
        </w:rPr>
        <w:t xml:space="preserve">, Приказа ФАС России от 21.03.2023 </w:t>
      </w:r>
      <w:r w:rsidR="007C4D6E" w:rsidRPr="007C4D6E">
        <w:t>N</w:t>
      </w:r>
      <w:r w:rsidR="007C4D6E" w:rsidRPr="007C4D6E">
        <w:rPr>
          <w:lang w:val="ru-RU"/>
        </w:rPr>
        <w:t xml:space="preserve"> 147/23    </w:t>
      </w:r>
    </w:p>
    <w:p w:rsidR="007C4D6E" w:rsidRPr="007C4D6E" w:rsidRDefault="007C4D6E" w:rsidP="007C4D6E">
      <w:pPr>
        <w:pStyle w:val="pMsoNormal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7C4D6E">
        <w:rPr>
          <w:rFonts w:ascii="Times New Roman" w:hAnsi="Times New Roman" w:cs="Times New Roman"/>
          <w:sz w:val="24"/>
          <w:szCs w:val="24"/>
          <w:lang w:val="ru-RU"/>
        </w:rPr>
        <w:t xml:space="preserve"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19.05.2023 </w:t>
      </w:r>
      <w:r w:rsidRPr="007C4D6E">
        <w:rPr>
          <w:rFonts w:ascii="Times New Roman" w:hAnsi="Times New Roman" w:cs="Times New Roman"/>
          <w:sz w:val="24"/>
          <w:szCs w:val="24"/>
        </w:rPr>
        <w:t>N</w:t>
      </w:r>
      <w:r w:rsidRPr="007C4D6E">
        <w:rPr>
          <w:rFonts w:ascii="Times New Roman" w:hAnsi="Times New Roman" w:cs="Times New Roman"/>
          <w:sz w:val="24"/>
          <w:szCs w:val="24"/>
          <w:lang w:val="ru-RU"/>
        </w:rPr>
        <w:t xml:space="preserve"> 73371), </w:t>
      </w:r>
      <w:r w:rsidRPr="007C4D6E">
        <w:rPr>
          <w:rFonts w:ascii="Times New Roman" w:hAnsi="Times New Roman" w:cs="Times New Roman"/>
          <w:b/>
          <w:sz w:val="24"/>
          <w:szCs w:val="24"/>
          <w:lang w:val="ru-RU"/>
        </w:rPr>
        <w:t>аукцион признать несостоявшимся,</w:t>
      </w:r>
      <w:r w:rsidRPr="007C4D6E">
        <w:rPr>
          <w:rFonts w:ascii="Times New Roman" w:hAnsi="Times New Roman" w:cs="Times New Roman"/>
          <w:sz w:val="24"/>
          <w:szCs w:val="24"/>
          <w:lang w:val="ru-RU"/>
        </w:rPr>
        <w:t xml:space="preserve"> т.к. на</w:t>
      </w:r>
      <w:proofErr w:type="gramEnd"/>
      <w:r w:rsidRPr="007C4D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C4D6E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округ: </w:t>
      </w: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нежилое помещение площадью 312,8 </w:t>
      </w:r>
      <w:proofErr w:type="spellStart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кв.м</w:t>
      </w:r>
      <w:proofErr w:type="spellEnd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., номер по плану строения № 22, расположенное на 2 этаже в здании муниципального автономного общеобразовательного учреждения «Средняя общеобразовательная школа № 9» Находкинского городского округа (далее - МАОУ «СОШ № 9» НГО), здание, </w:t>
      </w: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назначение: нежилое, 3 – этажное</w:t>
      </w:r>
      <w:proofErr w:type="gramEnd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25:31:000000:2640, общей площадью 7655 </w:t>
      </w:r>
      <w:proofErr w:type="spellStart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кв.м</w:t>
      </w:r>
      <w:proofErr w:type="spellEnd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., </w:t>
      </w:r>
      <w:proofErr w:type="gramStart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расположенное</w:t>
      </w:r>
      <w:proofErr w:type="gramEnd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по адресу: </w:t>
      </w:r>
      <w:proofErr w:type="gramStart"/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Приморский край, г. Находка, ул. Мичурина, 10А, закрепленное на праве оперативного управления за МАОУ «СОШ № 9» НГО</w:t>
      </w:r>
      <w:r w:rsidRPr="007C4D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52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Pr="007C4D6E">
        <w:rPr>
          <w:rFonts w:ascii="Times New Roman" w:hAnsi="Times New Roman" w:cs="Times New Roman"/>
          <w:sz w:val="24"/>
          <w:szCs w:val="24"/>
          <w:lang w:val="ru-RU"/>
        </w:rPr>
        <w:t xml:space="preserve">с единственным участником аукциона </w:t>
      </w:r>
      <w:r w:rsidRPr="007C4D6E">
        <w:rPr>
          <w:rFonts w:ascii="Times New Roman" w:hAnsi="Times New Roman" w:cs="Times New Roman"/>
          <w:b/>
          <w:sz w:val="24"/>
          <w:szCs w:val="24"/>
          <w:lang w:val="ru-RU"/>
        </w:rPr>
        <w:t>Туманова Наталья Юрьевна</w:t>
      </w:r>
      <w:r w:rsidRPr="007C4D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4D6E">
        <w:rPr>
          <w:rFonts w:ascii="Times New Roman" w:hAnsi="Times New Roman" w:cs="Times New Roman"/>
          <w:sz w:val="24"/>
          <w:szCs w:val="24"/>
          <w:lang w:val="ru-RU"/>
        </w:rPr>
        <w:t xml:space="preserve">по начальной (минимальной) цене договора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(размер ежемесячной арендной платы), </w:t>
      </w:r>
      <w:r w:rsidRPr="007C4D6E">
        <w:rPr>
          <w:rFonts w:ascii="Times New Roman" w:hAnsi="Times New Roman" w:cs="Times New Roman"/>
          <w:bCs/>
          <w:sz w:val="24"/>
          <w:szCs w:val="24"/>
          <w:lang w:val="ru-RU"/>
        </w:rPr>
        <w:t>без учёта НДС, не включая коммунальные и эксплуатационно-технические затраты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составляет </w:t>
      </w: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10</w:t>
      </w: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00 (</w:t>
      </w: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десять тысяч четыреста</w:t>
      </w: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 рублей  00 копеек.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</w:t>
      </w:r>
      <w:proofErr w:type="gramEnd"/>
    </w:p>
    <w:p w:rsidR="00520DC9" w:rsidRDefault="008C52D5" w:rsidP="007C4D6E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C4D6E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Pr="007C4D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7C4D6E" w:rsidRPr="007C4D6E" w:rsidRDefault="007C4D6E" w:rsidP="007C4D6E">
      <w:pPr>
        <w:pStyle w:val="pMsoNormal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20DC9" w:rsidRPr="007C4D6E" w:rsidRDefault="008C52D5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Пивоварова Т.Н. </w:t>
      </w:r>
      <w:r w:rsid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520DC9" w:rsidRPr="007C4D6E" w:rsidRDefault="008C52D5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Онофрийчук О.В. ___________________ </w:t>
      </w:r>
    </w:p>
    <w:p w:rsidR="00520DC9" w:rsidRPr="007C4D6E" w:rsidRDefault="008C52D5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</w:t>
      </w:r>
      <w:r w:rsid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520DC9" w:rsidRPr="007C4D6E" w:rsidRDefault="008C52D5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</w:t>
      </w:r>
      <w:r w:rsid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520DC9" w:rsidRPr="007C4D6E" w:rsidRDefault="008C52D5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Кирсанова Я.В. </w:t>
      </w:r>
      <w:r w:rsid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</w:t>
      </w:r>
      <w:r w:rsidRPr="007C4D6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A77B3E" w:rsidRPr="007C4D6E" w:rsidRDefault="00A77B3E">
      <w:pPr>
        <w:rPr>
          <w:lang w:val="ru-RU"/>
        </w:rPr>
      </w:pPr>
    </w:p>
    <w:sectPr w:rsidR="00A77B3E" w:rsidRPr="007C4D6E" w:rsidSect="008C52D5">
      <w:pgSz w:w="11906" w:h="16838"/>
      <w:pgMar w:top="426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20DC9"/>
    <w:rsid w:val="007C4D6E"/>
    <w:rsid w:val="008C52D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FollowedHyperlink"/>
    <w:basedOn w:val="a0"/>
    <w:uiPriority w:val="99"/>
    <w:unhideWhenUsed/>
    <w:rsid w:val="007C4D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3</cp:revision>
  <cp:lastPrinted>2025-02-05T04:48:00Z</cp:lastPrinted>
  <dcterms:created xsi:type="dcterms:W3CDTF">2025-02-05T04:42:00Z</dcterms:created>
  <dcterms:modified xsi:type="dcterms:W3CDTF">2025-02-05T04:49:00Z</dcterms:modified>
</cp:coreProperties>
</file>