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25" w:rsidRDefault="00D35688" w:rsidP="00D35688">
      <w:pPr>
        <w:tabs>
          <w:tab w:val="left" w:pos="0"/>
        </w:tabs>
        <w:spacing w:after="0" w:line="240" w:lineRule="auto"/>
        <w:jc w:val="both"/>
        <w:rPr>
          <w:rFonts w:eastAsia="Arial"/>
          <w:b/>
          <w:bCs/>
          <w:color w:val="1F1F1F"/>
          <w:sz w:val="24"/>
          <w:szCs w:val="24"/>
          <w:highlight w:val="white"/>
        </w:rPr>
      </w:pPr>
      <w:bookmarkStart w:id="0" w:name="_GoBack"/>
      <w:bookmarkEnd w:id="0"/>
      <w:r>
        <w:rPr>
          <w:rFonts w:eastAsia="Arial"/>
          <w:b/>
          <w:bCs/>
          <w:color w:val="1F1F1F"/>
          <w:sz w:val="24"/>
          <w:szCs w:val="24"/>
          <w:highlight w:val="white"/>
        </w:rPr>
        <w:t xml:space="preserve"> </w:t>
      </w:r>
      <w:r w:rsidRPr="006E2B08">
        <w:rPr>
          <w:rFonts w:eastAsia="Arial"/>
          <w:b/>
          <w:bCs/>
          <w:color w:val="1F1F1F"/>
          <w:sz w:val="24"/>
          <w:szCs w:val="24"/>
          <w:highlight w:val="white"/>
        </w:rPr>
        <w:t xml:space="preserve"> </w:t>
      </w:r>
    </w:p>
    <w:p w:rsidR="00A26525" w:rsidRPr="0055595D" w:rsidRDefault="00C55F64" w:rsidP="00A26525">
      <w:pPr>
        <w:tabs>
          <w:tab w:val="left" w:pos="0"/>
        </w:tabs>
        <w:spacing w:after="0" w:line="240" w:lineRule="auto"/>
        <w:jc w:val="right"/>
        <w:rPr>
          <w:rFonts w:ascii="Times New Roman" w:eastAsia="Arial" w:hAnsi="Times New Roman" w:cs="Times New Roman"/>
          <w:bCs/>
          <w:color w:val="1F1F1F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bCs/>
          <w:color w:val="1F1F1F"/>
          <w:sz w:val="28"/>
          <w:szCs w:val="28"/>
          <w:highlight w:val="white"/>
        </w:rPr>
        <w:t xml:space="preserve">Приложение </w:t>
      </w:r>
    </w:p>
    <w:p w:rsidR="00D35688" w:rsidRDefault="00D35688" w:rsidP="0055595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6E2B08">
        <w:rPr>
          <w:rFonts w:eastAsia="Arial"/>
          <w:b/>
          <w:bCs/>
          <w:color w:val="1F1F1F"/>
          <w:sz w:val="24"/>
          <w:szCs w:val="24"/>
          <w:highlight w:val="white"/>
        </w:rPr>
        <w:t>Сводная таблица эффективности деятельности руководителей ОМСУ, % по городским округам и муниципальным районам (округам)</w:t>
      </w:r>
      <w:r>
        <w:rPr>
          <w:rFonts w:eastAsia="Arial"/>
          <w:b/>
          <w:bCs/>
          <w:color w:val="1F1F1F"/>
          <w:sz w:val="24"/>
          <w:szCs w:val="24"/>
        </w:rPr>
        <w:t xml:space="preserve"> за 2024 год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694"/>
        <w:gridCol w:w="796"/>
        <w:gridCol w:w="1080"/>
        <w:gridCol w:w="1080"/>
        <w:gridCol w:w="1080"/>
        <w:gridCol w:w="1080"/>
        <w:gridCol w:w="1080"/>
        <w:gridCol w:w="1080"/>
      </w:tblGrid>
      <w:tr w:rsidR="00D35688" w:rsidRPr="008B672C" w:rsidTr="0055595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FFFFFF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УРОВЕНЬ УДОВЛЕТВОРЕННОСТИ В ЦЕЛОМ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849C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УРОВЕНЬ УДОВЛЕТВОРЕННОСТИ НАСЕЛЕНИЯ (ДОЛЯ ПОЛОЖИТЕЛЬНЫХ ОЦЕНОК)</w:t>
            </w:r>
          </w:p>
        </w:tc>
      </w:tr>
      <w:tr w:rsidR="00D35688" w:rsidRPr="008B672C" w:rsidTr="0055595D">
        <w:trPr>
          <w:trHeight w:val="1883"/>
        </w:trPr>
        <w:tc>
          <w:tcPr>
            <w:tcW w:w="2694" w:type="dxa"/>
            <w:vMerge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FFFFFF"/>
              <w:bottom w:val="single" w:sz="8" w:space="0" w:color="32849C"/>
              <w:right w:val="single" w:sz="8" w:space="0" w:color="FFFFFF"/>
            </w:tcBorders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Удовлетворенность качеством работы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теплоснабжения (</w:t>
            </w:r>
            <w:proofErr w:type="spellStart"/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снаб</w:t>
            </w:r>
            <w:proofErr w:type="spellEnd"/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. топливом)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водоснабжения (водоотведения)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2849C"/>
              <w:right w:val="single" w:sz="8" w:space="0" w:color="FFFFFF"/>
            </w:tcBorders>
            <w:shd w:val="clear" w:color="000000" w:fill="32849C"/>
            <w:textDirection w:val="btLr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ru-RU"/>
              </w:rPr>
              <w:t>Качество электроснабжения</w:t>
            </w:r>
          </w:p>
        </w:tc>
      </w:tr>
      <w:tr w:rsidR="00D35688" w:rsidRPr="008B672C" w:rsidTr="0011263E">
        <w:trPr>
          <w:trHeight w:val="285"/>
        </w:trPr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ГО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Артёмовский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88,6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Арсеньевский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97,4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Уссурийский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67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Спасск-Дальний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94,7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Находкинский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96,0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Дальнегорский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Владивостокский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89,7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Партизанский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C55F64" w:rsidRDefault="00D35688" w:rsidP="00C55F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5F64">
              <w:rPr>
                <w:rFonts w:ascii="Arial" w:eastAsia="Times New Roman" w:hAnsi="Arial" w:cs="Arial"/>
                <w:color w:val="000000"/>
                <w:lang w:eastAsia="ru-RU"/>
              </w:rPr>
              <w:t>Большой Камень,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83,9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vAlign w:val="center"/>
            <w:hideMark/>
          </w:tcPr>
          <w:p w:rsidR="00D35688" w:rsidRPr="00C55F64" w:rsidRDefault="00D35688" w:rsidP="00C55F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5F64">
              <w:rPr>
                <w:rFonts w:ascii="Arial" w:eastAsia="Times New Roman" w:hAnsi="Arial" w:cs="Arial"/>
                <w:color w:val="000000"/>
                <w:lang w:eastAsia="ru-RU"/>
              </w:rPr>
              <w:t>Фокино, ЗАТО,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Дальнереченский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Лесозаводский 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91,2</w:t>
            </w:r>
          </w:p>
        </w:tc>
      </w:tr>
      <w:tr w:rsidR="00D35688" w:rsidRPr="008B672C" w:rsidTr="0011263E">
        <w:trPr>
          <w:trHeight w:val="285"/>
        </w:trPr>
        <w:tc>
          <w:tcPr>
            <w:tcW w:w="9970" w:type="dxa"/>
            <w:gridSpan w:val="8"/>
            <w:tcBorders>
              <w:top w:val="single" w:sz="4" w:space="0" w:color="32849C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МР/МО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Ханкайский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95,2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Анучинский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89,1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Пожарский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90,7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Чугуевский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Хорольский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Яковлевский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84,4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Спасский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Кавалеровский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87,1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Черниговский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Шкотовский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Михайловский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93,3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Хасанский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82,4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Надеждинский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Октябрьский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88,2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Кировский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93,0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Партизанский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79,0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Пограничный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83,5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Тернейский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60,4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Ольгинский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81,6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Красноармейский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67,9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Дальнереченский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87,9</w:t>
            </w:r>
          </w:p>
        </w:tc>
      </w:tr>
      <w:tr w:rsidR="00D35688" w:rsidRPr="008B672C" w:rsidTr="0055595D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Лазовский</w:t>
            </w:r>
            <w:proofErr w:type="spellEnd"/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single" w:sz="4" w:space="0" w:color="32849C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2849C"/>
              <w:right w:val="nil"/>
            </w:tcBorders>
            <w:shd w:val="clear" w:color="auto" w:fill="auto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000000"/>
                <w:lang w:eastAsia="ru-RU"/>
              </w:rPr>
              <w:t>72,6</w:t>
            </w:r>
          </w:p>
        </w:tc>
      </w:tr>
      <w:tr w:rsidR="00D35688" w:rsidRPr="008B672C" w:rsidTr="0055595D">
        <w:trPr>
          <w:trHeight w:val="57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vAlign w:val="bottom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Интегральное значение по краю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47,3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34,6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72,5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69,2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70,7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32849C"/>
            </w:tcBorders>
            <w:shd w:val="clear" w:color="000000" w:fill="32849C"/>
            <w:noWrap/>
            <w:vAlign w:val="center"/>
            <w:hideMark/>
          </w:tcPr>
          <w:p w:rsidR="00D35688" w:rsidRPr="008B672C" w:rsidRDefault="00D35688" w:rsidP="00112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B672C">
              <w:rPr>
                <w:rFonts w:ascii="Arial" w:eastAsia="Times New Roman" w:hAnsi="Arial" w:cs="Arial"/>
                <w:color w:val="FFFFFF"/>
                <w:lang w:eastAsia="ru-RU"/>
              </w:rPr>
              <w:t>87,1</w:t>
            </w:r>
          </w:p>
        </w:tc>
      </w:tr>
    </w:tbl>
    <w:p w:rsidR="0059664B" w:rsidRDefault="00AC38F0"/>
    <w:sectPr w:rsidR="0059664B" w:rsidSect="0055595D">
      <w:footerReference w:type="default" r:id="rId6"/>
      <w:pgSz w:w="11906" w:h="16838"/>
      <w:pgMar w:top="142" w:right="849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F0" w:rsidRDefault="00AC38F0">
      <w:pPr>
        <w:spacing w:after="0" w:line="240" w:lineRule="auto"/>
      </w:pPr>
      <w:r>
        <w:separator/>
      </w:r>
    </w:p>
  </w:endnote>
  <w:endnote w:type="continuationSeparator" w:id="0">
    <w:p w:rsidR="00AC38F0" w:rsidRDefault="00AC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893024"/>
      <w:docPartObj>
        <w:docPartGallery w:val="Page Numbers (Bottom of Page)"/>
        <w:docPartUnique/>
      </w:docPartObj>
    </w:sdtPr>
    <w:sdtEndPr/>
    <w:sdtContent>
      <w:p w:rsidR="001D23B7" w:rsidRDefault="00D35688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E212A">
          <w:rPr>
            <w:noProof/>
          </w:rPr>
          <w:t>1</w:t>
        </w:r>
        <w:r>
          <w:fldChar w:fldCharType="end"/>
        </w:r>
      </w:p>
    </w:sdtContent>
  </w:sdt>
  <w:p w:rsidR="001D23B7" w:rsidRDefault="00AC38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F0" w:rsidRDefault="00AC38F0">
      <w:pPr>
        <w:spacing w:after="0" w:line="240" w:lineRule="auto"/>
      </w:pPr>
      <w:r>
        <w:separator/>
      </w:r>
    </w:p>
  </w:footnote>
  <w:footnote w:type="continuationSeparator" w:id="0">
    <w:p w:rsidR="00AC38F0" w:rsidRDefault="00AC3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88"/>
    <w:rsid w:val="001E212A"/>
    <w:rsid w:val="0020172F"/>
    <w:rsid w:val="00210347"/>
    <w:rsid w:val="00326F23"/>
    <w:rsid w:val="00384A8D"/>
    <w:rsid w:val="0055595D"/>
    <w:rsid w:val="00A26525"/>
    <w:rsid w:val="00AC38F0"/>
    <w:rsid w:val="00C55F64"/>
    <w:rsid w:val="00D35688"/>
    <w:rsid w:val="00E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37A3-B878-43C6-B0EB-C54D93C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Белявцева Елена Юрьевна</dc:creator>
  <cp:keywords/>
  <dc:description/>
  <cp:lastModifiedBy>Долгова Татьяна Анатольевна</cp:lastModifiedBy>
  <cp:revision>2</cp:revision>
  <dcterms:created xsi:type="dcterms:W3CDTF">2025-02-07T04:23:00Z</dcterms:created>
  <dcterms:modified xsi:type="dcterms:W3CDTF">2025-02-07T04:23:00Z</dcterms:modified>
</cp:coreProperties>
</file>