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33" w:rsidRPr="00012758" w:rsidRDefault="0093423B">
      <w:pPr>
        <w:pStyle w:val="pMsoNormal"/>
        <w:jc w:val="center"/>
        <w:rPr>
          <w:sz w:val="24"/>
          <w:szCs w:val="24"/>
        </w:rPr>
      </w:pPr>
      <w:proofErr w:type="spellStart"/>
      <w:r w:rsidRPr="00012758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Единый</w:t>
      </w:r>
      <w:proofErr w:type="spellEnd"/>
      <w:r w:rsidRPr="000127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758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0127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73D33" w:rsidRPr="00012758" w:rsidRDefault="0093423B" w:rsidP="00012758">
      <w:pPr>
        <w:pStyle w:val="pMsoNormal"/>
        <w:jc w:val="center"/>
        <w:rPr>
          <w:sz w:val="24"/>
          <w:szCs w:val="24"/>
        </w:rPr>
      </w:pPr>
      <w:proofErr w:type="spellStart"/>
      <w:proofErr w:type="gramStart"/>
      <w:r w:rsidRPr="00012758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proofErr w:type="gramEnd"/>
      <w:r w:rsidRPr="000127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758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итогах</w:t>
      </w:r>
      <w:proofErr w:type="spellEnd"/>
      <w:r w:rsidRPr="000127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127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3 </w:t>
      </w:r>
    </w:p>
    <w:tbl>
      <w:tblPr>
        <w:tblStyle w:val="MsoNormalTable0"/>
        <w:tblW w:w="10170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4830"/>
      </w:tblGrid>
      <w:tr w:rsidR="00373D33" w:rsidRPr="00012758" w:rsidTr="00012758">
        <w:trPr>
          <w:trHeight w:val="10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D33" w:rsidRPr="00012758" w:rsidRDefault="00373D33">
            <w:pPr>
              <w:pStyle w:val="pMsoNormal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D33" w:rsidRPr="00012758" w:rsidRDefault="00012758">
            <w:pPr>
              <w:pStyle w:val="pMsoNormal"/>
              <w:spacing w:after="20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1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01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01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="0093423B" w:rsidRPr="0001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01.04.2025</w:t>
            </w:r>
          </w:p>
        </w:tc>
      </w:tr>
    </w:tbl>
    <w:p w:rsidR="00373D33" w:rsidRPr="00012758" w:rsidRDefault="0093423B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</w:rPr>
      </w:pPr>
      <w:r w:rsidRPr="00012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012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012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012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процедуре</w:t>
      </w:r>
      <w:proofErr w:type="spellEnd"/>
      <w:r w:rsidRPr="00012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73D33" w:rsidRPr="00012758" w:rsidRDefault="0093423B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АДМИНИСТРАЦИЯ НАХОДКИНСКОГО ГОРОДСКОГО ОКРУГА (692943, ПРИМОРСКИЙ КРАЙ, Г. НАХОДКА, ПР-КТ ВОСТОЧНЫЙ (ПОСЕЛОК ВРАНГЕЛЬ МКР.), Д. 7) </w:t>
      </w:r>
    </w:p>
    <w:p w:rsidR="00373D33" w:rsidRPr="00012758" w:rsidRDefault="0093423B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Код </w:t>
      </w:r>
      <w:r w:rsidRPr="00012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процедуры: </w:t>
      </w:r>
      <w:r w:rsidRPr="00012758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012758">
        <w:rPr>
          <w:rFonts w:ascii="Times New Roman" w:eastAsia="Times New Roman" w:hAnsi="Times New Roman" w:cs="Times New Roman"/>
          <w:sz w:val="24"/>
          <w:szCs w:val="24"/>
          <w:lang w:val="ru-RU"/>
        </w:rPr>
        <w:t>012-2503110018</w:t>
      </w:r>
    </w:p>
    <w:p w:rsidR="00373D33" w:rsidRPr="00012758" w:rsidRDefault="0093423B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извещения в ГИС Торги: </w:t>
      </w:r>
      <w:r w:rsidRPr="00012758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012758">
        <w:rPr>
          <w:rFonts w:ascii="Times New Roman" w:eastAsia="Times New Roman" w:hAnsi="Times New Roman" w:cs="Times New Roman"/>
          <w:sz w:val="24"/>
          <w:szCs w:val="24"/>
          <w:lang w:val="ru-RU"/>
        </w:rPr>
        <w:t>012-2503110018</w:t>
      </w:r>
    </w:p>
    <w:p w:rsidR="00373D33" w:rsidRPr="00012758" w:rsidRDefault="00012758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2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комиссии </w:t>
      </w:r>
      <w:r w:rsidR="0093423B" w:rsidRPr="00012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администрации Находкинского городского округа по проведению торгов</w:t>
      </w:r>
      <w:r w:rsidR="0093423B" w:rsidRPr="00012758">
        <w:rPr>
          <w:b/>
          <w:bCs/>
          <w:sz w:val="24"/>
          <w:szCs w:val="24"/>
          <w:lang w:val="ru-RU"/>
        </w:rPr>
        <w:t xml:space="preserve"> </w:t>
      </w:r>
    </w:p>
    <w:p w:rsidR="00373D33" w:rsidRPr="00012758" w:rsidRDefault="0093423B">
      <w:pPr>
        <w:pStyle w:val="pMsoNormal"/>
        <w:rPr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012758" w:rsidRPr="00012758" w:rsidRDefault="00012758" w:rsidP="00012758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 управления имуществом администрации НГО председатель комиссии: Пивоварова Т.Н. </w:t>
      </w:r>
    </w:p>
    <w:p w:rsidR="00012758" w:rsidRPr="00012758" w:rsidRDefault="00012758" w:rsidP="00012758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зам. директора МКУ «Управление городским хозяйством» зам. председателя комиссии: Онофрийчук О.В. </w:t>
      </w:r>
    </w:p>
    <w:p w:rsidR="00012758" w:rsidRPr="00012758" w:rsidRDefault="00012758" w:rsidP="00012758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зам. начальника отдела распоряжения муниципальной собственностью </w:t>
      </w:r>
    </w:p>
    <w:p w:rsidR="00012758" w:rsidRPr="00012758" w:rsidRDefault="00012758" w:rsidP="00012758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МКУ «Управление городским хозяйством», член комиссии: Байкова Е.А. </w:t>
      </w:r>
    </w:p>
    <w:p w:rsidR="00012758" w:rsidRPr="00012758" w:rsidRDefault="00012758" w:rsidP="00012758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зам. начальника управления имуществом администрации Находкинского городского округа: Распопова С.В. </w:t>
      </w:r>
    </w:p>
    <w:p w:rsidR="00012758" w:rsidRPr="00012758" w:rsidRDefault="00012758" w:rsidP="00012758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 отдела распоряжения муниципальной собственностью МКУ «Управление городским хозяйством», секретарь комиссии: Кирсанова Я.В. </w:t>
      </w:r>
    </w:p>
    <w:p w:rsidR="00373D33" w:rsidRPr="00012758" w:rsidRDefault="0093423B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Лоты </w:t>
      </w:r>
    </w:p>
    <w:p w:rsidR="00373D33" w:rsidRPr="00012758" w:rsidRDefault="00012758" w:rsidP="00012758">
      <w:pPr>
        <w:pStyle w:val="a3"/>
        <w:rPr>
          <w:lang w:val="ru-RU"/>
        </w:rPr>
      </w:pPr>
      <w:r w:rsidRPr="00012758">
        <w:rPr>
          <w:b/>
          <w:lang w:val="ru-RU"/>
        </w:rPr>
        <w:t>Лот 1</w:t>
      </w:r>
      <w:r>
        <w:rPr>
          <w:lang w:val="ru-RU"/>
        </w:rPr>
        <w:t xml:space="preserve"> – </w:t>
      </w:r>
      <w:r w:rsidR="0093423B" w:rsidRPr="00012758">
        <w:rPr>
          <w:lang w:val="ru-RU"/>
        </w:rPr>
        <w:t>Нежилое п</w:t>
      </w:r>
      <w:r w:rsidR="0093423B" w:rsidRPr="00012758">
        <w:rPr>
          <w:lang w:val="ru-RU"/>
        </w:rPr>
        <w:t xml:space="preserve">омещение общей площадью 276,6 </w:t>
      </w:r>
      <w:proofErr w:type="spellStart"/>
      <w:r w:rsidR="0093423B" w:rsidRPr="00012758">
        <w:rPr>
          <w:lang w:val="ru-RU"/>
        </w:rPr>
        <w:t>кв.м</w:t>
      </w:r>
      <w:proofErr w:type="spellEnd"/>
      <w:r w:rsidR="0093423B" w:rsidRPr="00012758">
        <w:rPr>
          <w:lang w:val="ru-RU"/>
        </w:rPr>
        <w:t>., номер по плану строения 18, расположенное на втором этаже здания муниципального автономного общеобразовательного учреждения «Средняя общеобразовательная школа № 20» НГО (далее – МАОУ «СОШ № 20» НГО), 4-этажное, с кадаст</w:t>
      </w:r>
      <w:r w:rsidR="0093423B" w:rsidRPr="00012758">
        <w:rPr>
          <w:lang w:val="ru-RU"/>
        </w:rPr>
        <w:t>ровым номером 25:31:070001:7281, общей площадью 9047,1кв.м., расположенного по адресу: Приморский край, г. Находка, п. Врангель, Восточный проспект, 7, закрепленного на праве оп</w:t>
      </w:r>
      <w:r>
        <w:rPr>
          <w:lang w:val="ru-RU"/>
        </w:rPr>
        <w:t>ер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>пр. за МАОУ «СОШ № 20» НГО</w:t>
      </w:r>
      <w:r w:rsidR="0093423B" w:rsidRPr="00012758">
        <w:rPr>
          <w:lang w:val="ru-RU"/>
        </w:rPr>
        <w:t xml:space="preserve"> </w:t>
      </w:r>
    </w:p>
    <w:p w:rsidR="00373D33" w:rsidRPr="00012758" w:rsidRDefault="0093423B" w:rsidP="00012758">
      <w:pPr>
        <w:pStyle w:val="a3"/>
        <w:rPr>
          <w:lang w:val="ru-RU"/>
        </w:rPr>
      </w:pPr>
      <w:r w:rsidRPr="00012758">
        <w:rPr>
          <w:lang w:val="ru-RU"/>
        </w:rPr>
        <w:t>Начальная цена лота:</w:t>
      </w:r>
      <w:r>
        <w:rPr>
          <w:lang w:val="ru-RU"/>
        </w:rPr>
        <w:t xml:space="preserve"> </w:t>
      </w:r>
      <w:r w:rsidRPr="00012758">
        <w:rPr>
          <w:lang w:val="ru-RU"/>
        </w:rPr>
        <w:t>4</w:t>
      </w:r>
      <w:r>
        <w:rPr>
          <w:lang w:val="ru-RU"/>
        </w:rPr>
        <w:t xml:space="preserve"> </w:t>
      </w:r>
      <w:bookmarkStart w:id="0" w:name="_GoBack"/>
      <w:bookmarkEnd w:id="0"/>
      <w:r w:rsidRPr="00012758">
        <w:rPr>
          <w:lang w:val="ru-RU"/>
        </w:rPr>
        <w:t xml:space="preserve">992.00 </w:t>
      </w:r>
    </w:p>
    <w:p w:rsidR="00373D33" w:rsidRPr="00012758" w:rsidRDefault="0093423B">
      <w:pPr>
        <w:pStyle w:val="pMsoNormal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12758">
        <w:rPr>
          <w:sz w:val="24"/>
          <w:szCs w:val="24"/>
          <w:lang w:val="ru-RU"/>
        </w:rPr>
        <w:br/>
      </w:r>
      <w:r w:rsidRPr="000127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окончании срока подачи заявок от претендентов не было подано ни одной заявки. </w:t>
      </w:r>
    </w:p>
    <w:p w:rsidR="00012758" w:rsidRPr="00012758" w:rsidRDefault="00012758">
      <w:pPr>
        <w:pStyle w:val="pMsoNormal"/>
        <w:rPr>
          <w:sz w:val="24"/>
          <w:szCs w:val="24"/>
          <w:lang w:val="ru-RU"/>
        </w:rPr>
      </w:pPr>
    </w:p>
    <w:p w:rsidR="00012758" w:rsidRPr="00012758" w:rsidRDefault="00012758" w:rsidP="00012758">
      <w:pPr>
        <w:pStyle w:val="pMsoNormal"/>
        <w:rPr>
          <w:b/>
          <w:bCs/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012758" w:rsidRPr="00012758" w:rsidRDefault="00012758" w:rsidP="00012758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Пивоварова Т.Н.   ___________________ </w:t>
      </w:r>
    </w:p>
    <w:p w:rsidR="00012758" w:rsidRPr="00012758" w:rsidRDefault="00012758" w:rsidP="00012758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Онофрийчук О.В. ___________________ </w:t>
      </w:r>
    </w:p>
    <w:p w:rsidR="00012758" w:rsidRPr="00012758" w:rsidRDefault="00012758" w:rsidP="00012758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Байкова Е.А.         ___________________ </w:t>
      </w:r>
    </w:p>
    <w:p w:rsidR="00012758" w:rsidRPr="00012758" w:rsidRDefault="00012758" w:rsidP="00012758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Распопова С.В.     ___________________ </w:t>
      </w:r>
    </w:p>
    <w:p w:rsidR="00012758" w:rsidRPr="00012758" w:rsidRDefault="00012758" w:rsidP="00012758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27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Кирсанова Я.В.     ___________________ </w:t>
      </w:r>
    </w:p>
    <w:p w:rsidR="00A77B3E" w:rsidRPr="00012758" w:rsidRDefault="00A77B3E" w:rsidP="00012758">
      <w:pPr>
        <w:pStyle w:val="pMsoNormal"/>
        <w:shd w:val="clear" w:color="auto" w:fill="FFFFFF"/>
        <w:spacing w:before="240" w:after="200" w:line="240" w:lineRule="auto"/>
        <w:ind w:left="720"/>
        <w:rPr>
          <w:sz w:val="24"/>
          <w:szCs w:val="24"/>
          <w:lang w:val="ru-RU"/>
        </w:rPr>
      </w:pPr>
    </w:p>
    <w:sectPr w:rsidR="00A77B3E" w:rsidRPr="00012758" w:rsidSect="00012758">
      <w:pgSz w:w="11906" w:h="16838"/>
      <w:pgMar w:top="426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2758"/>
    <w:rsid w:val="00373D33"/>
    <w:rsid w:val="0093423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0127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3</cp:revision>
  <dcterms:created xsi:type="dcterms:W3CDTF">2025-04-01T05:48:00Z</dcterms:created>
  <dcterms:modified xsi:type="dcterms:W3CDTF">2025-04-01T05:49:00Z</dcterms:modified>
</cp:coreProperties>
</file>