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6" w:rsidRPr="003039F6" w:rsidRDefault="008F4736" w:rsidP="008F4736">
      <w:pPr>
        <w:pStyle w:val="2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039F6">
        <w:rPr>
          <w:rFonts w:ascii="Times New Roman" w:hAnsi="Times New Roman"/>
          <w:b/>
          <w:sz w:val="26"/>
          <w:szCs w:val="26"/>
        </w:rPr>
        <w:t xml:space="preserve">О ходе работы по внедрению передового опыта в области безопасности и охраны труда в Находкинском городском округе за </w:t>
      </w:r>
      <w:r w:rsidR="00FF1475">
        <w:rPr>
          <w:rFonts w:ascii="Times New Roman" w:hAnsi="Times New Roman"/>
          <w:b/>
          <w:sz w:val="26"/>
          <w:szCs w:val="26"/>
        </w:rPr>
        <w:t xml:space="preserve">1 квартал </w:t>
      </w:r>
      <w:r w:rsidRPr="003039F6">
        <w:rPr>
          <w:rFonts w:ascii="Times New Roman" w:hAnsi="Times New Roman"/>
          <w:b/>
          <w:sz w:val="26"/>
          <w:szCs w:val="26"/>
        </w:rPr>
        <w:t>202</w:t>
      </w:r>
      <w:r w:rsidR="00367586">
        <w:rPr>
          <w:rFonts w:ascii="Times New Roman" w:hAnsi="Times New Roman"/>
          <w:b/>
          <w:sz w:val="26"/>
          <w:szCs w:val="26"/>
        </w:rPr>
        <w:t>5</w:t>
      </w:r>
      <w:r w:rsidRPr="003039F6">
        <w:rPr>
          <w:rFonts w:ascii="Times New Roman" w:hAnsi="Times New Roman"/>
          <w:b/>
          <w:sz w:val="26"/>
          <w:szCs w:val="26"/>
        </w:rPr>
        <w:t xml:space="preserve"> год</w:t>
      </w:r>
      <w:r w:rsidR="000801D7">
        <w:rPr>
          <w:rFonts w:ascii="Times New Roman" w:hAnsi="Times New Roman"/>
          <w:b/>
          <w:sz w:val="26"/>
          <w:szCs w:val="26"/>
        </w:rPr>
        <w:t>а</w:t>
      </w:r>
      <w:bookmarkStart w:id="0" w:name="_GoBack"/>
      <w:bookmarkEnd w:id="0"/>
    </w:p>
    <w:p w:rsidR="008F4736" w:rsidRPr="00AC7C15" w:rsidRDefault="008F4736" w:rsidP="00AC7C15">
      <w:pPr>
        <w:pStyle w:val="a3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5109C1" w:rsidRPr="00AC7C15" w:rsidRDefault="00EC3077" w:rsidP="00AC7C15">
      <w:pPr>
        <w:pStyle w:val="a3"/>
        <w:widowControl w:val="0"/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C7C15">
        <w:rPr>
          <w:sz w:val="26"/>
          <w:szCs w:val="26"/>
        </w:rPr>
        <w:t xml:space="preserve">1. Предприятием </w:t>
      </w:r>
      <w:r w:rsidR="00367586" w:rsidRPr="00AC7C15">
        <w:rPr>
          <w:b/>
          <w:sz w:val="26"/>
          <w:szCs w:val="26"/>
        </w:rPr>
        <w:t>АО «Восточный Порт»</w:t>
      </w:r>
      <w:r w:rsidRPr="00AC7C15">
        <w:rPr>
          <w:sz w:val="26"/>
          <w:szCs w:val="26"/>
        </w:rPr>
        <w:t>, организована и проведена следующая работа</w:t>
      </w:r>
      <w:r w:rsidR="000D69A1" w:rsidRPr="00AC7C15">
        <w:rPr>
          <w:sz w:val="26"/>
          <w:szCs w:val="26"/>
        </w:rPr>
        <w:t xml:space="preserve">. </w:t>
      </w:r>
    </w:p>
    <w:p w:rsidR="00CA2B38" w:rsidRPr="00AC7C15" w:rsidRDefault="00C67E38" w:rsidP="00AC7C15">
      <w:pPr>
        <w:shd w:val="clear" w:color="auto" w:fill="FFFFFF"/>
        <w:ind w:firstLine="709"/>
        <w:jc w:val="both"/>
        <w:rPr>
          <w:sz w:val="26"/>
          <w:szCs w:val="26"/>
        </w:rPr>
      </w:pPr>
      <w:r w:rsidRPr="00AC7C15">
        <w:rPr>
          <w:color w:val="000000"/>
          <w:sz w:val="26"/>
          <w:szCs w:val="26"/>
        </w:rPr>
        <w:t xml:space="preserve">В официальном </w:t>
      </w:r>
      <w:proofErr w:type="spellStart"/>
      <w:r w:rsidRPr="00AC7C15">
        <w:rPr>
          <w:color w:val="000000"/>
          <w:sz w:val="26"/>
          <w:szCs w:val="26"/>
        </w:rPr>
        <w:t>телеграм</w:t>
      </w:r>
      <w:proofErr w:type="spellEnd"/>
      <w:r w:rsidRPr="00AC7C15">
        <w:rPr>
          <w:color w:val="000000"/>
          <w:sz w:val="26"/>
          <w:szCs w:val="26"/>
        </w:rPr>
        <w:t xml:space="preserve">-канале АО "Восточный Порт" ежемесячно публикуется рубрика </w:t>
      </w:r>
      <w:r w:rsidR="00AC7C15">
        <w:rPr>
          <w:color w:val="000000"/>
          <w:sz w:val="26"/>
          <w:szCs w:val="26"/>
        </w:rPr>
        <w:t>«</w:t>
      </w:r>
      <w:r w:rsidRPr="00AC7C15">
        <w:rPr>
          <w:color w:val="000000"/>
          <w:sz w:val="26"/>
          <w:szCs w:val="26"/>
        </w:rPr>
        <w:t xml:space="preserve">Труд без </w:t>
      </w:r>
      <w:proofErr w:type="gramStart"/>
      <w:r w:rsidRPr="00AC7C15">
        <w:rPr>
          <w:color w:val="000000"/>
          <w:sz w:val="26"/>
          <w:szCs w:val="26"/>
        </w:rPr>
        <w:t>опасности</w:t>
      </w:r>
      <w:proofErr w:type="gramEnd"/>
      <w:r w:rsidR="00AC7C15">
        <w:rPr>
          <w:color w:val="000000"/>
          <w:sz w:val="26"/>
          <w:szCs w:val="26"/>
        </w:rPr>
        <w:t>»</w:t>
      </w:r>
      <w:r w:rsidRPr="00AC7C15">
        <w:rPr>
          <w:color w:val="000000"/>
          <w:sz w:val="26"/>
          <w:szCs w:val="26"/>
        </w:rPr>
        <w:t xml:space="preserve"> в рамках </w:t>
      </w:r>
      <w:proofErr w:type="gramStart"/>
      <w:r w:rsidRPr="00AC7C15">
        <w:rPr>
          <w:color w:val="000000"/>
          <w:sz w:val="26"/>
          <w:szCs w:val="26"/>
        </w:rPr>
        <w:t>которой</w:t>
      </w:r>
      <w:proofErr w:type="gramEnd"/>
      <w:r w:rsidRPr="00AC7C15">
        <w:rPr>
          <w:color w:val="000000"/>
          <w:sz w:val="26"/>
          <w:szCs w:val="26"/>
        </w:rPr>
        <w:t xml:space="preserve"> работникам предлагается ответить на вопрос, касающийся безопасности на рабочем месте. Такой опрос позволяет напомнить работникам об элементарных правилах безопасности на опасном производственном объекте, привлечь внимание подписчиков, проверить знание правил безопасности.</w:t>
      </w:r>
      <w:r w:rsidR="000D69A1" w:rsidRPr="00AC7C15">
        <w:rPr>
          <w:sz w:val="26"/>
          <w:szCs w:val="26"/>
        </w:rPr>
        <w:t xml:space="preserve"> (</w:t>
      </w:r>
      <w:hyperlink r:id="rId8" w:history="1">
        <w:r w:rsidRPr="00AC7C15">
          <w:rPr>
            <w:rStyle w:val="ab"/>
            <w:sz w:val="26"/>
            <w:szCs w:val="26"/>
          </w:rPr>
          <w:t>https://t.me/vostochyport/2538</w:t>
        </w:r>
      </w:hyperlink>
      <w:r w:rsidRPr="00AC7C15">
        <w:rPr>
          <w:sz w:val="26"/>
          <w:szCs w:val="26"/>
        </w:rPr>
        <w:t xml:space="preserve">, </w:t>
      </w:r>
      <w:hyperlink r:id="rId9" w:history="1">
        <w:r w:rsidRPr="00AC7C15">
          <w:rPr>
            <w:rStyle w:val="ab"/>
            <w:sz w:val="26"/>
            <w:szCs w:val="26"/>
          </w:rPr>
          <w:t>https://t.me/vostochyport/2450</w:t>
        </w:r>
      </w:hyperlink>
      <w:r w:rsidRPr="00AC7C15">
        <w:rPr>
          <w:sz w:val="26"/>
          <w:szCs w:val="26"/>
        </w:rPr>
        <w:t xml:space="preserve">, </w:t>
      </w:r>
      <w:hyperlink r:id="rId10" w:history="1">
        <w:r w:rsidRPr="00AC7C15">
          <w:rPr>
            <w:rStyle w:val="ab"/>
            <w:sz w:val="26"/>
            <w:szCs w:val="26"/>
          </w:rPr>
          <w:t>https://t.me/vostochyport/2407</w:t>
        </w:r>
      </w:hyperlink>
      <w:r w:rsidRPr="00AC7C15">
        <w:rPr>
          <w:sz w:val="26"/>
          <w:szCs w:val="26"/>
        </w:rPr>
        <w:t xml:space="preserve">, </w:t>
      </w:r>
      <w:hyperlink r:id="rId11" w:history="1">
        <w:r w:rsidRPr="00AC7C15">
          <w:rPr>
            <w:rStyle w:val="ab"/>
            <w:sz w:val="26"/>
            <w:szCs w:val="26"/>
          </w:rPr>
          <w:t>https://t.me/vostochyport/2360</w:t>
        </w:r>
      </w:hyperlink>
      <w:r w:rsidR="000D69A1" w:rsidRPr="00AC7C15">
        <w:rPr>
          <w:rStyle w:val="ab"/>
          <w:sz w:val="26"/>
          <w:szCs w:val="26"/>
        </w:rPr>
        <w:t>)</w:t>
      </w:r>
      <w:r w:rsidR="000D69A1" w:rsidRPr="00AC7C15">
        <w:rPr>
          <w:sz w:val="26"/>
          <w:szCs w:val="26"/>
        </w:rPr>
        <w:t>.</w:t>
      </w:r>
    </w:p>
    <w:p w:rsidR="00CA2B38" w:rsidRPr="00AC7C15" w:rsidRDefault="00CA2B38" w:rsidP="00AC7C15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109C1" w:rsidRPr="00AC7C15" w:rsidRDefault="00EC3077" w:rsidP="00AC7C15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AC7C15">
        <w:rPr>
          <w:sz w:val="26"/>
          <w:szCs w:val="26"/>
        </w:rPr>
        <w:t xml:space="preserve">2. </w:t>
      </w:r>
      <w:r w:rsidR="00C67E38" w:rsidRPr="00AC7C15">
        <w:rPr>
          <w:b/>
          <w:sz w:val="26"/>
          <w:szCs w:val="26"/>
        </w:rPr>
        <w:t xml:space="preserve">Отрядом ФПС ГПС - </w:t>
      </w:r>
      <w:proofErr w:type="gramStart"/>
      <w:r w:rsidR="00C67E38" w:rsidRPr="00AC7C15">
        <w:rPr>
          <w:b/>
          <w:sz w:val="26"/>
          <w:szCs w:val="26"/>
        </w:rPr>
        <w:t>Приморский</w:t>
      </w:r>
      <w:proofErr w:type="gramEnd"/>
      <w:r w:rsidR="00C67E38" w:rsidRPr="00AC7C15">
        <w:rPr>
          <w:b/>
          <w:sz w:val="26"/>
          <w:szCs w:val="26"/>
        </w:rPr>
        <w:t xml:space="preserve"> ФГБУ «Управление ДП ФПС ГПС № 6»</w:t>
      </w:r>
      <w:r w:rsidRPr="00AC7C15">
        <w:rPr>
          <w:sz w:val="26"/>
          <w:szCs w:val="26"/>
        </w:rPr>
        <w:t>, организова</w:t>
      </w:r>
      <w:r w:rsidR="000D69A1" w:rsidRPr="00AC7C15">
        <w:rPr>
          <w:sz w:val="26"/>
          <w:szCs w:val="26"/>
        </w:rPr>
        <w:t>на и проведена следующая работа.</w:t>
      </w:r>
      <w:r w:rsidR="00DC5433" w:rsidRPr="00AC7C15">
        <w:rPr>
          <w:sz w:val="26"/>
          <w:szCs w:val="26"/>
        </w:rPr>
        <w:t xml:space="preserve"> </w:t>
      </w:r>
    </w:p>
    <w:p w:rsidR="00C67E38" w:rsidRPr="00AC7C15" w:rsidRDefault="00C67E38" w:rsidP="00AC7C15">
      <w:pPr>
        <w:pStyle w:val="a3"/>
        <w:widowControl w:val="0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AC7C15">
        <w:rPr>
          <w:color w:val="000000"/>
          <w:sz w:val="26"/>
          <w:szCs w:val="26"/>
        </w:rPr>
        <w:t>В целях обучения и развития навыков у подрастающего поколения основ безопасного поведения при возникновении чрезвычайных ситуаций специалисты пожарной службы проводят открытые уроки в школах и детских садах города. Они рассказывают ребятам, как оказывать первую помощь пострадавшим, дети могут потренироваться на тренажере-роботе «Гоша». Такая форма занятий позволяет лучше запомнить правила первой помощи, как позвать на помощь, сообщить в службу спасения и не растеряться.</w:t>
      </w:r>
    </w:p>
    <w:p w:rsidR="00FC06DB" w:rsidRPr="00AC7C15" w:rsidRDefault="00C67E38" w:rsidP="00AC7C15">
      <w:pPr>
        <w:pStyle w:val="a3"/>
        <w:widowControl w:val="0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C7C15">
        <w:rPr>
          <w:color w:val="000000"/>
          <w:sz w:val="26"/>
          <w:szCs w:val="26"/>
        </w:rPr>
        <w:t xml:space="preserve">«Воспитание культуры безопасности у подрастающего поколения - важное направление в нашей деятельности. Необходимо, чтобы ребята с детства знали, как поступить в той или иной опасной ситуации, как действовать правильно. На таких открытых уроках мы с ребятами знакомимся с теорией и тренируемся практически, а также в конце занятия я обычно организовываю командные соревнования с вручением призов с символикой МЧС России. Все дети счастливы, </w:t>
      </w:r>
      <w:proofErr w:type="gramStart"/>
      <w:r w:rsidRPr="00AC7C15">
        <w:rPr>
          <w:color w:val="000000"/>
          <w:sz w:val="26"/>
          <w:szCs w:val="26"/>
        </w:rPr>
        <w:t>вовлечены</w:t>
      </w:r>
      <w:proofErr w:type="gramEnd"/>
      <w:r w:rsidRPr="00AC7C15">
        <w:rPr>
          <w:color w:val="000000"/>
          <w:sz w:val="26"/>
          <w:szCs w:val="26"/>
        </w:rPr>
        <w:t xml:space="preserve"> и самое главное теперь знают, как прийти на помощь», - рассказала Дарья Бруева.</w:t>
      </w:r>
      <w:r w:rsidR="00FF1475" w:rsidRPr="00AC7C15">
        <w:rPr>
          <w:color w:val="000000"/>
          <w:sz w:val="26"/>
          <w:szCs w:val="26"/>
          <w:shd w:val="clear" w:color="auto" w:fill="FFFFFF"/>
        </w:rPr>
        <w:t xml:space="preserve"> </w:t>
      </w:r>
      <w:r w:rsidR="00FC06DB" w:rsidRPr="00AC7C15">
        <w:rPr>
          <w:sz w:val="26"/>
          <w:szCs w:val="26"/>
        </w:rPr>
        <w:t>(</w:t>
      </w:r>
      <w:hyperlink r:id="rId12" w:history="1">
        <w:r w:rsidRPr="00AC7C15">
          <w:rPr>
            <w:rStyle w:val="ab"/>
            <w:sz w:val="26"/>
            <w:szCs w:val="26"/>
          </w:rPr>
          <w:t>https://www.nakhodka-city.ru/events/news/item/?sid=16702</w:t>
        </w:r>
      </w:hyperlink>
      <w:r w:rsidRPr="00AC7C15">
        <w:rPr>
          <w:sz w:val="26"/>
          <w:szCs w:val="26"/>
        </w:rPr>
        <w:t xml:space="preserve">) </w:t>
      </w:r>
    </w:p>
    <w:p w:rsidR="000D69A1" w:rsidRPr="00AC7C15" w:rsidRDefault="000D69A1" w:rsidP="00AC7C15">
      <w:pPr>
        <w:pStyle w:val="a3"/>
        <w:widowControl w:val="0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</w:p>
    <w:p w:rsidR="005109C1" w:rsidRPr="00AC7C15" w:rsidRDefault="00EC3077" w:rsidP="00AC7C15">
      <w:pPr>
        <w:pStyle w:val="a3"/>
        <w:widowControl w:val="0"/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C7C15">
        <w:rPr>
          <w:sz w:val="26"/>
          <w:szCs w:val="26"/>
        </w:rPr>
        <w:t xml:space="preserve">3. Предприятием </w:t>
      </w:r>
      <w:r w:rsidR="00C67E38" w:rsidRPr="00AC7C15">
        <w:rPr>
          <w:b/>
          <w:color w:val="000000"/>
          <w:sz w:val="26"/>
          <w:szCs w:val="26"/>
        </w:rPr>
        <w:t>АО «Находкинский морской торговый порт»</w:t>
      </w:r>
      <w:r w:rsidRPr="00AC7C15">
        <w:rPr>
          <w:sz w:val="26"/>
          <w:szCs w:val="26"/>
        </w:rPr>
        <w:t>, организова</w:t>
      </w:r>
      <w:r w:rsidR="000D69A1" w:rsidRPr="00AC7C15">
        <w:rPr>
          <w:sz w:val="26"/>
          <w:szCs w:val="26"/>
        </w:rPr>
        <w:t>на и проведена следующая работа.</w:t>
      </w:r>
      <w:r w:rsidRPr="00AC7C15">
        <w:rPr>
          <w:sz w:val="26"/>
          <w:szCs w:val="26"/>
        </w:rPr>
        <w:t xml:space="preserve"> </w:t>
      </w:r>
    </w:p>
    <w:p w:rsidR="00C67E38" w:rsidRPr="00AC7C15" w:rsidRDefault="00C67E38" w:rsidP="00AC7C1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C7C15">
        <w:rPr>
          <w:color w:val="000000"/>
          <w:sz w:val="26"/>
          <w:szCs w:val="26"/>
        </w:rPr>
        <w:t>Выставка средств индивидуальной защиты прошла в Порту</w:t>
      </w:r>
    </w:p>
    <w:p w:rsidR="00C67E38" w:rsidRPr="00AC7C15" w:rsidRDefault="00C67E38" w:rsidP="00AC7C1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C7C15">
        <w:rPr>
          <w:color w:val="000000"/>
          <w:sz w:val="26"/>
          <w:szCs w:val="26"/>
        </w:rPr>
        <w:t>В актовом зале Управления порта состоялась выставка образцов средств индивидуальной защиты (</w:t>
      </w:r>
      <w:proofErr w:type="gramStart"/>
      <w:r w:rsidRPr="00AC7C15">
        <w:rPr>
          <w:color w:val="000000"/>
          <w:sz w:val="26"/>
          <w:szCs w:val="26"/>
        </w:rPr>
        <w:t>СИЗ</w:t>
      </w:r>
      <w:proofErr w:type="gramEnd"/>
      <w:r w:rsidRPr="00AC7C15">
        <w:rPr>
          <w:color w:val="000000"/>
          <w:sz w:val="26"/>
          <w:szCs w:val="26"/>
        </w:rPr>
        <w:t>).</w:t>
      </w:r>
    </w:p>
    <w:p w:rsidR="00C67E38" w:rsidRPr="00AC7C15" w:rsidRDefault="00C67E38" w:rsidP="00AC7C1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C7C15">
        <w:rPr>
          <w:color w:val="000000"/>
          <w:sz w:val="26"/>
          <w:szCs w:val="26"/>
        </w:rPr>
        <w:t xml:space="preserve">Ежегодно Порт </w:t>
      </w:r>
      <w:proofErr w:type="gramStart"/>
      <w:r w:rsidRPr="00AC7C15">
        <w:rPr>
          <w:color w:val="000000"/>
          <w:sz w:val="26"/>
          <w:szCs w:val="26"/>
        </w:rPr>
        <w:t>проводит закупку СИЗ</w:t>
      </w:r>
      <w:proofErr w:type="gramEnd"/>
      <w:r w:rsidRPr="00AC7C15">
        <w:rPr>
          <w:color w:val="000000"/>
          <w:sz w:val="26"/>
          <w:szCs w:val="26"/>
        </w:rPr>
        <w:t xml:space="preserve">, необходимых работникам для безопасного труда: комплектов спецодежды и обуви, касок, респираторов, масок, перчаток. Подобные выставки – это возможность собственными глазами оценить качество предлагаемых рынком </w:t>
      </w:r>
      <w:proofErr w:type="gramStart"/>
      <w:r w:rsidRPr="00AC7C15">
        <w:rPr>
          <w:color w:val="000000"/>
          <w:sz w:val="26"/>
          <w:szCs w:val="26"/>
        </w:rPr>
        <w:t>СИЗ</w:t>
      </w:r>
      <w:proofErr w:type="gramEnd"/>
      <w:r w:rsidRPr="00AC7C15">
        <w:rPr>
          <w:color w:val="000000"/>
          <w:sz w:val="26"/>
          <w:szCs w:val="26"/>
        </w:rPr>
        <w:t xml:space="preserve"> перед проведением тендерных процедур.</w:t>
      </w:r>
    </w:p>
    <w:p w:rsidR="004867EB" w:rsidRPr="00AC7C15" w:rsidRDefault="00C67E38" w:rsidP="00AC7C15">
      <w:pPr>
        <w:shd w:val="clear" w:color="auto" w:fill="FFFFFF"/>
        <w:ind w:firstLine="709"/>
        <w:jc w:val="both"/>
        <w:rPr>
          <w:sz w:val="26"/>
          <w:szCs w:val="26"/>
        </w:rPr>
      </w:pPr>
      <w:r w:rsidRPr="00AC7C15">
        <w:rPr>
          <w:color w:val="000000"/>
          <w:sz w:val="26"/>
          <w:szCs w:val="26"/>
        </w:rPr>
        <w:t xml:space="preserve">Порт неукоснительно соблюдает требования законодательства в области охраны труда и учитывает мнение работников при выборе средств индивидуальной защиты. Активное участие в разработке технического задания на поставку </w:t>
      </w:r>
      <w:proofErr w:type="gramStart"/>
      <w:r w:rsidRPr="00AC7C15">
        <w:rPr>
          <w:color w:val="000000"/>
          <w:sz w:val="26"/>
          <w:szCs w:val="26"/>
        </w:rPr>
        <w:t>СИЗ</w:t>
      </w:r>
      <w:proofErr w:type="gramEnd"/>
      <w:r w:rsidRPr="00AC7C15">
        <w:rPr>
          <w:color w:val="000000"/>
          <w:sz w:val="26"/>
          <w:szCs w:val="26"/>
        </w:rPr>
        <w:t xml:space="preserve"> принимают </w:t>
      </w:r>
      <w:r w:rsidRPr="00AC7C15">
        <w:rPr>
          <w:color w:val="000000"/>
          <w:sz w:val="26"/>
          <w:szCs w:val="26"/>
        </w:rPr>
        <w:lastRenderedPageBreak/>
        <w:t>профсоюзные организации, существующие в Порту. К участию в выставке были допущены образцы, произведённые на территории Российской Федерации и изготовленные из российских материалов. Проведение таких выставок позволяет специалистам Порта не только ознакомиться с новыми решениями, но и лично убедиться в качестве и надежности предлагаемых средств защиты. Безопасность сотрудников Порта – приоритет, требующий тщательного подхода.</w:t>
      </w:r>
      <w:r w:rsidR="000D69A1" w:rsidRPr="00AC7C15">
        <w:rPr>
          <w:sz w:val="26"/>
          <w:szCs w:val="26"/>
        </w:rPr>
        <w:t xml:space="preserve"> (</w:t>
      </w:r>
      <w:hyperlink r:id="rId13" w:history="1">
        <w:r w:rsidR="00AC7C15" w:rsidRPr="00AC7C15">
          <w:rPr>
            <w:rStyle w:val="ab"/>
            <w:sz w:val="26"/>
            <w:szCs w:val="26"/>
          </w:rPr>
          <w:t>https://t.me/nmtport/879?single</w:t>
        </w:r>
      </w:hyperlink>
      <w:r w:rsidR="00AC7C15" w:rsidRPr="00AC7C15">
        <w:rPr>
          <w:sz w:val="26"/>
          <w:szCs w:val="26"/>
        </w:rPr>
        <w:t xml:space="preserve">). </w:t>
      </w:r>
    </w:p>
    <w:p w:rsidR="00FC06DB" w:rsidRPr="00AC7C15" w:rsidRDefault="00FC06DB" w:rsidP="00AC7C15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sectPr w:rsidR="00FC06DB" w:rsidRPr="00AC7C15" w:rsidSect="005109C1">
      <w:headerReference w:type="default" r:id="rId14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3E" w:rsidRDefault="00200A3E" w:rsidP="00106904">
      <w:r>
        <w:separator/>
      </w:r>
    </w:p>
  </w:endnote>
  <w:endnote w:type="continuationSeparator" w:id="0">
    <w:p w:rsidR="00200A3E" w:rsidRDefault="00200A3E" w:rsidP="0010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3E" w:rsidRDefault="00200A3E" w:rsidP="00106904">
      <w:r>
        <w:separator/>
      </w:r>
    </w:p>
  </w:footnote>
  <w:footnote w:type="continuationSeparator" w:id="0">
    <w:p w:rsidR="00200A3E" w:rsidRDefault="00200A3E" w:rsidP="0010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175509"/>
      <w:docPartObj>
        <w:docPartGallery w:val="Page Numbers (Top of Page)"/>
        <w:docPartUnique/>
      </w:docPartObj>
    </w:sdtPr>
    <w:sdtEndPr/>
    <w:sdtContent>
      <w:p w:rsidR="00106904" w:rsidRDefault="00106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D7">
          <w:rPr>
            <w:noProof/>
          </w:rPr>
          <w:t>2</w:t>
        </w:r>
        <w:r>
          <w:fldChar w:fldCharType="end"/>
        </w:r>
      </w:p>
    </w:sdtContent>
  </w:sdt>
  <w:p w:rsidR="00106904" w:rsidRDefault="001069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107"/>
    <w:multiLevelType w:val="hybridMultilevel"/>
    <w:tmpl w:val="834C7984"/>
    <w:lvl w:ilvl="0" w:tplc="33E2D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68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C1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21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E3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E2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A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AF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1325713"/>
    <w:multiLevelType w:val="hybridMultilevel"/>
    <w:tmpl w:val="57945A48"/>
    <w:lvl w:ilvl="0" w:tplc="EC7AB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06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B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AE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A8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82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6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7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3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77"/>
    <w:rsid w:val="000336DF"/>
    <w:rsid w:val="000801D7"/>
    <w:rsid w:val="000D69A1"/>
    <w:rsid w:val="00106904"/>
    <w:rsid w:val="00180348"/>
    <w:rsid w:val="00200A3E"/>
    <w:rsid w:val="0021695F"/>
    <w:rsid w:val="00291DAA"/>
    <w:rsid w:val="002B631D"/>
    <w:rsid w:val="002E3662"/>
    <w:rsid w:val="002F5520"/>
    <w:rsid w:val="00326D3B"/>
    <w:rsid w:val="00330047"/>
    <w:rsid w:val="00367586"/>
    <w:rsid w:val="003752B4"/>
    <w:rsid w:val="00420C0D"/>
    <w:rsid w:val="0043453D"/>
    <w:rsid w:val="00440347"/>
    <w:rsid w:val="00456602"/>
    <w:rsid w:val="004867EB"/>
    <w:rsid w:val="0049195E"/>
    <w:rsid w:val="005109C1"/>
    <w:rsid w:val="0052472C"/>
    <w:rsid w:val="0058492D"/>
    <w:rsid w:val="005C1CCD"/>
    <w:rsid w:val="00631F46"/>
    <w:rsid w:val="00647A54"/>
    <w:rsid w:val="007331A2"/>
    <w:rsid w:val="007653FB"/>
    <w:rsid w:val="007F755B"/>
    <w:rsid w:val="00893D90"/>
    <w:rsid w:val="008A7B98"/>
    <w:rsid w:val="008F4736"/>
    <w:rsid w:val="009A16A2"/>
    <w:rsid w:val="009D0CDF"/>
    <w:rsid w:val="009D4323"/>
    <w:rsid w:val="00A01CDD"/>
    <w:rsid w:val="00A17BC1"/>
    <w:rsid w:val="00A92AB8"/>
    <w:rsid w:val="00AC7C15"/>
    <w:rsid w:val="00B836EF"/>
    <w:rsid w:val="00BF121F"/>
    <w:rsid w:val="00BF3EA7"/>
    <w:rsid w:val="00C31ACF"/>
    <w:rsid w:val="00C63952"/>
    <w:rsid w:val="00C63AEE"/>
    <w:rsid w:val="00C67E38"/>
    <w:rsid w:val="00C96525"/>
    <w:rsid w:val="00CA2B38"/>
    <w:rsid w:val="00DA4285"/>
    <w:rsid w:val="00DC5433"/>
    <w:rsid w:val="00DD04E3"/>
    <w:rsid w:val="00E831FD"/>
    <w:rsid w:val="00EA77B5"/>
    <w:rsid w:val="00EC3077"/>
    <w:rsid w:val="00F329B7"/>
    <w:rsid w:val="00FC06DB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C307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List Paragraph"/>
    <w:basedOn w:val="a"/>
    <w:uiPriority w:val="34"/>
    <w:qFormat/>
    <w:rsid w:val="00EC3077"/>
    <w:pPr>
      <w:ind w:left="720"/>
      <w:contextualSpacing/>
    </w:pPr>
  </w:style>
  <w:style w:type="table" w:styleId="a4">
    <w:name w:val="Table Grid"/>
    <w:basedOn w:val="a1"/>
    <w:uiPriority w:val="59"/>
    <w:rsid w:val="0010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0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3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8F473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0">
    <w:name w:val="Знак1"/>
    <w:basedOn w:val="a"/>
    <w:rsid w:val="008F47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0D69A1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0D69A1"/>
    <w:pPr>
      <w:keepNext/>
      <w:suppressAutoHyphens/>
      <w:spacing w:before="240" w:after="120" w:line="259" w:lineRule="auto"/>
    </w:pPr>
    <w:rPr>
      <w:rFonts w:eastAsia="Tahoma" w:cs="Noto Sans Devanagari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D69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6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836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C307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List Paragraph"/>
    <w:basedOn w:val="a"/>
    <w:uiPriority w:val="34"/>
    <w:qFormat/>
    <w:rsid w:val="00EC3077"/>
    <w:pPr>
      <w:ind w:left="720"/>
      <w:contextualSpacing/>
    </w:pPr>
  </w:style>
  <w:style w:type="table" w:styleId="a4">
    <w:name w:val="Table Grid"/>
    <w:basedOn w:val="a1"/>
    <w:uiPriority w:val="59"/>
    <w:rsid w:val="0010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0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3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8F473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0">
    <w:name w:val="Знак1"/>
    <w:basedOn w:val="a"/>
    <w:rsid w:val="008F47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0D69A1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0D69A1"/>
    <w:pPr>
      <w:keepNext/>
      <w:suppressAutoHyphens/>
      <w:spacing w:before="240" w:after="120" w:line="259" w:lineRule="auto"/>
    </w:pPr>
    <w:rPr>
      <w:rFonts w:eastAsia="Tahoma" w:cs="Noto Sans Devanagari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D69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6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836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stochyport/2538" TargetMode="External"/><Relationship Id="rId13" Type="http://schemas.openxmlformats.org/officeDocument/2006/relationships/hyperlink" Target="https://t.me/nmtport/879?sing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events/news/item/?sid=167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vostochyport/23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vostochyport/2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vostochyport/24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5</cp:revision>
  <cp:lastPrinted>2022-02-27T22:59:00Z</cp:lastPrinted>
  <dcterms:created xsi:type="dcterms:W3CDTF">2025-05-21T04:03:00Z</dcterms:created>
  <dcterms:modified xsi:type="dcterms:W3CDTF">2025-05-21T04:10:00Z</dcterms:modified>
</cp:coreProperties>
</file>