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97A" w:rsidRPr="000F3FCD" w:rsidRDefault="00CF497A">
      <w:pPr>
        <w:pStyle w:val="20"/>
        <w:jc w:val="left"/>
        <w:rPr>
          <w:szCs w:val="26"/>
        </w:rPr>
      </w:pPr>
      <w:bookmarkStart w:id="0" w:name="_GoBack"/>
      <w:bookmarkEnd w:id="0"/>
    </w:p>
    <w:p w:rsidR="00CF497A" w:rsidRPr="000F3FCD" w:rsidRDefault="00CF497A">
      <w:pPr>
        <w:pStyle w:val="20"/>
        <w:jc w:val="left"/>
        <w:rPr>
          <w:szCs w:val="26"/>
        </w:rPr>
      </w:pPr>
    </w:p>
    <w:p w:rsidR="00B209E3" w:rsidRPr="000F3FCD" w:rsidRDefault="00B209E3">
      <w:pPr>
        <w:pStyle w:val="20"/>
        <w:jc w:val="left"/>
        <w:rPr>
          <w:szCs w:val="26"/>
        </w:rPr>
      </w:pPr>
    </w:p>
    <w:p w:rsidR="002716DA" w:rsidRPr="008F5B3F" w:rsidRDefault="002716DA">
      <w:pPr>
        <w:pStyle w:val="20"/>
        <w:jc w:val="left"/>
        <w:rPr>
          <w:szCs w:val="26"/>
        </w:rPr>
      </w:pPr>
    </w:p>
    <w:p w:rsidR="00B209E3" w:rsidRPr="008F5B3F" w:rsidRDefault="00B209E3" w:rsidP="00B209E3">
      <w:pPr>
        <w:pStyle w:val="ConsPlusNormal"/>
        <w:ind w:firstLine="540"/>
        <w:jc w:val="center"/>
        <w:rPr>
          <w:rFonts w:ascii="Times New Roman" w:hAnsi="Times New Roman" w:cs="Times New Roman"/>
          <w:sz w:val="26"/>
          <w:szCs w:val="26"/>
        </w:rPr>
      </w:pPr>
    </w:p>
    <w:p w:rsidR="00B209E3" w:rsidRPr="008F5B3F" w:rsidRDefault="00B209E3" w:rsidP="00B209E3">
      <w:pPr>
        <w:pStyle w:val="ConsPlusNormal"/>
        <w:ind w:firstLine="540"/>
        <w:jc w:val="center"/>
        <w:rPr>
          <w:rFonts w:ascii="Times New Roman" w:hAnsi="Times New Roman" w:cs="Times New Roman"/>
          <w:sz w:val="26"/>
          <w:szCs w:val="26"/>
        </w:rPr>
      </w:pPr>
    </w:p>
    <w:p w:rsidR="00B209E3" w:rsidRPr="008F5B3F" w:rsidRDefault="00B209E3" w:rsidP="00B209E3">
      <w:pPr>
        <w:pStyle w:val="ConsPlusNormal"/>
        <w:ind w:firstLine="540"/>
        <w:jc w:val="center"/>
        <w:rPr>
          <w:rFonts w:ascii="Times New Roman" w:hAnsi="Times New Roman" w:cs="Times New Roman"/>
          <w:sz w:val="26"/>
          <w:szCs w:val="26"/>
        </w:rPr>
      </w:pPr>
    </w:p>
    <w:p w:rsidR="00330148" w:rsidRPr="008F5B3F" w:rsidRDefault="00330148" w:rsidP="00B209E3">
      <w:pPr>
        <w:pStyle w:val="ConsPlusNormal"/>
        <w:ind w:firstLine="540"/>
        <w:jc w:val="center"/>
        <w:rPr>
          <w:rFonts w:ascii="Times New Roman" w:hAnsi="Times New Roman" w:cs="Times New Roman"/>
          <w:sz w:val="26"/>
          <w:szCs w:val="26"/>
        </w:rPr>
      </w:pPr>
    </w:p>
    <w:p w:rsidR="00330148" w:rsidRPr="008F5B3F" w:rsidRDefault="00330148" w:rsidP="00B209E3">
      <w:pPr>
        <w:pStyle w:val="ConsPlusNormal"/>
        <w:ind w:firstLine="540"/>
        <w:jc w:val="center"/>
        <w:rPr>
          <w:rFonts w:ascii="Times New Roman" w:hAnsi="Times New Roman" w:cs="Times New Roman"/>
          <w:sz w:val="26"/>
          <w:szCs w:val="26"/>
        </w:rPr>
      </w:pPr>
    </w:p>
    <w:p w:rsidR="00163780" w:rsidRPr="000C0EF9" w:rsidRDefault="00163780" w:rsidP="00452D2C">
      <w:pPr>
        <w:jc w:val="center"/>
        <w:rPr>
          <w:b/>
          <w:sz w:val="26"/>
          <w:szCs w:val="26"/>
        </w:rPr>
      </w:pPr>
      <w:r w:rsidRPr="000C0EF9">
        <w:rPr>
          <w:b/>
          <w:sz w:val="26"/>
          <w:szCs w:val="26"/>
        </w:rPr>
        <w:t xml:space="preserve">О внесении изменений в </w:t>
      </w:r>
      <w:proofErr w:type="gramStart"/>
      <w:r w:rsidRPr="000C0EF9">
        <w:rPr>
          <w:b/>
          <w:sz w:val="26"/>
          <w:szCs w:val="26"/>
        </w:rPr>
        <w:t>административный</w:t>
      </w:r>
      <w:proofErr w:type="gramEnd"/>
    </w:p>
    <w:p w:rsidR="00163780" w:rsidRPr="000C0EF9" w:rsidRDefault="00163780" w:rsidP="00452D2C">
      <w:pPr>
        <w:jc w:val="center"/>
        <w:rPr>
          <w:b/>
          <w:sz w:val="26"/>
          <w:szCs w:val="26"/>
        </w:rPr>
      </w:pPr>
      <w:r w:rsidRPr="000C0EF9">
        <w:rPr>
          <w:b/>
          <w:sz w:val="26"/>
          <w:szCs w:val="26"/>
        </w:rPr>
        <w:t>регламент предоставления муниципальной услуги</w:t>
      </w:r>
    </w:p>
    <w:p w:rsidR="00163780" w:rsidRPr="000C0EF9" w:rsidRDefault="00163780" w:rsidP="00452D2C">
      <w:pPr>
        <w:autoSpaceDE w:val="0"/>
        <w:autoSpaceDN w:val="0"/>
        <w:adjustRightInd w:val="0"/>
        <w:jc w:val="center"/>
        <w:rPr>
          <w:b/>
          <w:sz w:val="26"/>
          <w:szCs w:val="26"/>
        </w:rPr>
      </w:pPr>
      <w:r w:rsidRPr="000C0EF9">
        <w:rPr>
          <w:b/>
          <w:sz w:val="26"/>
          <w:szCs w:val="26"/>
        </w:rPr>
        <w:t>«Проведение аукциона по продаже земельного участка</w:t>
      </w:r>
    </w:p>
    <w:p w:rsidR="00163780" w:rsidRPr="000C0EF9" w:rsidRDefault="00163780" w:rsidP="00452D2C">
      <w:pPr>
        <w:autoSpaceDE w:val="0"/>
        <w:autoSpaceDN w:val="0"/>
        <w:adjustRightInd w:val="0"/>
        <w:jc w:val="center"/>
        <w:rPr>
          <w:b/>
          <w:sz w:val="26"/>
          <w:szCs w:val="26"/>
        </w:rPr>
      </w:pPr>
      <w:r w:rsidRPr="000C0EF9">
        <w:rPr>
          <w:b/>
          <w:sz w:val="26"/>
          <w:szCs w:val="26"/>
        </w:rPr>
        <w:t>или аукциона на право заключения договора аренды</w:t>
      </w:r>
    </w:p>
    <w:p w:rsidR="00163780" w:rsidRPr="000C0EF9" w:rsidRDefault="00163780" w:rsidP="00452D2C">
      <w:pPr>
        <w:autoSpaceDE w:val="0"/>
        <w:autoSpaceDN w:val="0"/>
        <w:adjustRightInd w:val="0"/>
        <w:jc w:val="center"/>
        <w:rPr>
          <w:b/>
          <w:sz w:val="26"/>
          <w:szCs w:val="26"/>
        </w:rPr>
      </w:pPr>
      <w:r w:rsidRPr="000C0EF9">
        <w:rPr>
          <w:b/>
          <w:sz w:val="26"/>
          <w:szCs w:val="26"/>
        </w:rPr>
        <w:t>земельного участка, находящегося в собственности</w:t>
      </w:r>
    </w:p>
    <w:p w:rsidR="00163780" w:rsidRPr="000C0EF9" w:rsidRDefault="00163780" w:rsidP="00452D2C">
      <w:pPr>
        <w:autoSpaceDE w:val="0"/>
        <w:autoSpaceDN w:val="0"/>
        <w:adjustRightInd w:val="0"/>
        <w:jc w:val="center"/>
        <w:rPr>
          <w:b/>
          <w:sz w:val="26"/>
          <w:szCs w:val="26"/>
        </w:rPr>
      </w:pPr>
      <w:r w:rsidRPr="000C0EF9">
        <w:rPr>
          <w:b/>
          <w:sz w:val="26"/>
          <w:szCs w:val="26"/>
        </w:rPr>
        <w:t>и (или) в ведении На</w:t>
      </w:r>
      <w:r w:rsidR="001C2886" w:rsidRPr="000C0EF9">
        <w:rPr>
          <w:b/>
          <w:sz w:val="26"/>
          <w:szCs w:val="26"/>
        </w:rPr>
        <w:t>ходкинского городского округа»</w:t>
      </w:r>
      <w:r w:rsidR="0077063F" w:rsidRPr="000C0EF9">
        <w:rPr>
          <w:b/>
          <w:sz w:val="26"/>
          <w:szCs w:val="26"/>
        </w:rPr>
        <w:t>,</w:t>
      </w:r>
    </w:p>
    <w:p w:rsidR="00462C33" w:rsidRPr="000C0EF9" w:rsidRDefault="00462C33" w:rsidP="00452D2C">
      <w:pPr>
        <w:autoSpaceDE w:val="0"/>
        <w:autoSpaceDN w:val="0"/>
        <w:adjustRightInd w:val="0"/>
        <w:jc w:val="center"/>
        <w:rPr>
          <w:b/>
          <w:sz w:val="26"/>
          <w:szCs w:val="26"/>
        </w:rPr>
      </w:pPr>
      <w:proofErr w:type="gramStart"/>
      <w:r w:rsidRPr="000C0EF9">
        <w:rPr>
          <w:b/>
          <w:sz w:val="26"/>
          <w:szCs w:val="26"/>
        </w:rPr>
        <w:t>утвержденный</w:t>
      </w:r>
      <w:proofErr w:type="gramEnd"/>
      <w:r w:rsidRPr="000C0EF9">
        <w:rPr>
          <w:b/>
          <w:sz w:val="26"/>
          <w:szCs w:val="26"/>
        </w:rPr>
        <w:t xml:space="preserve"> постановлением администрации</w:t>
      </w:r>
    </w:p>
    <w:p w:rsidR="00462C33" w:rsidRPr="000C0EF9" w:rsidRDefault="00462C33" w:rsidP="00452D2C">
      <w:pPr>
        <w:autoSpaceDE w:val="0"/>
        <w:autoSpaceDN w:val="0"/>
        <w:adjustRightInd w:val="0"/>
        <w:jc w:val="center"/>
        <w:rPr>
          <w:b/>
          <w:sz w:val="26"/>
          <w:szCs w:val="26"/>
        </w:rPr>
      </w:pPr>
      <w:r w:rsidRPr="000C0EF9">
        <w:rPr>
          <w:b/>
          <w:sz w:val="26"/>
          <w:szCs w:val="26"/>
        </w:rPr>
        <w:t>Находкинского городского округа от 03.12.2019 № 1900</w:t>
      </w:r>
    </w:p>
    <w:p w:rsidR="00163780" w:rsidRPr="000C0EF9" w:rsidRDefault="00163780" w:rsidP="00163780">
      <w:pPr>
        <w:ind w:left="1134" w:right="708" w:firstLine="709"/>
        <w:jc w:val="center"/>
        <w:rPr>
          <w:b/>
          <w:spacing w:val="-8"/>
          <w:sz w:val="26"/>
          <w:szCs w:val="26"/>
        </w:rPr>
      </w:pPr>
    </w:p>
    <w:p w:rsidR="000C3183" w:rsidRPr="000C0EF9" w:rsidRDefault="000C3183" w:rsidP="00163780">
      <w:pPr>
        <w:ind w:left="1134" w:right="708" w:firstLine="709"/>
        <w:jc w:val="center"/>
        <w:rPr>
          <w:b/>
          <w:spacing w:val="-8"/>
          <w:sz w:val="26"/>
          <w:szCs w:val="26"/>
        </w:rPr>
      </w:pPr>
    </w:p>
    <w:p w:rsidR="00163780" w:rsidRPr="000C0EF9" w:rsidRDefault="00163780" w:rsidP="00163780">
      <w:pPr>
        <w:ind w:firstLine="709"/>
        <w:rPr>
          <w:spacing w:val="-8"/>
          <w:sz w:val="26"/>
          <w:szCs w:val="26"/>
        </w:rPr>
      </w:pPr>
    </w:p>
    <w:p w:rsidR="006A40E1" w:rsidRPr="000C0EF9" w:rsidRDefault="006A40E1" w:rsidP="0025499E">
      <w:pPr>
        <w:autoSpaceDE w:val="0"/>
        <w:autoSpaceDN w:val="0"/>
        <w:adjustRightInd w:val="0"/>
        <w:spacing w:line="360" w:lineRule="auto"/>
        <w:ind w:firstLine="709"/>
        <w:jc w:val="both"/>
        <w:rPr>
          <w:sz w:val="26"/>
          <w:szCs w:val="26"/>
        </w:rPr>
      </w:pPr>
      <w:r w:rsidRPr="000C0EF9">
        <w:rPr>
          <w:sz w:val="26"/>
          <w:szCs w:val="26"/>
        </w:rPr>
        <w:t xml:space="preserve">Руководствуясь Земельным кодексом Российской Федерации, </w:t>
      </w:r>
      <w:r w:rsidR="0025499E" w:rsidRPr="000C0EF9">
        <w:rPr>
          <w:sz w:val="26"/>
          <w:szCs w:val="26"/>
        </w:rPr>
        <w:t xml:space="preserve">федеральным  законом Российской Федерации от 28.12.2024 № 538-ФЗ «О внесении изменений </w:t>
      </w:r>
      <w:proofErr w:type="gramStart"/>
      <w:r w:rsidR="0025499E" w:rsidRPr="000C0EF9">
        <w:rPr>
          <w:sz w:val="26"/>
          <w:szCs w:val="26"/>
        </w:rPr>
        <w:t>в</w:t>
      </w:r>
      <w:proofErr w:type="gramEnd"/>
      <w:r w:rsidR="0025499E" w:rsidRPr="000C0EF9">
        <w:rPr>
          <w:sz w:val="26"/>
          <w:szCs w:val="26"/>
        </w:rPr>
        <w:t xml:space="preserve"> Земельный кодекс Российской Федерации и статью 3 Федерального закона                 «О внесении изменений в Земельный кодекс Российской Федерации и признании утратившей силу части 7 статьи 34 Федерального закона «О внесении изменений в Земельный кодекс Российской Федерации и отдельные законодательные акты Российской Федерации», </w:t>
      </w:r>
      <w:hyperlink r:id="rId9" w:history="1">
        <w:r w:rsidRPr="000C0EF9">
          <w:rPr>
            <w:sz w:val="26"/>
            <w:szCs w:val="26"/>
          </w:rPr>
          <w:t>Уставом</w:t>
        </w:r>
      </w:hyperlink>
      <w:r w:rsidRPr="000C0EF9">
        <w:rPr>
          <w:sz w:val="26"/>
          <w:szCs w:val="26"/>
        </w:rPr>
        <w:t xml:space="preserve"> Находкинского городского округа, администрация Находкинского городского округа</w:t>
      </w:r>
    </w:p>
    <w:p w:rsidR="00163780" w:rsidRPr="000C0EF9" w:rsidRDefault="00163780" w:rsidP="00E96652">
      <w:pPr>
        <w:pStyle w:val="a3"/>
        <w:spacing w:line="480" w:lineRule="auto"/>
        <w:ind w:firstLine="709"/>
        <w:rPr>
          <w:spacing w:val="-8"/>
          <w:szCs w:val="26"/>
          <w:lang w:val="ru-RU"/>
        </w:rPr>
      </w:pPr>
    </w:p>
    <w:p w:rsidR="00163780" w:rsidRPr="000C0EF9" w:rsidRDefault="00163780" w:rsidP="00C115B9">
      <w:pPr>
        <w:pStyle w:val="a3"/>
        <w:ind w:firstLine="0"/>
        <w:rPr>
          <w:spacing w:val="-8"/>
          <w:szCs w:val="26"/>
        </w:rPr>
      </w:pPr>
      <w:r w:rsidRPr="000C0EF9">
        <w:rPr>
          <w:spacing w:val="-8"/>
          <w:szCs w:val="26"/>
        </w:rPr>
        <w:t>ПОСТАНОВЛЯЕТ:</w:t>
      </w:r>
    </w:p>
    <w:p w:rsidR="00163780" w:rsidRPr="000C0EF9" w:rsidRDefault="00163780" w:rsidP="00E96652">
      <w:pPr>
        <w:pStyle w:val="a3"/>
        <w:spacing w:line="480" w:lineRule="auto"/>
        <w:ind w:firstLine="709"/>
        <w:rPr>
          <w:spacing w:val="-8"/>
          <w:szCs w:val="26"/>
        </w:rPr>
      </w:pPr>
    </w:p>
    <w:p w:rsidR="00163780" w:rsidRPr="000C0EF9" w:rsidRDefault="00163780" w:rsidP="00CA7105">
      <w:pPr>
        <w:pStyle w:val="a3"/>
        <w:rPr>
          <w:spacing w:val="-8"/>
          <w:szCs w:val="26"/>
        </w:rPr>
      </w:pPr>
      <w:r w:rsidRPr="000C0EF9">
        <w:rPr>
          <w:spacing w:val="-8"/>
          <w:szCs w:val="26"/>
        </w:rPr>
        <w:t xml:space="preserve">1. Внести в административный регламент предоставления муниципальной услуги </w:t>
      </w:r>
      <w:r w:rsidR="00ED3977" w:rsidRPr="000C0EF9">
        <w:rPr>
          <w:szCs w:val="26"/>
        </w:rPr>
        <w:t>«Проведение аукциона по продаже земельного участка или аукциона на право заключения договора аренды земельного участка, находящегося в собственности и (или) в ведении Находкинского городского округа»</w:t>
      </w:r>
      <w:r w:rsidRPr="000C0EF9">
        <w:rPr>
          <w:szCs w:val="26"/>
        </w:rPr>
        <w:t xml:space="preserve">, утвержденный постановлением   администрации Находкинского городского округа от </w:t>
      </w:r>
      <w:r w:rsidR="00ED3977" w:rsidRPr="000C0EF9">
        <w:rPr>
          <w:szCs w:val="26"/>
        </w:rPr>
        <w:t>03.12.</w:t>
      </w:r>
      <w:r w:rsidRPr="000C0EF9">
        <w:rPr>
          <w:szCs w:val="26"/>
        </w:rPr>
        <w:t>201</w:t>
      </w:r>
      <w:r w:rsidR="00ED3977" w:rsidRPr="000C0EF9">
        <w:rPr>
          <w:szCs w:val="26"/>
        </w:rPr>
        <w:t>9</w:t>
      </w:r>
      <w:r w:rsidRPr="000C0EF9">
        <w:rPr>
          <w:szCs w:val="26"/>
        </w:rPr>
        <w:t xml:space="preserve"> № </w:t>
      </w:r>
      <w:r w:rsidR="00ED3977" w:rsidRPr="000C0EF9">
        <w:rPr>
          <w:szCs w:val="26"/>
        </w:rPr>
        <w:t>1900</w:t>
      </w:r>
      <w:r w:rsidR="001C2886" w:rsidRPr="000C0EF9">
        <w:rPr>
          <w:szCs w:val="26"/>
        </w:rPr>
        <w:t xml:space="preserve"> (далее – административный регламент)</w:t>
      </w:r>
      <w:r w:rsidRPr="000C0EF9">
        <w:rPr>
          <w:spacing w:val="-8"/>
          <w:szCs w:val="26"/>
        </w:rPr>
        <w:t>, следующие изменения:</w:t>
      </w:r>
    </w:p>
    <w:p w:rsidR="00914A2B" w:rsidRPr="000C0EF9" w:rsidRDefault="00CF1326" w:rsidP="00CA7105">
      <w:pPr>
        <w:tabs>
          <w:tab w:val="left" w:pos="709"/>
        </w:tabs>
        <w:autoSpaceDE w:val="0"/>
        <w:autoSpaceDN w:val="0"/>
        <w:adjustRightInd w:val="0"/>
        <w:spacing w:line="360" w:lineRule="auto"/>
        <w:ind w:firstLine="567"/>
        <w:jc w:val="both"/>
        <w:outlineLvl w:val="1"/>
        <w:rPr>
          <w:sz w:val="26"/>
          <w:szCs w:val="26"/>
        </w:rPr>
      </w:pPr>
      <w:r w:rsidRPr="000C0EF9">
        <w:rPr>
          <w:sz w:val="26"/>
          <w:szCs w:val="26"/>
        </w:rPr>
        <w:t xml:space="preserve">1.1. В разделе </w:t>
      </w:r>
      <w:r w:rsidRPr="000C0EF9">
        <w:rPr>
          <w:sz w:val="26"/>
          <w:szCs w:val="26"/>
          <w:lang w:val="en-US"/>
        </w:rPr>
        <w:t>I</w:t>
      </w:r>
      <w:r w:rsidR="00914A2B" w:rsidRPr="000C0EF9">
        <w:rPr>
          <w:sz w:val="26"/>
          <w:szCs w:val="26"/>
          <w:lang w:val="en-US"/>
        </w:rPr>
        <w:t>I</w:t>
      </w:r>
      <w:r w:rsidRPr="000C0EF9">
        <w:rPr>
          <w:sz w:val="26"/>
          <w:szCs w:val="26"/>
        </w:rPr>
        <w:t>. «</w:t>
      </w:r>
      <w:r w:rsidR="00914A2B" w:rsidRPr="000C0EF9">
        <w:rPr>
          <w:sz w:val="26"/>
          <w:szCs w:val="26"/>
        </w:rPr>
        <w:t>Стандарт предоставления муниципальной услуги»:</w:t>
      </w:r>
    </w:p>
    <w:p w:rsidR="00880D4D" w:rsidRDefault="00880D4D" w:rsidP="00CA7105">
      <w:pPr>
        <w:autoSpaceDE w:val="0"/>
        <w:autoSpaceDN w:val="0"/>
        <w:adjustRightInd w:val="0"/>
        <w:spacing w:line="360" w:lineRule="auto"/>
        <w:ind w:firstLine="540"/>
        <w:jc w:val="both"/>
        <w:rPr>
          <w:sz w:val="26"/>
          <w:szCs w:val="26"/>
        </w:rPr>
      </w:pPr>
    </w:p>
    <w:p w:rsidR="00966377" w:rsidRPr="000C0EF9" w:rsidRDefault="00914A2B" w:rsidP="00CA7105">
      <w:pPr>
        <w:autoSpaceDE w:val="0"/>
        <w:autoSpaceDN w:val="0"/>
        <w:adjustRightInd w:val="0"/>
        <w:spacing w:line="360" w:lineRule="auto"/>
        <w:ind w:firstLine="540"/>
        <w:jc w:val="both"/>
        <w:rPr>
          <w:sz w:val="26"/>
          <w:szCs w:val="26"/>
        </w:rPr>
      </w:pPr>
      <w:r w:rsidRPr="000C0EF9">
        <w:rPr>
          <w:sz w:val="26"/>
          <w:szCs w:val="26"/>
        </w:rPr>
        <w:lastRenderedPageBreak/>
        <w:t xml:space="preserve">1.1.1. </w:t>
      </w:r>
      <w:r w:rsidR="00966377" w:rsidRPr="000C0EF9">
        <w:rPr>
          <w:sz w:val="26"/>
          <w:szCs w:val="26"/>
        </w:rPr>
        <w:t>Пункт 7.1. изложить в следующей редакции:</w:t>
      </w:r>
    </w:p>
    <w:p w:rsidR="00966377" w:rsidRPr="000C0EF9" w:rsidRDefault="00966377" w:rsidP="00CA7105">
      <w:pPr>
        <w:autoSpaceDE w:val="0"/>
        <w:autoSpaceDN w:val="0"/>
        <w:adjustRightInd w:val="0"/>
        <w:spacing w:line="360" w:lineRule="auto"/>
        <w:ind w:firstLine="540"/>
        <w:jc w:val="both"/>
        <w:rPr>
          <w:sz w:val="26"/>
          <w:szCs w:val="26"/>
        </w:rPr>
      </w:pPr>
      <w:r w:rsidRPr="000C0EF9">
        <w:rPr>
          <w:sz w:val="26"/>
          <w:szCs w:val="26"/>
        </w:rPr>
        <w:t xml:space="preserve">«7.1. </w:t>
      </w:r>
      <w:proofErr w:type="gramStart"/>
      <w:r w:rsidRPr="000C0EF9">
        <w:rPr>
          <w:sz w:val="26"/>
          <w:szCs w:val="26"/>
        </w:rPr>
        <w:t xml:space="preserve">Аукцион проводится не ранее десяти рабочих дней со дня размещения в порядке и сроки, установленные статьями 39.11. – 39.13, 39.18 Земельного кодекса Российской Федерации, извещения о проведении аукциона в информационно-телекоммуникационной сети «Интернет» на официальном сайте Российской Федерации для размещения информации о проведении торгов, определенном  Правительством Российской Федерации, </w:t>
      </w:r>
      <w:hyperlink r:id="rId10" w:history="1">
        <w:r w:rsidRPr="000C0EF9">
          <w:rPr>
            <w:sz w:val="26"/>
            <w:szCs w:val="26"/>
          </w:rPr>
          <w:t>www.torgi.gov.ru</w:t>
        </w:r>
      </w:hyperlink>
      <w:r w:rsidRPr="000C0EF9">
        <w:rPr>
          <w:sz w:val="26"/>
          <w:szCs w:val="26"/>
        </w:rPr>
        <w:t xml:space="preserve">, на официальном сайте Находкинского городского округа  </w:t>
      </w:r>
      <w:hyperlink r:id="rId11" w:history="1">
        <w:r w:rsidRPr="000C0EF9">
          <w:rPr>
            <w:sz w:val="26"/>
            <w:szCs w:val="26"/>
          </w:rPr>
          <w:t>www.nakhodka-city.ru</w:t>
        </w:r>
      </w:hyperlink>
      <w:r w:rsidRPr="000C0EF9">
        <w:rPr>
          <w:sz w:val="26"/>
          <w:szCs w:val="26"/>
        </w:rPr>
        <w:t xml:space="preserve"> (далее</w:t>
      </w:r>
      <w:proofErr w:type="gramEnd"/>
      <w:r w:rsidRPr="000C0EF9">
        <w:rPr>
          <w:sz w:val="26"/>
          <w:szCs w:val="26"/>
        </w:rPr>
        <w:t xml:space="preserve"> – официальные сайты)</w:t>
      </w:r>
      <w:proofErr w:type="gramStart"/>
      <w:r w:rsidRPr="000C0EF9">
        <w:rPr>
          <w:sz w:val="26"/>
          <w:szCs w:val="26"/>
        </w:rPr>
        <w:t>.»</w:t>
      </w:r>
      <w:proofErr w:type="gramEnd"/>
      <w:r w:rsidRPr="000C0EF9">
        <w:rPr>
          <w:sz w:val="26"/>
          <w:szCs w:val="26"/>
        </w:rPr>
        <w:t>.</w:t>
      </w:r>
    </w:p>
    <w:p w:rsidR="00966377" w:rsidRPr="000C0EF9" w:rsidRDefault="00966377" w:rsidP="00CA7105">
      <w:pPr>
        <w:autoSpaceDE w:val="0"/>
        <w:autoSpaceDN w:val="0"/>
        <w:adjustRightInd w:val="0"/>
        <w:spacing w:line="360" w:lineRule="auto"/>
        <w:ind w:firstLine="540"/>
        <w:jc w:val="both"/>
        <w:rPr>
          <w:sz w:val="26"/>
          <w:szCs w:val="26"/>
        </w:rPr>
      </w:pPr>
      <w:r w:rsidRPr="000C0EF9">
        <w:rPr>
          <w:sz w:val="26"/>
          <w:szCs w:val="26"/>
        </w:rPr>
        <w:t>1.1.2. Пункт 7.3. изложить в следующей редакции:</w:t>
      </w:r>
    </w:p>
    <w:p w:rsidR="00966377" w:rsidRPr="000C0EF9" w:rsidRDefault="00966377" w:rsidP="00CA7105">
      <w:pPr>
        <w:autoSpaceDE w:val="0"/>
        <w:autoSpaceDN w:val="0"/>
        <w:adjustRightInd w:val="0"/>
        <w:spacing w:line="360" w:lineRule="auto"/>
        <w:ind w:firstLine="540"/>
        <w:jc w:val="both"/>
        <w:rPr>
          <w:sz w:val="26"/>
          <w:szCs w:val="26"/>
        </w:rPr>
      </w:pPr>
      <w:r w:rsidRPr="000C0EF9">
        <w:rPr>
          <w:sz w:val="26"/>
          <w:szCs w:val="26"/>
        </w:rPr>
        <w:t>«7.3. Проект договора купли-продажи земельного участка или договора аренды земельного участка направляется:</w:t>
      </w:r>
    </w:p>
    <w:p w:rsidR="00966377" w:rsidRPr="000C0EF9" w:rsidRDefault="00966377" w:rsidP="00CA7105">
      <w:pPr>
        <w:autoSpaceDE w:val="0"/>
        <w:autoSpaceDN w:val="0"/>
        <w:adjustRightInd w:val="0"/>
        <w:spacing w:line="360" w:lineRule="auto"/>
        <w:ind w:firstLine="540"/>
        <w:jc w:val="both"/>
        <w:rPr>
          <w:sz w:val="26"/>
          <w:szCs w:val="26"/>
        </w:rPr>
      </w:pPr>
      <w:r w:rsidRPr="000C0EF9">
        <w:rPr>
          <w:sz w:val="26"/>
          <w:szCs w:val="26"/>
        </w:rPr>
        <w:t xml:space="preserve">1) единственному участнику аукциона в течение десяти дней со дня подписания протокола рассмотрения заявок на участие в аукционе в случае, если аукцион </w:t>
      </w:r>
      <w:proofErr w:type="gramStart"/>
      <w:r w:rsidRPr="000C0EF9">
        <w:rPr>
          <w:sz w:val="26"/>
          <w:szCs w:val="26"/>
        </w:rPr>
        <w:t>признан несостоявшимся и подана</w:t>
      </w:r>
      <w:proofErr w:type="gramEnd"/>
      <w:r w:rsidRPr="000C0EF9">
        <w:rPr>
          <w:sz w:val="26"/>
          <w:szCs w:val="26"/>
        </w:rPr>
        <w:t xml:space="preserve"> только одна заявка на участие в аукционе или только один заявитель признан участником аукциона;</w:t>
      </w:r>
    </w:p>
    <w:p w:rsidR="00966377" w:rsidRPr="000C0EF9" w:rsidRDefault="00966377" w:rsidP="00CA7105">
      <w:pPr>
        <w:autoSpaceDE w:val="0"/>
        <w:autoSpaceDN w:val="0"/>
        <w:adjustRightInd w:val="0"/>
        <w:spacing w:line="360" w:lineRule="auto"/>
        <w:ind w:firstLine="540"/>
        <w:jc w:val="both"/>
        <w:rPr>
          <w:sz w:val="26"/>
          <w:szCs w:val="26"/>
        </w:rPr>
      </w:pPr>
      <w:r w:rsidRPr="000C0EF9">
        <w:rPr>
          <w:sz w:val="26"/>
          <w:szCs w:val="26"/>
        </w:rPr>
        <w:t xml:space="preserve">2) победителю аукциона или единственному принявшему участие в аукционе его участнику в пятидневный срок со дня </w:t>
      </w:r>
      <w:r w:rsidR="00786895" w:rsidRPr="000C0EF9">
        <w:rPr>
          <w:sz w:val="26"/>
          <w:szCs w:val="26"/>
        </w:rPr>
        <w:t xml:space="preserve">составления и подписания </w:t>
      </w:r>
      <w:r w:rsidRPr="000C0EF9">
        <w:rPr>
          <w:sz w:val="26"/>
          <w:szCs w:val="26"/>
        </w:rPr>
        <w:t>протокола о результатах аукциона;</w:t>
      </w:r>
    </w:p>
    <w:p w:rsidR="00966377" w:rsidRPr="000C0EF9" w:rsidRDefault="00966377" w:rsidP="00CA7105">
      <w:pPr>
        <w:autoSpaceDE w:val="0"/>
        <w:autoSpaceDN w:val="0"/>
        <w:adjustRightInd w:val="0"/>
        <w:spacing w:line="360" w:lineRule="auto"/>
        <w:ind w:firstLine="540"/>
        <w:jc w:val="both"/>
        <w:rPr>
          <w:sz w:val="26"/>
          <w:szCs w:val="26"/>
        </w:rPr>
      </w:pPr>
      <w:r w:rsidRPr="000C0EF9">
        <w:rPr>
          <w:sz w:val="26"/>
          <w:szCs w:val="26"/>
        </w:rPr>
        <w:t>3) участнику аукциона, который сделал предпоследнее предложение о цене предмета аукциона, в случае уклонения победителя такого аукциона от заключения договора, в течение пяти дней со дня истечения срока, предусмотренного для подписания договора победителем аукциона</w:t>
      </w:r>
      <w:proofErr w:type="gramStart"/>
      <w:r w:rsidRPr="000C0EF9">
        <w:rPr>
          <w:sz w:val="26"/>
          <w:szCs w:val="26"/>
        </w:rPr>
        <w:t xml:space="preserve">.». </w:t>
      </w:r>
      <w:proofErr w:type="gramEnd"/>
    </w:p>
    <w:p w:rsidR="00966377" w:rsidRPr="000C0EF9" w:rsidRDefault="00730531" w:rsidP="00CA7105">
      <w:pPr>
        <w:autoSpaceDE w:val="0"/>
        <w:autoSpaceDN w:val="0"/>
        <w:adjustRightInd w:val="0"/>
        <w:spacing w:line="360" w:lineRule="auto"/>
        <w:ind w:firstLine="540"/>
        <w:jc w:val="both"/>
        <w:rPr>
          <w:sz w:val="26"/>
          <w:szCs w:val="26"/>
        </w:rPr>
      </w:pPr>
      <w:r w:rsidRPr="000C0EF9">
        <w:rPr>
          <w:sz w:val="26"/>
          <w:szCs w:val="26"/>
        </w:rPr>
        <w:t>1.1.3. Пункт 11.2. изложить в следующей редакции:</w:t>
      </w:r>
    </w:p>
    <w:p w:rsidR="00730531" w:rsidRPr="000C0EF9" w:rsidRDefault="00730531" w:rsidP="00CA7105">
      <w:pPr>
        <w:autoSpaceDE w:val="0"/>
        <w:autoSpaceDN w:val="0"/>
        <w:adjustRightInd w:val="0"/>
        <w:spacing w:line="360" w:lineRule="auto"/>
        <w:ind w:firstLine="540"/>
        <w:jc w:val="both"/>
        <w:rPr>
          <w:sz w:val="26"/>
          <w:szCs w:val="26"/>
        </w:rPr>
      </w:pPr>
      <w:r w:rsidRPr="000C0EF9">
        <w:rPr>
          <w:sz w:val="26"/>
          <w:szCs w:val="26"/>
        </w:rPr>
        <w:t>«11.2. Основания для приостановления предоставления муниципальной услуги.</w:t>
      </w:r>
    </w:p>
    <w:p w:rsidR="00730531" w:rsidRPr="000C0EF9" w:rsidRDefault="00730531" w:rsidP="00CA7105">
      <w:pPr>
        <w:autoSpaceDE w:val="0"/>
        <w:autoSpaceDN w:val="0"/>
        <w:adjustRightInd w:val="0"/>
        <w:spacing w:line="360" w:lineRule="auto"/>
        <w:ind w:firstLine="540"/>
        <w:jc w:val="both"/>
        <w:rPr>
          <w:sz w:val="26"/>
          <w:szCs w:val="26"/>
        </w:rPr>
      </w:pPr>
      <w:r w:rsidRPr="000C0EF9">
        <w:rPr>
          <w:sz w:val="26"/>
          <w:szCs w:val="26"/>
        </w:rPr>
        <w:t xml:space="preserve">Организатор аукциона приостанавливает процедуру проведения аукциона в случае: </w:t>
      </w:r>
    </w:p>
    <w:p w:rsidR="00730531" w:rsidRPr="000C0EF9" w:rsidRDefault="00730531" w:rsidP="00CA7105">
      <w:pPr>
        <w:autoSpaceDE w:val="0"/>
        <w:autoSpaceDN w:val="0"/>
        <w:adjustRightInd w:val="0"/>
        <w:spacing w:line="360" w:lineRule="auto"/>
        <w:ind w:firstLine="540"/>
        <w:jc w:val="both"/>
        <w:rPr>
          <w:sz w:val="26"/>
          <w:szCs w:val="26"/>
        </w:rPr>
      </w:pPr>
      <w:r w:rsidRPr="000C0EF9">
        <w:rPr>
          <w:sz w:val="26"/>
          <w:szCs w:val="26"/>
        </w:rPr>
        <w:t>- поступления уведомления контрольного органа, судебного акта, постановления службы судебных приставов о необходимости приостановления аукциона;</w:t>
      </w:r>
    </w:p>
    <w:p w:rsidR="00730531" w:rsidRPr="000C0EF9" w:rsidRDefault="00730531" w:rsidP="00CA7105">
      <w:pPr>
        <w:autoSpaceDE w:val="0"/>
        <w:autoSpaceDN w:val="0"/>
        <w:adjustRightInd w:val="0"/>
        <w:spacing w:line="360" w:lineRule="auto"/>
        <w:ind w:firstLine="540"/>
        <w:jc w:val="both"/>
        <w:rPr>
          <w:sz w:val="26"/>
          <w:szCs w:val="26"/>
        </w:rPr>
      </w:pPr>
      <w:r w:rsidRPr="000C0EF9">
        <w:rPr>
          <w:sz w:val="26"/>
          <w:szCs w:val="26"/>
        </w:rPr>
        <w:t>-  иных случаев, предусмотренных действующим законодательством.</w:t>
      </w:r>
    </w:p>
    <w:p w:rsidR="00730531" w:rsidRPr="000C0EF9" w:rsidRDefault="00730531" w:rsidP="00CA7105">
      <w:pPr>
        <w:autoSpaceDE w:val="0"/>
        <w:autoSpaceDN w:val="0"/>
        <w:adjustRightInd w:val="0"/>
        <w:spacing w:line="360" w:lineRule="auto"/>
        <w:ind w:firstLine="540"/>
        <w:jc w:val="both"/>
        <w:rPr>
          <w:sz w:val="26"/>
          <w:szCs w:val="26"/>
        </w:rPr>
      </w:pPr>
      <w:proofErr w:type="gramStart"/>
      <w:r w:rsidRPr="000C0EF9">
        <w:rPr>
          <w:sz w:val="26"/>
          <w:szCs w:val="26"/>
        </w:rPr>
        <w:t xml:space="preserve">Организатор аукциона не позднее </w:t>
      </w:r>
      <w:r w:rsidR="00B412FB" w:rsidRPr="000C0EF9">
        <w:rPr>
          <w:sz w:val="26"/>
          <w:szCs w:val="26"/>
        </w:rPr>
        <w:t xml:space="preserve">рабочего </w:t>
      </w:r>
      <w:r w:rsidRPr="000C0EF9">
        <w:rPr>
          <w:sz w:val="26"/>
          <w:szCs w:val="26"/>
        </w:rPr>
        <w:t xml:space="preserve">дня, следующего после дня получения указанного документа, осуществляет приостановление процедуры </w:t>
      </w:r>
      <w:r w:rsidRPr="000C0EF9">
        <w:rPr>
          <w:sz w:val="26"/>
          <w:szCs w:val="26"/>
        </w:rPr>
        <w:lastRenderedPageBreak/>
        <w:t>проведения аукциона путем размещения соответствующей информации на официальных сайтах и направляет заявителям и (или) участникам такого аукциона уведомления о приостановлении аукциона в форме электронного документа по адресу электронной почты и (или) в письменной форме по почтовому адресу, указанным заявителем в заявке на участие в аукционе.</w:t>
      </w:r>
      <w:proofErr w:type="gramEnd"/>
    </w:p>
    <w:p w:rsidR="00730531" w:rsidRPr="000C0EF9" w:rsidRDefault="00730531" w:rsidP="00CA7105">
      <w:pPr>
        <w:autoSpaceDE w:val="0"/>
        <w:autoSpaceDN w:val="0"/>
        <w:adjustRightInd w:val="0"/>
        <w:spacing w:line="360" w:lineRule="auto"/>
        <w:ind w:firstLine="540"/>
        <w:jc w:val="both"/>
        <w:rPr>
          <w:sz w:val="26"/>
          <w:szCs w:val="26"/>
        </w:rPr>
      </w:pPr>
      <w:proofErr w:type="gramStart"/>
      <w:r w:rsidRPr="000C0EF9">
        <w:rPr>
          <w:sz w:val="26"/>
          <w:szCs w:val="26"/>
        </w:rPr>
        <w:t xml:space="preserve">После окончания времени приостановления процедуры проведения аукциона организатор аукциона не позднее </w:t>
      </w:r>
      <w:r w:rsidR="00B412FB" w:rsidRPr="000C0EF9">
        <w:rPr>
          <w:sz w:val="26"/>
          <w:szCs w:val="26"/>
        </w:rPr>
        <w:t xml:space="preserve">рабочего </w:t>
      </w:r>
      <w:r w:rsidRPr="000C0EF9">
        <w:rPr>
          <w:sz w:val="26"/>
          <w:szCs w:val="26"/>
        </w:rPr>
        <w:t>дня, следующего после дня наступления указанного события, осуществляет возобновление процедуры проведения аукциона путем размещения соответствующей информации на официальных сайтах и направляет заявителям и (или) участникам такого аукциона уведомления о возобновлении аукциона в форме электронного документа по адресу электронной почты и (или) в письменной форме по почтовому адресу, указанным</w:t>
      </w:r>
      <w:proofErr w:type="gramEnd"/>
      <w:r w:rsidRPr="000C0EF9">
        <w:rPr>
          <w:sz w:val="26"/>
          <w:szCs w:val="26"/>
        </w:rPr>
        <w:t xml:space="preserve"> заявителем в заявке на участие в аукционе.</w:t>
      </w:r>
    </w:p>
    <w:p w:rsidR="00730531" w:rsidRPr="000C0EF9" w:rsidRDefault="00730531" w:rsidP="00CA7105">
      <w:pPr>
        <w:autoSpaceDE w:val="0"/>
        <w:autoSpaceDN w:val="0"/>
        <w:adjustRightInd w:val="0"/>
        <w:spacing w:line="360" w:lineRule="auto"/>
        <w:ind w:firstLine="540"/>
        <w:jc w:val="both"/>
        <w:rPr>
          <w:sz w:val="26"/>
          <w:szCs w:val="26"/>
        </w:rPr>
      </w:pPr>
      <w:r w:rsidRPr="000C0EF9">
        <w:rPr>
          <w:sz w:val="26"/>
          <w:szCs w:val="26"/>
        </w:rPr>
        <w:t>Процедура аукциона возобновляется с той стадии, на которой она была приостановлена, если иное не установлено решением организатора аукциона или контрольного органа, суда, который принял решение о приостановлении/возобновлен</w:t>
      </w:r>
      <w:proofErr w:type="gramStart"/>
      <w:r w:rsidRPr="000C0EF9">
        <w:rPr>
          <w:sz w:val="26"/>
          <w:szCs w:val="26"/>
        </w:rPr>
        <w:t>ии ау</w:t>
      </w:r>
      <w:proofErr w:type="gramEnd"/>
      <w:r w:rsidRPr="000C0EF9">
        <w:rPr>
          <w:sz w:val="26"/>
          <w:szCs w:val="26"/>
        </w:rPr>
        <w:t>кциона. При этом могут быть увеличены сроки начала и окончания последующих этапов аукциона</w:t>
      </w:r>
      <w:proofErr w:type="gramStart"/>
      <w:r w:rsidRPr="000C0EF9">
        <w:rPr>
          <w:sz w:val="26"/>
          <w:szCs w:val="26"/>
        </w:rPr>
        <w:t>.».</w:t>
      </w:r>
      <w:proofErr w:type="gramEnd"/>
    </w:p>
    <w:p w:rsidR="009F13A4" w:rsidRPr="000C0EF9" w:rsidRDefault="009F13A4" w:rsidP="00CA7105">
      <w:pPr>
        <w:autoSpaceDE w:val="0"/>
        <w:autoSpaceDN w:val="0"/>
        <w:adjustRightInd w:val="0"/>
        <w:spacing w:line="360" w:lineRule="auto"/>
        <w:ind w:firstLine="540"/>
        <w:jc w:val="both"/>
        <w:rPr>
          <w:bCs/>
          <w:sz w:val="26"/>
          <w:szCs w:val="26"/>
        </w:rPr>
      </w:pPr>
      <w:r w:rsidRPr="000C0EF9">
        <w:rPr>
          <w:sz w:val="26"/>
          <w:szCs w:val="26"/>
        </w:rPr>
        <w:t>1.2. В разделе 3 «</w:t>
      </w:r>
      <w:r w:rsidRPr="000C0EF9">
        <w:rPr>
          <w:bCs/>
          <w:sz w:val="26"/>
          <w:szCs w:val="26"/>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F13A4" w:rsidRPr="000C0EF9" w:rsidRDefault="009F13A4" w:rsidP="00CA7105">
      <w:pPr>
        <w:autoSpaceDE w:val="0"/>
        <w:autoSpaceDN w:val="0"/>
        <w:adjustRightInd w:val="0"/>
        <w:spacing w:line="360" w:lineRule="auto"/>
        <w:ind w:firstLine="540"/>
        <w:jc w:val="both"/>
        <w:rPr>
          <w:bCs/>
          <w:sz w:val="26"/>
          <w:szCs w:val="26"/>
        </w:rPr>
      </w:pPr>
      <w:r w:rsidRPr="000C0EF9">
        <w:rPr>
          <w:bCs/>
          <w:sz w:val="26"/>
          <w:szCs w:val="26"/>
        </w:rPr>
        <w:t>1.2.1. В пункте 17:</w:t>
      </w:r>
    </w:p>
    <w:p w:rsidR="001F618A" w:rsidRPr="000C0EF9" w:rsidRDefault="009F13A4" w:rsidP="00CA7105">
      <w:pPr>
        <w:autoSpaceDE w:val="0"/>
        <w:autoSpaceDN w:val="0"/>
        <w:adjustRightInd w:val="0"/>
        <w:spacing w:line="360" w:lineRule="auto"/>
        <w:ind w:firstLine="540"/>
        <w:jc w:val="both"/>
        <w:rPr>
          <w:bCs/>
          <w:sz w:val="26"/>
          <w:szCs w:val="26"/>
        </w:rPr>
      </w:pPr>
      <w:r w:rsidRPr="000C0EF9">
        <w:rPr>
          <w:bCs/>
          <w:sz w:val="26"/>
          <w:szCs w:val="26"/>
        </w:rPr>
        <w:t xml:space="preserve">1.2.1.1. Абзац </w:t>
      </w:r>
      <w:r w:rsidR="00736368" w:rsidRPr="000C0EF9">
        <w:rPr>
          <w:bCs/>
          <w:sz w:val="26"/>
          <w:szCs w:val="26"/>
        </w:rPr>
        <w:t xml:space="preserve">четвертый </w:t>
      </w:r>
      <w:r w:rsidRPr="000C0EF9">
        <w:rPr>
          <w:bCs/>
          <w:sz w:val="26"/>
          <w:szCs w:val="26"/>
        </w:rPr>
        <w:t>изложить в</w:t>
      </w:r>
      <w:r w:rsidR="001F618A" w:rsidRPr="000C0EF9">
        <w:rPr>
          <w:bCs/>
          <w:sz w:val="26"/>
          <w:szCs w:val="26"/>
        </w:rPr>
        <w:t xml:space="preserve"> следующей редакции:</w:t>
      </w:r>
    </w:p>
    <w:p w:rsidR="001F618A" w:rsidRPr="000C0EF9" w:rsidRDefault="001F618A" w:rsidP="00CA7105">
      <w:pPr>
        <w:autoSpaceDE w:val="0"/>
        <w:autoSpaceDN w:val="0"/>
        <w:adjustRightInd w:val="0"/>
        <w:spacing w:line="360" w:lineRule="auto"/>
        <w:ind w:firstLine="540"/>
        <w:jc w:val="both"/>
        <w:rPr>
          <w:sz w:val="26"/>
          <w:szCs w:val="26"/>
        </w:rPr>
      </w:pPr>
      <w:r w:rsidRPr="000C0EF9">
        <w:rPr>
          <w:sz w:val="26"/>
          <w:szCs w:val="26"/>
        </w:rPr>
        <w:t>«- процедура рассмотрения заявок на участие в аукционе и принятия решений о допуске/недопуске заявителей к участию в аукционе, уведомление заявителей о принятых в отношении них решениях;».</w:t>
      </w:r>
    </w:p>
    <w:p w:rsidR="001F618A" w:rsidRPr="000C0EF9" w:rsidRDefault="001F618A" w:rsidP="00CA7105">
      <w:pPr>
        <w:autoSpaceDE w:val="0"/>
        <w:autoSpaceDN w:val="0"/>
        <w:adjustRightInd w:val="0"/>
        <w:spacing w:line="360" w:lineRule="auto"/>
        <w:ind w:firstLine="540"/>
        <w:jc w:val="both"/>
        <w:rPr>
          <w:bCs/>
          <w:sz w:val="26"/>
          <w:szCs w:val="26"/>
        </w:rPr>
      </w:pPr>
      <w:r w:rsidRPr="000C0EF9">
        <w:rPr>
          <w:bCs/>
          <w:sz w:val="26"/>
          <w:szCs w:val="26"/>
        </w:rPr>
        <w:t xml:space="preserve">1.2.1.2. В абзаце </w:t>
      </w:r>
      <w:r w:rsidR="00736368" w:rsidRPr="000C0EF9">
        <w:rPr>
          <w:bCs/>
          <w:sz w:val="26"/>
          <w:szCs w:val="26"/>
        </w:rPr>
        <w:t xml:space="preserve">пятом </w:t>
      </w:r>
      <w:r w:rsidRPr="000C0EF9">
        <w:rPr>
          <w:bCs/>
          <w:sz w:val="26"/>
          <w:szCs w:val="26"/>
        </w:rPr>
        <w:t>слова: «</w:t>
      </w:r>
      <w:r w:rsidRPr="000C0EF9">
        <w:rPr>
          <w:sz w:val="26"/>
          <w:szCs w:val="26"/>
        </w:rPr>
        <w:t xml:space="preserve">права на заключение» заменить словами: «аукциона на право заключения». </w:t>
      </w:r>
    </w:p>
    <w:p w:rsidR="001F618A" w:rsidRPr="000C0EF9" w:rsidRDefault="001F618A" w:rsidP="00CA7105">
      <w:pPr>
        <w:autoSpaceDE w:val="0"/>
        <w:autoSpaceDN w:val="0"/>
        <w:adjustRightInd w:val="0"/>
        <w:spacing w:line="360" w:lineRule="auto"/>
        <w:ind w:firstLine="540"/>
        <w:jc w:val="both"/>
        <w:rPr>
          <w:bCs/>
          <w:sz w:val="26"/>
          <w:szCs w:val="26"/>
        </w:rPr>
      </w:pPr>
      <w:r w:rsidRPr="000C0EF9">
        <w:rPr>
          <w:bCs/>
          <w:sz w:val="26"/>
          <w:szCs w:val="26"/>
        </w:rPr>
        <w:t xml:space="preserve">1.2.1.3. Абзац </w:t>
      </w:r>
      <w:r w:rsidR="00736368" w:rsidRPr="000C0EF9">
        <w:rPr>
          <w:bCs/>
          <w:sz w:val="26"/>
          <w:szCs w:val="26"/>
        </w:rPr>
        <w:t xml:space="preserve">шестой </w:t>
      </w:r>
      <w:r w:rsidRPr="000C0EF9">
        <w:rPr>
          <w:bCs/>
          <w:sz w:val="26"/>
          <w:szCs w:val="26"/>
        </w:rPr>
        <w:t>изложить в следующей редакции:</w:t>
      </w:r>
    </w:p>
    <w:p w:rsidR="001F618A" w:rsidRPr="000C0EF9" w:rsidRDefault="001F618A" w:rsidP="00CA7105">
      <w:pPr>
        <w:autoSpaceDE w:val="0"/>
        <w:autoSpaceDN w:val="0"/>
        <w:adjustRightInd w:val="0"/>
        <w:spacing w:line="360" w:lineRule="auto"/>
        <w:ind w:firstLine="540"/>
        <w:jc w:val="both"/>
        <w:rPr>
          <w:sz w:val="26"/>
          <w:szCs w:val="26"/>
        </w:rPr>
      </w:pPr>
      <w:r w:rsidRPr="000C0EF9">
        <w:rPr>
          <w:sz w:val="26"/>
          <w:szCs w:val="26"/>
        </w:rPr>
        <w:t>«- процедура направления проекта подписанного договора купли-продажи или  проекта договора аренды земельного участка</w:t>
      </w:r>
      <w:r w:rsidR="005777F3" w:rsidRPr="000C0EF9">
        <w:rPr>
          <w:sz w:val="26"/>
          <w:szCs w:val="26"/>
        </w:rPr>
        <w:t>, оформленных</w:t>
      </w:r>
      <w:r w:rsidRPr="000C0EF9">
        <w:rPr>
          <w:sz w:val="26"/>
          <w:szCs w:val="26"/>
        </w:rPr>
        <w:t xml:space="preserve"> на основании протокола </w:t>
      </w:r>
      <w:r w:rsidRPr="000C0EF9">
        <w:rPr>
          <w:sz w:val="26"/>
          <w:szCs w:val="26"/>
        </w:rPr>
        <w:lastRenderedPageBreak/>
        <w:t>рассмотрения заявок на участие в аукционе и</w:t>
      </w:r>
      <w:r w:rsidR="00602DEC" w:rsidRPr="000C0EF9">
        <w:rPr>
          <w:sz w:val="26"/>
          <w:szCs w:val="26"/>
        </w:rPr>
        <w:t>ли</w:t>
      </w:r>
      <w:r w:rsidRPr="000C0EF9">
        <w:rPr>
          <w:sz w:val="26"/>
          <w:szCs w:val="26"/>
        </w:rPr>
        <w:t xml:space="preserve"> протокола о результатах аукциона, заключение таких договоров;».</w:t>
      </w:r>
    </w:p>
    <w:p w:rsidR="001F618A" w:rsidRPr="000C0EF9" w:rsidRDefault="00396DD1" w:rsidP="00CA7105">
      <w:pPr>
        <w:autoSpaceDE w:val="0"/>
        <w:autoSpaceDN w:val="0"/>
        <w:adjustRightInd w:val="0"/>
        <w:spacing w:line="360" w:lineRule="auto"/>
        <w:ind w:firstLine="540"/>
        <w:jc w:val="both"/>
        <w:rPr>
          <w:bCs/>
          <w:sz w:val="26"/>
          <w:szCs w:val="26"/>
        </w:rPr>
      </w:pPr>
      <w:r w:rsidRPr="000C0EF9">
        <w:rPr>
          <w:bCs/>
          <w:sz w:val="26"/>
          <w:szCs w:val="26"/>
        </w:rPr>
        <w:t>1.2.</w:t>
      </w:r>
      <w:r w:rsidR="00792A19" w:rsidRPr="000C0EF9">
        <w:rPr>
          <w:bCs/>
          <w:sz w:val="26"/>
          <w:szCs w:val="26"/>
        </w:rPr>
        <w:t>2</w:t>
      </w:r>
      <w:r w:rsidRPr="000C0EF9">
        <w:rPr>
          <w:bCs/>
          <w:sz w:val="26"/>
          <w:szCs w:val="26"/>
        </w:rPr>
        <w:t>. Пункт 17.1. изложить в следующей редакции:</w:t>
      </w:r>
    </w:p>
    <w:p w:rsidR="00396DD1" w:rsidRPr="000C0EF9" w:rsidRDefault="00396DD1" w:rsidP="00CA7105">
      <w:pPr>
        <w:autoSpaceDE w:val="0"/>
        <w:autoSpaceDN w:val="0"/>
        <w:adjustRightInd w:val="0"/>
        <w:spacing w:line="360" w:lineRule="auto"/>
        <w:ind w:firstLine="540"/>
        <w:jc w:val="both"/>
        <w:rPr>
          <w:sz w:val="26"/>
          <w:szCs w:val="26"/>
        </w:rPr>
      </w:pPr>
      <w:r w:rsidRPr="000C0EF9">
        <w:rPr>
          <w:sz w:val="26"/>
          <w:szCs w:val="26"/>
        </w:rPr>
        <w:t>«17.1. Процедура приема и регистрации заявки на участие в аукционе.</w:t>
      </w:r>
    </w:p>
    <w:p w:rsidR="00396DD1" w:rsidRPr="000C0EF9" w:rsidRDefault="00396DD1" w:rsidP="00CA7105">
      <w:pPr>
        <w:autoSpaceDE w:val="0"/>
        <w:autoSpaceDN w:val="0"/>
        <w:adjustRightInd w:val="0"/>
        <w:spacing w:line="360" w:lineRule="auto"/>
        <w:ind w:firstLine="540"/>
        <w:jc w:val="both"/>
        <w:rPr>
          <w:sz w:val="26"/>
          <w:szCs w:val="26"/>
        </w:rPr>
      </w:pPr>
      <w:r w:rsidRPr="000C0EF9">
        <w:rPr>
          <w:sz w:val="26"/>
          <w:szCs w:val="26"/>
        </w:rPr>
        <w:t xml:space="preserve">Основанием для начала административной процедуры является обращение в управление архитектуры заявителя либо его представителя с заявкой на участие в аукционе по </w:t>
      </w:r>
      <w:hyperlink w:anchor="Par423" w:history="1">
        <w:r w:rsidRPr="000C0EF9">
          <w:rPr>
            <w:sz w:val="26"/>
            <w:szCs w:val="26"/>
          </w:rPr>
          <w:t>форме</w:t>
        </w:r>
      </w:hyperlink>
      <w:r w:rsidRPr="000C0EF9">
        <w:rPr>
          <w:sz w:val="26"/>
          <w:szCs w:val="26"/>
        </w:rPr>
        <w:t xml:space="preserve"> (приложение </w:t>
      </w:r>
      <w:r w:rsidR="00087EF1" w:rsidRPr="000C0EF9">
        <w:rPr>
          <w:sz w:val="26"/>
          <w:szCs w:val="26"/>
        </w:rPr>
        <w:t>№</w:t>
      </w:r>
      <w:r w:rsidRPr="000C0EF9">
        <w:rPr>
          <w:sz w:val="26"/>
          <w:szCs w:val="26"/>
        </w:rPr>
        <w:t xml:space="preserve"> 1 к настоящему административному регламенту) с приложением необходимых для предоставления муниципальной услуги документов, указанных в </w:t>
      </w:r>
      <w:hyperlink w:anchor="Par136" w:history="1">
        <w:r w:rsidRPr="000C0EF9">
          <w:rPr>
            <w:sz w:val="26"/>
            <w:szCs w:val="26"/>
          </w:rPr>
          <w:t>пункте 9.1</w:t>
        </w:r>
      </w:hyperlink>
      <w:r w:rsidRPr="000C0EF9">
        <w:rPr>
          <w:sz w:val="26"/>
          <w:szCs w:val="26"/>
        </w:rPr>
        <w:t xml:space="preserve"> настоящего административного регламента.</w:t>
      </w:r>
    </w:p>
    <w:p w:rsidR="003A4C0B" w:rsidRPr="000C0EF9" w:rsidRDefault="003A4C0B" w:rsidP="00CA7105">
      <w:pPr>
        <w:autoSpaceDE w:val="0"/>
        <w:autoSpaceDN w:val="0"/>
        <w:adjustRightInd w:val="0"/>
        <w:spacing w:line="360" w:lineRule="auto"/>
        <w:ind w:firstLine="540"/>
        <w:jc w:val="both"/>
        <w:rPr>
          <w:sz w:val="26"/>
          <w:szCs w:val="26"/>
        </w:rPr>
      </w:pPr>
      <w:r w:rsidRPr="000C0EF9">
        <w:rPr>
          <w:sz w:val="26"/>
          <w:szCs w:val="26"/>
        </w:rPr>
        <w:t xml:space="preserve">Подача заявки на участие в аукционе </w:t>
      </w:r>
      <w:r w:rsidR="00C101B1" w:rsidRPr="000C0EF9">
        <w:rPr>
          <w:sz w:val="26"/>
          <w:szCs w:val="26"/>
        </w:rPr>
        <w:t xml:space="preserve">и прилагаемых к ней документов </w:t>
      </w:r>
      <w:r w:rsidRPr="000C0EF9">
        <w:rPr>
          <w:sz w:val="26"/>
          <w:szCs w:val="26"/>
        </w:rPr>
        <w:t>осуществляется заявителем либо его представителем в сроки, установленные в извещении о проведен</w:t>
      </w:r>
      <w:proofErr w:type="gramStart"/>
      <w:r w:rsidRPr="000C0EF9">
        <w:rPr>
          <w:sz w:val="26"/>
          <w:szCs w:val="26"/>
        </w:rPr>
        <w:t>ии ау</w:t>
      </w:r>
      <w:proofErr w:type="gramEnd"/>
      <w:r w:rsidRPr="000C0EF9">
        <w:rPr>
          <w:sz w:val="26"/>
          <w:szCs w:val="26"/>
        </w:rPr>
        <w:t>кциона, отдельно по каждому лоту аукциона</w:t>
      </w:r>
      <w:r w:rsidR="00001DA3" w:rsidRPr="000C0EF9">
        <w:rPr>
          <w:sz w:val="26"/>
          <w:szCs w:val="26"/>
        </w:rPr>
        <w:t xml:space="preserve">. </w:t>
      </w:r>
    </w:p>
    <w:p w:rsidR="00396DD1" w:rsidRPr="000C0EF9" w:rsidRDefault="00396DD1" w:rsidP="00CA7105">
      <w:pPr>
        <w:autoSpaceDE w:val="0"/>
        <w:autoSpaceDN w:val="0"/>
        <w:adjustRightInd w:val="0"/>
        <w:spacing w:line="360" w:lineRule="auto"/>
        <w:ind w:firstLine="540"/>
        <w:jc w:val="both"/>
        <w:rPr>
          <w:sz w:val="26"/>
          <w:szCs w:val="26"/>
        </w:rPr>
      </w:pPr>
      <w:r w:rsidRPr="000C0EF9">
        <w:rPr>
          <w:sz w:val="26"/>
          <w:szCs w:val="26"/>
        </w:rPr>
        <w:t>Лицом, уполномоченным на выполнение административной процедуры, является специалист управления архитектуры.</w:t>
      </w:r>
    </w:p>
    <w:p w:rsidR="00396DD1" w:rsidRPr="000C0EF9" w:rsidRDefault="00396DD1" w:rsidP="00CA7105">
      <w:pPr>
        <w:autoSpaceDE w:val="0"/>
        <w:autoSpaceDN w:val="0"/>
        <w:adjustRightInd w:val="0"/>
        <w:spacing w:line="360" w:lineRule="auto"/>
        <w:ind w:firstLine="540"/>
        <w:jc w:val="both"/>
        <w:rPr>
          <w:sz w:val="26"/>
          <w:szCs w:val="26"/>
        </w:rPr>
      </w:pPr>
      <w:r w:rsidRPr="000C0EF9">
        <w:rPr>
          <w:sz w:val="26"/>
          <w:szCs w:val="26"/>
        </w:rPr>
        <w:t>Специалист управления архитектуры</w:t>
      </w:r>
      <w:r w:rsidR="004B572A" w:rsidRPr="000C0EF9">
        <w:rPr>
          <w:sz w:val="26"/>
          <w:szCs w:val="26"/>
        </w:rPr>
        <w:t xml:space="preserve"> при личном обращении заявителя или его представителя</w:t>
      </w:r>
      <w:r w:rsidRPr="000C0EF9">
        <w:rPr>
          <w:sz w:val="26"/>
          <w:szCs w:val="26"/>
        </w:rPr>
        <w:t>:</w:t>
      </w:r>
    </w:p>
    <w:p w:rsidR="00396DD1" w:rsidRPr="000C0EF9" w:rsidRDefault="00396DD1" w:rsidP="00CA7105">
      <w:pPr>
        <w:autoSpaceDE w:val="0"/>
        <w:autoSpaceDN w:val="0"/>
        <w:adjustRightInd w:val="0"/>
        <w:spacing w:line="360" w:lineRule="auto"/>
        <w:ind w:firstLine="540"/>
        <w:jc w:val="both"/>
        <w:rPr>
          <w:sz w:val="26"/>
          <w:szCs w:val="26"/>
        </w:rPr>
      </w:pPr>
      <w:r w:rsidRPr="000C0EF9">
        <w:rPr>
          <w:sz w:val="26"/>
          <w:szCs w:val="26"/>
        </w:rPr>
        <w:t>- устанавливает предмет обращения, личность заявителя, представителя заявителя в случае обращения с заявкой о проведен</w:t>
      </w:r>
      <w:proofErr w:type="gramStart"/>
      <w:r w:rsidRPr="000C0EF9">
        <w:rPr>
          <w:sz w:val="26"/>
          <w:szCs w:val="26"/>
        </w:rPr>
        <w:t>ии ау</w:t>
      </w:r>
      <w:proofErr w:type="gramEnd"/>
      <w:r w:rsidRPr="000C0EF9">
        <w:rPr>
          <w:sz w:val="26"/>
          <w:szCs w:val="26"/>
        </w:rPr>
        <w:t>кциона представителя заявителя;</w:t>
      </w:r>
    </w:p>
    <w:p w:rsidR="00396DD1" w:rsidRPr="000C0EF9" w:rsidRDefault="00396DD1" w:rsidP="00CA7105">
      <w:pPr>
        <w:autoSpaceDE w:val="0"/>
        <w:autoSpaceDN w:val="0"/>
        <w:adjustRightInd w:val="0"/>
        <w:spacing w:line="360" w:lineRule="auto"/>
        <w:ind w:firstLine="540"/>
        <w:jc w:val="both"/>
        <w:rPr>
          <w:sz w:val="26"/>
          <w:szCs w:val="26"/>
        </w:rPr>
      </w:pPr>
      <w:r w:rsidRPr="000C0EF9">
        <w:rPr>
          <w:sz w:val="26"/>
          <w:szCs w:val="26"/>
        </w:rPr>
        <w:t>- проверяет полномочия представителя заявителя в случае обращения с заявкой о проведен</w:t>
      </w:r>
      <w:proofErr w:type="gramStart"/>
      <w:r w:rsidRPr="000C0EF9">
        <w:rPr>
          <w:sz w:val="26"/>
          <w:szCs w:val="26"/>
        </w:rPr>
        <w:t>ии ау</w:t>
      </w:r>
      <w:proofErr w:type="gramEnd"/>
      <w:r w:rsidRPr="000C0EF9">
        <w:rPr>
          <w:sz w:val="26"/>
          <w:szCs w:val="26"/>
        </w:rPr>
        <w:t>кциона представителя заявителя;</w:t>
      </w:r>
    </w:p>
    <w:p w:rsidR="00396DD1" w:rsidRPr="000C0EF9" w:rsidRDefault="00396DD1" w:rsidP="00CA7105">
      <w:pPr>
        <w:autoSpaceDE w:val="0"/>
        <w:autoSpaceDN w:val="0"/>
        <w:adjustRightInd w:val="0"/>
        <w:spacing w:line="360" w:lineRule="auto"/>
        <w:ind w:firstLine="540"/>
        <w:jc w:val="both"/>
        <w:rPr>
          <w:sz w:val="26"/>
          <w:szCs w:val="26"/>
        </w:rPr>
      </w:pPr>
      <w:r w:rsidRPr="000C0EF9">
        <w:rPr>
          <w:sz w:val="26"/>
          <w:szCs w:val="26"/>
        </w:rPr>
        <w:t>- проверяет наличие всех необходимых документов, исходя из соответствующего перечня документов, представляемых для предоставления муниципальной услуги;</w:t>
      </w:r>
    </w:p>
    <w:p w:rsidR="00396DD1" w:rsidRPr="000C0EF9" w:rsidRDefault="00396DD1" w:rsidP="00CA7105">
      <w:pPr>
        <w:autoSpaceDE w:val="0"/>
        <w:autoSpaceDN w:val="0"/>
        <w:adjustRightInd w:val="0"/>
        <w:spacing w:line="360" w:lineRule="auto"/>
        <w:ind w:firstLine="540"/>
        <w:jc w:val="both"/>
        <w:rPr>
          <w:sz w:val="26"/>
          <w:szCs w:val="26"/>
        </w:rPr>
      </w:pPr>
      <w:r w:rsidRPr="000C0EF9">
        <w:rPr>
          <w:sz w:val="26"/>
          <w:szCs w:val="26"/>
        </w:rPr>
        <w:t>- сличает представленные экземпляры оригиналов и копий документов (в том числе нотариально удостоверенные) друг с другом;</w:t>
      </w:r>
    </w:p>
    <w:p w:rsidR="00396DD1" w:rsidRPr="000C0EF9" w:rsidRDefault="00396DD1" w:rsidP="00CA7105">
      <w:pPr>
        <w:autoSpaceDE w:val="0"/>
        <w:autoSpaceDN w:val="0"/>
        <w:adjustRightInd w:val="0"/>
        <w:spacing w:line="360" w:lineRule="auto"/>
        <w:ind w:firstLine="540"/>
        <w:jc w:val="both"/>
        <w:rPr>
          <w:sz w:val="26"/>
          <w:szCs w:val="26"/>
        </w:rPr>
      </w:pPr>
      <w:r w:rsidRPr="000C0EF9">
        <w:rPr>
          <w:sz w:val="26"/>
          <w:szCs w:val="26"/>
        </w:rPr>
        <w:t>- регистрирует заявку на участие в аукционе.</w:t>
      </w:r>
    </w:p>
    <w:p w:rsidR="00CF04B3" w:rsidRPr="000C0EF9" w:rsidRDefault="00396DD1" w:rsidP="00CF04B3">
      <w:pPr>
        <w:autoSpaceDE w:val="0"/>
        <w:autoSpaceDN w:val="0"/>
        <w:adjustRightInd w:val="0"/>
        <w:spacing w:line="360" w:lineRule="auto"/>
        <w:ind w:firstLine="540"/>
        <w:jc w:val="both"/>
        <w:rPr>
          <w:sz w:val="26"/>
          <w:szCs w:val="26"/>
        </w:rPr>
      </w:pPr>
      <w:r w:rsidRPr="000C0EF9">
        <w:rPr>
          <w:sz w:val="26"/>
          <w:szCs w:val="26"/>
        </w:rPr>
        <w:t xml:space="preserve">Регистрация заявки на участие в аукционе осуществляется в журнале приема </w:t>
      </w:r>
      <w:r w:rsidR="002F7E36" w:rsidRPr="000C0EF9">
        <w:rPr>
          <w:sz w:val="26"/>
          <w:szCs w:val="26"/>
        </w:rPr>
        <w:t xml:space="preserve">и регистрации </w:t>
      </w:r>
      <w:r w:rsidRPr="000C0EF9">
        <w:rPr>
          <w:sz w:val="26"/>
          <w:szCs w:val="26"/>
        </w:rPr>
        <w:t>заявок</w:t>
      </w:r>
      <w:r w:rsidR="002F7E36" w:rsidRPr="000C0EF9">
        <w:rPr>
          <w:sz w:val="26"/>
          <w:szCs w:val="26"/>
        </w:rPr>
        <w:t xml:space="preserve"> </w:t>
      </w:r>
      <w:r w:rsidR="00CF04B3" w:rsidRPr="000C0EF9">
        <w:rPr>
          <w:sz w:val="26"/>
          <w:szCs w:val="26"/>
        </w:rPr>
        <w:t>в день ее поступления с указанием даты, времени приема и номера, ей присвоенного.</w:t>
      </w:r>
    </w:p>
    <w:p w:rsidR="00396DD1" w:rsidRPr="000C0EF9" w:rsidRDefault="00396DD1" w:rsidP="00CA7105">
      <w:pPr>
        <w:autoSpaceDE w:val="0"/>
        <w:autoSpaceDN w:val="0"/>
        <w:adjustRightInd w:val="0"/>
        <w:spacing w:line="360" w:lineRule="auto"/>
        <w:ind w:firstLine="540"/>
        <w:jc w:val="both"/>
        <w:rPr>
          <w:sz w:val="26"/>
          <w:szCs w:val="26"/>
        </w:rPr>
      </w:pPr>
      <w:r w:rsidRPr="000C0EF9">
        <w:rPr>
          <w:sz w:val="26"/>
          <w:szCs w:val="26"/>
        </w:rPr>
        <w:t xml:space="preserve">Регистрация заявки на участие в аукционе, поданной заявителем (представителем заявителя) при личном обращении в управление архитектуры, производится в момент ее подачи.  Заявка на участие в аукционе, поданная заявителем (представителем </w:t>
      </w:r>
      <w:r w:rsidRPr="000C0EF9">
        <w:rPr>
          <w:sz w:val="26"/>
          <w:szCs w:val="26"/>
        </w:rPr>
        <w:lastRenderedPageBreak/>
        <w:t>заявителя) при обращении в электронном виде через Единый портал и (или) Региональный портал, регистрируется специалистом управления архитектуры в момент ее получения.</w:t>
      </w:r>
    </w:p>
    <w:p w:rsidR="00396DD1" w:rsidRPr="000C0EF9" w:rsidRDefault="00396DD1" w:rsidP="00CA7105">
      <w:pPr>
        <w:autoSpaceDE w:val="0"/>
        <w:autoSpaceDN w:val="0"/>
        <w:adjustRightInd w:val="0"/>
        <w:spacing w:line="360" w:lineRule="auto"/>
        <w:ind w:firstLine="540"/>
        <w:jc w:val="both"/>
        <w:rPr>
          <w:sz w:val="26"/>
          <w:szCs w:val="26"/>
        </w:rPr>
      </w:pPr>
      <w:r w:rsidRPr="000C0EF9">
        <w:rPr>
          <w:sz w:val="26"/>
          <w:szCs w:val="26"/>
        </w:rPr>
        <w:t>В случае</w:t>
      </w:r>
      <w:proofErr w:type="gramStart"/>
      <w:r w:rsidRPr="000C0EF9">
        <w:rPr>
          <w:sz w:val="26"/>
          <w:szCs w:val="26"/>
        </w:rPr>
        <w:t>,</w:t>
      </w:r>
      <w:proofErr w:type="gramEnd"/>
      <w:r w:rsidRPr="000C0EF9">
        <w:rPr>
          <w:sz w:val="26"/>
          <w:szCs w:val="26"/>
        </w:rPr>
        <w:t xml:space="preserve"> если при личном обращении в управление архитектуры к заявке на участие в аукционе заявителем не приложены документы, предусмотренные </w:t>
      </w:r>
      <w:hyperlink w:anchor="Par136" w:history="1">
        <w:r w:rsidRPr="000C0EF9">
          <w:rPr>
            <w:sz w:val="26"/>
            <w:szCs w:val="26"/>
          </w:rPr>
          <w:t>пунктом 9.1</w:t>
        </w:r>
      </w:hyperlink>
      <w:r w:rsidRPr="000C0EF9">
        <w:rPr>
          <w:sz w:val="26"/>
          <w:szCs w:val="26"/>
        </w:rPr>
        <w:t xml:space="preserve"> настоящего административного регламента, специалист управления архитектуры  до регистрации такой заявки </w:t>
      </w:r>
      <w:r w:rsidR="00D57E21" w:rsidRPr="000C0EF9">
        <w:rPr>
          <w:sz w:val="26"/>
          <w:szCs w:val="26"/>
        </w:rPr>
        <w:t xml:space="preserve">в журнале приема заявок </w:t>
      </w:r>
      <w:r w:rsidRPr="000C0EF9">
        <w:rPr>
          <w:sz w:val="26"/>
          <w:szCs w:val="26"/>
        </w:rPr>
        <w:t>в устной форме уведомляет заявителя или его представителя о наличии оснований для отказа в предоставлении муниципальной услуги и предлагает принять меры по их устранению в установленные извещением о проведен</w:t>
      </w:r>
      <w:proofErr w:type="gramStart"/>
      <w:r w:rsidRPr="000C0EF9">
        <w:rPr>
          <w:sz w:val="26"/>
          <w:szCs w:val="26"/>
        </w:rPr>
        <w:t>ии ау</w:t>
      </w:r>
      <w:proofErr w:type="gramEnd"/>
      <w:r w:rsidRPr="000C0EF9">
        <w:rPr>
          <w:sz w:val="26"/>
          <w:szCs w:val="26"/>
        </w:rPr>
        <w:t>кциона сроки для приема заявок.</w:t>
      </w:r>
    </w:p>
    <w:p w:rsidR="00396DD1" w:rsidRPr="000C0EF9" w:rsidRDefault="00396DD1" w:rsidP="00CA7105">
      <w:pPr>
        <w:autoSpaceDE w:val="0"/>
        <w:autoSpaceDN w:val="0"/>
        <w:adjustRightInd w:val="0"/>
        <w:spacing w:line="360" w:lineRule="auto"/>
        <w:ind w:firstLine="540"/>
        <w:jc w:val="both"/>
        <w:rPr>
          <w:sz w:val="26"/>
          <w:szCs w:val="26"/>
        </w:rPr>
      </w:pPr>
      <w:r w:rsidRPr="000C0EF9">
        <w:rPr>
          <w:sz w:val="26"/>
          <w:szCs w:val="26"/>
        </w:rPr>
        <w:t>В случае</w:t>
      </w:r>
      <w:proofErr w:type="gramStart"/>
      <w:r w:rsidRPr="000C0EF9">
        <w:rPr>
          <w:sz w:val="26"/>
          <w:szCs w:val="26"/>
        </w:rPr>
        <w:t>,</w:t>
      </w:r>
      <w:proofErr w:type="gramEnd"/>
      <w:r w:rsidRPr="000C0EF9">
        <w:rPr>
          <w:sz w:val="26"/>
          <w:szCs w:val="26"/>
        </w:rPr>
        <w:t xml:space="preserve"> если заявка на участие в аукционе подана в иной орган или поступила в управление архитектуры по истечении срока приема заявок, специалист управления архитектуры возвращает ее заявителю в день ее поступления.</w:t>
      </w:r>
    </w:p>
    <w:p w:rsidR="00396DD1" w:rsidRPr="000C0EF9" w:rsidRDefault="00396DD1" w:rsidP="00CA7105">
      <w:pPr>
        <w:autoSpaceDE w:val="0"/>
        <w:autoSpaceDN w:val="0"/>
        <w:adjustRightInd w:val="0"/>
        <w:spacing w:line="360" w:lineRule="auto"/>
        <w:ind w:firstLine="540"/>
        <w:jc w:val="both"/>
        <w:rPr>
          <w:sz w:val="26"/>
          <w:szCs w:val="26"/>
        </w:rPr>
      </w:pPr>
      <w:r w:rsidRPr="000C0EF9">
        <w:rPr>
          <w:sz w:val="26"/>
          <w:szCs w:val="26"/>
        </w:rPr>
        <w:t>Один заявитель вправе подать только одну заявку на участие в аукционе</w:t>
      </w:r>
      <w:r w:rsidR="00001DA3" w:rsidRPr="000C0EF9">
        <w:rPr>
          <w:sz w:val="26"/>
          <w:szCs w:val="26"/>
        </w:rPr>
        <w:t xml:space="preserve"> по каждому лоту аукциона.</w:t>
      </w:r>
    </w:p>
    <w:p w:rsidR="00396DD1" w:rsidRPr="000C0EF9" w:rsidRDefault="00396DD1" w:rsidP="00CA7105">
      <w:pPr>
        <w:autoSpaceDE w:val="0"/>
        <w:autoSpaceDN w:val="0"/>
        <w:adjustRightInd w:val="0"/>
        <w:spacing w:line="360" w:lineRule="auto"/>
        <w:ind w:firstLine="540"/>
        <w:jc w:val="both"/>
        <w:rPr>
          <w:i/>
          <w:strike/>
          <w:sz w:val="26"/>
          <w:szCs w:val="26"/>
        </w:rPr>
      </w:pPr>
      <w:r w:rsidRPr="000C0EF9">
        <w:rPr>
          <w:sz w:val="26"/>
          <w:szCs w:val="26"/>
        </w:rPr>
        <w:t>Прием заявок на участие в аукционе и всех документов, необходимых для предоставления муниципальной услуги согласно соответствующему перечню документов</w:t>
      </w:r>
      <w:r w:rsidR="001778B7" w:rsidRPr="000C0EF9">
        <w:rPr>
          <w:sz w:val="26"/>
          <w:szCs w:val="26"/>
        </w:rPr>
        <w:t>,</w:t>
      </w:r>
      <w:r w:rsidRPr="000C0EF9">
        <w:rPr>
          <w:sz w:val="26"/>
          <w:szCs w:val="26"/>
        </w:rPr>
        <w:t xml:space="preserve"> прекращается не ранее чем за три рабочих дня до дня его проведения</w:t>
      </w:r>
      <w:r w:rsidRPr="000C0EF9">
        <w:rPr>
          <w:i/>
          <w:strike/>
          <w:sz w:val="26"/>
          <w:szCs w:val="26"/>
        </w:rPr>
        <w:t>.</w:t>
      </w:r>
    </w:p>
    <w:p w:rsidR="00396DD1" w:rsidRPr="000C0EF9" w:rsidRDefault="00396DD1" w:rsidP="00CA7105">
      <w:pPr>
        <w:autoSpaceDE w:val="0"/>
        <w:autoSpaceDN w:val="0"/>
        <w:adjustRightInd w:val="0"/>
        <w:spacing w:line="360" w:lineRule="auto"/>
        <w:ind w:firstLine="540"/>
        <w:jc w:val="both"/>
        <w:rPr>
          <w:sz w:val="26"/>
          <w:szCs w:val="26"/>
        </w:rPr>
      </w:pPr>
      <w:r w:rsidRPr="000C0EF9">
        <w:rPr>
          <w:sz w:val="26"/>
          <w:szCs w:val="26"/>
        </w:rPr>
        <w:t xml:space="preserve">Заявитель имеет право отозвать принятую управлением архитектуры заявку </w:t>
      </w:r>
      <w:proofErr w:type="gramStart"/>
      <w:r w:rsidRPr="000C0EF9">
        <w:rPr>
          <w:sz w:val="26"/>
          <w:szCs w:val="26"/>
        </w:rPr>
        <w:t xml:space="preserve">на участие в аукционе до </w:t>
      </w:r>
      <w:r w:rsidR="00430F66" w:rsidRPr="000C0EF9">
        <w:rPr>
          <w:sz w:val="26"/>
          <w:szCs w:val="26"/>
        </w:rPr>
        <w:t>установленных в извещении о проведении</w:t>
      </w:r>
      <w:proofErr w:type="gramEnd"/>
      <w:r w:rsidR="00430F66" w:rsidRPr="000C0EF9">
        <w:rPr>
          <w:sz w:val="26"/>
          <w:szCs w:val="26"/>
        </w:rPr>
        <w:t xml:space="preserve"> аукциона </w:t>
      </w:r>
      <w:r w:rsidR="00B1707B" w:rsidRPr="000C0EF9">
        <w:rPr>
          <w:sz w:val="26"/>
          <w:szCs w:val="26"/>
        </w:rPr>
        <w:t xml:space="preserve">даты и времени </w:t>
      </w:r>
      <w:r w:rsidR="000C6589" w:rsidRPr="000C0EF9">
        <w:rPr>
          <w:sz w:val="26"/>
          <w:szCs w:val="26"/>
        </w:rPr>
        <w:t xml:space="preserve">рассмотрения </w:t>
      </w:r>
      <w:r w:rsidR="00430F66" w:rsidRPr="000C0EF9">
        <w:rPr>
          <w:sz w:val="26"/>
          <w:szCs w:val="26"/>
        </w:rPr>
        <w:t xml:space="preserve">поступивших </w:t>
      </w:r>
      <w:r w:rsidR="000C6589" w:rsidRPr="000C0EF9">
        <w:rPr>
          <w:sz w:val="26"/>
          <w:szCs w:val="26"/>
        </w:rPr>
        <w:t>заявок на участие в аукционе</w:t>
      </w:r>
      <w:r w:rsidRPr="000C0EF9">
        <w:rPr>
          <w:sz w:val="26"/>
          <w:szCs w:val="26"/>
        </w:rPr>
        <w:t xml:space="preserve">, уведомив об этом управление архитектуры в письменной форме. </w:t>
      </w:r>
      <w:r w:rsidR="00430F66" w:rsidRPr="000C0EF9">
        <w:rPr>
          <w:sz w:val="26"/>
          <w:szCs w:val="26"/>
        </w:rPr>
        <w:t>В случае отзыва заявки заявителем до дня окончания срока приема заявок, о</w:t>
      </w:r>
      <w:r w:rsidRPr="000C0EF9">
        <w:rPr>
          <w:sz w:val="26"/>
          <w:szCs w:val="26"/>
        </w:rPr>
        <w:t xml:space="preserve">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 </w:t>
      </w:r>
    </w:p>
    <w:p w:rsidR="00396DD1" w:rsidRDefault="00396DD1" w:rsidP="00CA7105">
      <w:pPr>
        <w:pStyle w:val="af3"/>
        <w:spacing w:before="0" w:beforeAutospacing="0" w:after="0" w:afterAutospacing="0" w:line="360" w:lineRule="auto"/>
        <w:ind w:firstLine="567"/>
        <w:rPr>
          <w:sz w:val="26"/>
          <w:szCs w:val="26"/>
        </w:rPr>
      </w:pPr>
      <w:r w:rsidRPr="000C0EF9">
        <w:rPr>
          <w:sz w:val="26"/>
          <w:szCs w:val="26"/>
        </w:rPr>
        <w:t>Изменение заявки на участие в аукционе осуществляется заявителем путем отзыва ранее поданной и подачи новой заявки</w:t>
      </w:r>
      <w:r w:rsidR="004B0918" w:rsidRPr="000C0EF9">
        <w:rPr>
          <w:sz w:val="26"/>
          <w:szCs w:val="26"/>
        </w:rPr>
        <w:t xml:space="preserve"> в сроки, установленные в извещении о проведении такого аукциона</w:t>
      </w:r>
      <w:proofErr w:type="gramStart"/>
      <w:r w:rsidR="004B0918" w:rsidRPr="000C0EF9">
        <w:rPr>
          <w:sz w:val="26"/>
          <w:szCs w:val="26"/>
        </w:rPr>
        <w:t>.</w:t>
      </w:r>
      <w:r w:rsidR="00D70702" w:rsidRPr="000C0EF9">
        <w:rPr>
          <w:sz w:val="26"/>
          <w:szCs w:val="26"/>
        </w:rPr>
        <w:t>».</w:t>
      </w:r>
      <w:proofErr w:type="gramEnd"/>
    </w:p>
    <w:p w:rsidR="00880D4D" w:rsidRDefault="00880D4D" w:rsidP="00CA7105">
      <w:pPr>
        <w:pStyle w:val="af3"/>
        <w:spacing w:before="0" w:beforeAutospacing="0" w:after="0" w:afterAutospacing="0" w:line="360" w:lineRule="auto"/>
        <w:ind w:firstLine="567"/>
        <w:rPr>
          <w:sz w:val="26"/>
          <w:szCs w:val="26"/>
        </w:rPr>
      </w:pPr>
    </w:p>
    <w:p w:rsidR="00880D4D" w:rsidRPr="000C0EF9" w:rsidRDefault="00880D4D" w:rsidP="00CA7105">
      <w:pPr>
        <w:pStyle w:val="af3"/>
        <w:spacing w:before="0" w:beforeAutospacing="0" w:after="0" w:afterAutospacing="0" w:line="360" w:lineRule="auto"/>
        <w:ind w:firstLine="567"/>
        <w:rPr>
          <w:sz w:val="26"/>
          <w:szCs w:val="26"/>
        </w:rPr>
      </w:pPr>
    </w:p>
    <w:p w:rsidR="00396DD1" w:rsidRPr="000C0EF9" w:rsidRDefault="00396DD1" w:rsidP="00CA7105">
      <w:pPr>
        <w:autoSpaceDE w:val="0"/>
        <w:autoSpaceDN w:val="0"/>
        <w:adjustRightInd w:val="0"/>
        <w:spacing w:line="360" w:lineRule="auto"/>
        <w:ind w:firstLine="540"/>
        <w:jc w:val="both"/>
        <w:rPr>
          <w:bCs/>
          <w:sz w:val="26"/>
          <w:szCs w:val="26"/>
        </w:rPr>
      </w:pPr>
      <w:r w:rsidRPr="000C0EF9">
        <w:rPr>
          <w:bCs/>
          <w:sz w:val="26"/>
          <w:szCs w:val="26"/>
        </w:rPr>
        <w:lastRenderedPageBreak/>
        <w:t>1.2.</w:t>
      </w:r>
      <w:r w:rsidR="00792A19" w:rsidRPr="000C0EF9">
        <w:rPr>
          <w:bCs/>
          <w:sz w:val="26"/>
          <w:szCs w:val="26"/>
        </w:rPr>
        <w:t>3</w:t>
      </w:r>
      <w:r w:rsidRPr="000C0EF9">
        <w:rPr>
          <w:bCs/>
          <w:sz w:val="26"/>
          <w:szCs w:val="26"/>
        </w:rPr>
        <w:t>. Пункт 17.3. изложить в следующей редакции:</w:t>
      </w:r>
    </w:p>
    <w:p w:rsidR="00396DD1" w:rsidRPr="000C0EF9" w:rsidRDefault="006D546C" w:rsidP="00CA7105">
      <w:pPr>
        <w:autoSpaceDE w:val="0"/>
        <w:autoSpaceDN w:val="0"/>
        <w:adjustRightInd w:val="0"/>
        <w:spacing w:line="360" w:lineRule="auto"/>
        <w:ind w:firstLine="540"/>
        <w:jc w:val="both"/>
        <w:rPr>
          <w:sz w:val="26"/>
          <w:szCs w:val="26"/>
        </w:rPr>
      </w:pPr>
      <w:r w:rsidRPr="000C0EF9">
        <w:rPr>
          <w:sz w:val="26"/>
          <w:szCs w:val="26"/>
        </w:rPr>
        <w:t>«</w:t>
      </w:r>
      <w:r w:rsidR="00396DD1" w:rsidRPr="000C0EF9">
        <w:rPr>
          <w:sz w:val="26"/>
          <w:szCs w:val="26"/>
        </w:rPr>
        <w:t>17.3. Процедура рассмотрения заявок на участие в аукционе и принятия решений о допуске/недопуске заявителей к участию в аукционе, уведомление заявителей о принятых в отношении них решениях</w:t>
      </w:r>
      <w:r w:rsidRPr="000C0EF9">
        <w:rPr>
          <w:sz w:val="26"/>
          <w:szCs w:val="26"/>
        </w:rPr>
        <w:t>.</w:t>
      </w:r>
    </w:p>
    <w:p w:rsidR="00396DD1" w:rsidRPr="000C0EF9" w:rsidRDefault="00396DD1" w:rsidP="00CA7105">
      <w:pPr>
        <w:autoSpaceDE w:val="0"/>
        <w:autoSpaceDN w:val="0"/>
        <w:adjustRightInd w:val="0"/>
        <w:spacing w:line="360" w:lineRule="auto"/>
        <w:ind w:firstLine="540"/>
        <w:jc w:val="both"/>
        <w:rPr>
          <w:sz w:val="26"/>
          <w:szCs w:val="26"/>
        </w:rPr>
      </w:pPr>
      <w:r w:rsidRPr="000C0EF9">
        <w:rPr>
          <w:sz w:val="26"/>
          <w:szCs w:val="26"/>
        </w:rPr>
        <w:t xml:space="preserve">Основанием для начала административной процедуры является получение </w:t>
      </w:r>
      <w:r w:rsidR="00C95BCF" w:rsidRPr="000C0EF9">
        <w:rPr>
          <w:sz w:val="26"/>
          <w:szCs w:val="26"/>
        </w:rPr>
        <w:t xml:space="preserve">специалистом управления архитектуры </w:t>
      </w:r>
      <w:r w:rsidR="00332667" w:rsidRPr="000C0EF9">
        <w:rPr>
          <w:sz w:val="26"/>
          <w:szCs w:val="26"/>
        </w:rPr>
        <w:t xml:space="preserve">зарегистрированной </w:t>
      </w:r>
      <w:r w:rsidRPr="000C0EF9">
        <w:rPr>
          <w:sz w:val="26"/>
          <w:szCs w:val="26"/>
        </w:rPr>
        <w:t>заявки на участие в аукционе и пакета документов, необходимого для предоставления муниципальной услуги.</w:t>
      </w:r>
    </w:p>
    <w:p w:rsidR="007C029F" w:rsidRPr="000C0EF9" w:rsidRDefault="007C029F" w:rsidP="007C029F">
      <w:pPr>
        <w:autoSpaceDE w:val="0"/>
        <w:autoSpaceDN w:val="0"/>
        <w:adjustRightInd w:val="0"/>
        <w:spacing w:line="360" w:lineRule="auto"/>
        <w:ind w:firstLine="540"/>
        <w:jc w:val="both"/>
        <w:rPr>
          <w:sz w:val="26"/>
          <w:szCs w:val="26"/>
        </w:rPr>
      </w:pPr>
      <w:r w:rsidRPr="000C0EF9">
        <w:rPr>
          <w:sz w:val="26"/>
          <w:szCs w:val="26"/>
        </w:rPr>
        <w:t xml:space="preserve">Рассмотрение поступивших заявок на участие в аукционе и прилагаемых к ним документов проводит комиссия администрации Находкинского городского округа по проведению торгов в сроки, установленные </w:t>
      </w:r>
      <w:r w:rsidR="00C63FB7" w:rsidRPr="000C0EF9">
        <w:rPr>
          <w:sz w:val="26"/>
          <w:szCs w:val="26"/>
        </w:rPr>
        <w:t xml:space="preserve">в </w:t>
      </w:r>
      <w:r w:rsidRPr="000C0EF9">
        <w:rPr>
          <w:sz w:val="26"/>
          <w:szCs w:val="26"/>
        </w:rPr>
        <w:t>извещени</w:t>
      </w:r>
      <w:r w:rsidR="00C63FB7" w:rsidRPr="000C0EF9">
        <w:rPr>
          <w:sz w:val="26"/>
          <w:szCs w:val="26"/>
        </w:rPr>
        <w:t>и</w:t>
      </w:r>
      <w:r w:rsidR="00572D4C" w:rsidRPr="000C0EF9">
        <w:rPr>
          <w:sz w:val="26"/>
          <w:szCs w:val="26"/>
        </w:rPr>
        <w:t xml:space="preserve"> </w:t>
      </w:r>
      <w:r w:rsidRPr="000C0EF9">
        <w:rPr>
          <w:sz w:val="26"/>
          <w:szCs w:val="26"/>
        </w:rPr>
        <w:t>о проведении такого аукциона.</w:t>
      </w:r>
    </w:p>
    <w:p w:rsidR="007A3AE0" w:rsidRPr="000C0EF9" w:rsidRDefault="007A3AE0" w:rsidP="007A3AE0">
      <w:pPr>
        <w:autoSpaceDE w:val="0"/>
        <w:autoSpaceDN w:val="0"/>
        <w:adjustRightInd w:val="0"/>
        <w:spacing w:line="360" w:lineRule="auto"/>
        <w:ind w:firstLine="540"/>
        <w:jc w:val="both"/>
        <w:rPr>
          <w:sz w:val="26"/>
          <w:szCs w:val="26"/>
        </w:rPr>
      </w:pPr>
      <w:r w:rsidRPr="000C0EF9">
        <w:rPr>
          <w:sz w:val="26"/>
          <w:szCs w:val="26"/>
        </w:rPr>
        <w:t xml:space="preserve">Срок рассмотрения заявок на участие в аукционе не может превышать три рабочих дня </w:t>
      </w:r>
      <w:proofErr w:type="gramStart"/>
      <w:r w:rsidRPr="000C0EF9">
        <w:rPr>
          <w:sz w:val="26"/>
          <w:szCs w:val="26"/>
        </w:rPr>
        <w:t>с даты окончания</w:t>
      </w:r>
      <w:proofErr w:type="gramEnd"/>
      <w:r w:rsidRPr="000C0EF9">
        <w:rPr>
          <w:sz w:val="26"/>
          <w:szCs w:val="26"/>
        </w:rPr>
        <w:t xml:space="preserve"> срока приема документов.</w:t>
      </w:r>
    </w:p>
    <w:p w:rsidR="00396DD1" w:rsidRPr="000C0EF9" w:rsidRDefault="00572D4C" w:rsidP="00CA7105">
      <w:pPr>
        <w:autoSpaceDE w:val="0"/>
        <w:autoSpaceDN w:val="0"/>
        <w:adjustRightInd w:val="0"/>
        <w:spacing w:line="360" w:lineRule="auto"/>
        <w:ind w:firstLine="540"/>
        <w:jc w:val="both"/>
        <w:rPr>
          <w:sz w:val="26"/>
          <w:szCs w:val="26"/>
        </w:rPr>
      </w:pPr>
      <w:proofErr w:type="gramStart"/>
      <w:r w:rsidRPr="000C0EF9">
        <w:rPr>
          <w:sz w:val="26"/>
          <w:szCs w:val="26"/>
        </w:rPr>
        <w:t>О</w:t>
      </w:r>
      <w:r w:rsidR="00396DD1" w:rsidRPr="000C0EF9">
        <w:rPr>
          <w:sz w:val="26"/>
          <w:szCs w:val="26"/>
        </w:rPr>
        <w:t xml:space="preserve">рганизатор аукциона подготавливает и ведет протокол рассмотрения комиссией администрации Находкинского городского округа по проведению торгов </w:t>
      </w:r>
      <w:r w:rsidR="002D5916" w:rsidRPr="000C0EF9">
        <w:rPr>
          <w:sz w:val="26"/>
          <w:szCs w:val="26"/>
        </w:rPr>
        <w:t xml:space="preserve">поступивших </w:t>
      </w:r>
      <w:r w:rsidR="00396DD1" w:rsidRPr="000C0EF9">
        <w:rPr>
          <w:sz w:val="26"/>
          <w:szCs w:val="26"/>
        </w:rPr>
        <w:t>заявок на участие в аукционе</w:t>
      </w:r>
      <w:r w:rsidRPr="000C0EF9">
        <w:rPr>
          <w:sz w:val="26"/>
          <w:szCs w:val="26"/>
        </w:rPr>
        <w:t xml:space="preserve"> и прилагаемых к ним документов</w:t>
      </w:r>
      <w:r w:rsidR="00396DD1" w:rsidRPr="000C0EF9">
        <w:rPr>
          <w:sz w:val="26"/>
          <w:szCs w:val="26"/>
        </w:rPr>
        <w:t>,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w:t>
      </w:r>
      <w:proofErr w:type="gramEnd"/>
      <w:r w:rsidR="00396DD1" w:rsidRPr="000C0EF9">
        <w:rPr>
          <w:sz w:val="26"/>
          <w:szCs w:val="26"/>
        </w:rPr>
        <w:t xml:space="preserve"> отказа в допуске к участию в нем. Заявитель, признанный участником аукциона, становится участником аукциона </w:t>
      </w:r>
      <w:proofErr w:type="gramStart"/>
      <w:r w:rsidR="00396DD1" w:rsidRPr="000C0EF9">
        <w:rPr>
          <w:sz w:val="26"/>
          <w:szCs w:val="26"/>
        </w:rPr>
        <w:t>с даты подписания</w:t>
      </w:r>
      <w:proofErr w:type="gramEnd"/>
      <w:r w:rsidR="00396DD1" w:rsidRPr="000C0EF9">
        <w:rPr>
          <w:sz w:val="26"/>
          <w:szCs w:val="26"/>
        </w:rPr>
        <w:t xml:space="preserve"> </w:t>
      </w:r>
      <w:r w:rsidR="00970B08" w:rsidRPr="000C0EF9">
        <w:rPr>
          <w:sz w:val="26"/>
          <w:szCs w:val="26"/>
        </w:rPr>
        <w:t xml:space="preserve">комиссией администрации Находкинского городского округа по проведению торгов </w:t>
      </w:r>
      <w:r w:rsidR="00396DD1" w:rsidRPr="000C0EF9">
        <w:rPr>
          <w:sz w:val="26"/>
          <w:szCs w:val="26"/>
        </w:rPr>
        <w:t>протокола рассмотрения заявок</w:t>
      </w:r>
      <w:r w:rsidR="00DF5E11" w:rsidRPr="000C0EF9">
        <w:rPr>
          <w:sz w:val="26"/>
          <w:szCs w:val="26"/>
        </w:rPr>
        <w:t xml:space="preserve"> на участие в аукционе</w:t>
      </w:r>
      <w:r w:rsidR="00396DD1" w:rsidRPr="000C0EF9">
        <w:rPr>
          <w:sz w:val="26"/>
          <w:szCs w:val="26"/>
        </w:rPr>
        <w:t>.</w:t>
      </w:r>
    </w:p>
    <w:p w:rsidR="00396DD1" w:rsidRPr="000C0EF9" w:rsidRDefault="00396DD1" w:rsidP="00CA7105">
      <w:pPr>
        <w:autoSpaceDE w:val="0"/>
        <w:autoSpaceDN w:val="0"/>
        <w:adjustRightInd w:val="0"/>
        <w:spacing w:line="360" w:lineRule="auto"/>
        <w:ind w:firstLine="567"/>
        <w:jc w:val="both"/>
        <w:rPr>
          <w:sz w:val="26"/>
          <w:szCs w:val="26"/>
        </w:rPr>
      </w:pPr>
      <w:r w:rsidRPr="000C0EF9">
        <w:rPr>
          <w:sz w:val="26"/>
          <w:szCs w:val="26"/>
        </w:rPr>
        <w:t xml:space="preserve">Протокол рассмотрения заявок на участие в аукционе подписывается комиссией администрации Находкинского городского округа по проведению торгов не позднее чем в течение одного дня со дня их рассмотрения. 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организатором аукциона на официальных сайтах не </w:t>
      </w:r>
      <w:proofErr w:type="gramStart"/>
      <w:r w:rsidRPr="000C0EF9">
        <w:rPr>
          <w:sz w:val="26"/>
          <w:szCs w:val="26"/>
        </w:rPr>
        <w:t>позднее</w:t>
      </w:r>
      <w:proofErr w:type="gramEnd"/>
      <w:r w:rsidRPr="000C0EF9">
        <w:rPr>
          <w:sz w:val="26"/>
          <w:szCs w:val="26"/>
        </w:rPr>
        <w:t xml:space="preserve"> чем на следующий день после дня подписания протокола рассмотрения заявок на участие в аукционе.</w:t>
      </w:r>
    </w:p>
    <w:p w:rsidR="00C95BCF" w:rsidRPr="000C0EF9" w:rsidRDefault="00C95BCF" w:rsidP="00C95BCF">
      <w:pPr>
        <w:autoSpaceDE w:val="0"/>
        <w:autoSpaceDN w:val="0"/>
        <w:adjustRightInd w:val="0"/>
        <w:spacing w:line="360" w:lineRule="auto"/>
        <w:ind w:firstLine="540"/>
        <w:jc w:val="both"/>
        <w:rPr>
          <w:sz w:val="26"/>
          <w:szCs w:val="26"/>
        </w:rPr>
      </w:pPr>
      <w:proofErr w:type="gramStart"/>
      <w:r w:rsidRPr="000C0EF9">
        <w:rPr>
          <w:sz w:val="26"/>
          <w:szCs w:val="26"/>
        </w:rPr>
        <w:lastRenderedPageBreak/>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на участие в аукционе, в форме электронного документа по адресу электронной почты и (или) в письменной форме по почтовому адресу, указанным заявителем в заявке на участие в аукционе</w:t>
      </w:r>
      <w:proofErr w:type="gramEnd"/>
      <w:r w:rsidRPr="000C0EF9">
        <w:rPr>
          <w:sz w:val="26"/>
          <w:szCs w:val="26"/>
        </w:rPr>
        <w:t>.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рассмотрения заявок на участие в аукционе.</w:t>
      </w:r>
    </w:p>
    <w:p w:rsidR="00396DD1" w:rsidRPr="000C0EF9" w:rsidRDefault="00396DD1" w:rsidP="00CA7105">
      <w:pPr>
        <w:autoSpaceDE w:val="0"/>
        <w:autoSpaceDN w:val="0"/>
        <w:adjustRightInd w:val="0"/>
        <w:spacing w:line="360" w:lineRule="auto"/>
        <w:ind w:firstLine="540"/>
        <w:jc w:val="both"/>
        <w:rPr>
          <w:sz w:val="26"/>
          <w:szCs w:val="26"/>
        </w:rPr>
      </w:pPr>
      <w:r w:rsidRPr="000C0EF9">
        <w:rPr>
          <w:sz w:val="26"/>
          <w:szCs w:val="26"/>
        </w:rPr>
        <w:t>В случае</w:t>
      </w:r>
      <w:proofErr w:type="gramStart"/>
      <w:r w:rsidRPr="000C0EF9">
        <w:rPr>
          <w:sz w:val="26"/>
          <w:szCs w:val="26"/>
        </w:rPr>
        <w:t>,</w:t>
      </w:r>
      <w:proofErr w:type="gramEnd"/>
      <w:r w:rsidRPr="000C0EF9">
        <w:rPr>
          <w:sz w:val="26"/>
          <w:szCs w:val="26"/>
        </w:rPr>
        <w:t xml:space="preserve">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w:t>
      </w:r>
      <w:proofErr w:type="gramStart"/>
      <w:r w:rsidRPr="000C0EF9">
        <w:rPr>
          <w:sz w:val="26"/>
          <w:szCs w:val="26"/>
        </w:rPr>
        <w:t xml:space="preserve">При признании аукциона несостоявшимся в протокол рассмотрения заявок на участие в аукционе включается информация об основании признания аукциона несостоявшимся и сведения, указанные в </w:t>
      </w:r>
      <w:hyperlink r:id="rId12" w:history="1">
        <w:r w:rsidRPr="000C0EF9">
          <w:rPr>
            <w:sz w:val="26"/>
            <w:szCs w:val="26"/>
          </w:rPr>
          <w:t>подпункте 4 пункта 15</w:t>
        </w:r>
      </w:hyperlink>
      <w:r w:rsidRPr="000C0EF9">
        <w:rPr>
          <w:sz w:val="26"/>
          <w:szCs w:val="26"/>
        </w:rPr>
        <w:t xml:space="preserve"> статьи 39.12 Земельного кодекса РФ (наименование и место нахождения (для юридического лица), фамилия, имя и (при наличии) отчество), в отношении лиц, указанных в </w:t>
      </w:r>
      <w:hyperlink r:id="rId13" w:history="1">
        <w:r w:rsidRPr="000C0EF9">
          <w:rPr>
            <w:sz w:val="26"/>
            <w:szCs w:val="26"/>
          </w:rPr>
          <w:t>пунктах 13</w:t>
        </w:r>
      </w:hyperlink>
      <w:r w:rsidRPr="000C0EF9">
        <w:rPr>
          <w:sz w:val="26"/>
          <w:szCs w:val="26"/>
        </w:rPr>
        <w:t xml:space="preserve"> (только один заявитель признан участником аукциона) и </w:t>
      </w:r>
      <w:hyperlink r:id="rId14" w:history="1">
        <w:r w:rsidRPr="000C0EF9">
          <w:rPr>
            <w:sz w:val="26"/>
            <w:szCs w:val="26"/>
          </w:rPr>
          <w:t>14</w:t>
        </w:r>
        <w:proofErr w:type="gramEnd"/>
      </w:hyperlink>
      <w:r w:rsidRPr="000C0EF9">
        <w:rPr>
          <w:sz w:val="26"/>
          <w:szCs w:val="26"/>
        </w:rPr>
        <w:t xml:space="preserve"> (подана только одна заявка на участие в аукционе) статьи 39.12. Земельного кодекса Российской Федерации</w:t>
      </w:r>
      <w:proofErr w:type="gramStart"/>
      <w:r w:rsidRPr="000C0EF9">
        <w:rPr>
          <w:sz w:val="26"/>
          <w:szCs w:val="26"/>
        </w:rPr>
        <w:t>.</w:t>
      </w:r>
      <w:r w:rsidR="000833D3" w:rsidRPr="000C0EF9">
        <w:rPr>
          <w:sz w:val="26"/>
          <w:szCs w:val="26"/>
        </w:rPr>
        <w:t>».</w:t>
      </w:r>
      <w:proofErr w:type="gramEnd"/>
    </w:p>
    <w:p w:rsidR="00396DD1" w:rsidRPr="000C0EF9" w:rsidRDefault="00396DD1" w:rsidP="00CA7105">
      <w:pPr>
        <w:autoSpaceDE w:val="0"/>
        <w:autoSpaceDN w:val="0"/>
        <w:adjustRightInd w:val="0"/>
        <w:spacing w:line="360" w:lineRule="auto"/>
        <w:ind w:firstLine="540"/>
        <w:jc w:val="both"/>
        <w:rPr>
          <w:bCs/>
          <w:sz w:val="26"/>
          <w:szCs w:val="26"/>
        </w:rPr>
      </w:pPr>
      <w:r w:rsidRPr="000C0EF9">
        <w:rPr>
          <w:bCs/>
          <w:sz w:val="26"/>
          <w:szCs w:val="26"/>
        </w:rPr>
        <w:t>1.2.</w:t>
      </w:r>
      <w:r w:rsidR="00792A19" w:rsidRPr="000C0EF9">
        <w:rPr>
          <w:bCs/>
          <w:sz w:val="26"/>
          <w:szCs w:val="26"/>
        </w:rPr>
        <w:t>4</w:t>
      </w:r>
      <w:r w:rsidRPr="000C0EF9">
        <w:rPr>
          <w:bCs/>
          <w:sz w:val="26"/>
          <w:szCs w:val="26"/>
        </w:rPr>
        <w:t>. Пункт 17.</w:t>
      </w:r>
      <w:r w:rsidR="00577005" w:rsidRPr="000C0EF9">
        <w:rPr>
          <w:bCs/>
          <w:sz w:val="26"/>
          <w:szCs w:val="26"/>
        </w:rPr>
        <w:t>4</w:t>
      </w:r>
      <w:r w:rsidRPr="000C0EF9">
        <w:rPr>
          <w:bCs/>
          <w:sz w:val="26"/>
          <w:szCs w:val="26"/>
        </w:rPr>
        <w:t>. изложить в следующей редакции:</w:t>
      </w:r>
    </w:p>
    <w:p w:rsidR="00577005" w:rsidRPr="000C0EF9" w:rsidRDefault="002C6763" w:rsidP="00CA7105">
      <w:pPr>
        <w:autoSpaceDE w:val="0"/>
        <w:autoSpaceDN w:val="0"/>
        <w:adjustRightInd w:val="0"/>
        <w:spacing w:line="360" w:lineRule="auto"/>
        <w:ind w:firstLine="540"/>
        <w:jc w:val="both"/>
        <w:rPr>
          <w:sz w:val="26"/>
          <w:szCs w:val="26"/>
        </w:rPr>
      </w:pPr>
      <w:r w:rsidRPr="000C0EF9">
        <w:rPr>
          <w:sz w:val="26"/>
          <w:szCs w:val="26"/>
        </w:rPr>
        <w:t>«</w:t>
      </w:r>
      <w:r w:rsidR="00577005" w:rsidRPr="000C0EF9">
        <w:rPr>
          <w:sz w:val="26"/>
          <w:szCs w:val="26"/>
        </w:rPr>
        <w:t>17.4. Процедура проведения аукциона по продаже земельного участка или аукциона на право заключения договора аренды земельного участка.</w:t>
      </w:r>
    </w:p>
    <w:p w:rsidR="00577005" w:rsidRPr="000C0EF9" w:rsidRDefault="00577005" w:rsidP="00CA7105">
      <w:pPr>
        <w:autoSpaceDE w:val="0"/>
        <w:autoSpaceDN w:val="0"/>
        <w:adjustRightInd w:val="0"/>
        <w:spacing w:line="360" w:lineRule="auto"/>
        <w:ind w:firstLine="540"/>
        <w:jc w:val="both"/>
        <w:rPr>
          <w:sz w:val="26"/>
          <w:szCs w:val="26"/>
        </w:rPr>
      </w:pPr>
      <w:r w:rsidRPr="000C0EF9">
        <w:rPr>
          <w:sz w:val="26"/>
          <w:szCs w:val="26"/>
        </w:rPr>
        <w:t xml:space="preserve">Аукцион проводится не ранее 10 рабочих дней со дня размещения </w:t>
      </w:r>
      <w:r w:rsidR="00667BF0" w:rsidRPr="000C0EF9">
        <w:rPr>
          <w:sz w:val="26"/>
          <w:szCs w:val="26"/>
        </w:rPr>
        <w:t xml:space="preserve">организатором аукциона </w:t>
      </w:r>
      <w:r w:rsidRPr="000C0EF9">
        <w:rPr>
          <w:sz w:val="26"/>
          <w:szCs w:val="26"/>
        </w:rPr>
        <w:t>на официальных сайтах извещения о проведен</w:t>
      </w:r>
      <w:proofErr w:type="gramStart"/>
      <w:r w:rsidRPr="000C0EF9">
        <w:rPr>
          <w:sz w:val="26"/>
          <w:szCs w:val="26"/>
        </w:rPr>
        <w:t>ии ау</w:t>
      </w:r>
      <w:proofErr w:type="gramEnd"/>
      <w:r w:rsidRPr="000C0EF9">
        <w:rPr>
          <w:sz w:val="26"/>
          <w:szCs w:val="26"/>
        </w:rPr>
        <w:t xml:space="preserve">кциона. </w:t>
      </w:r>
    </w:p>
    <w:p w:rsidR="002745E8" w:rsidRPr="000C0EF9" w:rsidRDefault="00577005" w:rsidP="002745E8">
      <w:pPr>
        <w:autoSpaceDE w:val="0"/>
        <w:autoSpaceDN w:val="0"/>
        <w:adjustRightInd w:val="0"/>
        <w:spacing w:line="360" w:lineRule="auto"/>
        <w:ind w:firstLine="540"/>
        <w:jc w:val="both"/>
        <w:rPr>
          <w:sz w:val="26"/>
          <w:szCs w:val="26"/>
        </w:rPr>
      </w:pPr>
      <w:r w:rsidRPr="000C0EF9">
        <w:rPr>
          <w:sz w:val="26"/>
          <w:szCs w:val="26"/>
        </w:rPr>
        <w:t>Аукцион проводит комиссия администрации Находкинского городского округа по проведению торгов в порядке</w:t>
      </w:r>
      <w:r w:rsidR="007B1268" w:rsidRPr="000C0EF9">
        <w:rPr>
          <w:sz w:val="26"/>
          <w:szCs w:val="26"/>
        </w:rPr>
        <w:t xml:space="preserve"> и сроки</w:t>
      </w:r>
      <w:r w:rsidRPr="000C0EF9">
        <w:rPr>
          <w:sz w:val="26"/>
          <w:szCs w:val="26"/>
        </w:rPr>
        <w:t>, установленн</w:t>
      </w:r>
      <w:r w:rsidR="007B1268" w:rsidRPr="000C0EF9">
        <w:rPr>
          <w:sz w:val="26"/>
          <w:szCs w:val="26"/>
        </w:rPr>
        <w:t xml:space="preserve">ые </w:t>
      </w:r>
      <w:r w:rsidR="00505E46" w:rsidRPr="000C0EF9">
        <w:rPr>
          <w:sz w:val="26"/>
          <w:szCs w:val="26"/>
        </w:rPr>
        <w:t xml:space="preserve">в </w:t>
      </w:r>
      <w:r w:rsidRPr="000C0EF9">
        <w:rPr>
          <w:sz w:val="26"/>
          <w:szCs w:val="26"/>
        </w:rPr>
        <w:t>извещени</w:t>
      </w:r>
      <w:r w:rsidR="00505E46" w:rsidRPr="000C0EF9">
        <w:rPr>
          <w:sz w:val="26"/>
          <w:szCs w:val="26"/>
        </w:rPr>
        <w:t>и</w:t>
      </w:r>
      <w:r w:rsidRPr="000C0EF9">
        <w:rPr>
          <w:sz w:val="26"/>
          <w:szCs w:val="26"/>
        </w:rPr>
        <w:t xml:space="preserve"> о проведении </w:t>
      </w:r>
      <w:r w:rsidR="007B1268" w:rsidRPr="000C0EF9">
        <w:rPr>
          <w:sz w:val="26"/>
          <w:szCs w:val="26"/>
        </w:rPr>
        <w:t xml:space="preserve">такого </w:t>
      </w:r>
      <w:r w:rsidRPr="000C0EF9">
        <w:rPr>
          <w:sz w:val="26"/>
          <w:szCs w:val="26"/>
        </w:rPr>
        <w:t>аукциона.</w:t>
      </w:r>
      <w:r w:rsidR="002745E8" w:rsidRPr="000C0EF9">
        <w:rPr>
          <w:sz w:val="26"/>
          <w:szCs w:val="26"/>
        </w:rPr>
        <w:t xml:space="preserve"> При этом</w:t>
      </w:r>
      <w:proofErr w:type="gramStart"/>
      <w:r w:rsidR="002745E8" w:rsidRPr="000C0EF9">
        <w:rPr>
          <w:sz w:val="26"/>
          <w:szCs w:val="26"/>
        </w:rPr>
        <w:t>,</w:t>
      </w:r>
      <w:proofErr w:type="gramEnd"/>
      <w:r w:rsidR="002745E8" w:rsidRPr="000C0EF9">
        <w:rPr>
          <w:sz w:val="26"/>
          <w:szCs w:val="26"/>
        </w:rPr>
        <w:t xml:space="preserve"> в ходе проведения аукциона участники аукциона подают предложения о цене предмета аукциона в соответствии со следующими требованиями:</w:t>
      </w:r>
    </w:p>
    <w:p w:rsidR="002745E8" w:rsidRPr="000C0EF9" w:rsidRDefault="002745E8" w:rsidP="002745E8">
      <w:pPr>
        <w:autoSpaceDE w:val="0"/>
        <w:autoSpaceDN w:val="0"/>
        <w:adjustRightInd w:val="0"/>
        <w:spacing w:line="360" w:lineRule="auto"/>
        <w:ind w:firstLine="540"/>
        <w:jc w:val="both"/>
        <w:rPr>
          <w:sz w:val="26"/>
          <w:szCs w:val="26"/>
        </w:rPr>
      </w:pPr>
      <w:r w:rsidRPr="000C0EF9">
        <w:rPr>
          <w:sz w:val="26"/>
          <w:szCs w:val="26"/>
        </w:rPr>
        <w:lastRenderedPageBreak/>
        <w:t>- предложение о цене предмета аукциона увеличивает текущее максимальное предложение о цене предмета аукциона на величину «шага аукциона», составляющую три процента начальной цены предмета аукциона;</w:t>
      </w:r>
    </w:p>
    <w:p w:rsidR="002745E8" w:rsidRPr="000C0EF9" w:rsidRDefault="002745E8" w:rsidP="002745E8">
      <w:pPr>
        <w:autoSpaceDE w:val="0"/>
        <w:autoSpaceDN w:val="0"/>
        <w:adjustRightInd w:val="0"/>
        <w:spacing w:line="360" w:lineRule="auto"/>
        <w:ind w:firstLine="540"/>
        <w:jc w:val="both"/>
        <w:rPr>
          <w:sz w:val="26"/>
          <w:szCs w:val="26"/>
        </w:rPr>
      </w:pPr>
      <w:r w:rsidRPr="000C0EF9">
        <w:rPr>
          <w:sz w:val="26"/>
          <w:szCs w:val="26"/>
        </w:rPr>
        <w:t>-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577005" w:rsidRPr="000C0EF9" w:rsidRDefault="00577005" w:rsidP="00CA7105">
      <w:pPr>
        <w:autoSpaceDE w:val="0"/>
        <w:autoSpaceDN w:val="0"/>
        <w:adjustRightInd w:val="0"/>
        <w:spacing w:line="360" w:lineRule="auto"/>
        <w:ind w:firstLine="540"/>
        <w:jc w:val="both"/>
        <w:rPr>
          <w:sz w:val="26"/>
          <w:szCs w:val="26"/>
        </w:rPr>
      </w:pPr>
      <w:r w:rsidRPr="000C0EF9">
        <w:rPr>
          <w:sz w:val="26"/>
          <w:szCs w:val="26"/>
        </w:rPr>
        <w:t xml:space="preserve">Результаты аукциона оформляются протоколом, который </w:t>
      </w:r>
      <w:proofErr w:type="gramStart"/>
      <w:r w:rsidRPr="000C0EF9">
        <w:rPr>
          <w:sz w:val="26"/>
          <w:szCs w:val="26"/>
        </w:rPr>
        <w:t>составляет и ведет</w:t>
      </w:r>
      <w:proofErr w:type="gramEnd"/>
      <w:r w:rsidRPr="000C0EF9">
        <w:rPr>
          <w:sz w:val="26"/>
          <w:szCs w:val="26"/>
        </w:rPr>
        <w:t xml:space="preserve">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577005" w:rsidRPr="000C0EF9" w:rsidRDefault="002745E8" w:rsidP="00CA7105">
      <w:pPr>
        <w:autoSpaceDE w:val="0"/>
        <w:autoSpaceDN w:val="0"/>
        <w:adjustRightInd w:val="0"/>
        <w:spacing w:line="360" w:lineRule="auto"/>
        <w:ind w:firstLine="540"/>
        <w:jc w:val="both"/>
        <w:rPr>
          <w:sz w:val="26"/>
          <w:szCs w:val="26"/>
        </w:rPr>
      </w:pPr>
      <w:r w:rsidRPr="000C0EF9">
        <w:rPr>
          <w:sz w:val="26"/>
          <w:szCs w:val="26"/>
        </w:rPr>
        <w:t xml:space="preserve">- </w:t>
      </w:r>
      <w:r w:rsidR="00577005" w:rsidRPr="000C0EF9">
        <w:rPr>
          <w:sz w:val="26"/>
          <w:szCs w:val="26"/>
        </w:rPr>
        <w:t>сведения о месте, дате и времени проведения аукциона;</w:t>
      </w:r>
    </w:p>
    <w:p w:rsidR="00577005" w:rsidRPr="000C0EF9" w:rsidRDefault="002745E8" w:rsidP="00CA7105">
      <w:pPr>
        <w:autoSpaceDE w:val="0"/>
        <w:autoSpaceDN w:val="0"/>
        <w:adjustRightInd w:val="0"/>
        <w:spacing w:line="360" w:lineRule="auto"/>
        <w:ind w:firstLine="540"/>
        <w:jc w:val="both"/>
        <w:rPr>
          <w:sz w:val="26"/>
          <w:szCs w:val="26"/>
        </w:rPr>
      </w:pPr>
      <w:r w:rsidRPr="000C0EF9">
        <w:rPr>
          <w:sz w:val="26"/>
          <w:szCs w:val="26"/>
        </w:rPr>
        <w:t xml:space="preserve">- </w:t>
      </w:r>
      <w:r w:rsidR="00577005" w:rsidRPr="000C0EF9">
        <w:rPr>
          <w:sz w:val="26"/>
          <w:szCs w:val="26"/>
        </w:rPr>
        <w:t>предмет аукциона, в том числе сведения о местоположении и площади земельного участка;</w:t>
      </w:r>
    </w:p>
    <w:p w:rsidR="00577005" w:rsidRPr="000C0EF9" w:rsidRDefault="002745E8" w:rsidP="00CA7105">
      <w:pPr>
        <w:autoSpaceDE w:val="0"/>
        <w:autoSpaceDN w:val="0"/>
        <w:adjustRightInd w:val="0"/>
        <w:spacing w:line="360" w:lineRule="auto"/>
        <w:ind w:firstLine="540"/>
        <w:jc w:val="both"/>
        <w:rPr>
          <w:sz w:val="26"/>
          <w:szCs w:val="26"/>
        </w:rPr>
      </w:pPr>
      <w:r w:rsidRPr="000C0EF9">
        <w:rPr>
          <w:sz w:val="26"/>
          <w:szCs w:val="26"/>
        </w:rPr>
        <w:t xml:space="preserve">- </w:t>
      </w:r>
      <w:r w:rsidR="00577005" w:rsidRPr="000C0EF9">
        <w:rPr>
          <w:sz w:val="26"/>
          <w:szCs w:val="26"/>
        </w:rPr>
        <w:t>сведения об участниках аукциона, о начальной цене предмета аукциона, последнем и предпоследнем предложениях о цене предмета аукциона;</w:t>
      </w:r>
    </w:p>
    <w:p w:rsidR="00577005" w:rsidRPr="000C0EF9" w:rsidRDefault="002745E8" w:rsidP="00CA7105">
      <w:pPr>
        <w:autoSpaceDE w:val="0"/>
        <w:autoSpaceDN w:val="0"/>
        <w:adjustRightInd w:val="0"/>
        <w:spacing w:line="360" w:lineRule="auto"/>
        <w:ind w:firstLine="540"/>
        <w:jc w:val="both"/>
        <w:rPr>
          <w:sz w:val="26"/>
          <w:szCs w:val="26"/>
        </w:rPr>
      </w:pPr>
      <w:r w:rsidRPr="000C0EF9">
        <w:rPr>
          <w:sz w:val="26"/>
          <w:szCs w:val="26"/>
        </w:rPr>
        <w:t xml:space="preserve">- </w:t>
      </w:r>
      <w:r w:rsidR="00577005" w:rsidRPr="000C0EF9">
        <w:rPr>
          <w:sz w:val="26"/>
          <w:szCs w:val="26"/>
        </w:rPr>
        <w:t>наименование и место нахождения (для юридического лица), фамилия, имя и (при наличии) отчество</w:t>
      </w:r>
      <w:r w:rsidRPr="000C0EF9">
        <w:rPr>
          <w:sz w:val="26"/>
          <w:szCs w:val="26"/>
        </w:rPr>
        <w:t xml:space="preserve"> </w:t>
      </w:r>
      <w:r w:rsidR="00577005" w:rsidRPr="000C0EF9">
        <w:rPr>
          <w:sz w:val="26"/>
          <w:szCs w:val="26"/>
        </w:rPr>
        <w:t>победителя аукциона и иного участника аукциона, который сделал предпоследнее предложение о цене предмета аукциона;</w:t>
      </w:r>
    </w:p>
    <w:p w:rsidR="00577005" w:rsidRPr="000C0EF9" w:rsidRDefault="002745E8" w:rsidP="00CA7105">
      <w:pPr>
        <w:autoSpaceDE w:val="0"/>
        <w:autoSpaceDN w:val="0"/>
        <w:adjustRightInd w:val="0"/>
        <w:spacing w:line="360" w:lineRule="auto"/>
        <w:ind w:firstLine="540"/>
        <w:jc w:val="both"/>
        <w:rPr>
          <w:sz w:val="26"/>
          <w:szCs w:val="26"/>
        </w:rPr>
      </w:pPr>
      <w:r w:rsidRPr="000C0EF9">
        <w:rPr>
          <w:sz w:val="26"/>
          <w:szCs w:val="26"/>
        </w:rPr>
        <w:t>-</w:t>
      </w:r>
      <w:r w:rsidR="00577005" w:rsidRPr="000C0EF9">
        <w:rPr>
          <w:sz w:val="26"/>
          <w:szCs w:val="26"/>
        </w:rPr>
        <w:t xml:space="preserve"> сведения о последнем </w:t>
      </w:r>
      <w:proofErr w:type="gramStart"/>
      <w:r w:rsidR="00577005" w:rsidRPr="000C0EF9">
        <w:rPr>
          <w:sz w:val="26"/>
          <w:szCs w:val="26"/>
        </w:rPr>
        <w:t>предложении</w:t>
      </w:r>
      <w:proofErr w:type="gramEnd"/>
      <w:r w:rsidR="00577005" w:rsidRPr="000C0EF9">
        <w:rPr>
          <w:sz w:val="26"/>
          <w:szCs w:val="26"/>
        </w:rPr>
        <w:t xml:space="preserve"> о цене предмета аукциона (цена приобретаемого в собственность земельного участка, размер ежегодной арендной платы).</w:t>
      </w:r>
    </w:p>
    <w:p w:rsidR="00577005" w:rsidRPr="000C0EF9" w:rsidRDefault="00577005" w:rsidP="00CA7105">
      <w:pPr>
        <w:autoSpaceDE w:val="0"/>
        <w:autoSpaceDN w:val="0"/>
        <w:adjustRightInd w:val="0"/>
        <w:spacing w:line="360" w:lineRule="auto"/>
        <w:ind w:firstLine="540"/>
        <w:jc w:val="both"/>
        <w:rPr>
          <w:sz w:val="26"/>
          <w:szCs w:val="26"/>
        </w:rPr>
      </w:pPr>
      <w:r w:rsidRPr="000C0EF9">
        <w:rPr>
          <w:sz w:val="26"/>
          <w:szCs w:val="26"/>
        </w:rPr>
        <w:t xml:space="preserve">Протокол о результатах аукциона </w:t>
      </w:r>
      <w:proofErr w:type="gramStart"/>
      <w:r w:rsidRPr="000C0EF9">
        <w:rPr>
          <w:sz w:val="26"/>
          <w:szCs w:val="26"/>
        </w:rPr>
        <w:t>подписывается комиссией администрации Находкинского городского округа по проведению торгов не позднее одного рабочего дня со дня проведения аукциона и размещается</w:t>
      </w:r>
      <w:proofErr w:type="gramEnd"/>
      <w:r w:rsidRPr="000C0EF9">
        <w:rPr>
          <w:sz w:val="26"/>
          <w:szCs w:val="26"/>
        </w:rPr>
        <w:t xml:space="preserve"> </w:t>
      </w:r>
      <w:r w:rsidR="007B0932" w:rsidRPr="000C0EF9">
        <w:rPr>
          <w:sz w:val="26"/>
          <w:szCs w:val="26"/>
        </w:rPr>
        <w:t xml:space="preserve">организатором аукциона </w:t>
      </w:r>
      <w:r w:rsidRPr="000C0EF9">
        <w:rPr>
          <w:sz w:val="26"/>
          <w:szCs w:val="26"/>
        </w:rPr>
        <w:t>на официальных сайтах в течение одного рабочего дня со дня подписания данного протокола.</w:t>
      </w:r>
    </w:p>
    <w:p w:rsidR="00577005" w:rsidRPr="000C0EF9" w:rsidRDefault="00577005" w:rsidP="00CA7105">
      <w:pPr>
        <w:autoSpaceDE w:val="0"/>
        <w:autoSpaceDN w:val="0"/>
        <w:adjustRightInd w:val="0"/>
        <w:spacing w:line="360" w:lineRule="auto"/>
        <w:ind w:firstLine="540"/>
        <w:jc w:val="both"/>
        <w:rPr>
          <w:sz w:val="26"/>
          <w:szCs w:val="26"/>
        </w:rPr>
      </w:pPr>
      <w:r w:rsidRPr="000C0EF9">
        <w:rPr>
          <w:sz w:val="26"/>
          <w:szCs w:val="26"/>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577005" w:rsidRPr="000C0EF9" w:rsidRDefault="00577005" w:rsidP="00CA7105">
      <w:pPr>
        <w:autoSpaceDE w:val="0"/>
        <w:autoSpaceDN w:val="0"/>
        <w:adjustRightInd w:val="0"/>
        <w:spacing w:line="360" w:lineRule="auto"/>
        <w:ind w:firstLine="567"/>
        <w:jc w:val="both"/>
        <w:rPr>
          <w:sz w:val="26"/>
          <w:szCs w:val="26"/>
        </w:rPr>
      </w:pPr>
      <w:r w:rsidRPr="000C0EF9">
        <w:rPr>
          <w:sz w:val="26"/>
          <w:szCs w:val="26"/>
        </w:rPr>
        <w:t xml:space="preserve">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за исключением участника аукциона, который </w:t>
      </w:r>
      <w:r w:rsidRPr="000C0EF9">
        <w:rPr>
          <w:sz w:val="26"/>
          <w:szCs w:val="26"/>
        </w:rPr>
        <w:lastRenderedPageBreak/>
        <w:t>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купли-продажи или договора аренды земельного участка победителем аукциона.</w:t>
      </w:r>
    </w:p>
    <w:p w:rsidR="00577005" w:rsidRPr="000C0EF9" w:rsidRDefault="00577005" w:rsidP="00CA7105">
      <w:pPr>
        <w:autoSpaceDE w:val="0"/>
        <w:autoSpaceDN w:val="0"/>
        <w:adjustRightInd w:val="0"/>
        <w:spacing w:line="360" w:lineRule="auto"/>
        <w:ind w:firstLine="567"/>
        <w:jc w:val="both"/>
        <w:rPr>
          <w:sz w:val="26"/>
          <w:szCs w:val="26"/>
        </w:rPr>
      </w:pPr>
      <w:r w:rsidRPr="000C0EF9">
        <w:rPr>
          <w:sz w:val="26"/>
          <w:szCs w:val="26"/>
        </w:rPr>
        <w:t>В случае</w:t>
      </w:r>
      <w:proofErr w:type="gramStart"/>
      <w:r w:rsidRPr="000C0EF9">
        <w:rPr>
          <w:sz w:val="26"/>
          <w:szCs w:val="26"/>
        </w:rPr>
        <w:t>,</w:t>
      </w:r>
      <w:proofErr w:type="gramEnd"/>
      <w:r w:rsidRPr="000C0EF9">
        <w:rPr>
          <w:sz w:val="26"/>
          <w:szCs w:val="26"/>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r w:rsidR="00C92608" w:rsidRPr="000C0EF9">
        <w:rPr>
          <w:sz w:val="26"/>
          <w:szCs w:val="26"/>
        </w:rPr>
        <w:t>».</w:t>
      </w:r>
    </w:p>
    <w:p w:rsidR="00F4730D" w:rsidRPr="000C0EF9" w:rsidRDefault="00396DD1" w:rsidP="00CA7105">
      <w:pPr>
        <w:tabs>
          <w:tab w:val="left" w:pos="6845"/>
        </w:tabs>
        <w:autoSpaceDE w:val="0"/>
        <w:autoSpaceDN w:val="0"/>
        <w:adjustRightInd w:val="0"/>
        <w:spacing w:line="360" w:lineRule="auto"/>
        <w:ind w:firstLine="540"/>
        <w:jc w:val="both"/>
        <w:rPr>
          <w:bCs/>
          <w:sz w:val="26"/>
          <w:szCs w:val="26"/>
        </w:rPr>
      </w:pPr>
      <w:r w:rsidRPr="000C0EF9">
        <w:rPr>
          <w:bCs/>
          <w:sz w:val="26"/>
          <w:szCs w:val="26"/>
        </w:rPr>
        <w:t>1.2.</w:t>
      </w:r>
      <w:r w:rsidR="00792A19" w:rsidRPr="000C0EF9">
        <w:rPr>
          <w:bCs/>
          <w:sz w:val="26"/>
          <w:szCs w:val="26"/>
        </w:rPr>
        <w:t>5</w:t>
      </w:r>
      <w:r w:rsidRPr="000C0EF9">
        <w:rPr>
          <w:bCs/>
          <w:sz w:val="26"/>
          <w:szCs w:val="26"/>
        </w:rPr>
        <w:t>. Пункт 17.</w:t>
      </w:r>
      <w:r w:rsidR="00577005" w:rsidRPr="000C0EF9">
        <w:rPr>
          <w:bCs/>
          <w:sz w:val="26"/>
          <w:szCs w:val="26"/>
        </w:rPr>
        <w:t>4.1. исключить.</w:t>
      </w:r>
    </w:p>
    <w:p w:rsidR="00577005" w:rsidRPr="000C0EF9" w:rsidRDefault="00577005" w:rsidP="00CA7105">
      <w:pPr>
        <w:tabs>
          <w:tab w:val="left" w:pos="6845"/>
        </w:tabs>
        <w:autoSpaceDE w:val="0"/>
        <w:autoSpaceDN w:val="0"/>
        <w:adjustRightInd w:val="0"/>
        <w:spacing w:line="360" w:lineRule="auto"/>
        <w:ind w:firstLine="540"/>
        <w:jc w:val="both"/>
        <w:rPr>
          <w:bCs/>
          <w:sz w:val="26"/>
          <w:szCs w:val="26"/>
        </w:rPr>
      </w:pPr>
      <w:r w:rsidRPr="000C0EF9">
        <w:rPr>
          <w:bCs/>
          <w:sz w:val="26"/>
          <w:szCs w:val="26"/>
        </w:rPr>
        <w:t>1.2.</w:t>
      </w:r>
      <w:r w:rsidR="00792A19" w:rsidRPr="000C0EF9">
        <w:rPr>
          <w:bCs/>
          <w:sz w:val="26"/>
          <w:szCs w:val="26"/>
        </w:rPr>
        <w:t>6.</w:t>
      </w:r>
      <w:r w:rsidRPr="000C0EF9">
        <w:rPr>
          <w:bCs/>
          <w:sz w:val="26"/>
          <w:szCs w:val="26"/>
        </w:rPr>
        <w:t xml:space="preserve"> Пункт 17.5. изложить в следующей редакции:</w:t>
      </w:r>
      <w:r w:rsidRPr="000C0EF9">
        <w:rPr>
          <w:bCs/>
          <w:sz w:val="26"/>
          <w:szCs w:val="26"/>
        </w:rPr>
        <w:tab/>
      </w:r>
    </w:p>
    <w:p w:rsidR="00577005" w:rsidRPr="000C0EF9" w:rsidRDefault="00792A19" w:rsidP="00CA7105">
      <w:pPr>
        <w:autoSpaceDE w:val="0"/>
        <w:autoSpaceDN w:val="0"/>
        <w:adjustRightInd w:val="0"/>
        <w:spacing w:line="360" w:lineRule="auto"/>
        <w:ind w:firstLine="540"/>
        <w:jc w:val="both"/>
        <w:rPr>
          <w:sz w:val="26"/>
          <w:szCs w:val="26"/>
        </w:rPr>
      </w:pPr>
      <w:r w:rsidRPr="000C0EF9">
        <w:rPr>
          <w:sz w:val="26"/>
          <w:szCs w:val="26"/>
        </w:rPr>
        <w:t>«</w:t>
      </w:r>
      <w:r w:rsidR="00577005" w:rsidRPr="000C0EF9">
        <w:rPr>
          <w:sz w:val="26"/>
          <w:szCs w:val="26"/>
        </w:rPr>
        <w:t>17.5.</w:t>
      </w:r>
      <w:r w:rsidR="00087EF1" w:rsidRPr="000C0EF9">
        <w:rPr>
          <w:sz w:val="26"/>
          <w:szCs w:val="26"/>
        </w:rPr>
        <w:t xml:space="preserve"> </w:t>
      </w:r>
      <w:r w:rsidR="00577005" w:rsidRPr="000C0EF9">
        <w:rPr>
          <w:sz w:val="26"/>
          <w:szCs w:val="26"/>
        </w:rPr>
        <w:t xml:space="preserve">Процедура направления проекта </w:t>
      </w:r>
      <w:r w:rsidR="00A63FDC">
        <w:rPr>
          <w:sz w:val="26"/>
          <w:szCs w:val="26"/>
        </w:rPr>
        <w:t xml:space="preserve">подписанного </w:t>
      </w:r>
      <w:r w:rsidR="00577005" w:rsidRPr="000C0EF9">
        <w:rPr>
          <w:sz w:val="26"/>
          <w:szCs w:val="26"/>
        </w:rPr>
        <w:t>договора купли-продажи</w:t>
      </w:r>
      <w:r w:rsidR="001A3D86" w:rsidRPr="000C0EF9">
        <w:rPr>
          <w:sz w:val="26"/>
          <w:szCs w:val="26"/>
        </w:rPr>
        <w:t xml:space="preserve"> или </w:t>
      </w:r>
      <w:r w:rsidR="00577005" w:rsidRPr="000C0EF9">
        <w:rPr>
          <w:sz w:val="26"/>
          <w:szCs w:val="26"/>
        </w:rPr>
        <w:t>проекта договора аренды земельного участка</w:t>
      </w:r>
      <w:r w:rsidR="002D5916" w:rsidRPr="000C0EF9">
        <w:rPr>
          <w:sz w:val="26"/>
          <w:szCs w:val="26"/>
        </w:rPr>
        <w:t xml:space="preserve">, оформленных </w:t>
      </w:r>
      <w:r w:rsidR="00577005" w:rsidRPr="000C0EF9">
        <w:rPr>
          <w:sz w:val="26"/>
          <w:szCs w:val="26"/>
        </w:rPr>
        <w:t>на основании протокола рассмотрения заявок на участие в аукционе и</w:t>
      </w:r>
      <w:r w:rsidR="00E60780" w:rsidRPr="000C0EF9">
        <w:rPr>
          <w:sz w:val="26"/>
          <w:szCs w:val="26"/>
        </w:rPr>
        <w:t>ли</w:t>
      </w:r>
      <w:r w:rsidR="00577005" w:rsidRPr="000C0EF9">
        <w:rPr>
          <w:sz w:val="26"/>
          <w:szCs w:val="26"/>
        </w:rPr>
        <w:t xml:space="preserve"> протокола о результатах аукциона, заключение таких договоров.</w:t>
      </w:r>
    </w:p>
    <w:p w:rsidR="00577005" w:rsidRPr="000C0EF9" w:rsidRDefault="00577005" w:rsidP="00CA7105">
      <w:pPr>
        <w:autoSpaceDE w:val="0"/>
        <w:autoSpaceDN w:val="0"/>
        <w:adjustRightInd w:val="0"/>
        <w:spacing w:line="360" w:lineRule="auto"/>
        <w:ind w:firstLine="540"/>
        <w:jc w:val="both"/>
        <w:rPr>
          <w:sz w:val="26"/>
          <w:szCs w:val="26"/>
        </w:rPr>
      </w:pPr>
      <w:r w:rsidRPr="000C0EF9">
        <w:rPr>
          <w:sz w:val="26"/>
          <w:szCs w:val="26"/>
        </w:rPr>
        <w:t xml:space="preserve">Основанием для начала административной процедуры является получение специалистом учреждения составленного организатором аукциона и подписанного комиссией администрации Находкинского городского округа по проведению торгов протокола рассмотрения заявок на участие в аукционе </w:t>
      </w:r>
      <w:r w:rsidR="000D505F" w:rsidRPr="000C0EF9">
        <w:rPr>
          <w:sz w:val="26"/>
          <w:szCs w:val="26"/>
        </w:rPr>
        <w:t>или</w:t>
      </w:r>
      <w:r w:rsidRPr="000C0EF9">
        <w:rPr>
          <w:sz w:val="26"/>
          <w:szCs w:val="26"/>
        </w:rPr>
        <w:t xml:space="preserve"> протокола о результатах аукциона. </w:t>
      </w:r>
    </w:p>
    <w:p w:rsidR="00577005" w:rsidRPr="000C0EF9" w:rsidRDefault="00577005" w:rsidP="00CA7105">
      <w:pPr>
        <w:autoSpaceDE w:val="0"/>
        <w:autoSpaceDN w:val="0"/>
        <w:adjustRightInd w:val="0"/>
        <w:spacing w:line="360" w:lineRule="auto"/>
        <w:ind w:firstLine="540"/>
        <w:jc w:val="both"/>
        <w:rPr>
          <w:sz w:val="26"/>
          <w:szCs w:val="26"/>
        </w:rPr>
      </w:pPr>
      <w:r w:rsidRPr="000C0EF9">
        <w:rPr>
          <w:sz w:val="26"/>
          <w:szCs w:val="26"/>
        </w:rPr>
        <w:t>В случае</w:t>
      </w:r>
      <w:proofErr w:type="gramStart"/>
      <w:r w:rsidRPr="000C0EF9">
        <w:rPr>
          <w:sz w:val="26"/>
          <w:szCs w:val="26"/>
        </w:rPr>
        <w:t>,</w:t>
      </w:r>
      <w:proofErr w:type="gramEnd"/>
      <w:r w:rsidRPr="000C0EF9">
        <w:rPr>
          <w:sz w:val="26"/>
          <w:szCs w:val="26"/>
        </w:rPr>
        <w:t xml:space="preserve"> если </w:t>
      </w:r>
      <w:r w:rsidR="000D505F" w:rsidRPr="000C0EF9">
        <w:rPr>
          <w:sz w:val="26"/>
          <w:szCs w:val="26"/>
        </w:rPr>
        <w:t xml:space="preserve">по результатам рассмотрения заявок на участие в аукционе </w:t>
      </w:r>
      <w:r w:rsidRPr="000C0EF9">
        <w:rPr>
          <w:sz w:val="26"/>
          <w:szCs w:val="26"/>
        </w:rPr>
        <w:t xml:space="preserve">аукцион признан несостоявшимся и только один заявитель признан участником аукциона или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соответствует требованиям к участникам аукциона, указанным в извещении о проведении аукциона, администрация через учреждение в течение десяти дней со дня подписания протокола рассмотрения заявок на участие в аукционе </w:t>
      </w:r>
      <w:proofErr w:type="gramStart"/>
      <w:r w:rsidRPr="000C0EF9">
        <w:rPr>
          <w:sz w:val="26"/>
          <w:szCs w:val="26"/>
        </w:rPr>
        <w:t>обязана</w:t>
      </w:r>
      <w:proofErr w:type="gramEnd"/>
      <w:r w:rsidRPr="000C0EF9">
        <w:rPr>
          <w:sz w:val="26"/>
          <w:szCs w:val="26"/>
        </w:rPr>
        <w:t xml:space="preserve"> направить заявителю два экземпляра подписанного администрацией проекта договора купли-продажи или проекта договора аренды земельного участка по начальной цене предмета аукциона.</w:t>
      </w:r>
    </w:p>
    <w:p w:rsidR="00577005" w:rsidRPr="000C0EF9" w:rsidRDefault="00577005" w:rsidP="00CA7105">
      <w:pPr>
        <w:autoSpaceDE w:val="0"/>
        <w:autoSpaceDN w:val="0"/>
        <w:adjustRightInd w:val="0"/>
        <w:spacing w:line="360" w:lineRule="auto"/>
        <w:ind w:firstLine="540"/>
        <w:jc w:val="both"/>
        <w:rPr>
          <w:sz w:val="26"/>
          <w:szCs w:val="26"/>
        </w:rPr>
      </w:pPr>
      <w:r w:rsidRPr="000C0EF9">
        <w:rPr>
          <w:sz w:val="26"/>
          <w:szCs w:val="26"/>
        </w:rPr>
        <w:t xml:space="preserve">По результатам проведения аукциона администрация через учреждение направляет победителю аукциона или единственному принявшему участие в аукционе </w:t>
      </w:r>
      <w:r w:rsidRPr="000C0EF9">
        <w:rPr>
          <w:sz w:val="26"/>
          <w:szCs w:val="26"/>
        </w:rPr>
        <w:lastRenderedPageBreak/>
        <w:t xml:space="preserve">его участнику два экземпляра подписанного администрацией проекта договора купли-продажи или проекта договора аренды земельного участка в пятидневный срок со дня составления протокола о результатах аукциона.  </w:t>
      </w:r>
      <w:proofErr w:type="gramStart"/>
      <w:r w:rsidRPr="000C0EF9">
        <w:rPr>
          <w:sz w:val="26"/>
          <w:szCs w:val="26"/>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w:t>
      </w:r>
      <w:proofErr w:type="gramEnd"/>
      <w:r w:rsidRPr="000C0EF9">
        <w:rPr>
          <w:sz w:val="26"/>
          <w:szCs w:val="26"/>
        </w:rPr>
        <w:t xml:space="preserve"> участником устанавливается в размере, равном начальной цене предмета аукциона. </w:t>
      </w:r>
    </w:p>
    <w:p w:rsidR="00577005" w:rsidRPr="000C0EF9" w:rsidRDefault="00577005" w:rsidP="00CA7105">
      <w:pPr>
        <w:autoSpaceDE w:val="0"/>
        <w:autoSpaceDN w:val="0"/>
        <w:adjustRightInd w:val="0"/>
        <w:spacing w:line="360" w:lineRule="auto"/>
        <w:ind w:firstLine="540"/>
        <w:jc w:val="both"/>
        <w:rPr>
          <w:sz w:val="26"/>
          <w:szCs w:val="26"/>
        </w:rPr>
      </w:pPr>
      <w:r w:rsidRPr="000C0EF9">
        <w:rPr>
          <w:sz w:val="26"/>
          <w:szCs w:val="26"/>
        </w:rPr>
        <w:t xml:space="preserve">Не допускается заключение указанных договоров </w:t>
      </w:r>
      <w:proofErr w:type="gramStart"/>
      <w:r w:rsidRPr="000C0EF9">
        <w:rPr>
          <w:sz w:val="26"/>
          <w:szCs w:val="26"/>
        </w:rPr>
        <w:t>ранее</w:t>
      </w:r>
      <w:proofErr w:type="gramEnd"/>
      <w:r w:rsidRPr="000C0EF9">
        <w:rPr>
          <w:sz w:val="26"/>
          <w:szCs w:val="26"/>
        </w:rPr>
        <w:t xml:space="preserve"> чем через десять дней со дня размещения на официальных сайтах протокола о результатах аукциона или протокола рассмотрения заявок на участие в аукционе, в случае, если аукцион признан несостоявшимся. </w:t>
      </w:r>
    </w:p>
    <w:p w:rsidR="00294DE8" w:rsidRPr="000C0EF9" w:rsidRDefault="00294DE8" w:rsidP="00294DE8">
      <w:pPr>
        <w:autoSpaceDE w:val="0"/>
        <w:autoSpaceDN w:val="0"/>
        <w:adjustRightInd w:val="0"/>
        <w:spacing w:line="360" w:lineRule="auto"/>
        <w:ind w:firstLine="540"/>
        <w:jc w:val="both"/>
        <w:rPr>
          <w:sz w:val="26"/>
          <w:szCs w:val="26"/>
        </w:rPr>
      </w:pPr>
      <w:r w:rsidRPr="000C0EF9">
        <w:rPr>
          <w:sz w:val="26"/>
          <w:szCs w:val="26"/>
        </w:rPr>
        <w:t>Не допускается заключение договора купли-продажи либо договора аренды земельного участка, не соответствующих условиям, предусмотренным извещением о проведен</w:t>
      </w:r>
      <w:proofErr w:type="gramStart"/>
      <w:r w:rsidRPr="000C0EF9">
        <w:rPr>
          <w:sz w:val="26"/>
          <w:szCs w:val="26"/>
        </w:rPr>
        <w:t>ии ау</w:t>
      </w:r>
      <w:proofErr w:type="gramEnd"/>
      <w:r w:rsidRPr="000C0EF9">
        <w:rPr>
          <w:sz w:val="26"/>
          <w:szCs w:val="26"/>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аукциона.</w:t>
      </w:r>
    </w:p>
    <w:p w:rsidR="007C4763" w:rsidRPr="000C0EF9" w:rsidRDefault="00577005" w:rsidP="00CA7105">
      <w:pPr>
        <w:autoSpaceDE w:val="0"/>
        <w:autoSpaceDN w:val="0"/>
        <w:adjustRightInd w:val="0"/>
        <w:spacing w:line="360" w:lineRule="auto"/>
        <w:ind w:firstLine="567"/>
        <w:jc w:val="both"/>
        <w:rPr>
          <w:sz w:val="26"/>
          <w:szCs w:val="26"/>
        </w:rPr>
      </w:pPr>
      <w:proofErr w:type="gramStart"/>
      <w:r w:rsidRPr="000C0EF9">
        <w:rPr>
          <w:sz w:val="26"/>
          <w:szCs w:val="26"/>
        </w:rPr>
        <w:t xml:space="preserve">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администрацию через учреждение, администрация через учреждение </w:t>
      </w:r>
      <w:r w:rsidR="00AB47E9" w:rsidRPr="000C0EF9">
        <w:rPr>
          <w:sz w:val="26"/>
          <w:szCs w:val="26"/>
        </w:rPr>
        <w:t xml:space="preserve">в течение </w:t>
      </w:r>
      <w:r w:rsidR="00BF1C63" w:rsidRPr="000C0EF9">
        <w:rPr>
          <w:sz w:val="26"/>
          <w:szCs w:val="26"/>
        </w:rPr>
        <w:t xml:space="preserve">пяти дней со дня истечения срока, предусмотренного для подписания договора победителем аукциона, </w:t>
      </w:r>
      <w:r w:rsidRPr="000C0EF9">
        <w:rPr>
          <w:sz w:val="26"/>
          <w:szCs w:val="26"/>
        </w:rPr>
        <w:t>направляет указанные договоры участнику аукциона, который сделал предпоследнее предложение о цене предмета</w:t>
      </w:r>
      <w:proofErr w:type="gramEnd"/>
      <w:r w:rsidRPr="000C0EF9">
        <w:rPr>
          <w:sz w:val="26"/>
          <w:szCs w:val="26"/>
        </w:rPr>
        <w:t xml:space="preserve"> аукциона, для их заключения по цене, предложенной таким участником аукциона.</w:t>
      </w:r>
    </w:p>
    <w:p w:rsidR="00577005" w:rsidRPr="000C0EF9" w:rsidRDefault="00577005" w:rsidP="00CA7105">
      <w:pPr>
        <w:autoSpaceDE w:val="0"/>
        <w:autoSpaceDN w:val="0"/>
        <w:adjustRightInd w:val="0"/>
        <w:spacing w:line="360" w:lineRule="auto"/>
        <w:ind w:firstLine="540"/>
        <w:jc w:val="both"/>
        <w:rPr>
          <w:sz w:val="26"/>
          <w:szCs w:val="26"/>
        </w:rPr>
      </w:pPr>
      <w:r w:rsidRPr="000C0EF9">
        <w:rPr>
          <w:sz w:val="26"/>
          <w:szCs w:val="26"/>
        </w:rPr>
        <w:t>В случае</w:t>
      </w:r>
      <w:proofErr w:type="gramStart"/>
      <w:r w:rsidRPr="000C0EF9">
        <w:rPr>
          <w:sz w:val="26"/>
          <w:szCs w:val="26"/>
        </w:rPr>
        <w:t>,</w:t>
      </w:r>
      <w:proofErr w:type="gramEnd"/>
      <w:r w:rsidRPr="000C0EF9">
        <w:rPr>
          <w:sz w:val="26"/>
          <w:szCs w:val="26"/>
        </w:rPr>
        <w:t xml:space="preserve"> если победитель аукциона или иное лицо, с которым договор купли-продажи или договор аренды земельного участка</w:t>
      </w:r>
      <w:r w:rsidR="007F34C1" w:rsidRPr="000C0EF9">
        <w:rPr>
          <w:sz w:val="26"/>
          <w:szCs w:val="26"/>
        </w:rPr>
        <w:t xml:space="preserve"> </w:t>
      </w:r>
      <w:r w:rsidRPr="000C0EF9">
        <w:rPr>
          <w:sz w:val="26"/>
          <w:szCs w:val="26"/>
        </w:rPr>
        <w:t xml:space="preserve">заключается в соответствии с </w:t>
      </w:r>
      <w:hyperlink r:id="rId15" w:history="1">
        <w:r w:rsidRPr="000C0EF9">
          <w:rPr>
            <w:sz w:val="26"/>
            <w:szCs w:val="26"/>
          </w:rPr>
          <w:t xml:space="preserve">пунктами </w:t>
        </w:r>
      </w:hyperlink>
      <w:hyperlink r:id="rId16" w:history="1">
        <w:hyperlink r:id="rId17" w:history="1">
          <w:r w:rsidRPr="000C0EF9">
            <w:rPr>
              <w:sz w:val="26"/>
              <w:szCs w:val="26"/>
            </w:rPr>
            <w:t>13</w:t>
          </w:r>
        </w:hyperlink>
        <w:r w:rsidRPr="000C0EF9">
          <w:rPr>
            <w:sz w:val="26"/>
            <w:szCs w:val="26"/>
          </w:rPr>
          <w:t xml:space="preserve"> (только один заявитель признан участником аукциона), </w:t>
        </w:r>
        <w:hyperlink r:id="rId18" w:history="1">
          <w:r w:rsidRPr="000C0EF9">
            <w:rPr>
              <w:sz w:val="26"/>
              <w:szCs w:val="26"/>
            </w:rPr>
            <w:t>14</w:t>
          </w:r>
        </w:hyperlink>
        <w:r w:rsidRPr="000C0EF9">
          <w:rPr>
            <w:sz w:val="26"/>
            <w:szCs w:val="26"/>
          </w:rPr>
          <w:t xml:space="preserve"> (подана только одна заявка на участие в аукционе), </w:t>
        </w:r>
        <w:hyperlink r:id="rId19" w:history="1">
          <w:r w:rsidRPr="000C0EF9">
            <w:rPr>
              <w:sz w:val="26"/>
              <w:szCs w:val="26"/>
            </w:rPr>
            <w:t>20</w:t>
          </w:r>
        </w:hyperlink>
        <w:r w:rsidRPr="000C0EF9">
          <w:rPr>
            <w:sz w:val="26"/>
            <w:szCs w:val="26"/>
          </w:rPr>
          <w:t xml:space="preserve"> (единственный принявший участие в аукционе его участник) и </w:t>
        </w:r>
        <w:hyperlink r:id="rId20" w:history="1">
          <w:r w:rsidRPr="000C0EF9">
            <w:rPr>
              <w:sz w:val="26"/>
              <w:szCs w:val="26"/>
            </w:rPr>
            <w:t>25</w:t>
          </w:r>
        </w:hyperlink>
        <w:r w:rsidRPr="000C0EF9">
          <w:rPr>
            <w:sz w:val="26"/>
            <w:szCs w:val="26"/>
          </w:rPr>
          <w:t xml:space="preserve"> (участник аукциона, который сделал предпоследнее </w:t>
        </w:r>
        <w:r w:rsidRPr="000C0EF9">
          <w:rPr>
            <w:sz w:val="26"/>
            <w:szCs w:val="26"/>
          </w:rPr>
          <w:lastRenderedPageBreak/>
          <w:t>предложение о цене предмета аукциона) статьи 39.12 Земельного кодекса Российской Федерации</w:t>
        </w:r>
      </w:hyperlink>
      <w:r w:rsidRPr="000C0EF9">
        <w:rPr>
          <w:sz w:val="26"/>
          <w:szCs w:val="26"/>
        </w:rPr>
        <w:t xml:space="preserve">, </w:t>
      </w:r>
      <w:proofErr w:type="gramStart"/>
      <w:r w:rsidRPr="000C0EF9">
        <w:rPr>
          <w:sz w:val="26"/>
          <w:szCs w:val="26"/>
        </w:rPr>
        <w:t xml:space="preserve">в течение десяти рабочих дней со дня направления им администрацией через учреждение проекта указанного договора, не подписали и не представили в администрацию через учреждение указанные договоры, администрация через учреждение в течение пяти рабочих дней со дня истечения этого срока направляет сведения </w:t>
      </w:r>
      <w:r w:rsidR="00F556DB" w:rsidRPr="000C0EF9">
        <w:rPr>
          <w:sz w:val="26"/>
          <w:szCs w:val="26"/>
        </w:rPr>
        <w:t xml:space="preserve">о данных лицах, уклонившихся от заключения договоров, </w:t>
      </w:r>
      <w:r w:rsidRPr="000C0EF9">
        <w:rPr>
          <w:sz w:val="26"/>
          <w:szCs w:val="26"/>
        </w:rPr>
        <w:t>в уполномоченный Правительством Российской Федерации федеральный орган исполнительной власти для включения их</w:t>
      </w:r>
      <w:proofErr w:type="gramEnd"/>
      <w:r w:rsidRPr="000C0EF9">
        <w:rPr>
          <w:sz w:val="26"/>
          <w:szCs w:val="26"/>
        </w:rPr>
        <w:t xml:space="preserve"> в реестр недобросовестных участников аукциона.</w:t>
      </w:r>
    </w:p>
    <w:p w:rsidR="00577005" w:rsidRPr="000C0EF9" w:rsidRDefault="00577005" w:rsidP="00CA7105">
      <w:pPr>
        <w:pStyle w:val="af3"/>
        <w:spacing w:before="0" w:beforeAutospacing="0" w:after="0" w:afterAutospacing="0" w:line="360" w:lineRule="auto"/>
        <w:ind w:firstLine="567"/>
        <w:rPr>
          <w:sz w:val="26"/>
          <w:szCs w:val="26"/>
        </w:rPr>
      </w:pPr>
      <w:proofErr w:type="gramStart"/>
      <w:r w:rsidRPr="000C0EF9">
        <w:rPr>
          <w:sz w:val="26"/>
          <w:szCs w:val="26"/>
        </w:rPr>
        <w:t xml:space="preserve">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r:id="rId21" w:history="1">
        <w:r w:rsidRPr="000C0EF9">
          <w:rPr>
            <w:sz w:val="26"/>
            <w:szCs w:val="26"/>
          </w:rPr>
          <w:t>пунктами 13</w:t>
        </w:r>
      </w:hyperlink>
      <w:r w:rsidRPr="000C0EF9">
        <w:rPr>
          <w:sz w:val="26"/>
          <w:szCs w:val="26"/>
        </w:rPr>
        <w:t xml:space="preserve"> (только один заявитель признан участником аукциона), </w:t>
      </w:r>
      <w:hyperlink r:id="rId22" w:history="1">
        <w:r w:rsidRPr="000C0EF9">
          <w:rPr>
            <w:sz w:val="26"/>
            <w:szCs w:val="26"/>
          </w:rPr>
          <w:t>14</w:t>
        </w:r>
      </w:hyperlink>
      <w:r w:rsidRPr="000C0EF9">
        <w:rPr>
          <w:sz w:val="26"/>
          <w:szCs w:val="26"/>
        </w:rPr>
        <w:t xml:space="preserve"> (подана только одна заявка на участие в аукционе), </w:t>
      </w:r>
      <w:hyperlink r:id="rId23" w:history="1">
        <w:r w:rsidRPr="000C0EF9">
          <w:rPr>
            <w:sz w:val="26"/>
            <w:szCs w:val="26"/>
          </w:rPr>
          <w:t>20</w:t>
        </w:r>
      </w:hyperlink>
      <w:r w:rsidRPr="000C0EF9">
        <w:rPr>
          <w:sz w:val="26"/>
          <w:szCs w:val="26"/>
        </w:rPr>
        <w:t xml:space="preserve"> (единственный принявший участие в аукционе его участник) и </w:t>
      </w:r>
      <w:hyperlink r:id="rId24" w:history="1">
        <w:r w:rsidRPr="000C0EF9">
          <w:rPr>
            <w:sz w:val="26"/>
            <w:szCs w:val="26"/>
          </w:rPr>
          <w:t>25</w:t>
        </w:r>
      </w:hyperlink>
      <w:r w:rsidRPr="000C0EF9">
        <w:rPr>
          <w:sz w:val="26"/>
          <w:szCs w:val="26"/>
        </w:rPr>
        <w:t xml:space="preserve"> (участник аукциона, который сделал предпоследнее предложение о цене предмета аукциона</w:t>
      </w:r>
      <w:proofErr w:type="gramEnd"/>
      <w:r w:rsidRPr="000C0EF9">
        <w:rPr>
          <w:sz w:val="26"/>
          <w:szCs w:val="26"/>
        </w:rPr>
        <w:t>) статьи 39.12 Земельного кодекса Российской Федерации,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настоящим административным регламентом порядке договор купли-продажи или договор аренды земельного участка вследствие уклонения от заключения указанного договора, не возвращаются.</w:t>
      </w:r>
    </w:p>
    <w:p w:rsidR="00D76DDA" w:rsidRPr="000C0EF9" w:rsidRDefault="00577005" w:rsidP="00CA7105">
      <w:pPr>
        <w:tabs>
          <w:tab w:val="left" w:pos="6845"/>
        </w:tabs>
        <w:autoSpaceDE w:val="0"/>
        <w:autoSpaceDN w:val="0"/>
        <w:adjustRightInd w:val="0"/>
        <w:spacing w:line="360" w:lineRule="auto"/>
        <w:ind w:firstLine="540"/>
        <w:jc w:val="both"/>
        <w:rPr>
          <w:sz w:val="26"/>
          <w:szCs w:val="26"/>
        </w:rPr>
      </w:pPr>
      <w:r w:rsidRPr="000C0EF9">
        <w:rPr>
          <w:bCs/>
          <w:sz w:val="26"/>
          <w:szCs w:val="26"/>
        </w:rPr>
        <w:t>1.2.</w:t>
      </w:r>
      <w:r w:rsidR="00792A19" w:rsidRPr="000C0EF9">
        <w:rPr>
          <w:bCs/>
          <w:sz w:val="26"/>
          <w:szCs w:val="26"/>
        </w:rPr>
        <w:t>7</w:t>
      </w:r>
      <w:r w:rsidRPr="000C0EF9">
        <w:rPr>
          <w:bCs/>
          <w:sz w:val="26"/>
          <w:szCs w:val="26"/>
        </w:rPr>
        <w:t>. В абзаце втором пункта 17.6. слова: «</w:t>
      </w:r>
      <w:r w:rsidRPr="000C0EF9">
        <w:rPr>
          <w:sz w:val="26"/>
          <w:szCs w:val="26"/>
        </w:rPr>
        <w:t>комиссия» заменить словами: «комиссия администрации».</w:t>
      </w:r>
    </w:p>
    <w:p w:rsidR="00D76DDA" w:rsidRPr="000C0EF9" w:rsidRDefault="00792A19" w:rsidP="00CA7105">
      <w:pPr>
        <w:autoSpaceDE w:val="0"/>
        <w:autoSpaceDN w:val="0"/>
        <w:adjustRightInd w:val="0"/>
        <w:spacing w:line="360" w:lineRule="auto"/>
        <w:ind w:firstLine="540"/>
        <w:jc w:val="both"/>
        <w:rPr>
          <w:sz w:val="26"/>
          <w:szCs w:val="26"/>
        </w:rPr>
      </w:pPr>
      <w:r w:rsidRPr="000C0EF9">
        <w:rPr>
          <w:sz w:val="26"/>
          <w:szCs w:val="26"/>
        </w:rPr>
        <w:t xml:space="preserve">1.2.8. Абзац пятнадцатый пункта 18 изложить в следующей редакции: </w:t>
      </w:r>
    </w:p>
    <w:p w:rsidR="00D76DDA" w:rsidRPr="000C0EF9" w:rsidRDefault="00792A19" w:rsidP="00CA7105">
      <w:pPr>
        <w:autoSpaceDE w:val="0"/>
        <w:autoSpaceDN w:val="0"/>
        <w:adjustRightInd w:val="0"/>
        <w:spacing w:line="360" w:lineRule="auto"/>
        <w:ind w:firstLine="540"/>
        <w:jc w:val="both"/>
        <w:rPr>
          <w:sz w:val="26"/>
          <w:szCs w:val="26"/>
        </w:rPr>
      </w:pPr>
      <w:r w:rsidRPr="000C0EF9">
        <w:rPr>
          <w:sz w:val="26"/>
          <w:szCs w:val="26"/>
        </w:rPr>
        <w:t>«</w:t>
      </w:r>
      <w:r w:rsidR="00D76DDA" w:rsidRPr="000C0EF9">
        <w:rPr>
          <w:sz w:val="26"/>
          <w:szCs w:val="26"/>
        </w:rPr>
        <w:t>- документа на бумажном носителе лично в управлении архитектуры либо электронного документа по адресу электронной почты, указанному в заявке на участие в аукционе (отказ в предоставлении муниципальной услуги);</w:t>
      </w:r>
      <w:r w:rsidRPr="000C0EF9">
        <w:rPr>
          <w:sz w:val="26"/>
          <w:szCs w:val="26"/>
        </w:rPr>
        <w:t>».</w:t>
      </w:r>
    </w:p>
    <w:p w:rsidR="00C45FE8" w:rsidRPr="000C0EF9" w:rsidRDefault="00C45FE8" w:rsidP="00CA7105">
      <w:pPr>
        <w:tabs>
          <w:tab w:val="left" w:pos="6845"/>
        </w:tabs>
        <w:autoSpaceDE w:val="0"/>
        <w:autoSpaceDN w:val="0"/>
        <w:adjustRightInd w:val="0"/>
        <w:spacing w:line="360" w:lineRule="auto"/>
        <w:ind w:firstLine="540"/>
        <w:jc w:val="both"/>
        <w:rPr>
          <w:bCs/>
          <w:sz w:val="26"/>
          <w:szCs w:val="26"/>
        </w:rPr>
      </w:pPr>
      <w:r w:rsidRPr="000C0EF9">
        <w:rPr>
          <w:bCs/>
          <w:sz w:val="26"/>
          <w:szCs w:val="26"/>
        </w:rPr>
        <w:t>1.2.9. В пункте 18.1:</w:t>
      </w:r>
    </w:p>
    <w:p w:rsidR="00242CB6" w:rsidRPr="000C0EF9" w:rsidRDefault="00C45FE8" w:rsidP="00CA7105">
      <w:pPr>
        <w:tabs>
          <w:tab w:val="left" w:pos="6845"/>
        </w:tabs>
        <w:autoSpaceDE w:val="0"/>
        <w:autoSpaceDN w:val="0"/>
        <w:adjustRightInd w:val="0"/>
        <w:spacing w:line="360" w:lineRule="auto"/>
        <w:ind w:firstLine="540"/>
        <w:jc w:val="both"/>
        <w:rPr>
          <w:bCs/>
          <w:sz w:val="26"/>
          <w:szCs w:val="26"/>
        </w:rPr>
      </w:pPr>
      <w:r w:rsidRPr="000C0EF9">
        <w:rPr>
          <w:bCs/>
          <w:sz w:val="26"/>
          <w:szCs w:val="26"/>
        </w:rPr>
        <w:t xml:space="preserve">1.2.9.1.  </w:t>
      </w:r>
      <w:r w:rsidR="00242CB6" w:rsidRPr="000C0EF9">
        <w:rPr>
          <w:bCs/>
          <w:sz w:val="26"/>
          <w:szCs w:val="26"/>
        </w:rPr>
        <w:t>Абзац пятый исключить.</w:t>
      </w:r>
    </w:p>
    <w:p w:rsidR="00242CB6" w:rsidRPr="000C0EF9" w:rsidRDefault="00242CB6" w:rsidP="00CA7105">
      <w:pPr>
        <w:autoSpaceDE w:val="0"/>
        <w:autoSpaceDN w:val="0"/>
        <w:adjustRightInd w:val="0"/>
        <w:spacing w:line="360" w:lineRule="auto"/>
        <w:ind w:firstLine="540"/>
        <w:jc w:val="both"/>
        <w:rPr>
          <w:sz w:val="26"/>
          <w:szCs w:val="26"/>
        </w:rPr>
      </w:pPr>
      <w:r w:rsidRPr="000C0EF9">
        <w:rPr>
          <w:bCs/>
          <w:sz w:val="26"/>
          <w:szCs w:val="26"/>
        </w:rPr>
        <w:t>1.2.9.2. Абзац одиннадцатый после слов: «</w:t>
      </w:r>
      <w:r w:rsidRPr="000C0EF9">
        <w:rPr>
          <w:sz w:val="26"/>
          <w:szCs w:val="26"/>
        </w:rPr>
        <w:t>завершается</w:t>
      </w:r>
      <w:proofErr w:type="gramStart"/>
      <w:r w:rsidRPr="000C0EF9">
        <w:rPr>
          <w:sz w:val="26"/>
          <w:szCs w:val="26"/>
        </w:rPr>
        <w:t xml:space="preserve">.» </w:t>
      </w:r>
      <w:proofErr w:type="gramEnd"/>
      <w:r w:rsidRPr="000C0EF9">
        <w:rPr>
          <w:sz w:val="26"/>
          <w:szCs w:val="26"/>
        </w:rPr>
        <w:t>дополнить словами: «При проведении электронного аукциона «шаг аукциона» устанавливается в размере пяти процентов начальной цены предмета аукциона</w:t>
      </w:r>
      <w:proofErr w:type="gramStart"/>
      <w:r w:rsidRPr="000C0EF9">
        <w:rPr>
          <w:sz w:val="26"/>
          <w:szCs w:val="26"/>
        </w:rPr>
        <w:t>.».</w:t>
      </w:r>
      <w:proofErr w:type="gramEnd"/>
    </w:p>
    <w:p w:rsidR="00891E17" w:rsidRPr="000C0EF9" w:rsidRDefault="00891E17" w:rsidP="00CA7105">
      <w:pPr>
        <w:autoSpaceDE w:val="0"/>
        <w:autoSpaceDN w:val="0"/>
        <w:adjustRightInd w:val="0"/>
        <w:spacing w:line="360" w:lineRule="auto"/>
        <w:ind w:firstLine="540"/>
        <w:jc w:val="both"/>
        <w:rPr>
          <w:sz w:val="26"/>
          <w:szCs w:val="26"/>
        </w:rPr>
      </w:pPr>
      <w:r w:rsidRPr="000C0EF9">
        <w:rPr>
          <w:sz w:val="26"/>
          <w:szCs w:val="26"/>
        </w:rPr>
        <w:lastRenderedPageBreak/>
        <w:t>1.2.9.3. В абзаце четырнадцатом слова</w:t>
      </w:r>
      <w:r w:rsidR="00323C8E" w:rsidRPr="000C0EF9">
        <w:rPr>
          <w:sz w:val="26"/>
          <w:szCs w:val="26"/>
        </w:rPr>
        <w:t>:</w:t>
      </w:r>
      <w:r w:rsidRPr="000C0EF9">
        <w:rPr>
          <w:sz w:val="26"/>
          <w:szCs w:val="26"/>
        </w:rPr>
        <w:t xml:space="preserve"> «направить» заменить словами: «направить в электронной форме посредством штатного интерфейса электронной площадки».</w:t>
      </w:r>
    </w:p>
    <w:p w:rsidR="00441D3B" w:rsidRPr="000C0EF9" w:rsidRDefault="00441D3B" w:rsidP="00CA7105">
      <w:pPr>
        <w:autoSpaceDE w:val="0"/>
        <w:autoSpaceDN w:val="0"/>
        <w:adjustRightInd w:val="0"/>
        <w:spacing w:line="360" w:lineRule="auto"/>
        <w:ind w:firstLine="540"/>
        <w:jc w:val="both"/>
        <w:rPr>
          <w:sz w:val="26"/>
          <w:szCs w:val="26"/>
        </w:rPr>
      </w:pPr>
      <w:r w:rsidRPr="000C0EF9">
        <w:rPr>
          <w:sz w:val="26"/>
          <w:szCs w:val="26"/>
        </w:rPr>
        <w:t>1.2.9.4. В абзаце пятнадцатом слова: «в электронной форме» заменить словами: «в электронной форме посредством штатного интерфейса электронной площадки».</w:t>
      </w:r>
    </w:p>
    <w:p w:rsidR="00EA6117" w:rsidRPr="000C0EF9" w:rsidRDefault="00163780" w:rsidP="00CA7105">
      <w:pPr>
        <w:autoSpaceDE w:val="0"/>
        <w:autoSpaceDN w:val="0"/>
        <w:adjustRightInd w:val="0"/>
        <w:spacing w:line="360" w:lineRule="auto"/>
        <w:ind w:firstLine="567"/>
        <w:jc w:val="both"/>
        <w:rPr>
          <w:spacing w:val="-8"/>
          <w:sz w:val="26"/>
          <w:szCs w:val="26"/>
        </w:rPr>
      </w:pPr>
      <w:r w:rsidRPr="000C0EF9">
        <w:rPr>
          <w:spacing w:val="-8"/>
          <w:sz w:val="26"/>
          <w:szCs w:val="26"/>
        </w:rPr>
        <w:t>2.</w:t>
      </w:r>
      <w:r w:rsidR="00502121" w:rsidRPr="000C0EF9">
        <w:rPr>
          <w:spacing w:val="-8"/>
          <w:sz w:val="26"/>
          <w:szCs w:val="26"/>
        </w:rPr>
        <w:t xml:space="preserve"> </w:t>
      </w:r>
      <w:r w:rsidR="00EA6117" w:rsidRPr="000C0EF9">
        <w:rPr>
          <w:spacing w:val="-8"/>
          <w:sz w:val="26"/>
          <w:szCs w:val="26"/>
        </w:rPr>
        <w:t>Приложение № 1 к административному регламенту (</w:t>
      </w:r>
      <w:r w:rsidR="001469BC" w:rsidRPr="000C0EF9">
        <w:rPr>
          <w:spacing w:val="-8"/>
          <w:sz w:val="26"/>
          <w:szCs w:val="26"/>
        </w:rPr>
        <w:t>Форма заявки на участие в аукционе</w:t>
      </w:r>
      <w:r w:rsidR="00EA6117" w:rsidRPr="000C0EF9">
        <w:rPr>
          <w:sz w:val="26"/>
          <w:szCs w:val="26"/>
        </w:rPr>
        <w:t>)</w:t>
      </w:r>
      <w:r w:rsidR="00EA6117" w:rsidRPr="000C0EF9">
        <w:rPr>
          <w:spacing w:val="-8"/>
          <w:sz w:val="26"/>
          <w:szCs w:val="26"/>
        </w:rPr>
        <w:t xml:space="preserve"> изложить в новой редакции (приложение № </w:t>
      </w:r>
      <w:r w:rsidR="00735807" w:rsidRPr="000C0EF9">
        <w:rPr>
          <w:spacing w:val="-8"/>
          <w:sz w:val="26"/>
          <w:szCs w:val="26"/>
        </w:rPr>
        <w:t>1</w:t>
      </w:r>
      <w:r w:rsidR="00EA6117" w:rsidRPr="000C0EF9">
        <w:rPr>
          <w:spacing w:val="-8"/>
          <w:sz w:val="26"/>
          <w:szCs w:val="26"/>
        </w:rPr>
        <w:t>).</w:t>
      </w:r>
    </w:p>
    <w:p w:rsidR="00502121" w:rsidRPr="000C0EF9" w:rsidRDefault="00EA6117" w:rsidP="00CA7105">
      <w:pPr>
        <w:autoSpaceDE w:val="0"/>
        <w:autoSpaceDN w:val="0"/>
        <w:adjustRightInd w:val="0"/>
        <w:spacing w:line="360" w:lineRule="auto"/>
        <w:ind w:firstLine="567"/>
        <w:jc w:val="both"/>
        <w:rPr>
          <w:spacing w:val="-8"/>
          <w:sz w:val="26"/>
          <w:szCs w:val="26"/>
        </w:rPr>
      </w:pPr>
      <w:r w:rsidRPr="000C0EF9">
        <w:rPr>
          <w:spacing w:val="-8"/>
          <w:sz w:val="26"/>
          <w:szCs w:val="26"/>
        </w:rPr>
        <w:t>3. П</w:t>
      </w:r>
      <w:r w:rsidR="00502121" w:rsidRPr="000C0EF9">
        <w:rPr>
          <w:spacing w:val="-8"/>
          <w:sz w:val="26"/>
          <w:szCs w:val="26"/>
        </w:rPr>
        <w:t xml:space="preserve">риложение № 2 </w:t>
      </w:r>
      <w:r w:rsidR="008D731C" w:rsidRPr="000C0EF9">
        <w:rPr>
          <w:spacing w:val="-8"/>
          <w:sz w:val="26"/>
          <w:szCs w:val="26"/>
        </w:rPr>
        <w:t xml:space="preserve">к административному регламенту </w:t>
      </w:r>
      <w:r w:rsidR="00502121" w:rsidRPr="000C0EF9">
        <w:rPr>
          <w:spacing w:val="-8"/>
          <w:sz w:val="26"/>
          <w:szCs w:val="26"/>
        </w:rPr>
        <w:t>(</w:t>
      </w:r>
      <w:proofErr w:type="gramStart"/>
      <w:r w:rsidR="00502121" w:rsidRPr="000C0EF9">
        <w:rPr>
          <w:spacing w:val="-8"/>
          <w:sz w:val="26"/>
          <w:szCs w:val="26"/>
        </w:rPr>
        <w:t>Б</w:t>
      </w:r>
      <w:hyperlink r:id="rId25" w:history="1">
        <w:r w:rsidR="00502121" w:rsidRPr="000C0EF9">
          <w:rPr>
            <w:sz w:val="26"/>
            <w:szCs w:val="26"/>
          </w:rPr>
          <w:t>лок-схема</w:t>
        </w:r>
        <w:proofErr w:type="gramEnd"/>
      </w:hyperlink>
      <w:r w:rsidR="00502121" w:rsidRPr="000C0EF9">
        <w:rPr>
          <w:sz w:val="26"/>
          <w:szCs w:val="26"/>
        </w:rPr>
        <w:t xml:space="preserve"> предоставления муниципальной услуги</w:t>
      </w:r>
      <w:r w:rsidR="00A60C52" w:rsidRPr="000C0EF9">
        <w:rPr>
          <w:sz w:val="26"/>
          <w:szCs w:val="26"/>
        </w:rPr>
        <w:t>)</w:t>
      </w:r>
      <w:r w:rsidR="00502121" w:rsidRPr="000C0EF9">
        <w:rPr>
          <w:spacing w:val="-8"/>
          <w:sz w:val="26"/>
          <w:szCs w:val="26"/>
        </w:rPr>
        <w:t xml:space="preserve"> изложить в новой редакции (приложение</w:t>
      </w:r>
      <w:r w:rsidR="004C1B3F" w:rsidRPr="000C0EF9">
        <w:rPr>
          <w:spacing w:val="-8"/>
          <w:sz w:val="26"/>
          <w:szCs w:val="26"/>
        </w:rPr>
        <w:t xml:space="preserve"> № </w:t>
      </w:r>
      <w:r w:rsidRPr="000C0EF9">
        <w:rPr>
          <w:spacing w:val="-8"/>
          <w:sz w:val="26"/>
          <w:szCs w:val="26"/>
        </w:rPr>
        <w:t>2</w:t>
      </w:r>
      <w:r w:rsidR="00502121" w:rsidRPr="000C0EF9">
        <w:rPr>
          <w:spacing w:val="-8"/>
          <w:sz w:val="26"/>
          <w:szCs w:val="26"/>
        </w:rPr>
        <w:t>).</w:t>
      </w:r>
    </w:p>
    <w:p w:rsidR="00502121" w:rsidRPr="000C0EF9" w:rsidRDefault="005F6FE3" w:rsidP="00CA7105">
      <w:pPr>
        <w:autoSpaceDE w:val="0"/>
        <w:autoSpaceDN w:val="0"/>
        <w:adjustRightInd w:val="0"/>
        <w:spacing w:line="360" w:lineRule="auto"/>
        <w:ind w:firstLine="567"/>
        <w:jc w:val="both"/>
        <w:rPr>
          <w:spacing w:val="-8"/>
          <w:sz w:val="26"/>
          <w:szCs w:val="26"/>
        </w:rPr>
      </w:pPr>
      <w:r w:rsidRPr="000C0EF9">
        <w:rPr>
          <w:spacing w:val="-8"/>
          <w:sz w:val="26"/>
          <w:szCs w:val="26"/>
        </w:rPr>
        <w:t>4</w:t>
      </w:r>
      <w:r w:rsidR="00502121" w:rsidRPr="000C0EF9">
        <w:rPr>
          <w:spacing w:val="-8"/>
          <w:sz w:val="26"/>
          <w:szCs w:val="26"/>
        </w:rPr>
        <w:t xml:space="preserve">. Приложение № 4 </w:t>
      </w:r>
      <w:r w:rsidR="008D731C" w:rsidRPr="000C0EF9">
        <w:rPr>
          <w:spacing w:val="-8"/>
          <w:sz w:val="26"/>
          <w:szCs w:val="26"/>
        </w:rPr>
        <w:t xml:space="preserve">к административному регламенту </w:t>
      </w:r>
      <w:r w:rsidR="00502121" w:rsidRPr="000C0EF9">
        <w:rPr>
          <w:spacing w:val="-8"/>
          <w:sz w:val="26"/>
          <w:szCs w:val="26"/>
        </w:rPr>
        <w:t>(</w:t>
      </w:r>
      <w:proofErr w:type="gramStart"/>
      <w:r w:rsidR="00502121" w:rsidRPr="000C0EF9">
        <w:rPr>
          <w:spacing w:val="-8"/>
          <w:sz w:val="26"/>
          <w:szCs w:val="26"/>
        </w:rPr>
        <w:t>Б</w:t>
      </w:r>
      <w:hyperlink r:id="rId26" w:history="1">
        <w:r w:rsidR="00502121" w:rsidRPr="000C0EF9">
          <w:rPr>
            <w:sz w:val="26"/>
            <w:szCs w:val="26"/>
          </w:rPr>
          <w:t>лок-схема</w:t>
        </w:r>
        <w:proofErr w:type="gramEnd"/>
      </w:hyperlink>
      <w:r w:rsidR="00502121" w:rsidRPr="000C0EF9">
        <w:rPr>
          <w:sz w:val="26"/>
          <w:szCs w:val="26"/>
        </w:rPr>
        <w:t xml:space="preserve"> предоставления муниципальной услуги в электронной форме (проведение электронного аукциона)</w:t>
      </w:r>
      <w:r w:rsidR="00735807" w:rsidRPr="000C0EF9">
        <w:rPr>
          <w:sz w:val="26"/>
          <w:szCs w:val="26"/>
        </w:rPr>
        <w:t>)</w:t>
      </w:r>
      <w:r w:rsidR="00502121" w:rsidRPr="000C0EF9">
        <w:rPr>
          <w:spacing w:val="-8"/>
          <w:sz w:val="26"/>
          <w:szCs w:val="26"/>
        </w:rPr>
        <w:t xml:space="preserve"> изложить в новой редакции (приложение</w:t>
      </w:r>
      <w:r w:rsidR="004C1B3F" w:rsidRPr="000C0EF9">
        <w:rPr>
          <w:spacing w:val="-8"/>
          <w:sz w:val="26"/>
          <w:szCs w:val="26"/>
        </w:rPr>
        <w:t xml:space="preserve"> № </w:t>
      </w:r>
      <w:r w:rsidR="00EA6117" w:rsidRPr="000C0EF9">
        <w:rPr>
          <w:spacing w:val="-8"/>
          <w:sz w:val="26"/>
          <w:szCs w:val="26"/>
        </w:rPr>
        <w:t>3</w:t>
      </w:r>
      <w:r w:rsidR="00502121" w:rsidRPr="000C0EF9">
        <w:rPr>
          <w:spacing w:val="-8"/>
          <w:sz w:val="26"/>
          <w:szCs w:val="26"/>
        </w:rPr>
        <w:t>).</w:t>
      </w:r>
    </w:p>
    <w:p w:rsidR="00AC3C12" w:rsidRPr="000C0EF9" w:rsidRDefault="005F6FE3" w:rsidP="00AC3C12">
      <w:pPr>
        <w:autoSpaceDE w:val="0"/>
        <w:autoSpaceDN w:val="0"/>
        <w:adjustRightInd w:val="0"/>
        <w:spacing w:line="360" w:lineRule="auto"/>
        <w:ind w:firstLine="567"/>
        <w:jc w:val="both"/>
        <w:rPr>
          <w:spacing w:val="-8"/>
          <w:sz w:val="26"/>
          <w:szCs w:val="26"/>
        </w:rPr>
      </w:pPr>
      <w:r w:rsidRPr="000C0EF9">
        <w:rPr>
          <w:spacing w:val="-8"/>
          <w:sz w:val="26"/>
          <w:szCs w:val="26"/>
        </w:rPr>
        <w:t>5</w:t>
      </w:r>
      <w:r w:rsidR="00502121" w:rsidRPr="000C0EF9">
        <w:rPr>
          <w:spacing w:val="-8"/>
          <w:sz w:val="26"/>
          <w:szCs w:val="26"/>
        </w:rPr>
        <w:t xml:space="preserve">. </w:t>
      </w:r>
      <w:r w:rsidR="00AC3C12" w:rsidRPr="000C0EF9">
        <w:rPr>
          <w:spacing w:val="-8"/>
          <w:sz w:val="26"/>
          <w:szCs w:val="26"/>
        </w:rPr>
        <w:t>Управлению внешних коммуникаций администрации Находкинского городского округа опубликовать данное постановление в средствах массовой информации Находкинского городского округа.</w:t>
      </w:r>
    </w:p>
    <w:p w:rsidR="00AC3C12" w:rsidRPr="000C0EF9" w:rsidRDefault="005F6FE3" w:rsidP="00AC3C12">
      <w:pPr>
        <w:autoSpaceDE w:val="0"/>
        <w:autoSpaceDN w:val="0"/>
        <w:adjustRightInd w:val="0"/>
        <w:spacing w:line="360" w:lineRule="auto"/>
        <w:ind w:firstLine="567"/>
        <w:jc w:val="both"/>
        <w:rPr>
          <w:spacing w:val="-8"/>
          <w:sz w:val="26"/>
          <w:szCs w:val="26"/>
        </w:rPr>
      </w:pPr>
      <w:r w:rsidRPr="000C0EF9">
        <w:rPr>
          <w:spacing w:val="-8"/>
          <w:sz w:val="26"/>
          <w:szCs w:val="26"/>
        </w:rPr>
        <w:t>6</w:t>
      </w:r>
      <w:r w:rsidR="00502121" w:rsidRPr="000C0EF9">
        <w:rPr>
          <w:spacing w:val="-8"/>
          <w:sz w:val="26"/>
          <w:szCs w:val="26"/>
        </w:rPr>
        <w:t xml:space="preserve">. </w:t>
      </w:r>
      <w:r w:rsidR="00AC3C12" w:rsidRPr="000C0EF9">
        <w:rPr>
          <w:spacing w:val="-8"/>
          <w:sz w:val="26"/>
          <w:szCs w:val="26"/>
        </w:rPr>
        <w:t xml:space="preserve">Отделу делопроизводства администрации Находкинского городского округа (Атрашок) </w:t>
      </w:r>
      <w:proofErr w:type="gramStart"/>
      <w:r w:rsidR="00AC3C12" w:rsidRPr="000C0EF9">
        <w:rPr>
          <w:spacing w:val="-8"/>
          <w:sz w:val="26"/>
          <w:szCs w:val="26"/>
        </w:rPr>
        <w:t>разместить</w:t>
      </w:r>
      <w:proofErr w:type="gramEnd"/>
      <w:r w:rsidR="00AC3C12" w:rsidRPr="000C0EF9">
        <w:rPr>
          <w:spacing w:val="-8"/>
          <w:sz w:val="26"/>
          <w:szCs w:val="26"/>
        </w:rPr>
        <w:t xml:space="preserve"> данное постановление на официальном сайте Находкинского городского округа в сети Интернет.</w:t>
      </w:r>
    </w:p>
    <w:p w:rsidR="00AC3C12" w:rsidRPr="000C0EF9" w:rsidRDefault="005F6FE3" w:rsidP="00735807">
      <w:pPr>
        <w:tabs>
          <w:tab w:val="left" w:pos="851"/>
        </w:tabs>
        <w:autoSpaceDE w:val="0"/>
        <w:autoSpaceDN w:val="0"/>
        <w:adjustRightInd w:val="0"/>
        <w:spacing w:line="360" w:lineRule="auto"/>
        <w:ind w:firstLine="567"/>
        <w:jc w:val="both"/>
        <w:rPr>
          <w:sz w:val="26"/>
          <w:szCs w:val="26"/>
        </w:rPr>
      </w:pPr>
      <w:r w:rsidRPr="000C0EF9">
        <w:rPr>
          <w:spacing w:val="-8"/>
          <w:sz w:val="26"/>
          <w:szCs w:val="26"/>
        </w:rPr>
        <w:t>7</w:t>
      </w:r>
      <w:r w:rsidR="00502121" w:rsidRPr="000C0EF9">
        <w:rPr>
          <w:spacing w:val="-8"/>
          <w:sz w:val="26"/>
          <w:szCs w:val="26"/>
        </w:rPr>
        <w:t xml:space="preserve">. </w:t>
      </w:r>
      <w:proofErr w:type="gramStart"/>
      <w:r w:rsidR="00AC3C12" w:rsidRPr="000C0EF9">
        <w:rPr>
          <w:spacing w:val="-8"/>
          <w:sz w:val="26"/>
          <w:szCs w:val="26"/>
        </w:rPr>
        <w:t xml:space="preserve">Управлению архитектуры, градостроительства и рекламы администрации Находкинского городского округа </w:t>
      </w:r>
      <w:r w:rsidR="00AC3C12" w:rsidRPr="000C0EF9">
        <w:rPr>
          <w:sz w:val="26"/>
          <w:szCs w:val="26"/>
        </w:rPr>
        <w:t>разместить в реестре муниципальных услуг (функций), предоставляемых (осуществляемых) администрацией Находкинского городского округа, а также услуг, предоставляемых муниципальными учреждениями (предприятиями) Находкинского городского округа, административный регламент предоставления муниципальной услуги «Проведение аукциона по продаже земельного участка или аукциона на право заключения договора аренды земельного участка, находящегося в собственности и (или) в ведении Находкинского городского</w:t>
      </w:r>
      <w:proofErr w:type="gramEnd"/>
      <w:r w:rsidR="00AC3C12" w:rsidRPr="000C0EF9">
        <w:rPr>
          <w:sz w:val="26"/>
          <w:szCs w:val="26"/>
        </w:rPr>
        <w:t xml:space="preserve"> округа» в актуальной редакции.</w:t>
      </w:r>
    </w:p>
    <w:p w:rsidR="00AC3C12" w:rsidRPr="000C0EF9" w:rsidRDefault="005F6FE3" w:rsidP="00502121">
      <w:pPr>
        <w:autoSpaceDE w:val="0"/>
        <w:autoSpaceDN w:val="0"/>
        <w:adjustRightInd w:val="0"/>
        <w:spacing w:line="360" w:lineRule="auto"/>
        <w:ind w:firstLine="567"/>
        <w:jc w:val="both"/>
        <w:rPr>
          <w:sz w:val="26"/>
          <w:szCs w:val="26"/>
        </w:rPr>
      </w:pPr>
      <w:r w:rsidRPr="000C0EF9">
        <w:rPr>
          <w:sz w:val="26"/>
          <w:szCs w:val="26"/>
        </w:rPr>
        <w:t>8</w:t>
      </w:r>
      <w:r w:rsidR="00502121" w:rsidRPr="000C0EF9">
        <w:rPr>
          <w:sz w:val="26"/>
          <w:szCs w:val="26"/>
        </w:rPr>
        <w:t xml:space="preserve">. </w:t>
      </w:r>
      <w:r w:rsidR="00AC3C12" w:rsidRPr="000C0EF9">
        <w:rPr>
          <w:spacing w:val="-8"/>
          <w:sz w:val="26"/>
          <w:szCs w:val="26"/>
        </w:rPr>
        <w:t xml:space="preserve">Организационному отделу администрации Находкинского городского округа (Божок) осуществить </w:t>
      </w:r>
      <w:proofErr w:type="gramStart"/>
      <w:r w:rsidR="00AC3C12" w:rsidRPr="000C0EF9">
        <w:rPr>
          <w:spacing w:val="-8"/>
          <w:sz w:val="26"/>
          <w:szCs w:val="26"/>
        </w:rPr>
        <w:t>контроль за</w:t>
      </w:r>
      <w:proofErr w:type="gramEnd"/>
      <w:r w:rsidR="00AC3C12" w:rsidRPr="000C0EF9">
        <w:rPr>
          <w:spacing w:val="-8"/>
          <w:sz w:val="26"/>
          <w:szCs w:val="26"/>
        </w:rPr>
        <w:t xml:space="preserve"> своевременным включением муниципальной услуги  «</w:t>
      </w:r>
      <w:r w:rsidR="00AC3C12" w:rsidRPr="000C0EF9">
        <w:rPr>
          <w:sz w:val="26"/>
          <w:szCs w:val="26"/>
        </w:rPr>
        <w:t xml:space="preserve">Проведение аукциона по продаже земельного участка или аукциона на право заключения договора аренды земельного участка, находящегося в собственности и </w:t>
      </w:r>
      <w:r w:rsidR="00AC3C12" w:rsidRPr="000C0EF9">
        <w:rPr>
          <w:sz w:val="26"/>
          <w:szCs w:val="26"/>
        </w:rPr>
        <w:lastRenderedPageBreak/>
        <w:t>(или) в ведении Находкинского городского округа» в реестр муниципальных услуг (функций)  в актуальной редакции.</w:t>
      </w:r>
    </w:p>
    <w:p w:rsidR="00AC3C12" w:rsidRPr="000C0EF9" w:rsidRDefault="005F6FE3" w:rsidP="00AC3C12">
      <w:pPr>
        <w:spacing w:line="360" w:lineRule="auto"/>
        <w:ind w:firstLine="567"/>
        <w:jc w:val="both"/>
        <w:rPr>
          <w:sz w:val="26"/>
          <w:szCs w:val="26"/>
        </w:rPr>
      </w:pPr>
      <w:r w:rsidRPr="000C0EF9">
        <w:rPr>
          <w:sz w:val="26"/>
          <w:szCs w:val="26"/>
        </w:rPr>
        <w:t>9</w:t>
      </w:r>
      <w:r w:rsidR="00AC3C12" w:rsidRPr="000C0EF9">
        <w:rPr>
          <w:sz w:val="26"/>
          <w:szCs w:val="26"/>
        </w:rPr>
        <w:t xml:space="preserve">. </w:t>
      </w:r>
      <w:proofErr w:type="gramStart"/>
      <w:r w:rsidR="00AC3C12" w:rsidRPr="000C0EF9">
        <w:rPr>
          <w:sz w:val="26"/>
          <w:szCs w:val="26"/>
        </w:rPr>
        <w:t>Контроль за исполнением данного постановления «О внесении изменений в административный регламент предоставления  муниципальной услуги «Проведение аукциона по продаже земельного участка или аукциона на право заключения договора аренды земельного участка, находящегося в собственности и (или) в ведении Находкинского городского округа», утвержденный постановлением администрации Находкинского городского округа от 03.12.2019 № 1900»</w:t>
      </w:r>
      <w:r w:rsidR="00AC3C12" w:rsidRPr="000C0EF9">
        <w:rPr>
          <w:spacing w:val="-8"/>
          <w:sz w:val="26"/>
          <w:szCs w:val="26"/>
        </w:rPr>
        <w:t xml:space="preserve"> возложить на заместителя главы администрации Находкинского городского округа Браташа Д.М.</w:t>
      </w:r>
      <w:proofErr w:type="gramEnd"/>
    </w:p>
    <w:p w:rsidR="00AC3C12" w:rsidRPr="000C0EF9" w:rsidRDefault="00AC3C12" w:rsidP="00AC3C12">
      <w:pPr>
        <w:jc w:val="both"/>
        <w:rPr>
          <w:sz w:val="26"/>
          <w:szCs w:val="26"/>
        </w:rPr>
      </w:pPr>
    </w:p>
    <w:p w:rsidR="00AC3C12" w:rsidRPr="000C0EF9" w:rsidRDefault="00AC3C12" w:rsidP="00AC3C12">
      <w:pPr>
        <w:jc w:val="both"/>
        <w:rPr>
          <w:sz w:val="26"/>
          <w:szCs w:val="26"/>
        </w:rPr>
      </w:pPr>
    </w:p>
    <w:p w:rsidR="00A538A8" w:rsidRPr="000C0EF9" w:rsidRDefault="00A538A8" w:rsidP="00AC3C12">
      <w:pPr>
        <w:jc w:val="both"/>
        <w:rPr>
          <w:sz w:val="26"/>
          <w:szCs w:val="26"/>
        </w:rPr>
      </w:pPr>
    </w:p>
    <w:p w:rsidR="004C1B3F" w:rsidRPr="000C0EF9" w:rsidRDefault="00AC3C12" w:rsidP="00192071">
      <w:pPr>
        <w:jc w:val="both"/>
        <w:rPr>
          <w:sz w:val="26"/>
          <w:szCs w:val="26"/>
        </w:rPr>
      </w:pPr>
      <w:r w:rsidRPr="000C0EF9">
        <w:rPr>
          <w:sz w:val="26"/>
          <w:szCs w:val="26"/>
        </w:rPr>
        <w:t>Глава Находкинского городского округа</w:t>
      </w:r>
      <w:r w:rsidRPr="000C0EF9">
        <w:rPr>
          <w:sz w:val="26"/>
          <w:szCs w:val="26"/>
        </w:rPr>
        <w:tab/>
      </w:r>
      <w:r w:rsidRPr="000C0EF9">
        <w:rPr>
          <w:sz w:val="26"/>
          <w:szCs w:val="26"/>
        </w:rPr>
        <w:tab/>
      </w:r>
      <w:r w:rsidRPr="000C0EF9">
        <w:rPr>
          <w:sz w:val="26"/>
          <w:szCs w:val="26"/>
        </w:rPr>
        <w:tab/>
        <w:t xml:space="preserve">                       Т.В. Магинский</w:t>
      </w:r>
    </w:p>
    <w:p w:rsidR="004C1B3F" w:rsidRPr="000C0EF9" w:rsidRDefault="004C1B3F" w:rsidP="00192071">
      <w:pPr>
        <w:jc w:val="both"/>
        <w:rPr>
          <w:sz w:val="26"/>
          <w:szCs w:val="26"/>
        </w:rPr>
      </w:pPr>
    </w:p>
    <w:p w:rsidR="004C1B3F" w:rsidRPr="000C0EF9" w:rsidRDefault="004C1B3F" w:rsidP="00192071">
      <w:pPr>
        <w:jc w:val="both"/>
        <w:rPr>
          <w:sz w:val="26"/>
          <w:szCs w:val="26"/>
        </w:rPr>
      </w:pPr>
    </w:p>
    <w:p w:rsidR="004C1B3F" w:rsidRPr="000C0EF9" w:rsidRDefault="004C1B3F" w:rsidP="00192071">
      <w:pPr>
        <w:jc w:val="both"/>
        <w:rPr>
          <w:sz w:val="26"/>
          <w:szCs w:val="26"/>
        </w:rPr>
      </w:pPr>
    </w:p>
    <w:sectPr w:rsidR="004C1B3F" w:rsidRPr="000C0EF9" w:rsidSect="0095534F">
      <w:headerReference w:type="even" r:id="rId27"/>
      <w:headerReference w:type="default" r:id="rId28"/>
      <w:pgSz w:w="11907" w:h="16840" w:code="9"/>
      <w:pgMar w:top="1134" w:right="567" w:bottom="567"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BF4" w:rsidRDefault="00ED5BF4">
      <w:r>
        <w:separator/>
      </w:r>
    </w:p>
  </w:endnote>
  <w:endnote w:type="continuationSeparator" w:id="0">
    <w:p w:rsidR="00ED5BF4" w:rsidRDefault="00ED5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BF4" w:rsidRDefault="00ED5BF4">
      <w:r>
        <w:separator/>
      </w:r>
    </w:p>
  </w:footnote>
  <w:footnote w:type="continuationSeparator" w:id="0">
    <w:p w:rsidR="00ED5BF4" w:rsidRDefault="00ED5B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FDF" w:rsidRDefault="00663FDF" w:rsidP="000E7A98">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63FDF" w:rsidRDefault="00663FD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FDF" w:rsidRDefault="00663FDF" w:rsidP="003F47C0">
    <w:pPr>
      <w:pStyle w:val="a8"/>
      <w:framePr w:wrap="around" w:vAnchor="text" w:hAnchor="margin" w:xAlign="center" w:y="1"/>
      <w:rPr>
        <w:rStyle w:val="a9"/>
      </w:rPr>
    </w:pPr>
    <w:r>
      <w:rPr>
        <w:rStyle w:val="a9"/>
      </w:rPr>
      <w:tab/>
    </w:r>
    <w:r>
      <w:rPr>
        <w:rStyle w:val="a9"/>
      </w:rPr>
      <w:fldChar w:fldCharType="begin"/>
    </w:r>
    <w:r>
      <w:rPr>
        <w:rStyle w:val="a9"/>
      </w:rPr>
      <w:instrText xml:space="preserve">PAGE  </w:instrText>
    </w:r>
    <w:r>
      <w:rPr>
        <w:rStyle w:val="a9"/>
      </w:rPr>
      <w:fldChar w:fldCharType="separate"/>
    </w:r>
    <w:r w:rsidR="001B02BB">
      <w:rPr>
        <w:rStyle w:val="a9"/>
        <w:noProof/>
      </w:rPr>
      <w:t>13</w:t>
    </w:r>
    <w:r>
      <w:rPr>
        <w:rStyle w:val="a9"/>
      </w:rPr>
      <w:fldChar w:fldCharType="end"/>
    </w:r>
  </w:p>
  <w:p w:rsidR="00663FDF" w:rsidRDefault="00663FDF" w:rsidP="000B58D2">
    <w:pPr>
      <w:pStyle w:val="a8"/>
      <w:framePr w:wrap="around" w:vAnchor="text" w:hAnchor="margin" w:xAlign="center" w:y="1"/>
      <w:rPr>
        <w:rStyle w:val="a9"/>
      </w:rPr>
    </w:pPr>
  </w:p>
  <w:p w:rsidR="00663FDF" w:rsidRDefault="00663FDF" w:rsidP="000B58D2">
    <w:pPr>
      <w:pStyle w:val="a8"/>
      <w:framePr w:wrap="around" w:vAnchor="text" w:hAnchor="margin" w:xAlign="center" w:y="1"/>
      <w:rPr>
        <w:rStyle w:val="a9"/>
      </w:rPr>
    </w:pPr>
  </w:p>
  <w:p w:rsidR="00663FDF" w:rsidRDefault="00663FDF">
    <w:pPr>
      <w:pStyle w:val="a8"/>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142CC"/>
    <w:multiLevelType w:val="singleLevel"/>
    <w:tmpl w:val="882A5D9C"/>
    <w:lvl w:ilvl="0">
      <w:start w:val="3"/>
      <w:numFmt w:val="decimal"/>
      <w:lvlText w:val="%1."/>
      <w:lvlJc w:val="left"/>
      <w:pPr>
        <w:tabs>
          <w:tab w:val="num" w:pos="675"/>
        </w:tabs>
        <w:ind w:left="675" w:hanging="360"/>
      </w:pPr>
      <w:rPr>
        <w:rFonts w:hint="default"/>
      </w:rPr>
    </w:lvl>
  </w:abstractNum>
  <w:abstractNum w:abstractNumId="1">
    <w:nsid w:val="0481029A"/>
    <w:multiLevelType w:val="multilevel"/>
    <w:tmpl w:val="5FD04BAA"/>
    <w:lvl w:ilvl="0">
      <w:start w:val="1"/>
      <w:numFmt w:val="decimal"/>
      <w:lvlText w:val="%1."/>
      <w:lvlJc w:val="left"/>
      <w:pPr>
        <w:tabs>
          <w:tab w:val="num" w:pos="786"/>
        </w:tabs>
        <w:ind w:left="786" w:hanging="360"/>
      </w:pPr>
      <w:rPr>
        <w:rFonts w:hint="default"/>
      </w:rPr>
    </w:lvl>
    <w:lvl w:ilvl="1">
      <w:start w:val="1"/>
      <w:numFmt w:val="decimal"/>
      <w:lvlText w:val="%2."/>
      <w:lvlJc w:val="left"/>
      <w:pPr>
        <w:ind w:left="1429"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490" w:hanging="1800"/>
      </w:pPr>
      <w:rPr>
        <w:rFonts w:hint="default"/>
      </w:rPr>
    </w:lvl>
  </w:abstractNum>
  <w:abstractNum w:abstractNumId="2">
    <w:nsid w:val="0A8F371B"/>
    <w:multiLevelType w:val="hybridMultilevel"/>
    <w:tmpl w:val="69B6F95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nsid w:val="0BCD6D85"/>
    <w:multiLevelType w:val="hybridMultilevel"/>
    <w:tmpl w:val="ABD20BE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
    <w:nsid w:val="0CBF325B"/>
    <w:multiLevelType w:val="singleLevel"/>
    <w:tmpl w:val="1FCE6236"/>
    <w:lvl w:ilvl="0">
      <w:start w:val="3"/>
      <w:numFmt w:val="decimal"/>
      <w:lvlText w:val="%1."/>
      <w:lvlJc w:val="left"/>
      <w:pPr>
        <w:tabs>
          <w:tab w:val="num" w:pos="1095"/>
        </w:tabs>
        <w:ind w:left="1095" w:hanging="525"/>
      </w:pPr>
      <w:rPr>
        <w:rFonts w:hint="default"/>
      </w:rPr>
    </w:lvl>
  </w:abstractNum>
  <w:abstractNum w:abstractNumId="5">
    <w:nsid w:val="15A22665"/>
    <w:multiLevelType w:val="hybridMultilevel"/>
    <w:tmpl w:val="6896E39A"/>
    <w:lvl w:ilvl="0" w:tplc="0419000F">
      <w:start w:val="1"/>
      <w:numFmt w:val="decimal"/>
      <w:lvlText w:val="%1."/>
      <w:lvlJc w:val="left"/>
      <w:pPr>
        <w:tabs>
          <w:tab w:val="num" w:pos="1485"/>
        </w:tabs>
        <w:ind w:left="1485" w:hanging="360"/>
      </w:pPr>
    </w:lvl>
    <w:lvl w:ilvl="1" w:tplc="04190019" w:tentative="1">
      <w:start w:val="1"/>
      <w:numFmt w:val="lowerLetter"/>
      <w:lvlText w:val="%2."/>
      <w:lvlJc w:val="left"/>
      <w:pPr>
        <w:tabs>
          <w:tab w:val="num" w:pos="2205"/>
        </w:tabs>
        <w:ind w:left="2205" w:hanging="360"/>
      </w:pPr>
    </w:lvl>
    <w:lvl w:ilvl="2" w:tplc="0419001B" w:tentative="1">
      <w:start w:val="1"/>
      <w:numFmt w:val="lowerRoman"/>
      <w:lvlText w:val="%3."/>
      <w:lvlJc w:val="right"/>
      <w:pPr>
        <w:tabs>
          <w:tab w:val="num" w:pos="2925"/>
        </w:tabs>
        <w:ind w:left="2925" w:hanging="180"/>
      </w:pPr>
    </w:lvl>
    <w:lvl w:ilvl="3" w:tplc="0419000F" w:tentative="1">
      <w:start w:val="1"/>
      <w:numFmt w:val="decimal"/>
      <w:lvlText w:val="%4."/>
      <w:lvlJc w:val="left"/>
      <w:pPr>
        <w:tabs>
          <w:tab w:val="num" w:pos="3645"/>
        </w:tabs>
        <w:ind w:left="3645" w:hanging="360"/>
      </w:pPr>
    </w:lvl>
    <w:lvl w:ilvl="4" w:tplc="04190019" w:tentative="1">
      <w:start w:val="1"/>
      <w:numFmt w:val="lowerLetter"/>
      <w:lvlText w:val="%5."/>
      <w:lvlJc w:val="left"/>
      <w:pPr>
        <w:tabs>
          <w:tab w:val="num" w:pos="4365"/>
        </w:tabs>
        <w:ind w:left="4365" w:hanging="360"/>
      </w:pPr>
    </w:lvl>
    <w:lvl w:ilvl="5" w:tplc="0419001B" w:tentative="1">
      <w:start w:val="1"/>
      <w:numFmt w:val="lowerRoman"/>
      <w:lvlText w:val="%6."/>
      <w:lvlJc w:val="right"/>
      <w:pPr>
        <w:tabs>
          <w:tab w:val="num" w:pos="5085"/>
        </w:tabs>
        <w:ind w:left="5085" w:hanging="180"/>
      </w:pPr>
    </w:lvl>
    <w:lvl w:ilvl="6" w:tplc="0419000F" w:tentative="1">
      <w:start w:val="1"/>
      <w:numFmt w:val="decimal"/>
      <w:lvlText w:val="%7."/>
      <w:lvlJc w:val="left"/>
      <w:pPr>
        <w:tabs>
          <w:tab w:val="num" w:pos="5805"/>
        </w:tabs>
        <w:ind w:left="5805" w:hanging="360"/>
      </w:pPr>
    </w:lvl>
    <w:lvl w:ilvl="7" w:tplc="04190019" w:tentative="1">
      <w:start w:val="1"/>
      <w:numFmt w:val="lowerLetter"/>
      <w:lvlText w:val="%8."/>
      <w:lvlJc w:val="left"/>
      <w:pPr>
        <w:tabs>
          <w:tab w:val="num" w:pos="6525"/>
        </w:tabs>
        <w:ind w:left="6525" w:hanging="360"/>
      </w:pPr>
    </w:lvl>
    <w:lvl w:ilvl="8" w:tplc="0419001B" w:tentative="1">
      <w:start w:val="1"/>
      <w:numFmt w:val="lowerRoman"/>
      <w:lvlText w:val="%9."/>
      <w:lvlJc w:val="right"/>
      <w:pPr>
        <w:tabs>
          <w:tab w:val="num" w:pos="7245"/>
        </w:tabs>
        <w:ind w:left="7245" w:hanging="180"/>
      </w:pPr>
    </w:lvl>
  </w:abstractNum>
  <w:abstractNum w:abstractNumId="6">
    <w:nsid w:val="17E61356"/>
    <w:multiLevelType w:val="singleLevel"/>
    <w:tmpl w:val="0DA85C98"/>
    <w:lvl w:ilvl="0">
      <w:start w:val="1"/>
      <w:numFmt w:val="decimal"/>
      <w:lvlText w:val="%1."/>
      <w:lvlJc w:val="left"/>
      <w:pPr>
        <w:tabs>
          <w:tab w:val="num" w:pos="705"/>
        </w:tabs>
        <w:ind w:left="705" w:hanging="390"/>
      </w:pPr>
      <w:rPr>
        <w:rFonts w:hint="default"/>
      </w:rPr>
    </w:lvl>
  </w:abstractNum>
  <w:abstractNum w:abstractNumId="7">
    <w:nsid w:val="181D5875"/>
    <w:multiLevelType w:val="singleLevel"/>
    <w:tmpl w:val="7C261E38"/>
    <w:lvl w:ilvl="0">
      <w:start w:val="3"/>
      <w:numFmt w:val="decimal"/>
      <w:lvlText w:val="%1."/>
      <w:lvlJc w:val="left"/>
      <w:pPr>
        <w:tabs>
          <w:tab w:val="num" w:pos="675"/>
        </w:tabs>
        <w:ind w:left="675" w:hanging="360"/>
      </w:pPr>
      <w:rPr>
        <w:rFonts w:hint="default"/>
      </w:rPr>
    </w:lvl>
  </w:abstractNum>
  <w:abstractNum w:abstractNumId="8">
    <w:nsid w:val="1CE2508F"/>
    <w:multiLevelType w:val="multilevel"/>
    <w:tmpl w:val="044E9280"/>
    <w:lvl w:ilvl="0">
      <w:start w:val="3"/>
      <w:numFmt w:val="decimal"/>
      <w:lvlText w:val="%1."/>
      <w:lvlJc w:val="left"/>
      <w:pPr>
        <w:ind w:left="390" w:hanging="39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232" w:hanging="1800"/>
      </w:pPr>
      <w:rPr>
        <w:rFonts w:hint="default"/>
      </w:rPr>
    </w:lvl>
  </w:abstractNum>
  <w:abstractNum w:abstractNumId="9">
    <w:nsid w:val="2DB35E2B"/>
    <w:multiLevelType w:val="multilevel"/>
    <w:tmpl w:val="C276D4B4"/>
    <w:lvl w:ilvl="0">
      <w:start w:val="3"/>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nsid w:val="3A714C46"/>
    <w:multiLevelType w:val="hybridMultilevel"/>
    <w:tmpl w:val="D500179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3FCC3937"/>
    <w:multiLevelType w:val="hybridMultilevel"/>
    <w:tmpl w:val="6996F5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FD63984"/>
    <w:multiLevelType w:val="hybridMultilevel"/>
    <w:tmpl w:val="5B88E22A"/>
    <w:lvl w:ilvl="0" w:tplc="0419000F">
      <w:start w:val="1"/>
      <w:numFmt w:val="decimal"/>
      <w:lvlText w:val="%1."/>
      <w:lvlJc w:val="left"/>
      <w:pPr>
        <w:tabs>
          <w:tab w:val="num" w:pos="1485"/>
        </w:tabs>
        <w:ind w:left="1485" w:hanging="360"/>
      </w:pPr>
    </w:lvl>
    <w:lvl w:ilvl="1" w:tplc="04190019" w:tentative="1">
      <w:start w:val="1"/>
      <w:numFmt w:val="lowerLetter"/>
      <w:lvlText w:val="%2."/>
      <w:lvlJc w:val="left"/>
      <w:pPr>
        <w:tabs>
          <w:tab w:val="num" w:pos="2205"/>
        </w:tabs>
        <w:ind w:left="2205" w:hanging="360"/>
      </w:pPr>
    </w:lvl>
    <w:lvl w:ilvl="2" w:tplc="0419001B" w:tentative="1">
      <w:start w:val="1"/>
      <w:numFmt w:val="lowerRoman"/>
      <w:lvlText w:val="%3."/>
      <w:lvlJc w:val="right"/>
      <w:pPr>
        <w:tabs>
          <w:tab w:val="num" w:pos="2925"/>
        </w:tabs>
        <w:ind w:left="2925" w:hanging="180"/>
      </w:pPr>
    </w:lvl>
    <w:lvl w:ilvl="3" w:tplc="0419000F" w:tentative="1">
      <w:start w:val="1"/>
      <w:numFmt w:val="decimal"/>
      <w:lvlText w:val="%4."/>
      <w:lvlJc w:val="left"/>
      <w:pPr>
        <w:tabs>
          <w:tab w:val="num" w:pos="3645"/>
        </w:tabs>
        <w:ind w:left="3645" w:hanging="360"/>
      </w:pPr>
    </w:lvl>
    <w:lvl w:ilvl="4" w:tplc="04190019" w:tentative="1">
      <w:start w:val="1"/>
      <w:numFmt w:val="lowerLetter"/>
      <w:lvlText w:val="%5."/>
      <w:lvlJc w:val="left"/>
      <w:pPr>
        <w:tabs>
          <w:tab w:val="num" w:pos="4365"/>
        </w:tabs>
        <w:ind w:left="4365" w:hanging="360"/>
      </w:pPr>
    </w:lvl>
    <w:lvl w:ilvl="5" w:tplc="0419001B" w:tentative="1">
      <w:start w:val="1"/>
      <w:numFmt w:val="lowerRoman"/>
      <w:lvlText w:val="%6."/>
      <w:lvlJc w:val="right"/>
      <w:pPr>
        <w:tabs>
          <w:tab w:val="num" w:pos="5085"/>
        </w:tabs>
        <w:ind w:left="5085" w:hanging="180"/>
      </w:pPr>
    </w:lvl>
    <w:lvl w:ilvl="6" w:tplc="0419000F" w:tentative="1">
      <w:start w:val="1"/>
      <w:numFmt w:val="decimal"/>
      <w:lvlText w:val="%7."/>
      <w:lvlJc w:val="left"/>
      <w:pPr>
        <w:tabs>
          <w:tab w:val="num" w:pos="5805"/>
        </w:tabs>
        <w:ind w:left="5805" w:hanging="360"/>
      </w:pPr>
    </w:lvl>
    <w:lvl w:ilvl="7" w:tplc="04190019" w:tentative="1">
      <w:start w:val="1"/>
      <w:numFmt w:val="lowerLetter"/>
      <w:lvlText w:val="%8."/>
      <w:lvlJc w:val="left"/>
      <w:pPr>
        <w:tabs>
          <w:tab w:val="num" w:pos="6525"/>
        </w:tabs>
        <w:ind w:left="6525" w:hanging="360"/>
      </w:pPr>
    </w:lvl>
    <w:lvl w:ilvl="8" w:tplc="0419001B" w:tentative="1">
      <w:start w:val="1"/>
      <w:numFmt w:val="lowerRoman"/>
      <w:lvlText w:val="%9."/>
      <w:lvlJc w:val="right"/>
      <w:pPr>
        <w:tabs>
          <w:tab w:val="num" w:pos="7245"/>
        </w:tabs>
        <w:ind w:left="7245" w:hanging="180"/>
      </w:pPr>
    </w:lvl>
  </w:abstractNum>
  <w:abstractNum w:abstractNumId="13">
    <w:nsid w:val="408E4C32"/>
    <w:multiLevelType w:val="multilevel"/>
    <w:tmpl w:val="ADD8E972"/>
    <w:lvl w:ilvl="0">
      <w:start w:val="1"/>
      <w:numFmt w:val="decimal"/>
      <w:lvlText w:val="%1."/>
      <w:lvlJc w:val="left"/>
      <w:pPr>
        <w:tabs>
          <w:tab w:val="num" w:pos="786"/>
        </w:tabs>
        <w:ind w:left="786"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490" w:hanging="1800"/>
      </w:pPr>
      <w:rPr>
        <w:rFonts w:hint="default"/>
      </w:rPr>
    </w:lvl>
  </w:abstractNum>
  <w:abstractNum w:abstractNumId="14">
    <w:nsid w:val="44443A62"/>
    <w:multiLevelType w:val="hybridMultilevel"/>
    <w:tmpl w:val="F2EE40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7A19B7"/>
    <w:multiLevelType w:val="hybridMultilevel"/>
    <w:tmpl w:val="8ACC19AE"/>
    <w:lvl w:ilvl="0" w:tplc="312859CC">
      <w:start w:val="1"/>
      <w:numFmt w:val="russianLower"/>
      <w:lvlText w:val="%1)"/>
      <w:lvlJc w:val="left"/>
      <w:pPr>
        <w:ind w:left="1429" w:hanging="360"/>
      </w:pPr>
      <w:rPr>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50DA1203"/>
    <w:multiLevelType w:val="singleLevel"/>
    <w:tmpl w:val="54C0DB12"/>
    <w:lvl w:ilvl="0">
      <w:start w:val="3"/>
      <w:numFmt w:val="decimal"/>
      <w:lvlText w:val="%1. "/>
      <w:legacy w:legacy="1" w:legacySpace="0" w:legacyIndent="283"/>
      <w:lvlJc w:val="left"/>
      <w:pPr>
        <w:ind w:left="850" w:hanging="283"/>
      </w:pPr>
      <w:rPr>
        <w:rFonts w:ascii="Times New Roman" w:hAnsi="Times New Roman" w:hint="default"/>
        <w:b w:val="0"/>
        <w:i w:val="0"/>
        <w:sz w:val="24"/>
        <w:u w:val="none"/>
      </w:rPr>
    </w:lvl>
  </w:abstractNum>
  <w:abstractNum w:abstractNumId="17">
    <w:nsid w:val="51E039A7"/>
    <w:multiLevelType w:val="multilevel"/>
    <w:tmpl w:val="5FD04BAA"/>
    <w:lvl w:ilvl="0">
      <w:start w:val="1"/>
      <w:numFmt w:val="decimal"/>
      <w:lvlText w:val="%1."/>
      <w:lvlJc w:val="left"/>
      <w:pPr>
        <w:tabs>
          <w:tab w:val="num" w:pos="786"/>
        </w:tabs>
        <w:ind w:left="786" w:hanging="360"/>
      </w:pPr>
      <w:rPr>
        <w:rFonts w:hint="default"/>
      </w:rPr>
    </w:lvl>
    <w:lvl w:ilvl="1">
      <w:start w:val="1"/>
      <w:numFmt w:val="decimal"/>
      <w:lvlText w:val="%2."/>
      <w:lvlJc w:val="left"/>
      <w:pPr>
        <w:ind w:left="1429"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490" w:hanging="1800"/>
      </w:pPr>
      <w:rPr>
        <w:rFonts w:hint="default"/>
      </w:rPr>
    </w:lvl>
  </w:abstractNum>
  <w:abstractNum w:abstractNumId="18">
    <w:nsid w:val="551C4FAD"/>
    <w:multiLevelType w:val="multilevel"/>
    <w:tmpl w:val="CDE449B8"/>
    <w:lvl w:ilvl="0">
      <w:start w:val="1"/>
      <w:numFmt w:val="decimal"/>
      <w:lvlText w:val="%1."/>
      <w:lvlJc w:val="left"/>
      <w:pPr>
        <w:ind w:left="390" w:hanging="390"/>
      </w:pPr>
      <w:rPr>
        <w:rFonts w:hint="default"/>
        <w:sz w:val="26"/>
      </w:rPr>
    </w:lvl>
    <w:lvl w:ilvl="1">
      <w:start w:val="1"/>
      <w:numFmt w:val="decimal"/>
      <w:lvlText w:val="%1.%2."/>
      <w:lvlJc w:val="left"/>
      <w:pPr>
        <w:ind w:left="674" w:hanging="390"/>
      </w:pPr>
      <w:rPr>
        <w:rFonts w:hint="default"/>
        <w:sz w:val="26"/>
      </w:rPr>
    </w:lvl>
    <w:lvl w:ilvl="2">
      <w:start w:val="1"/>
      <w:numFmt w:val="decimal"/>
      <w:lvlText w:val="%1.%2.%3."/>
      <w:lvlJc w:val="left"/>
      <w:pPr>
        <w:ind w:left="3556" w:hanging="720"/>
      </w:pPr>
      <w:rPr>
        <w:rFonts w:hint="default"/>
        <w:sz w:val="26"/>
      </w:rPr>
    </w:lvl>
    <w:lvl w:ilvl="3">
      <w:start w:val="1"/>
      <w:numFmt w:val="decimal"/>
      <w:lvlText w:val="%1.%2.%3.%4."/>
      <w:lvlJc w:val="left"/>
      <w:pPr>
        <w:ind w:left="5966" w:hanging="720"/>
      </w:pPr>
      <w:rPr>
        <w:rFonts w:hint="default"/>
        <w:sz w:val="26"/>
      </w:rPr>
    </w:lvl>
    <w:lvl w:ilvl="4">
      <w:start w:val="1"/>
      <w:numFmt w:val="decimal"/>
      <w:lvlText w:val="%1.%2.%3.%4.%5."/>
      <w:lvlJc w:val="left"/>
      <w:pPr>
        <w:ind w:left="2988" w:hanging="720"/>
      </w:pPr>
      <w:rPr>
        <w:rFonts w:hint="default"/>
        <w:sz w:val="26"/>
      </w:rPr>
    </w:lvl>
    <w:lvl w:ilvl="5">
      <w:start w:val="1"/>
      <w:numFmt w:val="decimal"/>
      <w:lvlText w:val="%1.%2.%3.%4.%5.%6."/>
      <w:lvlJc w:val="left"/>
      <w:pPr>
        <w:ind w:left="3915" w:hanging="1080"/>
      </w:pPr>
      <w:rPr>
        <w:rFonts w:hint="default"/>
        <w:sz w:val="26"/>
      </w:rPr>
    </w:lvl>
    <w:lvl w:ilvl="6">
      <w:start w:val="1"/>
      <w:numFmt w:val="decimal"/>
      <w:lvlText w:val="%1.%2.%3.%4.%5.%6.%7."/>
      <w:lvlJc w:val="left"/>
      <w:pPr>
        <w:ind w:left="4482" w:hanging="1080"/>
      </w:pPr>
      <w:rPr>
        <w:rFonts w:hint="default"/>
        <w:sz w:val="26"/>
      </w:rPr>
    </w:lvl>
    <w:lvl w:ilvl="7">
      <w:start w:val="1"/>
      <w:numFmt w:val="decimal"/>
      <w:lvlText w:val="%1.%2.%3.%4.%5.%6.%7.%8."/>
      <w:lvlJc w:val="left"/>
      <w:pPr>
        <w:ind w:left="5409" w:hanging="1440"/>
      </w:pPr>
      <w:rPr>
        <w:rFonts w:hint="default"/>
        <w:sz w:val="26"/>
      </w:rPr>
    </w:lvl>
    <w:lvl w:ilvl="8">
      <w:start w:val="1"/>
      <w:numFmt w:val="decimal"/>
      <w:lvlText w:val="%1.%2.%3.%4.%5.%6.%7.%8.%9."/>
      <w:lvlJc w:val="left"/>
      <w:pPr>
        <w:ind w:left="5976" w:hanging="1440"/>
      </w:pPr>
      <w:rPr>
        <w:rFonts w:hint="default"/>
        <w:sz w:val="26"/>
      </w:rPr>
    </w:lvl>
  </w:abstractNum>
  <w:abstractNum w:abstractNumId="19">
    <w:nsid w:val="5B384518"/>
    <w:multiLevelType w:val="hybridMultilevel"/>
    <w:tmpl w:val="BCA822CC"/>
    <w:lvl w:ilvl="0" w:tplc="F0FA4912">
      <w:start w:val="5"/>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A5D3CA3"/>
    <w:multiLevelType w:val="multilevel"/>
    <w:tmpl w:val="F7983B1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6D286862"/>
    <w:multiLevelType w:val="hybridMultilevel"/>
    <w:tmpl w:val="84621A3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2">
    <w:nsid w:val="732D4E66"/>
    <w:multiLevelType w:val="hybridMultilevel"/>
    <w:tmpl w:val="C23C1672"/>
    <w:lvl w:ilvl="0" w:tplc="4C5247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6"/>
  </w:num>
  <w:num w:numId="2">
    <w:abstractNumId w:val="4"/>
  </w:num>
  <w:num w:numId="3">
    <w:abstractNumId w:val="0"/>
  </w:num>
  <w:num w:numId="4">
    <w:abstractNumId w:val="6"/>
  </w:num>
  <w:num w:numId="5">
    <w:abstractNumId w:val="7"/>
  </w:num>
  <w:num w:numId="6">
    <w:abstractNumId w:val="10"/>
  </w:num>
  <w:num w:numId="7">
    <w:abstractNumId w:val="11"/>
  </w:num>
  <w:num w:numId="8">
    <w:abstractNumId w:val="13"/>
  </w:num>
  <w:num w:numId="9">
    <w:abstractNumId w:val="12"/>
  </w:num>
  <w:num w:numId="10">
    <w:abstractNumId w:val="5"/>
  </w:num>
  <w:num w:numId="11">
    <w:abstractNumId w:val="3"/>
  </w:num>
  <w:num w:numId="12">
    <w:abstractNumId w:val="2"/>
  </w:num>
  <w:num w:numId="13">
    <w:abstractNumId w:val="21"/>
  </w:num>
  <w:num w:numId="14">
    <w:abstractNumId w:val="19"/>
  </w:num>
  <w:num w:numId="15">
    <w:abstractNumId w:val="1"/>
  </w:num>
  <w:num w:numId="16">
    <w:abstractNumId w:val="9"/>
  </w:num>
  <w:num w:numId="17">
    <w:abstractNumId w:val="8"/>
  </w:num>
  <w:num w:numId="18">
    <w:abstractNumId w:val="20"/>
  </w:num>
  <w:num w:numId="19">
    <w:abstractNumId w:val="17"/>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1C0"/>
    <w:rsid w:val="00001104"/>
    <w:rsid w:val="00001C0B"/>
    <w:rsid w:val="00001DA3"/>
    <w:rsid w:val="0000313A"/>
    <w:rsid w:val="00006072"/>
    <w:rsid w:val="000064DC"/>
    <w:rsid w:val="0000671C"/>
    <w:rsid w:val="0001032A"/>
    <w:rsid w:val="000106C8"/>
    <w:rsid w:val="000119AA"/>
    <w:rsid w:val="000120A5"/>
    <w:rsid w:val="0001225A"/>
    <w:rsid w:val="000129B4"/>
    <w:rsid w:val="00014A80"/>
    <w:rsid w:val="00014FC4"/>
    <w:rsid w:val="0001599E"/>
    <w:rsid w:val="00016EBB"/>
    <w:rsid w:val="00017F55"/>
    <w:rsid w:val="0002030F"/>
    <w:rsid w:val="0002307A"/>
    <w:rsid w:val="000246CD"/>
    <w:rsid w:val="00024780"/>
    <w:rsid w:val="00025984"/>
    <w:rsid w:val="00025F32"/>
    <w:rsid w:val="0002716F"/>
    <w:rsid w:val="00030956"/>
    <w:rsid w:val="00030ED8"/>
    <w:rsid w:val="00031C00"/>
    <w:rsid w:val="00033F27"/>
    <w:rsid w:val="00035F8B"/>
    <w:rsid w:val="000360AF"/>
    <w:rsid w:val="00036BF8"/>
    <w:rsid w:val="00041EDD"/>
    <w:rsid w:val="00042490"/>
    <w:rsid w:val="0004279D"/>
    <w:rsid w:val="00042BAC"/>
    <w:rsid w:val="000461B6"/>
    <w:rsid w:val="00047705"/>
    <w:rsid w:val="000514C1"/>
    <w:rsid w:val="00051754"/>
    <w:rsid w:val="000528CB"/>
    <w:rsid w:val="000529C7"/>
    <w:rsid w:val="000529CE"/>
    <w:rsid w:val="0005477C"/>
    <w:rsid w:val="00055A90"/>
    <w:rsid w:val="00062375"/>
    <w:rsid w:val="00062460"/>
    <w:rsid w:val="00063CEB"/>
    <w:rsid w:val="00064392"/>
    <w:rsid w:val="00064AC9"/>
    <w:rsid w:val="00064B94"/>
    <w:rsid w:val="00064F7E"/>
    <w:rsid w:val="000658E3"/>
    <w:rsid w:val="00066BA3"/>
    <w:rsid w:val="000701C0"/>
    <w:rsid w:val="000750A2"/>
    <w:rsid w:val="0007622D"/>
    <w:rsid w:val="00076D4E"/>
    <w:rsid w:val="000771FA"/>
    <w:rsid w:val="00080913"/>
    <w:rsid w:val="000833D3"/>
    <w:rsid w:val="00083A02"/>
    <w:rsid w:val="000859EC"/>
    <w:rsid w:val="000863DC"/>
    <w:rsid w:val="00087EF1"/>
    <w:rsid w:val="00090407"/>
    <w:rsid w:val="00091D0E"/>
    <w:rsid w:val="00092CA2"/>
    <w:rsid w:val="00094A71"/>
    <w:rsid w:val="00094B4A"/>
    <w:rsid w:val="0009520E"/>
    <w:rsid w:val="00095EB0"/>
    <w:rsid w:val="000960BE"/>
    <w:rsid w:val="000A0FBA"/>
    <w:rsid w:val="000A0FD3"/>
    <w:rsid w:val="000A3376"/>
    <w:rsid w:val="000A3677"/>
    <w:rsid w:val="000A37FB"/>
    <w:rsid w:val="000A54C7"/>
    <w:rsid w:val="000A7B6B"/>
    <w:rsid w:val="000B01FC"/>
    <w:rsid w:val="000B13A9"/>
    <w:rsid w:val="000B3358"/>
    <w:rsid w:val="000B393A"/>
    <w:rsid w:val="000B3A00"/>
    <w:rsid w:val="000B3CBA"/>
    <w:rsid w:val="000B4ADE"/>
    <w:rsid w:val="000B53BA"/>
    <w:rsid w:val="000B58D2"/>
    <w:rsid w:val="000B608C"/>
    <w:rsid w:val="000B68F9"/>
    <w:rsid w:val="000C082B"/>
    <w:rsid w:val="000C0C63"/>
    <w:rsid w:val="000C0D62"/>
    <w:rsid w:val="000C0EF9"/>
    <w:rsid w:val="000C12F3"/>
    <w:rsid w:val="000C29B9"/>
    <w:rsid w:val="000C2BEC"/>
    <w:rsid w:val="000C3183"/>
    <w:rsid w:val="000C39DE"/>
    <w:rsid w:val="000C3C5E"/>
    <w:rsid w:val="000C40F5"/>
    <w:rsid w:val="000C5CB5"/>
    <w:rsid w:val="000C6589"/>
    <w:rsid w:val="000C6708"/>
    <w:rsid w:val="000D0AD6"/>
    <w:rsid w:val="000D505F"/>
    <w:rsid w:val="000D5D62"/>
    <w:rsid w:val="000D6493"/>
    <w:rsid w:val="000E169C"/>
    <w:rsid w:val="000E2088"/>
    <w:rsid w:val="000E73F6"/>
    <w:rsid w:val="000E7A98"/>
    <w:rsid w:val="000F1910"/>
    <w:rsid w:val="000F1D31"/>
    <w:rsid w:val="000F3FCD"/>
    <w:rsid w:val="000F7076"/>
    <w:rsid w:val="000F7265"/>
    <w:rsid w:val="000F77A3"/>
    <w:rsid w:val="000F78E7"/>
    <w:rsid w:val="0010069B"/>
    <w:rsid w:val="00102E52"/>
    <w:rsid w:val="001037A3"/>
    <w:rsid w:val="00105A19"/>
    <w:rsid w:val="00110440"/>
    <w:rsid w:val="00112158"/>
    <w:rsid w:val="00114ABF"/>
    <w:rsid w:val="00114C94"/>
    <w:rsid w:val="00115087"/>
    <w:rsid w:val="0011708E"/>
    <w:rsid w:val="0011798F"/>
    <w:rsid w:val="00117C1E"/>
    <w:rsid w:val="001249F5"/>
    <w:rsid w:val="00125AA6"/>
    <w:rsid w:val="00125F72"/>
    <w:rsid w:val="00126540"/>
    <w:rsid w:val="00127613"/>
    <w:rsid w:val="00127B09"/>
    <w:rsid w:val="00134AA2"/>
    <w:rsid w:val="00134B28"/>
    <w:rsid w:val="00134CBF"/>
    <w:rsid w:val="00135E41"/>
    <w:rsid w:val="001378B7"/>
    <w:rsid w:val="00137BE7"/>
    <w:rsid w:val="00140CFE"/>
    <w:rsid w:val="00144151"/>
    <w:rsid w:val="0014591D"/>
    <w:rsid w:val="00146826"/>
    <w:rsid w:val="001469BC"/>
    <w:rsid w:val="00146BDC"/>
    <w:rsid w:val="00146DCC"/>
    <w:rsid w:val="00147CFB"/>
    <w:rsid w:val="00150D38"/>
    <w:rsid w:val="0015104D"/>
    <w:rsid w:val="0015173C"/>
    <w:rsid w:val="00152AD5"/>
    <w:rsid w:val="00156D7C"/>
    <w:rsid w:val="0016008D"/>
    <w:rsid w:val="00160B39"/>
    <w:rsid w:val="00161322"/>
    <w:rsid w:val="001619B2"/>
    <w:rsid w:val="00161DC0"/>
    <w:rsid w:val="00163780"/>
    <w:rsid w:val="00163784"/>
    <w:rsid w:val="00163913"/>
    <w:rsid w:val="0017005F"/>
    <w:rsid w:val="00174C5C"/>
    <w:rsid w:val="00176AE7"/>
    <w:rsid w:val="00176E7A"/>
    <w:rsid w:val="001777A5"/>
    <w:rsid w:val="001778B7"/>
    <w:rsid w:val="00177944"/>
    <w:rsid w:val="0018078E"/>
    <w:rsid w:val="00181137"/>
    <w:rsid w:val="00181F9A"/>
    <w:rsid w:val="00183483"/>
    <w:rsid w:val="0018694B"/>
    <w:rsid w:val="00187FA8"/>
    <w:rsid w:val="00191404"/>
    <w:rsid w:val="00192071"/>
    <w:rsid w:val="001920E4"/>
    <w:rsid w:val="00195113"/>
    <w:rsid w:val="00196737"/>
    <w:rsid w:val="001970E1"/>
    <w:rsid w:val="00197523"/>
    <w:rsid w:val="001A0A69"/>
    <w:rsid w:val="001A1569"/>
    <w:rsid w:val="001A3D86"/>
    <w:rsid w:val="001A4099"/>
    <w:rsid w:val="001A4AA6"/>
    <w:rsid w:val="001A60B2"/>
    <w:rsid w:val="001B00F1"/>
    <w:rsid w:val="001B02BB"/>
    <w:rsid w:val="001B05B8"/>
    <w:rsid w:val="001B0704"/>
    <w:rsid w:val="001B3310"/>
    <w:rsid w:val="001C1200"/>
    <w:rsid w:val="001C2886"/>
    <w:rsid w:val="001C34E3"/>
    <w:rsid w:val="001C36A0"/>
    <w:rsid w:val="001C3B49"/>
    <w:rsid w:val="001C400F"/>
    <w:rsid w:val="001C4446"/>
    <w:rsid w:val="001C582F"/>
    <w:rsid w:val="001C7E3C"/>
    <w:rsid w:val="001D27BA"/>
    <w:rsid w:val="001D3B82"/>
    <w:rsid w:val="001D6231"/>
    <w:rsid w:val="001D735D"/>
    <w:rsid w:val="001D78FA"/>
    <w:rsid w:val="001D7CCF"/>
    <w:rsid w:val="001E0EFA"/>
    <w:rsid w:val="001E1148"/>
    <w:rsid w:val="001E2374"/>
    <w:rsid w:val="001E3393"/>
    <w:rsid w:val="001E3594"/>
    <w:rsid w:val="001E5177"/>
    <w:rsid w:val="001E5DBB"/>
    <w:rsid w:val="001E7A04"/>
    <w:rsid w:val="001F07A4"/>
    <w:rsid w:val="001F15FD"/>
    <w:rsid w:val="001F1A94"/>
    <w:rsid w:val="001F2E73"/>
    <w:rsid w:val="001F357F"/>
    <w:rsid w:val="001F36AD"/>
    <w:rsid w:val="001F4B63"/>
    <w:rsid w:val="001F4ECD"/>
    <w:rsid w:val="001F618A"/>
    <w:rsid w:val="001F6E00"/>
    <w:rsid w:val="0020021C"/>
    <w:rsid w:val="00200F51"/>
    <w:rsid w:val="00201E02"/>
    <w:rsid w:val="00201E54"/>
    <w:rsid w:val="00202021"/>
    <w:rsid w:val="00202144"/>
    <w:rsid w:val="002023A6"/>
    <w:rsid w:val="002042DC"/>
    <w:rsid w:val="00205A71"/>
    <w:rsid w:val="0020611D"/>
    <w:rsid w:val="00206D2D"/>
    <w:rsid w:val="0020731C"/>
    <w:rsid w:val="0020797A"/>
    <w:rsid w:val="002114CB"/>
    <w:rsid w:val="002116E1"/>
    <w:rsid w:val="00211F69"/>
    <w:rsid w:val="00214221"/>
    <w:rsid w:val="00215430"/>
    <w:rsid w:val="002176D4"/>
    <w:rsid w:val="002177FE"/>
    <w:rsid w:val="00222362"/>
    <w:rsid w:val="002258E2"/>
    <w:rsid w:val="0022613B"/>
    <w:rsid w:val="00226B17"/>
    <w:rsid w:val="00226E49"/>
    <w:rsid w:val="00226F9B"/>
    <w:rsid w:val="00230266"/>
    <w:rsid w:val="0023488C"/>
    <w:rsid w:val="00234FDB"/>
    <w:rsid w:val="00236818"/>
    <w:rsid w:val="0023690B"/>
    <w:rsid w:val="00241251"/>
    <w:rsid w:val="0024253A"/>
    <w:rsid w:val="00242A4D"/>
    <w:rsid w:val="00242C4B"/>
    <w:rsid w:val="00242CB6"/>
    <w:rsid w:val="0024386E"/>
    <w:rsid w:val="002441AA"/>
    <w:rsid w:val="00246EF6"/>
    <w:rsid w:val="002476DC"/>
    <w:rsid w:val="00247812"/>
    <w:rsid w:val="0025499E"/>
    <w:rsid w:val="00255499"/>
    <w:rsid w:val="002572EB"/>
    <w:rsid w:val="00257A6F"/>
    <w:rsid w:val="00265D51"/>
    <w:rsid w:val="0026613A"/>
    <w:rsid w:val="002675A3"/>
    <w:rsid w:val="00267917"/>
    <w:rsid w:val="00267BDC"/>
    <w:rsid w:val="00270403"/>
    <w:rsid w:val="00270A19"/>
    <w:rsid w:val="00270D83"/>
    <w:rsid w:val="0027154B"/>
    <w:rsid w:val="002716DA"/>
    <w:rsid w:val="00272284"/>
    <w:rsid w:val="00272DBA"/>
    <w:rsid w:val="002734BE"/>
    <w:rsid w:val="002736C5"/>
    <w:rsid w:val="00273767"/>
    <w:rsid w:val="002745E8"/>
    <w:rsid w:val="00274670"/>
    <w:rsid w:val="00282275"/>
    <w:rsid w:val="00283299"/>
    <w:rsid w:val="00290CE7"/>
    <w:rsid w:val="002910CA"/>
    <w:rsid w:val="002914D4"/>
    <w:rsid w:val="0029292E"/>
    <w:rsid w:val="0029321A"/>
    <w:rsid w:val="00293FDA"/>
    <w:rsid w:val="00294364"/>
    <w:rsid w:val="002945E7"/>
    <w:rsid w:val="00294DE8"/>
    <w:rsid w:val="00295BAD"/>
    <w:rsid w:val="002973E6"/>
    <w:rsid w:val="002A08C9"/>
    <w:rsid w:val="002A209A"/>
    <w:rsid w:val="002A2F6D"/>
    <w:rsid w:val="002A5135"/>
    <w:rsid w:val="002A5D00"/>
    <w:rsid w:val="002B0C4F"/>
    <w:rsid w:val="002B1184"/>
    <w:rsid w:val="002B1FB6"/>
    <w:rsid w:val="002B25F4"/>
    <w:rsid w:val="002B2DB5"/>
    <w:rsid w:val="002B3D99"/>
    <w:rsid w:val="002B4C9D"/>
    <w:rsid w:val="002B5FD3"/>
    <w:rsid w:val="002C144E"/>
    <w:rsid w:val="002C2C0A"/>
    <w:rsid w:val="002C488B"/>
    <w:rsid w:val="002C5524"/>
    <w:rsid w:val="002C5C3A"/>
    <w:rsid w:val="002C6763"/>
    <w:rsid w:val="002C7820"/>
    <w:rsid w:val="002D2D92"/>
    <w:rsid w:val="002D4E86"/>
    <w:rsid w:val="002D51A4"/>
    <w:rsid w:val="002D5916"/>
    <w:rsid w:val="002D694D"/>
    <w:rsid w:val="002D7E68"/>
    <w:rsid w:val="002E1548"/>
    <w:rsid w:val="002E1AAD"/>
    <w:rsid w:val="002E2DD0"/>
    <w:rsid w:val="002E355F"/>
    <w:rsid w:val="002E37CD"/>
    <w:rsid w:val="002E4458"/>
    <w:rsid w:val="002E54FB"/>
    <w:rsid w:val="002E56EB"/>
    <w:rsid w:val="002E7A77"/>
    <w:rsid w:val="002F027B"/>
    <w:rsid w:val="002F4036"/>
    <w:rsid w:val="002F5BA5"/>
    <w:rsid w:val="002F659F"/>
    <w:rsid w:val="002F7E36"/>
    <w:rsid w:val="002F7E43"/>
    <w:rsid w:val="00301A1C"/>
    <w:rsid w:val="003030BE"/>
    <w:rsid w:val="00304CB4"/>
    <w:rsid w:val="00304CD2"/>
    <w:rsid w:val="00307DE2"/>
    <w:rsid w:val="00311740"/>
    <w:rsid w:val="0031267C"/>
    <w:rsid w:val="00313A97"/>
    <w:rsid w:val="0031454C"/>
    <w:rsid w:val="00314831"/>
    <w:rsid w:val="00315FC5"/>
    <w:rsid w:val="00316B9A"/>
    <w:rsid w:val="00323C8E"/>
    <w:rsid w:val="00325E12"/>
    <w:rsid w:val="003266AD"/>
    <w:rsid w:val="00330148"/>
    <w:rsid w:val="00330DEF"/>
    <w:rsid w:val="00331807"/>
    <w:rsid w:val="00331D3F"/>
    <w:rsid w:val="00332667"/>
    <w:rsid w:val="00332AEA"/>
    <w:rsid w:val="00333A52"/>
    <w:rsid w:val="0033539D"/>
    <w:rsid w:val="0033541A"/>
    <w:rsid w:val="00335E5A"/>
    <w:rsid w:val="0033641F"/>
    <w:rsid w:val="00336637"/>
    <w:rsid w:val="00336829"/>
    <w:rsid w:val="00340DDF"/>
    <w:rsid w:val="00342412"/>
    <w:rsid w:val="003425F8"/>
    <w:rsid w:val="00343C31"/>
    <w:rsid w:val="0034463D"/>
    <w:rsid w:val="00346759"/>
    <w:rsid w:val="003472B6"/>
    <w:rsid w:val="00347A2B"/>
    <w:rsid w:val="0035071A"/>
    <w:rsid w:val="00352559"/>
    <w:rsid w:val="0035266D"/>
    <w:rsid w:val="00353F85"/>
    <w:rsid w:val="003548B0"/>
    <w:rsid w:val="00354D04"/>
    <w:rsid w:val="00355A70"/>
    <w:rsid w:val="003575FB"/>
    <w:rsid w:val="00362603"/>
    <w:rsid w:val="00362960"/>
    <w:rsid w:val="00362DAA"/>
    <w:rsid w:val="00362F02"/>
    <w:rsid w:val="00363033"/>
    <w:rsid w:val="003659CB"/>
    <w:rsid w:val="00370C03"/>
    <w:rsid w:val="003714E6"/>
    <w:rsid w:val="00371D93"/>
    <w:rsid w:val="003725E2"/>
    <w:rsid w:val="00372CC0"/>
    <w:rsid w:val="00374C76"/>
    <w:rsid w:val="003807FB"/>
    <w:rsid w:val="00382ED0"/>
    <w:rsid w:val="003833B8"/>
    <w:rsid w:val="0038377C"/>
    <w:rsid w:val="00383D7C"/>
    <w:rsid w:val="00384D1E"/>
    <w:rsid w:val="0038608B"/>
    <w:rsid w:val="003867A6"/>
    <w:rsid w:val="00387914"/>
    <w:rsid w:val="00391BF5"/>
    <w:rsid w:val="00391F57"/>
    <w:rsid w:val="00392FBE"/>
    <w:rsid w:val="00395736"/>
    <w:rsid w:val="00396DD1"/>
    <w:rsid w:val="00397785"/>
    <w:rsid w:val="003A0166"/>
    <w:rsid w:val="003A095D"/>
    <w:rsid w:val="003A3017"/>
    <w:rsid w:val="003A32F6"/>
    <w:rsid w:val="003A49DC"/>
    <w:rsid w:val="003A4C0B"/>
    <w:rsid w:val="003A69C7"/>
    <w:rsid w:val="003A6BC0"/>
    <w:rsid w:val="003A74FA"/>
    <w:rsid w:val="003A76D3"/>
    <w:rsid w:val="003B222B"/>
    <w:rsid w:val="003B527E"/>
    <w:rsid w:val="003B5D18"/>
    <w:rsid w:val="003B7790"/>
    <w:rsid w:val="003C1D24"/>
    <w:rsid w:val="003C3FF5"/>
    <w:rsid w:val="003C49F3"/>
    <w:rsid w:val="003C4AA9"/>
    <w:rsid w:val="003C5A19"/>
    <w:rsid w:val="003C6B02"/>
    <w:rsid w:val="003D15A8"/>
    <w:rsid w:val="003D3374"/>
    <w:rsid w:val="003D41BB"/>
    <w:rsid w:val="003D7217"/>
    <w:rsid w:val="003E02F5"/>
    <w:rsid w:val="003E0662"/>
    <w:rsid w:val="003E2B22"/>
    <w:rsid w:val="003E3F16"/>
    <w:rsid w:val="003E5756"/>
    <w:rsid w:val="003E68B2"/>
    <w:rsid w:val="003E6C87"/>
    <w:rsid w:val="003E7D3F"/>
    <w:rsid w:val="003F1390"/>
    <w:rsid w:val="003F1F5B"/>
    <w:rsid w:val="003F47C0"/>
    <w:rsid w:val="003F762A"/>
    <w:rsid w:val="00402E1E"/>
    <w:rsid w:val="0040353D"/>
    <w:rsid w:val="0040358C"/>
    <w:rsid w:val="00403A7F"/>
    <w:rsid w:val="00404293"/>
    <w:rsid w:val="00406244"/>
    <w:rsid w:val="004063E4"/>
    <w:rsid w:val="00407505"/>
    <w:rsid w:val="00411A6C"/>
    <w:rsid w:val="00411F58"/>
    <w:rsid w:val="004141AD"/>
    <w:rsid w:val="004160D9"/>
    <w:rsid w:val="004167FF"/>
    <w:rsid w:val="00416C59"/>
    <w:rsid w:val="00416C90"/>
    <w:rsid w:val="004212F3"/>
    <w:rsid w:val="004220D1"/>
    <w:rsid w:val="00422A01"/>
    <w:rsid w:val="00422AE9"/>
    <w:rsid w:val="00426ECE"/>
    <w:rsid w:val="004271D0"/>
    <w:rsid w:val="0042780D"/>
    <w:rsid w:val="00430F66"/>
    <w:rsid w:val="00433330"/>
    <w:rsid w:val="00436402"/>
    <w:rsid w:val="0043663E"/>
    <w:rsid w:val="00436721"/>
    <w:rsid w:val="00437861"/>
    <w:rsid w:val="00440133"/>
    <w:rsid w:val="0044058A"/>
    <w:rsid w:val="00441121"/>
    <w:rsid w:val="00441D3B"/>
    <w:rsid w:val="0044224E"/>
    <w:rsid w:val="0044232D"/>
    <w:rsid w:val="00442B55"/>
    <w:rsid w:val="00443D51"/>
    <w:rsid w:val="00444930"/>
    <w:rsid w:val="0044665C"/>
    <w:rsid w:val="00446923"/>
    <w:rsid w:val="004477FC"/>
    <w:rsid w:val="00450031"/>
    <w:rsid w:val="00450755"/>
    <w:rsid w:val="00450D2E"/>
    <w:rsid w:val="00452570"/>
    <w:rsid w:val="00452D2C"/>
    <w:rsid w:val="00453020"/>
    <w:rsid w:val="00453642"/>
    <w:rsid w:val="004564AC"/>
    <w:rsid w:val="004569A6"/>
    <w:rsid w:val="004603E7"/>
    <w:rsid w:val="00462C33"/>
    <w:rsid w:val="004635F9"/>
    <w:rsid w:val="00463C56"/>
    <w:rsid w:val="0046619F"/>
    <w:rsid w:val="00466CCD"/>
    <w:rsid w:val="00467753"/>
    <w:rsid w:val="00473483"/>
    <w:rsid w:val="00474608"/>
    <w:rsid w:val="004749FE"/>
    <w:rsid w:val="0047567A"/>
    <w:rsid w:val="00476A29"/>
    <w:rsid w:val="00476E07"/>
    <w:rsid w:val="00477809"/>
    <w:rsid w:val="00482201"/>
    <w:rsid w:val="004823CE"/>
    <w:rsid w:val="004833FC"/>
    <w:rsid w:val="00484135"/>
    <w:rsid w:val="004841BC"/>
    <w:rsid w:val="00484367"/>
    <w:rsid w:val="0048605A"/>
    <w:rsid w:val="004864D4"/>
    <w:rsid w:val="00491F68"/>
    <w:rsid w:val="004937DC"/>
    <w:rsid w:val="00495021"/>
    <w:rsid w:val="00495B04"/>
    <w:rsid w:val="00496E1E"/>
    <w:rsid w:val="00497682"/>
    <w:rsid w:val="00497694"/>
    <w:rsid w:val="004A111B"/>
    <w:rsid w:val="004A1759"/>
    <w:rsid w:val="004A4CED"/>
    <w:rsid w:val="004A5CB1"/>
    <w:rsid w:val="004A6F8C"/>
    <w:rsid w:val="004A7C16"/>
    <w:rsid w:val="004B0918"/>
    <w:rsid w:val="004B0E0E"/>
    <w:rsid w:val="004B0EC0"/>
    <w:rsid w:val="004B26F3"/>
    <w:rsid w:val="004B2D6B"/>
    <w:rsid w:val="004B2E7C"/>
    <w:rsid w:val="004B30C0"/>
    <w:rsid w:val="004B33FD"/>
    <w:rsid w:val="004B37D0"/>
    <w:rsid w:val="004B3E49"/>
    <w:rsid w:val="004B572A"/>
    <w:rsid w:val="004B5762"/>
    <w:rsid w:val="004B6275"/>
    <w:rsid w:val="004C17C7"/>
    <w:rsid w:val="004C1B3F"/>
    <w:rsid w:val="004C22C1"/>
    <w:rsid w:val="004C3C85"/>
    <w:rsid w:val="004C3D3A"/>
    <w:rsid w:val="004C4A01"/>
    <w:rsid w:val="004C4BBD"/>
    <w:rsid w:val="004C6654"/>
    <w:rsid w:val="004D02BA"/>
    <w:rsid w:val="004D3D3D"/>
    <w:rsid w:val="004D4433"/>
    <w:rsid w:val="004D4CAA"/>
    <w:rsid w:val="004D6198"/>
    <w:rsid w:val="004D673C"/>
    <w:rsid w:val="004E0740"/>
    <w:rsid w:val="004E154D"/>
    <w:rsid w:val="004E30D9"/>
    <w:rsid w:val="004E38E4"/>
    <w:rsid w:val="004E41CC"/>
    <w:rsid w:val="004E441D"/>
    <w:rsid w:val="004E5B79"/>
    <w:rsid w:val="004E6072"/>
    <w:rsid w:val="004E7FC9"/>
    <w:rsid w:val="004F0D1B"/>
    <w:rsid w:val="004F2962"/>
    <w:rsid w:val="004F2AB2"/>
    <w:rsid w:val="004F427D"/>
    <w:rsid w:val="0050008D"/>
    <w:rsid w:val="0050036C"/>
    <w:rsid w:val="00502121"/>
    <w:rsid w:val="00502487"/>
    <w:rsid w:val="00502F59"/>
    <w:rsid w:val="005044AE"/>
    <w:rsid w:val="00505E46"/>
    <w:rsid w:val="00507137"/>
    <w:rsid w:val="005100FE"/>
    <w:rsid w:val="005151C6"/>
    <w:rsid w:val="00515629"/>
    <w:rsid w:val="00515E6A"/>
    <w:rsid w:val="005167B1"/>
    <w:rsid w:val="0051688B"/>
    <w:rsid w:val="00517461"/>
    <w:rsid w:val="0052664C"/>
    <w:rsid w:val="00531937"/>
    <w:rsid w:val="00531D2B"/>
    <w:rsid w:val="00535DC4"/>
    <w:rsid w:val="00536B35"/>
    <w:rsid w:val="005402D2"/>
    <w:rsid w:val="00540C06"/>
    <w:rsid w:val="00543F4C"/>
    <w:rsid w:val="005441F7"/>
    <w:rsid w:val="005443BD"/>
    <w:rsid w:val="00545E75"/>
    <w:rsid w:val="005460B0"/>
    <w:rsid w:val="0055103F"/>
    <w:rsid w:val="005524FB"/>
    <w:rsid w:val="00552BA4"/>
    <w:rsid w:val="0055675C"/>
    <w:rsid w:val="00556C58"/>
    <w:rsid w:val="00556E98"/>
    <w:rsid w:val="005602BF"/>
    <w:rsid w:val="00560C4B"/>
    <w:rsid w:val="005627D2"/>
    <w:rsid w:val="00566E81"/>
    <w:rsid w:val="00567C91"/>
    <w:rsid w:val="005708E6"/>
    <w:rsid w:val="0057196F"/>
    <w:rsid w:val="005724A5"/>
    <w:rsid w:val="00572D4C"/>
    <w:rsid w:val="00573719"/>
    <w:rsid w:val="00575711"/>
    <w:rsid w:val="00575A2C"/>
    <w:rsid w:val="00577005"/>
    <w:rsid w:val="005777F3"/>
    <w:rsid w:val="0058148D"/>
    <w:rsid w:val="0058263D"/>
    <w:rsid w:val="005827D5"/>
    <w:rsid w:val="005831BA"/>
    <w:rsid w:val="005841D5"/>
    <w:rsid w:val="00586876"/>
    <w:rsid w:val="00590C82"/>
    <w:rsid w:val="0059241C"/>
    <w:rsid w:val="00596BA2"/>
    <w:rsid w:val="005A06D9"/>
    <w:rsid w:val="005A1A25"/>
    <w:rsid w:val="005A216E"/>
    <w:rsid w:val="005A57DF"/>
    <w:rsid w:val="005A61B7"/>
    <w:rsid w:val="005B0EBD"/>
    <w:rsid w:val="005B0F1D"/>
    <w:rsid w:val="005B62A8"/>
    <w:rsid w:val="005B6588"/>
    <w:rsid w:val="005B73D9"/>
    <w:rsid w:val="005C0A8B"/>
    <w:rsid w:val="005C0E98"/>
    <w:rsid w:val="005C11D6"/>
    <w:rsid w:val="005C459F"/>
    <w:rsid w:val="005C45F5"/>
    <w:rsid w:val="005C6061"/>
    <w:rsid w:val="005C6E8F"/>
    <w:rsid w:val="005C7038"/>
    <w:rsid w:val="005D0543"/>
    <w:rsid w:val="005D1CE5"/>
    <w:rsid w:val="005D28C6"/>
    <w:rsid w:val="005D5B3A"/>
    <w:rsid w:val="005D6314"/>
    <w:rsid w:val="005D6416"/>
    <w:rsid w:val="005D692C"/>
    <w:rsid w:val="005E008E"/>
    <w:rsid w:val="005E1ADA"/>
    <w:rsid w:val="005E1F19"/>
    <w:rsid w:val="005E1FE0"/>
    <w:rsid w:val="005E72CC"/>
    <w:rsid w:val="005F0E38"/>
    <w:rsid w:val="005F14EB"/>
    <w:rsid w:val="005F3E75"/>
    <w:rsid w:val="005F456B"/>
    <w:rsid w:val="005F4C43"/>
    <w:rsid w:val="005F4F35"/>
    <w:rsid w:val="005F5821"/>
    <w:rsid w:val="005F5A85"/>
    <w:rsid w:val="005F6F0A"/>
    <w:rsid w:val="005F6FE3"/>
    <w:rsid w:val="005F6FF9"/>
    <w:rsid w:val="005F7441"/>
    <w:rsid w:val="005F7953"/>
    <w:rsid w:val="00600881"/>
    <w:rsid w:val="00602DEC"/>
    <w:rsid w:val="00603DE4"/>
    <w:rsid w:val="00605E72"/>
    <w:rsid w:val="00605FEC"/>
    <w:rsid w:val="00606E1D"/>
    <w:rsid w:val="00606F9B"/>
    <w:rsid w:val="00607215"/>
    <w:rsid w:val="00607EEB"/>
    <w:rsid w:val="00610FB2"/>
    <w:rsid w:val="00613CC5"/>
    <w:rsid w:val="00614FEB"/>
    <w:rsid w:val="0061668D"/>
    <w:rsid w:val="006218CD"/>
    <w:rsid w:val="00621E02"/>
    <w:rsid w:val="0062427E"/>
    <w:rsid w:val="00625AC7"/>
    <w:rsid w:val="00625EE6"/>
    <w:rsid w:val="006300EF"/>
    <w:rsid w:val="00630133"/>
    <w:rsid w:val="0063334E"/>
    <w:rsid w:val="006347A3"/>
    <w:rsid w:val="0063664F"/>
    <w:rsid w:val="00640154"/>
    <w:rsid w:val="0064072C"/>
    <w:rsid w:val="00642D64"/>
    <w:rsid w:val="00650639"/>
    <w:rsid w:val="00650CF4"/>
    <w:rsid w:val="00652274"/>
    <w:rsid w:val="006522BA"/>
    <w:rsid w:val="0065580B"/>
    <w:rsid w:val="00657245"/>
    <w:rsid w:val="006575D9"/>
    <w:rsid w:val="006605D6"/>
    <w:rsid w:val="0066077E"/>
    <w:rsid w:val="00660CB4"/>
    <w:rsid w:val="006610A0"/>
    <w:rsid w:val="006610B2"/>
    <w:rsid w:val="006611EA"/>
    <w:rsid w:val="00663FDF"/>
    <w:rsid w:val="006642BC"/>
    <w:rsid w:val="00664D36"/>
    <w:rsid w:val="00664DBF"/>
    <w:rsid w:val="00665144"/>
    <w:rsid w:val="00667BF0"/>
    <w:rsid w:val="00670110"/>
    <w:rsid w:val="006701D5"/>
    <w:rsid w:val="00670611"/>
    <w:rsid w:val="006709AA"/>
    <w:rsid w:val="00672732"/>
    <w:rsid w:val="006760BF"/>
    <w:rsid w:val="00676D05"/>
    <w:rsid w:val="00677FC8"/>
    <w:rsid w:val="00680D92"/>
    <w:rsid w:val="00681A76"/>
    <w:rsid w:val="00681E00"/>
    <w:rsid w:val="00684E96"/>
    <w:rsid w:val="00687264"/>
    <w:rsid w:val="00687658"/>
    <w:rsid w:val="006907F3"/>
    <w:rsid w:val="00692018"/>
    <w:rsid w:val="006944C6"/>
    <w:rsid w:val="0069499A"/>
    <w:rsid w:val="00695FF9"/>
    <w:rsid w:val="0069664B"/>
    <w:rsid w:val="00697897"/>
    <w:rsid w:val="006A010B"/>
    <w:rsid w:val="006A04F7"/>
    <w:rsid w:val="006A05BF"/>
    <w:rsid w:val="006A2674"/>
    <w:rsid w:val="006A33C1"/>
    <w:rsid w:val="006A40E1"/>
    <w:rsid w:val="006A618D"/>
    <w:rsid w:val="006A6982"/>
    <w:rsid w:val="006A6DFB"/>
    <w:rsid w:val="006B1502"/>
    <w:rsid w:val="006B30ED"/>
    <w:rsid w:val="006B406C"/>
    <w:rsid w:val="006B5CEB"/>
    <w:rsid w:val="006B6832"/>
    <w:rsid w:val="006B6FEF"/>
    <w:rsid w:val="006C35B4"/>
    <w:rsid w:val="006C37A8"/>
    <w:rsid w:val="006C4434"/>
    <w:rsid w:val="006D19F2"/>
    <w:rsid w:val="006D1B32"/>
    <w:rsid w:val="006D5238"/>
    <w:rsid w:val="006D546C"/>
    <w:rsid w:val="006D6A92"/>
    <w:rsid w:val="006E103F"/>
    <w:rsid w:val="006E2220"/>
    <w:rsid w:val="006E24D5"/>
    <w:rsid w:val="006E5931"/>
    <w:rsid w:val="006F042E"/>
    <w:rsid w:val="006F0CBF"/>
    <w:rsid w:val="006F3464"/>
    <w:rsid w:val="006F37CF"/>
    <w:rsid w:val="006F4A08"/>
    <w:rsid w:val="006F5934"/>
    <w:rsid w:val="0070024A"/>
    <w:rsid w:val="00701D08"/>
    <w:rsid w:val="00711A5F"/>
    <w:rsid w:val="00711ED9"/>
    <w:rsid w:val="007121AE"/>
    <w:rsid w:val="007139FD"/>
    <w:rsid w:val="007142A8"/>
    <w:rsid w:val="007156E5"/>
    <w:rsid w:val="007171FB"/>
    <w:rsid w:val="0072006C"/>
    <w:rsid w:val="00721836"/>
    <w:rsid w:val="00723E38"/>
    <w:rsid w:val="00725186"/>
    <w:rsid w:val="007251E8"/>
    <w:rsid w:val="007253D9"/>
    <w:rsid w:val="00725DB7"/>
    <w:rsid w:val="00730531"/>
    <w:rsid w:val="00731DA9"/>
    <w:rsid w:val="00732D08"/>
    <w:rsid w:val="0073459A"/>
    <w:rsid w:val="00735269"/>
    <w:rsid w:val="00735807"/>
    <w:rsid w:val="0073586D"/>
    <w:rsid w:val="00735BE3"/>
    <w:rsid w:val="00736368"/>
    <w:rsid w:val="00737BA9"/>
    <w:rsid w:val="00740912"/>
    <w:rsid w:val="007414DB"/>
    <w:rsid w:val="007426B0"/>
    <w:rsid w:val="00745216"/>
    <w:rsid w:val="00747348"/>
    <w:rsid w:val="00751C78"/>
    <w:rsid w:val="007540D1"/>
    <w:rsid w:val="00754341"/>
    <w:rsid w:val="007566DA"/>
    <w:rsid w:val="00760227"/>
    <w:rsid w:val="007615B0"/>
    <w:rsid w:val="00763CC7"/>
    <w:rsid w:val="00765411"/>
    <w:rsid w:val="007655AC"/>
    <w:rsid w:val="00766755"/>
    <w:rsid w:val="007704EB"/>
    <w:rsid w:val="0077063F"/>
    <w:rsid w:val="0077082A"/>
    <w:rsid w:val="0077091F"/>
    <w:rsid w:val="007714E1"/>
    <w:rsid w:val="007721BC"/>
    <w:rsid w:val="00772AA7"/>
    <w:rsid w:val="00773CBC"/>
    <w:rsid w:val="00775B3B"/>
    <w:rsid w:val="00777032"/>
    <w:rsid w:val="00777F58"/>
    <w:rsid w:val="00780B8A"/>
    <w:rsid w:val="007842BF"/>
    <w:rsid w:val="00784C00"/>
    <w:rsid w:val="00785721"/>
    <w:rsid w:val="0078637E"/>
    <w:rsid w:val="00786778"/>
    <w:rsid w:val="00786895"/>
    <w:rsid w:val="00787CDE"/>
    <w:rsid w:val="00790B64"/>
    <w:rsid w:val="00791080"/>
    <w:rsid w:val="00792A19"/>
    <w:rsid w:val="00794899"/>
    <w:rsid w:val="007961A6"/>
    <w:rsid w:val="00796C84"/>
    <w:rsid w:val="00797014"/>
    <w:rsid w:val="007A2FDE"/>
    <w:rsid w:val="007A389B"/>
    <w:rsid w:val="007A3AE0"/>
    <w:rsid w:val="007A3D12"/>
    <w:rsid w:val="007A3FC8"/>
    <w:rsid w:val="007A4C67"/>
    <w:rsid w:val="007A5282"/>
    <w:rsid w:val="007A5CFC"/>
    <w:rsid w:val="007A6158"/>
    <w:rsid w:val="007A67D4"/>
    <w:rsid w:val="007A6DB9"/>
    <w:rsid w:val="007B0932"/>
    <w:rsid w:val="007B1268"/>
    <w:rsid w:val="007B13D3"/>
    <w:rsid w:val="007B520C"/>
    <w:rsid w:val="007B596D"/>
    <w:rsid w:val="007B5AB7"/>
    <w:rsid w:val="007C029F"/>
    <w:rsid w:val="007C0997"/>
    <w:rsid w:val="007C143D"/>
    <w:rsid w:val="007C178E"/>
    <w:rsid w:val="007C1F08"/>
    <w:rsid w:val="007C4763"/>
    <w:rsid w:val="007C4A84"/>
    <w:rsid w:val="007C5695"/>
    <w:rsid w:val="007C5F99"/>
    <w:rsid w:val="007C670E"/>
    <w:rsid w:val="007C6A97"/>
    <w:rsid w:val="007D14FE"/>
    <w:rsid w:val="007D430E"/>
    <w:rsid w:val="007D5D1B"/>
    <w:rsid w:val="007D6563"/>
    <w:rsid w:val="007D7D98"/>
    <w:rsid w:val="007E20A8"/>
    <w:rsid w:val="007E44A2"/>
    <w:rsid w:val="007E450E"/>
    <w:rsid w:val="007E65A4"/>
    <w:rsid w:val="007E7651"/>
    <w:rsid w:val="007F0E86"/>
    <w:rsid w:val="007F31A2"/>
    <w:rsid w:val="007F34C1"/>
    <w:rsid w:val="007F3E71"/>
    <w:rsid w:val="007F43E2"/>
    <w:rsid w:val="007F44C0"/>
    <w:rsid w:val="007F4CB7"/>
    <w:rsid w:val="007F6811"/>
    <w:rsid w:val="007F6EB8"/>
    <w:rsid w:val="007F7C1A"/>
    <w:rsid w:val="00800A86"/>
    <w:rsid w:val="00800B3D"/>
    <w:rsid w:val="00804C19"/>
    <w:rsid w:val="00804E4D"/>
    <w:rsid w:val="008072CE"/>
    <w:rsid w:val="00810C44"/>
    <w:rsid w:val="00811E66"/>
    <w:rsid w:val="00812A78"/>
    <w:rsid w:val="00814607"/>
    <w:rsid w:val="0081636C"/>
    <w:rsid w:val="00816499"/>
    <w:rsid w:val="0082014D"/>
    <w:rsid w:val="008208AE"/>
    <w:rsid w:val="00821970"/>
    <w:rsid w:val="00821C58"/>
    <w:rsid w:val="00825147"/>
    <w:rsid w:val="008263AB"/>
    <w:rsid w:val="008277D0"/>
    <w:rsid w:val="00831A2C"/>
    <w:rsid w:val="00831F62"/>
    <w:rsid w:val="008334AE"/>
    <w:rsid w:val="00835444"/>
    <w:rsid w:val="00837E50"/>
    <w:rsid w:val="008403A0"/>
    <w:rsid w:val="00841054"/>
    <w:rsid w:val="0084338A"/>
    <w:rsid w:val="008453CC"/>
    <w:rsid w:val="0084594C"/>
    <w:rsid w:val="00850CB9"/>
    <w:rsid w:val="00855097"/>
    <w:rsid w:val="00855527"/>
    <w:rsid w:val="008556AA"/>
    <w:rsid w:val="008558B7"/>
    <w:rsid w:val="008565DB"/>
    <w:rsid w:val="00856FF2"/>
    <w:rsid w:val="00865E83"/>
    <w:rsid w:val="00866AEE"/>
    <w:rsid w:val="00873CF3"/>
    <w:rsid w:val="00874DEE"/>
    <w:rsid w:val="00880D4D"/>
    <w:rsid w:val="008817A2"/>
    <w:rsid w:val="00881931"/>
    <w:rsid w:val="00882B80"/>
    <w:rsid w:val="00882F4A"/>
    <w:rsid w:val="00885A2B"/>
    <w:rsid w:val="00885DB3"/>
    <w:rsid w:val="008861CD"/>
    <w:rsid w:val="00887891"/>
    <w:rsid w:val="00887C76"/>
    <w:rsid w:val="00890793"/>
    <w:rsid w:val="00891E17"/>
    <w:rsid w:val="008936BE"/>
    <w:rsid w:val="00893A98"/>
    <w:rsid w:val="008A1027"/>
    <w:rsid w:val="008A1DD4"/>
    <w:rsid w:val="008A47F5"/>
    <w:rsid w:val="008A4972"/>
    <w:rsid w:val="008A61B0"/>
    <w:rsid w:val="008A68FB"/>
    <w:rsid w:val="008A6DBB"/>
    <w:rsid w:val="008A7CD7"/>
    <w:rsid w:val="008A7E23"/>
    <w:rsid w:val="008B4862"/>
    <w:rsid w:val="008B4A46"/>
    <w:rsid w:val="008B565A"/>
    <w:rsid w:val="008B5CC7"/>
    <w:rsid w:val="008B7196"/>
    <w:rsid w:val="008C1A7D"/>
    <w:rsid w:val="008C4BEF"/>
    <w:rsid w:val="008C561C"/>
    <w:rsid w:val="008C6B65"/>
    <w:rsid w:val="008C7E52"/>
    <w:rsid w:val="008D0AB3"/>
    <w:rsid w:val="008D2E2A"/>
    <w:rsid w:val="008D36B6"/>
    <w:rsid w:val="008D723C"/>
    <w:rsid w:val="008D731C"/>
    <w:rsid w:val="008D77BF"/>
    <w:rsid w:val="008E1A29"/>
    <w:rsid w:val="008E3081"/>
    <w:rsid w:val="008E3956"/>
    <w:rsid w:val="008E4987"/>
    <w:rsid w:val="008E4E58"/>
    <w:rsid w:val="008E78E0"/>
    <w:rsid w:val="008F0416"/>
    <w:rsid w:val="008F19EB"/>
    <w:rsid w:val="008F2B51"/>
    <w:rsid w:val="008F33C0"/>
    <w:rsid w:val="008F453C"/>
    <w:rsid w:val="008F5B3F"/>
    <w:rsid w:val="008F5D0B"/>
    <w:rsid w:val="008F765D"/>
    <w:rsid w:val="008F797C"/>
    <w:rsid w:val="008F7B44"/>
    <w:rsid w:val="008F7DA4"/>
    <w:rsid w:val="0090001A"/>
    <w:rsid w:val="00901BB3"/>
    <w:rsid w:val="009029A3"/>
    <w:rsid w:val="00903AB6"/>
    <w:rsid w:val="0090555F"/>
    <w:rsid w:val="00906856"/>
    <w:rsid w:val="00906BD6"/>
    <w:rsid w:val="00912E51"/>
    <w:rsid w:val="009147AD"/>
    <w:rsid w:val="00914A2B"/>
    <w:rsid w:val="009168B4"/>
    <w:rsid w:val="0091733B"/>
    <w:rsid w:val="009177CF"/>
    <w:rsid w:val="00920B0A"/>
    <w:rsid w:val="00922A11"/>
    <w:rsid w:val="009233BB"/>
    <w:rsid w:val="00923F28"/>
    <w:rsid w:val="00923F48"/>
    <w:rsid w:val="0092409C"/>
    <w:rsid w:val="00926196"/>
    <w:rsid w:val="00931EE0"/>
    <w:rsid w:val="00931F0D"/>
    <w:rsid w:val="00932383"/>
    <w:rsid w:val="0093282C"/>
    <w:rsid w:val="009330F8"/>
    <w:rsid w:val="00933D8E"/>
    <w:rsid w:val="00933DB1"/>
    <w:rsid w:val="009352C7"/>
    <w:rsid w:val="009354B8"/>
    <w:rsid w:val="00936DC8"/>
    <w:rsid w:val="00936FEA"/>
    <w:rsid w:val="00937693"/>
    <w:rsid w:val="00940383"/>
    <w:rsid w:val="00940DC5"/>
    <w:rsid w:val="00941CC4"/>
    <w:rsid w:val="009428F4"/>
    <w:rsid w:val="009431D9"/>
    <w:rsid w:val="00943D0A"/>
    <w:rsid w:val="00943F7E"/>
    <w:rsid w:val="00945AC8"/>
    <w:rsid w:val="009476B9"/>
    <w:rsid w:val="00950235"/>
    <w:rsid w:val="009511B1"/>
    <w:rsid w:val="00954747"/>
    <w:rsid w:val="0095534F"/>
    <w:rsid w:val="0095579D"/>
    <w:rsid w:val="00956106"/>
    <w:rsid w:val="009563A2"/>
    <w:rsid w:val="009614F5"/>
    <w:rsid w:val="00963377"/>
    <w:rsid w:val="00964CD1"/>
    <w:rsid w:val="009653D7"/>
    <w:rsid w:val="00966377"/>
    <w:rsid w:val="009672BA"/>
    <w:rsid w:val="009701B9"/>
    <w:rsid w:val="00970B08"/>
    <w:rsid w:val="00971CCC"/>
    <w:rsid w:val="00971CFE"/>
    <w:rsid w:val="009733CC"/>
    <w:rsid w:val="00975D32"/>
    <w:rsid w:val="009776BA"/>
    <w:rsid w:val="00981945"/>
    <w:rsid w:val="0098400B"/>
    <w:rsid w:val="00984342"/>
    <w:rsid w:val="009862A4"/>
    <w:rsid w:val="00992E9C"/>
    <w:rsid w:val="009957E7"/>
    <w:rsid w:val="009A239C"/>
    <w:rsid w:val="009A2706"/>
    <w:rsid w:val="009A2F1D"/>
    <w:rsid w:val="009A4EC7"/>
    <w:rsid w:val="009A4ECF"/>
    <w:rsid w:val="009A500C"/>
    <w:rsid w:val="009A5041"/>
    <w:rsid w:val="009A5C80"/>
    <w:rsid w:val="009A6A89"/>
    <w:rsid w:val="009A7DE2"/>
    <w:rsid w:val="009B0AF8"/>
    <w:rsid w:val="009B1088"/>
    <w:rsid w:val="009B2EBF"/>
    <w:rsid w:val="009B3863"/>
    <w:rsid w:val="009B51F2"/>
    <w:rsid w:val="009B55CC"/>
    <w:rsid w:val="009B56C6"/>
    <w:rsid w:val="009B5FE8"/>
    <w:rsid w:val="009B688A"/>
    <w:rsid w:val="009C2A0E"/>
    <w:rsid w:val="009C36E3"/>
    <w:rsid w:val="009C5040"/>
    <w:rsid w:val="009D0FBE"/>
    <w:rsid w:val="009D134C"/>
    <w:rsid w:val="009D6A6B"/>
    <w:rsid w:val="009D781F"/>
    <w:rsid w:val="009D7DB0"/>
    <w:rsid w:val="009E0BDF"/>
    <w:rsid w:val="009E55E6"/>
    <w:rsid w:val="009E5C8D"/>
    <w:rsid w:val="009E6498"/>
    <w:rsid w:val="009E789F"/>
    <w:rsid w:val="009F0AD1"/>
    <w:rsid w:val="009F0FDE"/>
    <w:rsid w:val="009F12DB"/>
    <w:rsid w:val="009F13A4"/>
    <w:rsid w:val="009F2007"/>
    <w:rsid w:val="009F24DA"/>
    <w:rsid w:val="009F318E"/>
    <w:rsid w:val="009F335D"/>
    <w:rsid w:val="009F434C"/>
    <w:rsid w:val="009F48FB"/>
    <w:rsid w:val="009F4EDC"/>
    <w:rsid w:val="009F60EE"/>
    <w:rsid w:val="009F68BF"/>
    <w:rsid w:val="00A005F5"/>
    <w:rsid w:val="00A03AD7"/>
    <w:rsid w:val="00A05D5E"/>
    <w:rsid w:val="00A05FFD"/>
    <w:rsid w:val="00A114CB"/>
    <w:rsid w:val="00A11E41"/>
    <w:rsid w:val="00A13725"/>
    <w:rsid w:val="00A15F0F"/>
    <w:rsid w:val="00A20BE5"/>
    <w:rsid w:val="00A210B1"/>
    <w:rsid w:val="00A216AC"/>
    <w:rsid w:val="00A22C36"/>
    <w:rsid w:val="00A231F7"/>
    <w:rsid w:val="00A24154"/>
    <w:rsid w:val="00A25109"/>
    <w:rsid w:val="00A25AB2"/>
    <w:rsid w:val="00A25B72"/>
    <w:rsid w:val="00A271BB"/>
    <w:rsid w:val="00A27D1E"/>
    <w:rsid w:val="00A30828"/>
    <w:rsid w:val="00A33EB3"/>
    <w:rsid w:val="00A3700F"/>
    <w:rsid w:val="00A37E29"/>
    <w:rsid w:val="00A40BDD"/>
    <w:rsid w:val="00A427FE"/>
    <w:rsid w:val="00A433C9"/>
    <w:rsid w:val="00A451DD"/>
    <w:rsid w:val="00A455C9"/>
    <w:rsid w:val="00A45753"/>
    <w:rsid w:val="00A462F2"/>
    <w:rsid w:val="00A50075"/>
    <w:rsid w:val="00A50737"/>
    <w:rsid w:val="00A509C3"/>
    <w:rsid w:val="00A51A3E"/>
    <w:rsid w:val="00A51D7A"/>
    <w:rsid w:val="00A51E6D"/>
    <w:rsid w:val="00A538A8"/>
    <w:rsid w:val="00A53AC8"/>
    <w:rsid w:val="00A54766"/>
    <w:rsid w:val="00A5686B"/>
    <w:rsid w:val="00A57057"/>
    <w:rsid w:val="00A57139"/>
    <w:rsid w:val="00A60C52"/>
    <w:rsid w:val="00A62566"/>
    <w:rsid w:val="00A6370D"/>
    <w:rsid w:val="00A63FDC"/>
    <w:rsid w:val="00A65C76"/>
    <w:rsid w:val="00A6680A"/>
    <w:rsid w:val="00A668D2"/>
    <w:rsid w:val="00A66DC0"/>
    <w:rsid w:val="00A67CB2"/>
    <w:rsid w:val="00A67E2A"/>
    <w:rsid w:val="00A7079D"/>
    <w:rsid w:val="00A70AEA"/>
    <w:rsid w:val="00A7165C"/>
    <w:rsid w:val="00A735D7"/>
    <w:rsid w:val="00A76AC3"/>
    <w:rsid w:val="00A7715B"/>
    <w:rsid w:val="00A779B5"/>
    <w:rsid w:val="00A80805"/>
    <w:rsid w:val="00A80884"/>
    <w:rsid w:val="00A811C8"/>
    <w:rsid w:val="00A814DF"/>
    <w:rsid w:val="00A82EBC"/>
    <w:rsid w:val="00A83406"/>
    <w:rsid w:val="00A83F11"/>
    <w:rsid w:val="00A84DE0"/>
    <w:rsid w:val="00A87234"/>
    <w:rsid w:val="00A8756D"/>
    <w:rsid w:val="00A877DF"/>
    <w:rsid w:val="00A9102B"/>
    <w:rsid w:val="00A92148"/>
    <w:rsid w:val="00A945C5"/>
    <w:rsid w:val="00A96DFB"/>
    <w:rsid w:val="00A97AE8"/>
    <w:rsid w:val="00AA01EF"/>
    <w:rsid w:val="00AA04D9"/>
    <w:rsid w:val="00AA18EF"/>
    <w:rsid w:val="00AA6030"/>
    <w:rsid w:val="00AA6FC3"/>
    <w:rsid w:val="00AB0ACA"/>
    <w:rsid w:val="00AB0F7B"/>
    <w:rsid w:val="00AB3BF3"/>
    <w:rsid w:val="00AB47E9"/>
    <w:rsid w:val="00AB5458"/>
    <w:rsid w:val="00AB6F48"/>
    <w:rsid w:val="00AB778D"/>
    <w:rsid w:val="00AC01F9"/>
    <w:rsid w:val="00AC3C12"/>
    <w:rsid w:val="00AC7A0F"/>
    <w:rsid w:val="00AD0DCD"/>
    <w:rsid w:val="00AD13F0"/>
    <w:rsid w:val="00AD1543"/>
    <w:rsid w:val="00AD1BCA"/>
    <w:rsid w:val="00AD5D58"/>
    <w:rsid w:val="00AD5E24"/>
    <w:rsid w:val="00AD6FA3"/>
    <w:rsid w:val="00AD6FDA"/>
    <w:rsid w:val="00AD7D65"/>
    <w:rsid w:val="00AE062E"/>
    <w:rsid w:val="00AE27B2"/>
    <w:rsid w:val="00AE5B0D"/>
    <w:rsid w:val="00AE691D"/>
    <w:rsid w:val="00AE78B8"/>
    <w:rsid w:val="00AE7FAA"/>
    <w:rsid w:val="00AF16CF"/>
    <w:rsid w:val="00AF39E5"/>
    <w:rsid w:val="00AF4E6A"/>
    <w:rsid w:val="00AF55A9"/>
    <w:rsid w:val="00AF5C46"/>
    <w:rsid w:val="00AF7D3B"/>
    <w:rsid w:val="00B00B63"/>
    <w:rsid w:val="00B03BA0"/>
    <w:rsid w:val="00B0483E"/>
    <w:rsid w:val="00B04B6E"/>
    <w:rsid w:val="00B04B6F"/>
    <w:rsid w:val="00B0576F"/>
    <w:rsid w:val="00B064AF"/>
    <w:rsid w:val="00B06C5B"/>
    <w:rsid w:val="00B12350"/>
    <w:rsid w:val="00B13C23"/>
    <w:rsid w:val="00B13C62"/>
    <w:rsid w:val="00B13F31"/>
    <w:rsid w:val="00B149ED"/>
    <w:rsid w:val="00B1534C"/>
    <w:rsid w:val="00B161D2"/>
    <w:rsid w:val="00B1707B"/>
    <w:rsid w:val="00B209E3"/>
    <w:rsid w:val="00B23EAE"/>
    <w:rsid w:val="00B25B0F"/>
    <w:rsid w:val="00B301E9"/>
    <w:rsid w:val="00B31E92"/>
    <w:rsid w:val="00B320DA"/>
    <w:rsid w:val="00B345F5"/>
    <w:rsid w:val="00B36433"/>
    <w:rsid w:val="00B36B50"/>
    <w:rsid w:val="00B37733"/>
    <w:rsid w:val="00B412FB"/>
    <w:rsid w:val="00B4288F"/>
    <w:rsid w:val="00B42FB2"/>
    <w:rsid w:val="00B4384E"/>
    <w:rsid w:val="00B4632E"/>
    <w:rsid w:val="00B5027C"/>
    <w:rsid w:val="00B51B39"/>
    <w:rsid w:val="00B52252"/>
    <w:rsid w:val="00B52468"/>
    <w:rsid w:val="00B52509"/>
    <w:rsid w:val="00B5255A"/>
    <w:rsid w:val="00B5375A"/>
    <w:rsid w:val="00B54766"/>
    <w:rsid w:val="00B55BCF"/>
    <w:rsid w:val="00B567EF"/>
    <w:rsid w:val="00B56850"/>
    <w:rsid w:val="00B569DE"/>
    <w:rsid w:val="00B57A2F"/>
    <w:rsid w:val="00B57A6D"/>
    <w:rsid w:val="00B6012C"/>
    <w:rsid w:val="00B614BD"/>
    <w:rsid w:val="00B619D7"/>
    <w:rsid w:val="00B61DEA"/>
    <w:rsid w:val="00B6228F"/>
    <w:rsid w:val="00B62622"/>
    <w:rsid w:val="00B62CB7"/>
    <w:rsid w:val="00B62DCD"/>
    <w:rsid w:val="00B645A5"/>
    <w:rsid w:val="00B64845"/>
    <w:rsid w:val="00B648A3"/>
    <w:rsid w:val="00B650C4"/>
    <w:rsid w:val="00B652D9"/>
    <w:rsid w:val="00B662AD"/>
    <w:rsid w:val="00B67CC1"/>
    <w:rsid w:val="00B71A0C"/>
    <w:rsid w:val="00B71F8E"/>
    <w:rsid w:val="00B74E13"/>
    <w:rsid w:val="00B757FB"/>
    <w:rsid w:val="00B75C63"/>
    <w:rsid w:val="00B80F63"/>
    <w:rsid w:val="00B86AC1"/>
    <w:rsid w:val="00B86C51"/>
    <w:rsid w:val="00B92011"/>
    <w:rsid w:val="00B936EA"/>
    <w:rsid w:val="00B94868"/>
    <w:rsid w:val="00B9574C"/>
    <w:rsid w:val="00B957B1"/>
    <w:rsid w:val="00B96745"/>
    <w:rsid w:val="00B9690F"/>
    <w:rsid w:val="00B97ABB"/>
    <w:rsid w:val="00BA0965"/>
    <w:rsid w:val="00BA0EE3"/>
    <w:rsid w:val="00BA28D6"/>
    <w:rsid w:val="00BA396C"/>
    <w:rsid w:val="00BA523E"/>
    <w:rsid w:val="00BA5836"/>
    <w:rsid w:val="00BA7911"/>
    <w:rsid w:val="00BA7F7C"/>
    <w:rsid w:val="00BB34A2"/>
    <w:rsid w:val="00BB657E"/>
    <w:rsid w:val="00BB68AE"/>
    <w:rsid w:val="00BB6A1D"/>
    <w:rsid w:val="00BB6A5C"/>
    <w:rsid w:val="00BB7D24"/>
    <w:rsid w:val="00BC0E64"/>
    <w:rsid w:val="00BC13E4"/>
    <w:rsid w:val="00BC1963"/>
    <w:rsid w:val="00BC1D5C"/>
    <w:rsid w:val="00BC3C33"/>
    <w:rsid w:val="00BC4803"/>
    <w:rsid w:val="00BC541C"/>
    <w:rsid w:val="00BC5A18"/>
    <w:rsid w:val="00BC6098"/>
    <w:rsid w:val="00BD2271"/>
    <w:rsid w:val="00BD4079"/>
    <w:rsid w:val="00BD5845"/>
    <w:rsid w:val="00BD593A"/>
    <w:rsid w:val="00BD77B5"/>
    <w:rsid w:val="00BE09B7"/>
    <w:rsid w:val="00BE1239"/>
    <w:rsid w:val="00BE23A7"/>
    <w:rsid w:val="00BF1796"/>
    <w:rsid w:val="00BF1C63"/>
    <w:rsid w:val="00BF2B05"/>
    <w:rsid w:val="00BF4208"/>
    <w:rsid w:val="00BF43C6"/>
    <w:rsid w:val="00BF49D5"/>
    <w:rsid w:val="00BF76C1"/>
    <w:rsid w:val="00C0075C"/>
    <w:rsid w:val="00C02247"/>
    <w:rsid w:val="00C04BB0"/>
    <w:rsid w:val="00C07488"/>
    <w:rsid w:val="00C07843"/>
    <w:rsid w:val="00C101B1"/>
    <w:rsid w:val="00C10EAF"/>
    <w:rsid w:val="00C115B9"/>
    <w:rsid w:val="00C1173A"/>
    <w:rsid w:val="00C12CCA"/>
    <w:rsid w:val="00C13440"/>
    <w:rsid w:val="00C1346F"/>
    <w:rsid w:val="00C15F65"/>
    <w:rsid w:val="00C173FF"/>
    <w:rsid w:val="00C21EF6"/>
    <w:rsid w:val="00C22063"/>
    <w:rsid w:val="00C224BC"/>
    <w:rsid w:val="00C2264F"/>
    <w:rsid w:val="00C231A7"/>
    <w:rsid w:val="00C245A2"/>
    <w:rsid w:val="00C26D5A"/>
    <w:rsid w:val="00C30A11"/>
    <w:rsid w:val="00C30CC3"/>
    <w:rsid w:val="00C3105E"/>
    <w:rsid w:val="00C35FB4"/>
    <w:rsid w:val="00C367F4"/>
    <w:rsid w:val="00C3774B"/>
    <w:rsid w:val="00C41037"/>
    <w:rsid w:val="00C41E17"/>
    <w:rsid w:val="00C42456"/>
    <w:rsid w:val="00C44C6D"/>
    <w:rsid w:val="00C45FE8"/>
    <w:rsid w:val="00C47FB2"/>
    <w:rsid w:val="00C50C7F"/>
    <w:rsid w:val="00C55F84"/>
    <w:rsid w:val="00C5606E"/>
    <w:rsid w:val="00C56B1F"/>
    <w:rsid w:val="00C57E25"/>
    <w:rsid w:val="00C57E85"/>
    <w:rsid w:val="00C57FBC"/>
    <w:rsid w:val="00C61A7E"/>
    <w:rsid w:val="00C63FB7"/>
    <w:rsid w:val="00C647DC"/>
    <w:rsid w:val="00C70112"/>
    <w:rsid w:val="00C709E5"/>
    <w:rsid w:val="00C71950"/>
    <w:rsid w:val="00C73B79"/>
    <w:rsid w:val="00C77EF0"/>
    <w:rsid w:val="00C8255B"/>
    <w:rsid w:val="00C83156"/>
    <w:rsid w:val="00C844AB"/>
    <w:rsid w:val="00C84FB8"/>
    <w:rsid w:val="00C866F6"/>
    <w:rsid w:val="00C86CA8"/>
    <w:rsid w:val="00C91C9B"/>
    <w:rsid w:val="00C92608"/>
    <w:rsid w:val="00C94BE4"/>
    <w:rsid w:val="00C95B20"/>
    <w:rsid w:val="00C95BCF"/>
    <w:rsid w:val="00C96F5F"/>
    <w:rsid w:val="00C976EC"/>
    <w:rsid w:val="00CA1262"/>
    <w:rsid w:val="00CA2047"/>
    <w:rsid w:val="00CA2340"/>
    <w:rsid w:val="00CA7105"/>
    <w:rsid w:val="00CA75E3"/>
    <w:rsid w:val="00CB06A1"/>
    <w:rsid w:val="00CB0D3C"/>
    <w:rsid w:val="00CB3073"/>
    <w:rsid w:val="00CB42D9"/>
    <w:rsid w:val="00CB7330"/>
    <w:rsid w:val="00CC0528"/>
    <w:rsid w:val="00CC2CDA"/>
    <w:rsid w:val="00CC3FB6"/>
    <w:rsid w:val="00CC4A48"/>
    <w:rsid w:val="00CD0BBD"/>
    <w:rsid w:val="00CD1192"/>
    <w:rsid w:val="00CD185C"/>
    <w:rsid w:val="00CD1FF9"/>
    <w:rsid w:val="00CD699E"/>
    <w:rsid w:val="00CE08E4"/>
    <w:rsid w:val="00CE2D26"/>
    <w:rsid w:val="00CE52AC"/>
    <w:rsid w:val="00CE6671"/>
    <w:rsid w:val="00CE6684"/>
    <w:rsid w:val="00CE686C"/>
    <w:rsid w:val="00CE6CAB"/>
    <w:rsid w:val="00CE7FD7"/>
    <w:rsid w:val="00CF00EC"/>
    <w:rsid w:val="00CF04B3"/>
    <w:rsid w:val="00CF0E45"/>
    <w:rsid w:val="00CF0EA6"/>
    <w:rsid w:val="00CF1326"/>
    <w:rsid w:val="00CF20C9"/>
    <w:rsid w:val="00CF2BD4"/>
    <w:rsid w:val="00CF3B05"/>
    <w:rsid w:val="00CF497A"/>
    <w:rsid w:val="00CF6E0A"/>
    <w:rsid w:val="00D010C6"/>
    <w:rsid w:val="00D027E4"/>
    <w:rsid w:val="00D02BFE"/>
    <w:rsid w:val="00D04623"/>
    <w:rsid w:val="00D048AF"/>
    <w:rsid w:val="00D057C3"/>
    <w:rsid w:val="00D0585D"/>
    <w:rsid w:val="00D05FE4"/>
    <w:rsid w:val="00D07C4E"/>
    <w:rsid w:val="00D15B3D"/>
    <w:rsid w:val="00D15F7A"/>
    <w:rsid w:val="00D16954"/>
    <w:rsid w:val="00D2548A"/>
    <w:rsid w:val="00D2600E"/>
    <w:rsid w:val="00D30ACA"/>
    <w:rsid w:val="00D313F2"/>
    <w:rsid w:val="00D315CC"/>
    <w:rsid w:val="00D31C69"/>
    <w:rsid w:val="00D32770"/>
    <w:rsid w:val="00D34BA0"/>
    <w:rsid w:val="00D358CD"/>
    <w:rsid w:val="00D3603B"/>
    <w:rsid w:val="00D37B4F"/>
    <w:rsid w:val="00D40232"/>
    <w:rsid w:val="00D402EB"/>
    <w:rsid w:val="00D405B7"/>
    <w:rsid w:val="00D40F05"/>
    <w:rsid w:val="00D413F2"/>
    <w:rsid w:val="00D41465"/>
    <w:rsid w:val="00D41BCA"/>
    <w:rsid w:val="00D43A34"/>
    <w:rsid w:val="00D44C46"/>
    <w:rsid w:val="00D44D90"/>
    <w:rsid w:val="00D52DCC"/>
    <w:rsid w:val="00D536E6"/>
    <w:rsid w:val="00D54488"/>
    <w:rsid w:val="00D5540F"/>
    <w:rsid w:val="00D55977"/>
    <w:rsid w:val="00D57E21"/>
    <w:rsid w:val="00D6092C"/>
    <w:rsid w:val="00D61BEB"/>
    <w:rsid w:val="00D63B42"/>
    <w:rsid w:val="00D63EAD"/>
    <w:rsid w:val="00D64C84"/>
    <w:rsid w:val="00D67AE1"/>
    <w:rsid w:val="00D70702"/>
    <w:rsid w:val="00D7150A"/>
    <w:rsid w:val="00D72E03"/>
    <w:rsid w:val="00D72F60"/>
    <w:rsid w:val="00D75C0E"/>
    <w:rsid w:val="00D766E3"/>
    <w:rsid w:val="00D76DDA"/>
    <w:rsid w:val="00D77E3A"/>
    <w:rsid w:val="00D8002F"/>
    <w:rsid w:val="00D81221"/>
    <w:rsid w:val="00D81FDF"/>
    <w:rsid w:val="00D83C6F"/>
    <w:rsid w:val="00D85874"/>
    <w:rsid w:val="00D86EC0"/>
    <w:rsid w:val="00D87AC3"/>
    <w:rsid w:val="00D90C50"/>
    <w:rsid w:val="00D91658"/>
    <w:rsid w:val="00D93F17"/>
    <w:rsid w:val="00D963ED"/>
    <w:rsid w:val="00D9649C"/>
    <w:rsid w:val="00DA448B"/>
    <w:rsid w:val="00DA48A2"/>
    <w:rsid w:val="00DA4D49"/>
    <w:rsid w:val="00DA4E27"/>
    <w:rsid w:val="00DA5EB6"/>
    <w:rsid w:val="00DA7396"/>
    <w:rsid w:val="00DB05DE"/>
    <w:rsid w:val="00DB1368"/>
    <w:rsid w:val="00DB229E"/>
    <w:rsid w:val="00DB40C8"/>
    <w:rsid w:val="00DB4161"/>
    <w:rsid w:val="00DB51AB"/>
    <w:rsid w:val="00DB5F7F"/>
    <w:rsid w:val="00DB7366"/>
    <w:rsid w:val="00DC07E2"/>
    <w:rsid w:val="00DC17E9"/>
    <w:rsid w:val="00DC3700"/>
    <w:rsid w:val="00DC439C"/>
    <w:rsid w:val="00DC7911"/>
    <w:rsid w:val="00DD1782"/>
    <w:rsid w:val="00DD262F"/>
    <w:rsid w:val="00DD2CEE"/>
    <w:rsid w:val="00DD3134"/>
    <w:rsid w:val="00DD32D4"/>
    <w:rsid w:val="00DD3761"/>
    <w:rsid w:val="00DD46C7"/>
    <w:rsid w:val="00DD5351"/>
    <w:rsid w:val="00DD5E7D"/>
    <w:rsid w:val="00DD63CE"/>
    <w:rsid w:val="00DD76EB"/>
    <w:rsid w:val="00DE136A"/>
    <w:rsid w:val="00DE24F2"/>
    <w:rsid w:val="00DE3849"/>
    <w:rsid w:val="00DE3FDF"/>
    <w:rsid w:val="00DE4534"/>
    <w:rsid w:val="00DE5202"/>
    <w:rsid w:val="00DE561A"/>
    <w:rsid w:val="00DE5E13"/>
    <w:rsid w:val="00DF069A"/>
    <w:rsid w:val="00DF076F"/>
    <w:rsid w:val="00DF0783"/>
    <w:rsid w:val="00DF07FF"/>
    <w:rsid w:val="00DF3194"/>
    <w:rsid w:val="00DF5A5B"/>
    <w:rsid w:val="00DF5E11"/>
    <w:rsid w:val="00DF6195"/>
    <w:rsid w:val="00DF74C9"/>
    <w:rsid w:val="00E025E8"/>
    <w:rsid w:val="00E02908"/>
    <w:rsid w:val="00E0295A"/>
    <w:rsid w:val="00E0566C"/>
    <w:rsid w:val="00E07042"/>
    <w:rsid w:val="00E07743"/>
    <w:rsid w:val="00E10B05"/>
    <w:rsid w:val="00E120D2"/>
    <w:rsid w:val="00E13C0E"/>
    <w:rsid w:val="00E14BBC"/>
    <w:rsid w:val="00E15FEF"/>
    <w:rsid w:val="00E16D00"/>
    <w:rsid w:val="00E1773C"/>
    <w:rsid w:val="00E23499"/>
    <w:rsid w:val="00E3014C"/>
    <w:rsid w:val="00E308C8"/>
    <w:rsid w:val="00E30F73"/>
    <w:rsid w:val="00E34B8A"/>
    <w:rsid w:val="00E353D3"/>
    <w:rsid w:val="00E37DCF"/>
    <w:rsid w:val="00E37DFC"/>
    <w:rsid w:val="00E40E29"/>
    <w:rsid w:val="00E42E41"/>
    <w:rsid w:val="00E4318B"/>
    <w:rsid w:val="00E43DFD"/>
    <w:rsid w:val="00E44374"/>
    <w:rsid w:val="00E45036"/>
    <w:rsid w:val="00E45120"/>
    <w:rsid w:val="00E456B9"/>
    <w:rsid w:val="00E466B2"/>
    <w:rsid w:val="00E47604"/>
    <w:rsid w:val="00E478C8"/>
    <w:rsid w:val="00E47FA2"/>
    <w:rsid w:val="00E52176"/>
    <w:rsid w:val="00E529A4"/>
    <w:rsid w:val="00E5485C"/>
    <w:rsid w:val="00E55F8A"/>
    <w:rsid w:val="00E5648E"/>
    <w:rsid w:val="00E56B6B"/>
    <w:rsid w:val="00E57834"/>
    <w:rsid w:val="00E60780"/>
    <w:rsid w:val="00E61E66"/>
    <w:rsid w:val="00E61E7B"/>
    <w:rsid w:val="00E61F62"/>
    <w:rsid w:val="00E62C32"/>
    <w:rsid w:val="00E678C5"/>
    <w:rsid w:val="00E7191B"/>
    <w:rsid w:val="00E7699D"/>
    <w:rsid w:val="00E805D4"/>
    <w:rsid w:val="00E80BA4"/>
    <w:rsid w:val="00E80D00"/>
    <w:rsid w:val="00E81E39"/>
    <w:rsid w:val="00E84E99"/>
    <w:rsid w:val="00E86478"/>
    <w:rsid w:val="00E86A75"/>
    <w:rsid w:val="00E86E18"/>
    <w:rsid w:val="00E879BD"/>
    <w:rsid w:val="00E87BA7"/>
    <w:rsid w:val="00E9174C"/>
    <w:rsid w:val="00E9193D"/>
    <w:rsid w:val="00E96652"/>
    <w:rsid w:val="00E97432"/>
    <w:rsid w:val="00EA0B1F"/>
    <w:rsid w:val="00EA39E2"/>
    <w:rsid w:val="00EA5CD5"/>
    <w:rsid w:val="00EA6117"/>
    <w:rsid w:val="00EB0F8D"/>
    <w:rsid w:val="00EB1266"/>
    <w:rsid w:val="00EB2EB0"/>
    <w:rsid w:val="00EB4073"/>
    <w:rsid w:val="00EB4097"/>
    <w:rsid w:val="00EB4673"/>
    <w:rsid w:val="00EB4B80"/>
    <w:rsid w:val="00EB6FF6"/>
    <w:rsid w:val="00EB77F1"/>
    <w:rsid w:val="00EB79AD"/>
    <w:rsid w:val="00EC17E5"/>
    <w:rsid w:val="00EC244F"/>
    <w:rsid w:val="00EC6765"/>
    <w:rsid w:val="00EC7042"/>
    <w:rsid w:val="00EC7D8D"/>
    <w:rsid w:val="00ED1620"/>
    <w:rsid w:val="00ED29FB"/>
    <w:rsid w:val="00ED3977"/>
    <w:rsid w:val="00ED5341"/>
    <w:rsid w:val="00ED55B6"/>
    <w:rsid w:val="00ED5BF4"/>
    <w:rsid w:val="00ED6F35"/>
    <w:rsid w:val="00ED6FD7"/>
    <w:rsid w:val="00ED7AA1"/>
    <w:rsid w:val="00EE09BF"/>
    <w:rsid w:val="00EE0CDD"/>
    <w:rsid w:val="00EE1654"/>
    <w:rsid w:val="00EE27CB"/>
    <w:rsid w:val="00EE5AF2"/>
    <w:rsid w:val="00EE6631"/>
    <w:rsid w:val="00EE6B30"/>
    <w:rsid w:val="00EE7832"/>
    <w:rsid w:val="00EF25D2"/>
    <w:rsid w:val="00EF2FF1"/>
    <w:rsid w:val="00EF6F90"/>
    <w:rsid w:val="00EF73EA"/>
    <w:rsid w:val="00EF74D0"/>
    <w:rsid w:val="00EF79A6"/>
    <w:rsid w:val="00EF7A22"/>
    <w:rsid w:val="00F00BB8"/>
    <w:rsid w:val="00F02767"/>
    <w:rsid w:val="00F03DED"/>
    <w:rsid w:val="00F05744"/>
    <w:rsid w:val="00F05907"/>
    <w:rsid w:val="00F110D0"/>
    <w:rsid w:val="00F12342"/>
    <w:rsid w:val="00F1561B"/>
    <w:rsid w:val="00F16FF0"/>
    <w:rsid w:val="00F206F8"/>
    <w:rsid w:val="00F20BB8"/>
    <w:rsid w:val="00F21F0B"/>
    <w:rsid w:val="00F23DE4"/>
    <w:rsid w:val="00F24272"/>
    <w:rsid w:val="00F24EA0"/>
    <w:rsid w:val="00F25098"/>
    <w:rsid w:val="00F25506"/>
    <w:rsid w:val="00F308A9"/>
    <w:rsid w:val="00F330FF"/>
    <w:rsid w:val="00F3675F"/>
    <w:rsid w:val="00F36C59"/>
    <w:rsid w:val="00F43F54"/>
    <w:rsid w:val="00F4730D"/>
    <w:rsid w:val="00F507F6"/>
    <w:rsid w:val="00F5222A"/>
    <w:rsid w:val="00F537DF"/>
    <w:rsid w:val="00F53BAC"/>
    <w:rsid w:val="00F546BF"/>
    <w:rsid w:val="00F54863"/>
    <w:rsid w:val="00F54BCF"/>
    <w:rsid w:val="00F556DB"/>
    <w:rsid w:val="00F565F4"/>
    <w:rsid w:val="00F56DA3"/>
    <w:rsid w:val="00F649ED"/>
    <w:rsid w:val="00F64B1E"/>
    <w:rsid w:val="00F65AB4"/>
    <w:rsid w:val="00F7014C"/>
    <w:rsid w:val="00F71071"/>
    <w:rsid w:val="00F711F6"/>
    <w:rsid w:val="00F73DB1"/>
    <w:rsid w:val="00F75E59"/>
    <w:rsid w:val="00F768D6"/>
    <w:rsid w:val="00F77E8F"/>
    <w:rsid w:val="00F80B10"/>
    <w:rsid w:val="00F828E6"/>
    <w:rsid w:val="00F858F1"/>
    <w:rsid w:val="00F8674C"/>
    <w:rsid w:val="00F90F93"/>
    <w:rsid w:val="00F93B40"/>
    <w:rsid w:val="00F93F17"/>
    <w:rsid w:val="00F95066"/>
    <w:rsid w:val="00F95FE9"/>
    <w:rsid w:val="00F968D0"/>
    <w:rsid w:val="00FA0004"/>
    <w:rsid w:val="00FA06FD"/>
    <w:rsid w:val="00FA16A0"/>
    <w:rsid w:val="00FA5678"/>
    <w:rsid w:val="00FA5FC2"/>
    <w:rsid w:val="00FA5FC4"/>
    <w:rsid w:val="00FA7333"/>
    <w:rsid w:val="00FB1859"/>
    <w:rsid w:val="00FB2BB1"/>
    <w:rsid w:val="00FB3815"/>
    <w:rsid w:val="00FB424C"/>
    <w:rsid w:val="00FB4FDE"/>
    <w:rsid w:val="00FB5887"/>
    <w:rsid w:val="00FB5CE6"/>
    <w:rsid w:val="00FB7399"/>
    <w:rsid w:val="00FC0716"/>
    <w:rsid w:val="00FC0DB5"/>
    <w:rsid w:val="00FC19E6"/>
    <w:rsid w:val="00FC36DF"/>
    <w:rsid w:val="00FC6894"/>
    <w:rsid w:val="00FC73F7"/>
    <w:rsid w:val="00FD0983"/>
    <w:rsid w:val="00FD18E2"/>
    <w:rsid w:val="00FD3D16"/>
    <w:rsid w:val="00FD7EF8"/>
    <w:rsid w:val="00FE0F00"/>
    <w:rsid w:val="00FE1B17"/>
    <w:rsid w:val="00FE486E"/>
    <w:rsid w:val="00FE4DE2"/>
    <w:rsid w:val="00FE63AA"/>
    <w:rsid w:val="00FF039A"/>
    <w:rsid w:val="00FF06C9"/>
    <w:rsid w:val="00FF0E5D"/>
    <w:rsid w:val="00FF3CDF"/>
    <w:rsid w:val="00FF3F41"/>
    <w:rsid w:val="00FF41BC"/>
    <w:rsid w:val="00FF449D"/>
    <w:rsid w:val="00FF6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HTML Preformatted"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ind w:right="6096"/>
      <w:jc w:val="both"/>
      <w:outlineLvl w:val="0"/>
    </w:pPr>
    <w:rPr>
      <w:sz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a4"/>
    <w:pPr>
      <w:spacing w:line="360" w:lineRule="auto"/>
      <w:ind w:firstLine="567"/>
      <w:jc w:val="both"/>
    </w:pPr>
    <w:rPr>
      <w:sz w:val="26"/>
      <w:lang w:val="x-none" w:eastAsia="x-none"/>
    </w:rPr>
  </w:style>
  <w:style w:type="paragraph" w:styleId="a5">
    <w:name w:val="Document Map"/>
    <w:basedOn w:val="a"/>
    <w:semiHidden/>
    <w:pPr>
      <w:shd w:val="clear" w:color="auto" w:fill="000080"/>
    </w:pPr>
    <w:rPr>
      <w:rFonts w:ascii="Tahoma" w:hAnsi="Tahoma"/>
    </w:rPr>
  </w:style>
  <w:style w:type="paragraph" w:styleId="2">
    <w:name w:val="Body Text Indent 2"/>
    <w:basedOn w:val="a"/>
    <w:pPr>
      <w:spacing w:line="360" w:lineRule="auto"/>
      <w:ind w:firstLine="284"/>
      <w:jc w:val="both"/>
    </w:pPr>
    <w:rPr>
      <w:sz w:val="26"/>
    </w:rPr>
  </w:style>
  <w:style w:type="paragraph" w:styleId="a6">
    <w:name w:val="Body Text"/>
    <w:basedOn w:val="a"/>
    <w:link w:val="a7"/>
    <w:pPr>
      <w:spacing w:line="360" w:lineRule="auto"/>
      <w:jc w:val="both"/>
    </w:pPr>
    <w:rPr>
      <w:sz w:val="26"/>
      <w:lang w:val="x-none" w:eastAsia="x-none"/>
    </w:rPr>
  </w:style>
  <w:style w:type="paragraph" w:styleId="3">
    <w:name w:val="Body Text Indent 3"/>
    <w:basedOn w:val="a"/>
    <w:pPr>
      <w:spacing w:line="360" w:lineRule="auto"/>
      <w:ind w:firstLine="315"/>
      <w:jc w:val="both"/>
    </w:pPr>
    <w:rPr>
      <w:sz w:val="26"/>
    </w:rPr>
  </w:style>
  <w:style w:type="paragraph" w:styleId="20">
    <w:name w:val="Body Text 2"/>
    <w:basedOn w:val="a"/>
    <w:pPr>
      <w:ind w:right="5102"/>
      <w:jc w:val="both"/>
    </w:pPr>
    <w:rPr>
      <w:position w:val="6"/>
      <w:sz w:val="26"/>
    </w:rPr>
  </w:style>
  <w:style w:type="paragraph" w:styleId="30">
    <w:name w:val="Body Text 3"/>
    <w:basedOn w:val="a"/>
    <w:pPr>
      <w:spacing w:line="360" w:lineRule="auto"/>
      <w:jc w:val="both"/>
    </w:pPr>
    <w:rPr>
      <w:sz w:val="24"/>
    </w:rPr>
  </w:style>
  <w:style w:type="paragraph" w:styleId="a8">
    <w:name w:val="header"/>
    <w:basedOn w:val="a"/>
    <w:rsid w:val="00C84FB8"/>
    <w:pPr>
      <w:tabs>
        <w:tab w:val="center" w:pos="4677"/>
        <w:tab w:val="right" w:pos="9355"/>
      </w:tabs>
    </w:pPr>
  </w:style>
  <w:style w:type="character" w:styleId="a9">
    <w:name w:val="page number"/>
    <w:basedOn w:val="a0"/>
    <w:rsid w:val="00C84FB8"/>
  </w:style>
  <w:style w:type="paragraph" w:styleId="aa">
    <w:name w:val="footer"/>
    <w:basedOn w:val="a"/>
    <w:rsid w:val="00901BB3"/>
    <w:pPr>
      <w:tabs>
        <w:tab w:val="center" w:pos="4677"/>
        <w:tab w:val="right" w:pos="9355"/>
      </w:tabs>
    </w:pPr>
  </w:style>
  <w:style w:type="paragraph" w:styleId="ab">
    <w:name w:val="Balloon Text"/>
    <w:basedOn w:val="a"/>
    <w:link w:val="ac"/>
    <w:uiPriority w:val="99"/>
    <w:semiHidden/>
    <w:rsid w:val="000E7A98"/>
    <w:rPr>
      <w:rFonts w:ascii="Tahoma" w:hAnsi="Tahoma"/>
      <w:sz w:val="16"/>
      <w:szCs w:val="16"/>
      <w:lang w:val="x-none" w:eastAsia="x-none"/>
    </w:rPr>
  </w:style>
  <w:style w:type="character" w:customStyle="1" w:styleId="ac">
    <w:name w:val="Текст выноски Знак"/>
    <w:link w:val="ab"/>
    <w:uiPriority w:val="99"/>
    <w:semiHidden/>
    <w:rsid w:val="00893A98"/>
    <w:rPr>
      <w:rFonts w:ascii="Tahoma" w:hAnsi="Tahoma" w:cs="Tahoma"/>
      <w:sz w:val="16"/>
      <w:szCs w:val="16"/>
    </w:rPr>
  </w:style>
  <w:style w:type="character" w:styleId="ad">
    <w:name w:val="Hyperlink"/>
    <w:unhideWhenUsed/>
    <w:rsid w:val="00893A98"/>
    <w:rPr>
      <w:color w:val="0000FF"/>
      <w:u w:val="single"/>
    </w:rPr>
  </w:style>
  <w:style w:type="paragraph" w:customStyle="1" w:styleId="ConsPlusNormal">
    <w:name w:val="ConsPlusNormal"/>
    <w:rsid w:val="00A231F7"/>
    <w:pPr>
      <w:widowControl w:val="0"/>
      <w:autoSpaceDE w:val="0"/>
      <w:autoSpaceDN w:val="0"/>
    </w:pPr>
    <w:rPr>
      <w:rFonts w:ascii="Calibri" w:hAnsi="Calibri" w:cs="Calibri"/>
      <w:sz w:val="22"/>
    </w:rPr>
  </w:style>
  <w:style w:type="character" w:customStyle="1" w:styleId="a7">
    <w:name w:val="Основной текст Знак"/>
    <w:link w:val="a6"/>
    <w:rsid w:val="001E3594"/>
    <w:rPr>
      <w:sz w:val="26"/>
    </w:rPr>
  </w:style>
  <w:style w:type="paragraph" w:styleId="HTML">
    <w:name w:val="HTML Preformatted"/>
    <w:basedOn w:val="a"/>
    <w:link w:val="HTML0"/>
    <w:uiPriority w:val="99"/>
    <w:unhideWhenUsed/>
    <w:rsid w:val="00CE0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link w:val="HTML"/>
    <w:uiPriority w:val="99"/>
    <w:rsid w:val="00CE08E4"/>
    <w:rPr>
      <w:rFonts w:ascii="Courier New" w:hAnsi="Courier New" w:cs="Courier New"/>
    </w:rPr>
  </w:style>
  <w:style w:type="character" w:styleId="ae">
    <w:name w:val="annotation reference"/>
    <w:rsid w:val="00DB5F7F"/>
    <w:rPr>
      <w:sz w:val="16"/>
      <w:szCs w:val="16"/>
    </w:rPr>
  </w:style>
  <w:style w:type="paragraph" w:styleId="af">
    <w:name w:val="annotation text"/>
    <w:basedOn w:val="a"/>
    <w:link w:val="af0"/>
    <w:rsid w:val="00DB5F7F"/>
  </w:style>
  <w:style w:type="character" w:customStyle="1" w:styleId="af0">
    <w:name w:val="Текст примечания Знак"/>
    <w:basedOn w:val="a0"/>
    <w:link w:val="af"/>
    <w:rsid w:val="00DB5F7F"/>
  </w:style>
  <w:style w:type="paragraph" w:styleId="af1">
    <w:name w:val="annotation subject"/>
    <w:basedOn w:val="af"/>
    <w:next w:val="af"/>
    <w:link w:val="af2"/>
    <w:rsid w:val="00DB5F7F"/>
    <w:rPr>
      <w:b/>
      <w:bCs/>
      <w:lang w:val="x-none" w:eastAsia="x-none"/>
    </w:rPr>
  </w:style>
  <w:style w:type="character" w:customStyle="1" w:styleId="af2">
    <w:name w:val="Тема примечания Знак"/>
    <w:link w:val="af1"/>
    <w:rsid w:val="00DB5F7F"/>
    <w:rPr>
      <w:b/>
      <w:bCs/>
    </w:rPr>
  </w:style>
  <w:style w:type="character" w:customStyle="1" w:styleId="a4">
    <w:name w:val="Основной текст с отступом Знак"/>
    <w:link w:val="a3"/>
    <w:rsid w:val="00163780"/>
    <w:rPr>
      <w:sz w:val="26"/>
    </w:rPr>
  </w:style>
  <w:style w:type="paragraph" w:customStyle="1" w:styleId="ConsPlusTitle">
    <w:name w:val="ConsPlusTitle"/>
    <w:uiPriority w:val="99"/>
    <w:rsid w:val="00163780"/>
    <w:pPr>
      <w:widowControl w:val="0"/>
      <w:autoSpaceDE w:val="0"/>
      <w:autoSpaceDN w:val="0"/>
    </w:pPr>
    <w:rPr>
      <w:rFonts w:ascii="Calibri" w:hAnsi="Calibri" w:cs="Calibri"/>
      <w:b/>
      <w:sz w:val="22"/>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rsid w:val="00BC4803"/>
    <w:pPr>
      <w:spacing w:before="100" w:beforeAutospacing="1" w:after="100" w:afterAutospacing="1"/>
      <w:jc w:val="both"/>
    </w:pPr>
    <w:rPr>
      <w:sz w:val="24"/>
      <w:szCs w:val="24"/>
    </w:rPr>
  </w:style>
  <w:style w:type="paragraph" w:styleId="af4">
    <w:name w:val="List Paragraph"/>
    <w:basedOn w:val="a"/>
    <w:uiPriority w:val="34"/>
    <w:qFormat/>
    <w:rsid w:val="00497682"/>
    <w:pPr>
      <w:spacing w:line="276" w:lineRule="auto"/>
      <w:ind w:left="720"/>
      <w:contextualSpacing/>
      <w:jc w:val="both"/>
    </w:pPr>
    <w:rPr>
      <w:rFonts w:ascii="Calibri" w:eastAsia="Calibri" w:hAnsi="Calibri"/>
      <w:sz w:val="22"/>
      <w:szCs w:val="22"/>
      <w:lang w:eastAsia="en-US"/>
    </w:rPr>
  </w:style>
  <w:style w:type="paragraph" w:styleId="af5">
    <w:name w:val="Plain Text"/>
    <w:aliases w:val="Знак"/>
    <w:basedOn w:val="a"/>
    <w:link w:val="af6"/>
    <w:uiPriority w:val="99"/>
    <w:rsid w:val="004841BC"/>
    <w:rPr>
      <w:rFonts w:ascii="Courier New" w:hAnsi="Courier New" w:cs="Courier New"/>
    </w:rPr>
  </w:style>
  <w:style w:type="character" w:customStyle="1" w:styleId="af6">
    <w:name w:val="Текст Знак"/>
    <w:aliases w:val="Знак Знак"/>
    <w:link w:val="af5"/>
    <w:uiPriority w:val="99"/>
    <w:rsid w:val="004841BC"/>
    <w:rPr>
      <w:rFonts w:ascii="Courier New" w:hAnsi="Courier New" w:cs="Courier New"/>
    </w:rPr>
  </w:style>
  <w:style w:type="character" w:customStyle="1" w:styleId="af7">
    <w:name w:val="Основной текст + Полужирный"/>
    <w:rsid w:val="00382ED0"/>
    <w:rPr>
      <w:b/>
      <w:bCs/>
      <w:i w:val="0"/>
      <w:iCs w:val="0"/>
      <w:caps w:val="0"/>
      <w:smallCaps w:val="0"/>
      <w:strike w:val="0"/>
      <w:dstrike w:val="0"/>
      <w:spacing w:val="-3"/>
      <w:sz w:val="24"/>
      <w:szCs w:val="24"/>
      <w:shd w:val="clear" w:color="auto" w:fill="FFFFFF"/>
    </w:rPr>
  </w:style>
  <w:style w:type="paragraph" w:customStyle="1" w:styleId="31">
    <w:name w:val="Основной текст3"/>
    <w:basedOn w:val="a"/>
    <w:rsid w:val="00382ED0"/>
    <w:pPr>
      <w:shd w:val="clear" w:color="auto" w:fill="FFFFFF"/>
      <w:suppressAutoHyphens/>
      <w:spacing w:before="240" w:line="283" w:lineRule="exact"/>
      <w:ind w:hanging="380"/>
      <w:jc w:val="both"/>
    </w:pPr>
    <w:rPr>
      <w:spacing w:val="-3"/>
      <w:lang w:eastAsia="zh-CN"/>
    </w:rPr>
  </w:style>
  <w:style w:type="paragraph" w:customStyle="1" w:styleId="ta-left">
    <w:name w:val="ta-left"/>
    <w:basedOn w:val="a"/>
    <w:rsid w:val="00D8002F"/>
    <w:pPr>
      <w:spacing w:before="100" w:beforeAutospacing="1" w:after="100" w:afterAutospacing="1"/>
    </w:pPr>
    <w:rPr>
      <w:sz w:val="24"/>
      <w:szCs w:val="24"/>
    </w:rPr>
  </w:style>
  <w:style w:type="character" w:styleId="af8">
    <w:name w:val="Emphasis"/>
    <w:uiPriority w:val="20"/>
    <w:qFormat/>
    <w:rsid w:val="00D8002F"/>
    <w:rPr>
      <w:i/>
      <w:iCs/>
    </w:rPr>
  </w:style>
  <w:style w:type="paragraph" w:customStyle="1" w:styleId="text">
    <w:name w:val="text"/>
    <w:basedOn w:val="a"/>
    <w:rsid w:val="00D8002F"/>
    <w:pPr>
      <w:spacing w:before="100" w:beforeAutospacing="1" w:after="100" w:afterAutospacing="1"/>
    </w:pPr>
    <w:rPr>
      <w:sz w:val="24"/>
      <w:szCs w:val="24"/>
    </w:rPr>
  </w:style>
  <w:style w:type="table" w:styleId="af9">
    <w:name w:val="Table Grid"/>
    <w:basedOn w:val="a1"/>
    <w:uiPriority w:val="39"/>
    <w:rsid w:val="00BA79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HTML Preformatted"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ind w:right="6096"/>
      <w:jc w:val="both"/>
      <w:outlineLvl w:val="0"/>
    </w:pPr>
    <w:rPr>
      <w:sz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a4"/>
    <w:pPr>
      <w:spacing w:line="360" w:lineRule="auto"/>
      <w:ind w:firstLine="567"/>
      <w:jc w:val="both"/>
    </w:pPr>
    <w:rPr>
      <w:sz w:val="26"/>
      <w:lang w:val="x-none" w:eastAsia="x-none"/>
    </w:rPr>
  </w:style>
  <w:style w:type="paragraph" w:styleId="a5">
    <w:name w:val="Document Map"/>
    <w:basedOn w:val="a"/>
    <w:semiHidden/>
    <w:pPr>
      <w:shd w:val="clear" w:color="auto" w:fill="000080"/>
    </w:pPr>
    <w:rPr>
      <w:rFonts w:ascii="Tahoma" w:hAnsi="Tahoma"/>
    </w:rPr>
  </w:style>
  <w:style w:type="paragraph" w:styleId="2">
    <w:name w:val="Body Text Indent 2"/>
    <w:basedOn w:val="a"/>
    <w:pPr>
      <w:spacing w:line="360" w:lineRule="auto"/>
      <w:ind w:firstLine="284"/>
      <w:jc w:val="both"/>
    </w:pPr>
    <w:rPr>
      <w:sz w:val="26"/>
    </w:rPr>
  </w:style>
  <w:style w:type="paragraph" w:styleId="a6">
    <w:name w:val="Body Text"/>
    <w:basedOn w:val="a"/>
    <w:link w:val="a7"/>
    <w:pPr>
      <w:spacing w:line="360" w:lineRule="auto"/>
      <w:jc w:val="both"/>
    </w:pPr>
    <w:rPr>
      <w:sz w:val="26"/>
      <w:lang w:val="x-none" w:eastAsia="x-none"/>
    </w:rPr>
  </w:style>
  <w:style w:type="paragraph" w:styleId="3">
    <w:name w:val="Body Text Indent 3"/>
    <w:basedOn w:val="a"/>
    <w:pPr>
      <w:spacing w:line="360" w:lineRule="auto"/>
      <w:ind w:firstLine="315"/>
      <w:jc w:val="both"/>
    </w:pPr>
    <w:rPr>
      <w:sz w:val="26"/>
    </w:rPr>
  </w:style>
  <w:style w:type="paragraph" w:styleId="20">
    <w:name w:val="Body Text 2"/>
    <w:basedOn w:val="a"/>
    <w:pPr>
      <w:ind w:right="5102"/>
      <w:jc w:val="both"/>
    </w:pPr>
    <w:rPr>
      <w:position w:val="6"/>
      <w:sz w:val="26"/>
    </w:rPr>
  </w:style>
  <w:style w:type="paragraph" w:styleId="30">
    <w:name w:val="Body Text 3"/>
    <w:basedOn w:val="a"/>
    <w:pPr>
      <w:spacing w:line="360" w:lineRule="auto"/>
      <w:jc w:val="both"/>
    </w:pPr>
    <w:rPr>
      <w:sz w:val="24"/>
    </w:rPr>
  </w:style>
  <w:style w:type="paragraph" w:styleId="a8">
    <w:name w:val="header"/>
    <w:basedOn w:val="a"/>
    <w:rsid w:val="00C84FB8"/>
    <w:pPr>
      <w:tabs>
        <w:tab w:val="center" w:pos="4677"/>
        <w:tab w:val="right" w:pos="9355"/>
      </w:tabs>
    </w:pPr>
  </w:style>
  <w:style w:type="character" w:styleId="a9">
    <w:name w:val="page number"/>
    <w:basedOn w:val="a0"/>
    <w:rsid w:val="00C84FB8"/>
  </w:style>
  <w:style w:type="paragraph" w:styleId="aa">
    <w:name w:val="footer"/>
    <w:basedOn w:val="a"/>
    <w:rsid w:val="00901BB3"/>
    <w:pPr>
      <w:tabs>
        <w:tab w:val="center" w:pos="4677"/>
        <w:tab w:val="right" w:pos="9355"/>
      </w:tabs>
    </w:pPr>
  </w:style>
  <w:style w:type="paragraph" w:styleId="ab">
    <w:name w:val="Balloon Text"/>
    <w:basedOn w:val="a"/>
    <w:link w:val="ac"/>
    <w:uiPriority w:val="99"/>
    <w:semiHidden/>
    <w:rsid w:val="000E7A98"/>
    <w:rPr>
      <w:rFonts w:ascii="Tahoma" w:hAnsi="Tahoma"/>
      <w:sz w:val="16"/>
      <w:szCs w:val="16"/>
      <w:lang w:val="x-none" w:eastAsia="x-none"/>
    </w:rPr>
  </w:style>
  <w:style w:type="character" w:customStyle="1" w:styleId="ac">
    <w:name w:val="Текст выноски Знак"/>
    <w:link w:val="ab"/>
    <w:uiPriority w:val="99"/>
    <w:semiHidden/>
    <w:rsid w:val="00893A98"/>
    <w:rPr>
      <w:rFonts w:ascii="Tahoma" w:hAnsi="Tahoma" w:cs="Tahoma"/>
      <w:sz w:val="16"/>
      <w:szCs w:val="16"/>
    </w:rPr>
  </w:style>
  <w:style w:type="character" w:styleId="ad">
    <w:name w:val="Hyperlink"/>
    <w:unhideWhenUsed/>
    <w:rsid w:val="00893A98"/>
    <w:rPr>
      <w:color w:val="0000FF"/>
      <w:u w:val="single"/>
    </w:rPr>
  </w:style>
  <w:style w:type="paragraph" w:customStyle="1" w:styleId="ConsPlusNormal">
    <w:name w:val="ConsPlusNormal"/>
    <w:rsid w:val="00A231F7"/>
    <w:pPr>
      <w:widowControl w:val="0"/>
      <w:autoSpaceDE w:val="0"/>
      <w:autoSpaceDN w:val="0"/>
    </w:pPr>
    <w:rPr>
      <w:rFonts w:ascii="Calibri" w:hAnsi="Calibri" w:cs="Calibri"/>
      <w:sz w:val="22"/>
    </w:rPr>
  </w:style>
  <w:style w:type="character" w:customStyle="1" w:styleId="a7">
    <w:name w:val="Основной текст Знак"/>
    <w:link w:val="a6"/>
    <w:rsid w:val="001E3594"/>
    <w:rPr>
      <w:sz w:val="26"/>
    </w:rPr>
  </w:style>
  <w:style w:type="paragraph" w:styleId="HTML">
    <w:name w:val="HTML Preformatted"/>
    <w:basedOn w:val="a"/>
    <w:link w:val="HTML0"/>
    <w:uiPriority w:val="99"/>
    <w:unhideWhenUsed/>
    <w:rsid w:val="00CE0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link w:val="HTML"/>
    <w:uiPriority w:val="99"/>
    <w:rsid w:val="00CE08E4"/>
    <w:rPr>
      <w:rFonts w:ascii="Courier New" w:hAnsi="Courier New" w:cs="Courier New"/>
    </w:rPr>
  </w:style>
  <w:style w:type="character" w:styleId="ae">
    <w:name w:val="annotation reference"/>
    <w:rsid w:val="00DB5F7F"/>
    <w:rPr>
      <w:sz w:val="16"/>
      <w:szCs w:val="16"/>
    </w:rPr>
  </w:style>
  <w:style w:type="paragraph" w:styleId="af">
    <w:name w:val="annotation text"/>
    <w:basedOn w:val="a"/>
    <w:link w:val="af0"/>
    <w:rsid w:val="00DB5F7F"/>
  </w:style>
  <w:style w:type="character" w:customStyle="1" w:styleId="af0">
    <w:name w:val="Текст примечания Знак"/>
    <w:basedOn w:val="a0"/>
    <w:link w:val="af"/>
    <w:rsid w:val="00DB5F7F"/>
  </w:style>
  <w:style w:type="paragraph" w:styleId="af1">
    <w:name w:val="annotation subject"/>
    <w:basedOn w:val="af"/>
    <w:next w:val="af"/>
    <w:link w:val="af2"/>
    <w:rsid w:val="00DB5F7F"/>
    <w:rPr>
      <w:b/>
      <w:bCs/>
      <w:lang w:val="x-none" w:eastAsia="x-none"/>
    </w:rPr>
  </w:style>
  <w:style w:type="character" w:customStyle="1" w:styleId="af2">
    <w:name w:val="Тема примечания Знак"/>
    <w:link w:val="af1"/>
    <w:rsid w:val="00DB5F7F"/>
    <w:rPr>
      <w:b/>
      <w:bCs/>
    </w:rPr>
  </w:style>
  <w:style w:type="character" w:customStyle="1" w:styleId="a4">
    <w:name w:val="Основной текст с отступом Знак"/>
    <w:link w:val="a3"/>
    <w:rsid w:val="00163780"/>
    <w:rPr>
      <w:sz w:val="26"/>
    </w:rPr>
  </w:style>
  <w:style w:type="paragraph" w:customStyle="1" w:styleId="ConsPlusTitle">
    <w:name w:val="ConsPlusTitle"/>
    <w:uiPriority w:val="99"/>
    <w:rsid w:val="00163780"/>
    <w:pPr>
      <w:widowControl w:val="0"/>
      <w:autoSpaceDE w:val="0"/>
      <w:autoSpaceDN w:val="0"/>
    </w:pPr>
    <w:rPr>
      <w:rFonts w:ascii="Calibri" w:hAnsi="Calibri" w:cs="Calibri"/>
      <w:b/>
      <w:sz w:val="22"/>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rsid w:val="00BC4803"/>
    <w:pPr>
      <w:spacing w:before="100" w:beforeAutospacing="1" w:after="100" w:afterAutospacing="1"/>
      <w:jc w:val="both"/>
    </w:pPr>
    <w:rPr>
      <w:sz w:val="24"/>
      <w:szCs w:val="24"/>
    </w:rPr>
  </w:style>
  <w:style w:type="paragraph" w:styleId="af4">
    <w:name w:val="List Paragraph"/>
    <w:basedOn w:val="a"/>
    <w:uiPriority w:val="34"/>
    <w:qFormat/>
    <w:rsid w:val="00497682"/>
    <w:pPr>
      <w:spacing w:line="276" w:lineRule="auto"/>
      <w:ind w:left="720"/>
      <w:contextualSpacing/>
      <w:jc w:val="both"/>
    </w:pPr>
    <w:rPr>
      <w:rFonts w:ascii="Calibri" w:eastAsia="Calibri" w:hAnsi="Calibri"/>
      <w:sz w:val="22"/>
      <w:szCs w:val="22"/>
      <w:lang w:eastAsia="en-US"/>
    </w:rPr>
  </w:style>
  <w:style w:type="paragraph" w:styleId="af5">
    <w:name w:val="Plain Text"/>
    <w:aliases w:val="Знак"/>
    <w:basedOn w:val="a"/>
    <w:link w:val="af6"/>
    <w:uiPriority w:val="99"/>
    <w:rsid w:val="004841BC"/>
    <w:rPr>
      <w:rFonts w:ascii="Courier New" w:hAnsi="Courier New" w:cs="Courier New"/>
    </w:rPr>
  </w:style>
  <w:style w:type="character" w:customStyle="1" w:styleId="af6">
    <w:name w:val="Текст Знак"/>
    <w:aliases w:val="Знак Знак"/>
    <w:link w:val="af5"/>
    <w:uiPriority w:val="99"/>
    <w:rsid w:val="004841BC"/>
    <w:rPr>
      <w:rFonts w:ascii="Courier New" w:hAnsi="Courier New" w:cs="Courier New"/>
    </w:rPr>
  </w:style>
  <w:style w:type="character" w:customStyle="1" w:styleId="af7">
    <w:name w:val="Основной текст + Полужирный"/>
    <w:rsid w:val="00382ED0"/>
    <w:rPr>
      <w:b/>
      <w:bCs/>
      <w:i w:val="0"/>
      <w:iCs w:val="0"/>
      <w:caps w:val="0"/>
      <w:smallCaps w:val="0"/>
      <w:strike w:val="0"/>
      <w:dstrike w:val="0"/>
      <w:spacing w:val="-3"/>
      <w:sz w:val="24"/>
      <w:szCs w:val="24"/>
      <w:shd w:val="clear" w:color="auto" w:fill="FFFFFF"/>
    </w:rPr>
  </w:style>
  <w:style w:type="paragraph" w:customStyle="1" w:styleId="31">
    <w:name w:val="Основной текст3"/>
    <w:basedOn w:val="a"/>
    <w:rsid w:val="00382ED0"/>
    <w:pPr>
      <w:shd w:val="clear" w:color="auto" w:fill="FFFFFF"/>
      <w:suppressAutoHyphens/>
      <w:spacing w:before="240" w:line="283" w:lineRule="exact"/>
      <w:ind w:hanging="380"/>
      <w:jc w:val="both"/>
    </w:pPr>
    <w:rPr>
      <w:spacing w:val="-3"/>
      <w:lang w:eastAsia="zh-CN"/>
    </w:rPr>
  </w:style>
  <w:style w:type="paragraph" w:customStyle="1" w:styleId="ta-left">
    <w:name w:val="ta-left"/>
    <w:basedOn w:val="a"/>
    <w:rsid w:val="00D8002F"/>
    <w:pPr>
      <w:spacing w:before="100" w:beforeAutospacing="1" w:after="100" w:afterAutospacing="1"/>
    </w:pPr>
    <w:rPr>
      <w:sz w:val="24"/>
      <w:szCs w:val="24"/>
    </w:rPr>
  </w:style>
  <w:style w:type="character" w:styleId="af8">
    <w:name w:val="Emphasis"/>
    <w:uiPriority w:val="20"/>
    <w:qFormat/>
    <w:rsid w:val="00D8002F"/>
    <w:rPr>
      <w:i/>
      <w:iCs/>
    </w:rPr>
  </w:style>
  <w:style w:type="paragraph" w:customStyle="1" w:styleId="text">
    <w:name w:val="text"/>
    <w:basedOn w:val="a"/>
    <w:rsid w:val="00D8002F"/>
    <w:pPr>
      <w:spacing w:before="100" w:beforeAutospacing="1" w:after="100" w:afterAutospacing="1"/>
    </w:pPr>
    <w:rPr>
      <w:sz w:val="24"/>
      <w:szCs w:val="24"/>
    </w:rPr>
  </w:style>
  <w:style w:type="table" w:styleId="af9">
    <w:name w:val="Table Grid"/>
    <w:basedOn w:val="a1"/>
    <w:uiPriority w:val="39"/>
    <w:rsid w:val="00BA79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696785">
      <w:bodyDiv w:val="1"/>
      <w:marLeft w:val="0"/>
      <w:marRight w:val="0"/>
      <w:marTop w:val="0"/>
      <w:marBottom w:val="0"/>
      <w:divBdr>
        <w:top w:val="none" w:sz="0" w:space="0" w:color="auto"/>
        <w:left w:val="none" w:sz="0" w:space="0" w:color="auto"/>
        <w:bottom w:val="none" w:sz="0" w:space="0" w:color="auto"/>
        <w:right w:val="none" w:sz="0" w:space="0" w:color="auto"/>
      </w:divBdr>
      <w:divsChild>
        <w:div w:id="942884986">
          <w:marLeft w:val="0"/>
          <w:marRight w:val="0"/>
          <w:marTop w:val="0"/>
          <w:marBottom w:val="0"/>
          <w:divBdr>
            <w:top w:val="none" w:sz="0" w:space="0" w:color="auto"/>
            <w:left w:val="none" w:sz="0" w:space="0" w:color="auto"/>
            <w:bottom w:val="none" w:sz="0" w:space="0" w:color="auto"/>
            <w:right w:val="none" w:sz="0" w:space="0" w:color="auto"/>
          </w:divBdr>
        </w:div>
      </w:divsChild>
    </w:div>
    <w:div w:id="73485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83141&amp;dst=2771" TargetMode="External"/><Relationship Id="rId18" Type="http://schemas.openxmlformats.org/officeDocument/2006/relationships/hyperlink" Target="https://login.consultant.ru/link/?req=doc&amp;base=LAW&amp;n=481376&amp;dst=690" TargetMode="External"/><Relationship Id="rId26" Type="http://schemas.openxmlformats.org/officeDocument/2006/relationships/hyperlink" Target="consultantplus://offline/ref=955BD454D3B638F527E4B8B306A71E3935F2DD4132EB6289DCB25F3E976E4C9644903912C20CEA1ECD826881A93E4D87D6FC45273E77EDA55E4D767BT7m0B" TargetMode="External"/><Relationship Id="rId3" Type="http://schemas.openxmlformats.org/officeDocument/2006/relationships/styles" Target="styles.xml"/><Relationship Id="rId21" Type="http://schemas.openxmlformats.org/officeDocument/2006/relationships/hyperlink" Target="https://login.consultant.ru/link/?req=doc&amp;base=LAW&amp;n=481376&amp;dst=689" TargetMode="External"/><Relationship Id="rId7" Type="http://schemas.openxmlformats.org/officeDocument/2006/relationships/footnotes" Target="footnotes.xml"/><Relationship Id="rId12" Type="http://schemas.openxmlformats.org/officeDocument/2006/relationships/hyperlink" Target="https://login.consultant.ru/link/?req=doc&amp;base=LAW&amp;n=483141&amp;dst=2774" TargetMode="External"/><Relationship Id="rId17" Type="http://schemas.openxmlformats.org/officeDocument/2006/relationships/hyperlink" Target="https://login.consultant.ru/link/?req=doc&amp;base=LAW&amp;n=481376&amp;dst=689" TargetMode="External"/><Relationship Id="rId25" Type="http://schemas.openxmlformats.org/officeDocument/2006/relationships/hyperlink" Target="consultantplus://offline/ref=955BD454D3B638F527E4B8B306A71E3935F2DD4132EB6289DCB25F3E976E4C9644903912C20CEA1ECD826881A93E4D87D6FC45273E77EDA55E4D767BT7m0B" TargetMode="External"/><Relationship Id="rId2" Type="http://schemas.openxmlformats.org/officeDocument/2006/relationships/numbering" Target="numbering.xml"/><Relationship Id="rId16" Type="http://schemas.openxmlformats.org/officeDocument/2006/relationships/hyperlink" Target="https://login.consultant.ru/link/?req=doc&amp;base=LAW&amp;n=481376&amp;dst=702" TargetMode="External"/><Relationship Id="rId20" Type="http://schemas.openxmlformats.org/officeDocument/2006/relationships/hyperlink" Target="https://login.consultant.ru/link/?req=doc&amp;base=LAW&amp;n=481376&amp;dst=10123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192.168.7.6\post\&#1059;&#1087;&#1088;&#1072;&#1074;&#1083;&#1077;&#1085;&#1080;&#1077;%20&#1087;&#1086;&#1090;&#1088;&#1077;&#1073;&#1080;&#1090;&#1077;&#1083;&#1100;&#1089;&#1082;&#1086;&#1075;&#1086;%20&#1088;&#1099;&#1085;&#1082;&#1072;,%20&#1087;&#1088;&#1077;&#1076;&#1087;&#1088;&#1080;&#1085;&#1080;&#1084;&#1072;&#1090;&#1077;&#1083;&#1100;&#1089;&#1090;&#1074;&#1072;%20&#1080;%20&#1088;&#1072;&#1079;&#1074;&#1080;&#1090;&#1080;&#1103;%20&#1090;&#1091;&#1088;&#1080;&#1079;&#1084;&#1072;\%23&#1045;&#1084;&#1077;&#1083;&#1100;&#1103;&#1085;&#1077;&#1085;&#1082;&#1086;%20&#1048;.%20&#1043;\&#1054;&#1056;&#1042;%20&#1080;&#1079;&#1084;.%20&#1074;%20&#1087;&#1086;&#1089;&#1090;.%201900%20&#1088;&#1077;&#1082;&#1083;&#1072;&#1084;&#1072;\&#1057;&#1082;&#1072;&#1085;&#1099;%20&#1085;&#1072;%20&#1089;&#1072;&#1081;&#1090;\www.nakhodka-city.ru" TargetMode="External"/><Relationship Id="rId24" Type="http://schemas.openxmlformats.org/officeDocument/2006/relationships/hyperlink" Target="https://login.consultant.ru/link/?req=doc&amp;base=LAW&amp;n=481376&amp;dst=101232" TargetMode="External"/><Relationship Id="rId5" Type="http://schemas.openxmlformats.org/officeDocument/2006/relationships/settings" Target="settings.xml"/><Relationship Id="rId15" Type="http://schemas.openxmlformats.org/officeDocument/2006/relationships/hyperlink" Target="https://login.consultant.ru/link/?req=doc&amp;base=LAW&amp;n=481376&amp;dst=689" TargetMode="External"/><Relationship Id="rId23" Type="http://schemas.openxmlformats.org/officeDocument/2006/relationships/hyperlink" Target="https://login.consultant.ru/link/?req=doc&amp;base=LAW&amp;n=481376&amp;dst=702" TargetMode="External"/><Relationship Id="rId28" Type="http://schemas.openxmlformats.org/officeDocument/2006/relationships/header" Target="header2.xml"/><Relationship Id="rId10" Type="http://schemas.openxmlformats.org/officeDocument/2006/relationships/hyperlink" Target="file:///\\192.168.7.6\post\&#1059;&#1087;&#1088;&#1072;&#1074;&#1083;&#1077;&#1085;&#1080;&#1077;%20&#1087;&#1086;&#1090;&#1088;&#1077;&#1073;&#1080;&#1090;&#1077;&#1083;&#1100;&#1089;&#1082;&#1086;&#1075;&#1086;%20&#1088;&#1099;&#1085;&#1082;&#1072;,%20&#1087;&#1088;&#1077;&#1076;&#1087;&#1088;&#1080;&#1085;&#1080;&#1084;&#1072;&#1090;&#1077;&#1083;&#1100;&#1089;&#1090;&#1074;&#1072;%20&#1080;%20&#1088;&#1072;&#1079;&#1074;&#1080;&#1090;&#1080;&#1103;%20&#1090;&#1091;&#1088;&#1080;&#1079;&#1084;&#1072;\%23&#1045;&#1084;&#1077;&#1083;&#1100;&#1103;&#1085;&#1077;&#1085;&#1082;&#1086;%20&#1048;.%20&#1043;\&#1054;&#1056;&#1042;%20&#1080;&#1079;&#1084;.%20&#1074;%20&#1087;&#1086;&#1089;&#1090;.%201900%20&#1088;&#1077;&#1082;&#1083;&#1072;&#1084;&#1072;\&#1057;&#1082;&#1072;&#1085;&#1099;%20&#1085;&#1072;%20&#1089;&#1072;&#1081;&#1090;\www.torgi.gov.ru" TargetMode="External"/><Relationship Id="rId19" Type="http://schemas.openxmlformats.org/officeDocument/2006/relationships/hyperlink" Target="https://login.consultant.ru/link/?req=doc&amp;base=LAW&amp;n=481376&amp;dst=702" TargetMode="External"/><Relationship Id="rId4" Type="http://schemas.microsoft.com/office/2007/relationships/stylesWithEffects" Target="stylesWithEffects.xml"/><Relationship Id="rId9" Type="http://schemas.openxmlformats.org/officeDocument/2006/relationships/hyperlink" Target="consultantplus://offline/ref=7FEDFDC0A46FA91BCF13B3611F225306948043DA972C4B4A5AA8191F3D32F8D3EAQ5I" TargetMode="External"/><Relationship Id="rId14" Type="http://schemas.openxmlformats.org/officeDocument/2006/relationships/hyperlink" Target="https://login.consultant.ru/link/?req=doc&amp;base=LAW&amp;n=483141&amp;dst=2772" TargetMode="External"/><Relationship Id="rId22" Type="http://schemas.openxmlformats.org/officeDocument/2006/relationships/hyperlink" Target="https://login.consultant.ru/link/?req=doc&amp;base=LAW&amp;n=481376&amp;dst=690"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77102-1A2D-42DD-90D0-6BBEE9CF0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4017</Words>
  <Characters>22900</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О передаче нежилого помещения</vt:lpstr>
    </vt:vector>
  </TitlesOfParts>
  <Company>xxx</Company>
  <LinksUpToDate>false</LinksUpToDate>
  <CharactersWithSpaces>26864</CharactersWithSpaces>
  <SharedDoc>false</SharedDoc>
  <HLinks>
    <vt:vector size="126" baseType="variant">
      <vt:variant>
        <vt:i4>7077947</vt:i4>
      </vt:variant>
      <vt:variant>
        <vt:i4>60</vt:i4>
      </vt:variant>
      <vt:variant>
        <vt:i4>0</vt:i4>
      </vt:variant>
      <vt:variant>
        <vt:i4>5</vt:i4>
      </vt:variant>
      <vt:variant>
        <vt:lpwstr>consultantplus://offline/ref=955BD454D3B638F527E4B8B306A71E3935F2DD4132EB6289DCB25F3E976E4C9644903912C20CEA1ECD826881A93E4D87D6FC45273E77EDA55E4D767BT7m0B</vt:lpwstr>
      </vt:variant>
      <vt:variant>
        <vt:lpwstr/>
      </vt:variant>
      <vt:variant>
        <vt:i4>7077947</vt:i4>
      </vt:variant>
      <vt:variant>
        <vt:i4>57</vt:i4>
      </vt:variant>
      <vt:variant>
        <vt:i4>0</vt:i4>
      </vt:variant>
      <vt:variant>
        <vt:i4>5</vt:i4>
      </vt:variant>
      <vt:variant>
        <vt:lpwstr>consultantplus://offline/ref=955BD454D3B638F527E4B8B306A71E3935F2DD4132EB6289DCB25F3E976E4C9644903912C20CEA1ECD826881A93E4D87D6FC45273E77EDA55E4D767BT7m0B</vt:lpwstr>
      </vt:variant>
      <vt:variant>
        <vt:lpwstr/>
      </vt:variant>
      <vt:variant>
        <vt:i4>3539069</vt:i4>
      </vt:variant>
      <vt:variant>
        <vt:i4>54</vt:i4>
      </vt:variant>
      <vt:variant>
        <vt:i4>0</vt:i4>
      </vt:variant>
      <vt:variant>
        <vt:i4>5</vt:i4>
      </vt:variant>
      <vt:variant>
        <vt:lpwstr>https://login.consultant.ru/link/?req=doc&amp;base=LAW&amp;n=481376&amp;dst=101232</vt:lpwstr>
      </vt:variant>
      <vt:variant>
        <vt:lpwstr/>
      </vt:variant>
      <vt:variant>
        <vt:i4>3539065</vt:i4>
      </vt:variant>
      <vt:variant>
        <vt:i4>51</vt:i4>
      </vt:variant>
      <vt:variant>
        <vt:i4>0</vt:i4>
      </vt:variant>
      <vt:variant>
        <vt:i4>5</vt:i4>
      </vt:variant>
      <vt:variant>
        <vt:lpwstr>https://login.consultant.ru/link/?req=doc&amp;base=LAW&amp;n=481376&amp;dst=702</vt:lpwstr>
      </vt:variant>
      <vt:variant>
        <vt:lpwstr/>
      </vt:variant>
      <vt:variant>
        <vt:i4>4128888</vt:i4>
      </vt:variant>
      <vt:variant>
        <vt:i4>48</vt:i4>
      </vt:variant>
      <vt:variant>
        <vt:i4>0</vt:i4>
      </vt:variant>
      <vt:variant>
        <vt:i4>5</vt:i4>
      </vt:variant>
      <vt:variant>
        <vt:lpwstr>https://login.consultant.ru/link/?req=doc&amp;base=LAW&amp;n=481376&amp;dst=690</vt:lpwstr>
      </vt:variant>
      <vt:variant>
        <vt:lpwstr/>
      </vt:variant>
      <vt:variant>
        <vt:i4>4063352</vt:i4>
      </vt:variant>
      <vt:variant>
        <vt:i4>45</vt:i4>
      </vt:variant>
      <vt:variant>
        <vt:i4>0</vt:i4>
      </vt:variant>
      <vt:variant>
        <vt:i4>5</vt:i4>
      </vt:variant>
      <vt:variant>
        <vt:lpwstr>https://login.consultant.ru/link/?req=doc&amp;base=LAW&amp;n=481376&amp;dst=689</vt:lpwstr>
      </vt:variant>
      <vt:variant>
        <vt:lpwstr/>
      </vt:variant>
      <vt:variant>
        <vt:i4>3539069</vt:i4>
      </vt:variant>
      <vt:variant>
        <vt:i4>41</vt:i4>
      </vt:variant>
      <vt:variant>
        <vt:i4>0</vt:i4>
      </vt:variant>
      <vt:variant>
        <vt:i4>5</vt:i4>
      </vt:variant>
      <vt:variant>
        <vt:lpwstr>https://login.consultant.ru/link/?req=doc&amp;base=LAW&amp;n=481376&amp;dst=101232</vt:lpwstr>
      </vt:variant>
      <vt:variant>
        <vt:lpwstr/>
      </vt:variant>
      <vt:variant>
        <vt:i4>3539065</vt:i4>
      </vt:variant>
      <vt:variant>
        <vt:i4>38</vt:i4>
      </vt:variant>
      <vt:variant>
        <vt:i4>0</vt:i4>
      </vt:variant>
      <vt:variant>
        <vt:i4>5</vt:i4>
      </vt:variant>
      <vt:variant>
        <vt:lpwstr>https://login.consultant.ru/link/?req=doc&amp;base=LAW&amp;n=481376&amp;dst=702</vt:lpwstr>
      </vt:variant>
      <vt:variant>
        <vt:lpwstr/>
      </vt:variant>
      <vt:variant>
        <vt:i4>4128888</vt:i4>
      </vt:variant>
      <vt:variant>
        <vt:i4>35</vt:i4>
      </vt:variant>
      <vt:variant>
        <vt:i4>0</vt:i4>
      </vt:variant>
      <vt:variant>
        <vt:i4>5</vt:i4>
      </vt:variant>
      <vt:variant>
        <vt:lpwstr>https://login.consultant.ru/link/?req=doc&amp;base=LAW&amp;n=481376&amp;dst=690</vt:lpwstr>
      </vt:variant>
      <vt:variant>
        <vt:lpwstr/>
      </vt:variant>
      <vt:variant>
        <vt:i4>4063352</vt:i4>
      </vt:variant>
      <vt:variant>
        <vt:i4>32</vt:i4>
      </vt:variant>
      <vt:variant>
        <vt:i4>0</vt:i4>
      </vt:variant>
      <vt:variant>
        <vt:i4>5</vt:i4>
      </vt:variant>
      <vt:variant>
        <vt:lpwstr>https://login.consultant.ru/link/?req=doc&amp;base=LAW&amp;n=481376&amp;dst=689</vt:lpwstr>
      </vt:variant>
      <vt:variant>
        <vt:lpwstr/>
      </vt:variant>
      <vt:variant>
        <vt:i4>3539065</vt:i4>
      </vt:variant>
      <vt:variant>
        <vt:i4>30</vt:i4>
      </vt:variant>
      <vt:variant>
        <vt:i4>0</vt:i4>
      </vt:variant>
      <vt:variant>
        <vt:i4>5</vt:i4>
      </vt:variant>
      <vt:variant>
        <vt:lpwstr>https://login.consultant.ru/link/?req=doc&amp;base=LAW&amp;n=481376&amp;dst=702</vt:lpwstr>
      </vt:variant>
      <vt:variant>
        <vt:lpwstr/>
      </vt:variant>
      <vt:variant>
        <vt:i4>4063352</vt:i4>
      </vt:variant>
      <vt:variant>
        <vt:i4>27</vt:i4>
      </vt:variant>
      <vt:variant>
        <vt:i4>0</vt:i4>
      </vt:variant>
      <vt:variant>
        <vt:i4>5</vt:i4>
      </vt:variant>
      <vt:variant>
        <vt:lpwstr>https://login.consultant.ru/link/?req=doc&amp;base=LAW&amp;n=481376&amp;dst=689</vt:lpwstr>
      </vt:variant>
      <vt:variant>
        <vt:lpwstr/>
      </vt:variant>
      <vt:variant>
        <vt:i4>131150</vt:i4>
      </vt:variant>
      <vt:variant>
        <vt:i4>24</vt:i4>
      </vt:variant>
      <vt:variant>
        <vt:i4>0</vt:i4>
      </vt:variant>
      <vt:variant>
        <vt:i4>5</vt:i4>
      </vt:variant>
      <vt:variant>
        <vt:lpwstr>https://login.consultant.ru/link/?req=doc&amp;base=LAW&amp;n=483141&amp;dst=2772</vt:lpwstr>
      </vt:variant>
      <vt:variant>
        <vt:lpwstr/>
      </vt:variant>
      <vt:variant>
        <vt:i4>65614</vt:i4>
      </vt:variant>
      <vt:variant>
        <vt:i4>21</vt:i4>
      </vt:variant>
      <vt:variant>
        <vt:i4>0</vt:i4>
      </vt:variant>
      <vt:variant>
        <vt:i4>5</vt:i4>
      </vt:variant>
      <vt:variant>
        <vt:lpwstr>https://login.consultant.ru/link/?req=doc&amp;base=LAW&amp;n=483141&amp;dst=2771</vt:lpwstr>
      </vt:variant>
      <vt:variant>
        <vt:lpwstr/>
      </vt:variant>
      <vt:variant>
        <vt:i4>262222</vt:i4>
      </vt:variant>
      <vt:variant>
        <vt:i4>18</vt:i4>
      </vt:variant>
      <vt:variant>
        <vt:i4>0</vt:i4>
      </vt:variant>
      <vt:variant>
        <vt:i4>5</vt:i4>
      </vt:variant>
      <vt:variant>
        <vt:lpwstr>https://login.consultant.ru/link/?req=doc&amp;base=LAW&amp;n=483141&amp;dst=2774</vt:lpwstr>
      </vt:variant>
      <vt:variant>
        <vt:lpwstr/>
      </vt:variant>
      <vt:variant>
        <vt:i4>6684721</vt:i4>
      </vt:variant>
      <vt:variant>
        <vt:i4>15</vt:i4>
      </vt:variant>
      <vt:variant>
        <vt:i4>0</vt:i4>
      </vt:variant>
      <vt:variant>
        <vt:i4>5</vt:i4>
      </vt:variant>
      <vt:variant>
        <vt:lpwstr/>
      </vt:variant>
      <vt:variant>
        <vt:lpwstr>Par136</vt:lpwstr>
      </vt:variant>
      <vt:variant>
        <vt:i4>6684721</vt:i4>
      </vt:variant>
      <vt:variant>
        <vt:i4>12</vt:i4>
      </vt:variant>
      <vt:variant>
        <vt:i4>0</vt:i4>
      </vt:variant>
      <vt:variant>
        <vt:i4>5</vt:i4>
      </vt:variant>
      <vt:variant>
        <vt:lpwstr/>
      </vt:variant>
      <vt:variant>
        <vt:lpwstr>Par136</vt:lpwstr>
      </vt:variant>
      <vt:variant>
        <vt:i4>6684720</vt:i4>
      </vt:variant>
      <vt:variant>
        <vt:i4>9</vt:i4>
      </vt:variant>
      <vt:variant>
        <vt:i4>0</vt:i4>
      </vt:variant>
      <vt:variant>
        <vt:i4>5</vt:i4>
      </vt:variant>
      <vt:variant>
        <vt:lpwstr/>
      </vt:variant>
      <vt:variant>
        <vt:lpwstr>Par423</vt:lpwstr>
      </vt:variant>
      <vt:variant>
        <vt:i4>1638478</vt:i4>
      </vt:variant>
      <vt:variant>
        <vt:i4>6</vt:i4>
      </vt:variant>
      <vt:variant>
        <vt:i4>0</vt:i4>
      </vt:variant>
      <vt:variant>
        <vt:i4>5</vt:i4>
      </vt:variant>
      <vt:variant>
        <vt:lpwstr>www.nakhodka-city.ru</vt:lpwstr>
      </vt:variant>
      <vt:variant>
        <vt:lpwstr/>
      </vt:variant>
      <vt:variant>
        <vt:i4>4915212</vt:i4>
      </vt:variant>
      <vt:variant>
        <vt:i4>3</vt:i4>
      </vt:variant>
      <vt:variant>
        <vt:i4>0</vt:i4>
      </vt:variant>
      <vt:variant>
        <vt:i4>5</vt:i4>
      </vt:variant>
      <vt:variant>
        <vt:lpwstr>www.torgi.gov.ru</vt:lpwstr>
      </vt:variant>
      <vt:variant>
        <vt:lpwstr/>
      </vt:variant>
      <vt:variant>
        <vt:i4>6619190</vt:i4>
      </vt:variant>
      <vt:variant>
        <vt:i4>0</vt:i4>
      </vt:variant>
      <vt:variant>
        <vt:i4>0</vt:i4>
      </vt:variant>
      <vt:variant>
        <vt:i4>5</vt:i4>
      </vt:variant>
      <vt:variant>
        <vt:lpwstr>consultantplus://offline/ref=7FEDFDC0A46FA91BCF13B3611F225306948043DA972C4B4A5AA8191F3D32F8D3EAQ5I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передаче нежилого помещения</dc:title>
  <dc:creator>xxx</dc:creator>
  <cp:lastModifiedBy>Орлова Валерия Сергеевна</cp:lastModifiedBy>
  <cp:revision>2</cp:revision>
  <cp:lastPrinted>2025-03-19T05:15:00Z</cp:lastPrinted>
  <dcterms:created xsi:type="dcterms:W3CDTF">2025-08-04T01:12:00Z</dcterms:created>
  <dcterms:modified xsi:type="dcterms:W3CDTF">2025-08-04T01:12:00Z</dcterms:modified>
</cp:coreProperties>
</file>