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A1" w:rsidRDefault="00733FA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33FA1" w:rsidRDefault="00733FA1">
      <w:pPr>
        <w:pStyle w:val="ConsPlusNormal"/>
        <w:jc w:val="both"/>
        <w:outlineLvl w:val="0"/>
      </w:pPr>
    </w:p>
    <w:p w:rsidR="00733FA1" w:rsidRDefault="00733FA1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733FA1" w:rsidRDefault="00733FA1">
      <w:pPr>
        <w:pStyle w:val="ConsPlusTitle"/>
        <w:jc w:val="center"/>
      </w:pPr>
      <w:r>
        <w:t>ПРИМОРСКОГО КРАЯ</w:t>
      </w:r>
    </w:p>
    <w:p w:rsidR="00733FA1" w:rsidRDefault="00733FA1">
      <w:pPr>
        <w:pStyle w:val="ConsPlusTitle"/>
        <w:jc w:val="both"/>
      </w:pPr>
    </w:p>
    <w:p w:rsidR="00733FA1" w:rsidRDefault="00733FA1">
      <w:pPr>
        <w:pStyle w:val="ConsPlusTitle"/>
        <w:jc w:val="center"/>
      </w:pPr>
      <w:r>
        <w:t>ПОСТАНОВЛЕНИЕ</w:t>
      </w:r>
    </w:p>
    <w:p w:rsidR="00733FA1" w:rsidRDefault="00733FA1">
      <w:pPr>
        <w:pStyle w:val="ConsPlusTitle"/>
        <w:jc w:val="center"/>
      </w:pPr>
      <w:r>
        <w:t>от 16 октября 2020 г. N 1090</w:t>
      </w:r>
    </w:p>
    <w:p w:rsidR="00733FA1" w:rsidRDefault="00733FA1">
      <w:pPr>
        <w:pStyle w:val="ConsPlusTitle"/>
        <w:jc w:val="both"/>
      </w:pPr>
    </w:p>
    <w:p w:rsidR="00733FA1" w:rsidRDefault="00733FA1">
      <w:pPr>
        <w:pStyle w:val="ConsPlusTitle"/>
        <w:jc w:val="center"/>
      </w:pPr>
      <w:r>
        <w:t>ОБ УТВЕРЖДЕНИИ МУНИЦИПАЛЬНОЙ ПРОГРАММЫ</w:t>
      </w:r>
    </w:p>
    <w:p w:rsidR="00733FA1" w:rsidRDefault="00733FA1">
      <w:pPr>
        <w:pStyle w:val="ConsPlusTitle"/>
        <w:jc w:val="center"/>
      </w:pPr>
      <w:r>
        <w:t>"РАЗВИТИЕ МАЛОГО И СРЕДНЕГО ПРЕДПРИНИМАТЕЛЬСТВА</w:t>
      </w:r>
    </w:p>
    <w:p w:rsidR="00733FA1" w:rsidRDefault="00733FA1">
      <w:pPr>
        <w:pStyle w:val="ConsPlusTitle"/>
        <w:jc w:val="center"/>
      </w:pPr>
      <w:r>
        <w:t>НА ТЕРРИТОРИИ НАХОДКИНСКОГО ГОРОДСКОГО ОКРУГА</w:t>
      </w:r>
    </w:p>
    <w:p w:rsidR="00733FA1" w:rsidRDefault="00733FA1">
      <w:pPr>
        <w:pStyle w:val="ConsPlusTitle"/>
        <w:jc w:val="center"/>
      </w:pPr>
      <w:r>
        <w:t>НА 2021 - 2023 ГОДЫ И НА ПЕРИОД ДО 2025 ГОДА"</w:t>
      </w:r>
    </w:p>
    <w:p w:rsidR="00733FA1" w:rsidRDefault="00733F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3F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FA1" w:rsidRDefault="00733F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6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23.06.2021 </w:t>
            </w:r>
            <w:hyperlink r:id="rId7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>,</w:t>
            </w:r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8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14.10.2022 </w:t>
            </w:r>
            <w:hyperlink r:id="rId9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,</w:t>
            </w:r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10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15.06.2023 </w:t>
            </w:r>
            <w:hyperlink r:id="rId11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>,</w:t>
            </w:r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13.10.2023 </w:t>
            </w:r>
            <w:hyperlink r:id="rId12">
              <w:r>
                <w:rPr>
                  <w:color w:val="0000FF"/>
                </w:rPr>
                <w:t>N 2018</w:t>
              </w:r>
            </w:hyperlink>
            <w:r>
              <w:rPr>
                <w:color w:val="392C69"/>
              </w:rPr>
              <w:t xml:space="preserve">, от 29.03.2024 </w:t>
            </w:r>
            <w:hyperlink r:id="rId13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,</w:t>
            </w:r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28.02.2025 </w:t>
            </w:r>
            <w:hyperlink r:id="rId14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02.07.2025 </w:t>
            </w:r>
            <w:hyperlink r:id="rId15">
              <w:r>
                <w:rPr>
                  <w:color w:val="0000FF"/>
                </w:rPr>
                <w:t>N 1361</w:t>
              </w:r>
            </w:hyperlink>
            <w:r>
              <w:rPr>
                <w:color w:val="392C69"/>
              </w:rPr>
              <w:t>,</w:t>
            </w:r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21.08.2025 </w:t>
            </w:r>
            <w:hyperlink r:id="rId16">
              <w:r>
                <w:rPr>
                  <w:color w:val="0000FF"/>
                </w:rPr>
                <w:t>N 1734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</w:tr>
    </w:tbl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7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Федерации, ст. 16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9">
        <w:r>
          <w:rPr>
            <w:color w:val="0000FF"/>
          </w:rPr>
          <w:t>ст. 11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20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программ, их формирования, реализации и оценки эффективности в Находкинском городском округе</w:t>
      </w:r>
      <w:proofErr w:type="gramEnd"/>
      <w:r>
        <w:t xml:space="preserve">, утвержденным постановлением администрации Находкинского городского округа от 30.10.2017 N 1517, распоряжением администрации Находкинского городского округа от 12.08.2020 N 330-р "О разработке муниципальной программы "Развитие малого и среднего предпринимательства на территории Находкинского городского округа на 2021 - 2023 годы", руководствуясь </w:t>
      </w:r>
      <w:hyperlink r:id="rId21">
        <w:r>
          <w:rPr>
            <w:color w:val="0000FF"/>
          </w:rPr>
          <w:t>статьей 48</w:t>
        </w:r>
      </w:hyperlink>
      <w:r>
        <w:t xml:space="preserve"> Устава Находкинского городского округа, администрация Находкинского городского округа постановляет: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 xml:space="preserve">1. Утвердить прилагаемую муниципальную </w:t>
      </w:r>
      <w:hyperlink w:anchor="P43">
        <w:r>
          <w:rPr>
            <w:color w:val="0000FF"/>
          </w:rPr>
          <w:t>программу</w:t>
        </w:r>
      </w:hyperlink>
      <w:r>
        <w:t xml:space="preserve"> "Развитие малого и среднего предпринимательства на территории Находкинского городского округа на 2021 - 2023 годы и на период до 2025 года".</w:t>
      </w:r>
    </w:p>
    <w:p w:rsidR="00733FA1" w:rsidRDefault="00733F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14.10.2022 N 1542)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 xml:space="preserve">2. Управлению экономики, потребительского рынка и предпринимательства (Зубкова)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"Муниципальные программы".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lastRenderedPageBreak/>
        <w:t>3. Управление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4. Отделу делопроизводства администрации Находкинского городского округа (</w:t>
      </w:r>
      <w:proofErr w:type="spellStart"/>
      <w:r>
        <w:t>Атрашок</w:t>
      </w:r>
      <w:proofErr w:type="spellEnd"/>
      <w:r>
        <w:t xml:space="preserve">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"Постановления".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постановления "Об утверждении муниципальной программы "Развитие малого и среднего предпринимательства на территории Находкинского городского округа на 2021 - 2023 годы" оставляю за собой.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right"/>
      </w:pPr>
      <w:proofErr w:type="spellStart"/>
      <w:r>
        <w:t>И.о</w:t>
      </w:r>
      <w:proofErr w:type="spellEnd"/>
      <w:r>
        <w:t>. главы Находкинского городского округа</w:t>
      </w:r>
    </w:p>
    <w:p w:rsidR="00733FA1" w:rsidRDefault="00733FA1">
      <w:pPr>
        <w:pStyle w:val="ConsPlusNormal"/>
        <w:jc w:val="right"/>
      </w:pPr>
      <w:r>
        <w:t>Г.В.КРАСНОЩЕКОВ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right"/>
        <w:outlineLvl w:val="0"/>
      </w:pPr>
      <w:r>
        <w:t>Утверждена</w:t>
      </w:r>
    </w:p>
    <w:p w:rsidR="00733FA1" w:rsidRDefault="00733FA1">
      <w:pPr>
        <w:pStyle w:val="ConsPlusNormal"/>
        <w:jc w:val="right"/>
      </w:pPr>
      <w:r>
        <w:t>постановлением</w:t>
      </w:r>
    </w:p>
    <w:p w:rsidR="00733FA1" w:rsidRDefault="00733FA1">
      <w:pPr>
        <w:pStyle w:val="ConsPlusNormal"/>
        <w:jc w:val="right"/>
      </w:pPr>
      <w:r>
        <w:t>администрации</w:t>
      </w:r>
    </w:p>
    <w:p w:rsidR="00733FA1" w:rsidRDefault="00733FA1">
      <w:pPr>
        <w:pStyle w:val="ConsPlusNormal"/>
        <w:jc w:val="right"/>
      </w:pPr>
      <w:r>
        <w:t>Находкинского</w:t>
      </w:r>
    </w:p>
    <w:p w:rsidR="00733FA1" w:rsidRDefault="00733FA1">
      <w:pPr>
        <w:pStyle w:val="ConsPlusNormal"/>
        <w:jc w:val="right"/>
      </w:pPr>
      <w:r>
        <w:t>городского округа</w:t>
      </w:r>
    </w:p>
    <w:p w:rsidR="00733FA1" w:rsidRDefault="00733FA1">
      <w:pPr>
        <w:pStyle w:val="ConsPlusNormal"/>
        <w:jc w:val="right"/>
      </w:pPr>
      <w:r>
        <w:t>от 16.10.2020 N 1090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Title"/>
        <w:jc w:val="center"/>
      </w:pPr>
      <w:bookmarkStart w:id="0" w:name="P43"/>
      <w:bookmarkEnd w:id="0"/>
      <w:r>
        <w:t>МУНИЦИПАЛЬНАЯ ПРОГРАММА</w:t>
      </w:r>
    </w:p>
    <w:p w:rsidR="00733FA1" w:rsidRDefault="00733FA1">
      <w:pPr>
        <w:pStyle w:val="ConsPlusTitle"/>
        <w:jc w:val="center"/>
      </w:pPr>
      <w:r>
        <w:t>"РАЗВИТИЕ МАЛОГО И СРЕДНЕГО ПРЕДПРИНИМАТЕЛЬСТВА</w:t>
      </w:r>
    </w:p>
    <w:p w:rsidR="00733FA1" w:rsidRDefault="00733FA1">
      <w:pPr>
        <w:pStyle w:val="ConsPlusTitle"/>
        <w:jc w:val="center"/>
      </w:pPr>
      <w:r>
        <w:t>НА ТЕРРИТОРИИ НАХОДКИНСКОГО ГОРОДСКОГО ОКРУГА</w:t>
      </w:r>
    </w:p>
    <w:p w:rsidR="00733FA1" w:rsidRDefault="00733FA1">
      <w:pPr>
        <w:pStyle w:val="ConsPlusTitle"/>
        <w:jc w:val="center"/>
      </w:pPr>
      <w:r>
        <w:t>НА 2021 - 2023 ГОДЫ И НА ПЕРИОД ДО 2025 ГОДА"</w:t>
      </w:r>
    </w:p>
    <w:p w:rsidR="00733FA1" w:rsidRDefault="00733F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3F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FA1" w:rsidRDefault="00733F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23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14.10.2022 </w:t>
            </w:r>
            <w:hyperlink r:id="rId24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,</w:t>
            </w:r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25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15.06.2023 </w:t>
            </w:r>
            <w:hyperlink r:id="rId26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>,</w:t>
            </w:r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13.10.2023 </w:t>
            </w:r>
            <w:hyperlink r:id="rId27">
              <w:r>
                <w:rPr>
                  <w:color w:val="0000FF"/>
                </w:rPr>
                <w:t>N 2018</w:t>
              </w:r>
            </w:hyperlink>
            <w:r>
              <w:rPr>
                <w:color w:val="392C69"/>
              </w:rPr>
              <w:t xml:space="preserve">, от 29.03.2024 </w:t>
            </w:r>
            <w:hyperlink r:id="rId28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,</w:t>
            </w:r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28.02.2025 </w:t>
            </w:r>
            <w:hyperlink r:id="rId29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02.07.2025 </w:t>
            </w:r>
            <w:hyperlink r:id="rId30">
              <w:r>
                <w:rPr>
                  <w:color w:val="0000FF"/>
                </w:rPr>
                <w:t>N 1361</w:t>
              </w:r>
            </w:hyperlink>
            <w:r>
              <w:rPr>
                <w:color w:val="392C69"/>
              </w:rPr>
              <w:t>,</w:t>
            </w:r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21.08.2025 </w:t>
            </w:r>
            <w:hyperlink r:id="rId31">
              <w:r>
                <w:rPr>
                  <w:color w:val="0000FF"/>
                </w:rPr>
                <w:t>N 1734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</w:tr>
    </w:tbl>
    <w:p w:rsidR="00733FA1" w:rsidRDefault="00733FA1">
      <w:pPr>
        <w:pStyle w:val="ConsPlusNormal"/>
        <w:jc w:val="both"/>
      </w:pPr>
    </w:p>
    <w:p w:rsidR="00733FA1" w:rsidRDefault="00733FA1">
      <w:pPr>
        <w:pStyle w:val="ConsPlusTitle"/>
        <w:jc w:val="center"/>
        <w:outlineLvl w:val="1"/>
      </w:pPr>
      <w:r>
        <w:t>Паспорт муниципальной программы</w:t>
      </w:r>
    </w:p>
    <w:p w:rsidR="00733FA1" w:rsidRDefault="00733FA1">
      <w:pPr>
        <w:pStyle w:val="ConsPlusNormal"/>
        <w:jc w:val="center"/>
      </w:pPr>
    </w:p>
    <w:p w:rsidR="00733FA1" w:rsidRDefault="00733FA1">
      <w:pPr>
        <w:pStyle w:val="ConsPlusNormal"/>
        <w:jc w:val="center"/>
      </w:pPr>
      <w:proofErr w:type="gramStart"/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733FA1" w:rsidRDefault="00733FA1">
      <w:pPr>
        <w:pStyle w:val="ConsPlusNormal"/>
        <w:jc w:val="center"/>
      </w:pPr>
      <w:r>
        <w:t>Находкинского городского округа</w:t>
      </w:r>
    </w:p>
    <w:p w:rsidR="00733FA1" w:rsidRDefault="00733FA1">
      <w:pPr>
        <w:pStyle w:val="ConsPlusNormal"/>
        <w:jc w:val="center"/>
      </w:pPr>
      <w:r>
        <w:t>от 13.10.2023 N 2018)</w:t>
      </w:r>
    </w:p>
    <w:p w:rsidR="00733FA1" w:rsidRDefault="00733F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733FA1">
        <w:tc>
          <w:tcPr>
            <w:tcW w:w="3231" w:type="dxa"/>
          </w:tcPr>
          <w:p w:rsidR="00733FA1" w:rsidRDefault="00733FA1">
            <w:pPr>
              <w:pStyle w:val="ConsPlusNormal"/>
            </w:pPr>
            <w:r>
              <w:lastRenderedPageBreak/>
              <w:t>Ответственный исполнитель муниципальной программы</w:t>
            </w:r>
          </w:p>
        </w:tc>
        <w:tc>
          <w:tcPr>
            <w:tcW w:w="5839" w:type="dxa"/>
          </w:tcPr>
          <w:p w:rsidR="00733FA1" w:rsidRDefault="00733FA1">
            <w:pPr>
              <w:pStyle w:val="ConsPlusNormal"/>
              <w:jc w:val="both"/>
            </w:pPr>
            <w:r>
              <w:t>Управление потребительского рынка, предпринимательства и развития туризма администрации Находкинского городского округа</w:t>
            </w:r>
          </w:p>
        </w:tc>
      </w:tr>
      <w:tr w:rsidR="00733FA1">
        <w:tc>
          <w:tcPr>
            <w:tcW w:w="3231" w:type="dxa"/>
          </w:tcPr>
          <w:p w:rsidR="00733FA1" w:rsidRDefault="00733FA1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839" w:type="dxa"/>
          </w:tcPr>
          <w:p w:rsidR="00733FA1" w:rsidRDefault="00733FA1">
            <w:pPr>
              <w:pStyle w:val="ConsPlusNormal"/>
              <w:jc w:val="both"/>
            </w:pPr>
            <w:r>
              <w:t>Управление имуществом администрации Находкинского городского округа</w:t>
            </w:r>
          </w:p>
        </w:tc>
      </w:tr>
      <w:tr w:rsidR="00733FA1">
        <w:tc>
          <w:tcPr>
            <w:tcW w:w="3231" w:type="dxa"/>
          </w:tcPr>
          <w:p w:rsidR="00733FA1" w:rsidRDefault="00733FA1">
            <w:pPr>
              <w:pStyle w:val="ConsPlusNormal"/>
            </w:pPr>
            <w:r>
              <w:t>Структура муниципальной программы:</w:t>
            </w:r>
          </w:p>
        </w:tc>
        <w:tc>
          <w:tcPr>
            <w:tcW w:w="5839" w:type="dxa"/>
          </w:tcPr>
          <w:p w:rsidR="00733FA1" w:rsidRDefault="00733FA1">
            <w:pPr>
              <w:pStyle w:val="ConsPlusNormal"/>
              <w:jc w:val="both"/>
            </w:pPr>
            <w:r>
              <w:t>Мероприятия муниципальной программы</w:t>
            </w:r>
          </w:p>
        </w:tc>
      </w:tr>
      <w:tr w:rsidR="00733FA1">
        <w:tc>
          <w:tcPr>
            <w:tcW w:w="3231" w:type="dxa"/>
          </w:tcPr>
          <w:p w:rsidR="00733FA1" w:rsidRDefault="00733FA1">
            <w:pPr>
              <w:pStyle w:val="ConsPlusNormal"/>
            </w:pPr>
            <w: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5839" w:type="dxa"/>
          </w:tcPr>
          <w:p w:rsidR="00733FA1" w:rsidRDefault="00733FA1">
            <w:pPr>
              <w:pStyle w:val="ConsPlusNormal"/>
              <w:jc w:val="both"/>
            </w:pPr>
            <w:hyperlink r:id="rId33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07.05.2018 N 204 N "О национальных целях и стратегических задачах развития Российской Федерации на период до 2024 года";</w:t>
            </w:r>
          </w:p>
          <w:p w:rsidR="00733FA1" w:rsidRDefault="00733FA1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>
              <w:r>
                <w:rPr>
                  <w:color w:val="0000FF"/>
                </w:rPr>
                <w:t>программа</w:t>
              </w:r>
            </w:hyperlink>
            <w:r>
              <w:t xml:space="preserve"> Приморского края "Экономическое развитие и инновационная экономика Приморского края", утвержденная постановлением Администрации Приморского края от 19.12.2019 N 860-па</w:t>
            </w:r>
          </w:p>
        </w:tc>
      </w:tr>
      <w:tr w:rsidR="00733FA1">
        <w:tc>
          <w:tcPr>
            <w:tcW w:w="3231" w:type="dxa"/>
          </w:tcPr>
          <w:p w:rsidR="00733FA1" w:rsidRDefault="00733FA1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839" w:type="dxa"/>
          </w:tcPr>
          <w:p w:rsidR="00733FA1" w:rsidRDefault="00733FA1">
            <w:pPr>
              <w:pStyle w:val="ConsPlusNormal"/>
              <w:jc w:val="both"/>
            </w:pPr>
            <w: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Находкинского городского округа</w:t>
            </w:r>
          </w:p>
        </w:tc>
      </w:tr>
      <w:tr w:rsidR="00733FA1">
        <w:tc>
          <w:tcPr>
            <w:tcW w:w="3231" w:type="dxa"/>
          </w:tcPr>
          <w:p w:rsidR="00733FA1" w:rsidRDefault="00733FA1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839" w:type="dxa"/>
          </w:tcPr>
          <w:p w:rsidR="00733FA1" w:rsidRDefault="00733FA1">
            <w:pPr>
              <w:pStyle w:val="ConsPlusNormal"/>
              <w:jc w:val="both"/>
            </w:pPr>
            <w:r>
              <w:t>Развитие механизмов финансовой, имущественной, информационной поддержки субъектов малого и среднего предпринимательства, физических лиц, применяющих налог на профессиональный доход</w:t>
            </w:r>
          </w:p>
        </w:tc>
      </w:tr>
      <w:tr w:rsidR="00733FA1">
        <w:tc>
          <w:tcPr>
            <w:tcW w:w="3231" w:type="dxa"/>
          </w:tcPr>
          <w:p w:rsidR="00733FA1" w:rsidRDefault="00733FA1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839" w:type="dxa"/>
          </w:tcPr>
          <w:p w:rsidR="00733FA1" w:rsidRDefault="00733FA1">
            <w:pPr>
              <w:pStyle w:val="ConsPlusNormal"/>
              <w:jc w:val="both"/>
            </w:pPr>
            <w:r>
              <w:t>Программа реализуется в 2021 - 2025 годах в один этап</w:t>
            </w:r>
          </w:p>
        </w:tc>
      </w:tr>
      <w:tr w:rsidR="00733FA1">
        <w:tc>
          <w:tcPr>
            <w:tcW w:w="3231" w:type="dxa"/>
          </w:tcPr>
          <w:p w:rsidR="00733FA1" w:rsidRDefault="00733FA1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839" w:type="dxa"/>
          </w:tcPr>
          <w:p w:rsidR="00733FA1" w:rsidRDefault="00733FA1">
            <w:pPr>
              <w:pStyle w:val="ConsPlusNormal"/>
              <w:jc w:val="both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имущественную, информационную поддержку, ед.</w:t>
            </w:r>
          </w:p>
        </w:tc>
      </w:tr>
      <w:tr w:rsidR="00733FA1">
        <w:tc>
          <w:tcPr>
            <w:tcW w:w="3231" w:type="dxa"/>
          </w:tcPr>
          <w:p w:rsidR="00733FA1" w:rsidRDefault="00733FA1">
            <w:pPr>
              <w:pStyle w:val="ConsPlusNormal"/>
            </w:pPr>
            <w:r>
              <w:t xml:space="preserve">Прогнозная оценка муниципальной программы за счет федерального бюджета, краевого бюджета, бюджета Находкинского городского округа, в том числе по </w:t>
            </w:r>
            <w:r>
              <w:lastRenderedPageBreak/>
              <w:t>годам</w:t>
            </w:r>
          </w:p>
        </w:tc>
        <w:tc>
          <w:tcPr>
            <w:tcW w:w="5839" w:type="dxa"/>
          </w:tcPr>
          <w:p w:rsidR="00733FA1" w:rsidRDefault="00733FA1">
            <w:pPr>
              <w:pStyle w:val="ConsPlusNormal"/>
              <w:jc w:val="both"/>
            </w:pPr>
            <w:r>
              <w:lastRenderedPageBreak/>
              <w:t>Прогноз расходов муниципальной программы за счет:</w:t>
            </w:r>
          </w:p>
          <w:p w:rsidR="00733FA1" w:rsidRDefault="00733FA1">
            <w:pPr>
              <w:pStyle w:val="ConsPlusNormal"/>
              <w:jc w:val="both"/>
            </w:pPr>
            <w:r>
              <w:t>федерального бюджета - 0,</w:t>
            </w:r>
          </w:p>
          <w:p w:rsidR="00733FA1" w:rsidRDefault="00733FA1">
            <w:pPr>
              <w:pStyle w:val="ConsPlusNormal"/>
              <w:jc w:val="both"/>
            </w:pPr>
            <w:r>
              <w:t>краевого бюджета - 0,</w:t>
            </w:r>
          </w:p>
          <w:p w:rsidR="00733FA1" w:rsidRDefault="00733FA1">
            <w:pPr>
              <w:pStyle w:val="ConsPlusNormal"/>
              <w:jc w:val="both"/>
            </w:pPr>
            <w:r>
              <w:t>средств бюджета Находкинского городского округа - 11734,15417 тыс. руб., в том числе:</w:t>
            </w:r>
          </w:p>
          <w:p w:rsidR="00733FA1" w:rsidRDefault="00733FA1">
            <w:pPr>
              <w:pStyle w:val="ConsPlusNormal"/>
              <w:jc w:val="both"/>
            </w:pPr>
            <w:r>
              <w:t>2021 год - 1847,95417 тыс. руб.;</w:t>
            </w:r>
          </w:p>
          <w:p w:rsidR="00733FA1" w:rsidRDefault="00733FA1">
            <w:pPr>
              <w:pStyle w:val="ConsPlusNormal"/>
              <w:jc w:val="both"/>
            </w:pPr>
            <w:r>
              <w:lastRenderedPageBreak/>
              <w:t>2022 год - 2600,0 тыс. руб.;</w:t>
            </w:r>
          </w:p>
          <w:p w:rsidR="00733FA1" w:rsidRDefault="00733FA1">
            <w:pPr>
              <w:pStyle w:val="ConsPlusNormal"/>
              <w:jc w:val="both"/>
            </w:pPr>
            <w:r>
              <w:t>2023 год - 2175,0 тыс. руб.</w:t>
            </w:r>
          </w:p>
          <w:p w:rsidR="00733FA1" w:rsidRDefault="00733FA1">
            <w:pPr>
              <w:pStyle w:val="ConsPlusNormal"/>
              <w:jc w:val="both"/>
            </w:pPr>
            <w:r>
              <w:t>2024 год - 2406,7 тыс. руб.</w:t>
            </w:r>
          </w:p>
          <w:p w:rsidR="00733FA1" w:rsidRDefault="00733FA1">
            <w:pPr>
              <w:pStyle w:val="ConsPlusNormal"/>
              <w:jc w:val="both"/>
            </w:pPr>
            <w:r>
              <w:t>2025 год - 2704,5 тыс. руб.</w:t>
            </w:r>
          </w:p>
        </w:tc>
      </w:tr>
      <w:tr w:rsidR="00733FA1">
        <w:tblPrEx>
          <w:tblBorders>
            <w:insideH w:val="nil"/>
          </w:tblBorders>
        </w:tblPrEx>
        <w:tc>
          <w:tcPr>
            <w:tcW w:w="3231" w:type="dxa"/>
            <w:tcBorders>
              <w:bottom w:val="nil"/>
            </w:tcBorders>
          </w:tcPr>
          <w:p w:rsidR="00733FA1" w:rsidRDefault="00733FA1">
            <w:pPr>
              <w:pStyle w:val="ConsPlusNormal"/>
            </w:pPr>
            <w:r>
              <w:lastRenderedPageBreak/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839" w:type="dxa"/>
            <w:tcBorders>
              <w:bottom w:val="nil"/>
            </w:tcBorders>
          </w:tcPr>
          <w:p w:rsidR="00733FA1" w:rsidRDefault="00733FA1">
            <w:pPr>
              <w:pStyle w:val="ConsPlusNormal"/>
              <w:jc w:val="both"/>
            </w:pPr>
            <w:r>
              <w:t>Объем финансирования за счет средств:</w:t>
            </w:r>
          </w:p>
          <w:p w:rsidR="00733FA1" w:rsidRDefault="00733FA1">
            <w:pPr>
              <w:pStyle w:val="ConsPlusNormal"/>
              <w:jc w:val="both"/>
            </w:pPr>
            <w:r>
              <w:t>федерального бюджета - 0;</w:t>
            </w:r>
          </w:p>
          <w:p w:rsidR="00733FA1" w:rsidRDefault="00733FA1">
            <w:pPr>
              <w:pStyle w:val="ConsPlusNormal"/>
              <w:jc w:val="both"/>
            </w:pPr>
            <w:r>
              <w:t>краевого бюджета - 0;</w:t>
            </w:r>
          </w:p>
          <w:p w:rsidR="00733FA1" w:rsidRDefault="00733FA1">
            <w:pPr>
              <w:pStyle w:val="ConsPlusNormal"/>
              <w:jc w:val="both"/>
            </w:pPr>
            <w:r>
              <w:t>средств бюджета Находкинского городского округа - 11022,95417 тыс. руб., в том числе:</w:t>
            </w:r>
          </w:p>
          <w:p w:rsidR="00733FA1" w:rsidRDefault="00733FA1">
            <w:pPr>
              <w:pStyle w:val="ConsPlusNormal"/>
              <w:jc w:val="both"/>
            </w:pPr>
            <w:r>
              <w:t>2021 год - 1847,95417 тыс. руб.;</w:t>
            </w:r>
          </w:p>
          <w:p w:rsidR="00733FA1" w:rsidRDefault="00733FA1">
            <w:pPr>
              <w:pStyle w:val="ConsPlusNormal"/>
              <w:jc w:val="both"/>
            </w:pPr>
            <w:r>
              <w:t>2022 год - 2600,0 тыс. руб.;</w:t>
            </w:r>
          </w:p>
          <w:p w:rsidR="00733FA1" w:rsidRDefault="00733FA1">
            <w:pPr>
              <w:pStyle w:val="ConsPlusNormal"/>
              <w:jc w:val="both"/>
            </w:pPr>
            <w:r>
              <w:t>2023 год - 2175,0 тыс. руб.;</w:t>
            </w:r>
          </w:p>
          <w:p w:rsidR="00733FA1" w:rsidRDefault="00733FA1">
            <w:pPr>
              <w:pStyle w:val="ConsPlusNormal"/>
              <w:jc w:val="both"/>
            </w:pPr>
            <w:r>
              <w:t>2024 год - 2300,0 тыс. руб.;</w:t>
            </w:r>
          </w:p>
          <w:p w:rsidR="00733FA1" w:rsidRDefault="00733FA1">
            <w:pPr>
              <w:pStyle w:val="ConsPlusNormal"/>
              <w:jc w:val="both"/>
            </w:pPr>
            <w:r>
              <w:t>2025 год - 2100,0 тыс. руб.</w:t>
            </w:r>
          </w:p>
        </w:tc>
      </w:tr>
      <w:tr w:rsidR="00733FA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33FA1" w:rsidRDefault="00733FA1">
            <w:pPr>
              <w:pStyle w:val="ConsPlusNormal"/>
              <w:jc w:val="both"/>
            </w:pPr>
            <w:r>
              <w:t xml:space="preserve">(позиция 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21.08.2025 N 1734)</w:t>
            </w:r>
          </w:p>
        </w:tc>
      </w:tr>
      <w:tr w:rsidR="00733FA1">
        <w:tblPrEx>
          <w:tblBorders>
            <w:insideH w:val="nil"/>
          </w:tblBorders>
        </w:tblPrEx>
        <w:tc>
          <w:tcPr>
            <w:tcW w:w="3231" w:type="dxa"/>
            <w:tcBorders>
              <w:bottom w:val="nil"/>
            </w:tcBorders>
          </w:tcPr>
          <w:p w:rsidR="00733FA1" w:rsidRDefault="00733FA1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5839" w:type="dxa"/>
            <w:tcBorders>
              <w:bottom w:val="nil"/>
            </w:tcBorders>
          </w:tcPr>
          <w:p w:rsidR="00733FA1" w:rsidRDefault="00733FA1">
            <w:pPr>
              <w:pStyle w:val="ConsPlusNormal"/>
              <w:jc w:val="both"/>
            </w:pPr>
            <w:r>
              <w:t>1. 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 составит с 5 ед. в 2020 г. до 51 ед. к 2025 г.</w:t>
            </w:r>
          </w:p>
          <w:p w:rsidR="00733FA1" w:rsidRDefault="00733FA1">
            <w:pPr>
              <w:pStyle w:val="ConsPlusNormal"/>
              <w:jc w:val="both"/>
            </w:pPr>
            <w:r>
              <w:t>2. Увеличение объема годовой выручки субъектов малого и среднего предпринимательства, получателей финансовой поддержки, не менее чем на 3 процента в год предоставления субсидии по отношению к годовому уровню предыдущего года</w:t>
            </w:r>
          </w:p>
        </w:tc>
      </w:tr>
      <w:tr w:rsidR="00733FA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33FA1" w:rsidRDefault="00733FA1">
            <w:pPr>
              <w:pStyle w:val="ConsPlusNormal"/>
              <w:jc w:val="both"/>
            </w:pPr>
            <w:r>
              <w:t xml:space="preserve">(позиция 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02.07.2025 N 1361)</w:t>
            </w:r>
          </w:p>
        </w:tc>
      </w:tr>
    </w:tbl>
    <w:p w:rsidR="00733FA1" w:rsidRDefault="00733FA1">
      <w:pPr>
        <w:pStyle w:val="ConsPlusNormal"/>
        <w:jc w:val="both"/>
      </w:pPr>
    </w:p>
    <w:p w:rsidR="00733FA1" w:rsidRDefault="00733FA1">
      <w:pPr>
        <w:pStyle w:val="ConsPlusTitle"/>
        <w:jc w:val="center"/>
        <w:outlineLvl w:val="1"/>
      </w:pPr>
      <w:r>
        <w:t>1. Общая характеристика</w:t>
      </w:r>
    </w:p>
    <w:p w:rsidR="00733FA1" w:rsidRDefault="00733FA1">
      <w:pPr>
        <w:pStyle w:val="ConsPlusTitle"/>
        <w:jc w:val="center"/>
      </w:pPr>
      <w:r>
        <w:t>сферы реализации муниципальной программы</w:t>
      </w:r>
    </w:p>
    <w:p w:rsidR="00733FA1" w:rsidRDefault="00733FA1">
      <w:pPr>
        <w:pStyle w:val="ConsPlusTitle"/>
        <w:jc w:val="center"/>
      </w:pPr>
      <w:r>
        <w:t>(в том числе основных проблем)</w:t>
      </w:r>
    </w:p>
    <w:p w:rsidR="00733FA1" w:rsidRDefault="00733FA1">
      <w:pPr>
        <w:pStyle w:val="ConsPlusNormal"/>
        <w:jc w:val="center"/>
      </w:pPr>
    </w:p>
    <w:p w:rsidR="00733FA1" w:rsidRDefault="00733FA1">
      <w:pPr>
        <w:pStyle w:val="ConsPlusNormal"/>
        <w:jc w:val="center"/>
      </w:pPr>
      <w:proofErr w:type="gramStart"/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733FA1" w:rsidRDefault="00733FA1">
      <w:pPr>
        <w:pStyle w:val="ConsPlusNormal"/>
        <w:jc w:val="center"/>
      </w:pPr>
      <w:r>
        <w:t>Находкинского городского округа</w:t>
      </w:r>
    </w:p>
    <w:p w:rsidR="00733FA1" w:rsidRDefault="00733FA1">
      <w:pPr>
        <w:pStyle w:val="ConsPlusNormal"/>
        <w:jc w:val="center"/>
      </w:pPr>
      <w:r>
        <w:t>от 14.10.2022 N 1542)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t xml:space="preserve">В соответствии со </w:t>
      </w:r>
      <w:hyperlink r:id="rId38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Приморского края до 2030 года, утвержденной постановлением Администрации Приморского края от 28.12.2018 N 668-па, малые и средние предприятия (включая индивидуальных предпринимателей) имеют большое значение для социально-экономического развития Приморского края.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lastRenderedPageBreak/>
        <w:t xml:space="preserve">Национальный проект "Малое и среднее предпринимательство и поддержка индивидуальной предпринимательской инициативы", утвержденный президиумом Совета при Президенте Российской Федерации по стратегическому развитию и национальным проектам (протокол от 24.12.2018 N 16), нацелен на увеличение численности </w:t>
      </w:r>
      <w:proofErr w:type="gramStart"/>
      <w:r>
        <w:t>занятых</w:t>
      </w:r>
      <w:proofErr w:type="gramEnd"/>
      <w:r>
        <w:t xml:space="preserve"> в сфере малого и среднего предпринимательства, увеличение доли малого и среднего предпринимательства в валовый внутренний продукт.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Малый и средний бизнес - это один из важнейших элементов социально-экономического развития города Находки, наиболее массовая, динамичная и гибкая форма деловой жизни, имеет значение для социальной мобильности общества. 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По количеству субъектов малого и среднего предпринимательства, а также по численности работников, занятых на малых и средних предприятиях, город Находка занимает третье место в Приморском крае.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На протяжении последних лет администрацией Находкинского городского округа проводится целенаправленная работа по созданию благоприятных условий для ведения бизнеса, а соответственно и привлечения инвестиций в экономику города.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На территории Находкинского городского округа на 01.01.2022 количество субъектов малого и среднего предпринимательства составляет 6900 единиц, из них 2963 малых и средних предприятий, 3937 индивидуальных предпринимателей, 2965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 xml:space="preserve">Среднесписочная численность работников малых и средних предприятий Находкинского городского округа по состоянию на 01.01.2022 составила 15,9 тыс. человек. По отношению к общей </w:t>
      </w:r>
      <w:proofErr w:type="gramStart"/>
      <w:r>
        <w:t>численности</w:t>
      </w:r>
      <w:proofErr w:type="gramEnd"/>
      <w:r>
        <w:t xml:space="preserve"> работающих в организациях всех организационно-правовых форм, численность работников малых и средних предприятий по итогам 2021 года составила 33,0%.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Отраслевая структура малых и средних предприятий носит ярко выраженный коммерческий характер. Наиболее привлекательной для малого и среднего бизнеса является сфера торговли, общественного питания и бытового обслуживания. К вышеуказанной отрасли относится 46% от общего числа субъектов малого и среднего предпринимательства. К отрасли транспорта и связи относятся 8% субъектов малого и среднего предпринимательства. В строительной отрасли сосредоточено 7% субъектов малого и среднего предпринимательства. К сфере научной и технической деятельности относится 5,5%. В сфере обрабатывающего производства ведут деятельность 4,6% от общего числа субъектов малого и среднего предпринимательства. В сфере операций с недвижимостью, аренды и предоставления услуг зарегистрировано 3,3% от общего количества субъектов малого и среднего предпринимательства.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lastRenderedPageBreak/>
        <w:t xml:space="preserve">Оборот субъектов малого и среднего предпринимательства по итогам 2021 года составил 72,2 </w:t>
      </w:r>
      <w:proofErr w:type="gramStart"/>
      <w:r>
        <w:t>млрд</w:t>
      </w:r>
      <w:proofErr w:type="gramEnd"/>
      <w:r>
        <w:t xml:space="preserve"> руб.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 xml:space="preserve">Оборот малых предприятий и индивидуальных предпринимателей по итогам 2021 года составил 65,6 </w:t>
      </w:r>
      <w:proofErr w:type="gramStart"/>
      <w:r>
        <w:t>млрд</w:t>
      </w:r>
      <w:proofErr w:type="gramEnd"/>
      <w:r>
        <w:t xml:space="preserve"> рублей.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 xml:space="preserve">За 2021 год в бюджет Находкинского городского округа от субъектов малого и среднего предпринимательства поступило налоговых платежей на сумму 150,8 </w:t>
      </w:r>
      <w:proofErr w:type="gramStart"/>
      <w:r>
        <w:t>млн</w:t>
      </w:r>
      <w:proofErr w:type="gramEnd"/>
      <w:r>
        <w:t xml:space="preserve"> рублей. Доля налоговых поступлений от субъектов малого и среднего предпринимательства в 2021 году составила 7,7% от налоговых доходов в бюджет Находкинского городского округа.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В настоящее время существует ряд проблем, сдерживающих развитие малого и среднего предпринимательства в городе Находке, требующих оказания комплексной поддержки субъектам малого и среднего бизнеса.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Наиболее значимыми проблемами, влияющими на развитие субъектов малого и среднего предпринимательства на территории Находкинского городского округа, являются: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- 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>
        <w:t>дств дл</w:t>
      </w:r>
      <w:proofErr w:type="gramEnd"/>
      <w:r>
        <w:t>я развития предпринимательской деятельности;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- недостаток доступных производственных и офисных площадей;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Применение программно-целевого метода позволит более эффективно использовать финансовые ресурсы,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Основные риски в ходе реализации муниципальной программы и комплекс мер по предотвращению негативных последствий приведены в таблице N 1.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right"/>
        <w:outlineLvl w:val="2"/>
      </w:pPr>
      <w:r>
        <w:t>Таблица N 1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Title"/>
        <w:jc w:val="center"/>
      </w:pPr>
      <w:r>
        <w:t>Основные риски муниципальной программы и комплекс мер</w:t>
      </w:r>
    </w:p>
    <w:p w:rsidR="00733FA1" w:rsidRDefault="00733FA1">
      <w:pPr>
        <w:pStyle w:val="ConsPlusTitle"/>
        <w:jc w:val="center"/>
      </w:pPr>
      <w:r>
        <w:t>по предотвращению негативных последствий</w:t>
      </w:r>
    </w:p>
    <w:p w:rsidR="00733FA1" w:rsidRDefault="00733F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5"/>
      </w:tblGrid>
      <w:tr w:rsidR="00733FA1">
        <w:tc>
          <w:tcPr>
            <w:tcW w:w="4365" w:type="dxa"/>
          </w:tcPr>
          <w:p w:rsidR="00733FA1" w:rsidRDefault="00733FA1">
            <w:pPr>
              <w:pStyle w:val="ConsPlusNormal"/>
              <w:jc w:val="center"/>
            </w:pPr>
            <w:r>
              <w:t>Основные риски</w:t>
            </w:r>
          </w:p>
        </w:tc>
        <w:tc>
          <w:tcPr>
            <w:tcW w:w="4705" w:type="dxa"/>
          </w:tcPr>
          <w:p w:rsidR="00733FA1" w:rsidRDefault="00733FA1">
            <w:pPr>
              <w:pStyle w:val="ConsPlusNormal"/>
              <w:jc w:val="center"/>
            </w:pPr>
            <w:r>
              <w:t>Комплекс мер по предотвращению негативных последствий</w:t>
            </w:r>
          </w:p>
        </w:tc>
      </w:tr>
      <w:tr w:rsidR="00733FA1">
        <w:tc>
          <w:tcPr>
            <w:tcW w:w="4365" w:type="dxa"/>
          </w:tcPr>
          <w:p w:rsidR="00733FA1" w:rsidRDefault="00733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5" w:type="dxa"/>
          </w:tcPr>
          <w:p w:rsidR="00733FA1" w:rsidRDefault="00733FA1">
            <w:pPr>
              <w:pStyle w:val="ConsPlusNormal"/>
              <w:jc w:val="center"/>
            </w:pPr>
            <w:r>
              <w:t>2</w:t>
            </w:r>
          </w:p>
        </w:tc>
      </w:tr>
      <w:tr w:rsidR="00733FA1">
        <w:tc>
          <w:tcPr>
            <w:tcW w:w="9070" w:type="dxa"/>
            <w:gridSpan w:val="2"/>
          </w:tcPr>
          <w:p w:rsidR="00733FA1" w:rsidRDefault="00733FA1">
            <w:pPr>
              <w:pStyle w:val="ConsPlusNormal"/>
              <w:jc w:val="center"/>
            </w:pPr>
            <w:r>
              <w:t>Риски, связанные с недофинансированием муниципальной программы</w:t>
            </w:r>
          </w:p>
        </w:tc>
      </w:tr>
      <w:tr w:rsidR="00733FA1">
        <w:tc>
          <w:tcPr>
            <w:tcW w:w="4365" w:type="dxa"/>
          </w:tcPr>
          <w:p w:rsidR="00733FA1" w:rsidRDefault="00733FA1">
            <w:pPr>
              <w:pStyle w:val="ConsPlusNormal"/>
            </w:pPr>
            <w:r>
              <w:lastRenderedPageBreak/>
              <w:t>Дефицит бюджетных сре</w:t>
            </w:r>
            <w:proofErr w:type="gramStart"/>
            <w:r>
              <w:t>дств пр</w:t>
            </w:r>
            <w:proofErr w:type="gramEnd"/>
            <w:r>
              <w:t>и планировании финансовых ресурсов из бюджета Находкинского городского округа для обеспечения реализации мероприятий муниципальной программы</w:t>
            </w:r>
          </w:p>
        </w:tc>
        <w:tc>
          <w:tcPr>
            <w:tcW w:w="4705" w:type="dxa"/>
          </w:tcPr>
          <w:p w:rsidR="00733FA1" w:rsidRDefault="00733FA1">
            <w:pPr>
              <w:pStyle w:val="ConsPlusNormal"/>
            </w:pPr>
            <w: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733FA1">
        <w:tc>
          <w:tcPr>
            <w:tcW w:w="9070" w:type="dxa"/>
            <w:gridSpan w:val="2"/>
          </w:tcPr>
          <w:p w:rsidR="00733FA1" w:rsidRDefault="00733FA1">
            <w:pPr>
              <w:pStyle w:val="ConsPlusNormal"/>
              <w:jc w:val="center"/>
            </w:pPr>
            <w:r>
              <w:t>Риски, связанные с изменениями внешней среды</w:t>
            </w:r>
          </w:p>
        </w:tc>
      </w:tr>
      <w:tr w:rsidR="00733FA1">
        <w:tc>
          <w:tcPr>
            <w:tcW w:w="4365" w:type="dxa"/>
          </w:tcPr>
          <w:p w:rsidR="00733FA1" w:rsidRDefault="00733FA1">
            <w:pPr>
              <w:pStyle w:val="ConsPlusNormal"/>
            </w:pPr>
            <w:r>
              <w:t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4705" w:type="dxa"/>
          </w:tcPr>
          <w:p w:rsidR="00733FA1" w:rsidRDefault="00733FA1">
            <w:pPr>
              <w:pStyle w:val="ConsPlusNormal"/>
            </w:pPr>
            <w:r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Находкинского городского округа</w:t>
            </w:r>
          </w:p>
        </w:tc>
      </w:tr>
      <w:tr w:rsidR="00733FA1">
        <w:tc>
          <w:tcPr>
            <w:tcW w:w="4365" w:type="dxa"/>
          </w:tcPr>
          <w:p w:rsidR="00733FA1" w:rsidRDefault="00733FA1">
            <w:pPr>
              <w:pStyle w:val="ConsPlusNormal"/>
            </w:pPr>
            <w:r>
              <w:t>Кризисные явления в экономике Приморского края</w:t>
            </w:r>
          </w:p>
        </w:tc>
        <w:tc>
          <w:tcPr>
            <w:tcW w:w="4705" w:type="dxa"/>
          </w:tcPr>
          <w:p w:rsidR="00733FA1" w:rsidRDefault="00733FA1">
            <w:pPr>
              <w:pStyle w:val="ConsPlusNormal"/>
            </w:pPr>
            <w:r>
              <w:t>Разработка предложений в Министерство экономического развития Приморского края по усилению мер поддержки субъектов малого и среднего предпринимательства</w:t>
            </w:r>
          </w:p>
        </w:tc>
      </w:tr>
      <w:tr w:rsidR="00733FA1">
        <w:tc>
          <w:tcPr>
            <w:tcW w:w="4365" w:type="dxa"/>
          </w:tcPr>
          <w:p w:rsidR="00733FA1" w:rsidRDefault="00733FA1">
            <w:pPr>
              <w:pStyle w:val="ConsPlusNormal"/>
            </w:pPr>
            <w:r>
              <w:t>Снижение актуальности мероприятий муниципальной программы</w:t>
            </w:r>
          </w:p>
        </w:tc>
        <w:tc>
          <w:tcPr>
            <w:tcW w:w="4705" w:type="dxa"/>
          </w:tcPr>
          <w:p w:rsidR="00733FA1" w:rsidRDefault="00733FA1">
            <w:pPr>
              <w:pStyle w:val="ConsPlusNormal"/>
            </w:pPr>
            <w:r>
              <w:t>Ежегодный анализ эффективности проводимых мероприятий муниципальной программы, перераспределение средств между мероприятиями муниципальной программы</w:t>
            </w:r>
          </w:p>
        </w:tc>
      </w:tr>
      <w:tr w:rsidR="00733FA1">
        <w:tc>
          <w:tcPr>
            <w:tcW w:w="9070" w:type="dxa"/>
            <w:gridSpan w:val="2"/>
          </w:tcPr>
          <w:p w:rsidR="00733FA1" w:rsidRDefault="00733FA1">
            <w:pPr>
              <w:pStyle w:val="ConsPlusNormal"/>
              <w:jc w:val="center"/>
            </w:pPr>
            <w:r>
              <w:t>Риски, связанные с человеческим фактором</w:t>
            </w:r>
          </w:p>
        </w:tc>
      </w:tr>
      <w:tr w:rsidR="00733FA1">
        <w:tc>
          <w:tcPr>
            <w:tcW w:w="4365" w:type="dxa"/>
          </w:tcPr>
          <w:p w:rsidR="00733FA1" w:rsidRDefault="00733FA1">
            <w:pPr>
              <w:pStyle w:val="ConsPlusNormal"/>
            </w:pPr>
            <w:r>
              <w:t>Недоверие субъектов малого и среднего предпринимательства в части доступности мероприятий муниципальной программы</w:t>
            </w:r>
          </w:p>
        </w:tc>
        <w:tc>
          <w:tcPr>
            <w:tcW w:w="4705" w:type="dxa"/>
          </w:tcPr>
          <w:p w:rsidR="00733FA1" w:rsidRDefault="00733FA1">
            <w:pPr>
              <w:pStyle w:val="ConsPlusNormal"/>
            </w:pPr>
            <w:r>
              <w:t>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</w:t>
            </w:r>
          </w:p>
        </w:tc>
      </w:tr>
      <w:tr w:rsidR="00733FA1">
        <w:tc>
          <w:tcPr>
            <w:tcW w:w="4365" w:type="dxa"/>
          </w:tcPr>
          <w:p w:rsidR="00733FA1" w:rsidRDefault="00733FA1">
            <w:pPr>
              <w:pStyle w:val="ConsPlusNormal"/>
            </w:pPr>
            <w:r>
              <w:t>Низкая активность субъектов малого и среднего предпринимательства</w:t>
            </w:r>
          </w:p>
        </w:tc>
        <w:tc>
          <w:tcPr>
            <w:tcW w:w="4705" w:type="dxa"/>
          </w:tcPr>
          <w:p w:rsidR="00733FA1" w:rsidRDefault="00733FA1">
            <w:pPr>
              <w:pStyle w:val="ConsPlusNormal"/>
            </w:pPr>
            <w:r>
              <w:t>Внесение изменений в муниципальную программу с привлечением представителей малого и среднего предпринимательства</w:t>
            </w:r>
          </w:p>
        </w:tc>
      </w:tr>
      <w:tr w:rsidR="00733FA1">
        <w:tc>
          <w:tcPr>
            <w:tcW w:w="9070" w:type="dxa"/>
            <w:gridSpan w:val="2"/>
          </w:tcPr>
          <w:p w:rsidR="00733FA1" w:rsidRDefault="00733FA1">
            <w:pPr>
              <w:pStyle w:val="ConsPlusNormal"/>
              <w:jc w:val="center"/>
            </w:pPr>
            <w:r>
              <w:t>Риски, связанные с недостоверностью информации (статистические, налоговые данные)</w:t>
            </w:r>
          </w:p>
        </w:tc>
      </w:tr>
      <w:tr w:rsidR="00733FA1">
        <w:tc>
          <w:tcPr>
            <w:tcW w:w="4365" w:type="dxa"/>
          </w:tcPr>
          <w:p w:rsidR="00733FA1" w:rsidRDefault="00733FA1">
            <w:pPr>
              <w:pStyle w:val="ConsPlusNormal"/>
            </w:pPr>
            <w:r>
              <w:t xml:space="preserve">Неправильная оценка перспектив развития субъектов малого и среднего предпринимательства и </w:t>
            </w:r>
            <w:r>
              <w:lastRenderedPageBreak/>
              <w:t>эффективности реализации мероприятий муниципальной программы из-за недостоверной информации</w:t>
            </w:r>
          </w:p>
        </w:tc>
        <w:tc>
          <w:tcPr>
            <w:tcW w:w="4705" w:type="dxa"/>
          </w:tcPr>
          <w:p w:rsidR="00733FA1" w:rsidRDefault="00733FA1">
            <w:pPr>
              <w:pStyle w:val="ConsPlusNormal"/>
            </w:pPr>
            <w:r>
              <w:lastRenderedPageBreak/>
              <w:t>Проведение исследований предпринимательской среды</w:t>
            </w:r>
          </w:p>
        </w:tc>
      </w:tr>
      <w:tr w:rsidR="00733FA1">
        <w:tc>
          <w:tcPr>
            <w:tcW w:w="4365" w:type="dxa"/>
          </w:tcPr>
          <w:p w:rsidR="00733FA1" w:rsidRDefault="00733FA1">
            <w:pPr>
              <w:pStyle w:val="ConsPlusNormal"/>
            </w:pPr>
            <w:r>
              <w:lastRenderedPageBreak/>
              <w:t xml:space="preserve">Недостаточность получаемой информации, предоставленной Территориальным органом Федеральной службы государственной статистики по Приморскому краю (далее - </w:t>
            </w:r>
            <w:proofErr w:type="spellStart"/>
            <w:r>
              <w:t>Приморскстат</w:t>
            </w:r>
            <w:proofErr w:type="spellEnd"/>
            <w:r>
              <w:t>), для анализа состояния развития субъектов предпринимательской деятельности</w:t>
            </w:r>
          </w:p>
        </w:tc>
        <w:tc>
          <w:tcPr>
            <w:tcW w:w="4705" w:type="dxa"/>
          </w:tcPr>
          <w:p w:rsidR="00733FA1" w:rsidRDefault="00733FA1">
            <w:pPr>
              <w:pStyle w:val="ConsPlusNormal"/>
            </w:pPr>
            <w:r>
              <w:t>Оценка развития субъектов малого и среднего предпринимательства в условиях неопределенности информации, проведение социологических опросов (анкетирование и интервьюирование);</w:t>
            </w:r>
          </w:p>
          <w:p w:rsidR="00733FA1" w:rsidRDefault="00733FA1">
            <w:pPr>
              <w:pStyle w:val="ConsPlusNormal"/>
            </w:pPr>
            <w:r>
              <w:t>сбор и анализ информации для создания единой информационной базы организаций, оказывающих поддержку субъектам малого и среднего предпринимательства</w:t>
            </w:r>
          </w:p>
        </w:tc>
      </w:tr>
    </w:tbl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t>Принятие мер по управлению рисками осуществляется в ходе реализации муниципальной программы и оценки ее эффективности.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Title"/>
        <w:jc w:val="center"/>
        <w:outlineLvl w:val="1"/>
      </w:pPr>
      <w:r>
        <w:t>2. Сроки и этапы реализации Программы</w:t>
      </w:r>
    </w:p>
    <w:p w:rsidR="00733FA1" w:rsidRDefault="00733FA1">
      <w:pPr>
        <w:pStyle w:val="ConsPlusNormal"/>
        <w:jc w:val="center"/>
      </w:pPr>
    </w:p>
    <w:p w:rsidR="00733FA1" w:rsidRDefault="00733FA1">
      <w:pPr>
        <w:pStyle w:val="ConsPlusNormal"/>
        <w:jc w:val="center"/>
      </w:pPr>
      <w:proofErr w:type="gramStart"/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733FA1" w:rsidRDefault="00733FA1">
      <w:pPr>
        <w:pStyle w:val="ConsPlusNormal"/>
        <w:jc w:val="center"/>
      </w:pPr>
      <w:r>
        <w:t>Находкинского городского округа</w:t>
      </w:r>
    </w:p>
    <w:p w:rsidR="00733FA1" w:rsidRDefault="00733FA1">
      <w:pPr>
        <w:pStyle w:val="ConsPlusNormal"/>
        <w:jc w:val="center"/>
      </w:pPr>
      <w:r>
        <w:t>от 14.10.2022 N 1542)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t>Программа действует с 2021 - 2023 годы и на период до 2025 года в один этап.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Title"/>
        <w:jc w:val="center"/>
        <w:outlineLvl w:val="1"/>
      </w:pPr>
      <w:r>
        <w:t>3. Целевые показатели (индикаторы) муниципальной программы</w:t>
      </w:r>
    </w:p>
    <w:p w:rsidR="00733FA1" w:rsidRDefault="00733FA1">
      <w:pPr>
        <w:pStyle w:val="ConsPlusNormal"/>
        <w:jc w:val="center"/>
      </w:pPr>
    </w:p>
    <w:p w:rsidR="00733FA1" w:rsidRDefault="00733FA1">
      <w:pPr>
        <w:pStyle w:val="ConsPlusNormal"/>
        <w:jc w:val="center"/>
      </w:pPr>
      <w:proofErr w:type="gramStart"/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733FA1" w:rsidRDefault="00733FA1">
      <w:pPr>
        <w:pStyle w:val="ConsPlusNormal"/>
        <w:jc w:val="center"/>
      </w:pPr>
      <w:r>
        <w:t>Находкинского городского округа</w:t>
      </w:r>
    </w:p>
    <w:p w:rsidR="00733FA1" w:rsidRDefault="00733FA1">
      <w:pPr>
        <w:pStyle w:val="ConsPlusNormal"/>
        <w:jc w:val="center"/>
      </w:pPr>
      <w:r>
        <w:t>от 14.10.2022 N 1542)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t xml:space="preserve">Целевые показатели (индикаторы) муниципальной программы с расшифровкой плановых значений по годам и этапам ее реализации, представлены в </w:t>
      </w:r>
      <w:hyperlink w:anchor="P333">
        <w:r>
          <w:rPr>
            <w:color w:val="0000FF"/>
          </w:rPr>
          <w:t>приложении N 1</w:t>
        </w:r>
      </w:hyperlink>
      <w:r>
        <w:t>.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center"/>
      </w:pPr>
      <w:r>
        <w:t>Методика расчета целевых показателей (индикаторов)</w:t>
      </w:r>
    </w:p>
    <w:p w:rsidR="00733FA1" w:rsidRDefault="00733FA1">
      <w:pPr>
        <w:pStyle w:val="ConsPlusNormal"/>
        <w:jc w:val="center"/>
      </w:pPr>
      <w:r>
        <w:t>муниципальной программы</w:t>
      </w:r>
    </w:p>
    <w:p w:rsidR="00733FA1" w:rsidRDefault="00733F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2607"/>
        <w:gridCol w:w="2891"/>
      </w:tblGrid>
      <w:tr w:rsidR="00733FA1">
        <w:tc>
          <w:tcPr>
            <w:tcW w:w="510" w:type="dxa"/>
          </w:tcPr>
          <w:p w:rsidR="00733FA1" w:rsidRDefault="00733FA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</w:tcPr>
          <w:p w:rsidR="00733FA1" w:rsidRDefault="00733FA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07" w:type="dxa"/>
          </w:tcPr>
          <w:p w:rsidR="00733FA1" w:rsidRDefault="00733FA1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2891" w:type="dxa"/>
          </w:tcPr>
          <w:p w:rsidR="00733FA1" w:rsidRDefault="00733FA1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733FA1">
        <w:tc>
          <w:tcPr>
            <w:tcW w:w="510" w:type="dxa"/>
          </w:tcPr>
          <w:p w:rsidR="00733FA1" w:rsidRDefault="00733FA1">
            <w:pPr>
              <w:pStyle w:val="ConsPlusNormal"/>
            </w:pPr>
            <w:r>
              <w:t>1</w:t>
            </w:r>
          </w:p>
        </w:tc>
        <w:tc>
          <w:tcPr>
            <w:tcW w:w="3061" w:type="dxa"/>
          </w:tcPr>
          <w:p w:rsidR="00733FA1" w:rsidRDefault="00733FA1">
            <w:pPr>
              <w:pStyle w:val="ConsPlusNormal"/>
            </w:pPr>
            <w:r>
              <w:t xml:space="preserve">Количество субъектов малого и среднего предпринимательства, </w:t>
            </w:r>
            <w:r>
              <w:lastRenderedPageBreak/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  <w:tc>
          <w:tcPr>
            <w:tcW w:w="2607" w:type="dxa"/>
          </w:tcPr>
          <w:p w:rsidR="00733FA1" w:rsidRDefault="00733FA1">
            <w:pPr>
              <w:pStyle w:val="ConsPlusNormal"/>
            </w:pPr>
            <w:r>
              <w:lastRenderedPageBreak/>
              <w:t xml:space="preserve">Общее количество субъектов малого и среднего </w:t>
            </w:r>
            <w:r>
              <w:lastRenderedPageBreak/>
              <w:t>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 за отчетный год</w:t>
            </w:r>
          </w:p>
        </w:tc>
        <w:tc>
          <w:tcPr>
            <w:tcW w:w="2891" w:type="dxa"/>
          </w:tcPr>
          <w:p w:rsidR="00733FA1" w:rsidRDefault="00733FA1">
            <w:pPr>
              <w:pStyle w:val="ConsPlusNormal"/>
            </w:pPr>
            <w:r>
              <w:lastRenderedPageBreak/>
              <w:t xml:space="preserve">По данным управления потребительского рынка, </w:t>
            </w:r>
            <w:r>
              <w:lastRenderedPageBreak/>
              <w:t>предпринимательства и развития туризма администрации Находкинского городского округа</w:t>
            </w:r>
          </w:p>
        </w:tc>
      </w:tr>
    </w:tbl>
    <w:p w:rsidR="00733FA1" w:rsidRDefault="00733FA1">
      <w:pPr>
        <w:pStyle w:val="ConsPlusNormal"/>
        <w:jc w:val="both"/>
      </w:pPr>
    </w:p>
    <w:p w:rsidR="00733FA1" w:rsidRDefault="00733FA1">
      <w:pPr>
        <w:pStyle w:val="ConsPlusTitle"/>
        <w:jc w:val="center"/>
        <w:outlineLvl w:val="1"/>
      </w:pPr>
      <w:r>
        <w:t>4. Механизм реализации муниципальной программы</w:t>
      </w:r>
    </w:p>
    <w:p w:rsidR="00733FA1" w:rsidRDefault="00733FA1">
      <w:pPr>
        <w:pStyle w:val="ConsPlusNormal"/>
        <w:jc w:val="center"/>
      </w:pPr>
    </w:p>
    <w:p w:rsidR="00733FA1" w:rsidRDefault="00733FA1">
      <w:pPr>
        <w:pStyle w:val="ConsPlusNormal"/>
        <w:jc w:val="center"/>
      </w:pPr>
      <w:proofErr w:type="gramStart"/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733FA1" w:rsidRDefault="00733FA1">
      <w:pPr>
        <w:pStyle w:val="ConsPlusNormal"/>
        <w:jc w:val="center"/>
      </w:pPr>
      <w:r>
        <w:t>Находкинского городского округа</w:t>
      </w:r>
    </w:p>
    <w:p w:rsidR="00733FA1" w:rsidRDefault="00733FA1">
      <w:pPr>
        <w:pStyle w:val="ConsPlusNormal"/>
        <w:jc w:val="center"/>
      </w:pPr>
      <w:r>
        <w:t>от 14.10.2022 N 1542)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t>Реализация муниципальной программы осуществляется в соответствии с планом реализации и финансовыми средствами, предусмотренными в бюджете Находкинского городского округа на финансирование муниципальной программы на очередной финансовый год и плановый период.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Ответственный исполнитель - управление потребительского рынка, предпринимательства и развития туризма администрации Находкинского городского округа.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Соисполнитель муниципальной программы - управление имуществом администрации Находкинского городского округа.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Ответственный исполнитель: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- осуществляет реализацию муниципальной программы, обеспечивает внесение изменений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- ежегодно проводит оценку эффективности муниципальной программы;</w:t>
      </w:r>
    </w:p>
    <w:p w:rsidR="00733FA1" w:rsidRDefault="00733FA1">
      <w:pPr>
        <w:pStyle w:val="ConsPlusNormal"/>
        <w:spacing w:before="260"/>
        <w:ind w:firstLine="540"/>
        <w:jc w:val="both"/>
      </w:pPr>
      <w:proofErr w:type="gramStart"/>
      <w:r>
        <w:t>- формирует годовой отчет о ходе реализации и оценке эффективности муниципальной программы и представляет его до 1 марта года, следующего за отчетным в управление экономики и инвестиций администрации Находкинского городского округа.</w:t>
      </w:r>
      <w:proofErr w:type="gramEnd"/>
    </w:p>
    <w:p w:rsidR="00733FA1" w:rsidRDefault="00733FA1">
      <w:pPr>
        <w:pStyle w:val="ConsPlusNormal"/>
        <w:spacing w:before="260"/>
        <w:ind w:firstLine="540"/>
        <w:jc w:val="both"/>
      </w:pPr>
      <w:r>
        <w:lastRenderedPageBreak/>
        <w:t>Соисполнитель муниципальной программы: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- формирует предложения в муниципальную программу;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- обеспечивает качественное и своевременное исполнение мероприятий муниципальной программы, за реализацию которых он отвечает;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- согласовывает проекты о внесении изменений в муниципальную программу в отношении реализуемых мероприятий муниципальной программы;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- предоставляет ежеквартально ответственному исполнителю муниципальной программы сведения о реализации мероприятий муниципальной программы для мониторинга и формирования сводной информации о ходе реализации муниципальной программы и об оценке эффективности реализации муниципальной программы.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Соисполнитель:</w:t>
      </w:r>
    </w:p>
    <w:p w:rsidR="00733FA1" w:rsidRDefault="00733FA1">
      <w:pPr>
        <w:pStyle w:val="ConsPlusNormal"/>
        <w:spacing w:before="260"/>
        <w:ind w:firstLine="540"/>
        <w:jc w:val="both"/>
      </w:pPr>
      <w:proofErr w:type="gramStart"/>
      <w:r>
        <w:t>- осуществляет реализацию мероприятий муниципальной программы, связанной с предоставлением муниципального имущества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>
        <w:t xml:space="preserve">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Муниципальная программа включает реализацию следующих мероприятий: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4.1. 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Финансовая поддержка осуществляется за счет средств бюджета Находкинского городского округа в виде предоставления: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4.1.1. Субсидии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4.1.2. Субсидии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приобретением оборудования.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lastRenderedPageBreak/>
        <w:t>4.1.3. Субсидии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4.1.4. Субсидии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Условия и цели предоставления субсидий предусмотрены Порядками предоставления субсидий, утвержденными постановлениями администрации Находкинского городского округа.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4.2. Информационная поддержка субъектов малого и среднего предпринимательства, физических лиц, применяющих налог на профессиональный доход.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 xml:space="preserve">В рамках указанного мероприятия осуществляется обеспечение функционирования веб-страницы "Находка для инвестора" в телекоммуникационной сети Интернет на сайте администрации Находкинского городского округа. Оказывается информационная поддержка путем информационной открытости и доступа к изменениям действующего законодательства в области предпринимательства, а также к информации о формах, инструментах и мерах поддержки на территории Находкинского городского округа и Приморского края. </w:t>
      </w:r>
      <w:proofErr w:type="gramStart"/>
      <w:r>
        <w:t>Размещение на сайте пресс-релизов, историй успеха предпринимателей - получателей поддержки, сведений о составе имущества,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</w:t>
      </w:r>
      <w:proofErr w:type="gramEnd"/>
      <w:r>
        <w:t xml:space="preserve">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4.3. Имущественная поддержка субъектам малого и среднего предпринимательства и организациям, образующим инфраструктуру их поддержки, физических лиц, применяющих налог на профессиональный доход.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Имущественная поддержка предоставляется в форме передачи во владение и (или) в пользование муниципального имущества на возмездной основе, безвозмездной основе, льготных условиях.</w:t>
      </w:r>
    </w:p>
    <w:p w:rsidR="00733FA1" w:rsidRDefault="00733FA1">
      <w:pPr>
        <w:pStyle w:val="ConsPlusNormal"/>
        <w:spacing w:before="260"/>
        <w:ind w:firstLine="540"/>
        <w:jc w:val="both"/>
      </w:pPr>
      <w:proofErr w:type="gramStart"/>
      <w:r>
        <w:t xml:space="preserve">Имущественная поддержка оказывается путем предоставления муниципального имущества субъектам малого и среднего предпринимательства и </w:t>
      </w:r>
      <w:r>
        <w:lastRenderedPageBreak/>
        <w:t>физическим лицам, не являющимся индивидуальными предпринимателями и применяющими специальный налоговый режим "Налог на профессиональный доход",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</w:t>
      </w:r>
      <w:proofErr w:type="gramEnd"/>
      <w:r>
        <w:t xml:space="preserve"> </w:t>
      </w:r>
      <w:proofErr w:type="gramStart"/>
      <w:r>
        <w:t>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утверждаемый постановлением администрации Находкинского</w:t>
      </w:r>
      <w:proofErr w:type="gramEnd"/>
      <w:r>
        <w:t xml:space="preserve"> городского (далее - Перечень муниципального имущества).</w:t>
      </w:r>
    </w:p>
    <w:p w:rsidR="00733FA1" w:rsidRDefault="00733FA1">
      <w:pPr>
        <w:pStyle w:val="ConsPlusNormal"/>
        <w:spacing w:before="260"/>
        <w:ind w:firstLine="540"/>
        <w:jc w:val="both"/>
      </w:pPr>
      <w:proofErr w:type="gramStart"/>
      <w:r>
        <w:t>Порядок и условия распоряжения имуществом, включенным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 (или) в пользование</w:t>
      </w:r>
      <w:proofErr w:type="gramEnd"/>
      <w:r>
        <w:t xml:space="preserve">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в целях оказания имущественной поддержки утверждается постановлением администрации Находкинского городского округа.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Порядок формирования, ведения и обязательного опубликования Перечня муниципального имущества, порядок предоставления льгот в сфере использования муниципального имущества принимается решением Думы Находкинского городского округа.</w:t>
      </w:r>
    </w:p>
    <w:p w:rsidR="00733FA1" w:rsidRDefault="00733FA1">
      <w:pPr>
        <w:pStyle w:val="ConsPlusNormal"/>
        <w:spacing w:before="260"/>
        <w:ind w:firstLine="540"/>
        <w:jc w:val="both"/>
      </w:pPr>
      <w:proofErr w:type="gramStart"/>
      <w:r>
        <w:t>Актуализация состава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доход, проводится путем увеличения объектов муниципального</w:t>
      </w:r>
      <w:proofErr w:type="gramEnd"/>
      <w:r>
        <w:t xml:space="preserve"> имущества Находкинского городского округа, </w:t>
      </w:r>
      <w:proofErr w:type="gramStart"/>
      <w:r>
        <w:t>включенных</w:t>
      </w:r>
      <w:proofErr w:type="gramEnd"/>
      <w:r>
        <w:t xml:space="preserve"> в Перечень муниципального имущества.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 xml:space="preserve">4.4. Проведение мероприятий, направленных на повышение финансовой грамотности среди школьников, включают деловые игры, тренинги по вовлечению подростков в предпринимательство, получение школьниками знаний по основам </w:t>
      </w:r>
      <w:r>
        <w:lastRenderedPageBreak/>
        <w:t>предпринимательской деятельности; формированию траектории для организации своего дела.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4.5. Организация и проведение Форума предпринимателей. Форум - это коммуникативная площадка для бизнеса, позволяющая получить знания и опыт успешных бизнесменов, которые смогли самостоятельно вывести свои компании на высокий уровень. В рамках Форума планируется проведение обучающих мастер-классов, круглые столы, профильные секции.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4.6. Организация и проведение смотра-конкурса на лучшее художественное,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году. Мероприятие проводится в целях создания Новогоднего праздничного настроения жителей города, привлечения покупательского потока в период новогодних праздников.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Title"/>
        <w:jc w:val="center"/>
        <w:outlineLvl w:val="1"/>
      </w:pPr>
      <w:r>
        <w:t>5. Прогнозная оценка расходов муниципальной программы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t xml:space="preserve">Прогнозная </w:t>
      </w:r>
      <w:hyperlink w:anchor="P398">
        <w:r>
          <w:rPr>
            <w:color w:val="0000FF"/>
          </w:rPr>
          <w:t>оценка</w:t>
        </w:r>
      </w:hyperlink>
      <w:r>
        <w:t xml:space="preserve"> расходов муниципальной программы приведена в приложении N 2.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Title"/>
        <w:jc w:val="center"/>
        <w:outlineLvl w:val="1"/>
      </w:pPr>
      <w:r>
        <w:t>6. Ресурсное обеспечение реализации муниципальной программы</w:t>
      </w:r>
    </w:p>
    <w:p w:rsidR="00733FA1" w:rsidRDefault="00733FA1">
      <w:pPr>
        <w:pStyle w:val="ConsPlusTitle"/>
        <w:jc w:val="center"/>
      </w:pPr>
      <w:r>
        <w:t>за счет средств бюджета Находкинского городского округа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t xml:space="preserve">Ресурсное </w:t>
      </w:r>
      <w:hyperlink w:anchor="P947">
        <w:r>
          <w:rPr>
            <w:color w:val="0000FF"/>
          </w:rPr>
          <w:t>обеспечение</w:t>
        </w:r>
      </w:hyperlink>
      <w:r>
        <w:t xml:space="preserve"> реализации муниципальной программы за счет средств бюджета Находкинского городского округа приведено в приложении N 3.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Источником финансирования мероприятий муниципальной программы могут являться внебюджетные средства. Объемы расходов на мероприятия могут ежегодно уточняться в процессе исполнения бюджета на текущий финансовый год и плановый период.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Title"/>
        <w:jc w:val="center"/>
        <w:outlineLvl w:val="1"/>
      </w:pPr>
      <w:r>
        <w:t>7. Методика оценки эффективности муниципальной программы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t>1. Оценка эффективности реализации программы проводится на основе оценок по трем критериям: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- степень достижения целей и решения задач муниципальной программы;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- степень соответствия запланированному уровню затрат;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- степень реализации мероприятий муниципальной программы.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1.1. Оценка степени достижения целей и решения задач программы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Для оценки степени достижения целей и решения задач (далее -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lastRenderedPageBreak/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где: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 xml:space="preserve">I </w:t>
      </w:r>
      <w:proofErr w:type="spellStart"/>
      <w:r>
        <w:t>Ц</w:t>
      </w:r>
      <w:proofErr w:type="gramStart"/>
      <w:r>
        <w:t>j</w:t>
      </w:r>
      <w:proofErr w:type="spellEnd"/>
      <w:proofErr w:type="gramEnd"/>
      <w: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 xml:space="preserve">I </w:t>
      </w:r>
      <w:proofErr w:type="spellStart"/>
      <w:r>
        <w:t>Ц</w:t>
      </w:r>
      <w:proofErr w:type="gramStart"/>
      <w:r>
        <w:t>j</w:t>
      </w:r>
      <w:proofErr w:type="spellEnd"/>
      <w:proofErr w:type="gramEnd"/>
      <w:r>
        <w:t xml:space="preserve"> факт - фактическое значение i-</w:t>
      </w:r>
      <w:proofErr w:type="spellStart"/>
      <w:r>
        <w:t>го</w:t>
      </w:r>
      <w:proofErr w:type="spellEnd"/>
      <w:r>
        <w:t xml:space="preserve"> (показателя) индикатора программы;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 xml:space="preserve">I </w:t>
      </w:r>
      <w:proofErr w:type="spellStart"/>
      <w:r>
        <w:t>Ц</w:t>
      </w:r>
      <w:proofErr w:type="gramStart"/>
      <w:r>
        <w:t>j</w:t>
      </w:r>
      <w:proofErr w:type="spellEnd"/>
      <w:proofErr w:type="gramEnd"/>
      <w:r>
        <w:t xml:space="preserve"> план - плановое значение i-</w:t>
      </w:r>
      <w:proofErr w:type="spellStart"/>
      <w:r>
        <w:t>го</w:t>
      </w:r>
      <w:proofErr w:type="spellEnd"/>
      <w:r>
        <w:t xml:space="preserve"> (показателя) индикатора программы.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rPr>
          <w:noProof/>
          <w:position w:val="-30"/>
        </w:rPr>
        <w:drawing>
          <wp:inline distT="0" distB="0" distL="0" distR="0">
            <wp:extent cx="1337310" cy="5575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t xml:space="preserve">При использовании данной формулы в случаях, если I </w:t>
      </w:r>
      <w:proofErr w:type="spellStart"/>
      <w:r>
        <w:t>Цj</w:t>
      </w:r>
      <w:proofErr w:type="spellEnd"/>
      <w:r>
        <w:t xml:space="preserve"> больше 1, значение I </w:t>
      </w:r>
      <w:proofErr w:type="spellStart"/>
      <w:r>
        <w:t>Цj</w:t>
      </w:r>
      <w:proofErr w:type="spellEnd"/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Степень реализации программы рассчитывается по формуле: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rPr>
          <w:noProof/>
          <w:position w:val="-13"/>
        </w:rPr>
        <w:drawing>
          <wp:inline distT="0" distB="0" distL="0" distR="0">
            <wp:extent cx="2092960" cy="33464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t>где: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 xml:space="preserve">I </w:t>
      </w:r>
      <w:proofErr w:type="gramStart"/>
      <w:r>
        <w:t>Ц</w:t>
      </w:r>
      <w:proofErr w:type="gramEnd"/>
      <w:r>
        <w:t xml:space="preserve"> - степень реализации Программы;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 xml:space="preserve">I </w:t>
      </w:r>
      <w:proofErr w:type="spellStart"/>
      <w:r>
        <w:t>Ц</w:t>
      </w:r>
      <w:proofErr w:type="gramStart"/>
      <w:r>
        <w:t>j</w:t>
      </w:r>
      <w:proofErr w:type="spellEnd"/>
      <w:proofErr w:type="gramEnd"/>
      <w: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N - число показателей и их фактическое значение в 2020 году, характеризующих цели и задачи программы;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1.2. Оценка степени соответствия запланированному уровню затрат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proofErr w:type="spellStart"/>
      <w:r>
        <w:t>Сфин</w:t>
      </w:r>
      <w:proofErr w:type="spellEnd"/>
      <w:r>
        <w:t xml:space="preserve">. = </w:t>
      </w:r>
      <w:proofErr w:type="spellStart"/>
      <w:r>
        <w:t>Зфакт</w:t>
      </w:r>
      <w:proofErr w:type="spellEnd"/>
      <w:r>
        <w:t xml:space="preserve">. / </w:t>
      </w:r>
      <w:proofErr w:type="spellStart"/>
      <w:r>
        <w:t>Зплан</w:t>
      </w:r>
      <w:proofErr w:type="spellEnd"/>
      <w:r>
        <w:t>,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t>где:</w:t>
      </w:r>
    </w:p>
    <w:p w:rsidR="00733FA1" w:rsidRDefault="00733FA1">
      <w:pPr>
        <w:pStyle w:val="ConsPlusNormal"/>
        <w:spacing w:before="260"/>
        <w:ind w:firstLine="540"/>
        <w:jc w:val="both"/>
      </w:pPr>
      <w:proofErr w:type="spellStart"/>
      <w:r>
        <w:t>Сфин</w:t>
      </w:r>
      <w:proofErr w:type="spellEnd"/>
      <w:r>
        <w:t>. - степень соответствия запланированному уровню расходов;</w:t>
      </w:r>
    </w:p>
    <w:p w:rsidR="00733FA1" w:rsidRDefault="00733FA1">
      <w:pPr>
        <w:pStyle w:val="ConsPlusNormal"/>
        <w:spacing w:before="260"/>
        <w:ind w:firstLine="540"/>
        <w:jc w:val="both"/>
      </w:pPr>
      <w:proofErr w:type="spellStart"/>
      <w:r>
        <w:t>Зфакт</w:t>
      </w:r>
      <w:proofErr w:type="spellEnd"/>
      <w:r>
        <w:t>. - фактические расходы на реализацию программы в отчетном году;</w:t>
      </w:r>
    </w:p>
    <w:p w:rsidR="00733FA1" w:rsidRDefault="00733FA1">
      <w:pPr>
        <w:pStyle w:val="ConsPlusNormal"/>
        <w:spacing w:before="260"/>
        <w:ind w:firstLine="540"/>
        <w:jc w:val="both"/>
      </w:pPr>
      <w:proofErr w:type="spellStart"/>
      <w:r>
        <w:lastRenderedPageBreak/>
        <w:t>Зплан</w:t>
      </w:r>
      <w:proofErr w:type="spellEnd"/>
      <w:r>
        <w:t xml:space="preserve"> - плановые расходы на реализацию программы в отчетном году. В качестве плановых расходов из средств местного бюджета указываются данные по бюджетным ассигнованиям, предусмотренным на реализацию программы в решении Думы Находкинского городского округа о бюджете на отчетный год.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1.3. Оценка степени реализации мероприятий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t>М р. = М в. / М,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t>где: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М р. - степень реализации мероприятий программы;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М в. - количество мероприятий, выполненных в полном объеме, из числа мероприятий, запланированных к реализации в отчетном году;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М - общее количество мероприятий, запланированных к реализации в отчетном году.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>
        <w:t>от</w:t>
      </w:r>
      <w:proofErr w:type="gramEnd"/>
      <w:r>
        <w:t xml:space="preserve"> запланированного.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 xml:space="preserve">По иным мероприятиям результаты реализации могут оцениваться как наступление или не наступление события (событий) и (или) достижение качественного результата (оценка проводится </w:t>
      </w:r>
      <w:proofErr w:type="spellStart"/>
      <w:r>
        <w:t>экспертно</w:t>
      </w:r>
      <w:proofErr w:type="spellEnd"/>
      <w:r>
        <w:t>).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1.4. Оценка эффективности реализации программы рассчитывается по следующей формуле: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rPr>
          <w:noProof/>
          <w:position w:val="-27"/>
        </w:rPr>
        <w:drawing>
          <wp:inline distT="0" distB="0" distL="0" distR="0">
            <wp:extent cx="2060575" cy="51498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r>
        <w:t>где: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Э - эффективность реализации программы;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 xml:space="preserve">I </w:t>
      </w:r>
      <w:proofErr w:type="gramStart"/>
      <w:r>
        <w:t>Ц</w:t>
      </w:r>
      <w:proofErr w:type="gramEnd"/>
      <w:r>
        <w:t xml:space="preserve"> - степень реализации программы;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С фин. - степень соответствия запланированному уровню расходов;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М р. - степень реализации мероприятий программы.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2. Эффективность реализации программы признается высокой,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0,90.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lastRenderedPageBreak/>
        <w:t>Эффективность реализации программы признается средней,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0,75.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Эффективность реализации программы признается удовлетворительной,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0,65.</w:t>
      </w:r>
    </w:p>
    <w:p w:rsidR="00733FA1" w:rsidRDefault="00733FA1">
      <w:pPr>
        <w:pStyle w:val="ConsPlusNormal"/>
        <w:spacing w:before="260"/>
        <w:ind w:firstLine="540"/>
        <w:jc w:val="both"/>
      </w:pPr>
      <w:r>
        <w:t>В остальных случаях эффективность реализации программы признается неудовлетворительной.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Title"/>
        <w:jc w:val="center"/>
        <w:outlineLvl w:val="1"/>
      </w:pPr>
      <w:r>
        <w:t>8. План реализации программы</w:t>
      </w:r>
    </w:p>
    <w:p w:rsidR="00733FA1" w:rsidRDefault="00733FA1">
      <w:pPr>
        <w:pStyle w:val="ConsPlusNormal"/>
        <w:jc w:val="center"/>
      </w:pPr>
    </w:p>
    <w:p w:rsidR="00733FA1" w:rsidRDefault="00733FA1">
      <w:pPr>
        <w:pStyle w:val="ConsPlusNormal"/>
        <w:jc w:val="center"/>
      </w:pPr>
      <w:proofErr w:type="gramStart"/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733FA1" w:rsidRDefault="00733FA1">
      <w:pPr>
        <w:pStyle w:val="ConsPlusNormal"/>
        <w:jc w:val="center"/>
      </w:pPr>
      <w:r>
        <w:t>Находкинского городского округа</w:t>
      </w:r>
    </w:p>
    <w:p w:rsidR="00733FA1" w:rsidRDefault="00733FA1">
      <w:pPr>
        <w:pStyle w:val="ConsPlusNormal"/>
        <w:jc w:val="center"/>
      </w:pPr>
      <w:r>
        <w:t>от 14.10.2022 N 1542)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ind w:firstLine="540"/>
        <w:jc w:val="both"/>
      </w:pPr>
      <w:hyperlink w:anchor="P1188">
        <w:r>
          <w:rPr>
            <w:color w:val="0000FF"/>
          </w:rPr>
          <w:t>План</w:t>
        </w:r>
      </w:hyperlink>
      <w:r>
        <w:t xml:space="preserve"> реализации муниципальной программы на 2021 - 2023 годы и на период до 2025 года представлен в приложении N 4.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right"/>
        <w:outlineLvl w:val="1"/>
      </w:pPr>
      <w:r>
        <w:t>Приложение N 1</w:t>
      </w:r>
    </w:p>
    <w:p w:rsidR="00733FA1" w:rsidRDefault="00733FA1">
      <w:pPr>
        <w:pStyle w:val="ConsPlusNormal"/>
        <w:jc w:val="right"/>
      </w:pPr>
      <w:r>
        <w:t>к муниципальной</w:t>
      </w:r>
    </w:p>
    <w:p w:rsidR="00733FA1" w:rsidRDefault="00733FA1">
      <w:pPr>
        <w:pStyle w:val="ConsPlusNormal"/>
        <w:jc w:val="right"/>
      </w:pPr>
      <w:r>
        <w:t>программе</w:t>
      </w:r>
    </w:p>
    <w:p w:rsidR="00733FA1" w:rsidRDefault="00733FA1">
      <w:pPr>
        <w:pStyle w:val="ConsPlusNormal"/>
        <w:jc w:val="right"/>
      </w:pPr>
      <w:r>
        <w:t>"Развитие малого</w:t>
      </w:r>
    </w:p>
    <w:p w:rsidR="00733FA1" w:rsidRDefault="00733FA1">
      <w:pPr>
        <w:pStyle w:val="ConsPlusNormal"/>
        <w:jc w:val="right"/>
      </w:pPr>
      <w:r>
        <w:t>и среднего</w:t>
      </w:r>
    </w:p>
    <w:p w:rsidR="00733FA1" w:rsidRDefault="00733FA1">
      <w:pPr>
        <w:pStyle w:val="ConsPlusNormal"/>
        <w:jc w:val="right"/>
      </w:pPr>
      <w:r>
        <w:t>предпринимательства</w:t>
      </w:r>
    </w:p>
    <w:p w:rsidR="00733FA1" w:rsidRDefault="00733FA1">
      <w:pPr>
        <w:pStyle w:val="ConsPlusNormal"/>
        <w:jc w:val="right"/>
      </w:pPr>
      <w:r>
        <w:t>на территории</w:t>
      </w:r>
    </w:p>
    <w:p w:rsidR="00733FA1" w:rsidRDefault="00733FA1">
      <w:pPr>
        <w:pStyle w:val="ConsPlusNormal"/>
        <w:jc w:val="right"/>
      </w:pPr>
      <w:r>
        <w:t>Находкинского</w:t>
      </w:r>
    </w:p>
    <w:p w:rsidR="00733FA1" w:rsidRDefault="00733FA1">
      <w:pPr>
        <w:pStyle w:val="ConsPlusNormal"/>
        <w:jc w:val="right"/>
      </w:pPr>
      <w:r>
        <w:t>городского округа</w:t>
      </w:r>
    </w:p>
    <w:p w:rsidR="00733FA1" w:rsidRDefault="00733FA1">
      <w:pPr>
        <w:pStyle w:val="ConsPlusNormal"/>
        <w:jc w:val="right"/>
      </w:pPr>
      <w:r>
        <w:t>на 2021 - 2023 годы</w:t>
      </w:r>
    </w:p>
    <w:p w:rsidR="00733FA1" w:rsidRDefault="00733FA1">
      <w:pPr>
        <w:pStyle w:val="ConsPlusNormal"/>
        <w:jc w:val="right"/>
      </w:pPr>
      <w:r>
        <w:t>и на период</w:t>
      </w:r>
    </w:p>
    <w:p w:rsidR="00733FA1" w:rsidRDefault="00733FA1">
      <w:pPr>
        <w:pStyle w:val="ConsPlusNormal"/>
        <w:jc w:val="right"/>
      </w:pPr>
      <w:r>
        <w:t>до 2025 года",</w:t>
      </w:r>
    </w:p>
    <w:p w:rsidR="00733FA1" w:rsidRDefault="00733FA1">
      <w:pPr>
        <w:pStyle w:val="ConsPlusNormal"/>
        <w:jc w:val="right"/>
      </w:pPr>
      <w:r>
        <w:t>утвержденной</w:t>
      </w:r>
    </w:p>
    <w:p w:rsidR="00733FA1" w:rsidRDefault="00733FA1">
      <w:pPr>
        <w:pStyle w:val="ConsPlusNormal"/>
        <w:jc w:val="right"/>
      </w:pPr>
      <w:r>
        <w:t>постановлением</w:t>
      </w:r>
    </w:p>
    <w:p w:rsidR="00733FA1" w:rsidRDefault="00733FA1">
      <w:pPr>
        <w:pStyle w:val="ConsPlusNormal"/>
        <w:jc w:val="right"/>
      </w:pPr>
      <w:r>
        <w:t>администрации</w:t>
      </w:r>
    </w:p>
    <w:p w:rsidR="00733FA1" w:rsidRDefault="00733FA1">
      <w:pPr>
        <w:pStyle w:val="ConsPlusNormal"/>
        <w:jc w:val="right"/>
      </w:pPr>
      <w:r>
        <w:t>Находкинского</w:t>
      </w:r>
    </w:p>
    <w:p w:rsidR="00733FA1" w:rsidRDefault="00733FA1">
      <w:pPr>
        <w:pStyle w:val="ConsPlusNormal"/>
        <w:jc w:val="right"/>
      </w:pPr>
      <w:r>
        <w:t>городского округа</w:t>
      </w:r>
    </w:p>
    <w:p w:rsidR="00733FA1" w:rsidRDefault="00733FA1">
      <w:pPr>
        <w:pStyle w:val="ConsPlusNormal"/>
        <w:jc w:val="right"/>
      </w:pPr>
      <w:r>
        <w:t>от 16.10.2020 N 1090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Title"/>
        <w:jc w:val="center"/>
      </w:pPr>
      <w:bookmarkStart w:id="1" w:name="P333"/>
      <w:bookmarkEnd w:id="1"/>
      <w:r>
        <w:t>СВЕДЕНИЯ</w:t>
      </w:r>
    </w:p>
    <w:p w:rsidR="00733FA1" w:rsidRDefault="00733FA1">
      <w:pPr>
        <w:pStyle w:val="ConsPlusTitle"/>
        <w:jc w:val="center"/>
      </w:pPr>
      <w:r>
        <w:t xml:space="preserve">О ЦЕЛЕВЫХ ПОКАЗАТЕЛЯХ (ИНДИКАТОРАХ) </w:t>
      </w:r>
      <w:proofErr w:type="gramStart"/>
      <w:r>
        <w:t>МУНИЦИПАЛЬНОЙ</w:t>
      </w:r>
      <w:proofErr w:type="gramEnd"/>
    </w:p>
    <w:p w:rsidR="00733FA1" w:rsidRDefault="00733FA1">
      <w:pPr>
        <w:pStyle w:val="ConsPlusTitle"/>
        <w:jc w:val="center"/>
      </w:pPr>
      <w:r>
        <w:t>ПРОГРАММЫ "РАЗВИТИЕ МАЛОГО И СРЕДНЕГО ПРЕДПРИНИМАТЕЛЬСТВА</w:t>
      </w:r>
    </w:p>
    <w:p w:rsidR="00733FA1" w:rsidRDefault="00733FA1">
      <w:pPr>
        <w:pStyle w:val="ConsPlusTitle"/>
        <w:jc w:val="center"/>
      </w:pPr>
      <w:r>
        <w:t>НА ТЕРРИТОРИИ НАХОДКИНСКОГО ГОРОДСКОГО ОКРУГА</w:t>
      </w:r>
    </w:p>
    <w:p w:rsidR="00733FA1" w:rsidRDefault="00733FA1">
      <w:pPr>
        <w:pStyle w:val="ConsPlusTitle"/>
        <w:jc w:val="center"/>
      </w:pPr>
      <w:r>
        <w:t>НА 2021 - 2023 ГОДЫ И НА ПЕРИОД ДО 2025 ГОДА"</w:t>
      </w:r>
    </w:p>
    <w:p w:rsidR="00733FA1" w:rsidRDefault="00733F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3F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FA1" w:rsidRDefault="00733F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>от 14.10.2022 N 1542)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</w:tr>
    </w:tbl>
    <w:p w:rsidR="00733FA1" w:rsidRDefault="00733F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794"/>
        <w:gridCol w:w="623"/>
        <w:gridCol w:w="623"/>
        <w:gridCol w:w="623"/>
        <w:gridCol w:w="623"/>
        <w:gridCol w:w="623"/>
        <w:gridCol w:w="623"/>
        <w:gridCol w:w="1360"/>
      </w:tblGrid>
      <w:tr w:rsidR="00733FA1">
        <w:tc>
          <w:tcPr>
            <w:tcW w:w="510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623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115" w:type="dxa"/>
            <w:gridSpan w:val="5"/>
          </w:tcPr>
          <w:p w:rsidR="00733FA1" w:rsidRDefault="00733FA1">
            <w:pPr>
              <w:pStyle w:val="ConsPlusNormal"/>
              <w:jc w:val="center"/>
            </w:pPr>
            <w:r>
              <w:t>Значение целевого показателя (индикатора)</w:t>
            </w:r>
          </w:p>
        </w:tc>
        <w:tc>
          <w:tcPr>
            <w:tcW w:w="1360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t>Ожидаемые конечные результаты</w:t>
            </w:r>
          </w:p>
        </w:tc>
      </w:tr>
      <w:tr w:rsidR="00733FA1">
        <w:tc>
          <w:tcPr>
            <w:tcW w:w="510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249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79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623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60" w:type="dxa"/>
            <w:vMerge/>
          </w:tcPr>
          <w:p w:rsidR="00733FA1" w:rsidRDefault="00733FA1">
            <w:pPr>
              <w:pStyle w:val="ConsPlusNormal"/>
            </w:pPr>
          </w:p>
        </w:tc>
      </w:tr>
      <w:tr w:rsidR="00733FA1">
        <w:tc>
          <w:tcPr>
            <w:tcW w:w="510" w:type="dxa"/>
          </w:tcPr>
          <w:p w:rsidR="00733FA1" w:rsidRDefault="00733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33FA1" w:rsidRDefault="00733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33FA1" w:rsidRDefault="00733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0" w:type="dxa"/>
          </w:tcPr>
          <w:p w:rsidR="00733FA1" w:rsidRDefault="00733FA1">
            <w:pPr>
              <w:pStyle w:val="ConsPlusNormal"/>
              <w:jc w:val="center"/>
            </w:pPr>
            <w:r>
              <w:t>10</w:t>
            </w:r>
          </w:p>
        </w:tc>
      </w:tr>
      <w:tr w:rsidR="00733FA1">
        <w:tc>
          <w:tcPr>
            <w:tcW w:w="510" w:type="dxa"/>
          </w:tcPr>
          <w:p w:rsidR="00733FA1" w:rsidRDefault="00733FA1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733FA1" w:rsidRDefault="00733FA1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  <w:tc>
          <w:tcPr>
            <w:tcW w:w="794" w:type="dxa"/>
          </w:tcPr>
          <w:p w:rsidR="00733FA1" w:rsidRDefault="00733F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23" w:type="dxa"/>
          </w:tcPr>
          <w:p w:rsidR="00733FA1" w:rsidRDefault="00733FA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360" w:type="dxa"/>
          </w:tcPr>
          <w:p w:rsidR="00733FA1" w:rsidRDefault="00733FA1">
            <w:pPr>
              <w:pStyle w:val="ConsPlusNormal"/>
              <w:jc w:val="right"/>
            </w:pPr>
            <w:r>
              <w:t>51</w:t>
            </w:r>
          </w:p>
        </w:tc>
      </w:tr>
    </w:tbl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right"/>
        <w:outlineLvl w:val="1"/>
      </w:pPr>
      <w:r>
        <w:t>Приложение N 2</w:t>
      </w:r>
    </w:p>
    <w:p w:rsidR="00733FA1" w:rsidRDefault="00733FA1">
      <w:pPr>
        <w:pStyle w:val="ConsPlusNormal"/>
        <w:jc w:val="right"/>
      </w:pPr>
      <w:r>
        <w:t>к муниципальной</w:t>
      </w:r>
    </w:p>
    <w:p w:rsidR="00733FA1" w:rsidRDefault="00733FA1">
      <w:pPr>
        <w:pStyle w:val="ConsPlusNormal"/>
        <w:jc w:val="right"/>
      </w:pPr>
      <w:r>
        <w:t>программе</w:t>
      </w:r>
    </w:p>
    <w:p w:rsidR="00733FA1" w:rsidRDefault="00733FA1">
      <w:pPr>
        <w:pStyle w:val="ConsPlusNormal"/>
        <w:jc w:val="right"/>
      </w:pPr>
      <w:r>
        <w:t>"Развитие малого</w:t>
      </w:r>
    </w:p>
    <w:p w:rsidR="00733FA1" w:rsidRDefault="00733FA1">
      <w:pPr>
        <w:pStyle w:val="ConsPlusNormal"/>
        <w:jc w:val="right"/>
      </w:pPr>
      <w:r>
        <w:t>и среднего</w:t>
      </w:r>
    </w:p>
    <w:p w:rsidR="00733FA1" w:rsidRDefault="00733FA1">
      <w:pPr>
        <w:pStyle w:val="ConsPlusNormal"/>
        <w:jc w:val="right"/>
      </w:pPr>
      <w:r>
        <w:t>предпринимательства</w:t>
      </w:r>
    </w:p>
    <w:p w:rsidR="00733FA1" w:rsidRDefault="00733FA1">
      <w:pPr>
        <w:pStyle w:val="ConsPlusNormal"/>
        <w:jc w:val="right"/>
      </w:pPr>
      <w:r>
        <w:t>на территории</w:t>
      </w:r>
    </w:p>
    <w:p w:rsidR="00733FA1" w:rsidRDefault="00733FA1">
      <w:pPr>
        <w:pStyle w:val="ConsPlusNormal"/>
        <w:jc w:val="right"/>
      </w:pPr>
      <w:r>
        <w:t>Находкинского</w:t>
      </w:r>
    </w:p>
    <w:p w:rsidR="00733FA1" w:rsidRDefault="00733FA1">
      <w:pPr>
        <w:pStyle w:val="ConsPlusNormal"/>
        <w:jc w:val="right"/>
      </w:pPr>
      <w:r>
        <w:t>городского округа</w:t>
      </w:r>
    </w:p>
    <w:p w:rsidR="00733FA1" w:rsidRDefault="00733FA1">
      <w:pPr>
        <w:pStyle w:val="ConsPlusNormal"/>
        <w:jc w:val="right"/>
      </w:pPr>
      <w:r>
        <w:t>на 2021 - 2023 годы</w:t>
      </w:r>
    </w:p>
    <w:p w:rsidR="00733FA1" w:rsidRDefault="00733FA1">
      <w:pPr>
        <w:pStyle w:val="ConsPlusNormal"/>
        <w:jc w:val="right"/>
      </w:pPr>
      <w:r>
        <w:t>и на период</w:t>
      </w:r>
    </w:p>
    <w:p w:rsidR="00733FA1" w:rsidRDefault="00733FA1">
      <w:pPr>
        <w:pStyle w:val="ConsPlusNormal"/>
        <w:jc w:val="right"/>
      </w:pPr>
      <w:r>
        <w:lastRenderedPageBreak/>
        <w:t>до 2025 года",</w:t>
      </w:r>
    </w:p>
    <w:p w:rsidR="00733FA1" w:rsidRDefault="00733FA1">
      <w:pPr>
        <w:pStyle w:val="ConsPlusNormal"/>
        <w:jc w:val="right"/>
      </w:pPr>
      <w:r>
        <w:t>утвержденной</w:t>
      </w:r>
    </w:p>
    <w:p w:rsidR="00733FA1" w:rsidRDefault="00733FA1">
      <w:pPr>
        <w:pStyle w:val="ConsPlusNormal"/>
        <w:jc w:val="right"/>
      </w:pPr>
      <w:r>
        <w:t>постановлением</w:t>
      </w:r>
    </w:p>
    <w:p w:rsidR="00733FA1" w:rsidRDefault="00733FA1">
      <w:pPr>
        <w:pStyle w:val="ConsPlusNormal"/>
        <w:jc w:val="right"/>
      </w:pPr>
      <w:r>
        <w:t>администрации</w:t>
      </w:r>
    </w:p>
    <w:p w:rsidR="00733FA1" w:rsidRDefault="00733FA1">
      <w:pPr>
        <w:pStyle w:val="ConsPlusNormal"/>
        <w:jc w:val="right"/>
      </w:pPr>
      <w:r>
        <w:t>Находкинского</w:t>
      </w:r>
    </w:p>
    <w:p w:rsidR="00733FA1" w:rsidRDefault="00733FA1">
      <w:pPr>
        <w:pStyle w:val="ConsPlusNormal"/>
        <w:jc w:val="right"/>
      </w:pPr>
      <w:r>
        <w:t>городского округа</w:t>
      </w:r>
    </w:p>
    <w:p w:rsidR="00733FA1" w:rsidRDefault="00733FA1">
      <w:pPr>
        <w:pStyle w:val="ConsPlusNormal"/>
        <w:jc w:val="right"/>
      </w:pPr>
      <w:r>
        <w:t>от 16.10.2020 N 1090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Title"/>
        <w:jc w:val="center"/>
      </w:pPr>
      <w:bookmarkStart w:id="2" w:name="P398"/>
      <w:bookmarkEnd w:id="2"/>
      <w:r>
        <w:t>ПРОГНОЗНАЯ ОЦЕНКА</w:t>
      </w:r>
    </w:p>
    <w:p w:rsidR="00733FA1" w:rsidRDefault="00733FA1">
      <w:pPr>
        <w:pStyle w:val="ConsPlusTitle"/>
        <w:jc w:val="center"/>
      </w:pPr>
      <w:r>
        <w:t xml:space="preserve">РАСХОДОВ МУНИЦИПАЛЬНОЙ ПРОГРАММЫ НАХОДКИНСКОГО </w:t>
      </w:r>
      <w:proofErr w:type="gramStart"/>
      <w:r>
        <w:t>ГОРОДСКОГО</w:t>
      </w:r>
      <w:proofErr w:type="gramEnd"/>
    </w:p>
    <w:p w:rsidR="00733FA1" w:rsidRDefault="00733FA1">
      <w:pPr>
        <w:pStyle w:val="ConsPlusTitle"/>
        <w:jc w:val="center"/>
      </w:pPr>
      <w:r>
        <w:t>ОКРУГА "РАЗВИТИЕ МАЛОГО И СРЕДНЕГО ПРЕДПРИНИМАТЕЛЬСТВА</w:t>
      </w:r>
    </w:p>
    <w:p w:rsidR="00733FA1" w:rsidRDefault="00733FA1">
      <w:pPr>
        <w:pStyle w:val="ConsPlusTitle"/>
        <w:jc w:val="center"/>
      </w:pPr>
      <w:r>
        <w:t>НА ТЕРРИТОРИИ НАХОДКИНСКОГО ГОРОДСКОГО ОКРУГА</w:t>
      </w:r>
    </w:p>
    <w:p w:rsidR="00733FA1" w:rsidRDefault="00733FA1">
      <w:pPr>
        <w:pStyle w:val="ConsPlusTitle"/>
        <w:jc w:val="center"/>
      </w:pPr>
      <w:r>
        <w:t>НА 2021 - 2023 ГОДЫ И НА ПЕРИОД ДО 2025 ГОДА"</w:t>
      </w:r>
    </w:p>
    <w:p w:rsidR="00733FA1" w:rsidRDefault="00733F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3F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FA1" w:rsidRDefault="00733F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>от 13.10.2023 N 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</w:tr>
    </w:tbl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sectPr w:rsidR="00733FA1" w:rsidSect="008F66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5107"/>
        <w:gridCol w:w="3969"/>
        <w:gridCol w:w="1564"/>
        <w:gridCol w:w="992"/>
        <w:gridCol w:w="992"/>
        <w:gridCol w:w="993"/>
        <w:gridCol w:w="992"/>
      </w:tblGrid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7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69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5533" w:type="dxa"/>
            <w:gridSpan w:val="5"/>
          </w:tcPr>
          <w:p w:rsidR="00733FA1" w:rsidRDefault="00733FA1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center"/>
            </w:pPr>
            <w:r>
              <w:t>2025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7" w:type="dxa"/>
          </w:tcPr>
          <w:p w:rsidR="00733FA1" w:rsidRDefault="00733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733FA1" w:rsidRDefault="00733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center"/>
            </w:pPr>
            <w:r>
              <w:t>8</w:t>
            </w:r>
          </w:p>
        </w:tc>
      </w:tr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 w:val="restart"/>
          </w:tcPr>
          <w:p w:rsidR="00733FA1" w:rsidRDefault="00733FA1">
            <w:pPr>
              <w:pStyle w:val="ConsPlusNormal"/>
            </w:pPr>
            <w:r>
              <w:t>Муниципальная программа Находкинского городского округа "Развитие малого и среднего предпринимательства на территории Находкинского городского округа на 2021 - 2023 годы"</w:t>
            </w: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1847,95417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2406,7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2704,5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1847,95417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2406,7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2704,5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0,00</w:t>
            </w:r>
          </w:p>
        </w:tc>
      </w:tr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</w:pPr>
            <w:r>
              <w:t>1.</w:t>
            </w:r>
          </w:p>
        </w:tc>
        <w:tc>
          <w:tcPr>
            <w:tcW w:w="5107" w:type="dxa"/>
            <w:vMerge w:val="restart"/>
          </w:tcPr>
          <w:p w:rsidR="00733FA1" w:rsidRDefault="00733FA1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2600,0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2600,0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</w:pPr>
            <w:r>
              <w:t>1.1.</w:t>
            </w:r>
          </w:p>
        </w:tc>
        <w:tc>
          <w:tcPr>
            <w:tcW w:w="5107" w:type="dxa"/>
            <w:vMerge w:val="restart"/>
          </w:tcPr>
          <w:p w:rsidR="00733FA1" w:rsidRDefault="00733FA1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700,0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700,0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</w:pPr>
            <w:r>
              <w:t>1.2.</w:t>
            </w:r>
          </w:p>
        </w:tc>
        <w:tc>
          <w:tcPr>
            <w:tcW w:w="5107" w:type="dxa"/>
            <w:vMerge w:val="restart"/>
          </w:tcPr>
          <w:p w:rsidR="00733FA1" w:rsidRDefault="00733FA1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</w:t>
            </w: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1200,0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1200,0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</w:pPr>
            <w:r>
              <w:t>1.3</w:t>
            </w:r>
            <w:r>
              <w:lastRenderedPageBreak/>
              <w:t>.</w:t>
            </w:r>
          </w:p>
        </w:tc>
        <w:tc>
          <w:tcPr>
            <w:tcW w:w="5107" w:type="dxa"/>
            <w:vMerge w:val="restart"/>
          </w:tcPr>
          <w:p w:rsidR="00733FA1" w:rsidRDefault="00733FA1">
            <w:pPr>
              <w:pStyle w:val="ConsPlusNormal"/>
            </w:pPr>
            <w:r>
              <w:lastRenderedPageBreak/>
              <w:t xml:space="preserve">Предоставление субсидий на возмещение </w:t>
            </w:r>
            <w:r>
              <w:lastRenderedPageBreak/>
              <w:t>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700,0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700,0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</w:pPr>
            <w:r>
              <w:t>1.4.</w:t>
            </w:r>
          </w:p>
        </w:tc>
        <w:tc>
          <w:tcPr>
            <w:tcW w:w="5107" w:type="dxa"/>
            <w:vMerge w:val="restart"/>
          </w:tcPr>
          <w:p w:rsidR="00733FA1" w:rsidRDefault="00733FA1">
            <w:pPr>
              <w:pStyle w:val="ConsPlusNormal"/>
            </w:pPr>
            <w:r>
              <w:t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</w:pPr>
            <w:r>
              <w:t>2.</w:t>
            </w:r>
          </w:p>
        </w:tc>
        <w:tc>
          <w:tcPr>
            <w:tcW w:w="5107" w:type="dxa"/>
            <w:vMerge w:val="restart"/>
          </w:tcPr>
          <w:p w:rsidR="00733FA1" w:rsidRDefault="00733FA1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</w:pPr>
            <w:r>
              <w:t>2.1.</w:t>
            </w:r>
          </w:p>
        </w:tc>
        <w:tc>
          <w:tcPr>
            <w:tcW w:w="5107" w:type="dxa"/>
            <w:vMerge w:val="restart"/>
          </w:tcPr>
          <w:p w:rsidR="00733FA1" w:rsidRDefault="00733FA1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proofErr w:type="gramStart"/>
            <w:r>
              <w:t>федеральный бюджет (субсидии, субвенции, иные межбюджетные</w:t>
            </w:r>
            <w:proofErr w:type="gramEnd"/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</w:pPr>
          </w:p>
        </w:tc>
        <w:tc>
          <w:tcPr>
            <w:tcW w:w="992" w:type="dxa"/>
          </w:tcPr>
          <w:p w:rsidR="00733FA1" w:rsidRDefault="00733FA1">
            <w:pPr>
              <w:pStyle w:val="ConsPlusNormal"/>
            </w:pPr>
          </w:p>
        </w:tc>
        <w:tc>
          <w:tcPr>
            <w:tcW w:w="992" w:type="dxa"/>
          </w:tcPr>
          <w:p w:rsidR="00733FA1" w:rsidRDefault="00733FA1">
            <w:pPr>
              <w:pStyle w:val="ConsPlusNormal"/>
            </w:pPr>
          </w:p>
        </w:tc>
        <w:tc>
          <w:tcPr>
            <w:tcW w:w="993" w:type="dxa"/>
          </w:tcPr>
          <w:p w:rsidR="00733FA1" w:rsidRDefault="00733FA1">
            <w:pPr>
              <w:pStyle w:val="ConsPlusNormal"/>
            </w:pPr>
          </w:p>
        </w:tc>
        <w:tc>
          <w:tcPr>
            <w:tcW w:w="992" w:type="dxa"/>
          </w:tcPr>
          <w:p w:rsidR="00733FA1" w:rsidRDefault="00733FA1">
            <w:pPr>
              <w:pStyle w:val="ConsPlusNormal"/>
            </w:pPr>
          </w:p>
        </w:tc>
      </w:tr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</w:pPr>
            <w:r>
              <w:t>2.2.</w:t>
            </w:r>
          </w:p>
        </w:tc>
        <w:tc>
          <w:tcPr>
            <w:tcW w:w="5107" w:type="dxa"/>
            <w:vMerge w:val="restart"/>
          </w:tcPr>
          <w:p w:rsidR="00733FA1" w:rsidRDefault="00733FA1">
            <w:pPr>
              <w:pStyle w:val="ConsPlusNormal"/>
            </w:pPr>
            <w:r>
              <w:t>Размещение 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 xml:space="preserve">краевой бюджет (субсидии, субвенции, иные межбюджетные </w:t>
            </w:r>
            <w:r>
              <w:lastRenderedPageBreak/>
              <w:t>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</w:pPr>
            <w:r>
              <w:t>3.</w:t>
            </w:r>
          </w:p>
        </w:tc>
        <w:tc>
          <w:tcPr>
            <w:tcW w:w="5107" w:type="dxa"/>
            <w:vMerge w:val="restart"/>
          </w:tcPr>
          <w:p w:rsidR="00733FA1" w:rsidRDefault="00733FA1">
            <w:pPr>
              <w:pStyle w:val="ConsPlusNormal"/>
            </w:pPr>
            <w:r>
              <w:t>Имущественная поддержка субъектов малого и среднего предпринимательства и организаций, образующих инфраструктуру их поддержки, физических лиц, применяющих налог на профессиональный доход</w:t>
            </w: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proofErr w:type="gramStart"/>
            <w:r>
              <w:t>федеральный бюджет (субсидии,</w:t>
            </w:r>
            <w:proofErr w:type="gramEnd"/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</w:pPr>
            <w:r>
              <w:t>3.1.</w:t>
            </w:r>
          </w:p>
        </w:tc>
        <w:tc>
          <w:tcPr>
            <w:tcW w:w="5107" w:type="dxa"/>
            <w:vMerge w:val="restart"/>
          </w:tcPr>
          <w:p w:rsidR="00733FA1" w:rsidRDefault="00733FA1">
            <w:pPr>
              <w:pStyle w:val="ConsPlusNormal"/>
            </w:pPr>
            <w:proofErr w:type="gramStart"/>
            <w:r>
              <w:t xml:space="preserve">Предоставление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</w:t>
            </w:r>
            <w:r>
              <w:lastRenderedPageBreak/>
              <w:t>режим "Налог на профессиональный доход" муниципального имущества, включенного в Перечень муниципального имущества во владение и (или) в пользование по результатам торгов и без проведения торгов</w:t>
            </w:r>
            <w:proofErr w:type="gramEnd"/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</w:pPr>
            <w:r>
              <w:t>3.2</w:t>
            </w:r>
          </w:p>
        </w:tc>
        <w:tc>
          <w:tcPr>
            <w:tcW w:w="5107" w:type="dxa"/>
            <w:vMerge w:val="restart"/>
          </w:tcPr>
          <w:p w:rsidR="00733FA1" w:rsidRDefault="00733FA1">
            <w:pPr>
              <w:pStyle w:val="ConsPlusNormal"/>
            </w:pPr>
            <w:proofErr w:type="gramStart"/>
            <w:r>
              <w:t>Актуализация состава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физическим лицам, применяющим налог на профессиональный доход</w:t>
            </w:r>
            <w:proofErr w:type="gramEnd"/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proofErr w:type="gramStart"/>
            <w:r>
              <w:t>краевой бюджет (субсидии, субвенции,</w:t>
            </w:r>
            <w:proofErr w:type="gramEnd"/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</w:pPr>
          </w:p>
        </w:tc>
        <w:tc>
          <w:tcPr>
            <w:tcW w:w="992" w:type="dxa"/>
          </w:tcPr>
          <w:p w:rsidR="00733FA1" w:rsidRDefault="00733FA1">
            <w:pPr>
              <w:pStyle w:val="ConsPlusNormal"/>
            </w:pPr>
          </w:p>
        </w:tc>
        <w:tc>
          <w:tcPr>
            <w:tcW w:w="992" w:type="dxa"/>
          </w:tcPr>
          <w:p w:rsidR="00733FA1" w:rsidRDefault="00733FA1">
            <w:pPr>
              <w:pStyle w:val="ConsPlusNormal"/>
            </w:pP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</w:pPr>
            <w:r>
              <w:t>4.</w:t>
            </w:r>
          </w:p>
        </w:tc>
        <w:tc>
          <w:tcPr>
            <w:tcW w:w="5107" w:type="dxa"/>
            <w:vMerge w:val="restart"/>
          </w:tcPr>
          <w:p w:rsidR="00733FA1" w:rsidRDefault="00733FA1">
            <w:pPr>
              <w:pStyle w:val="ConsPlusNormal"/>
            </w:pPr>
            <w:r>
              <w:t>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104,5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104,5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</w:pPr>
            <w:r>
              <w:t>5.</w:t>
            </w:r>
          </w:p>
        </w:tc>
        <w:tc>
          <w:tcPr>
            <w:tcW w:w="5107" w:type="dxa"/>
            <w:vMerge w:val="restart"/>
          </w:tcPr>
          <w:p w:rsidR="00733FA1" w:rsidRDefault="00733FA1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</w:pPr>
            <w:r>
              <w:t>6.</w:t>
            </w:r>
          </w:p>
        </w:tc>
        <w:tc>
          <w:tcPr>
            <w:tcW w:w="5107" w:type="dxa"/>
            <w:vMerge w:val="restart"/>
          </w:tcPr>
          <w:p w:rsidR="00733FA1" w:rsidRDefault="00733FA1">
            <w:pPr>
              <w:pStyle w:val="ConsPlusNormal"/>
            </w:pPr>
            <w:r>
              <w:t>Организация и проведение смотра-конкурса на лучшее художественное, световое оформление и праздничное обслуживание среди предприятий торговли,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5107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969" w:type="dxa"/>
          </w:tcPr>
          <w:p w:rsidR="00733FA1" w:rsidRDefault="00733F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</w:tbl>
    <w:p w:rsidR="00733FA1" w:rsidRDefault="00733FA1">
      <w:pPr>
        <w:pStyle w:val="ConsPlusNormal"/>
        <w:sectPr w:rsidR="00733F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right"/>
        <w:outlineLvl w:val="1"/>
      </w:pPr>
      <w:r>
        <w:t>Приложение N 3</w:t>
      </w:r>
    </w:p>
    <w:p w:rsidR="00733FA1" w:rsidRDefault="00733FA1">
      <w:pPr>
        <w:pStyle w:val="ConsPlusNormal"/>
        <w:jc w:val="right"/>
      </w:pPr>
      <w:r>
        <w:t>к муниципальной</w:t>
      </w:r>
    </w:p>
    <w:p w:rsidR="00733FA1" w:rsidRDefault="00733FA1">
      <w:pPr>
        <w:pStyle w:val="ConsPlusNormal"/>
        <w:jc w:val="right"/>
      </w:pPr>
      <w:r>
        <w:t>программе</w:t>
      </w:r>
    </w:p>
    <w:p w:rsidR="00733FA1" w:rsidRDefault="00733FA1">
      <w:pPr>
        <w:pStyle w:val="ConsPlusNormal"/>
        <w:jc w:val="right"/>
      </w:pPr>
      <w:r>
        <w:t>"Развитие малого</w:t>
      </w:r>
    </w:p>
    <w:p w:rsidR="00733FA1" w:rsidRDefault="00733FA1">
      <w:pPr>
        <w:pStyle w:val="ConsPlusNormal"/>
        <w:jc w:val="right"/>
      </w:pPr>
      <w:r>
        <w:t>и среднего</w:t>
      </w:r>
    </w:p>
    <w:p w:rsidR="00733FA1" w:rsidRDefault="00733FA1">
      <w:pPr>
        <w:pStyle w:val="ConsPlusNormal"/>
        <w:jc w:val="right"/>
      </w:pPr>
      <w:r>
        <w:t>предпринимательства</w:t>
      </w:r>
    </w:p>
    <w:p w:rsidR="00733FA1" w:rsidRDefault="00733FA1">
      <w:pPr>
        <w:pStyle w:val="ConsPlusNormal"/>
        <w:jc w:val="right"/>
      </w:pPr>
      <w:r>
        <w:t>на территории</w:t>
      </w:r>
    </w:p>
    <w:p w:rsidR="00733FA1" w:rsidRDefault="00733FA1">
      <w:pPr>
        <w:pStyle w:val="ConsPlusNormal"/>
        <w:jc w:val="right"/>
      </w:pPr>
      <w:r>
        <w:t>Находкинского</w:t>
      </w:r>
    </w:p>
    <w:p w:rsidR="00733FA1" w:rsidRDefault="00733FA1">
      <w:pPr>
        <w:pStyle w:val="ConsPlusNormal"/>
        <w:jc w:val="right"/>
      </w:pPr>
      <w:r>
        <w:t>городского округа</w:t>
      </w:r>
    </w:p>
    <w:p w:rsidR="00733FA1" w:rsidRDefault="00733FA1">
      <w:pPr>
        <w:pStyle w:val="ConsPlusNormal"/>
        <w:jc w:val="right"/>
      </w:pPr>
      <w:r>
        <w:t>на 2021 - 2023 годы</w:t>
      </w:r>
    </w:p>
    <w:p w:rsidR="00733FA1" w:rsidRDefault="00733FA1">
      <w:pPr>
        <w:pStyle w:val="ConsPlusNormal"/>
        <w:jc w:val="right"/>
      </w:pPr>
      <w:r>
        <w:t>и на период</w:t>
      </w:r>
    </w:p>
    <w:p w:rsidR="00733FA1" w:rsidRDefault="00733FA1">
      <w:pPr>
        <w:pStyle w:val="ConsPlusNormal"/>
        <w:jc w:val="right"/>
      </w:pPr>
      <w:r>
        <w:t>до 2025 года",</w:t>
      </w:r>
    </w:p>
    <w:p w:rsidR="00733FA1" w:rsidRDefault="00733FA1">
      <w:pPr>
        <w:pStyle w:val="ConsPlusNormal"/>
        <w:jc w:val="right"/>
      </w:pPr>
      <w:r>
        <w:t>утвержденной</w:t>
      </w:r>
    </w:p>
    <w:p w:rsidR="00733FA1" w:rsidRDefault="00733FA1">
      <w:pPr>
        <w:pStyle w:val="ConsPlusNormal"/>
        <w:jc w:val="right"/>
      </w:pPr>
      <w:r>
        <w:t>постановлением</w:t>
      </w:r>
    </w:p>
    <w:p w:rsidR="00733FA1" w:rsidRDefault="00733FA1">
      <w:pPr>
        <w:pStyle w:val="ConsPlusNormal"/>
        <w:jc w:val="right"/>
      </w:pPr>
      <w:r>
        <w:t>администрации</w:t>
      </w:r>
    </w:p>
    <w:p w:rsidR="00733FA1" w:rsidRDefault="00733FA1">
      <w:pPr>
        <w:pStyle w:val="ConsPlusNormal"/>
        <w:jc w:val="right"/>
      </w:pPr>
      <w:r>
        <w:t>Находкинского</w:t>
      </w:r>
    </w:p>
    <w:p w:rsidR="00733FA1" w:rsidRDefault="00733FA1">
      <w:pPr>
        <w:pStyle w:val="ConsPlusNormal"/>
        <w:jc w:val="right"/>
      </w:pPr>
      <w:r>
        <w:t>городского округа</w:t>
      </w:r>
    </w:p>
    <w:p w:rsidR="00733FA1" w:rsidRDefault="00733FA1">
      <w:pPr>
        <w:pStyle w:val="ConsPlusNormal"/>
        <w:jc w:val="right"/>
      </w:pPr>
      <w:r>
        <w:t>от 16.10.2020 N 1090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Title"/>
        <w:jc w:val="center"/>
      </w:pPr>
      <w:bookmarkStart w:id="3" w:name="P947"/>
      <w:bookmarkEnd w:id="3"/>
      <w:r>
        <w:t>РЕСУРСНОЕ ОБЕСПЕЧЕНИЕ</w:t>
      </w:r>
    </w:p>
    <w:p w:rsidR="00733FA1" w:rsidRDefault="00733FA1">
      <w:pPr>
        <w:pStyle w:val="ConsPlusTitle"/>
        <w:jc w:val="center"/>
      </w:pPr>
      <w:r>
        <w:t>РЕАЛИЗАЦИИ МУНИЦИПАЛЬНОЙ ПРОГРАММЫ "РАЗВИТИЕ</w:t>
      </w:r>
    </w:p>
    <w:p w:rsidR="00733FA1" w:rsidRDefault="00733FA1">
      <w:pPr>
        <w:pStyle w:val="ConsPlusTitle"/>
        <w:jc w:val="center"/>
      </w:pPr>
      <w:r>
        <w:t>МАЛОГО И СРЕДНЕГО ПРЕДПРИНИМАТЕЛЬСТВА НА ТЕРРИТОРИИ</w:t>
      </w:r>
    </w:p>
    <w:p w:rsidR="00733FA1" w:rsidRDefault="00733FA1">
      <w:pPr>
        <w:pStyle w:val="ConsPlusTitle"/>
        <w:jc w:val="center"/>
      </w:pPr>
      <w:r>
        <w:t>НАХОДКИНСКОГО ГОРОДСКОГО ОКРУГА НА 2021 - 2023 ГОДЫ</w:t>
      </w:r>
    </w:p>
    <w:p w:rsidR="00733FA1" w:rsidRDefault="00733FA1">
      <w:pPr>
        <w:pStyle w:val="ConsPlusTitle"/>
        <w:jc w:val="center"/>
      </w:pPr>
      <w:r>
        <w:t>И НА ПЕРИОД ДО 2025 ГОДА" ЗА СЧЕТ СРЕДСТВ БЮДЖЕТА</w:t>
      </w:r>
    </w:p>
    <w:p w:rsidR="00733FA1" w:rsidRDefault="00733FA1">
      <w:pPr>
        <w:pStyle w:val="ConsPlusTitle"/>
        <w:jc w:val="center"/>
      </w:pPr>
      <w:r>
        <w:t>НАХОДКИНСКОГО ГОРОДСКОГО ОКРУГА</w:t>
      </w:r>
    </w:p>
    <w:p w:rsidR="00733FA1" w:rsidRDefault="00733F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33F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FA1" w:rsidRDefault="00733F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>от 21.08.2025 N 1734)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</w:tr>
    </w:tbl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sectPr w:rsidR="00733F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406"/>
        <w:gridCol w:w="2806"/>
        <w:gridCol w:w="694"/>
        <w:gridCol w:w="715"/>
        <w:gridCol w:w="1529"/>
        <w:gridCol w:w="567"/>
        <w:gridCol w:w="1417"/>
        <w:gridCol w:w="993"/>
        <w:gridCol w:w="850"/>
        <w:gridCol w:w="992"/>
        <w:gridCol w:w="993"/>
      </w:tblGrid>
      <w:tr w:rsidR="00733FA1" w:rsidT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6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06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3505" w:type="dxa"/>
            <w:gridSpan w:val="4"/>
          </w:tcPr>
          <w:p w:rsidR="00733FA1" w:rsidRDefault="00733FA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245" w:type="dxa"/>
            <w:gridSpan w:val="5"/>
          </w:tcPr>
          <w:p w:rsidR="00733FA1" w:rsidRDefault="00733FA1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733FA1" w:rsidTr="00733FA1">
        <w:tc>
          <w:tcPr>
            <w:tcW w:w="484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3406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2806" w:type="dxa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bookmarkStart w:id="4" w:name="_GoBack"/>
            <w:bookmarkEnd w:id="4"/>
            <w:r>
              <w:t>ЦСР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center"/>
            </w:pPr>
            <w:r>
              <w:t>2025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6" w:type="dxa"/>
          </w:tcPr>
          <w:p w:rsidR="00733FA1" w:rsidRDefault="00733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06" w:type="dxa"/>
          </w:tcPr>
          <w:p w:rsidR="00733FA1" w:rsidRDefault="00733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center"/>
            </w:pPr>
            <w:r>
              <w:t>12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</w:pPr>
          </w:p>
        </w:tc>
        <w:tc>
          <w:tcPr>
            <w:tcW w:w="3406" w:type="dxa"/>
          </w:tcPr>
          <w:p w:rsidR="00733FA1" w:rsidRDefault="00733FA1">
            <w:pPr>
              <w:pStyle w:val="ConsPlusNormal"/>
            </w:pPr>
            <w:r>
              <w:t>Муниципальная программа "Развитие малого и среднего предпринимательства на территории Находкинского городского округа</w:t>
            </w:r>
          </w:p>
        </w:tc>
        <w:tc>
          <w:tcPr>
            <w:tcW w:w="2806" w:type="dxa"/>
          </w:tcPr>
          <w:p w:rsidR="00733FA1" w:rsidRDefault="00733F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r>
              <w:t>1300000000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right"/>
            </w:pPr>
            <w:r>
              <w:t>1847,95417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2100,0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t>1.</w:t>
            </w:r>
          </w:p>
        </w:tc>
        <w:tc>
          <w:tcPr>
            <w:tcW w:w="3406" w:type="dxa"/>
          </w:tcPr>
          <w:p w:rsidR="00733FA1" w:rsidRDefault="00733FA1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806" w:type="dxa"/>
          </w:tcPr>
          <w:p w:rsidR="00733FA1" w:rsidRDefault="00733F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r>
              <w:t>1390200000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2100,0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t>1.1.</w:t>
            </w:r>
          </w:p>
        </w:tc>
        <w:tc>
          <w:tcPr>
            <w:tcW w:w="3406" w:type="dxa"/>
          </w:tcPr>
          <w:p w:rsidR="00733FA1" w:rsidRDefault="00733FA1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Находкинского городского округа, производящим и реализующим товары </w:t>
            </w:r>
            <w:r>
              <w:lastRenderedPageBreak/>
              <w:t>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2806" w:type="dxa"/>
          </w:tcPr>
          <w:p w:rsidR="00733FA1" w:rsidRDefault="00733FA1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r>
              <w:t>1390262010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3406" w:type="dxa"/>
          </w:tcPr>
          <w:p w:rsidR="00733FA1" w:rsidRDefault="00733FA1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приобретением оборудования</w:t>
            </w:r>
          </w:p>
        </w:tc>
        <w:tc>
          <w:tcPr>
            <w:tcW w:w="2806" w:type="dxa"/>
          </w:tcPr>
          <w:p w:rsidR="00733FA1" w:rsidRDefault="00733F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r>
              <w:t>1390262020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900,0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t>1.3.</w:t>
            </w:r>
          </w:p>
        </w:tc>
        <w:tc>
          <w:tcPr>
            <w:tcW w:w="3406" w:type="dxa"/>
          </w:tcPr>
          <w:p w:rsidR="00733FA1" w:rsidRDefault="00733FA1">
            <w:pPr>
              <w:pStyle w:val="ConsPlusNormal"/>
            </w:pPr>
            <w:r>
              <w:t xml:space="preserve"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</w:t>
            </w:r>
            <w:r>
              <w:lastRenderedPageBreak/>
              <w:t>социального предпринимательства</w:t>
            </w:r>
          </w:p>
        </w:tc>
        <w:tc>
          <w:tcPr>
            <w:tcW w:w="2806" w:type="dxa"/>
          </w:tcPr>
          <w:p w:rsidR="00733FA1" w:rsidRDefault="00733FA1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 рынка и предпринимательства</w:t>
            </w: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r>
              <w:t>1390262040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1200,0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3406" w:type="dxa"/>
          </w:tcPr>
          <w:p w:rsidR="00733FA1" w:rsidRDefault="00733FA1">
            <w:pPr>
              <w:pStyle w:val="ConsPlusNormal"/>
            </w:pPr>
            <w:r>
              <w:t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806" w:type="dxa"/>
          </w:tcPr>
          <w:p w:rsidR="00733FA1" w:rsidRDefault="00733F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r>
              <w:t>1390262050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t>2.</w:t>
            </w:r>
          </w:p>
        </w:tc>
        <w:tc>
          <w:tcPr>
            <w:tcW w:w="3406" w:type="dxa"/>
          </w:tcPr>
          <w:p w:rsidR="00733FA1" w:rsidRDefault="00733FA1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2806" w:type="dxa"/>
          </w:tcPr>
          <w:p w:rsidR="00733FA1" w:rsidRDefault="00733F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t>2.1.</w:t>
            </w:r>
          </w:p>
        </w:tc>
        <w:tc>
          <w:tcPr>
            <w:tcW w:w="3406" w:type="dxa"/>
          </w:tcPr>
          <w:p w:rsidR="00733FA1" w:rsidRDefault="00733FA1">
            <w:pPr>
              <w:pStyle w:val="ConsPlusNormal"/>
            </w:pPr>
            <w:r>
              <w:t xml:space="preserve">Обеспечение функционирования веб-страницы "Находка для инвестора" в </w:t>
            </w:r>
            <w:r>
              <w:lastRenderedPageBreak/>
              <w:t>телекоммуникационной сети Интернет на сайте администрации Находкинского городского округа</w:t>
            </w:r>
          </w:p>
        </w:tc>
        <w:tc>
          <w:tcPr>
            <w:tcW w:w="2806" w:type="dxa"/>
          </w:tcPr>
          <w:p w:rsidR="00733FA1" w:rsidRDefault="00733FA1">
            <w:pPr>
              <w:pStyle w:val="ConsPlusNormal"/>
            </w:pPr>
            <w:r>
              <w:lastRenderedPageBreak/>
              <w:t xml:space="preserve">управление потребительского рынка, предпринимательства и </w:t>
            </w:r>
            <w:r>
              <w:lastRenderedPageBreak/>
              <w:t>развития туризма</w:t>
            </w: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lastRenderedPageBreak/>
              <w:t>851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3406" w:type="dxa"/>
          </w:tcPr>
          <w:p w:rsidR="00733FA1" w:rsidRDefault="00733FA1">
            <w:pPr>
              <w:pStyle w:val="ConsPlusNormal"/>
            </w:pPr>
            <w:r>
              <w:t>Размещение 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2806" w:type="dxa"/>
          </w:tcPr>
          <w:p w:rsidR="00733FA1" w:rsidRDefault="00733F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t>3.</w:t>
            </w:r>
          </w:p>
        </w:tc>
        <w:tc>
          <w:tcPr>
            <w:tcW w:w="3406" w:type="dxa"/>
          </w:tcPr>
          <w:p w:rsidR="00733FA1" w:rsidRDefault="00733FA1">
            <w:pPr>
              <w:pStyle w:val="ConsPlusNormal"/>
            </w:pPr>
            <w:proofErr w:type="gramStart"/>
            <w:r>
              <w:t>Имущественная поддержка субъектам малого и среднего предпринимательства и организациям, образующим инфраструктуру их поддержки, физическим лицам, применяющим налог на профессиональной доход</w:t>
            </w:r>
            <w:proofErr w:type="gramEnd"/>
          </w:p>
        </w:tc>
        <w:tc>
          <w:tcPr>
            <w:tcW w:w="2806" w:type="dxa"/>
          </w:tcPr>
          <w:p w:rsidR="00733FA1" w:rsidRDefault="00733FA1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t>3.1.</w:t>
            </w:r>
          </w:p>
        </w:tc>
        <w:tc>
          <w:tcPr>
            <w:tcW w:w="3406" w:type="dxa"/>
          </w:tcPr>
          <w:p w:rsidR="00733FA1" w:rsidRDefault="00733FA1">
            <w:pPr>
              <w:pStyle w:val="ConsPlusNormal"/>
            </w:pPr>
            <w:r>
              <w:t xml:space="preserve">Предоставление субъектам малого и среднего предпринимательства, и </w:t>
            </w:r>
            <w:r>
              <w:lastRenderedPageBreak/>
              <w:t>организациям, образующим инфраструктуру поддержки субъектов малого и среднего предпринимательства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физическим лицам, не являющимся индивидуальными предпринимателями и применяющим специальный налоговый режим "Налог на профессиональный доход" муниципального имущества, включенного в Перечень муниципального имущества во владение и (или) в пользование</w:t>
            </w:r>
          </w:p>
        </w:tc>
        <w:tc>
          <w:tcPr>
            <w:tcW w:w="2806" w:type="dxa"/>
          </w:tcPr>
          <w:p w:rsidR="00733FA1" w:rsidRDefault="00733FA1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3406" w:type="dxa"/>
          </w:tcPr>
          <w:p w:rsidR="00733FA1" w:rsidRDefault="00733FA1">
            <w:pPr>
              <w:pStyle w:val="ConsPlusNormal"/>
            </w:pPr>
            <w:proofErr w:type="gramStart"/>
            <w:r>
              <w:t xml:space="preserve">Актуализация состава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</w:t>
            </w:r>
            <w:r>
              <w:lastRenderedPageBreak/>
              <w:t>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</w:t>
            </w:r>
            <w:proofErr w:type="gramEnd"/>
          </w:p>
        </w:tc>
        <w:tc>
          <w:tcPr>
            <w:tcW w:w="2806" w:type="dxa"/>
          </w:tcPr>
          <w:p w:rsidR="00733FA1" w:rsidRDefault="00733FA1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406" w:type="dxa"/>
          </w:tcPr>
          <w:p w:rsidR="00733FA1" w:rsidRDefault="00733FA1">
            <w:pPr>
              <w:pStyle w:val="ConsPlusNormal"/>
            </w:pPr>
            <w:r>
              <w:t>Организация и 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2806" w:type="dxa"/>
          </w:tcPr>
          <w:p w:rsidR="00733FA1" w:rsidRDefault="00733F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t>5.</w:t>
            </w:r>
          </w:p>
        </w:tc>
        <w:tc>
          <w:tcPr>
            <w:tcW w:w="3406" w:type="dxa"/>
          </w:tcPr>
          <w:p w:rsidR="00733FA1" w:rsidRDefault="00733FA1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806" w:type="dxa"/>
          </w:tcPr>
          <w:p w:rsidR="00733FA1" w:rsidRDefault="00733F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  <w:tr w:rsidR="00733FA1" w:rsidT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t>6.</w:t>
            </w:r>
          </w:p>
        </w:tc>
        <w:tc>
          <w:tcPr>
            <w:tcW w:w="3406" w:type="dxa"/>
          </w:tcPr>
          <w:p w:rsidR="00733FA1" w:rsidRDefault="00733FA1">
            <w:pPr>
              <w:pStyle w:val="ConsPlusNormal"/>
            </w:pPr>
            <w:r>
              <w:t xml:space="preserve">Организация и проведение смотра-конкурса на лучшее художественное, световое оформление и праздничное обслуживание среди предприятий торговли, общественного питания и бытового обслуживания населения Находкинского городского округа к Новому </w:t>
            </w:r>
            <w:r>
              <w:lastRenderedPageBreak/>
              <w:t>году</w:t>
            </w:r>
          </w:p>
        </w:tc>
        <w:tc>
          <w:tcPr>
            <w:tcW w:w="2806" w:type="dxa"/>
          </w:tcPr>
          <w:p w:rsidR="00733FA1" w:rsidRDefault="00733FA1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694" w:type="dxa"/>
          </w:tcPr>
          <w:p w:rsidR="00733FA1" w:rsidRDefault="00733F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15" w:type="dxa"/>
          </w:tcPr>
          <w:p w:rsidR="00733FA1" w:rsidRDefault="00733F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29" w:type="dxa"/>
          </w:tcPr>
          <w:p w:rsidR="00733FA1" w:rsidRDefault="00733FA1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567" w:type="dxa"/>
          </w:tcPr>
          <w:p w:rsidR="00733FA1" w:rsidRDefault="00733FA1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733FA1" w:rsidRDefault="00733FA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3" w:type="dxa"/>
          </w:tcPr>
          <w:p w:rsidR="00733FA1" w:rsidRDefault="00733FA1">
            <w:pPr>
              <w:pStyle w:val="ConsPlusNormal"/>
              <w:jc w:val="right"/>
            </w:pPr>
            <w:r>
              <w:t>0,0</w:t>
            </w:r>
          </w:p>
        </w:tc>
      </w:tr>
    </w:tbl>
    <w:p w:rsidR="00733FA1" w:rsidRDefault="00733FA1">
      <w:pPr>
        <w:pStyle w:val="ConsPlusNormal"/>
        <w:sectPr w:rsidR="00733F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right"/>
        <w:outlineLvl w:val="1"/>
      </w:pPr>
      <w:r>
        <w:t>Приложение N 4</w:t>
      </w:r>
    </w:p>
    <w:p w:rsidR="00733FA1" w:rsidRDefault="00733FA1">
      <w:pPr>
        <w:pStyle w:val="ConsPlusNormal"/>
        <w:jc w:val="right"/>
      </w:pPr>
      <w:r>
        <w:t>к муниципальной</w:t>
      </w:r>
    </w:p>
    <w:p w:rsidR="00733FA1" w:rsidRDefault="00733FA1">
      <w:pPr>
        <w:pStyle w:val="ConsPlusNormal"/>
        <w:jc w:val="right"/>
      </w:pPr>
      <w:r>
        <w:t>программе</w:t>
      </w:r>
    </w:p>
    <w:p w:rsidR="00733FA1" w:rsidRDefault="00733FA1">
      <w:pPr>
        <w:pStyle w:val="ConsPlusNormal"/>
        <w:jc w:val="right"/>
      </w:pPr>
      <w:r>
        <w:t>"Развитие малого</w:t>
      </w:r>
    </w:p>
    <w:p w:rsidR="00733FA1" w:rsidRDefault="00733FA1">
      <w:pPr>
        <w:pStyle w:val="ConsPlusNormal"/>
        <w:jc w:val="right"/>
      </w:pPr>
      <w:r>
        <w:t>и среднего</w:t>
      </w:r>
    </w:p>
    <w:p w:rsidR="00733FA1" w:rsidRDefault="00733FA1">
      <w:pPr>
        <w:pStyle w:val="ConsPlusNormal"/>
        <w:jc w:val="right"/>
      </w:pPr>
      <w:r>
        <w:t>предпринимательства</w:t>
      </w:r>
    </w:p>
    <w:p w:rsidR="00733FA1" w:rsidRDefault="00733FA1">
      <w:pPr>
        <w:pStyle w:val="ConsPlusNormal"/>
        <w:jc w:val="right"/>
      </w:pPr>
      <w:r>
        <w:t>на территории</w:t>
      </w:r>
    </w:p>
    <w:p w:rsidR="00733FA1" w:rsidRDefault="00733FA1">
      <w:pPr>
        <w:pStyle w:val="ConsPlusNormal"/>
        <w:jc w:val="right"/>
      </w:pPr>
      <w:r>
        <w:t>Находкинского</w:t>
      </w:r>
    </w:p>
    <w:p w:rsidR="00733FA1" w:rsidRDefault="00733FA1">
      <w:pPr>
        <w:pStyle w:val="ConsPlusNormal"/>
        <w:jc w:val="right"/>
      </w:pPr>
      <w:r>
        <w:t>городского округа</w:t>
      </w:r>
    </w:p>
    <w:p w:rsidR="00733FA1" w:rsidRDefault="00733FA1">
      <w:pPr>
        <w:pStyle w:val="ConsPlusNormal"/>
        <w:jc w:val="right"/>
      </w:pPr>
      <w:r>
        <w:t>на 2021 - 2023 годы</w:t>
      </w:r>
    </w:p>
    <w:p w:rsidR="00733FA1" w:rsidRDefault="00733FA1">
      <w:pPr>
        <w:pStyle w:val="ConsPlusNormal"/>
        <w:jc w:val="right"/>
      </w:pPr>
      <w:r>
        <w:t>и на период</w:t>
      </w:r>
    </w:p>
    <w:p w:rsidR="00733FA1" w:rsidRDefault="00733FA1">
      <w:pPr>
        <w:pStyle w:val="ConsPlusNormal"/>
        <w:jc w:val="right"/>
      </w:pPr>
      <w:r>
        <w:t>до 2025 года",</w:t>
      </w:r>
    </w:p>
    <w:p w:rsidR="00733FA1" w:rsidRDefault="00733FA1">
      <w:pPr>
        <w:pStyle w:val="ConsPlusNormal"/>
        <w:jc w:val="right"/>
      </w:pPr>
      <w:r>
        <w:t>утвержденной</w:t>
      </w:r>
    </w:p>
    <w:p w:rsidR="00733FA1" w:rsidRDefault="00733FA1">
      <w:pPr>
        <w:pStyle w:val="ConsPlusNormal"/>
        <w:jc w:val="right"/>
      </w:pPr>
      <w:r>
        <w:t>постановлением</w:t>
      </w:r>
    </w:p>
    <w:p w:rsidR="00733FA1" w:rsidRDefault="00733FA1">
      <w:pPr>
        <w:pStyle w:val="ConsPlusNormal"/>
        <w:jc w:val="right"/>
      </w:pPr>
      <w:r>
        <w:t>администрации</w:t>
      </w:r>
    </w:p>
    <w:p w:rsidR="00733FA1" w:rsidRDefault="00733FA1">
      <w:pPr>
        <w:pStyle w:val="ConsPlusNormal"/>
        <w:jc w:val="right"/>
      </w:pPr>
      <w:r>
        <w:t>Находкинского</w:t>
      </w:r>
    </w:p>
    <w:p w:rsidR="00733FA1" w:rsidRDefault="00733FA1">
      <w:pPr>
        <w:pStyle w:val="ConsPlusNormal"/>
        <w:jc w:val="right"/>
      </w:pPr>
      <w:r>
        <w:t>городского округа</w:t>
      </w:r>
    </w:p>
    <w:p w:rsidR="00733FA1" w:rsidRDefault="00733FA1">
      <w:pPr>
        <w:pStyle w:val="ConsPlusNormal"/>
        <w:jc w:val="right"/>
      </w:pPr>
      <w:r>
        <w:t>от 16.10.2020 N 1090</w:t>
      </w: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Title"/>
        <w:jc w:val="center"/>
      </w:pPr>
      <w:bookmarkStart w:id="5" w:name="P1188"/>
      <w:bookmarkEnd w:id="5"/>
      <w:r>
        <w:t>ПЛАН</w:t>
      </w:r>
    </w:p>
    <w:p w:rsidR="00733FA1" w:rsidRDefault="00733FA1">
      <w:pPr>
        <w:pStyle w:val="ConsPlusTitle"/>
        <w:jc w:val="center"/>
      </w:pPr>
      <w:r>
        <w:t>РЕАЛИЗАЦИИ МУНИЦИПАЛЬНОЙ ПРОГРАММЫ "РАЗВИТИЕ МАЛОГО</w:t>
      </w:r>
    </w:p>
    <w:p w:rsidR="00733FA1" w:rsidRDefault="00733FA1">
      <w:pPr>
        <w:pStyle w:val="ConsPlusTitle"/>
        <w:jc w:val="center"/>
      </w:pPr>
      <w:r>
        <w:t>И СРЕДНЕГО ПРЕДПРИНИМАТЕЛЬСТВА НА ТЕРРИТОРИИ НАХОДКИНСКОГО</w:t>
      </w:r>
    </w:p>
    <w:p w:rsidR="00733FA1" w:rsidRDefault="00733FA1">
      <w:pPr>
        <w:pStyle w:val="ConsPlusTitle"/>
        <w:jc w:val="center"/>
      </w:pPr>
      <w:r>
        <w:t>ГОРОДСКОГО ОКРУГА НА 2021 - 2023 ГОДЫ И</w:t>
      </w:r>
    </w:p>
    <w:p w:rsidR="00733FA1" w:rsidRDefault="00733FA1">
      <w:pPr>
        <w:pStyle w:val="ConsPlusTitle"/>
        <w:jc w:val="center"/>
      </w:pPr>
      <w:r>
        <w:t>НА ПЕРИОД ДО 2025 ГОДА"</w:t>
      </w:r>
    </w:p>
    <w:p w:rsidR="00733FA1" w:rsidRDefault="00733F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33F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FA1" w:rsidRDefault="00733F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733FA1" w:rsidRDefault="00733FA1">
            <w:pPr>
              <w:pStyle w:val="ConsPlusNormal"/>
              <w:jc w:val="center"/>
            </w:pPr>
            <w:r>
              <w:rPr>
                <w:color w:val="392C69"/>
              </w:rPr>
              <w:t>от 13.10.2023 N 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A1" w:rsidRDefault="00733FA1">
            <w:pPr>
              <w:pStyle w:val="ConsPlusNormal"/>
            </w:pPr>
          </w:p>
        </w:tc>
      </w:tr>
    </w:tbl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sectPr w:rsidR="00733F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2669"/>
        <w:gridCol w:w="2442"/>
        <w:gridCol w:w="1500"/>
        <w:gridCol w:w="2670"/>
        <w:gridCol w:w="782"/>
        <w:gridCol w:w="621"/>
        <w:gridCol w:w="621"/>
        <w:gridCol w:w="621"/>
        <w:gridCol w:w="621"/>
        <w:gridCol w:w="621"/>
        <w:gridCol w:w="2505"/>
      </w:tblGrid>
      <w:tr w:rsidR="00733FA1">
        <w:tc>
          <w:tcPr>
            <w:tcW w:w="484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0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92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468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t>Сроки реализации мероприятия</w:t>
            </w:r>
          </w:p>
        </w:tc>
        <w:tc>
          <w:tcPr>
            <w:tcW w:w="2620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6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020" w:type="dxa"/>
            <w:gridSpan w:val="5"/>
          </w:tcPr>
          <w:p w:rsidR="00733FA1" w:rsidRDefault="00733FA1">
            <w:pPr>
              <w:pStyle w:val="ConsPlusNormal"/>
              <w:jc w:val="center"/>
            </w:pPr>
            <w:r>
              <w:t>Показатель реализации мероприятия</w:t>
            </w:r>
          </w:p>
        </w:tc>
        <w:tc>
          <w:tcPr>
            <w:tcW w:w="2452" w:type="dxa"/>
            <w:vMerge w:val="restart"/>
          </w:tcPr>
          <w:p w:rsidR="00733FA1" w:rsidRDefault="00733FA1">
            <w:pPr>
              <w:pStyle w:val="ConsPlusNormal"/>
              <w:jc w:val="center"/>
            </w:pPr>
            <w:r>
              <w:t>Наименование целевого показателя (индикатора)</w:t>
            </w:r>
          </w:p>
        </w:tc>
      </w:tr>
      <w:tr w:rsidR="00733FA1">
        <w:tc>
          <w:tcPr>
            <w:tcW w:w="0" w:type="auto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0" w:type="auto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0" w:type="auto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0" w:type="auto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0" w:type="auto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0" w:type="auto"/>
            <w:vMerge/>
          </w:tcPr>
          <w:p w:rsidR="00733FA1" w:rsidRDefault="00733FA1">
            <w:pPr>
              <w:pStyle w:val="ConsPlusNormal"/>
            </w:pP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0" w:type="auto"/>
            <w:vMerge/>
          </w:tcPr>
          <w:p w:rsidR="00733FA1" w:rsidRDefault="00733FA1">
            <w:pPr>
              <w:pStyle w:val="ConsPlusNormal"/>
            </w:pPr>
          </w:p>
        </w:tc>
      </w:tr>
      <w:tr w:rsidR="00733FA1">
        <w:tc>
          <w:tcPr>
            <w:tcW w:w="484" w:type="dxa"/>
          </w:tcPr>
          <w:p w:rsidR="00733FA1" w:rsidRDefault="00733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2" w:type="dxa"/>
          </w:tcPr>
          <w:p w:rsidR="00733FA1" w:rsidRDefault="00733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8" w:type="dxa"/>
          </w:tcPr>
          <w:p w:rsidR="00733FA1" w:rsidRDefault="00733F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733FA1" w:rsidRDefault="00733F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52" w:type="dxa"/>
          </w:tcPr>
          <w:p w:rsidR="00733FA1" w:rsidRDefault="00733FA1">
            <w:pPr>
              <w:pStyle w:val="ConsPlusNormal"/>
              <w:jc w:val="center"/>
            </w:pPr>
            <w:r>
              <w:t>12</w:t>
            </w:r>
          </w:p>
        </w:tc>
      </w:tr>
      <w:tr w:rsid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t>1.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392" w:type="dxa"/>
          </w:tcPr>
          <w:p w:rsidR="00733FA1" w:rsidRDefault="00733F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33FA1" w:rsidRDefault="00733F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</w:t>
            </w:r>
          </w:p>
        </w:tc>
        <w:tc>
          <w:tcPr>
            <w:tcW w:w="856" w:type="dxa"/>
          </w:tcPr>
          <w:p w:rsidR="00733FA1" w:rsidRDefault="00733F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452" w:type="dxa"/>
          </w:tcPr>
          <w:p w:rsidR="00733FA1" w:rsidRDefault="00733FA1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</w:tr>
      <w:tr w:rsid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t>1.1.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</w:t>
            </w:r>
            <w:r>
              <w:lastRenderedPageBreak/>
              <w:t>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2392" w:type="dxa"/>
          </w:tcPr>
          <w:p w:rsidR="00733FA1" w:rsidRDefault="00733FA1">
            <w:pPr>
              <w:pStyle w:val="ConsPlusNormal"/>
            </w:pPr>
            <w:r>
              <w:lastRenderedPageBreak/>
              <w:t>управление потребительского рынка, предпринимательств</w:t>
            </w:r>
            <w:r>
              <w:lastRenderedPageBreak/>
              <w:t>а и развития туризма</w:t>
            </w:r>
          </w:p>
        </w:tc>
        <w:tc>
          <w:tcPr>
            <w:tcW w:w="1468" w:type="dxa"/>
          </w:tcPr>
          <w:p w:rsidR="00733FA1" w:rsidRDefault="00733FA1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</w:t>
            </w:r>
            <w:r>
              <w:lastRenderedPageBreak/>
              <w:t>поддержку</w:t>
            </w:r>
          </w:p>
        </w:tc>
        <w:tc>
          <w:tcPr>
            <w:tcW w:w="856" w:type="dxa"/>
          </w:tcPr>
          <w:p w:rsidR="00733FA1" w:rsidRDefault="00733FA1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452" w:type="dxa"/>
          </w:tcPr>
          <w:p w:rsidR="00733FA1" w:rsidRDefault="00733FA1">
            <w:pPr>
              <w:pStyle w:val="ConsPlusNormal"/>
            </w:pPr>
          </w:p>
        </w:tc>
      </w:tr>
      <w:tr w:rsid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</w:t>
            </w:r>
            <w:r>
              <w:lastRenderedPageBreak/>
              <w:t>возмещение части затрат, связанных с приобретением оборудования</w:t>
            </w:r>
          </w:p>
        </w:tc>
        <w:tc>
          <w:tcPr>
            <w:tcW w:w="2392" w:type="dxa"/>
          </w:tcPr>
          <w:p w:rsidR="00733FA1" w:rsidRDefault="00733FA1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33FA1" w:rsidRDefault="00733F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733FA1" w:rsidRDefault="00733F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452" w:type="dxa"/>
          </w:tcPr>
          <w:p w:rsidR="00733FA1" w:rsidRDefault="00733FA1">
            <w:pPr>
              <w:pStyle w:val="ConsPlusNormal"/>
            </w:pPr>
          </w:p>
        </w:tc>
      </w:tr>
      <w:tr w:rsid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2392" w:type="dxa"/>
          </w:tcPr>
          <w:p w:rsidR="00733FA1" w:rsidRDefault="00733F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33FA1" w:rsidRDefault="00733F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733FA1" w:rsidRDefault="00733F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452" w:type="dxa"/>
          </w:tcPr>
          <w:p w:rsidR="00733FA1" w:rsidRDefault="00733FA1">
            <w:pPr>
              <w:pStyle w:val="ConsPlusNormal"/>
            </w:pPr>
          </w:p>
        </w:tc>
      </w:tr>
      <w:tr w:rsid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t>1.4.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 xml:space="preserve"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</w:t>
            </w:r>
            <w:r>
              <w:lastRenderedPageBreak/>
              <w:t>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392" w:type="dxa"/>
          </w:tcPr>
          <w:p w:rsidR="00733FA1" w:rsidRDefault="00733FA1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33FA1" w:rsidRDefault="00733F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количество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поддержку</w:t>
            </w:r>
          </w:p>
        </w:tc>
        <w:tc>
          <w:tcPr>
            <w:tcW w:w="856" w:type="dxa"/>
          </w:tcPr>
          <w:p w:rsidR="00733FA1" w:rsidRDefault="00733F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733FA1" w:rsidRDefault="00733FA1">
            <w:pPr>
              <w:pStyle w:val="ConsPlusNormal"/>
            </w:pPr>
          </w:p>
        </w:tc>
      </w:tr>
      <w:tr w:rsid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2392" w:type="dxa"/>
          </w:tcPr>
          <w:p w:rsidR="00733FA1" w:rsidRDefault="00733F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33FA1" w:rsidRDefault="00733F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количество публикаций, пресс-релизов на сайте в социальных сетях, аккаунтах</w:t>
            </w:r>
          </w:p>
        </w:tc>
        <w:tc>
          <w:tcPr>
            <w:tcW w:w="856" w:type="dxa"/>
          </w:tcPr>
          <w:p w:rsidR="00733FA1" w:rsidRDefault="00733F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452" w:type="dxa"/>
          </w:tcPr>
          <w:p w:rsidR="00733FA1" w:rsidRDefault="00733FA1">
            <w:pPr>
              <w:pStyle w:val="ConsPlusNormal"/>
            </w:pPr>
          </w:p>
        </w:tc>
      </w:tr>
      <w:tr w:rsid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t>2.1.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2392" w:type="dxa"/>
          </w:tcPr>
          <w:p w:rsidR="00733FA1" w:rsidRDefault="00733F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33FA1" w:rsidRDefault="00733F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856" w:type="dxa"/>
          </w:tcPr>
          <w:p w:rsidR="00733FA1" w:rsidRDefault="00733FA1">
            <w:pPr>
              <w:pStyle w:val="ConsPlusNormal"/>
              <w:jc w:val="center"/>
            </w:pPr>
            <w:r>
              <w:t>да/нет (1/0)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52" w:type="dxa"/>
          </w:tcPr>
          <w:p w:rsidR="00733FA1" w:rsidRDefault="00733FA1">
            <w:pPr>
              <w:pStyle w:val="ConsPlusNormal"/>
            </w:pPr>
          </w:p>
        </w:tc>
      </w:tr>
      <w:tr w:rsid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t>2.2.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 xml:space="preserve">Размещение актуальной </w:t>
            </w:r>
            <w:r>
              <w:lastRenderedPageBreak/>
              <w:t>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2392" w:type="dxa"/>
          </w:tcPr>
          <w:p w:rsidR="00733FA1" w:rsidRDefault="00733FA1">
            <w:pPr>
              <w:pStyle w:val="ConsPlusNormal"/>
            </w:pPr>
            <w:r>
              <w:lastRenderedPageBreak/>
              <w:t xml:space="preserve">управление потребительского </w:t>
            </w:r>
            <w:r>
              <w:lastRenderedPageBreak/>
              <w:t>рынка, предпринимательства и развития туризма</w:t>
            </w:r>
          </w:p>
        </w:tc>
        <w:tc>
          <w:tcPr>
            <w:tcW w:w="1468" w:type="dxa"/>
          </w:tcPr>
          <w:p w:rsidR="00733FA1" w:rsidRDefault="00733FA1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количество публикаций, пресс-</w:t>
            </w:r>
            <w:r>
              <w:lastRenderedPageBreak/>
              <w:t>релизов на сайте, в социальных сетях, аккаунтах, средствах массовой информации</w:t>
            </w:r>
          </w:p>
        </w:tc>
        <w:tc>
          <w:tcPr>
            <w:tcW w:w="856" w:type="dxa"/>
          </w:tcPr>
          <w:p w:rsidR="00733FA1" w:rsidRDefault="00733FA1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452" w:type="dxa"/>
          </w:tcPr>
          <w:p w:rsidR="00733FA1" w:rsidRDefault="00733FA1">
            <w:pPr>
              <w:pStyle w:val="ConsPlusNormal"/>
            </w:pPr>
          </w:p>
        </w:tc>
      </w:tr>
      <w:tr w:rsid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proofErr w:type="gramStart"/>
            <w:r>
              <w:t>Имущественная поддержка субъектам малого и среднего предпринимательства и организациям, образующим инфраструктуру их поддержки, физическим лицам, применяющим налог на профессиональной доход</w:t>
            </w:r>
            <w:proofErr w:type="gramEnd"/>
          </w:p>
        </w:tc>
        <w:tc>
          <w:tcPr>
            <w:tcW w:w="2392" w:type="dxa"/>
          </w:tcPr>
          <w:p w:rsidR="00733FA1" w:rsidRDefault="00733FA1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1468" w:type="dxa"/>
          </w:tcPr>
          <w:p w:rsidR="00733FA1" w:rsidRDefault="00733F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733FA1" w:rsidRDefault="00733F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452" w:type="dxa"/>
          </w:tcPr>
          <w:p w:rsidR="00733FA1" w:rsidRDefault="00733FA1">
            <w:pPr>
              <w:pStyle w:val="ConsPlusNormal"/>
            </w:pPr>
          </w:p>
        </w:tc>
      </w:tr>
      <w:tr w:rsid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t>3.1.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proofErr w:type="gramStart"/>
            <w:r>
              <w:t xml:space="preserve">Предоставление субъектам малого и среднего предпринимательства, и организациям, </w:t>
            </w:r>
            <w:r>
              <w:lastRenderedPageBreak/>
              <w:t>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муниципального имущества, включенного в Перечень муниципального имущества</w:t>
            </w:r>
            <w:proofErr w:type="gramEnd"/>
          </w:p>
        </w:tc>
        <w:tc>
          <w:tcPr>
            <w:tcW w:w="2392" w:type="dxa"/>
          </w:tcPr>
          <w:p w:rsidR="00733FA1" w:rsidRDefault="00733FA1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1468" w:type="dxa"/>
          </w:tcPr>
          <w:p w:rsidR="00733FA1" w:rsidRDefault="00733F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733FA1" w:rsidRDefault="00733F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452" w:type="dxa"/>
          </w:tcPr>
          <w:p w:rsidR="00733FA1" w:rsidRDefault="00733FA1">
            <w:pPr>
              <w:pStyle w:val="ConsPlusNormal"/>
            </w:pPr>
          </w:p>
        </w:tc>
      </w:tr>
      <w:tr w:rsid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proofErr w:type="gramStart"/>
            <w:r>
              <w:t xml:space="preserve">Актуализация состава муниципального имущества, свободного от прав третьих лиц (за исключением права хозяйственного ведения, права </w:t>
            </w:r>
            <w:r>
              <w:lastRenderedPageBreak/>
              <w:t>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</w:t>
            </w:r>
            <w:proofErr w:type="gramEnd"/>
          </w:p>
        </w:tc>
        <w:tc>
          <w:tcPr>
            <w:tcW w:w="2392" w:type="dxa"/>
          </w:tcPr>
          <w:p w:rsidR="00733FA1" w:rsidRDefault="00733FA1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1468" w:type="dxa"/>
          </w:tcPr>
          <w:p w:rsidR="00733FA1" w:rsidRDefault="00733F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актуализация состава муниципального имущества, включенного в Перечень муниципального имущества не менее 10% в год</w:t>
            </w:r>
          </w:p>
        </w:tc>
        <w:tc>
          <w:tcPr>
            <w:tcW w:w="856" w:type="dxa"/>
          </w:tcPr>
          <w:p w:rsidR="00733FA1" w:rsidRDefault="00733FA1">
            <w:pPr>
              <w:pStyle w:val="ConsPlusNormal"/>
              <w:jc w:val="center"/>
            </w:pPr>
            <w:r>
              <w:t>да/нет (1/0)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52" w:type="dxa"/>
          </w:tcPr>
          <w:p w:rsidR="00733FA1" w:rsidRDefault="00733FA1">
            <w:pPr>
              <w:pStyle w:val="ConsPlusNormal"/>
            </w:pPr>
          </w:p>
        </w:tc>
      </w:tr>
      <w:tr w:rsid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Организация и 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2392" w:type="dxa"/>
          </w:tcPr>
          <w:p w:rsidR="00733FA1" w:rsidRDefault="00733F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33FA1" w:rsidRDefault="00733F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856" w:type="dxa"/>
          </w:tcPr>
          <w:p w:rsidR="00733FA1" w:rsidRDefault="00733F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452" w:type="dxa"/>
          </w:tcPr>
          <w:p w:rsidR="00733FA1" w:rsidRDefault="00733FA1">
            <w:pPr>
              <w:pStyle w:val="ConsPlusNormal"/>
            </w:pPr>
          </w:p>
        </w:tc>
      </w:tr>
      <w:tr w:rsid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392" w:type="dxa"/>
          </w:tcPr>
          <w:p w:rsidR="00733FA1" w:rsidRDefault="00733F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33FA1" w:rsidRDefault="00733F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856" w:type="dxa"/>
          </w:tcPr>
          <w:p w:rsidR="00733FA1" w:rsidRDefault="00733F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733FA1" w:rsidRDefault="00733FA1">
            <w:pPr>
              <w:pStyle w:val="ConsPlusNormal"/>
            </w:pPr>
          </w:p>
        </w:tc>
      </w:tr>
      <w:tr w:rsidR="00733FA1">
        <w:tc>
          <w:tcPr>
            <w:tcW w:w="484" w:type="dxa"/>
          </w:tcPr>
          <w:p w:rsidR="00733FA1" w:rsidRDefault="00733FA1">
            <w:pPr>
              <w:pStyle w:val="ConsPlusNormal"/>
            </w:pPr>
            <w:r>
              <w:t>6.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Организация и проведение смотра-конкурса на лучшее художественное, световое оформление и праздничное обслуживание среди предприятий торговли,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2392" w:type="dxa"/>
          </w:tcPr>
          <w:p w:rsidR="00733FA1" w:rsidRDefault="00733F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33FA1" w:rsidRDefault="00733F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33FA1" w:rsidRDefault="00733FA1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856" w:type="dxa"/>
          </w:tcPr>
          <w:p w:rsidR="00733FA1" w:rsidRDefault="00733F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733FA1" w:rsidRDefault="00733FA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733FA1" w:rsidRDefault="00733FA1">
            <w:pPr>
              <w:pStyle w:val="ConsPlusNormal"/>
            </w:pPr>
          </w:p>
        </w:tc>
      </w:tr>
    </w:tbl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jc w:val="both"/>
      </w:pPr>
    </w:p>
    <w:p w:rsidR="00733FA1" w:rsidRDefault="00733F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636" w:rsidRDefault="00BC2636"/>
    <w:sectPr w:rsidR="00BC2636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A1"/>
    <w:rsid w:val="006F5603"/>
    <w:rsid w:val="00733FA1"/>
    <w:rsid w:val="00B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FA1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33FA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FA1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733FA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3FA1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733FA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3FA1"/>
    <w:pPr>
      <w:widowControl w:val="0"/>
      <w:autoSpaceDE w:val="0"/>
      <w:autoSpaceDN w:val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733FA1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FA1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33FA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FA1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733FA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3FA1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733FA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3FA1"/>
    <w:pPr>
      <w:widowControl w:val="0"/>
      <w:autoSpaceDE w:val="0"/>
      <w:autoSpaceDN w:val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733FA1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0&amp;n=198638&amp;dst=100005" TargetMode="External"/><Relationship Id="rId18" Type="http://schemas.openxmlformats.org/officeDocument/2006/relationships/hyperlink" Target="https://login.consultant.ru/link/?req=doc&amp;base=LAW&amp;n=501480" TargetMode="External"/><Relationship Id="rId26" Type="http://schemas.openxmlformats.org/officeDocument/2006/relationships/hyperlink" Target="https://login.consultant.ru/link/?req=doc&amp;base=RLAW020&amp;n=185966&amp;dst=100005" TargetMode="External"/><Relationship Id="rId39" Type="http://schemas.openxmlformats.org/officeDocument/2006/relationships/hyperlink" Target="https://login.consultant.ru/link/?req=doc&amp;base=RLAW020&amp;n=177153&amp;dst=100093" TargetMode="External"/><Relationship Id="rId21" Type="http://schemas.openxmlformats.org/officeDocument/2006/relationships/hyperlink" Target="https://login.consultant.ru/link/?req=doc&amp;base=RLAW020&amp;n=214484&amp;dst=103" TargetMode="External"/><Relationship Id="rId34" Type="http://schemas.openxmlformats.org/officeDocument/2006/relationships/hyperlink" Target="https://login.consultant.ru/link/?req=doc&amp;base=RLAW020&amp;n=216982&amp;dst=100048" TargetMode="External"/><Relationship Id="rId42" Type="http://schemas.openxmlformats.org/officeDocument/2006/relationships/image" Target="media/image1.wmf"/><Relationship Id="rId47" Type="http://schemas.openxmlformats.org/officeDocument/2006/relationships/hyperlink" Target="https://login.consultant.ru/link/?req=doc&amp;base=RLAW020&amp;n=191456&amp;dst=100007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20&amp;n=159783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216883&amp;dst=100005" TargetMode="External"/><Relationship Id="rId29" Type="http://schemas.openxmlformats.org/officeDocument/2006/relationships/hyperlink" Target="https://login.consultant.ru/link/?req=doc&amp;base=RLAW020&amp;n=211077&amp;dst=100005" TargetMode="External"/><Relationship Id="rId11" Type="http://schemas.openxmlformats.org/officeDocument/2006/relationships/hyperlink" Target="https://login.consultant.ru/link/?req=doc&amp;base=RLAW020&amp;n=185966&amp;dst=100005" TargetMode="External"/><Relationship Id="rId24" Type="http://schemas.openxmlformats.org/officeDocument/2006/relationships/hyperlink" Target="https://login.consultant.ru/link/?req=doc&amp;base=RLAW020&amp;n=177153&amp;dst=100007" TargetMode="External"/><Relationship Id="rId32" Type="http://schemas.openxmlformats.org/officeDocument/2006/relationships/hyperlink" Target="https://login.consultant.ru/link/?req=doc&amp;base=RLAW020&amp;n=191456&amp;dst=100006" TargetMode="External"/><Relationship Id="rId37" Type="http://schemas.openxmlformats.org/officeDocument/2006/relationships/hyperlink" Target="https://login.consultant.ru/link/?req=doc&amp;base=RLAW020&amp;n=177153&amp;dst=100058" TargetMode="External"/><Relationship Id="rId40" Type="http://schemas.openxmlformats.org/officeDocument/2006/relationships/hyperlink" Target="https://login.consultant.ru/link/?req=doc&amp;base=RLAW020&amp;n=177153&amp;dst=100095" TargetMode="External"/><Relationship Id="rId45" Type="http://schemas.openxmlformats.org/officeDocument/2006/relationships/hyperlink" Target="https://login.consultant.ru/link/?req=doc&amp;base=RLAW020&amp;n=177153&amp;dst=10019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20&amp;n=214846&amp;dst=100005" TargetMode="External"/><Relationship Id="rId23" Type="http://schemas.openxmlformats.org/officeDocument/2006/relationships/hyperlink" Target="https://login.consultant.ru/link/?req=doc&amp;base=RLAW020&amp;n=167021&amp;dst=100005" TargetMode="External"/><Relationship Id="rId28" Type="http://schemas.openxmlformats.org/officeDocument/2006/relationships/hyperlink" Target="https://login.consultant.ru/link/?req=doc&amp;base=RLAW020&amp;n=198638&amp;dst=100005" TargetMode="External"/><Relationship Id="rId36" Type="http://schemas.openxmlformats.org/officeDocument/2006/relationships/hyperlink" Target="https://login.consultant.ru/link/?req=doc&amp;base=RLAW020&amp;n=214846&amp;dst=100005" TargetMode="External"/><Relationship Id="rId49" Type="http://schemas.openxmlformats.org/officeDocument/2006/relationships/hyperlink" Target="https://login.consultant.ru/link/?req=doc&amp;base=RLAW020&amp;n=191456&amp;dst=100008" TargetMode="External"/><Relationship Id="rId10" Type="http://schemas.openxmlformats.org/officeDocument/2006/relationships/hyperlink" Target="https://login.consultant.ru/link/?req=doc&amp;base=RLAW020&amp;n=183437&amp;dst=100005" TargetMode="External"/><Relationship Id="rId19" Type="http://schemas.openxmlformats.org/officeDocument/2006/relationships/hyperlink" Target="https://login.consultant.ru/link/?req=doc&amp;base=LAW&amp;n=511232&amp;dst=100111" TargetMode="External"/><Relationship Id="rId31" Type="http://schemas.openxmlformats.org/officeDocument/2006/relationships/hyperlink" Target="https://login.consultant.ru/link/?req=doc&amp;base=RLAW020&amp;n=216883&amp;dst=100005" TargetMode="External"/><Relationship Id="rId44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77153&amp;dst=100005" TargetMode="External"/><Relationship Id="rId14" Type="http://schemas.openxmlformats.org/officeDocument/2006/relationships/hyperlink" Target="https://login.consultant.ru/link/?req=doc&amp;base=RLAW020&amp;n=211077&amp;dst=100005" TargetMode="External"/><Relationship Id="rId22" Type="http://schemas.openxmlformats.org/officeDocument/2006/relationships/hyperlink" Target="https://login.consultant.ru/link/?req=doc&amp;base=RLAW020&amp;n=177153&amp;dst=100006" TargetMode="External"/><Relationship Id="rId27" Type="http://schemas.openxmlformats.org/officeDocument/2006/relationships/hyperlink" Target="https://login.consultant.ru/link/?req=doc&amp;base=RLAW020&amp;n=191456&amp;dst=100005" TargetMode="External"/><Relationship Id="rId30" Type="http://schemas.openxmlformats.org/officeDocument/2006/relationships/hyperlink" Target="https://login.consultant.ru/link/?req=doc&amp;base=RLAW020&amp;n=214846&amp;dst=100005" TargetMode="External"/><Relationship Id="rId35" Type="http://schemas.openxmlformats.org/officeDocument/2006/relationships/hyperlink" Target="https://login.consultant.ru/link/?req=doc&amp;base=RLAW020&amp;n=216883&amp;dst=100006" TargetMode="External"/><Relationship Id="rId43" Type="http://schemas.openxmlformats.org/officeDocument/2006/relationships/image" Target="media/image2.wmf"/><Relationship Id="rId48" Type="http://schemas.openxmlformats.org/officeDocument/2006/relationships/hyperlink" Target="https://login.consultant.ru/link/?req=doc&amp;base=RLAW020&amp;n=216883&amp;dst=100017" TargetMode="External"/><Relationship Id="rId8" Type="http://schemas.openxmlformats.org/officeDocument/2006/relationships/hyperlink" Target="https://login.consultant.ru/link/?req=doc&amp;base=RLAW020&amp;n=167021&amp;dst=100005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20&amp;n=191456&amp;dst=100005" TargetMode="External"/><Relationship Id="rId17" Type="http://schemas.openxmlformats.org/officeDocument/2006/relationships/hyperlink" Target="https://login.consultant.ru/link/?req=doc&amp;base=LAW&amp;n=511241&amp;dst=103280" TargetMode="External"/><Relationship Id="rId25" Type="http://schemas.openxmlformats.org/officeDocument/2006/relationships/hyperlink" Target="https://login.consultant.ru/link/?req=doc&amp;base=RLAW020&amp;n=183437&amp;dst=100005" TargetMode="External"/><Relationship Id="rId33" Type="http://schemas.openxmlformats.org/officeDocument/2006/relationships/hyperlink" Target="https://login.consultant.ru/link/?req=doc&amp;base=LAW&amp;n=358026" TargetMode="External"/><Relationship Id="rId38" Type="http://schemas.openxmlformats.org/officeDocument/2006/relationships/hyperlink" Target="https://login.consultant.ru/link/?req=doc&amp;base=RLAW020&amp;n=215451&amp;dst=100010" TargetMode="External"/><Relationship Id="rId46" Type="http://schemas.openxmlformats.org/officeDocument/2006/relationships/hyperlink" Target="https://login.consultant.ru/link/?req=doc&amp;base=RLAW020&amp;n=177153&amp;dst=100008" TargetMode="External"/><Relationship Id="rId20" Type="http://schemas.openxmlformats.org/officeDocument/2006/relationships/hyperlink" Target="https://login.consultant.ru/link/?req=doc&amp;base=RLAW020&amp;n=202355&amp;dst=100016" TargetMode="External"/><Relationship Id="rId41" Type="http://schemas.openxmlformats.org/officeDocument/2006/relationships/hyperlink" Target="https://login.consultant.ru/link/?req=doc&amp;base=RLAW020&amp;n=177153&amp;dst=1001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5504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8796</Words>
  <Characters>50141</Characters>
  <Application>Microsoft Office Word</Application>
  <DocSecurity>0</DocSecurity>
  <Lines>417</Lines>
  <Paragraphs>117</Paragraphs>
  <ScaleCrop>false</ScaleCrop>
  <Company/>
  <LinksUpToDate>false</LinksUpToDate>
  <CharactersWithSpaces>58820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1</cp:revision>
  <dcterms:created xsi:type="dcterms:W3CDTF">2025-09-11T00:43:00Z</dcterms:created>
  <dcterms:modified xsi:type="dcterms:W3CDTF">2025-09-11T00:48:00Z</dcterms:modified>
</cp:coreProperties>
</file>