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5D" w:rsidRDefault="0077475D" w:rsidP="002A3D6D">
      <w:pPr>
        <w:tabs>
          <w:tab w:val="left" w:pos="7225"/>
        </w:tabs>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                                                                     </w:t>
      </w:r>
      <w:r w:rsidR="001551E4">
        <w:rPr>
          <w:rFonts w:ascii="Times New Roman" w:hAnsi="Times New Roman" w:cs="Times New Roman"/>
          <w:b/>
          <w:sz w:val="26"/>
          <w:szCs w:val="26"/>
        </w:rPr>
        <w:t xml:space="preserve">                            </w:t>
      </w:r>
      <w:r w:rsidRPr="0077475D">
        <w:rPr>
          <w:rFonts w:ascii="Times New Roman" w:hAnsi="Times New Roman" w:cs="Times New Roman"/>
          <w:sz w:val="26"/>
          <w:szCs w:val="26"/>
        </w:rPr>
        <w:t>УТВЕРЖДЕН</w:t>
      </w:r>
    </w:p>
    <w:p w:rsidR="002A3D6D" w:rsidRPr="0077475D" w:rsidRDefault="002A3D6D" w:rsidP="002A3D6D">
      <w:pPr>
        <w:tabs>
          <w:tab w:val="left" w:pos="7225"/>
        </w:tabs>
        <w:spacing w:after="0" w:line="360" w:lineRule="auto"/>
        <w:rPr>
          <w:rFonts w:ascii="Times New Roman" w:hAnsi="Times New Roman" w:cs="Times New Roman"/>
          <w:sz w:val="26"/>
          <w:szCs w:val="26"/>
        </w:rPr>
      </w:pPr>
    </w:p>
    <w:p w:rsidR="0077475D" w:rsidRPr="0077475D" w:rsidRDefault="0077475D" w:rsidP="00CD48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1551E4">
        <w:rPr>
          <w:rFonts w:ascii="Times New Roman" w:hAnsi="Times New Roman" w:cs="Times New Roman"/>
          <w:sz w:val="26"/>
          <w:szCs w:val="26"/>
        </w:rPr>
        <w:t xml:space="preserve">                          </w:t>
      </w:r>
      <w:r w:rsidRPr="0077475D">
        <w:rPr>
          <w:rFonts w:ascii="Times New Roman" w:hAnsi="Times New Roman" w:cs="Times New Roman"/>
          <w:sz w:val="26"/>
          <w:szCs w:val="26"/>
        </w:rPr>
        <w:t xml:space="preserve">распоряжением администрации </w:t>
      </w:r>
    </w:p>
    <w:p w:rsidR="0077475D" w:rsidRDefault="0077475D" w:rsidP="00CD48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77475D">
        <w:rPr>
          <w:rFonts w:ascii="Times New Roman" w:hAnsi="Times New Roman" w:cs="Times New Roman"/>
          <w:sz w:val="26"/>
          <w:szCs w:val="26"/>
        </w:rPr>
        <w:t xml:space="preserve">Находкинского городского округа </w:t>
      </w:r>
    </w:p>
    <w:p w:rsidR="0077475D" w:rsidRDefault="0077475D" w:rsidP="00CD48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1551E4">
        <w:rPr>
          <w:rFonts w:ascii="Times New Roman" w:hAnsi="Times New Roman" w:cs="Times New Roman"/>
          <w:sz w:val="26"/>
          <w:szCs w:val="26"/>
        </w:rPr>
        <w:t xml:space="preserve">   </w:t>
      </w:r>
    </w:p>
    <w:p w:rsidR="0077475D" w:rsidRPr="0077475D" w:rsidRDefault="0077475D" w:rsidP="00CD482C">
      <w:pPr>
        <w:spacing w:after="0" w:line="240" w:lineRule="auto"/>
        <w:jc w:val="center"/>
        <w:rPr>
          <w:rFonts w:ascii="Times New Roman" w:hAnsi="Times New Roman" w:cs="Times New Roman"/>
          <w:sz w:val="26"/>
          <w:szCs w:val="26"/>
        </w:rPr>
      </w:pPr>
    </w:p>
    <w:p w:rsidR="0077475D" w:rsidRDefault="0077475D" w:rsidP="00CD482C">
      <w:pPr>
        <w:spacing w:after="0" w:line="240" w:lineRule="auto"/>
        <w:jc w:val="center"/>
        <w:rPr>
          <w:rFonts w:ascii="Times New Roman" w:hAnsi="Times New Roman" w:cs="Times New Roman"/>
          <w:b/>
          <w:sz w:val="26"/>
          <w:szCs w:val="26"/>
        </w:rPr>
      </w:pPr>
    </w:p>
    <w:p w:rsidR="00B357F4" w:rsidRPr="004D0236" w:rsidRDefault="003B7EB0" w:rsidP="0060571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ПРОЕКТ </w:t>
      </w:r>
      <w:r w:rsidR="008C049F" w:rsidRPr="004D0236">
        <w:rPr>
          <w:rFonts w:ascii="Times New Roman" w:hAnsi="Times New Roman" w:cs="Times New Roman"/>
          <w:b/>
          <w:sz w:val="26"/>
          <w:szCs w:val="26"/>
        </w:rPr>
        <w:t>Д</w:t>
      </w:r>
      <w:r w:rsidR="002A3D6D" w:rsidRPr="004D0236">
        <w:rPr>
          <w:rFonts w:ascii="Times New Roman" w:hAnsi="Times New Roman" w:cs="Times New Roman"/>
          <w:b/>
          <w:sz w:val="26"/>
          <w:szCs w:val="26"/>
        </w:rPr>
        <w:t>ОКЛАД</w:t>
      </w:r>
      <w:r>
        <w:rPr>
          <w:rFonts w:ascii="Times New Roman" w:hAnsi="Times New Roman" w:cs="Times New Roman"/>
          <w:b/>
          <w:sz w:val="26"/>
          <w:szCs w:val="26"/>
        </w:rPr>
        <w:t>А</w:t>
      </w:r>
    </w:p>
    <w:p w:rsidR="004D0236" w:rsidRPr="004D0236" w:rsidRDefault="00B357F4" w:rsidP="00605719">
      <w:pPr>
        <w:spacing w:after="0" w:line="240" w:lineRule="auto"/>
        <w:jc w:val="center"/>
        <w:rPr>
          <w:rFonts w:ascii="Times New Roman" w:hAnsi="Times New Roman" w:cs="Times New Roman"/>
          <w:b/>
          <w:sz w:val="26"/>
          <w:szCs w:val="26"/>
        </w:rPr>
      </w:pPr>
      <w:r w:rsidRPr="004D0236">
        <w:rPr>
          <w:rFonts w:ascii="Times New Roman" w:hAnsi="Times New Roman" w:cs="Times New Roman"/>
          <w:b/>
          <w:sz w:val="26"/>
          <w:szCs w:val="26"/>
        </w:rPr>
        <w:t xml:space="preserve">о правоприменительной практике </w:t>
      </w:r>
      <w:r w:rsidR="00A8176B" w:rsidRPr="004D0236">
        <w:rPr>
          <w:rFonts w:ascii="Times New Roman" w:hAnsi="Times New Roman" w:cs="Times New Roman"/>
          <w:b/>
          <w:sz w:val="26"/>
          <w:szCs w:val="26"/>
        </w:rPr>
        <w:t xml:space="preserve">при </w:t>
      </w:r>
      <w:r w:rsidR="00B451E9" w:rsidRPr="004D0236">
        <w:rPr>
          <w:rFonts w:ascii="Times New Roman" w:hAnsi="Times New Roman" w:cs="Times New Roman"/>
          <w:b/>
          <w:sz w:val="26"/>
          <w:szCs w:val="26"/>
        </w:rPr>
        <w:t>осуществлени</w:t>
      </w:r>
      <w:r w:rsidR="00A8176B" w:rsidRPr="004D0236">
        <w:rPr>
          <w:rFonts w:ascii="Times New Roman" w:hAnsi="Times New Roman" w:cs="Times New Roman"/>
          <w:b/>
          <w:sz w:val="26"/>
          <w:szCs w:val="26"/>
        </w:rPr>
        <w:t>и</w:t>
      </w:r>
      <w:r w:rsidR="00B451E9" w:rsidRPr="004D0236">
        <w:rPr>
          <w:rFonts w:ascii="Times New Roman" w:hAnsi="Times New Roman" w:cs="Times New Roman"/>
          <w:b/>
          <w:sz w:val="26"/>
          <w:szCs w:val="26"/>
        </w:rPr>
        <w:t xml:space="preserve"> </w:t>
      </w:r>
    </w:p>
    <w:p w:rsidR="002D3C69" w:rsidRPr="004D0236" w:rsidRDefault="004A7DB4" w:rsidP="00605719">
      <w:pPr>
        <w:spacing w:after="0" w:line="240" w:lineRule="auto"/>
        <w:jc w:val="center"/>
        <w:rPr>
          <w:rFonts w:ascii="Times New Roman" w:hAnsi="Times New Roman" w:cs="Times New Roman"/>
          <w:b/>
          <w:sz w:val="26"/>
          <w:szCs w:val="26"/>
        </w:rPr>
      </w:pPr>
      <w:r w:rsidRPr="004D0236">
        <w:rPr>
          <w:rFonts w:ascii="Times New Roman" w:hAnsi="Times New Roman" w:cs="Times New Roman"/>
          <w:b/>
          <w:sz w:val="26"/>
          <w:szCs w:val="26"/>
        </w:rPr>
        <w:t xml:space="preserve">администрацией </w:t>
      </w:r>
      <w:r w:rsidR="004D0236" w:rsidRPr="004D0236">
        <w:rPr>
          <w:rFonts w:ascii="Times New Roman" w:hAnsi="Times New Roman" w:cs="Times New Roman"/>
          <w:b/>
          <w:sz w:val="26"/>
          <w:szCs w:val="26"/>
        </w:rPr>
        <w:t>Находкинского городского округа</w:t>
      </w:r>
      <w:r w:rsidRPr="004D0236">
        <w:rPr>
          <w:rFonts w:ascii="Times New Roman" w:hAnsi="Times New Roman" w:cs="Times New Roman"/>
          <w:b/>
          <w:sz w:val="26"/>
          <w:szCs w:val="26"/>
        </w:rPr>
        <w:t xml:space="preserve"> </w:t>
      </w:r>
    </w:p>
    <w:p w:rsidR="00A64A53" w:rsidRPr="004D0236" w:rsidRDefault="008C049F" w:rsidP="00605719">
      <w:pPr>
        <w:spacing w:after="0" w:line="240" w:lineRule="auto"/>
        <w:jc w:val="center"/>
        <w:rPr>
          <w:rFonts w:ascii="Times New Roman" w:hAnsi="Times New Roman" w:cs="Times New Roman"/>
          <w:b/>
          <w:sz w:val="26"/>
          <w:szCs w:val="26"/>
        </w:rPr>
      </w:pPr>
      <w:r w:rsidRPr="004D0236">
        <w:rPr>
          <w:rFonts w:ascii="Times New Roman" w:hAnsi="Times New Roman" w:cs="Times New Roman"/>
          <w:b/>
          <w:sz w:val="26"/>
          <w:szCs w:val="26"/>
        </w:rPr>
        <w:t>муниципально</w:t>
      </w:r>
      <w:r w:rsidR="00B451E9" w:rsidRPr="004D0236">
        <w:rPr>
          <w:rFonts w:ascii="Times New Roman" w:hAnsi="Times New Roman" w:cs="Times New Roman"/>
          <w:b/>
          <w:sz w:val="26"/>
          <w:szCs w:val="26"/>
        </w:rPr>
        <w:t>го</w:t>
      </w:r>
      <w:r w:rsidRPr="004D0236">
        <w:rPr>
          <w:rFonts w:ascii="Times New Roman" w:hAnsi="Times New Roman" w:cs="Times New Roman"/>
          <w:b/>
          <w:sz w:val="26"/>
          <w:szCs w:val="26"/>
        </w:rPr>
        <w:t xml:space="preserve"> </w:t>
      </w:r>
      <w:r w:rsidR="004079CE" w:rsidRPr="004D0236">
        <w:rPr>
          <w:rFonts w:ascii="Times New Roman" w:hAnsi="Times New Roman" w:cs="Times New Roman"/>
          <w:b/>
          <w:sz w:val="26"/>
          <w:szCs w:val="26"/>
        </w:rPr>
        <w:t xml:space="preserve">контроля </w:t>
      </w:r>
      <w:r w:rsidR="00337717" w:rsidRPr="004D0236">
        <w:rPr>
          <w:rFonts w:ascii="Times New Roman" w:hAnsi="Times New Roman" w:cs="Times New Roman"/>
          <w:b/>
          <w:sz w:val="26"/>
          <w:szCs w:val="26"/>
        </w:rPr>
        <w:t xml:space="preserve">в </w:t>
      </w:r>
      <w:r w:rsidR="00DA74E1" w:rsidRPr="004D0236">
        <w:rPr>
          <w:rFonts w:ascii="Times New Roman" w:hAnsi="Times New Roman" w:cs="Times New Roman"/>
          <w:b/>
          <w:sz w:val="26"/>
          <w:szCs w:val="26"/>
        </w:rPr>
        <w:t>сфере благоустройства</w:t>
      </w:r>
      <w:r w:rsidR="00F467B8" w:rsidRPr="004D0236">
        <w:rPr>
          <w:rFonts w:ascii="Times New Roman" w:hAnsi="Times New Roman" w:cs="Times New Roman"/>
          <w:b/>
          <w:sz w:val="26"/>
          <w:szCs w:val="26"/>
        </w:rPr>
        <w:t xml:space="preserve"> </w:t>
      </w:r>
      <w:r w:rsidR="007D49F3" w:rsidRPr="004D0236">
        <w:rPr>
          <w:rFonts w:ascii="Times New Roman" w:hAnsi="Times New Roman" w:cs="Times New Roman"/>
          <w:b/>
          <w:sz w:val="26"/>
          <w:szCs w:val="26"/>
        </w:rPr>
        <w:t>за 202</w:t>
      </w:r>
      <w:r w:rsidR="00A0367F" w:rsidRPr="002F7105">
        <w:rPr>
          <w:rFonts w:ascii="Times New Roman" w:hAnsi="Times New Roman" w:cs="Times New Roman"/>
          <w:b/>
          <w:sz w:val="26"/>
          <w:szCs w:val="26"/>
        </w:rPr>
        <w:t>5</w:t>
      </w:r>
      <w:r w:rsidR="00B451E9" w:rsidRPr="004D0236">
        <w:rPr>
          <w:rFonts w:ascii="Times New Roman" w:hAnsi="Times New Roman" w:cs="Times New Roman"/>
          <w:b/>
          <w:sz w:val="26"/>
          <w:szCs w:val="26"/>
        </w:rPr>
        <w:t xml:space="preserve"> г</w:t>
      </w:r>
      <w:r w:rsidR="002A3D6D">
        <w:rPr>
          <w:rFonts w:ascii="Times New Roman" w:hAnsi="Times New Roman" w:cs="Times New Roman"/>
          <w:b/>
          <w:sz w:val="26"/>
          <w:szCs w:val="26"/>
        </w:rPr>
        <w:t>од</w:t>
      </w:r>
    </w:p>
    <w:p w:rsidR="005D6FAF" w:rsidRPr="004D0236" w:rsidRDefault="005D6FAF" w:rsidP="00CD482C">
      <w:pPr>
        <w:spacing w:after="0" w:line="240" w:lineRule="auto"/>
        <w:ind w:firstLine="709"/>
        <w:jc w:val="center"/>
        <w:rPr>
          <w:rFonts w:ascii="Times New Roman" w:eastAsia="Times New Roman" w:hAnsi="Times New Roman" w:cs="Times New Roman"/>
          <w:sz w:val="26"/>
          <w:szCs w:val="26"/>
          <w:lang w:eastAsia="ru-RU"/>
        </w:rPr>
      </w:pPr>
    </w:p>
    <w:p w:rsidR="00D37CEA" w:rsidRPr="004D0236" w:rsidRDefault="00D37CEA" w:rsidP="00CD482C">
      <w:pPr>
        <w:spacing w:after="0" w:line="240" w:lineRule="auto"/>
        <w:ind w:firstLine="709"/>
        <w:jc w:val="center"/>
        <w:rPr>
          <w:rFonts w:ascii="Times New Roman" w:eastAsia="Times New Roman" w:hAnsi="Times New Roman" w:cs="Times New Roman"/>
          <w:sz w:val="26"/>
          <w:szCs w:val="26"/>
          <w:lang w:eastAsia="ru-RU"/>
        </w:rPr>
      </w:pPr>
    </w:p>
    <w:p w:rsidR="00B4573E" w:rsidRPr="004D0236" w:rsidRDefault="00B4573E" w:rsidP="00605719">
      <w:pPr>
        <w:spacing w:after="0" w:line="360" w:lineRule="auto"/>
        <w:ind w:firstLine="709"/>
        <w:jc w:val="both"/>
        <w:rPr>
          <w:rFonts w:ascii="Times New Roman" w:eastAsia="Times New Roman" w:hAnsi="Times New Roman" w:cs="Times New Roman"/>
          <w:sz w:val="26"/>
          <w:szCs w:val="26"/>
          <w:lang w:eastAsia="ru-RU"/>
        </w:rPr>
      </w:pPr>
      <w:proofErr w:type="gramStart"/>
      <w:r w:rsidRPr="004D0236">
        <w:rPr>
          <w:rFonts w:ascii="Times New Roman" w:eastAsia="Times New Roman" w:hAnsi="Times New Roman" w:cs="Times New Roman"/>
          <w:sz w:val="26"/>
          <w:szCs w:val="26"/>
          <w:lang w:eastAsia="ru-RU"/>
        </w:rPr>
        <w:t>Настоящий докл</w:t>
      </w:r>
      <w:r w:rsidR="002D0234">
        <w:rPr>
          <w:rFonts w:ascii="Times New Roman" w:eastAsia="Times New Roman" w:hAnsi="Times New Roman" w:cs="Times New Roman"/>
          <w:sz w:val="26"/>
          <w:szCs w:val="26"/>
          <w:lang w:eastAsia="ru-RU"/>
        </w:rPr>
        <w:t xml:space="preserve">ад подготовлен в соответствии со </w:t>
      </w:r>
      <w:r w:rsidRPr="004D0236">
        <w:rPr>
          <w:rFonts w:ascii="Times New Roman" w:eastAsia="Times New Roman" w:hAnsi="Times New Roman" w:cs="Times New Roman"/>
          <w:sz w:val="26"/>
          <w:szCs w:val="26"/>
          <w:lang w:eastAsia="ru-RU"/>
        </w:rPr>
        <w:t>ст</w:t>
      </w:r>
      <w:r w:rsidR="002D0234">
        <w:rPr>
          <w:rFonts w:ascii="Times New Roman" w:eastAsia="Times New Roman" w:hAnsi="Times New Roman" w:cs="Times New Roman"/>
          <w:sz w:val="26"/>
          <w:szCs w:val="26"/>
          <w:lang w:eastAsia="ru-RU"/>
        </w:rPr>
        <w:t>.</w:t>
      </w:r>
      <w:r w:rsidRPr="004D0236">
        <w:rPr>
          <w:rFonts w:ascii="Times New Roman" w:eastAsia="Times New Roman" w:hAnsi="Times New Roman" w:cs="Times New Roman"/>
          <w:sz w:val="26"/>
          <w:szCs w:val="26"/>
          <w:lang w:eastAsia="ru-RU"/>
        </w:rPr>
        <w:t xml:space="preserve"> </w:t>
      </w:r>
      <w:r w:rsidR="00662B25" w:rsidRPr="004D0236">
        <w:rPr>
          <w:rFonts w:ascii="Times New Roman" w:eastAsia="Times New Roman" w:hAnsi="Times New Roman" w:cs="Times New Roman"/>
          <w:sz w:val="26"/>
          <w:szCs w:val="26"/>
          <w:lang w:eastAsia="ru-RU"/>
        </w:rPr>
        <w:t>47 Федерального</w:t>
      </w:r>
      <w:r w:rsidRPr="004D0236">
        <w:rPr>
          <w:rFonts w:ascii="Times New Roman" w:eastAsia="Times New Roman" w:hAnsi="Times New Roman" w:cs="Times New Roman"/>
          <w:sz w:val="26"/>
          <w:szCs w:val="26"/>
          <w:lang w:eastAsia="ru-RU"/>
        </w:rPr>
        <w:t xml:space="preserve"> закона</w:t>
      </w:r>
      <w:r w:rsidRPr="004D0236">
        <w:rPr>
          <w:rFonts w:ascii="Times New Roman" w:hAnsi="Times New Roman" w:cs="Times New Roman"/>
          <w:sz w:val="26"/>
          <w:szCs w:val="26"/>
        </w:rPr>
        <w:t xml:space="preserve"> </w:t>
      </w:r>
      <w:r w:rsidRPr="004D0236">
        <w:rPr>
          <w:rFonts w:ascii="Times New Roman" w:eastAsia="Times New Roman" w:hAnsi="Times New Roman" w:cs="Times New Roman"/>
          <w:sz w:val="26"/>
          <w:szCs w:val="26"/>
          <w:lang w:eastAsia="ru-RU"/>
        </w:rPr>
        <w:t>от 31.07.2020</w:t>
      </w:r>
      <w:r w:rsidR="002D0234">
        <w:rPr>
          <w:rFonts w:ascii="Times New Roman" w:eastAsia="Times New Roman" w:hAnsi="Times New Roman" w:cs="Times New Roman"/>
          <w:sz w:val="26"/>
          <w:szCs w:val="26"/>
          <w:lang w:eastAsia="ru-RU"/>
        </w:rPr>
        <w:t xml:space="preserve"> </w:t>
      </w:r>
      <w:r w:rsidRPr="004D0236">
        <w:rPr>
          <w:rFonts w:ascii="Times New Roman" w:eastAsia="Times New Roman" w:hAnsi="Times New Roman" w:cs="Times New Roman"/>
          <w:sz w:val="26"/>
          <w:szCs w:val="26"/>
          <w:lang w:eastAsia="ru-RU"/>
        </w:rPr>
        <w:t>№ 248-ФЗ «О государственном контроле (надзоре) и муниципальном контроле в Российской Федерации»</w:t>
      </w:r>
      <w:r w:rsidR="00E36710" w:rsidRPr="004D0236">
        <w:rPr>
          <w:rFonts w:ascii="Times New Roman" w:eastAsia="Times New Roman" w:hAnsi="Times New Roman" w:cs="Times New Roman"/>
          <w:sz w:val="26"/>
          <w:szCs w:val="26"/>
          <w:lang w:eastAsia="ru-RU"/>
        </w:rPr>
        <w:t>, постановлением Правительства Российской Федерации от 07.12.2020</w:t>
      </w:r>
      <w:r w:rsidR="002D0234">
        <w:rPr>
          <w:rFonts w:ascii="Times New Roman" w:eastAsia="Times New Roman" w:hAnsi="Times New Roman" w:cs="Times New Roman"/>
          <w:sz w:val="26"/>
          <w:szCs w:val="26"/>
          <w:lang w:eastAsia="ru-RU"/>
        </w:rPr>
        <w:t xml:space="preserve"> </w:t>
      </w:r>
      <w:r w:rsidR="00E36710" w:rsidRPr="004D0236">
        <w:rPr>
          <w:rFonts w:ascii="Times New Roman" w:eastAsia="Times New Roman" w:hAnsi="Times New Roman" w:cs="Times New Roman"/>
          <w:sz w:val="26"/>
          <w:szCs w:val="26"/>
          <w:lang w:eastAsia="ru-RU"/>
        </w:rPr>
        <w:t>№</w:t>
      </w:r>
      <w:r w:rsidR="004D0236" w:rsidRPr="004D0236">
        <w:rPr>
          <w:rFonts w:ascii="Times New Roman" w:eastAsia="Times New Roman" w:hAnsi="Times New Roman" w:cs="Times New Roman"/>
          <w:sz w:val="26"/>
          <w:szCs w:val="26"/>
          <w:lang w:eastAsia="ru-RU"/>
        </w:rPr>
        <w:t xml:space="preserve"> </w:t>
      </w:r>
      <w:r w:rsidR="00E36710" w:rsidRPr="004D0236">
        <w:rPr>
          <w:rFonts w:ascii="Times New Roman" w:eastAsia="Times New Roman" w:hAnsi="Times New Roman" w:cs="Times New Roman"/>
          <w:sz w:val="26"/>
          <w:szCs w:val="26"/>
          <w:lang w:eastAsia="ru-RU"/>
        </w:rPr>
        <w:t>2041 «Об утверждении требований к подготовке докладов о видах государственном контрол</w:t>
      </w:r>
      <w:r w:rsidR="002D0234">
        <w:rPr>
          <w:rFonts w:ascii="Times New Roman" w:eastAsia="Times New Roman" w:hAnsi="Times New Roman" w:cs="Times New Roman"/>
          <w:sz w:val="26"/>
          <w:szCs w:val="26"/>
          <w:lang w:eastAsia="ru-RU"/>
        </w:rPr>
        <w:t>я</w:t>
      </w:r>
      <w:r w:rsidR="00E36710" w:rsidRPr="004D0236">
        <w:rPr>
          <w:rFonts w:ascii="Times New Roman" w:eastAsia="Times New Roman" w:hAnsi="Times New Roman" w:cs="Times New Roman"/>
          <w:sz w:val="26"/>
          <w:szCs w:val="26"/>
          <w:lang w:eastAsia="ru-RU"/>
        </w:rPr>
        <w:t xml:space="preserve"> (надзора), муниципального контроля и сводного доклада о государственном контроле (надзоре), муниципальном контроле в Российской Федерации»</w:t>
      </w:r>
      <w:r w:rsidR="002D0234">
        <w:rPr>
          <w:rFonts w:ascii="Times New Roman" w:eastAsia="Times New Roman" w:hAnsi="Times New Roman" w:cs="Times New Roman"/>
          <w:sz w:val="26"/>
          <w:szCs w:val="26"/>
          <w:lang w:eastAsia="ru-RU"/>
        </w:rPr>
        <w:t xml:space="preserve">, </w:t>
      </w:r>
      <w:r w:rsidR="002D0234" w:rsidRPr="002D0234">
        <w:rPr>
          <w:rFonts w:ascii="Times New Roman" w:eastAsia="Times New Roman" w:hAnsi="Times New Roman" w:cs="Times New Roman"/>
          <w:sz w:val="26"/>
          <w:szCs w:val="26"/>
          <w:lang w:eastAsia="ru-RU"/>
        </w:rPr>
        <w:t>решением Думы</w:t>
      </w:r>
      <w:proofErr w:type="gramEnd"/>
      <w:r w:rsidR="002D0234" w:rsidRPr="002D0234">
        <w:rPr>
          <w:rFonts w:ascii="Times New Roman" w:eastAsia="Times New Roman" w:hAnsi="Times New Roman" w:cs="Times New Roman"/>
          <w:sz w:val="26"/>
          <w:szCs w:val="26"/>
          <w:lang w:eastAsia="ru-RU"/>
        </w:rPr>
        <w:t xml:space="preserve"> Находкинского городского округа от 27.10.2021 № 951-НПА «</w:t>
      </w:r>
      <w:r w:rsidR="00722D92">
        <w:rPr>
          <w:rFonts w:ascii="Times New Roman" w:eastAsia="Times New Roman" w:hAnsi="Times New Roman" w:cs="Times New Roman"/>
          <w:sz w:val="26"/>
          <w:szCs w:val="26"/>
          <w:lang w:eastAsia="ru-RU"/>
        </w:rPr>
        <w:t>О</w:t>
      </w:r>
      <w:r w:rsidR="002D0234" w:rsidRPr="002D0234">
        <w:rPr>
          <w:rFonts w:ascii="Times New Roman" w:eastAsia="Times New Roman" w:hAnsi="Times New Roman" w:cs="Times New Roman"/>
          <w:sz w:val="26"/>
          <w:szCs w:val="26"/>
          <w:lang w:eastAsia="ru-RU"/>
        </w:rPr>
        <w:t xml:space="preserve"> </w:t>
      </w:r>
      <w:proofErr w:type="gramStart"/>
      <w:r w:rsidR="00722D92">
        <w:rPr>
          <w:rFonts w:ascii="Times New Roman" w:eastAsia="Times New Roman" w:hAnsi="Times New Roman" w:cs="Times New Roman"/>
          <w:sz w:val="26"/>
          <w:szCs w:val="26"/>
          <w:lang w:eastAsia="ru-RU"/>
        </w:rPr>
        <w:t>п</w:t>
      </w:r>
      <w:r w:rsidR="002D0234" w:rsidRPr="002D0234">
        <w:rPr>
          <w:rFonts w:ascii="Times New Roman" w:eastAsia="Times New Roman" w:hAnsi="Times New Roman" w:cs="Times New Roman"/>
          <w:sz w:val="26"/>
          <w:szCs w:val="26"/>
          <w:lang w:eastAsia="ru-RU"/>
        </w:rPr>
        <w:t>оложении</w:t>
      </w:r>
      <w:proofErr w:type="gramEnd"/>
      <w:r w:rsidR="002D0234" w:rsidRPr="002D0234">
        <w:rPr>
          <w:rFonts w:ascii="Times New Roman" w:eastAsia="Times New Roman" w:hAnsi="Times New Roman" w:cs="Times New Roman"/>
          <w:sz w:val="26"/>
          <w:szCs w:val="26"/>
          <w:lang w:eastAsia="ru-RU"/>
        </w:rPr>
        <w:t xml:space="preserve"> о муниципальном контроле в сфере благоустройства на территории Находкинского городского округа»</w:t>
      </w:r>
      <w:r w:rsidR="002D0234">
        <w:rPr>
          <w:rFonts w:ascii="Times New Roman" w:eastAsia="Times New Roman" w:hAnsi="Times New Roman" w:cs="Times New Roman"/>
          <w:sz w:val="26"/>
          <w:szCs w:val="26"/>
          <w:lang w:eastAsia="ru-RU"/>
        </w:rPr>
        <w:t>.</w:t>
      </w:r>
    </w:p>
    <w:p w:rsidR="008E3FBC" w:rsidRPr="004D0236" w:rsidRDefault="008E3FBC" w:rsidP="00CD482C">
      <w:pPr>
        <w:spacing w:after="0" w:line="240" w:lineRule="auto"/>
        <w:ind w:firstLine="709"/>
        <w:rPr>
          <w:rFonts w:ascii="Times New Roman" w:eastAsia="Times New Roman" w:hAnsi="Times New Roman" w:cs="Times New Roman"/>
          <w:b/>
          <w:sz w:val="26"/>
          <w:szCs w:val="26"/>
          <w:lang w:eastAsia="ru-RU"/>
        </w:rPr>
      </w:pPr>
    </w:p>
    <w:p w:rsidR="002A3D6D" w:rsidRDefault="00DD6E53" w:rsidP="00605719">
      <w:pPr>
        <w:pStyle w:val="a7"/>
        <w:numPr>
          <w:ilvl w:val="0"/>
          <w:numId w:val="6"/>
        </w:numPr>
        <w:spacing w:after="0" w:line="240" w:lineRule="auto"/>
        <w:jc w:val="center"/>
        <w:rPr>
          <w:rFonts w:ascii="Times New Roman" w:eastAsia="Times New Roman" w:hAnsi="Times New Roman"/>
          <w:b/>
          <w:sz w:val="26"/>
          <w:szCs w:val="26"/>
          <w:lang w:eastAsia="ru-RU"/>
        </w:rPr>
      </w:pPr>
      <w:r w:rsidRPr="002A3D6D">
        <w:rPr>
          <w:rFonts w:ascii="Times New Roman" w:eastAsia="Times New Roman" w:hAnsi="Times New Roman"/>
          <w:b/>
          <w:sz w:val="26"/>
          <w:szCs w:val="26"/>
          <w:lang w:eastAsia="ru-RU"/>
        </w:rPr>
        <w:t xml:space="preserve">Общие сведения о </w:t>
      </w:r>
      <w:r w:rsidR="00F467B8" w:rsidRPr="002A3D6D">
        <w:rPr>
          <w:rFonts w:ascii="Times New Roman" w:eastAsia="Times New Roman" w:hAnsi="Times New Roman"/>
          <w:b/>
          <w:sz w:val="26"/>
          <w:szCs w:val="26"/>
          <w:lang w:eastAsia="ru-RU"/>
        </w:rPr>
        <w:t xml:space="preserve"> муниципальном контроле </w:t>
      </w:r>
      <w:r w:rsidR="00337717" w:rsidRPr="002A3D6D">
        <w:rPr>
          <w:rFonts w:ascii="Times New Roman" w:eastAsia="Times New Roman" w:hAnsi="Times New Roman"/>
          <w:b/>
          <w:sz w:val="26"/>
          <w:szCs w:val="26"/>
          <w:lang w:eastAsia="ru-RU"/>
        </w:rPr>
        <w:t xml:space="preserve"> </w:t>
      </w:r>
    </w:p>
    <w:p w:rsidR="002A3D6D" w:rsidRDefault="00337717" w:rsidP="00605719">
      <w:pPr>
        <w:pStyle w:val="a7"/>
        <w:spacing w:after="0" w:line="240" w:lineRule="auto"/>
        <w:jc w:val="center"/>
        <w:rPr>
          <w:rFonts w:ascii="Times New Roman" w:eastAsia="Times New Roman" w:hAnsi="Times New Roman"/>
          <w:b/>
          <w:sz w:val="26"/>
          <w:szCs w:val="26"/>
          <w:lang w:eastAsia="ru-RU"/>
        </w:rPr>
      </w:pPr>
      <w:r w:rsidRPr="002A3D6D">
        <w:rPr>
          <w:rFonts w:ascii="Times New Roman" w:eastAsia="Times New Roman" w:hAnsi="Times New Roman"/>
          <w:b/>
          <w:sz w:val="26"/>
          <w:szCs w:val="26"/>
          <w:lang w:eastAsia="ru-RU"/>
        </w:rPr>
        <w:t xml:space="preserve">в </w:t>
      </w:r>
      <w:r w:rsidR="00206CC0" w:rsidRPr="002A3D6D">
        <w:rPr>
          <w:rFonts w:ascii="Times New Roman" w:eastAsia="Times New Roman" w:hAnsi="Times New Roman"/>
          <w:b/>
          <w:sz w:val="26"/>
          <w:szCs w:val="26"/>
          <w:lang w:eastAsia="ru-RU"/>
        </w:rPr>
        <w:t>сфере</w:t>
      </w:r>
      <w:r w:rsidR="002A3D6D">
        <w:rPr>
          <w:rFonts w:ascii="Times New Roman" w:eastAsia="Times New Roman" w:hAnsi="Times New Roman"/>
          <w:b/>
          <w:sz w:val="26"/>
          <w:szCs w:val="26"/>
          <w:lang w:eastAsia="ru-RU"/>
        </w:rPr>
        <w:t xml:space="preserve"> </w:t>
      </w:r>
      <w:r w:rsidR="00206CC0" w:rsidRPr="002A3D6D">
        <w:rPr>
          <w:rFonts w:ascii="Times New Roman" w:eastAsia="Times New Roman" w:hAnsi="Times New Roman"/>
          <w:b/>
          <w:sz w:val="26"/>
          <w:szCs w:val="26"/>
          <w:lang w:eastAsia="ru-RU"/>
        </w:rPr>
        <w:t>благоустройства на</w:t>
      </w:r>
      <w:r w:rsidR="002A3D6D" w:rsidRPr="002A3D6D">
        <w:rPr>
          <w:rFonts w:ascii="Times New Roman" w:eastAsia="Times New Roman" w:hAnsi="Times New Roman"/>
          <w:b/>
          <w:sz w:val="26"/>
          <w:szCs w:val="26"/>
          <w:lang w:eastAsia="ru-RU"/>
        </w:rPr>
        <w:t xml:space="preserve"> территории</w:t>
      </w:r>
    </w:p>
    <w:p w:rsidR="00F467B8" w:rsidRPr="002A3D6D" w:rsidRDefault="004D0236" w:rsidP="00605719">
      <w:pPr>
        <w:pStyle w:val="a7"/>
        <w:spacing w:after="0" w:line="240" w:lineRule="auto"/>
        <w:jc w:val="center"/>
        <w:rPr>
          <w:rFonts w:ascii="Times New Roman" w:eastAsia="Times New Roman" w:hAnsi="Times New Roman"/>
          <w:b/>
          <w:sz w:val="26"/>
          <w:szCs w:val="26"/>
          <w:lang w:eastAsia="ru-RU"/>
        </w:rPr>
      </w:pPr>
      <w:r w:rsidRPr="002A3D6D">
        <w:rPr>
          <w:rFonts w:ascii="Times New Roman" w:hAnsi="Times New Roman"/>
          <w:b/>
          <w:sz w:val="26"/>
          <w:szCs w:val="26"/>
        </w:rPr>
        <w:t>Находкинского городского округа</w:t>
      </w:r>
    </w:p>
    <w:p w:rsidR="00DD6E53" w:rsidRPr="004D0236" w:rsidRDefault="00DD6E53" w:rsidP="00605719">
      <w:pPr>
        <w:spacing w:after="0" w:line="360" w:lineRule="auto"/>
        <w:jc w:val="center"/>
        <w:rPr>
          <w:rFonts w:ascii="Times New Roman" w:eastAsia="Times New Roman" w:hAnsi="Times New Roman" w:cs="Times New Roman"/>
          <w:b/>
          <w:sz w:val="26"/>
          <w:szCs w:val="26"/>
          <w:lang w:eastAsia="ru-RU"/>
        </w:rPr>
      </w:pPr>
    </w:p>
    <w:p w:rsidR="00337717" w:rsidRPr="004D0236" w:rsidRDefault="00337717"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 xml:space="preserve">Муниципальный контроль </w:t>
      </w:r>
      <w:r w:rsidR="00A8176B" w:rsidRPr="004D0236">
        <w:rPr>
          <w:rFonts w:ascii="Times New Roman" w:eastAsia="Times New Roman" w:hAnsi="Times New Roman" w:cs="Times New Roman"/>
          <w:sz w:val="26"/>
          <w:szCs w:val="26"/>
          <w:lang w:eastAsia="ru-RU"/>
        </w:rPr>
        <w:t>в сфере</w:t>
      </w:r>
      <w:r w:rsidR="00DA74E1" w:rsidRPr="004D0236">
        <w:rPr>
          <w:rFonts w:ascii="Times New Roman" w:eastAsia="Times New Roman" w:hAnsi="Times New Roman" w:cs="Times New Roman"/>
          <w:sz w:val="26"/>
          <w:szCs w:val="26"/>
          <w:lang w:eastAsia="ru-RU"/>
        </w:rPr>
        <w:t xml:space="preserve"> благоустройства на </w:t>
      </w:r>
      <w:r w:rsidRPr="004D0236">
        <w:rPr>
          <w:rFonts w:ascii="Times New Roman" w:eastAsia="Times New Roman" w:hAnsi="Times New Roman" w:cs="Times New Roman"/>
          <w:sz w:val="26"/>
          <w:szCs w:val="26"/>
          <w:lang w:eastAsia="ru-RU"/>
        </w:rPr>
        <w:t>территори</w:t>
      </w:r>
      <w:r w:rsidR="00DA74E1" w:rsidRPr="004D0236">
        <w:rPr>
          <w:rFonts w:ascii="Times New Roman" w:eastAsia="Times New Roman" w:hAnsi="Times New Roman" w:cs="Times New Roman"/>
          <w:sz w:val="26"/>
          <w:szCs w:val="26"/>
          <w:lang w:eastAsia="ru-RU"/>
        </w:rPr>
        <w:t>и</w:t>
      </w:r>
      <w:r w:rsidRPr="004D0236">
        <w:rPr>
          <w:rFonts w:ascii="Times New Roman" w:eastAsia="Times New Roman" w:hAnsi="Times New Roman" w:cs="Times New Roman"/>
          <w:sz w:val="26"/>
          <w:szCs w:val="26"/>
          <w:lang w:eastAsia="ru-RU"/>
        </w:rPr>
        <w:t xml:space="preserve"> </w:t>
      </w:r>
      <w:r w:rsidR="004D0236">
        <w:rPr>
          <w:rFonts w:ascii="Times New Roman" w:eastAsia="Times New Roman" w:hAnsi="Times New Roman" w:cs="Times New Roman"/>
          <w:sz w:val="26"/>
          <w:szCs w:val="26"/>
          <w:lang w:eastAsia="ru-RU"/>
        </w:rPr>
        <w:t>Находкинского городского округа</w:t>
      </w:r>
      <w:r w:rsidR="00802359">
        <w:rPr>
          <w:rFonts w:ascii="Times New Roman" w:eastAsia="Times New Roman" w:hAnsi="Times New Roman" w:cs="Times New Roman"/>
          <w:sz w:val="26"/>
          <w:szCs w:val="26"/>
          <w:lang w:eastAsia="ru-RU"/>
        </w:rPr>
        <w:t xml:space="preserve"> </w:t>
      </w:r>
      <w:r w:rsidRPr="004D0236">
        <w:rPr>
          <w:rFonts w:ascii="Times New Roman" w:eastAsia="Times New Roman" w:hAnsi="Times New Roman" w:cs="Times New Roman"/>
          <w:sz w:val="26"/>
          <w:szCs w:val="26"/>
          <w:lang w:eastAsia="ru-RU"/>
        </w:rPr>
        <w:t>осуществля</w:t>
      </w:r>
      <w:r w:rsidR="009D3BAB" w:rsidRPr="004D0236">
        <w:rPr>
          <w:rFonts w:ascii="Times New Roman" w:eastAsia="Times New Roman" w:hAnsi="Times New Roman" w:cs="Times New Roman"/>
          <w:sz w:val="26"/>
          <w:szCs w:val="26"/>
          <w:lang w:eastAsia="ru-RU"/>
        </w:rPr>
        <w:t>л</w:t>
      </w:r>
      <w:r w:rsidRPr="004D0236">
        <w:rPr>
          <w:rFonts w:ascii="Times New Roman" w:eastAsia="Times New Roman" w:hAnsi="Times New Roman" w:cs="Times New Roman"/>
          <w:sz w:val="26"/>
          <w:szCs w:val="26"/>
          <w:lang w:eastAsia="ru-RU"/>
        </w:rPr>
        <w:t xml:space="preserve">ся на основании следующих нормативных правовых актов: </w:t>
      </w:r>
    </w:p>
    <w:p w:rsidR="00337717" w:rsidRPr="004D0236" w:rsidRDefault="00337717" w:rsidP="00605719">
      <w:pPr>
        <w:spacing w:after="0" w:line="360" w:lineRule="auto"/>
        <w:ind w:firstLine="851"/>
        <w:jc w:val="both"/>
        <w:rPr>
          <w:rFonts w:ascii="Times New Roman" w:eastAsia="Times New Roman" w:hAnsi="Times New Roman" w:cs="Times New Roman"/>
          <w:bCs/>
          <w:sz w:val="26"/>
          <w:szCs w:val="26"/>
          <w:lang w:eastAsia="zh-CN"/>
        </w:rPr>
      </w:pPr>
      <w:r w:rsidRPr="004D0236">
        <w:rPr>
          <w:rFonts w:ascii="Times New Roman" w:eastAsia="Times New Roman" w:hAnsi="Times New Roman" w:cs="Times New Roman"/>
          <w:bCs/>
          <w:sz w:val="26"/>
          <w:szCs w:val="26"/>
          <w:lang w:eastAsia="zh-CN"/>
        </w:rPr>
        <w:t>-Федеральн</w:t>
      </w:r>
      <w:r w:rsidR="00E40F0C" w:rsidRPr="004D0236">
        <w:rPr>
          <w:rFonts w:ascii="Times New Roman" w:eastAsia="Times New Roman" w:hAnsi="Times New Roman" w:cs="Times New Roman"/>
          <w:bCs/>
          <w:sz w:val="26"/>
          <w:szCs w:val="26"/>
          <w:lang w:eastAsia="zh-CN"/>
        </w:rPr>
        <w:t>ого</w:t>
      </w:r>
      <w:r w:rsidRPr="004D0236">
        <w:rPr>
          <w:rFonts w:ascii="Times New Roman" w:eastAsia="Times New Roman" w:hAnsi="Times New Roman" w:cs="Times New Roman"/>
          <w:bCs/>
          <w:sz w:val="26"/>
          <w:szCs w:val="26"/>
          <w:lang w:eastAsia="zh-CN"/>
        </w:rPr>
        <w:t xml:space="preserve"> закон</w:t>
      </w:r>
      <w:r w:rsidR="00E40F0C" w:rsidRPr="004D0236">
        <w:rPr>
          <w:rFonts w:ascii="Times New Roman" w:eastAsia="Times New Roman" w:hAnsi="Times New Roman" w:cs="Times New Roman"/>
          <w:bCs/>
          <w:sz w:val="26"/>
          <w:szCs w:val="26"/>
          <w:lang w:eastAsia="zh-CN"/>
        </w:rPr>
        <w:t>а</w:t>
      </w:r>
      <w:r w:rsidRPr="004D0236">
        <w:rPr>
          <w:rFonts w:ascii="Times New Roman" w:eastAsia="Times New Roman" w:hAnsi="Times New Roman" w:cs="Times New Roman"/>
          <w:bCs/>
          <w:sz w:val="26"/>
          <w:szCs w:val="26"/>
          <w:lang w:eastAsia="zh-CN"/>
        </w:rPr>
        <w:t xml:space="preserve"> от 31.07.2020 № 248-ФЗ «О государственном контроле (надзоре) и муниципальном контроле в Российской Федерации»</w:t>
      </w:r>
      <w:r w:rsidR="00D60ED7">
        <w:rPr>
          <w:rFonts w:ascii="Times New Roman" w:eastAsia="Times New Roman" w:hAnsi="Times New Roman" w:cs="Times New Roman"/>
          <w:bCs/>
          <w:sz w:val="26"/>
          <w:szCs w:val="26"/>
          <w:lang w:eastAsia="zh-CN"/>
        </w:rPr>
        <w:t xml:space="preserve"> (дале</w:t>
      </w:r>
      <w:proofErr w:type="gramStart"/>
      <w:r w:rsidR="00D60ED7">
        <w:rPr>
          <w:rFonts w:ascii="Times New Roman" w:eastAsia="Times New Roman" w:hAnsi="Times New Roman" w:cs="Times New Roman"/>
          <w:bCs/>
          <w:sz w:val="26"/>
          <w:szCs w:val="26"/>
          <w:lang w:eastAsia="zh-CN"/>
        </w:rPr>
        <w:t>е-</w:t>
      </w:r>
      <w:proofErr w:type="gramEnd"/>
      <w:r w:rsidR="00D60ED7">
        <w:rPr>
          <w:rFonts w:ascii="Times New Roman" w:eastAsia="Times New Roman" w:hAnsi="Times New Roman" w:cs="Times New Roman"/>
          <w:bCs/>
          <w:sz w:val="26"/>
          <w:szCs w:val="26"/>
          <w:lang w:eastAsia="zh-CN"/>
        </w:rPr>
        <w:t xml:space="preserve"> </w:t>
      </w:r>
      <w:r w:rsidR="00606C81">
        <w:rPr>
          <w:rFonts w:ascii="Times New Roman" w:eastAsia="Times New Roman" w:hAnsi="Times New Roman" w:cs="Times New Roman"/>
          <w:bCs/>
          <w:sz w:val="26"/>
          <w:szCs w:val="26"/>
          <w:lang w:eastAsia="zh-CN"/>
        </w:rPr>
        <w:t>Федеральный закон</w:t>
      </w:r>
      <w:r w:rsidR="00D60ED7">
        <w:rPr>
          <w:rFonts w:ascii="Times New Roman" w:eastAsia="Times New Roman" w:hAnsi="Times New Roman" w:cs="Times New Roman"/>
          <w:bCs/>
          <w:sz w:val="26"/>
          <w:szCs w:val="26"/>
          <w:lang w:eastAsia="zh-CN"/>
        </w:rPr>
        <w:t xml:space="preserve"> № 248-ФЗ)</w:t>
      </w:r>
      <w:r w:rsidRPr="004D0236">
        <w:rPr>
          <w:rFonts w:ascii="Times New Roman" w:eastAsia="Times New Roman" w:hAnsi="Times New Roman" w:cs="Times New Roman"/>
          <w:bCs/>
          <w:sz w:val="26"/>
          <w:szCs w:val="26"/>
          <w:lang w:eastAsia="zh-CN"/>
        </w:rPr>
        <w:t>;</w:t>
      </w:r>
    </w:p>
    <w:p w:rsidR="00337717" w:rsidRDefault="00337717" w:rsidP="00605719">
      <w:pPr>
        <w:spacing w:after="0" w:line="360" w:lineRule="auto"/>
        <w:ind w:firstLine="851"/>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-Федеральн</w:t>
      </w:r>
      <w:r w:rsidR="00E40F0C" w:rsidRPr="004D0236">
        <w:rPr>
          <w:rFonts w:ascii="Times New Roman" w:eastAsia="Times New Roman" w:hAnsi="Times New Roman" w:cs="Times New Roman"/>
          <w:sz w:val="26"/>
          <w:szCs w:val="26"/>
          <w:lang w:eastAsia="ru-RU"/>
        </w:rPr>
        <w:t>ого</w:t>
      </w:r>
      <w:r w:rsidRPr="004D0236">
        <w:rPr>
          <w:rFonts w:ascii="Times New Roman" w:eastAsia="Times New Roman" w:hAnsi="Times New Roman" w:cs="Times New Roman"/>
          <w:sz w:val="26"/>
          <w:szCs w:val="26"/>
          <w:lang w:eastAsia="ru-RU"/>
        </w:rPr>
        <w:t xml:space="preserve"> закон</w:t>
      </w:r>
      <w:r w:rsidR="00E40F0C" w:rsidRPr="004D0236">
        <w:rPr>
          <w:rFonts w:ascii="Times New Roman" w:eastAsia="Times New Roman" w:hAnsi="Times New Roman" w:cs="Times New Roman"/>
          <w:sz w:val="26"/>
          <w:szCs w:val="26"/>
          <w:lang w:eastAsia="ru-RU"/>
        </w:rPr>
        <w:t>а</w:t>
      </w:r>
      <w:r w:rsidRPr="004D0236">
        <w:rPr>
          <w:rFonts w:ascii="Times New Roman" w:eastAsia="Times New Roman"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w:t>
      </w:r>
    </w:p>
    <w:p w:rsidR="002D0234" w:rsidRPr="004D0236" w:rsidRDefault="002D0234" w:rsidP="00605719">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2D0234">
        <w:rPr>
          <w:rFonts w:ascii="Times New Roman" w:eastAsia="Times New Roman" w:hAnsi="Times New Roman" w:cs="Times New Roman"/>
          <w:sz w:val="26"/>
          <w:szCs w:val="26"/>
          <w:lang w:eastAsia="ru-RU"/>
        </w:rPr>
        <w:t>Постановлени</w:t>
      </w:r>
      <w:r>
        <w:rPr>
          <w:rFonts w:ascii="Times New Roman" w:eastAsia="Times New Roman" w:hAnsi="Times New Roman" w:cs="Times New Roman"/>
          <w:sz w:val="26"/>
          <w:szCs w:val="26"/>
          <w:lang w:eastAsia="ru-RU"/>
        </w:rPr>
        <w:t>я</w:t>
      </w:r>
      <w:r w:rsidRPr="002D0234">
        <w:rPr>
          <w:rFonts w:ascii="Times New Roman" w:eastAsia="Times New Roman" w:hAnsi="Times New Roman" w:cs="Times New Roman"/>
          <w:sz w:val="26"/>
          <w:szCs w:val="26"/>
          <w:lang w:eastAsia="ru-RU"/>
        </w:rPr>
        <w:t xml:space="preserve"> Правительства РФ от 07.12.2020 </w:t>
      </w:r>
      <w:r>
        <w:rPr>
          <w:rFonts w:ascii="Times New Roman" w:eastAsia="Times New Roman" w:hAnsi="Times New Roman" w:cs="Times New Roman"/>
          <w:sz w:val="26"/>
          <w:szCs w:val="26"/>
          <w:lang w:eastAsia="ru-RU"/>
        </w:rPr>
        <w:t>№</w:t>
      </w:r>
      <w:r w:rsidRPr="002D0234">
        <w:rPr>
          <w:rFonts w:ascii="Times New Roman" w:eastAsia="Times New Roman" w:hAnsi="Times New Roman" w:cs="Times New Roman"/>
          <w:sz w:val="26"/>
          <w:szCs w:val="26"/>
          <w:lang w:eastAsia="ru-RU"/>
        </w:rPr>
        <w:t xml:space="preserve">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Pr>
          <w:rFonts w:ascii="Times New Roman" w:eastAsia="Times New Roman" w:hAnsi="Times New Roman" w:cs="Times New Roman"/>
          <w:sz w:val="26"/>
          <w:szCs w:val="26"/>
          <w:lang w:eastAsia="ru-RU"/>
        </w:rPr>
        <w:t>;</w:t>
      </w:r>
    </w:p>
    <w:p w:rsidR="00337717" w:rsidRPr="004D0236" w:rsidRDefault="00337717" w:rsidP="00605719">
      <w:pPr>
        <w:spacing w:after="0" w:line="360" w:lineRule="auto"/>
        <w:ind w:firstLine="851"/>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-Устав</w:t>
      </w:r>
      <w:r w:rsidR="00E40F0C" w:rsidRPr="004D0236">
        <w:rPr>
          <w:rFonts w:ascii="Times New Roman" w:eastAsia="Times New Roman" w:hAnsi="Times New Roman" w:cs="Times New Roman"/>
          <w:sz w:val="26"/>
          <w:szCs w:val="26"/>
          <w:lang w:eastAsia="ru-RU"/>
        </w:rPr>
        <w:t>а</w:t>
      </w:r>
      <w:r w:rsidRPr="004D0236">
        <w:rPr>
          <w:rFonts w:ascii="Times New Roman" w:eastAsia="Times New Roman" w:hAnsi="Times New Roman" w:cs="Times New Roman"/>
          <w:sz w:val="26"/>
          <w:szCs w:val="26"/>
          <w:lang w:eastAsia="ru-RU"/>
        </w:rPr>
        <w:t xml:space="preserve"> </w:t>
      </w:r>
      <w:r w:rsidR="007F450E">
        <w:rPr>
          <w:rFonts w:ascii="Times New Roman" w:eastAsia="Times New Roman" w:hAnsi="Times New Roman" w:cs="Times New Roman"/>
          <w:sz w:val="26"/>
          <w:szCs w:val="26"/>
          <w:lang w:eastAsia="ru-RU"/>
        </w:rPr>
        <w:t>Находкинского городского округа</w:t>
      </w:r>
      <w:r w:rsidR="00E40F0C" w:rsidRPr="004D0236">
        <w:rPr>
          <w:rFonts w:ascii="Times New Roman" w:eastAsia="Times New Roman" w:hAnsi="Times New Roman" w:cs="Times New Roman"/>
          <w:sz w:val="26"/>
          <w:szCs w:val="26"/>
          <w:lang w:eastAsia="ru-RU"/>
        </w:rPr>
        <w:t>;</w:t>
      </w:r>
    </w:p>
    <w:p w:rsidR="003715D8" w:rsidRPr="004D0236" w:rsidRDefault="00C8090E" w:rsidP="00605719">
      <w:pPr>
        <w:spacing w:after="0" w:line="360" w:lineRule="auto"/>
        <w:ind w:firstLine="851"/>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w:t>
      </w:r>
      <w:r w:rsidR="00C34C6D" w:rsidRPr="00C34C6D">
        <w:rPr>
          <w:rFonts w:ascii="Times New Roman" w:hAnsi="Times New Roman" w:cs="Times New Roman"/>
          <w:sz w:val="26"/>
          <w:szCs w:val="26"/>
        </w:rPr>
        <w:t xml:space="preserve"> </w:t>
      </w:r>
      <w:r w:rsidR="00BC2961">
        <w:rPr>
          <w:rFonts w:ascii="Times New Roman" w:hAnsi="Times New Roman" w:cs="Times New Roman"/>
          <w:sz w:val="26"/>
          <w:szCs w:val="26"/>
        </w:rPr>
        <w:t>Р</w:t>
      </w:r>
      <w:r w:rsidR="00C34C6D" w:rsidRPr="009A0922">
        <w:rPr>
          <w:rFonts w:ascii="Times New Roman" w:hAnsi="Times New Roman" w:cs="Times New Roman"/>
          <w:sz w:val="26"/>
          <w:szCs w:val="26"/>
        </w:rPr>
        <w:t>ешени</w:t>
      </w:r>
      <w:r w:rsidR="00C34C6D">
        <w:rPr>
          <w:rFonts w:ascii="Times New Roman" w:hAnsi="Times New Roman" w:cs="Times New Roman"/>
          <w:sz w:val="26"/>
          <w:szCs w:val="26"/>
        </w:rPr>
        <w:t>я</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 xml:space="preserve"> Думы </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 xml:space="preserve">Находкинского  </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 xml:space="preserve">городского </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 xml:space="preserve">округа </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 xml:space="preserve">от </w:t>
      </w:r>
      <w:r w:rsidR="00BC2961">
        <w:rPr>
          <w:rFonts w:ascii="Times New Roman" w:hAnsi="Times New Roman" w:cs="Times New Roman"/>
          <w:sz w:val="26"/>
          <w:szCs w:val="26"/>
        </w:rPr>
        <w:t xml:space="preserve">  </w:t>
      </w:r>
      <w:r w:rsidR="00C34C6D" w:rsidRPr="009A0922">
        <w:rPr>
          <w:rFonts w:ascii="Times New Roman" w:hAnsi="Times New Roman" w:cs="Times New Roman"/>
          <w:sz w:val="26"/>
          <w:szCs w:val="26"/>
        </w:rPr>
        <w:t>27.10.2021</w:t>
      </w:r>
      <w:r w:rsidR="00802359">
        <w:rPr>
          <w:rFonts w:ascii="Times New Roman" w:hAnsi="Times New Roman" w:cs="Times New Roman"/>
          <w:sz w:val="26"/>
          <w:szCs w:val="26"/>
        </w:rPr>
        <w:t xml:space="preserve">    </w:t>
      </w:r>
      <w:r w:rsidR="00C34C6D" w:rsidRPr="009A0922">
        <w:rPr>
          <w:rFonts w:ascii="Times New Roman" w:hAnsi="Times New Roman" w:cs="Times New Roman"/>
          <w:sz w:val="26"/>
          <w:szCs w:val="26"/>
        </w:rPr>
        <w:t>№ 951-</w:t>
      </w:r>
      <w:r w:rsidR="00BC2961">
        <w:rPr>
          <w:rFonts w:ascii="Times New Roman" w:hAnsi="Times New Roman" w:cs="Times New Roman"/>
          <w:sz w:val="26"/>
          <w:szCs w:val="26"/>
        </w:rPr>
        <w:t>Н</w:t>
      </w:r>
      <w:r w:rsidR="00C34C6D" w:rsidRPr="009A0922">
        <w:rPr>
          <w:rFonts w:ascii="Times New Roman" w:hAnsi="Times New Roman" w:cs="Times New Roman"/>
          <w:sz w:val="26"/>
          <w:szCs w:val="26"/>
        </w:rPr>
        <w:t>ПА</w:t>
      </w:r>
      <w:r w:rsidR="00C34C6D" w:rsidRPr="004D0236">
        <w:rPr>
          <w:rFonts w:ascii="Times New Roman" w:eastAsia="Times New Roman" w:hAnsi="Times New Roman" w:cs="Times New Roman"/>
          <w:sz w:val="26"/>
          <w:szCs w:val="26"/>
          <w:lang w:eastAsia="ru-RU"/>
        </w:rPr>
        <w:t xml:space="preserve"> </w:t>
      </w:r>
      <w:r w:rsidRPr="004D0236">
        <w:rPr>
          <w:rFonts w:ascii="Times New Roman" w:eastAsia="Times New Roman" w:hAnsi="Times New Roman" w:cs="Times New Roman"/>
          <w:sz w:val="26"/>
          <w:szCs w:val="26"/>
          <w:lang w:eastAsia="ru-RU"/>
        </w:rPr>
        <w:t xml:space="preserve">«О </w:t>
      </w:r>
      <w:proofErr w:type="gramStart"/>
      <w:r w:rsidRPr="004D0236">
        <w:rPr>
          <w:rFonts w:ascii="Times New Roman" w:eastAsia="Times New Roman" w:hAnsi="Times New Roman" w:cs="Times New Roman"/>
          <w:sz w:val="26"/>
          <w:szCs w:val="26"/>
          <w:lang w:eastAsia="ru-RU"/>
        </w:rPr>
        <w:t>Положени</w:t>
      </w:r>
      <w:r w:rsidR="00C34C6D">
        <w:rPr>
          <w:rFonts w:ascii="Times New Roman" w:eastAsia="Times New Roman" w:hAnsi="Times New Roman" w:cs="Times New Roman"/>
          <w:sz w:val="26"/>
          <w:szCs w:val="26"/>
          <w:lang w:eastAsia="ru-RU"/>
        </w:rPr>
        <w:t>и</w:t>
      </w:r>
      <w:proofErr w:type="gramEnd"/>
      <w:r w:rsidRPr="004D0236">
        <w:rPr>
          <w:rFonts w:ascii="Times New Roman" w:eastAsia="Times New Roman" w:hAnsi="Times New Roman" w:cs="Times New Roman"/>
          <w:sz w:val="26"/>
          <w:szCs w:val="26"/>
          <w:lang w:eastAsia="ru-RU"/>
        </w:rPr>
        <w:t xml:space="preserve"> о муниципальном контроле в </w:t>
      </w:r>
      <w:r w:rsidR="00DA74E1" w:rsidRPr="004D0236">
        <w:rPr>
          <w:rFonts w:ascii="Times New Roman" w:eastAsia="Times New Roman" w:hAnsi="Times New Roman" w:cs="Times New Roman"/>
          <w:sz w:val="26"/>
          <w:szCs w:val="26"/>
          <w:lang w:eastAsia="ru-RU"/>
        </w:rPr>
        <w:t xml:space="preserve">сфере благоустройства </w:t>
      </w:r>
      <w:r w:rsidR="00A8176B" w:rsidRPr="004D0236">
        <w:rPr>
          <w:rFonts w:ascii="Times New Roman" w:eastAsia="Times New Roman" w:hAnsi="Times New Roman" w:cs="Times New Roman"/>
          <w:sz w:val="26"/>
          <w:szCs w:val="26"/>
          <w:lang w:eastAsia="ru-RU"/>
        </w:rPr>
        <w:t>на территории</w:t>
      </w:r>
      <w:r w:rsidRPr="004D0236">
        <w:rPr>
          <w:rFonts w:ascii="Times New Roman" w:eastAsia="Times New Roman" w:hAnsi="Times New Roman" w:cs="Times New Roman"/>
          <w:sz w:val="26"/>
          <w:szCs w:val="26"/>
          <w:lang w:eastAsia="ru-RU"/>
        </w:rPr>
        <w:t xml:space="preserve"> </w:t>
      </w:r>
      <w:r w:rsidR="007F450E" w:rsidRPr="009A0922">
        <w:rPr>
          <w:rFonts w:ascii="Times New Roman" w:hAnsi="Times New Roman"/>
          <w:sz w:val="26"/>
          <w:szCs w:val="26"/>
        </w:rPr>
        <w:t>Находкинского городского</w:t>
      </w:r>
      <w:r w:rsidR="00C34C6D">
        <w:rPr>
          <w:rFonts w:ascii="Times New Roman" w:hAnsi="Times New Roman"/>
          <w:sz w:val="26"/>
          <w:szCs w:val="26"/>
        </w:rPr>
        <w:t xml:space="preserve"> </w:t>
      </w:r>
      <w:r w:rsidR="007F450E" w:rsidRPr="009A0922">
        <w:rPr>
          <w:rFonts w:ascii="Times New Roman" w:hAnsi="Times New Roman"/>
          <w:sz w:val="26"/>
          <w:szCs w:val="26"/>
        </w:rPr>
        <w:t>округа</w:t>
      </w:r>
      <w:r w:rsidR="00C34C6D">
        <w:rPr>
          <w:rFonts w:ascii="Times New Roman" w:hAnsi="Times New Roman"/>
          <w:sz w:val="26"/>
          <w:szCs w:val="26"/>
        </w:rPr>
        <w:t>»</w:t>
      </w:r>
      <w:r w:rsidR="00D60ED7">
        <w:rPr>
          <w:rFonts w:ascii="Times New Roman" w:hAnsi="Times New Roman"/>
          <w:sz w:val="26"/>
          <w:szCs w:val="26"/>
        </w:rPr>
        <w:t xml:space="preserve"> (далее-Положение)</w:t>
      </w:r>
      <w:r w:rsidR="00F04CD4">
        <w:rPr>
          <w:rFonts w:ascii="Times New Roman" w:hAnsi="Times New Roman"/>
          <w:sz w:val="26"/>
          <w:szCs w:val="26"/>
        </w:rPr>
        <w:t>.</w:t>
      </w:r>
      <w:r w:rsidR="007F450E" w:rsidRPr="009A0922">
        <w:rPr>
          <w:rFonts w:ascii="Times New Roman" w:hAnsi="Times New Roman"/>
          <w:sz w:val="26"/>
          <w:szCs w:val="26"/>
        </w:rPr>
        <w:t xml:space="preserve"> </w:t>
      </w:r>
    </w:p>
    <w:p w:rsidR="00C34C6D" w:rsidRPr="007E5E15" w:rsidRDefault="00C34C6D" w:rsidP="00605719">
      <w:pPr>
        <w:pStyle w:val="a7"/>
        <w:numPr>
          <w:ilvl w:val="1"/>
          <w:numId w:val="1"/>
        </w:numPr>
        <w:tabs>
          <w:tab w:val="left" w:pos="0"/>
          <w:tab w:val="left" w:pos="567"/>
          <w:tab w:val="left" w:pos="1134"/>
        </w:tabs>
        <w:autoSpaceDE w:val="0"/>
        <w:autoSpaceDN w:val="0"/>
        <w:adjustRightInd w:val="0"/>
        <w:spacing w:after="0" w:line="360" w:lineRule="auto"/>
        <w:ind w:left="0" w:firstLine="567"/>
        <w:jc w:val="both"/>
        <w:rPr>
          <w:rFonts w:ascii="Times New Roman" w:hAnsi="Times New Roman"/>
          <w:sz w:val="26"/>
          <w:szCs w:val="26"/>
        </w:rPr>
      </w:pPr>
      <w:r w:rsidRPr="007E5E15">
        <w:rPr>
          <w:rFonts w:ascii="Times New Roman" w:hAnsi="Times New Roman"/>
          <w:sz w:val="26"/>
          <w:szCs w:val="26"/>
        </w:rPr>
        <w:t>Предметом муниципального контроля в сфере благоустройства является соблюдение гражданами и организациями Правил благоустройства территории Находкинского  городского округа</w:t>
      </w:r>
      <w:r w:rsidR="00C8333F">
        <w:rPr>
          <w:rFonts w:ascii="Times New Roman" w:hAnsi="Times New Roman"/>
          <w:sz w:val="26"/>
          <w:szCs w:val="26"/>
        </w:rPr>
        <w:t xml:space="preserve">, утвержденные Решением Думы Находкинского городского округа от 27.12.2019 № 542-НПА </w:t>
      </w:r>
      <w:r w:rsidRPr="007E5E15">
        <w:rPr>
          <w:rFonts w:ascii="Times New Roman" w:hAnsi="Times New Roman"/>
          <w:sz w:val="26"/>
          <w:szCs w:val="26"/>
        </w:rPr>
        <w:t xml:space="preserve"> (далее – Правила благоустройства), </w:t>
      </w:r>
      <w:r w:rsidRPr="007E5E15">
        <w:rPr>
          <w:rFonts w:ascii="Times New Roman" w:hAnsi="Times New Roman"/>
          <w:sz w:val="26"/>
          <w:szCs w:val="26"/>
          <w:shd w:val="clear" w:color="auto" w:fill="FFFFFF"/>
        </w:rPr>
        <w:t>в том числе требований к обеспечению доступности для инвалидов объектов социальной, инженерной и транспортной инфраструктур</w:t>
      </w:r>
      <w:r w:rsidRPr="007E5E15">
        <w:rPr>
          <w:rFonts w:ascii="Times New Roman" w:hAnsi="Times New Roman"/>
          <w:sz w:val="26"/>
          <w:szCs w:val="26"/>
        </w:rPr>
        <w:t>, включающих:</w:t>
      </w:r>
    </w:p>
    <w:p w:rsidR="00C34C6D" w:rsidRPr="007E5E15" w:rsidRDefault="00C34C6D"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1) обязательные требования по содержанию прилегающих территорий;</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 xml:space="preserve">2) обязательные требования по содержанию элементов и объектов благоустройства; </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 xml:space="preserve">3) обязательные требования по уборке территории Находкинского городского округа в зимний период, включая контроль проведения мероприятий по очистке от снега, наледи и сосулек кровель зданий, сооружений; </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 xml:space="preserve">4) обязательные требования по уборке территории Находкинского городского округа в летний период, включая обязательные требования по </w:t>
      </w:r>
      <w:r w:rsidRPr="007E5E15">
        <w:rPr>
          <w:rFonts w:ascii="Times New Roman" w:eastAsia="Calibri" w:hAnsi="Times New Roman" w:cs="Times New Roman"/>
          <w:bCs/>
          <w:color w:val="000000"/>
          <w:sz w:val="26"/>
          <w:szCs w:val="26"/>
        </w:rPr>
        <w:t>выявлению карантинных, ядовитых и сорных растений, борьбе с ними, локализации, ликвидации их очагов</w:t>
      </w:r>
      <w:r w:rsidRPr="007E5E15">
        <w:rPr>
          <w:rFonts w:ascii="Times New Roman" w:hAnsi="Times New Roman" w:cs="Times New Roman"/>
          <w:color w:val="000000"/>
          <w:sz w:val="26"/>
          <w:szCs w:val="26"/>
        </w:rPr>
        <w:t>;</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 xml:space="preserve">5) дополнительные обязательные требования </w:t>
      </w:r>
      <w:r w:rsidRPr="007E5E15">
        <w:rPr>
          <w:rFonts w:ascii="Times New Roman" w:hAnsi="Times New Roman" w:cs="Times New Roman"/>
          <w:color w:val="000000"/>
          <w:sz w:val="26"/>
          <w:szCs w:val="26"/>
          <w:shd w:val="clear" w:color="auto" w:fill="FFFFFF"/>
        </w:rPr>
        <w:t>пожарной безопасности</w:t>
      </w:r>
      <w:r w:rsidRPr="007E5E15">
        <w:rPr>
          <w:rFonts w:ascii="Times New Roman" w:hAnsi="Times New Roman" w:cs="Times New Roman"/>
          <w:color w:val="000000"/>
          <w:sz w:val="26"/>
          <w:szCs w:val="26"/>
        </w:rPr>
        <w:t xml:space="preserve"> в </w:t>
      </w:r>
      <w:r w:rsidRPr="007E5E15">
        <w:rPr>
          <w:rFonts w:ascii="Times New Roman" w:hAnsi="Times New Roman" w:cs="Times New Roman"/>
          <w:color w:val="000000"/>
          <w:sz w:val="26"/>
          <w:szCs w:val="26"/>
          <w:shd w:val="clear" w:color="auto" w:fill="FFFFFF"/>
        </w:rPr>
        <w:t xml:space="preserve">период действия особого противопожарного режима; </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bCs/>
          <w:color w:val="000000"/>
          <w:sz w:val="26"/>
          <w:szCs w:val="26"/>
        </w:rPr>
        <w:t>6)</w:t>
      </w:r>
      <w:r w:rsidR="00A86FC6">
        <w:rPr>
          <w:rFonts w:ascii="Times New Roman" w:hAnsi="Times New Roman" w:cs="Times New Roman"/>
          <w:bCs/>
          <w:color w:val="000000"/>
          <w:sz w:val="26"/>
          <w:szCs w:val="26"/>
        </w:rPr>
        <w:t xml:space="preserve"> </w:t>
      </w:r>
      <w:r w:rsidRPr="007E5E15">
        <w:rPr>
          <w:rFonts w:ascii="Times New Roman" w:hAnsi="Times New Roman" w:cs="Times New Roman"/>
          <w:color w:val="000000"/>
          <w:sz w:val="26"/>
          <w:szCs w:val="26"/>
        </w:rPr>
        <w:t xml:space="preserve">обязательные требования по </w:t>
      </w:r>
      <w:r w:rsidRPr="007E5E15">
        <w:rPr>
          <w:rFonts w:ascii="Times New Roman" w:hAnsi="Times New Roman" w:cs="Times New Roman"/>
          <w:bCs/>
          <w:color w:val="000000"/>
          <w:sz w:val="26"/>
          <w:szCs w:val="26"/>
        </w:rPr>
        <w:t>прокладке, переустройству, ремонту и содержанию подземных коммуникаций на территориях общего пользования</w:t>
      </w:r>
      <w:r w:rsidRPr="007E5E15">
        <w:rPr>
          <w:rFonts w:ascii="Times New Roman" w:hAnsi="Times New Roman" w:cs="Times New Roman"/>
          <w:color w:val="000000"/>
          <w:sz w:val="26"/>
          <w:szCs w:val="26"/>
        </w:rPr>
        <w:t>;</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разрешением на изъятие растительных природных ресурсов;</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eastAsia="Calibri" w:hAnsi="Times New Roman" w:cs="Times New Roman"/>
          <w:bCs/>
          <w:color w:val="000000"/>
          <w:sz w:val="26"/>
          <w:szCs w:val="26"/>
        </w:rPr>
        <w:lastRenderedPageBreak/>
        <w:t xml:space="preserve">8) </w:t>
      </w:r>
      <w:r w:rsidRPr="007E5E15">
        <w:rPr>
          <w:rFonts w:ascii="Times New Roman" w:hAnsi="Times New Roman" w:cs="Times New Roman"/>
          <w:color w:val="000000"/>
          <w:sz w:val="26"/>
          <w:szCs w:val="26"/>
        </w:rPr>
        <w:t>обязательные требования по</w:t>
      </w:r>
      <w:r w:rsidRPr="007E5E15">
        <w:rPr>
          <w:rFonts w:ascii="Times New Roman" w:eastAsia="Calibri" w:hAnsi="Times New Roman" w:cs="Times New Roman"/>
          <w:bCs/>
          <w:color w:val="000000"/>
          <w:sz w:val="26"/>
          <w:szCs w:val="26"/>
        </w:rPr>
        <w:t xml:space="preserve"> </w:t>
      </w:r>
      <w:r w:rsidRPr="007E5E15">
        <w:rPr>
          <w:rFonts w:ascii="Times New Roman" w:hAnsi="Times New Roman" w:cs="Times New Roman"/>
          <w:color w:val="000000"/>
          <w:sz w:val="26"/>
          <w:szCs w:val="26"/>
        </w:rPr>
        <w:t>складированию твердых коммунальных отходов;</w:t>
      </w:r>
    </w:p>
    <w:p w:rsidR="00C34C6D" w:rsidRPr="007E5E15" w:rsidRDefault="00C34C6D" w:rsidP="00605719">
      <w:pPr>
        <w:pStyle w:val="2"/>
        <w:tabs>
          <w:tab w:val="left" w:pos="1200"/>
        </w:tabs>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9) обязательные требования по</w:t>
      </w:r>
      <w:r w:rsidRPr="007E5E15">
        <w:rPr>
          <w:rFonts w:ascii="Times New Roman" w:eastAsia="Calibri" w:hAnsi="Times New Roman" w:cs="Times New Roman"/>
          <w:bCs/>
          <w:color w:val="000000"/>
          <w:sz w:val="26"/>
          <w:szCs w:val="26"/>
        </w:rPr>
        <w:t xml:space="preserve"> </w:t>
      </w:r>
      <w:r w:rsidRPr="007E5E15">
        <w:rPr>
          <w:rFonts w:ascii="Times New Roman" w:hAnsi="Times New Roman" w:cs="Times New Roman"/>
          <w:bCs/>
          <w:color w:val="000000"/>
          <w:sz w:val="26"/>
          <w:szCs w:val="26"/>
        </w:rPr>
        <w:t>выгулу животных</w:t>
      </w:r>
      <w:r w:rsidRPr="007E5E15">
        <w:rPr>
          <w:rFonts w:ascii="Times New Roman" w:hAnsi="Times New Roman" w:cs="Times New Roman"/>
          <w:color w:val="000000"/>
          <w:sz w:val="26"/>
          <w:szCs w:val="26"/>
        </w:rPr>
        <w:t xml:space="preserve"> и требования о недопустимости </w:t>
      </w:r>
      <w:r w:rsidRPr="007E5E15">
        <w:rPr>
          <w:rFonts w:ascii="Times New Roman" w:hAnsi="Times New Roman" w:cs="Times New Roman"/>
          <w:sz w:val="26"/>
          <w:szCs w:val="26"/>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E5E15" w:rsidRPr="007E5E15" w:rsidRDefault="005C7AD1"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1.2. </w:t>
      </w:r>
      <w:r w:rsidR="007E5E15" w:rsidRPr="007E5E15">
        <w:rPr>
          <w:rFonts w:ascii="Times New Roman" w:hAnsi="Times New Roman" w:cs="Times New Roman"/>
          <w:color w:val="000000"/>
          <w:sz w:val="26"/>
          <w:szCs w:val="26"/>
        </w:rPr>
        <w:t>Под объектами б</w:t>
      </w:r>
      <w:r w:rsidR="00DE67CC">
        <w:rPr>
          <w:rFonts w:ascii="Times New Roman" w:hAnsi="Times New Roman" w:cs="Times New Roman"/>
          <w:color w:val="000000"/>
          <w:sz w:val="26"/>
          <w:szCs w:val="26"/>
        </w:rPr>
        <w:t>лагоустройства в соответствии с</w:t>
      </w:r>
      <w:r w:rsidR="007E5E15" w:rsidRPr="007E5E15">
        <w:rPr>
          <w:rFonts w:ascii="Times New Roman" w:hAnsi="Times New Roman" w:cs="Times New Roman"/>
          <w:color w:val="000000"/>
          <w:sz w:val="26"/>
          <w:szCs w:val="26"/>
        </w:rPr>
        <w:t xml:space="preserve"> Положением понимаются территории различного функционального назначения, на которых осуществляется деятельность по благоустройству, в том числе:</w:t>
      </w:r>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proofErr w:type="gramStart"/>
      <w:r w:rsidRPr="007E5E15">
        <w:rPr>
          <w:rFonts w:ascii="Times New Roman" w:hAnsi="Times New Roman" w:cs="Times New Roman"/>
          <w:color w:val="000000"/>
          <w:sz w:val="26"/>
          <w:szCs w:val="26"/>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proofErr w:type="gramStart"/>
      <w:r w:rsidRPr="007E5E15">
        <w:rPr>
          <w:rFonts w:ascii="Times New Roman" w:hAnsi="Times New Roman" w:cs="Times New Roman"/>
          <w:color w:val="000000"/>
          <w:sz w:val="26"/>
          <w:szCs w:val="26"/>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3) дворовые территории;</w:t>
      </w:r>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4) детские и спортивные площадки;</w:t>
      </w:r>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5) площадки для выгула животных;</w:t>
      </w:r>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6) парковки (парковочные места);</w:t>
      </w:r>
    </w:p>
    <w:p w:rsidR="007E5E15" w:rsidRP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7) парки, скверы, иные зеленые зоны;</w:t>
      </w:r>
    </w:p>
    <w:p w:rsidR="007E5E15" w:rsidRDefault="007E5E15" w:rsidP="00605719">
      <w:pPr>
        <w:widowControl w:val="0"/>
        <w:suppressAutoHyphens/>
        <w:autoSpaceDE w:val="0"/>
        <w:spacing w:after="0" w:line="360" w:lineRule="auto"/>
        <w:ind w:firstLine="567"/>
        <w:jc w:val="both"/>
        <w:rPr>
          <w:rFonts w:ascii="Times New Roman" w:hAnsi="Times New Roman" w:cs="Times New Roman"/>
          <w:color w:val="000000"/>
          <w:sz w:val="26"/>
          <w:szCs w:val="26"/>
        </w:rPr>
      </w:pPr>
      <w:r w:rsidRPr="007E5E15">
        <w:rPr>
          <w:rFonts w:ascii="Times New Roman" w:hAnsi="Times New Roman" w:cs="Times New Roman"/>
          <w:color w:val="000000"/>
          <w:sz w:val="26"/>
          <w:szCs w:val="26"/>
        </w:rPr>
        <w:t>8) технич</w:t>
      </w:r>
      <w:r w:rsidR="00166042">
        <w:rPr>
          <w:rFonts w:ascii="Times New Roman" w:hAnsi="Times New Roman" w:cs="Times New Roman"/>
          <w:color w:val="000000"/>
          <w:sz w:val="26"/>
          <w:szCs w:val="26"/>
        </w:rPr>
        <w:t>еские и санитарно-защитные зоны.</w:t>
      </w:r>
    </w:p>
    <w:p w:rsidR="00694173" w:rsidRPr="004C1087" w:rsidRDefault="00694173" w:rsidP="00605719">
      <w:pPr>
        <w:pStyle w:val="ConsPlusNormal"/>
        <w:spacing w:line="360" w:lineRule="auto"/>
        <w:ind w:firstLine="567"/>
        <w:jc w:val="both"/>
      </w:pPr>
      <w:r w:rsidRPr="004C1087">
        <w:t>При сборе, обработке, анализе и учете сведений об объектах контроля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05719" w:rsidRDefault="00605719" w:rsidP="00CD482C">
      <w:pPr>
        <w:spacing w:after="0" w:line="240" w:lineRule="auto"/>
        <w:jc w:val="center"/>
        <w:rPr>
          <w:rFonts w:ascii="Times New Roman" w:eastAsia="Times New Roman" w:hAnsi="Times New Roman" w:cs="Times New Roman"/>
          <w:b/>
          <w:sz w:val="26"/>
          <w:szCs w:val="26"/>
          <w:lang w:eastAsia="ru-RU"/>
        </w:rPr>
      </w:pPr>
    </w:p>
    <w:p w:rsidR="008B6234" w:rsidRPr="004D0236" w:rsidRDefault="008B6234" w:rsidP="00CD482C">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2. Сведения об организации муниципального контроля</w:t>
      </w:r>
    </w:p>
    <w:p w:rsidR="005C7AD1" w:rsidRDefault="008B6234" w:rsidP="00CD482C">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 xml:space="preserve">в </w:t>
      </w:r>
      <w:r w:rsidR="00206CC0" w:rsidRPr="004D0236">
        <w:rPr>
          <w:rFonts w:ascii="Times New Roman" w:eastAsia="Times New Roman" w:hAnsi="Times New Roman" w:cs="Times New Roman"/>
          <w:b/>
          <w:sz w:val="26"/>
          <w:szCs w:val="26"/>
          <w:lang w:eastAsia="ru-RU"/>
        </w:rPr>
        <w:t xml:space="preserve">сфере благоустройства на </w:t>
      </w:r>
      <w:r w:rsidRPr="004D0236">
        <w:rPr>
          <w:rFonts w:ascii="Times New Roman" w:eastAsia="Times New Roman" w:hAnsi="Times New Roman" w:cs="Times New Roman"/>
          <w:b/>
          <w:sz w:val="26"/>
          <w:szCs w:val="26"/>
          <w:lang w:eastAsia="ru-RU"/>
        </w:rPr>
        <w:t xml:space="preserve"> </w:t>
      </w:r>
      <w:r w:rsidR="00206CC0" w:rsidRPr="004D0236">
        <w:rPr>
          <w:rFonts w:ascii="Times New Roman" w:eastAsia="Times New Roman" w:hAnsi="Times New Roman" w:cs="Times New Roman"/>
          <w:b/>
          <w:sz w:val="26"/>
          <w:szCs w:val="26"/>
          <w:lang w:eastAsia="ru-RU"/>
        </w:rPr>
        <w:t xml:space="preserve">территории </w:t>
      </w:r>
    </w:p>
    <w:p w:rsidR="00DD6E53" w:rsidRPr="004D0236" w:rsidRDefault="006D714A" w:rsidP="00CD482C">
      <w:pPr>
        <w:spacing w:after="0" w:line="240" w:lineRule="auto"/>
        <w:jc w:val="center"/>
        <w:rPr>
          <w:rFonts w:ascii="Times New Roman" w:eastAsia="Times New Roman" w:hAnsi="Times New Roman" w:cs="Times New Roman"/>
          <w:b/>
          <w:sz w:val="26"/>
          <w:szCs w:val="26"/>
          <w:lang w:eastAsia="ru-RU"/>
        </w:rPr>
      </w:pPr>
      <w:r w:rsidRPr="006D714A">
        <w:rPr>
          <w:rFonts w:ascii="Times New Roman" w:hAnsi="Times New Roman" w:cs="Times New Roman"/>
          <w:b/>
          <w:color w:val="000000"/>
          <w:sz w:val="26"/>
          <w:szCs w:val="26"/>
        </w:rPr>
        <w:t>Находкинского городского округа</w:t>
      </w:r>
    </w:p>
    <w:p w:rsidR="008B6234" w:rsidRPr="004D0236" w:rsidRDefault="008B6234" w:rsidP="00CD482C">
      <w:pPr>
        <w:spacing w:after="0" w:line="240" w:lineRule="auto"/>
        <w:jc w:val="center"/>
        <w:rPr>
          <w:rFonts w:ascii="Times New Roman" w:eastAsia="Times New Roman" w:hAnsi="Times New Roman" w:cs="Times New Roman"/>
          <w:sz w:val="26"/>
          <w:szCs w:val="26"/>
          <w:lang w:eastAsia="ru-RU"/>
        </w:rPr>
      </w:pPr>
    </w:p>
    <w:p w:rsidR="00CD53EA" w:rsidRPr="00CD53EA" w:rsidRDefault="0022345D" w:rsidP="00CD53EA">
      <w:pPr>
        <w:pStyle w:val="21"/>
        <w:shd w:val="clear" w:color="auto" w:fill="auto"/>
        <w:spacing w:before="0" w:after="0" w:line="360" w:lineRule="auto"/>
        <w:ind w:left="23" w:right="23" w:firstLine="680"/>
        <w:contextualSpacing/>
        <w:jc w:val="both"/>
        <w:rPr>
          <w:sz w:val="26"/>
          <w:szCs w:val="26"/>
        </w:rPr>
      </w:pPr>
      <w:r w:rsidRPr="00CD53EA">
        <w:rPr>
          <w:sz w:val="26"/>
          <w:szCs w:val="26"/>
          <w:lang w:eastAsia="ru-RU"/>
        </w:rPr>
        <w:t>В 202</w:t>
      </w:r>
      <w:r w:rsidR="00CD53EA" w:rsidRPr="00CD53EA">
        <w:rPr>
          <w:sz w:val="26"/>
          <w:szCs w:val="26"/>
          <w:lang w:eastAsia="ru-RU"/>
        </w:rPr>
        <w:t>5</w:t>
      </w:r>
      <w:r w:rsidRPr="00CD53EA">
        <w:rPr>
          <w:sz w:val="26"/>
          <w:szCs w:val="26"/>
          <w:lang w:eastAsia="ru-RU"/>
        </w:rPr>
        <w:t xml:space="preserve"> году </w:t>
      </w:r>
      <w:r w:rsidR="00CD53EA" w:rsidRPr="00CD53EA">
        <w:rPr>
          <w:sz w:val="26"/>
          <w:szCs w:val="26"/>
          <w:lang w:eastAsia="ru-RU"/>
        </w:rPr>
        <w:t>м</w:t>
      </w:r>
      <w:r w:rsidR="00CD53EA" w:rsidRPr="00CD53EA">
        <w:rPr>
          <w:sz w:val="26"/>
          <w:szCs w:val="26"/>
        </w:rPr>
        <w:t xml:space="preserve">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w:t>
      </w:r>
      <w:r w:rsidR="00CD53EA" w:rsidRPr="00CD53EA">
        <w:rPr>
          <w:sz w:val="26"/>
          <w:szCs w:val="26"/>
        </w:rPr>
        <w:lastRenderedPageBreak/>
        <w:t>проверяемых обязательных требований), интенсивность и результаты.</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 xml:space="preserve">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Федеральным законом N 248-ФЗ.</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Отнесение объектов муниципального контроля к категориям риска осуществляется приказом контрольного органа (далее - приказ).</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CD53EA" w:rsidRPr="00CD53EA" w:rsidRDefault="00CD53EA" w:rsidP="00CD53EA">
      <w:pPr>
        <w:pStyle w:val="21"/>
        <w:spacing w:after="0" w:line="360" w:lineRule="auto"/>
        <w:ind w:left="23" w:right="23" w:firstLine="680"/>
        <w:contextualSpacing/>
        <w:jc w:val="both"/>
        <w:rPr>
          <w:sz w:val="26"/>
          <w:szCs w:val="26"/>
        </w:rPr>
      </w:pPr>
      <w:r w:rsidRPr="00CD53EA">
        <w:rPr>
          <w:sz w:val="26"/>
          <w:szCs w:val="26"/>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w:t>
      </w:r>
      <w:r w:rsidRPr="00CD53EA">
        <w:rPr>
          <w:sz w:val="26"/>
          <w:szCs w:val="26"/>
        </w:rPr>
        <w:lastRenderedPageBreak/>
        <w:t>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D53EA" w:rsidRPr="00CD53EA" w:rsidRDefault="00CD53EA" w:rsidP="00CD53EA">
      <w:pPr>
        <w:pStyle w:val="21"/>
        <w:shd w:val="clear" w:color="auto" w:fill="auto"/>
        <w:spacing w:before="0" w:after="0" w:line="360" w:lineRule="auto"/>
        <w:ind w:left="23" w:right="23" w:firstLine="680"/>
        <w:contextualSpacing/>
        <w:jc w:val="both"/>
        <w:rPr>
          <w:sz w:val="26"/>
          <w:szCs w:val="26"/>
        </w:rPr>
      </w:pPr>
      <w:r w:rsidRPr="00CD53EA">
        <w:rPr>
          <w:sz w:val="26"/>
          <w:szCs w:val="26"/>
        </w:rPr>
        <w:t xml:space="preserve">Перечень </w:t>
      </w:r>
      <w:proofErr w:type="gramStart"/>
      <w:r w:rsidRPr="00CD53EA">
        <w:rPr>
          <w:sz w:val="26"/>
          <w:szCs w:val="26"/>
        </w:rPr>
        <w:t>индикаторов риска нарушения обязательных требований вида муниципального контроля</w:t>
      </w:r>
      <w:proofErr w:type="gramEnd"/>
      <w:r w:rsidRPr="00CD53EA">
        <w:rPr>
          <w:sz w:val="26"/>
          <w:szCs w:val="26"/>
        </w:rPr>
        <w:t xml:space="preserve"> утверждается решением Думы Находкинского городского округа.</w:t>
      </w:r>
    </w:p>
    <w:p w:rsidR="006D714A" w:rsidRPr="00606C81" w:rsidRDefault="006D714A" w:rsidP="00605719">
      <w:pPr>
        <w:pStyle w:val="21"/>
        <w:shd w:val="clear" w:color="auto" w:fill="auto"/>
        <w:spacing w:before="0" w:after="0" w:line="360" w:lineRule="auto"/>
        <w:ind w:left="20" w:right="20" w:firstLine="680"/>
        <w:jc w:val="both"/>
        <w:rPr>
          <w:sz w:val="26"/>
          <w:szCs w:val="26"/>
        </w:rPr>
      </w:pPr>
      <w:r w:rsidRPr="00600DBC">
        <w:rPr>
          <w:sz w:val="26"/>
          <w:szCs w:val="26"/>
        </w:rPr>
        <w:t>Муниципальный контроль в сфере благоустройства осуществляется без проведения плановых контрольных мероприятий.</w:t>
      </w:r>
    </w:p>
    <w:p w:rsidR="006D714A" w:rsidRPr="00606C81" w:rsidRDefault="006D714A" w:rsidP="00605719">
      <w:pPr>
        <w:pStyle w:val="21"/>
        <w:shd w:val="clear" w:color="auto" w:fill="auto"/>
        <w:spacing w:before="0" w:after="0" w:line="360" w:lineRule="auto"/>
        <w:ind w:left="20" w:right="20" w:firstLine="680"/>
        <w:jc w:val="both"/>
        <w:rPr>
          <w:sz w:val="26"/>
          <w:szCs w:val="26"/>
        </w:rPr>
      </w:pPr>
      <w:r w:rsidRPr="00606C81">
        <w:rPr>
          <w:sz w:val="26"/>
          <w:szCs w:val="26"/>
        </w:rPr>
        <w:t>Внеплановые контрольные мероприятия проводятся с учетом особенностей, установленных статьей 66 Федерального закона № 248-ФЗ.</w:t>
      </w:r>
    </w:p>
    <w:p w:rsidR="009F2C9B" w:rsidRPr="004D0236" w:rsidRDefault="00442352"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Полномочия  по осуществлению данного вида муниципального контроля от лица администрации муниципального образования осуществля</w:t>
      </w:r>
      <w:r w:rsidR="004C7561">
        <w:rPr>
          <w:rFonts w:ascii="Times New Roman" w:eastAsia="Times New Roman" w:hAnsi="Times New Roman" w:cs="Times New Roman"/>
          <w:sz w:val="26"/>
          <w:szCs w:val="26"/>
          <w:lang w:eastAsia="ru-RU"/>
        </w:rPr>
        <w:t>ют</w:t>
      </w:r>
      <w:r w:rsidR="001B121F" w:rsidRPr="004D0236">
        <w:rPr>
          <w:rFonts w:ascii="Times New Roman" w:eastAsia="Times New Roman" w:hAnsi="Times New Roman" w:cs="Times New Roman"/>
          <w:sz w:val="26"/>
          <w:szCs w:val="26"/>
          <w:lang w:eastAsia="ru-RU"/>
        </w:rPr>
        <w:t xml:space="preserve"> должностные лица</w:t>
      </w:r>
      <w:r w:rsidR="004C7561">
        <w:rPr>
          <w:rFonts w:ascii="Times New Roman" w:eastAsia="Times New Roman" w:hAnsi="Times New Roman" w:cs="Times New Roman"/>
          <w:sz w:val="26"/>
          <w:szCs w:val="26"/>
          <w:lang w:eastAsia="ru-RU"/>
        </w:rPr>
        <w:t xml:space="preserve"> отдела </w:t>
      </w:r>
      <w:r w:rsidR="00600DBC">
        <w:rPr>
          <w:rFonts w:ascii="Times New Roman" w:eastAsia="Times New Roman" w:hAnsi="Times New Roman" w:cs="Times New Roman"/>
          <w:sz w:val="26"/>
          <w:szCs w:val="26"/>
          <w:lang w:eastAsia="ru-RU"/>
        </w:rPr>
        <w:t>муниципального контроля в сфере благоустройства управления муниципального контроля администрации Находкинского городского округа</w:t>
      </w:r>
      <w:r w:rsidR="00E82694">
        <w:rPr>
          <w:rFonts w:ascii="Times New Roman" w:eastAsia="Times New Roman" w:hAnsi="Times New Roman" w:cs="Times New Roman"/>
          <w:sz w:val="26"/>
          <w:szCs w:val="26"/>
          <w:lang w:eastAsia="ru-RU"/>
        </w:rPr>
        <w:t xml:space="preserve"> </w:t>
      </w:r>
      <w:r w:rsidR="00E82694" w:rsidRPr="00403FFB">
        <w:rPr>
          <w:rFonts w:ascii="Times New Roman" w:eastAsia="Times New Roman" w:hAnsi="Times New Roman" w:cs="Times New Roman"/>
          <w:sz w:val="26"/>
          <w:szCs w:val="26"/>
          <w:lang w:eastAsia="ru-RU"/>
        </w:rPr>
        <w:t>в количестве двух единиц</w:t>
      </w:r>
      <w:r w:rsidR="001B121F" w:rsidRPr="00403FFB">
        <w:rPr>
          <w:rFonts w:ascii="Times New Roman" w:eastAsia="Times New Roman" w:hAnsi="Times New Roman" w:cs="Times New Roman"/>
          <w:sz w:val="26"/>
          <w:szCs w:val="26"/>
          <w:lang w:eastAsia="ru-RU"/>
        </w:rPr>
        <w:t>.</w:t>
      </w:r>
    </w:p>
    <w:p w:rsidR="009460EB" w:rsidRDefault="00A73EA8"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Администрацией муниципального образования внесена необходимая информация и документы в</w:t>
      </w:r>
      <w:r w:rsidR="00037D97" w:rsidRPr="004D0236">
        <w:rPr>
          <w:rFonts w:ascii="Times New Roman" w:eastAsia="Times New Roman" w:hAnsi="Times New Roman" w:cs="Times New Roman"/>
          <w:sz w:val="26"/>
          <w:szCs w:val="26"/>
          <w:lang w:eastAsia="ru-RU"/>
        </w:rPr>
        <w:t xml:space="preserve"> следующие </w:t>
      </w:r>
      <w:proofErr w:type="gramStart"/>
      <w:r w:rsidR="00037D97" w:rsidRPr="004D0236">
        <w:rPr>
          <w:rFonts w:ascii="Times New Roman" w:eastAsia="Times New Roman" w:hAnsi="Times New Roman" w:cs="Times New Roman"/>
          <w:sz w:val="26"/>
          <w:szCs w:val="26"/>
          <w:lang w:eastAsia="ru-RU"/>
        </w:rPr>
        <w:t>информационный</w:t>
      </w:r>
      <w:proofErr w:type="gramEnd"/>
      <w:r w:rsidR="00037D97" w:rsidRPr="004D0236">
        <w:rPr>
          <w:rFonts w:ascii="Times New Roman" w:eastAsia="Times New Roman" w:hAnsi="Times New Roman" w:cs="Times New Roman"/>
          <w:sz w:val="26"/>
          <w:szCs w:val="26"/>
          <w:lang w:eastAsia="ru-RU"/>
        </w:rPr>
        <w:t xml:space="preserve"> системы: Единый реестр контрольных (надзорных) мероприятий (ЕРКНМ), Единый реестр видов контроля (ЕРВК). </w:t>
      </w:r>
    </w:p>
    <w:p w:rsidR="005C7D0C" w:rsidRPr="006B1771" w:rsidRDefault="005C7D0C" w:rsidP="00605719">
      <w:pPr>
        <w:spacing w:after="0" w:line="360" w:lineRule="auto"/>
        <w:ind w:firstLine="709"/>
        <w:jc w:val="both"/>
        <w:rPr>
          <w:rFonts w:ascii="Times New Roman" w:hAnsi="Times New Roman" w:cs="Times New Roman"/>
          <w:sz w:val="26"/>
          <w:szCs w:val="26"/>
        </w:rPr>
      </w:pPr>
      <w:r w:rsidRPr="006B1771">
        <w:rPr>
          <w:rFonts w:ascii="Times New Roman" w:hAnsi="Times New Roman" w:cs="Times New Roman"/>
          <w:sz w:val="26"/>
          <w:szCs w:val="26"/>
        </w:rPr>
        <w:t>Сведения о проводимых профилактических мероприятиях размещаются в едином реестре контрольных (надзорных) мероприятий. Для внесения сведений в реестр необходимы персональные данные собственников</w:t>
      </w:r>
      <w:r w:rsidR="006B1771" w:rsidRPr="006B1771">
        <w:rPr>
          <w:rFonts w:ascii="Times New Roman" w:hAnsi="Times New Roman" w:cs="Times New Roman"/>
          <w:sz w:val="26"/>
          <w:szCs w:val="26"/>
        </w:rPr>
        <w:t xml:space="preserve">: </w:t>
      </w:r>
      <w:r w:rsidRPr="006B1771">
        <w:rPr>
          <w:rFonts w:ascii="Times New Roman" w:hAnsi="Times New Roman" w:cs="Times New Roman"/>
          <w:sz w:val="26"/>
          <w:szCs w:val="26"/>
        </w:rPr>
        <w:t xml:space="preserve">ФИО, ИНН, адрес регистрации. </w:t>
      </w:r>
      <w:r w:rsidR="006B1771" w:rsidRPr="006B1771">
        <w:rPr>
          <w:rFonts w:ascii="Times New Roman" w:hAnsi="Times New Roman" w:cs="Times New Roman"/>
          <w:sz w:val="26"/>
          <w:szCs w:val="26"/>
        </w:rPr>
        <w:t>Д</w:t>
      </w:r>
      <w:r w:rsidRPr="006B1771">
        <w:rPr>
          <w:rFonts w:ascii="Times New Roman" w:hAnsi="Times New Roman" w:cs="Times New Roman"/>
          <w:sz w:val="26"/>
          <w:szCs w:val="26"/>
        </w:rPr>
        <w:t xml:space="preserve">ля оформления профилактического мероприятия указанные выше сведения, запрашиваются в </w:t>
      </w:r>
      <w:r w:rsidR="006B1771" w:rsidRPr="006B1771">
        <w:rPr>
          <w:rFonts w:ascii="Times New Roman" w:hAnsi="Times New Roman" w:cs="Times New Roman"/>
          <w:sz w:val="26"/>
          <w:szCs w:val="26"/>
        </w:rPr>
        <w:t xml:space="preserve">рамках межведомственного взаимодействия в </w:t>
      </w:r>
      <w:proofErr w:type="spellStart"/>
      <w:r w:rsidR="006B1771" w:rsidRPr="006B1771">
        <w:rPr>
          <w:rFonts w:ascii="Times New Roman" w:hAnsi="Times New Roman" w:cs="Times New Roman"/>
          <w:sz w:val="26"/>
          <w:szCs w:val="26"/>
        </w:rPr>
        <w:t>Росреестре</w:t>
      </w:r>
      <w:proofErr w:type="spellEnd"/>
      <w:r w:rsidR="006B1771" w:rsidRPr="006B1771">
        <w:rPr>
          <w:rFonts w:ascii="Times New Roman" w:hAnsi="Times New Roman" w:cs="Times New Roman"/>
          <w:sz w:val="26"/>
          <w:szCs w:val="26"/>
        </w:rPr>
        <w:t xml:space="preserve">, </w:t>
      </w:r>
      <w:r w:rsidRPr="006B1771">
        <w:rPr>
          <w:rFonts w:ascii="Times New Roman" w:hAnsi="Times New Roman" w:cs="Times New Roman"/>
          <w:sz w:val="26"/>
          <w:szCs w:val="26"/>
        </w:rPr>
        <w:t xml:space="preserve">ОГИБДД и налоговой инспекции. </w:t>
      </w:r>
    </w:p>
    <w:p w:rsidR="004F4D8C" w:rsidRDefault="00972CA4" w:rsidP="00605719">
      <w:pPr>
        <w:pStyle w:val="21"/>
        <w:shd w:val="clear" w:color="auto" w:fill="auto"/>
        <w:tabs>
          <w:tab w:val="left" w:pos="4262"/>
        </w:tabs>
        <w:spacing w:before="0" w:after="0" w:line="360" w:lineRule="auto"/>
        <w:ind w:left="23" w:firstLine="680"/>
        <w:jc w:val="both"/>
        <w:rPr>
          <w:sz w:val="26"/>
          <w:szCs w:val="26"/>
        </w:rPr>
      </w:pPr>
      <w:r w:rsidRPr="00115A5E">
        <w:rPr>
          <w:sz w:val="26"/>
          <w:szCs w:val="26"/>
        </w:rPr>
        <w:t>При осуществлении</w:t>
      </w:r>
      <w:r w:rsidR="00606C81" w:rsidRPr="00115A5E">
        <w:rPr>
          <w:sz w:val="26"/>
          <w:szCs w:val="26"/>
        </w:rPr>
        <w:t xml:space="preserve"> </w:t>
      </w:r>
      <w:r w:rsidRPr="00115A5E">
        <w:rPr>
          <w:sz w:val="26"/>
          <w:szCs w:val="26"/>
        </w:rPr>
        <w:t>муниципального контроля в сфере</w:t>
      </w:r>
      <w:r w:rsidR="00606C81" w:rsidRPr="00115A5E">
        <w:rPr>
          <w:sz w:val="26"/>
          <w:szCs w:val="26"/>
        </w:rPr>
        <w:t xml:space="preserve"> </w:t>
      </w:r>
      <w:r w:rsidRPr="00115A5E">
        <w:rPr>
          <w:sz w:val="26"/>
          <w:szCs w:val="26"/>
        </w:rPr>
        <w:t xml:space="preserve">благоустройства предусмотрено </w:t>
      </w:r>
      <w:r w:rsidR="007913EF" w:rsidRPr="00115A5E">
        <w:rPr>
          <w:sz w:val="26"/>
          <w:szCs w:val="26"/>
        </w:rPr>
        <w:t xml:space="preserve">досудебное </w:t>
      </w:r>
      <w:r w:rsidRPr="00115A5E">
        <w:rPr>
          <w:sz w:val="26"/>
          <w:szCs w:val="26"/>
        </w:rPr>
        <w:t>обжалование решений контрольного (надзорного) органа, действий (бездействия) его должностных лиц</w:t>
      </w:r>
      <w:r w:rsidR="007913EF" w:rsidRPr="00115A5E">
        <w:rPr>
          <w:sz w:val="26"/>
          <w:szCs w:val="26"/>
        </w:rPr>
        <w:t>.</w:t>
      </w:r>
      <w:r w:rsidR="004F4D8C">
        <w:rPr>
          <w:sz w:val="26"/>
          <w:szCs w:val="26"/>
        </w:rPr>
        <w:t xml:space="preserve">                                                      </w:t>
      </w:r>
    </w:p>
    <w:p w:rsidR="007913EF" w:rsidRPr="007913EF" w:rsidRDefault="007913EF" w:rsidP="00605719">
      <w:pPr>
        <w:pStyle w:val="21"/>
        <w:shd w:val="clear" w:color="auto" w:fill="auto"/>
        <w:tabs>
          <w:tab w:val="left" w:pos="4262"/>
        </w:tabs>
        <w:spacing w:before="0" w:after="0" w:line="360" w:lineRule="auto"/>
        <w:ind w:left="23" w:firstLine="680"/>
        <w:jc w:val="both"/>
        <w:rPr>
          <w:sz w:val="26"/>
          <w:szCs w:val="26"/>
        </w:rPr>
      </w:pPr>
      <w:r w:rsidRPr="007913EF">
        <w:rPr>
          <w:sz w:val="26"/>
          <w:szCs w:val="26"/>
        </w:rPr>
        <w:t>Контролируемые лица, права и законные интересы которых, по их мнению, были нарушены в рамках осуществления муниципального контроля, имеют право на досудебное обжалование:</w:t>
      </w:r>
      <w:r>
        <w:rPr>
          <w:sz w:val="26"/>
          <w:szCs w:val="26"/>
        </w:rPr>
        <w:t xml:space="preserve"> </w:t>
      </w:r>
      <w:r w:rsidRPr="007913EF">
        <w:rPr>
          <w:sz w:val="26"/>
          <w:szCs w:val="26"/>
        </w:rPr>
        <w:t xml:space="preserve"> решений о проведении контрольных мероприятий;</w:t>
      </w:r>
      <w:r>
        <w:rPr>
          <w:sz w:val="26"/>
          <w:szCs w:val="26"/>
        </w:rPr>
        <w:t xml:space="preserve"> </w:t>
      </w:r>
      <w:r w:rsidRPr="007913EF">
        <w:rPr>
          <w:sz w:val="26"/>
          <w:szCs w:val="26"/>
        </w:rPr>
        <w:t xml:space="preserve"> актов контрольных мероприятий, предписаний об устранении выявленных </w:t>
      </w:r>
      <w:r w:rsidRPr="007913EF">
        <w:rPr>
          <w:sz w:val="26"/>
          <w:szCs w:val="26"/>
        </w:rPr>
        <w:lastRenderedPageBreak/>
        <w:t>нарушений;</w:t>
      </w:r>
      <w:r>
        <w:rPr>
          <w:sz w:val="26"/>
          <w:szCs w:val="26"/>
        </w:rPr>
        <w:t xml:space="preserve"> </w:t>
      </w:r>
      <w:r w:rsidRPr="007913EF">
        <w:rPr>
          <w:sz w:val="26"/>
          <w:szCs w:val="26"/>
        </w:rPr>
        <w:t>действий (бездействия) должностных лиц контрольного органа в рамках контрольных мероприятий.</w:t>
      </w:r>
    </w:p>
    <w:p w:rsidR="007913EF" w:rsidRDefault="007913EF" w:rsidP="00605719">
      <w:pPr>
        <w:pStyle w:val="21"/>
        <w:shd w:val="clear" w:color="auto" w:fill="auto"/>
        <w:tabs>
          <w:tab w:val="left" w:pos="4262"/>
        </w:tabs>
        <w:spacing w:before="0" w:after="0" w:line="360" w:lineRule="auto"/>
        <w:ind w:left="20" w:firstLine="680"/>
        <w:jc w:val="both"/>
        <w:rPr>
          <w:sz w:val="26"/>
          <w:szCs w:val="26"/>
        </w:rPr>
      </w:pPr>
      <w:r w:rsidRPr="007913EF">
        <w:rPr>
          <w:sz w:val="26"/>
          <w:szCs w:val="26"/>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w:t>
      </w:r>
      <w:r>
        <w:rPr>
          <w:sz w:val="26"/>
          <w:szCs w:val="26"/>
        </w:rPr>
        <w:t xml:space="preserve">ственных и муниципальных услуг. </w:t>
      </w:r>
      <w:r w:rsidRPr="007913EF">
        <w:rPr>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C5B6C" w:rsidRDefault="00AC5B6C" w:rsidP="00605719">
      <w:pPr>
        <w:pStyle w:val="21"/>
        <w:shd w:val="clear" w:color="auto" w:fill="auto"/>
        <w:tabs>
          <w:tab w:val="left" w:pos="4262"/>
        </w:tabs>
        <w:spacing w:before="0" w:after="0" w:line="360" w:lineRule="auto"/>
        <w:ind w:left="20" w:firstLine="680"/>
        <w:jc w:val="both"/>
        <w:rPr>
          <w:sz w:val="26"/>
          <w:szCs w:val="26"/>
        </w:rPr>
      </w:pPr>
      <w:proofErr w:type="gramStart"/>
      <w:r w:rsidRPr="00AC5B6C">
        <w:rPr>
          <w:sz w:val="26"/>
          <w:szCs w:val="26"/>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непосредственно без использования единого портала государственных и муниципальных услуг и (или) региональных порталов государственных и муниципальных услуг, на бумажном носителе, с учетом требований законодательства Российской Федерации о государственной и иной охраняемой законом тайне.</w:t>
      </w:r>
      <w:proofErr w:type="gramEnd"/>
    </w:p>
    <w:p w:rsidR="00A40EED" w:rsidRDefault="00AC5B6C" w:rsidP="00605719">
      <w:pPr>
        <w:pStyle w:val="21"/>
        <w:tabs>
          <w:tab w:val="left" w:pos="4262"/>
        </w:tabs>
        <w:spacing w:after="0" w:line="360" w:lineRule="auto"/>
        <w:ind w:left="23" w:firstLine="680"/>
        <w:contextualSpacing/>
        <w:jc w:val="both"/>
        <w:rPr>
          <w:sz w:val="26"/>
          <w:szCs w:val="26"/>
        </w:rPr>
      </w:pPr>
      <w:r w:rsidRPr="00AC5B6C">
        <w:rPr>
          <w:sz w:val="26"/>
          <w:szCs w:val="26"/>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w:t>
      </w:r>
      <w:r w:rsidR="004F4D8C">
        <w:rPr>
          <w:sz w:val="26"/>
          <w:szCs w:val="26"/>
        </w:rPr>
        <w:t xml:space="preserve"> узнать о нарушении своих прав.                                                                                                                                         </w:t>
      </w:r>
    </w:p>
    <w:p w:rsidR="00A40EED" w:rsidRDefault="00AC5B6C" w:rsidP="00605719">
      <w:pPr>
        <w:pStyle w:val="21"/>
        <w:tabs>
          <w:tab w:val="left" w:pos="4262"/>
        </w:tabs>
        <w:spacing w:after="0" w:line="360" w:lineRule="auto"/>
        <w:ind w:left="23" w:firstLine="680"/>
        <w:contextualSpacing/>
        <w:jc w:val="both"/>
        <w:rPr>
          <w:sz w:val="26"/>
          <w:szCs w:val="26"/>
        </w:rPr>
      </w:pPr>
      <w:r w:rsidRPr="00AC5B6C">
        <w:rPr>
          <w:sz w:val="26"/>
          <w:szCs w:val="26"/>
        </w:rPr>
        <w:t>Жалоба на предписание контрольного органа может быть подана в течение десяти рабочих дней с момента получения ко</w:t>
      </w:r>
      <w:r w:rsidR="004F4D8C">
        <w:rPr>
          <w:sz w:val="26"/>
          <w:szCs w:val="26"/>
        </w:rPr>
        <w:t xml:space="preserve">нтролируемым лицом предписания.                             </w:t>
      </w:r>
    </w:p>
    <w:p w:rsidR="00AC5B6C" w:rsidRPr="00AC5B6C" w:rsidRDefault="00A40EED" w:rsidP="00605719">
      <w:pPr>
        <w:pStyle w:val="21"/>
        <w:tabs>
          <w:tab w:val="left" w:pos="4262"/>
        </w:tabs>
        <w:spacing w:after="0" w:line="360" w:lineRule="auto"/>
        <w:ind w:left="23"/>
        <w:contextualSpacing/>
        <w:jc w:val="both"/>
        <w:rPr>
          <w:sz w:val="26"/>
          <w:szCs w:val="26"/>
        </w:rPr>
      </w:pPr>
      <w:r>
        <w:rPr>
          <w:sz w:val="26"/>
          <w:szCs w:val="26"/>
        </w:rPr>
        <w:t xml:space="preserve">            </w:t>
      </w:r>
      <w:r w:rsidR="00AC5B6C" w:rsidRPr="00AC5B6C">
        <w:rPr>
          <w:sz w:val="26"/>
          <w:szCs w:val="26"/>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жалобы органом.</w:t>
      </w:r>
    </w:p>
    <w:p w:rsidR="00AC5B6C" w:rsidRDefault="00AC5B6C" w:rsidP="00605719">
      <w:pPr>
        <w:pStyle w:val="21"/>
        <w:shd w:val="clear" w:color="auto" w:fill="auto"/>
        <w:tabs>
          <w:tab w:val="left" w:pos="4262"/>
        </w:tabs>
        <w:spacing w:before="0" w:after="0" w:line="360" w:lineRule="auto"/>
        <w:ind w:left="23" w:firstLine="680"/>
        <w:jc w:val="both"/>
        <w:rPr>
          <w:sz w:val="26"/>
          <w:szCs w:val="26"/>
        </w:rPr>
      </w:pPr>
      <w:r w:rsidRPr="00AC5B6C">
        <w:rPr>
          <w:sz w:val="26"/>
          <w:szCs w:val="26"/>
        </w:rPr>
        <w:t>Лицо, подавшее жалобу, до принятия решения по жалобе может отозвать ее. Повторное направление жалобы по тем же основаниям не допускается.</w:t>
      </w:r>
    </w:p>
    <w:p w:rsidR="004F4D8C" w:rsidRPr="00764117" w:rsidRDefault="004F4D8C" w:rsidP="00605719">
      <w:pPr>
        <w:pStyle w:val="21"/>
        <w:shd w:val="clear" w:color="auto" w:fill="auto"/>
        <w:tabs>
          <w:tab w:val="left" w:pos="4262"/>
        </w:tabs>
        <w:spacing w:before="0" w:after="0" w:line="360" w:lineRule="auto"/>
        <w:ind w:left="23" w:firstLine="680"/>
        <w:jc w:val="both"/>
        <w:rPr>
          <w:sz w:val="26"/>
          <w:szCs w:val="26"/>
        </w:rPr>
      </w:pPr>
      <w:r w:rsidRPr="004F4D8C">
        <w:rPr>
          <w:sz w:val="26"/>
          <w:szCs w:val="26"/>
        </w:rPr>
        <w:t xml:space="preserve">Жалоба подлежит рассмотрению уполномоченным на рассмотрение жалобы органом в течение </w:t>
      </w:r>
      <w:r w:rsidR="00BE3710">
        <w:rPr>
          <w:sz w:val="26"/>
          <w:szCs w:val="26"/>
        </w:rPr>
        <w:t>пятнадцати</w:t>
      </w:r>
      <w:r w:rsidRPr="004F4D8C">
        <w:rPr>
          <w:sz w:val="26"/>
          <w:szCs w:val="26"/>
        </w:rPr>
        <w:t xml:space="preserve"> рабочих дней со дня ее регистрации. </w:t>
      </w:r>
    </w:p>
    <w:p w:rsidR="008E3FBC" w:rsidRPr="00606C81" w:rsidRDefault="00972CA4" w:rsidP="004F4D8C">
      <w:pPr>
        <w:pStyle w:val="21"/>
        <w:shd w:val="clear" w:color="auto" w:fill="auto"/>
        <w:tabs>
          <w:tab w:val="left" w:pos="4262"/>
        </w:tabs>
        <w:spacing w:before="0" w:after="0" w:line="240" w:lineRule="auto"/>
        <w:ind w:left="20" w:firstLine="680"/>
        <w:jc w:val="both"/>
        <w:rPr>
          <w:sz w:val="26"/>
          <w:szCs w:val="26"/>
          <w:lang w:eastAsia="ru-RU"/>
        </w:rPr>
      </w:pPr>
      <w:r w:rsidRPr="00606C81">
        <w:rPr>
          <w:sz w:val="26"/>
          <w:szCs w:val="26"/>
        </w:rPr>
        <w:t xml:space="preserve"> </w:t>
      </w:r>
    </w:p>
    <w:p w:rsidR="005E4476" w:rsidRPr="003F3C0B" w:rsidRDefault="003F3C0B" w:rsidP="003F3C0B">
      <w:pPr>
        <w:spacing w:after="0" w:line="240" w:lineRule="auto"/>
        <w:ind w:left="360"/>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3. </w:t>
      </w:r>
      <w:r w:rsidR="00621145" w:rsidRPr="003F3C0B">
        <w:rPr>
          <w:rFonts w:ascii="Times New Roman" w:eastAsia="Times New Roman" w:hAnsi="Times New Roman"/>
          <w:b/>
          <w:sz w:val="26"/>
          <w:szCs w:val="26"/>
          <w:lang w:eastAsia="ru-RU"/>
        </w:rPr>
        <w:t>Сведения о профилактике рисков причинения вреда (ущерба)</w:t>
      </w:r>
    </w:p>
    <w:p w:rsidR="0052060B" w:rsidRPr="004D0236" w:rsidRDefault="0052060B" w:rsidP="005E4476">
      <w:pPr>
        <w:spacing w:after="0" w:line="240" w:lineRule="auto"/>
        <w:ind w:firstLine="709"/>
        <w:jc w:val="center"/>
        <w:rPr>
          <w:rFonts w:ascii="Times New Roman" w:eastAsia="Times New Roman" w:hAnsi="Times New Roman" w:cs="Times New Roman"/>
          <w:b/>
          <w:sz w:val="26"/>
          <w:szCs w:val="26"/>
          <w:lang w:eastAsia="ru-RU"/>
        </w:rPr>
      </w:pPr>
    </w:p>
    <w:p w:rsidR="00DA2FC1" w:rsidRPr="00DA2FC1" w:rsidRDefault="00DA2FC1" w:rsidP="00DA2FC1">
      <w:pPr>
        <w:spacing w:after="0" w:line="360" w:lineRule="auto"/>
        <w:ind w:firstLine="708"/>
        <w:jc w:val="both"/>
        <w:rPr>
          <w:rFonts w:ascii="Times New Roman" w:hAnsi="Times New Roman" w:cs="Times New Roman"/>
          <w:sz w:val="26"/>
          <w:szCs w:val="26"/>
        </w:rPr>
      </w:pPr>
      <w:r w:rsidRPr="00DA2FC1">
        <w:rPr>
          <w:rFonts w:ascii="Times New Roman" w:hAnsi="Times New Roman" w:cs="Times New Roman"/>
          <w:sz w:val="26"/>
          <w:szCs w:val="26"/>
        </w:rPr>
        <w:lastRenderedPageBreak/>
        <w:t>Администрация осуществляет контроль в сфере благоустройства, в том числе посредством проведения профилактических мероприятий.</w:t>
      </w:r>
    </w:p>
    <w:p w:rsidR="00DA2FC1" w:rsidRPr="00DA2FC1" w:rsidRDefault="00DA2FC1" w:rsidP="00DA2FC1">
      <w:pPr>
        <w:spacing w:after="0" w:line="360" w:lineRule="auto"/>
        <w:ind w:firstLine="708"/>
        <w:jc w:val="both"/>
        <w:rPr>
          <w:rFonts w:ascii="Times New Roman" w:hAnsi="Times New Roman" w:cs="Times New Roman"/>
          <w:sz w:val="26"/>
          <w:szCs w:val="26"/>
        </w:rPr>
      </w:pPr>
      <w:r w:rsidRPr="00DA2FC1">
        <w:rPr>
          <w:rFonts w:ascii="Times New Roman" w:hAnsi="Times New Roman" w:cs="Times New Roman"/>
          <w:sz w:val="26"/>
          <w:szCs w:val="26"/>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A2FC1" w:rsidRPr="00DA2FC1" w:rsidRDefault="00DA2FC1" w:rsidP="00DA2FC1">
      <w:pPr>
        <w:spacing w:after="0" w:line="360" w:lineRule="auto"/>
        <w:ind w:firstLine="708"/>
        <w:jc w:val="both"/>
        <w:rPr>
          <w:rFonts w:ascii="Times New Roman" w:hAnsi="Times New Roman" w:cs="Times New Roman"/>
          <w:sz w:val="26"/>
          <w:szCs w:val="26"/>
        </w:rPr>
      </w:pPr>
      <w:r w:rsidRPr="00DA2FC1">
        <w:rPr>
          <w:rFonts w:ascii="Times New Roman" w:hAnsi="Times New Roman" w:cs="Times New Roman"/>
          <w:sz w:val="26"/>
          <w:szCs w:val="26"/>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2FC1" w:rsidRDefault="00DA2FC1" w:rsidP="00DA2FC1">
      <w:pPr>
        <w:spacing w:after="0" w:line="360" w:lineRule="auto"/>
        <w:ind w:firstLine="708"/>
        <w:jc w:val="both"/>
        <w:rPr>
          <w:rFonts w:ascii="Times New Roman" w:hAnsi="Times New Roman" w:cs="Times New Roman"/>
          <w:sz w:val="26"/>
          <w:szCs w:val="26"/>
        </w:rPr>
      </w:pPr>
      <w:r w:rsidRPr="00DA2FC1">
        <w:rPr>
          <w:rFonts w:ascii="Times New Roman" w:hAnsi="Times New Roman" w:cs="Times New Roman"/>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Находкинского городского округа для принятия решения о проведении контрольных мероприятий.</w:t>
      </w:r>
    </w:p>
    <w:p w:rsidR="008629CC" w:rsidRPr="006D5BB7" w:rsidRDefault="008629CC" w:rsidP="00DA2FC1">
      <w:pPr>
        <w:spacing w:after="0" w:line="360" w:lineRule="auto"/>
        <w:ind w:firstLine="708"/>
        <w:jc w:val="both"/>
        <w:rPr>
          <w:rFonts w:ascii="Times New Roman" w:eastAsiaTheme="minorEastAsia" w:hAnsi="Times New Roman"/>
          <w:sz w:val="26"/>
          <w:szCs w:val="26"/>
          <w:lang w:eastAsia="ru-RU"/>
        </w:rPr>
      </w:pPr>
      <w:r w:rsidRPr="006D5BB7">
        <w:rPr>
          <w:rFonts w:ascii="Times New Roman" w:eastAsiaTheme="minorEastAsia" w:hAnsi="Times New Roman"/>
          <w:sz w:val="26"/>
          <w:szCs w:val="26"/>
          <w:lang w:eastAsia="ru-RU"/>
        </w:rPr>
        <w:t>Программ</w:t>
      </w:r>
      <w:r>
        <w:rPr>
          <w:rFonts w:ascii="Times New Roman" w:eastAsiaTheme="minorEastAsia" w:hAnsi="Times New Roman"/>
          <w:sz w:val="26"/>
          <w:szCs w:val="26"/>
          <w:lang w:eastAsia="ru-RU"/>
        </w:rPr>
        <w:t>а</w:t>
      </w:r>
      <w:r w:rsidRPr="006D5BB7">
        <w:rPr>
          <w:rFonts w:ascii="Times New Roman" w:eastAsiaTheme="minorEastAsia" w:hAnsi="Times New Roman"/>
          <w:sz w:val="26"/>
          <w:szCs w:val="26"/>
          <w:lang w:eastAsia="ru-RU"/>
        </w:rPr>
        <w:t xml:space="preserve"> профилактики рисков причинения</w:t>
      </w:r>
      <w:r>
        <w:rPr>
          <w:rFonts w:ascii="Times New Roman" w:eastAsiaTheme="minorEastAsia" w:hAnsi="Times New Roman"/>
          <w:sz w:val="26"/>
          <w:szCs w:val="26"/>
          <w:lang w:eastAsia="ru-RU"/>
        </w:rPr>
        <w:t xml:space="preserve"> </w:t>
      </w:r>
      <w:r w:rsidRPr="006D5BB7">
        <w:rPr>
          <w:rFonts w:ascii="Times New Roman" w:eastAsiaTheme="minorEastAsia" w:hAnsi="Times New Roman"/>
          <w:sz w:val="26"/>
          <w:szCs w:val="26"/>
          <w:lang w:eastAsia="ru-RU"/>
        </w:rPr>
        <w:t>вреда (ущерба) охраняемым законом ценностям по муниципальному</w:t>
      </w:r>
      <w:r>
        <w:rPr>
          <w:rFonts w:ascii="Times New Roman" w:eastAsiaTheme="minorEastAsia" w:hAnsi="Times New Roman"/>
          <w:sz w:val="26"/>
          <w:szCs w:val="26"/>
          <w:lang w:eastAsia="ru-RU"/>
        </w:rPr>
        <w:t xml:space="preserve"> </w:t>
      </w:r>
      <w:r w:rsidRPr="006D5BB7">
        <w:rPr>
          <w:rFonts w:ascii="Times New Roman" w:eastAsiaTheme="minorEastAsia" w:hAnsi="Times New Roman"/>
          <w:sz w:val="26"/>
          <w:szCs w:val="26"/>
          <w:lang w:eastAsia="ru-RU"/>
        </w:rPr>
        <w:t>контролю в сфере благоустройства на территории</w:t>
      </w:r>
      <w:r>
        <w:rPr>
          <w:rFonts w:ascii="Times New Roman" w:eastAsiaTheme="minorEastAsia" w:hAnsi="Times New Roman"/>
          <w:sz w:val="26"/>
          <w:szCs w:val="26"/>
          <w:lang w:eastAsia="ru-RU"/>
        </w:rPr>
        <w:t xml:space="preserve"> </w:t>
      </w:r>
      <w:r w:rsidRPr="006D5BB7">
        <w:rPr>
          <w:rFonts w:ascii="Times New Roman" w:eastAsiaTheme="minorEastAsia" w:hAnsi="Times New Roman"/>
          <w:sz w:val="26"/>
          <w:szCs w:val="26"/>
          <w:lang w:eastAsia="ru-RU"/>
        </w:rPr>
        <w:t>Находкинского городского округа на 202</w:t>
      </w:r>
      <w:r w:rsidR="00DA2FC1">
        <w:rPr>
          <w:rFonts w:ascii="Times New Roman" w:eastAsiaTheme="minorEastAsia" w:hAnsi="Times New Roman"/>
          <w:sz w:val="26"/>
          <w:szCs w:val="26"/>
          <w:lang w:eastAsia="ru-RU"/>
        </w:rPr>
        <w:t>6</w:t>
      </w:r>
      <w:r w:rsidRPr="008629CC">
        <w:rPr>
          <w:rFonts w:ascii="Times New Roman" w:eastAsiaTheme="minorEastAsia" w:hAnsi="Times New Roman"/>
          <w:sz w:val="26"/>
          <w:szCs w:val="26"/>
          <w:lang w:eastAsia="ru-RU"/>
        </w:rPr>
        <w:t xml:space="preserve"> </w:t>
      </w:r>
      <w:r w:rsidRPr="006D5BB7">
        <w:rPr>
          <w:rFonts w:ascii="Times New Roman" w:eastAsiaTheme="minorEastAsia" w:hAnsi="Times New Roman"/>
          <w:sz w:val="26"/>
          <w:szCs w:val="26"/>
          <w:lang w:eastAsia="ru-RU"/>
        </w:rPr>
        <w:t xml:space="preserve">год </w:t>
      </w:r>
      <w:r>
        <w:rPr>
          <w:rFonts w:ascii="Times New Roman" w:eastAsiaTheme="minorEastAsia" w:hAnsi="Times New Roman"/>
          <w:sz w:val="26"/>
          <w:szCs w:val="26"/>
          <w:lang w:eastAsia="ru-RU"/>
        </w:rPr>
        <w:t xml:space="preserve">утверждена </w:t>
      </w:r>
      <w:r w:rsidRPr="004A226B">
        <w:rPr>
          <w:rFonts w:ascii="Times New Roman" w:eastAsiaTheme="minorEastAsia" w:hAnsi="Times New Roman"/>
          <w:sz w:val="26"/>
          <w:szCs w:val="26"/>
          <w:lang w:eastAsia="ru-RU"/>
        </w:rPr>
        <w:t>постановлением</w:t>
      </w:r>
      <w:r w:rsidR="00B85AB1" w:rsidRPr="004A226B">
        <w:rPr>
          <w:rFonts w:ascii="Times New Roman" w:eastAsiaTheme="minorEastAsia" w:hAnsi="Times New Roman"/>
          <w:sz w:val="26"/>
          <w:szCs w:val="26"/>
          <w:lang w:eastAsia="ru-RU"/>
        </w:rPr>
        <w:t xml:space="preserve"> главы</w:t>
      </w:r>
      <w:r w:rsidR="007F2F5A" w:rsidRPr="004A226B">
        <w:rPr>
          <w:rFonts w:ascii="Times New Roman" w:eastAsiaTheme="minorEastAsia" w:hAnsi="Times New Roman"/>
          <w:sz w:val="26"/>
          <w:szCs w:val="26"/>
          <w:lang w:eastAsia="ru-RU"/>
        </w:rPr>
        <w:t xml:space="preserve"> </w:t>
      </w:r>
      <w:r w:rsidRPr="004A226B">
        <w:rPr>
          <w:rFonts w:ascii="Times New Roman" w:eastAsiaTheme="minorEastAsia" w:hAnsi="Times New Roman"/>
          <w:sz w:val="26"/>
          <w:szCs w:val="26"/>
          <w:lang w:eastAsia="ru-RU"/>
        </w:rPr>
        <w:t xml:space="preserve"> администрации </w:t>
      </w:r>
      <w:r w:rsidR="007F2F5A" w:rsidRPr="004A226B">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 xml:space="preserve">Находкинского </w:t>
      </w:r>
      <w:r w:rsidR="007F2F5A">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 xml:space="preserve">городского </w:t>
      </w:r>
      <w:r w:rsidR="007F2F5A">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округа</w:t>
      </w:r>
      <w:r w:rsidR="00606C81">
        <w:rPr>
          <w:rFonts w:ascii="Times New Roman" w:eastAsiaTheme="minorEastAsia" w:hAnsi="Times New Roman"/>
          <w:sz w:val="26"/>
          <w:szCs w:val="26"/>
          <w:lang w:eastAsia="ru-RU"/>
        </w:rPr>
        <w:t xml:space="preserve"> </w:t>
      </w:r>
      <w:r w:rsidR="007F2F5A">
        <w:rPr>
          <w:rFonts w:ascii="Times New Roman" w:eastAsiaTheme="minorEastAsia" w:hAnsi="Times New Roman"/>
          <w:sz w:val="26"/>
          <w:szCs w:val="26"/>
          <w:lang w:eastAsia="ru-RU"/>
        </w:rPr>
        <w:t xml:space="preserve"> </w:t>
      </w:r>
      <w:r w:rsidR="00606C81">
        <w:rPr>
          <w:rFonts w:ascii="Times New Roman" w:eastAsiaTheme="minorEastAsia" w:hAnsi="Times New Roman"/>
          <w:sz w:val="26"/>
          <w:szCs w:val="26"/>
          <w:lang w:eastAsia="ru-RU"/>
        </w:rPr>
        <w:t>от</w:t>
      </w:r>
      <w:r>
        <w:rPr>
          <w:rFonts w:ascii="Times New Roman" w:eastAsiaTheme="minorEastAsia" w:hAnsi="Times New Roman"/>
          <w:sz w:val="26"/>
          <w:szCs w:val="26"/>
          <w:lang w:eastAsia="ru-RU"/>
        </w:rPr>
        <w:t xml:space="preserve"> </w:t>
      </w:r>
      <w:r w:rsidR="00F639AC">
        <w:rPr>
          <w:rFonts w:ascii="Times New Roman" w:eastAsiaTheme="minorEastAsia" w:hAnsi="Times New Roman"/>
          <w:sz w:val="26"/>
          <w:szCs w:val="26"/>
          <w:lang w:eastAsia="ru-RU"/>
        </w:rPr>
        <w:t>19</w:t>
      </w:r>
      <w:r w:rsidR="007F2F5A">
        <w:rPr>
          <w:rFonts w:ascii="Times New Roman" w:eastAsiaTheme="minorEastAsia" w:hAnsi="Times New Roman"/>
          <w:sz w:val="26"/>
          <w:szCs w:val="26"/>
          <w:lang w:eastAsia="ru-RU"/>
        </w:rPr>
        <w:t>.1</w:t>
      </w:r>
      <w:r w:rsidR="0006434C">
        <w:rPr>
          <w:rFonts w:ascii="Times New Roman" w:eastAsiaTheme="minorEastAsia" w:hAnsi="Times New Roman"/>
          <w:sz w:val="26"/>
          <w:szCs w:val="26"/>
          <w:lang w:eastAsia="ru-RU"/>
        </w:rPr>
        <w:t>2</w:t>
      </w:r>
      <w:r w:rsidR="007F2F5A">
        <w:rPr>
          <w:rFonts w:ascii="Times New Roman" w:eastAsiaTheme="minorEastAsia" w:hAnsi="Times New Roman"/>
          <w:sz w:val="26"/>
          <w:szCs w:val="26"/>
          <w:lang w:eastAsia="ru-RU"/>
        </w:rPr>
        <w:t>.202</w:t>
      </w:r>
      <w:r w:rsidR="0006434C">
        <w:rPr>
          <w:rFonts w:ascii="Times New Roman" w:eastAsiaTheme="minorEastAsia" w:hAnsi="Times New Roman"/>
          <w:sz w:val="26"/>
          <w:szCs w:val="26"/>
          <w:lang w:eastAsia="ru-RU"/>
        </w:rPr>
        <w:t>4</w:t>
      </w:r>
      <w:r>
        <w:rPr>
          <w:rFonts w:ascii="Times New Roman" w:eastAsiaTheme="minorEastAsia" w:hAnsi="Times New Roman"/>
          <w:sz w:val="26"/>
          <w:szCs w:val="26"/>
          <w:lang w:eastAsia="ru-RU"/>
        </w:rPr>
        <w:t xml:space="preserve"> № </w:t>
      </w:r>
      <w:r w:rsidR="007F2F5A">
        <w:rPr>
          <w:rFonts w:ascii="Times New Roman" w:eastAsiaTheme="minorEastAsia" w:hAnsi="Times New Roman"/>
          <w:sz w:val="26"/>
          <w:szCs w:val="26"/>
          <w:lang w:eastAsia="ru-RU"/>
        </w:rPr>
        <w:t>2</w:t>
      </w:r>
      <w:r w:rsidR="00F639AC">
        <w:rPr>
          <w:rFonts w:ascii="Times New Roman" w:eastAsiaTheme="minorEastAsia" w:hAnsi="Times New Roman"/>
          <w:sz w:val="26"/>
          <w:szCs w:val="26"/>
          <w:lang w:eastAsia="ru-RU"/>
        </w:rPr>
        <w:t>679</w:t>
      </w:r>
      <w:r>
        <w:rPr>
          <w:rFonts w:ascii="Times New Roman" w:eastAsiaTheme="minorEastAsia" w:hAnsi="Times New Roman"/>
          <w:sz w:val="26"/>
          <w:szCs w:val="26"/>
          <w:lang w:eastAsia="ru-RU"/>
        </w:rPr>
        <w:t>.</w:t>
      </w:r>
    </w:p>
    <w:p w:rsidR="002C5430" w:rsidRPr="00606C81" w:rsidRDefault="002C5430" w:rsidP="00605719">
      <w:pPr>
        <w:pStyle w:val="21"/>
        <w:shd w:val="clear" w:color="auto" w:fill="auto"/>
        <w:spacing w:before="0" w:after="0" w:line="360" w:lineRule="auto"/>
        <w:ind w:left="20" w:right="20" w:firstLine="680"/>
        <w:jc w:val="both"/>
        <w:rPr>
          <w:sz w:val="26"/>
          <w:szCs w:val="26"/>
        </w:rPr>
      </w:pPr>
      <w:r w:rsidRPr="00606C81">
        <w:rPr>
          <w:sz w:val="26"/>
          <w:szCs w:val="26"/>
        </w:rPr>
        <w:t xml:space="preserve">Виды профилактических мероприятий, которые </w:t>
      </w:r>
      <w:proofErr w:type="gramStart"/>
      <w:r w:rsidRPr="00606C81">
        <w:rPr>
          <w:sz w:val="26"/>
          <w:szCs w:val="26"/>
        </w:rPr>
        <w:t>проводятся при осуществлении муниципального контроля определяются</w:t>
      </w:r>
      <w:proofErr w:type="gramEnd"/>
      <w:r w:rsidRPr="00606C81">
        <w:rPr>
          <w:sz w:val="26"/>
          <w:szCs w:val="26"/>
        </w:rPr>
        <w:t xml:space="preserve"> положением о виде контроля.</w:t>
      </w:r>
    </w:p>
    <w:p w:rsidR="002C5430" w:rsidRPr="00606C81" w:rsidRDefault="002C5430" w:rsidP="00605719">
      <w:pPr>
        <w:pStyle w:val="21"/>
        <w:shd w:val="clear" w:color="auto" w:fill="auto"/>
        <w:spacing w:before="0" w:after="0" w:line="360" w:lineRule="auto"/>
        <w:ind w:left="20" w:right="20" w:firstLine="680"/>
        <w:jc w:val="both"/>
        <w:rPr>
          <w:sz w:val="26"/>
          <w:szCs w:val="26"/>
        </w:rPr>
      </w:pPr>
      <w:r w:rsidRPr="00606C81">
        <w:rPr>
          <w:sz w:val="26"/>
          <w:szCs w:val="26"/>
        </w:rPr>
        <w:t>В соответствии с</w:t>
      </w:r>
      <w:hyperlink r:id="rId9" w:history="1">
        <w:r w:rsidRPr="00606C81">
          <w:rPr>
            <w:rStyle w:val="ac"/>
            <w:sz w:val="26"/>
            <w:szCs w:val="26"/>
            <w:u w:val="none"/>
          </w:rPr>
          <w:t xml:space="preserve"> </w:t>
        </w:r>
        <w:r w:rsidRPr="00606C81">
          <w:rPr>
            <w:rStyle w:val="ac"/>
            <w:color w:val="auto"/>
            <w:sz w:val="26"/>
            <w:szCs w:val="26"/>
            <w:u w:val="none"/>
          </w:rPr>
          <w:t>Положением</w:t>
        </w:r>
        <w:r w:rsidRPr="00606C81">
          <w:rPr>
            <w:rStyle w:val="ac"/>
            <w:sz w:val="26"/>
            <w:szCs w:val="26"/>
            <w:u w:val="none"/>
          </w:rPr>
          <w:t xml:space="preserve"> </w:t>
        </w:r>
      </w:hyperlink>
      <w:r w:rsidRPr="00606C81">
        <w:rPr>
          <w:sz w:val="26"/>
          <w:szCs w:val="26"/>
        </w:rPr>
        <w:t>проводятся следующие виды профилактических мероприятий:</w:t>
      </w:r>
    </w:p>
    <w:p w:rsidR="007F0C2C" w:rsidRPr="00606C81" w:rsidRDefault="007F0C2C" w:rsidP="00605719">
      <w:pPr>
        <w:spacing w:after="0" w:line="360" w:lineRule="auto"/>
        <w:ind w:firstLine="709"/>
        <w:jc w:val="both"/>
        <w:rPr>
          <w:rFonts w:ascii="Times New Roman" w:eastAsia="Times New Roman" w:hAnsi="Times New Roman" w:cs="Times New Roman"/>
          <w:sz w:val="26"/>
          <w:szCs w:val="26"/>
          <w:lang w:eastAsia="ru-RU"/>
        </w:rPr>
      </w:pPr>
      <w:r w:rsidRPr="00606C81">
        <w:rPr>
          <w:rFonts w:ascii="Times New Roman" w:eastAsia="Times New Roman" w:hAnsi="Times New Roman" w:cs="Times New Roman"/>
          <w:sz w:val="26"/>
          <w:szCs w:val="26"/>
          <w:lang w:eastAsia="ru-RU"/>
        </w:rPr>
        <w:t>1) информирование;</w:t>
      </w:r>
    </w:p>
    <w:p w:rsidR="007F0C2C" w:rsidRPr="004D0236" w:rsidRDefault="007F0C2C"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2) обобщение правоприменительной практики;</w:t>
      </w:r>
    </w:p>
    <w:p w:rsidR="007F0C2C" w:rsidRPr="004D0236" w:rsidRDefault="007F0C2C"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3) объявление предостережени</w:t>
      </w:r>
      <w:r w:rsidR="009C05BD">
        <w:rPr>
          <w:rFonts w:ascii="Times New Roman" w:eastAsia="Times New Roman" w:hAnsi="Times New Roman" w:cs="Times New Roman"/>
          <w:sz w:val="26"/>
          <w:szCs w:val="26"/>
          <w:lang w:eastAsia="ru-RU"/>
        </w:rPr>
        <w:t>й</w:t>
      </w:r>
      <w:r w:rsidRPr="004D0236">
        <w:rPr>
          <w:rFonts w:ascii="Times New Roman" w:eastAsia="Times New Roman" w:hAnsi="Times New Roman" w:cs="Times New Roman"/>
          <w:sz w:val="26"/>
          <w:szCs w:val="26"/>
          <w:lang w:eastAsia="ru-RU"/>
        </w:rPr>
        <w:t>;</w:t>
      </w:r>
    </w:p>
    <w:p w:rsidR="007F0C2C" w:rsidRPr="004D0236" w:rsidRDefault="007F0C2C"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lastRenderedPageBreak/>
        <w:t>4) консультирование;</w:t>
      </w:r>
    </w:p>
    <w:p w:rsidR="007F0C2C" w:rsidRDefault="007F0C2C" w:rsidP="00605719">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профилактический визит.</w:t>
      </w:r>
    </w:p>
    <w:p w:rsidR="008629CC" w:rsidRPr="004D0236" w:rsidRDefault="008629CC" w:rsidP="0060571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В целях реализации механизмов открытости, а также информирования граждан и юридических лиц</w:t>
      </w:r>
      <w:r w:rsidR="00157D46">
        <w:rPr>
          <w:rFonts w:ascii="Times New Roman" w:eastAsia="Times New Roman" w:hAnsi="Times New Roman" w:cs="Times New Roman"/>
          <w:sz w:val="26"/>
          <w:szCs w:val="26"/>
          <w:lang w:eastAsia="ru-RU"/>
        </w:rPr>
        <w:t>,</w:t>
      </w:r>
      <w:r w:rsidRPr="004D0236">
        <w:rPr>
          <w:rFonts w:ascii="Times New Roman" w:eastAsia="Times New Roman" w:hAnsi="Times New Roman" w:cs="Times New Roman"/>
          <w:sz w:val="26"/>
          <w:szCs w:val="26"/>
          <w:lang w:eastAsia="ru-RU"/>
        </w:rPr>
        <w:t xml:space="preserve"> на официальном сайте администрации муниципального образования размещалась информация о нормативно-правовом регулировании вида контроля.</w:t>
      </w:r>
    </w:p>
    <w:p w:rsidR="005E4476" w:rsidRDefault="005E4476" w:rsidP="00CD482C">
      <w:pPr>
        <w:spacing w:after="0" w:line="240" w:lineRule="auto"/>
        <w:jc w:val="center"/>
        <w:rPr>
          <w:rFonts w:ascii="Times New Roman" w:eastAsia="Times New Roman" w:hAnsi="Times New Roman" w:cs="Times New Roman"/>
          <w:b/>
          <w:sz w:val="26"/>
          <w:szCs w:val="26"/>
          <w:lang w:eastAsia="ru-RU"/>
        </w:rPr>
      </w:pPr>
    </w:p>
    <w:p w:rsidR="002A0478" w:rsidRDefault="00621145" w:rsidP="003F3C0B">
      <w:pPr>
        <w:pStyle w:val="a7"/>
        <w:numPr>
          <w:ilvl w:val="0"/>
          <w:numId w:val="7"/>
        </w:numPr>
        <w:spacing w:after="0" w:line="240" w:lineRule="auto"/>
        <w:jc w:val="center"/>
        <w:rPr>
          <w:rFonts w:ascii="Times New Roman" w:eastAsia="Times New Roman" w:hAnsi="Times New Roman"/>
          <w:b/>
          <w:sz w:val="26"/>
          <w:szCs w:val="26"/>
          <w:lang w:eastAsia="ru-RU"/>
        </w:rPr>
      </w:pPr>
      <w:r w:rsidRPr="003F3C0B">
        <w:rPr>
          <w:rFonts w:ascii="Times New Roman" w:eastAsia="Times New Roman" w:hAnsi="Times New Roman"/>
          <w:b/>
          <w:sz w:val="26"/>
          <w:szCs w:val="26"/>
          <w:lang w:eastAsia="ru-RU"/>
        </w:rPr>
        <w:t>Сведения о контрольных мероприятиях</w:t>
      </w:r>
      <w:r w:rsidR="00CD482C" w:rsidRPr="003F3C0B">
        <w:rPr>
          <w:rFonts w:ascii="Times New Roman" w:eastAsia="Times New Roman" w:hAnsi="Times New Roman"/>
          <w:b/>
          <w:sz w:val="26"/>
          <w:szCs w:val="26"/>
          <w:lang w:eastAsia="ru-RU"/>
        </w:rPr>
        <w:t xml:space="preserve"> </w:t>
      </w:r>
    </w:p>
    <w:p w:rsidR="003F3C0B" w:rsidRPr="003F3C0B" w:rsidRDefault="003F3C0B" w:rsidP="003F3C0B">
      <w:pPr>
        <w:pStyle w:val="a7"/>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муниципального контроля в сфере благоустройства</w:t>
      </w:r>
    </w:p>
    <w:p w:rsidR="005E4476" w:rsidRPr="004D0236" w:rsidRDefault="005E4476" w:rsidP="005E4476">
      <w:pPr>
        <w:pStyle w:val="a7"/>
        <w:spacing w:after="0" w:line="240" w:lineRule="auto"/>
        <w:ind w:left="360"/>
        <w:rPr>
          <w:rFonts w:ascii="Times New Roman" w:eastAsia="Times New Roman" w:hAnsi="Times New Roman"/>
          <w:b/>
          <w:sz w:val="26"/>
          <w:szCs w:val="26"/>
          <w:lang w:eastAsia="ru-RU"/>
        </w:rPr>
      </w:pPr>
    </w:p>
    <w:p w:rsidR="009710E5" w:rsidRDefault="009710E5" w:rsidP="00605719">
      <w:pPr>
        <w:pStyle w:val="a6"/>
        <w:tabs>
          <w:tab w:val="left" w:pos="1276"/>
        </w:tabs>
        <w:spacing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1. </w:t>
      </w:r>
      <w:r w:rsidRPr="009710E5">
        <w:rPr>
          <w:rFonts w:ascii="Times New Roman" w:hAnsi="Times New Roman" w:cs="Times New Roman"/>
          <w:sz w:val="26"/>
          <w:szCs w:val="26"/>
        </w:rPr>
        <w:t>Общие свед</w:t>
      </w:r>
      <w:r w:rsidR="005E4476">
        <w:rPr>
          <w:rFonts w:ascii="Times New Roman" w:hAnsi="Times New Roman" w:cs="Times New Roman"/>
          <w:sz w:val="26"/>
          <w:szCs w:val="26"/>
        </w:rPr>
        <w:t>ения о контрольных мероприятиях, проведенных в рамках осуществления муниципального контроля в сфере благоустройства на территории Находкинского городского округа</w:t>
      </w:r>
      <w:r>
        <w:rPr>
          <w:rFonts w:ascii="Times New Roman" w:hAnsi="Times New Roman" w:cs="Times New Roman"/>
          <w:sz w:val="26"/>
          <w:szCs w:val="26"/>
        </w:rPr>
        <w:t>:</w:t>
      </w:r>
    </w:p>
    <w:p w:rsidR="00FD5A97" w:rsidRDefault="00403FFB" w:rsidP="00605719">
      <w:pPr>
        <w:pStyle w:val="a6"/>
        <w:tabs>
          <w:tab w:val="left" w:pos="1276"/>
        </w:tabs>
        <w:spacing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а) </w:t>
      </w:r>
      <w:r w:rsidR="00B85AB1">
        <w:rPr>
          <w:rFonts w:ascii="Times New Roman" w:hAnsi="Times New Roman" w:cs="Times New Roman"/>
          <w:sz w:val="26"/>
          <w:szCs w:val="26"/>
        </w:rPr>
        <w:t>количество проведенных контрольных мероприятий</w:t>
      </w:r>
      <w:r w:rsidR="00704A20">
        <w:rPr>
          <w:rFonts w:ascii="Times New Roman" w:hAnsi="Times New Roman" w:cs="Times New Roman"/>
          <w:sz w:val="26"/>
          <w:szCs w:val="26"/>
        </w:rPr>
        <w:t xml:space="preserve"> - в</w:t>
      </w:r>
      <w:r w:rsidRPr="00157D46">
        <w:rPr>
          <w:rFonts w:ascii="Times New Roman" w:hAnsi="Times New Roman" w:cs="Times New Roman"/>
          <w:sz w:val="26"/>
          <w:szCs w:val="26"/>
        </w:rPr>
        <w:t xml:space="preserve"> 202</w:t>
      </w:r>
      <w:r w:rsidR="00FD5A97">
        <w:rPr>
          <w:rFonts w:ascii="Times New Roman" w:hAnsi="Times New Roman" w:cs="Times New Roman"/>
          <w:sz w:val="26"/>
          <w:szCs w:val="26"/>
        </w:rPr>
        <w:t>5</w:t>
      </w:r>
      <w:r w:rsidRPr="00157D46">
        <w:rPr>
          <w:rFonts w:ascii="Times New Roman" w:hAnsi="Times New Roman" w:cs="Times New Roman"/>
          <w:sz w:val="26"/>
          <w:szCs w:val="26"/>
        </w:rPr>
        <w:t xml:space="preserve"> году</w:t>
      </w:r>
      <w:r w:rsidR="00FD5A97">
        <w:rPr>
          <w:rFonts w:ascii="Times New Roman" w:hAnsi="Times New Roman" w:cs="Times New Roman"/>
          <w:sz w:val="26"/>
          <w:szCs w:val="26"/>
        </w:rPr>
        <w:t xml:space="preserve"> проведено 116 </w:t>
      </w:r>
      <w:r w:rsidRPr="004D0236">
        <w:rPr>
          <w:rFonts w:ascii="Times New Roman" w:hAnsi="Times New Roman" w:cs="Times New Roman"/>
          <w:sz w:val="26"/>
          <w:szCs w:val="26"/>
        </w:rPr>
        <w:t>контрольны</w:t>
      </w:r>
      <w:r w:rsidR="00FD5A97">
        <w:rPr>
          <w:rFonts w:ascii="Times New Roman" w:hAnsi="Times New Roman" w:cs="Times New Roman"/>
          <w:sz w:val="26"/>
          <w:szCs w:val="26"/>
        </w:rPr>
        <w:t>х</w:t>
      </w:r>
      <w:r w:rsidRPr="004D0236">
        <w:rPr>
          <w:rFonts w:ascii="Times New Roman" w:hAnsi="Times New Roman" w:cs="Times New Roman"/>
          <w:sz w:val="26"/>
          <w:szCs w:val="26"/>
        </w:rPr>
        <w:t xml:space="preserve"> мероприяти</w:t>
      </w:r>
      <w:r w:rsidR="00FD5A97">
        <w:rPr>
          <w:rFonts w:ascii="Times New Roman" w:hAnsi="Times New Roman" w:cs="Times New Roman"/>
          <w:sz w:val="26"/>
          <w:szCs w:val="26"/>
        </w:rPr>
        <w:t xml:space="preserve">й без взаимодействия с контролируемым лицом по </w:t>
      </w:r>
      <w:proofErr w:type="gramStart"/>
      <w:r w:rsidR="00FD5A97">
        <w:rPr>
          <w:rFonts w:ascii="Times New Roman" w:hAnsi="Times New Roman" w:cs="Times New Roman"/>
          <w:sz w:val="26"/>
          <w:szCs w:val="26"/>
        </w:rPr>
        <w:t>итогам</w:t>
      </w:r>
      <w:proofErr w:type="gramEnd"/>
      <w:r w:rsidR="00FD5A97">
        <w:rPr>
          <w:rFonts w:ascii="Times New Roman" w:hAnsi="Times New Roman" w:cs="Times New Roman"/>
          <w:sz w:val="26"/>
          <w:szCs w:val="26"/>
        </w:rPr>
        <w:t xml:space="preserve"> которых выданы 116 предписаний об устранении выявленных нарушений обязательных требований;</w:t>
      </w:r>
    </w:p>
    <w:p w:rsidR="00A51381" w:rsidRPr="00AE07FB" w:rsidRDefault="00B85AB1" w:rsidP="00605719">
      <w:pPr>
        <w:pStyle w:val="a6"/>
        <w:tabs>
          <w:tab w:val="left" w:pos="1276"/>
        </w:tabs>
        <w:spacing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б) </w:t>
      </w:r>
      <w:r w:rsidRPr="00B85AB1">
        <w:rPr>
          <w:rFonts w:ascii="Times New Roman" w:hAnsi="Times New Roman" w:cs="Times New Roman"/>
          <w:sz w:val="26"/>
          <w:szCs w:val="26"/>
        </w:rPr>
        <w:t>количество контрольных мероприятий</w:t>
      </w:r>
      <w:r>
        <w:rPr>
          <w:rFonts w:ascii="Times New Roman" w:hAnsi="Times New Roman" w:cs="Times New Roman"/>
          <w:sz w:val="26"/>
          <w:szCs w:val="26"/>
        </w:rPr>
        <w:t xml:space="preserve">, </w:t>
      </w:r>
      <w:r w:rsidRPr="00B85AB1">
        <w:rPr>
          <w:rFonts w:ascii="Times New Roman" w:hAnsi="Times New Roman" w:cs="Times New Roman"/>
          <w:sz w:val="26"/>
          <w:szCs w:val="26"/>
        </w:rPr>
        <w:t xml:space="preserve"> проведенных</w:t>
      </w:r>
      <w:r>
        <w:rPr>
          <w:rFonts w:ascii="Times New Roman" w:hAnsi="Times New Roman" w:cs="Times New Roman"/>
          <w:sz w:val="26"/>
          <w:szCs w:val="26"/>
        </w:rPr>
        <w:t xml:space="preserve"> с использование</w:t>
      </w:r>
      <w:r w:rsidR="00A51381">
        <w:rPr>
          <w:rFonts w:ascii="Times New Roman" w:hAnsi="Times New Roman" w:cs="Times New Roman"/>
          <w:sz w:val="26"/>
          <w:szCs w:val="26"/>
        </w:rPr>
        <w:t xml:space="preserve">м </w:t>
      </w:r>
      <w:r>
        <w:rPr>
          <w:rFonts w:ascii="Times New Roman" w:hAnsi="Times New Roman" w:cs="Times New Roman"/>
          <w:sz w:val="26"/>
          <w:szCs w:val="26"/>
        </w:rPr>
        <w:t>средств дистанционного взаимодействия</w:t>
      </w:r>
      <w:r w:rsidR="00704A20">
        <w:rPr>
          <w:rFonts w:ascii="Times New Roman" w:hAnsi="Times New Roman" w:cs="Times New Roman"/>
          <w:sz w:val="26"/>
          <w:szCs w:val="26"/>
        </w:rPr>
        <w:t xml:space="preserve"> - </w:t>
      </w:r>
      <w:proofErr w:type="gramStart"/>
      <w:r w:rsidR="00704A20">
        <w:rPr>
          <w:rFonts w:ascii="Times New Roman" w:hAnsi="Times New Roman" w:cs="Times New Roman"/>
          <w:sz w:val="26"/>
          <w:szCs w:val="26"/>
        </w:rPr>
        <w:t>к</w:t>
      </w:r>
      <w:r w:rsidR="00A51381" w:rsidRPr="00A51381">
        <w:rPr>
          <w:rFonts w:ascii="Times New Roman" w:hAnsi="Times New Roman" w:cs="Times New Roman"/>
          <w:sz w:val="26"/>
          <w:szCs w:val="26"/>
        </w:rPr>
        <w:t>онтрольны</w:t>
      </w:r>
      <w:r w:rsidR="00A51381">
        <w:rPr>
          <w:rFonts w:ascii="Times New Roman" w:hAnsi="Times New Roman" w:cs="Times New Roman"/>
          <w:sz w:val="26"/>
          <w:szCs w:val="26"/>
        </w:rPr>
        <w:t>е</w:t>
      </w:r>
      <w:r w:rsidR="00A51381" w:rsidRPr="00A51381">
        <w:rPr>
          <w:rFonts w:ascii="Times New Roman" w:hAnsi="Times New Roman" w:cs="Times New Roman"/>
          <w:sz w:val="26"/>
          <w:szCs w:val="26"/>
        </w:rPr>
        <w:t xml:space="preserve"> мероприяти</w:t>
      </w:r>
      <w:r w:rsidR="00A51381">
        <w:rPr>
          <w:rFonts w:ascii="Times New Roman" w:hAnsi="Times New Roman" w:cs="Times New Roman"/>
          <w:sz w:val="26"/>
          <w:szCs w:val="26"/>
        </w:rPr>
        <w:t>я</w:t>
      </w:r>
      <w:r w:rsidR="00A51381" w:rsidRPr="00A51381">
        <w:rPr>
          <w:rFonts w:ascii="Times New Roman" w:hAnsi="Times New Roman" w:cs="Times New Roman"/>
          <w:sz w:val="26"/>
          <w:szCs w:val="26"/>
        </w:rPr>
        <w:t>,  проведенны</w:t>
      </w:r>
      <w:r w:rsidR="00A51381">
        <w:rPr>
          <w:rFonts w:ascii="Times New Roman" w:hAnsi="Times New Roman" w:cs="Times New Roman"/>
          <w:sz w:val="26"/>
          <w:szCs w:val="26"/>
        </w:rPr>
        <w:t>е</w:t>
      </w:r>
      <w:r w:rsidR="00A51381" w:rsidRPr="00A51381">
        <w:rPr>
          <w:rFonts w:ascii="Times New Roman" w:hAnsi="Times New Roman" w:cs="Times New Roman"/>
          <w:sz w:val="26"/>
          <w:szCs w:val="26"/>
        </w:rPr>
        <w:t xml:space="preserve"> с использование</w:t>
      </w:r>
      <w:r w:rsidR="00A51381">
        <w:rPr>
          <w:rFonts w:ascii="Times New Roman" w:hAnsi="Times New Roman" w:cs="Times New Roman"/>
          <w:sz w:val="26"/>
          <w:szCs w:val="26"/>
        </w:rPr>
        <w:t>м</w:t>
      </w:r>
      <w:r w:rsidR="00A51381" w:rsidRPr="00A51381">
        <w:rPr>
          <w:rFonts w:ascii="Times New Roman" w:hAnsi="Times New Roman" w:cs="Times New Roman"/>
          <w:sz w:val="26"/>
          <w:szCs w:val="26"/>
        </w:rPr>
        <w:t xml:space="preserve"> средств дистанционного взаимодействия</w:t>
      </w:r>
      <w:r w:rsidR="00A51381">
        <w:rPr>
          <w:rFonts w:ascii="Times New Roman" w:hAnsi="Times New Roman" w:cs="Times New Roman"/>
          <w:sz w:val="26"/>
          <w:szCs w:val="26"/>
        </w:rPr>
        <w:t xml:space="preserve"> не проводились</w:t>
      </w:r>
      <w:proofErr w:type="gramEnd"/>
      <w:r w:rsidR="00704A20">
        <w:rPr>
          <w:rFonts w:ascii="Times New Roman" w:hAnsi="Times New Roman" w:cs="Times New Roman"/>
          <w:sz w:val="26"/>
          <w:szCs w:val="26"/>
        </w:rPr>
        <w:t xml:space="preserve">; </w:t>
      </w:r>
    </w:p>
    <w:p w:rsidR="009710E5" w:rsidRPr="009710E5" w:rsidRDefault="00A51381" w:rsidP="00605719">
      <w:pPr>
        <w:pStyle w:val="a6"/>
        <w:tabs>
          <w:tab w:val="left" w:pos="1276"/>
        </w:tabs>
        <w:spacing w:line="360" w:lineRule="auto"/>
        <w:ind w:firstLine="709"/>
        <w:rPr>
          <w:rFonts w:ascii="Times New Roman" w:hAnsi="Times New Roman" w:cs="Times New Roman"/>
          <w:sz w:val="26"/>
          <w:szCs w:val="26"/>
        </w:rPr>
      </w:pPr>
      <w:r>
        <w:rPr>
          <w:rFonts w:ascii="Times New Roman" w:hAnsi="Times New Roman" w:cs="Times New Roman"/>
          <w:sz w:val="26"/>
          <w:szCs w:val="26"/>
        </w:rPr>
        <w:t xml:space="preserve">в) </w:t>
      </w:r>
      <w:r w:rsidR="00704A20">
        <w:rPr>
          <w:rFonts w:ascii="Times New Roman" w:hAnsi="Times New Roman" w:cs="Times New Roman"/>
          <w:sz w:val="26"/>
          <w:szCs w:val="26"/>
        </w:rPr>
        <w:t>к</w:t>
      </w:r>
      <w:r w:rsidR="009710E5" w:rsidRPr="009710E5">
        <w:rPr>
          <w:rFonts w:ascii="Times New Roman" w:hAnsi="Times New Roman" w:cs="Times New Roman"/>
          <w:sz w:val="26"/>
          <w:szCs w:val="26"/>
        </w:rPr>
        <w:t>оличеств</w:t>
      </w:r>
      <w:r>
        <w:rPr>
          <w:rFonts w:ascii="Times New Roman" w:hAnsi="Times New Roman" w:cs="Times New Roman"/>
          <w:sz w:val="26"/>
          <w:szCs w:val="26"/>
        </w:rPr>
        <w:t>о</w:t>
      </w:r>
      <w:r w:rsidR="009710E5" w:rsidRPr="009710E5">
        <w:rPr>
          <w:rFonts w:ascii="Times New Roman" w:hAnsi="Times New Roman" w:cs="Times New Roman"/>
          <w:sz w:val="26"/>
          <w:szCs w:val="26"/>
        </w:rPr>
        <w:t xml:space="preserve"> отказов в согласовании проведения контрольных мероприятий органов прокуратуры, в том числе о причинах отказов органами прокуратуры в согласовании проведения контрольных мероприятий и о мерах, предпринимаемых в целях минимизации таких отказов</w:t>
      </w:r>
      <w:r w:rsidR="00704A20">
        <w:rPr>
          <w:rFonts w:ascii="Times New Roman" w:hAnsi="Times New Roman" w:cs="Times New Roman"/>
          <w:sz w:val="26"/>
          <w:szCs w:val="26"/>
        </w:rPr>
        <w:t xml:space="preserve"> - </w:t>
      </w:r>
      <w:r w:rsidR="00704A20" w:rsidRPr="00704A20">
        <w:rPr>
          <w:rFonts w:ascii="Times New Roman" w:hAnsi="Times New Roman" w:cs="Times New Roman"/>
          <w:sz w:val="26"/>
          <w:szCs w:val="26"/>
        </w:rPr>
        <w:t>отказ</w:t>
      </w:r>
      <w:r w:rsidR="003F3C0B">
        <w:rPr>
          <w:rFonts w:ascii="Times New Roman" w:hAnsi="Times New Roman" w:cs="Times New Roman"/>
          <w:sz w:val="26"/>
          <w:szCs w:val="26"/>
        </w:rPr>
        <w:t>ы</w:t>
      </w:r>
      <w:r w:rsidR="00704A20" w:rsidRPr="00704A20">
        <w:rPr>
          <w:rFonts w:ascii="Times New Roman" w:hAnsi="Times New Roman" w:cs="Times New Roman"/>
          <w:sz w:val="26"/>
          <w:szCs w:val="26"/>
        </w:rPr>
        <w:t xml:space="preserve"> в согласовании про</w:t>
      </w:r>
      <w:r w:rsidR="00704A20">
        <w:rPr>
          <w:rFonts w:ascii="Times New Roman" w:hAnsi="Times New Roman" w:cs="Times New Roman"/>
          <w:sz w:val="26"/>
          <w:szCs w:val="26"/>
        </w:rPr>
        <w:t xml:space="preserve">ведения контрольных мероприятий </w:t>
      </w:r>
      <w:r w:rsidR="00704A20" w:rsidRPr="00704A20">
        <w:rPr>
          <w:rFonts w:ascii="Times New Roman" w:hAnsi="Times New Roman" w:cs="Times New Roman"/>
          <w:sz w:val="26"/>
          <w:szCs w:val="26"/>
        </w:rPr>
        <w:t>органов прокуратуры</w:t>
      </w:r>
      <w:r w:rsidR="00704A20">
        <w:rPr>
          <w:rFonts w:ascii="Times New Roman" w:hAnsi="Times New Roman" w:cs="Times New Roman"/>
          <w:sz w:val="26"/>
          <w:szCs w:val="26"/>
        </w:rPr>
        <w:t xml:space="preserve"> не поступал</w:t>
      </w:r>
      <w:r w:rsidR="003F3C0B">
        <w:rPr>
          <w:rFonts w:ascii="Times New Roman" w:hAnsi="Times New Roman" w:cs="Times New Roman"/>
          <w:sz w:val="26"/>
          <w:szCs w:val="26"/>
        </w:rPr>
        <w:t>и</w:t>
      </w:r>
      <w:r w:rsidR="00704A20">
        <w:rPr>
          <w:rFonts w:ascii="Times New Roman" w:hAnsi="Times New Roman" w:cs="Times New Roman"/>
          <w:sz w:val="26"/>
          <w:szCs w:val="26"/>
        </w:rPr>
        <w:t>;</w:t>
      </w:r>
    </w:p>
    <w:p w:rsidR="009710E5" w:rsidRPr="009710E5" w:rsidRDefault="009710E5" w:rsidP="00605719">
      <w:pPr>
        <w:pStyle w:val="a6"/>
        <w:tabs>
          <w:tab w:val="left" w:pos="1276"/>
        </w:tabs>
        <w:spacing w:line="360" w:lineRule="auto"/>
        <w:ind w:firstLine="709"/>
        <w:rPr>
          <w:rFonts w:ascii="Times New Roman" w:hAnsi="Times New Roman" w:cs="Times New Roman"/>
          <w:sz w:val="26"/>
          <w:szCs w:val="26"/>
        </w:rPr>
      </w:pPr>
      <w:r w:rsidRPr="009710E5">
        <w:rPr>
          <w:rFonts w:ascii="Times New Roman" w:hAnsi="Times New Roman" w:cs="Times New Roman"/>
          <w:sz w:val="26"/>
          <w:szCs w:val="26"/>
        </w:rPr>
        <w:t xml:space="preserve">г) о количестве контролируемых лиц, в отношении которых проведены контрольные мероприятия с взаимодействием с контролируемым лицом </w:t>
      </w:r>
      <w:r w:rsidR="00704A20">
        <w:rPr>
          <w:rFonts w:ascii="Times New Roman" w:hAnsi="Times New Roman" w:cs="Times New Roman"/>
          <w:sz w:val="26"/>
          <w:szCs w:val="26"/>
        </w:rPr>
        <w:t>– в отношении контролируемых лиц контрольные мероприятия с взаимодействием с контролируемым лицом не проводились</w:t>
      </w:r>
      <w:r w:rsidRPr="009710E5">
        <w:rPr>
          <w:rFonts w:ascii="Times New Roman" w:hAnsi="Times New Roman" w:cs="Times New Roman"/>
          <w:sz w:val="26"/>
          <w:szCs w:val="26"/>
        </w:rPr>
        <w:t>;</w:t>
      </w:r>
    </w:p>
    <w:p w:rsidR="009710E5" w:rsidRDefault="009710E5" w:rsidP="00605719">
      <w:pPr>
        <w:pStyle w:val="a6"/>
        <w:tabs>
          <w:tab w:val="left" w:pos="1276"/>
        </w:tabs>
        <w:spacing w:line="360" w:lineRule="auto"/>
        <w:ind w:firstLine="709"/>
        <w:rPr>
          <w:rFonts w:ascii="Times New Roman" w:hAnsi="Times New Roman" w:cs="Times New Roman"/>
          <w:sz w:val="26"/>
          <w:szCs w:val="26"/>
        </w:rPr>
      </w:pPr>
      <w:r w:rsidRPr="009710E5">
        <w:rPr>
          <w:rFonts w:ascii="Times New Roman" w:hAnsi="Times New Roman" w:cs="Times New Roman"/>
          <w:sz w:val="26"/>
          <w:szCs w:val="26"/>
        </w:rPr>
        <w:t>д) о количестве объектов контроля, категория риска которых изменена в отчетном периоде</w:t>
      </w:r>
      <w:r w:rsidR="00134315">
        <w:rPr>
          <w:rFonts w:ascii="Times New Roman" w:hAnsi="Times New Roman" w:cs="Times New Roman"/>
          <w:sz w:val="26"/>
          <w:szCs w:val="26"/>
        </w:rPr>
        <w:t xml:space="preserve"> – в отчетном периоде </w:t>
      </w:r>
      <w:r w:rsidR="005F1A59">
        <w:rPr>
          <w:rFonts w:ascii="Times New Roman" w:hAnsi="Times New Roman" w:cs="Times New Roman"/>
          <w:sz w:val="26"/>
          <w:szCs w:val="26"/>
        </w:rPr>
        <w:t xml:space="preserve">категории риска в отношении объектов контроля не изменялись. </w:t>
      </w:r>
      <w:r w:rsidR="00134315" w:rsidRPr="00134315">
        <w:t xml:space="preserve"> </w:t>
      </w:r>
    </w:p>
    <w:p w:rsidR="009710E5" w:rsidRPr="00815190" w:rsidRDefault="009710E5" w:rsidP="00605719">
      <w:pPr>
        <w:pStyle w:val="a6"/>
        <w:tabs>
          <w:tab w:val="left" w:pos="1276"/>
        </w:tabs>
        <w:spacing w:line="360" w:lineRule="auto"/>
        <w:ind w:firstLine="709"/>
        <w:rPr>
          <w:rFonts w:ascii="Times New Roman" w:hAnsi="Times New Roman" w:cs="Times New Roman"/>
          <w:sz w:val="26"/>
          <w:szCs w:val="26"/>
        </w:rPr>
      </w:pPr>
      <w:r w:rsidRPr="00AE1700">
        <w:rPr>
          <w:rFonts w:ascii="Times New Roman" w:hAnsi="Times New Roman" w:cs="Times New Roman"/>
          <w:sz w:val="26"/>
          <w:szCs w:val="26"/>
        </w:rPr>
        <w:lastRenderedPageBreak/>
        <w:t>2</w:t>
      </w:r>
      <w:r w:rsidRPr="00815190">
        <w:rPr>
          <w:rFonts w:ascii="Times New Roman" w:hAnsi="Times New Roman" w:cs="Times New Roman"/>
          <w:sz w:val="26"/>
          <w:szCs w:val="26"/>
        </w:rPr>
        <w:t>. Общие сведения о проведенных профилактических мероприятиях.</w:t>
      </w:r>
    </w:p>
    <w:p w:rsidR="007E6B90" w:rsidRPr="00AE1700" w:rsidRDefault="007E6B90" w:rsidP="00605719">
      <w:pPr>
        <w:pStyle w:val="a6"/>
        <w:tabs>
          <w:tab w:val="left" w:pos="1276"/>
        </w:tabs>
        <w:spacing w:line="360" w:lineRule="auto"/>
        <w:ind w:firstLine="709"/>
        <w:rPr>
          <w:rFonts w:ascii="Times New Roman" w:hAnsi="Times New Roman" w:cs="Times New Roman"/>
          <w:sz w:val="26"/>
          <w:szCs w:val="26"/>
        </w:rPr>
      </w:pPr>
      <w:r w:rsidRPr="00AE1700">
        <w:rPr>
          <w:rFonts w:ascii="Times New Roman" w:hAnsi="Times New Roman" w:cs="Times New Roman"/>
          <w:sz w:val="26"/>
          <w:szCs w:val="26"/>
        </w:rPr>
        <w:t>В 202</w:t>
      </w:r>
      <w:r w:rsidR="005F1A59">
        <w:rPr>
          <w:rFonts w:ascii="Times New Roman" w:hAnsi="Times New Roman" w:cs="Times New Roman"/>
          <w:sz w:val="26"/>
          <w:szCs w:val="26"/>
        </w:rPr>
        <w:t>5</w:t>
      </w:r>
      <w:r w:rsidRPr="00AE1700">
        <w:rPr>
          <w:rFonts w:ascii="Times New Roman" w:hAnsi="Times New Roman" w:cs="Times New Roman"/>
          <w:sz w:val="26"/>
          <w:szCs w:val="26"/>
        </w:rPr>
        <w:t xml:space="preserve"> году в ходе осуществления муниципального контроля в сфере благоустройства было </w:t>
      </w:r>
      <w:r w:rsidR="005F1A59">
        <w:rPr>
          <w:rFonts w:ascii="Times New Roman" w:hAnsi="Times New Roman" w:cs="Times New Roman"/>
          <w:sz w:val="26"/>
          <w:szCs w:val="26"/>
        </w:rPr>
        <w:t>объявлено</w:t>
      </w:r>
      <w:r w:rsidRPr="00AE1700">
        <w:rPr>
          <w:rFonts w:ascii="Times New Roman" w:hAnsi="Times New Roman" w:cs="Times New Roman"/>
          <w:sz w:val="26"/>
          <w:szCs w:val="26"/>
        </w:rPr>
        <w:t xml:space="preserve"> </w:t>
      </w:r>
      <w:r w:rsidR="005F1A59">
        <w:rPr>
          <w:rFonts w:ascii="Times New Roman" w:hAnsi="Times New Roman" w:cs="Times New Roman"/>
          <w:sz w:val="26"/>
          <w:szCs w:val="26"/>
        </w:rPr>
        <w:t>59</w:t>
      </w:r>
      <w:r w:rsidRPr="00AE1700">
        <w:rPr>
          <w:rFonts w:ascii="Times New Roman" w:hAnsi="Times New Roman" w:cs="Times New Roman"/>
          <w:sz w:val="26"/>
          <w:szCs w:val="26"/>
        </w:rPr>
        <w:t xml:space="preserve"> предостережений о недопустимости нарушений в адрес юридических лиц и граждан.</w:t>
      </w:r>
    </w:p>
    <w:p w:rsidR="007E6B90" w:rsidRPr="00AE1700" w:rsidRDefault="007E6B90" w:rsidP="00605719">
      <w:pPr>
        <w:pStyle w:val="a6"/>
        <w:tabs>
          <w:tab w:val="left" w:pos="1276"/>
        </w:tabs>
        <w:spacing w:line="360" w:lineRule="auto"/>
        <w:ind w:firstLine="709"/>
        <w:rPr>
          <w:rFonts w:ascii="Times New Roman" w:hAnsi="Times New Roman" w:cs="Times New Roman"/>
          <w:sz w:val="26"/>
          <w:szCs w:val="26"/>
        </w:rPr>
      </w:pPr>
      <w:r w:rsidRPr="00AE1700">
        <w:rPr>
          <w:rFonts w:ascii="Times New Roman" w:hAnsi="Times New Roman" w:cs="Times New Roman"/>
          <w:sz w:val="26"/>
          <w:szCs w:val="26"/>
        </w:rPr>
        <w:t>Предостережения внесены в Федеральную государственную информационную систему Единый реестр контрольных (надзорных) мероприятий.</w:t>
      </w:r>
    </w:p>
    <w:p w:rsidR="009710E5" w:rsidRPr="00BA2D71" w:rsidRDefault="009710E5" w:rsidP="00605719">
      <w:pPr>
        <w:pStyle w:val="a6"/>
        <w:tabs>
          <w:tab w:val="left" w:pos="1276"/>
        </w:tabs>
        <w:spacing w:line="360" w:lineRule="auto"/>
        <w:ind w:firstLine="709"/>
        <w:rPr>
          <w:rFonts w:ascii="Times New Roman" w:hAnsi="Times New Roman" w:cs="Times New Roman"/>
          <w:sz w:val="26"/>
          <w:szCs w:val="26"/>
        </w:rPr>
      </w:pPr>
      <w:r w:rsidRPr="00BA2D71">
        <w:rPr>
          <w:rFonts w:ascii="Times New Roman" w:hAnsi="Times New Roman" w:cs="Times New Roman"/>
          <w:sz w:val="26"/>
          <w:szCs w:val="26"/>
        </w:rPr>
        <w:t>3. Общие сведения о результатах проведенных контрольных мероприятий, специальных режимов государственного контроля, включая данные:</w:t>
      </w:r>
    </w:p>
    <w:p w:rsidR="009710E5" w:rsidRPr="00BA2D71" w:rsidRDefault="00BA2D71" w:rsidP="00605719">
      <w:pPr>
        <w:pStyle w:val="a6"/>
        <w:tabs>
          <w:tab w:val="left" w:pos="1276"/>
        </w:tabs>
        <w:spacing w:line="360" w:lineRule="auto"/>
        <w:ind w:firstLine="709"/>
        <w:rPr>
          <w:rFonts w:ascii="Times New Roman" w:hAnsi="Times New Roman" w:cs="Times New Roman"/>
          <w:sz w:val="26"/>
          <w:szCs w:val="26"/>
        </w:rPr>
      </w:pPr>
      <w:r w:rsidRPr="00BA2D71">
        <w:rPr>
          <w:rFonts w:ascii="Times New Roman" w:hAnsi="Times New Roman" w:cs="Times New Roman"/>
          <w:sz w:val="26"/>
          <w:szCs w:val="26"/>
        </w:rPr>
        <w:t xml:space="preserve">а) </w:t>
      </w:r>
      <w:r w:rsidR="009710E5" w:rsidRPr="00BA2D71">
        <w:rPr>
          <w:rFonts w:ascii="Times New Roman" w:hAnsi="Times New Roman" w:cs="Times New Roman"/>
          <w:sz w:val="26"/>
          <w:szCs w:val="26"/>
        </w:rPr>
        <w:t>количеств</w:t>
      </w:r>
      <w:r w:rsidRPr="00BA2D71">
        <w:rPr>
          <w:rFonts w:ascii="Times New Roman" w:hAnsi="Times New Roman" w:cs="Times New Roman"/>
          <w:sz w:val="26"/>
          <w:szCs w:val="26"/>
        </w:rPr>
        <w:t>о</w:t>
      </w:r>
      <w:r w:rsidR="009710E5" w:rsidRPr="00BA2D71">
        <w:rPr>
          <w:rFonts w:ascii="Times New Roman" w:hAnsi="Times New Roman" w:cs="Times New Roman"/>
          <w:sz w:val="26"/>
          <w:szCs w:val="26"/>
        </w:rPr>
        <w:t xml:space="preserve"> контролируемых лиц, у которых в рамках проведения контрольных мероприятий с взаимодействием с контролируемым лицом  выявлены нарушения обязательных требований</w:t>
      </w:r>
      <w:r w:rsidRPr="00BA2D71">
        <w:rPr>
          <w:rFonts w:ascii="Times New Roman" w:hAnsi="Times New Roman" w:cs="Times New Roman"/>
          <w:sz w:val="26"/>
          <w:szCs w:val="26"/>
        </w:rPr>
        <w:t xml:space="preserve"> - 0</w:t>
      </w:r>
      <w:r w:rsidR="009710E5" w:rsidRPr="00BA2D71">
        <w:rPr>
          <w:rFonts w:ascii="Times New Roman" w:hAnsi="Times New Roman" w:cs="Times New Roman"/>
          <w:sz w:val="26"/>
          <w:szCs w:val="26"/>
        </w:rPr>
        <w:t>;</w:t>
      </w:r>
    </w:p>
    <w:p w:rsidR="009710E5" w:rsidRPr="00E55DFD" w:rsidRDefault="00BA2D71" w:rsidP="00605719">
      <w:pPr>
        <w:pStyle w:val="a6"/>
        <w:tabs>
          <w:tab w:val="left" w:pos="1276"/>
        </w:tabs>
        <w:spacing w:line="360" w:lineRule="auto"/>
        <w:ind w:firstLine="709"/>
        <w:rPr>
          <w:rFonts w:ascii="Times New Roman" w:hAnsi="Times New Roman" w:cs="Times New Roman"/>
          <w:sz w:val="26"/>
          <w:szCs w:val="26"/>
        </w:rPr>
      </w:pPr>
      <w:r w:rsidRPr="00E55DFD">
        <w:rPr>
          <w:rFonts w:ascii="Times New Roman" w:hAnsi="Times New Roman" w:cs="Times New Roman"/>
          <w:sz w:val="26"/>
          <w:szCs w:val="26"/>
        </w:rPr>
        <w:t xml:space="preserve">б) </w:t>
      </w:r>
      <w:r w:rsidR="009710E5" w:rsidRPr="00E55DFD">
        <w:rPr>
          <w:rFonts w:ascii="Times New Roman" w:hAnsi="Times New Roman" w:cs="Times New Roman"/>
          <w:sz w:val="26"/>
          <w:szCs w:val="26"/>
        </w:rPr>
        <w:t xml:space="preserve"> количеств</w:t>
      </w:r>
      <w:r w:rsidRPr="00E55DFD">
        <w:rPr>
          <w:rFonts w:ascii="Times New Roman" w:hAnsi="Times New Roman" w:cs="Times New Roman"/>
          <w:sz w:val="26"/>
          <w:szCs w:val="26"/>
        </w:rPr>
        <w:t>о</w:t>
      </w:r>
      <w:r w:rsidR="009710E5" w:rsidRPr="00E55DFD">
        <w:rPr>
          <w:rFonts w:ascii="Times New Roman" w:hAnsi="Times New Roman" w:cs="Times New Roman"/>
          <w:sz w:val="26"/>
          <w:szCs w:val="26"/>
        </w:rPr>
        <w:t xml:space="preserve"> выявленных нарушений обязательных требований</w:t>
      </w:r>
      <w:r w:rsidRPr="00E55DFD">
        <w:rPr>
          <w:rFonts w:ascii="Times New Roman" w:hAnsi="Times New Roman" w:cs="Times New Roman"/>
          <w:sz w:val="26"/>
          <w:szCs w:val="26"/>
        </w:rPr>
        <w:t xml:space="preserve"> - 0</w:t>
      </w:r>
      <w:r w:rsidR="009710E5" w:rsidRPr="00E55DFD">
        <w:rPr>
          <w:rFonts w:ascii="Times New Roman" w:hAnsi="Times New Roman" w:cs="Times New Roman"/>
          <w:sz w:val="26"/>
          <w:szCs w:val="26"/>
        </w:rPr>
        <w:t>;</w:t>
      </w:r>
    </w:p>
    <w:p w:rsidR="009710E5" w:rsidRPr="00E55DFD" w:rsidRDefault="00BA2D71" w:rsidP="00605719">
      <w:pPr>
        <w:pStyle w:val="a6"/>
        <w:tabs>
          <w:tab w:val="left" w:pos="1276"/>
        </w:tabs>
        <w:spacing w:line="360" w:lineRule="auto"/>
        <w:ind w:firstLine="709"/>
        <w:rPr>
          <w:rFonts w:ascii="Times New Roman" w:hAnsi="Times New Roman" w:cs="Times New Roman"/>
          <w:sz w:val="26"/>
          <w:szCs w:val="26"/>
        </w:rPr>
      </w:pPr>
      <w:r w:rsidRPr="00E55DFD">
        <w:rPr>
          <w:rFonts w:ascii="Times New Roman" w:hAnsi="Times New Roman" w:cs="Times New Roman"/>
          <w:sz w:val="26"/>
          <w:szCs w:val="26"/>
        </w:rPr>
        <w:t xml:space="preserve">в) </w:t>
      </w:r>
      <w:r w:rsidR="009710E5" w:rsidRPr="00E55DFD">
        <w:rPr>
          <w:rFonts w:ascii="Times New Roman" w:hAnsi="Times New Roman" w:cs="Times New Roman"/>
          <w:sz w:val="26"/>
          <w:szCs w:val="26"/>
        </w:rPr>
        <w:t>количеств</w:t>
      </w:r>
      <w:r w:rsidRPr="00E55DFD">
        <w:rPr>
          <w:rFonts w:ascii="Times New Roman" w:hAnsi="Times New Roman" w:cs="Times New Roman"/>
          <w:sz w:val="26"/>
          <w:szCs w:val="26"/>
        </w:rPr>
        <w:t>о</w:t>
      </w:r>
      <w:r w:rsidR="009710E5" w:rsidRPr="00E55DFD">
        <w:rPr>
          <w:rFonts w:ascii="Times New Roman" w:hAnsi="Times New Roman" w:cs="Times New Roman"/>
          <w:sz w:val="26"/>
          <w:szCs w:val="26"/>
        </w:rPr>
        <w:t xml:space="preserve"> административных наказаний, назначенных по итогам контрольных </w:t>
      </w:r>
      <w:r w:rsidRPr="00E55DFD">
        <w:rPr>
          <w:rFonts w:ascii="Times New Roman" w:hAnsi="Times New Roman" w:cs="Times New Roman"/>
          <w:sz w:val="26"/>
          <w:szCs w:val="26"/>
        </w:rPr>
        <w:t>мероприятий - 0</w:t>
      </w:r>
      <w:r w:rsidR="009710E5" w:rsidRPr="00E55DFD">
        <w:rPr>
          <w:rFonts w:ascii="Times New Roman" w:hAnsi="Times New Roman" w:cs="Times New Roman"/>
          <w:sz w:val="26"/>
          <w:szCs w:val="26"/>
        </w:rPr>
        <w:t>;</w:t>
      </w:r>
    </w:p>
    <w:p w:rsidR="009710E5" w:rsidRPr="00E55DFD" w:rsidRDefault="00BA2D71" w:rsidP="00605719">
      <w:pPr>
        <w:pStyle w:val="a6"/>
        <w:tabs>
          <w:tab w:val="left" w:pos="1276"/>
        </w:tabs>
        <w:spacing w:line="360" w:lineRule="auto"/>
        <w:ind w:firstLine="709"/>
        <w:rPr>
          <w:rFonts w:ascii="Times New Roman" w:hAnsi="Times New Roman" w:cs="Times New Roman"/>
          <w:sz w:val="26"/>
          <w:szCs w:val="26"/>
        </w:rPr>
      </w:pPr>
      <w:r w:rsidRPr="00E55DFD">
        <w:rPr>
          <w:rFonts w:ascii="Times New Roman" w:hAnsi="Times New Roman" w:cs="Times New Roman"/>
          <w:sz w:val="26"/>
          <w:szCs w:val="26"/>
        </w:rPr>
        <w:t xml:space="preserve">г) </w:t>
      </w:r>
      <w:r w:rsidR="009710E5" w:rsidRPr="00E55DFD">
        <w:rPr>
          <w:rFonts w:ascii="Times New Roman" w:hAnsi="Times New Roman" w:cs="Times New Roman"/>
          <w:sz w:val="26"/>
          <w:szCs w:val="26"/>
        </w:rPr>
        <w:t>наложенны</w:t>
      </w:r>
      <w:r w:rsidRPr="00E55DFD">
        <w:rPr>
          <w:rFonts w:ascii="Times New Roman" w:hAnsi="Times New Roman" w:cs="Times New Roman"/>
          <w:sz w:val="26"/>
          <w:szCs w:val="26"/>
        </w:rPr>
        <w:t>е</w:t>
      </w:r>
      <w:r w:rsidR="009710E5" w:rsidRPr="00E55DFD">
        <w:rPr>
          <w:rFonts w:ascii="Times New Roman" w:hAnsi="Times New Roman" w:cs="Times New Roman"/>
          <w:sz w:val="26"/>
          <w:szCs w:val="26"/>
        </w:rPr>
        <w:t xml:space="preserve"> и взысканны</w:t>
      </w:r>
      <w:r w:rsidRPr="00E55DFD">
        <w:rPr>
          <w:rFonts w:ascii="Times New Roman" w:hAnsi="Times New Roman" w:cs="Times New Roman"/>
          <w:sz w:val="26"/>
          <w:szCs w:val="26"/>
        </w:rPr>
        <w:t>е</w:t>
      </w:r>
      <w:r w:rsidR="009710E5" w:rsidRPr="00E55DFD">
        <w:rPr>
          <w:rFonts w:ascii="Times New Roman" w:hAnsi="Times New Roman" w:cs="Times New Roman"/>
          <w:sz w:val="26"/>
          <w:szCs w:val="26"/>
        </w:rPr>
        <w:t xml:space="preserve"> (уплаченны</w:t>
      </w:r>
      <w:r w:rsidRPr="00E55DFD">
        <w:rPr>
          <w:rFonts w:ascii="Times New Roman" w:hAnsi="Times New Roman" w:cs="Times New Roman"/>
          <w:sz w:val="26"/>
          <w:szCs w:val="26"/>
        </w:rPr>
        <w:t>е</w:t>
      </w:r>
      <w:r w:rsidR="009710E5" w:rsidRPr="00E55DFD">
        <w:rPr>
          <w:rFonts w:ascii="Times New Roman" w:hAnsi="Times New Roman" w:cs="Times New Roman"/>
          <w:sz w:val="26"/>
          <w:szCs w:val="26"/>
        </w:rPr>
        <w:t>) административны</w:t>
      </w:r>
      <w:r w:rsidRPr="00E55DFD">
        <w:rPr>
          <w:rFonts w:ascii="Times New Roman" w:hAnsi="Times New Roman" w:cs="Times New Roman"/>
          <w:sz w:val="26"/>
          <w:szCs w:val="26"/>
        </w:rPr>
        <w:t>е</w:t>
      </w:r>
      <w:r w:rsidR="009710E5" w:rsidRPr="00E55DFD">
        <w:rPr>
          <w:rFonts w:ascii="Times New Roman" w:hAnsi="Times New Roman" w:cs="Times New Roman"/>
          <w:sz w:val="26"/>
          <w:szCs w:val="26"/>
        </w:rPr>
        <w:t xml:space="preserve"> штраф</w:t>
      </w:r>
      <w:r w:rsidRPr="00E55DFD">
        <w:rPr>
          <w:rFonts w:ascii="Times New Roman" w:hAnsi="Times New Roman" w:cs="Times New Roman"/>
          <w:sz w:val="26"/>
          <w:szCs w:val="26"/>
        </w:rPr>
        <w:t>ы - 0</w:t>
      </w:r>
      <w:r w:rsidR="009710E5" w:rsidRPr="00E55DFD">
        <w:rPr>
          <w:rFonts w:ascii="Times New Roman" w:hAnsi="Times New Roman" w:cs="Times New Roman"/>
          <w:sz w:val="26"/>
          <w:szCs w:val="26"/>
        </w:rPr>
        <w:t>.</w:t>
      </w:r>
    </w:p>
    <w:p w:rsidR="009710E5" w:rsidRPr="007E4BF2" w:rsidRDefault="009710E5" w:rsidP="00605719">
      <w:pPr>
        <w:pStyle w:val="a6"/>
        <w:tabs>
          <w:tab w:val="left" w:pos="1276"/>
        </w:tabs>
        <w:spacing w:line="360" w:lineRule="auto"/>
        <w:ind w:firstLine="709"/>
        <w:rPr>
          <w:rFonts w:ascii="Times New Roman" w:hAnsi="Times New Roman" w:cs="Times New Roman"/>
          <w:sz w:val="26"/>
          <w:szCs w:val="26"/>
        </w:rPr>
      </w:pPr>
      <w:r w:rsidRPr="007E4BF2">
        <w:rPr>
          <w:rFonts w:ascii="Times New Roman" w:hAnsi="Times New Roman" w:cs="Times New Roman"/>
          <w:sz w:val="26"/>
          <w:szCs w:val="26"/>
        </w:rPr>
        <w:t>4. Общие сведения о результатах досудебного обжалования решений контрольных органов, действий (бездействия) их должностных лиц.</w:t>
      </w:r>
    </w:p>
    <w:p w:rsidR="000C5F08" w:rsidRPr="00C0131D" w:rsidRDefault="006C2EDC" w:rsidP="00605719">
      <w:pPr>
        <w:pStyle w:val="a6"/>
        <w:tabs>
          <w:tab w:val="left" w:pos="1276"/>
        </w:tabs>
        <w:spacing w:line="360" w:lineRule="auto"/>
        <w:ind w:firstLine="709"/>
        <w:rPr>
          <w:rFonts w:ascii="Times New Roman" w:hAnsi="Times New Roman" w:cs="Times New Roman"/>
          <w:sz w:val="26"/>
          <w:szCs w:val="26"/>
          <w:highlight w:val="yellow"/>
        </w:rPr>
      </w:pPr>
      <w:r w:rsidRPr="007E4BF2">
        <w:rPr>
          <w:rFonts w:ascii="Times New Roman" w:hAnsi="Times New Roman" w:cs="Times New Roman"/>
          <w:sz w:val="26"/>
          <w:szCs w:val="26"/>
        </w:rPr>
        <w:t>В 202</w:t>
      </w:r>
      <w:r w:rsidR="002E19A8">
        <w:rPr>
          <w:rFonts w:ascii="Times New Roman" w:hAnsi="Times New Roman" w:cs="Times New Roman"/>
          <w:sz w:val="26"/>
          <w:szCs w:val="26"/>
        </w:rPr>
        <w:t>5</w:t>
      </w:r>
      <w:r w:rsidRPr="007E4BF2">
        <w:rPr>
          <w:rFonts w:ascii="Times New Roman" w:hAnsi="Times New Roman" w:cs="Times New Roman"/>
          <w:sz w:val="26"/>
          <w:szCs w:val="26"/>
        </w:rPr>
        <w:t xml:space="preserve"> году</w:t>
      </w:r>
      <w:r w:rsidR="00DB7E38" w:rsidRPr="007E4BF2">
        <w:rPr>
          <w:rFonts w:ascii="Times New Roman" w:hAnsi="Times New Roman" w:cs="Times New Roman"/>
          <w:sz w:val="26"/>
          <w:szCs w:val="26"/>
        </w:rPr>
        <w:t xml:space="preserve"> </w:t>
      </w:r>
      <w:r w:rsidR="002D7D24" w:rsidRPr="007E4BF2">
        <w:rPr>
          <w:rFonts w:ascii="Times New Roman" w:hAnsi="Times New Roman" w:cs="Times New Roman"/>
          <w:sz w:val="26"/>
          <w:szCs w:val="26"/>
        </w:rPr>
        <w:t xml:space="preserve">контролируемыми лицами </w:t>
      </w:r>
      <w:r w:rsidR="00DB7E38" w:rsidRPr="007E4BF2">
        <w:rPr>
          <w:rFonts w:ascii="Times New Roman" w:hAnsi="Times New Roman" w:cs="Times New Roman"/>
          <w:sz w:val="26"/>
          <w:szCs w:val="26"/>
        </w:rPr>
        <w:t xml:space="preserve">подано </w:t>
      </w:r>
      <w:r w:rsidR="002E19A8">
        <w:rPr>
          <w:rFonts w:ascii="Times New Roman" w:hAnsi="Times New Roman" w:cs="Times New Roman"/>
          <w:sz w:val="26"/>
          <w:szCs w:val="26"/>
        </w:rPr>
        <w:t>три</w:t>
      </w:r>
      <w:r w:rsidR="00DB7E38" w:rsidRPr="007E4BF2">
        <w:rPr>
          <w:rFonts w:ascii="Times New Roman" w:hAnsi="Times New Roman" w:cs="Times New Roman"/>
          <w:sz w:val="26"/>
          <w:szCs w:val="26"/>
        </w:rPr>
        <w:t xml:space="preserve"> </w:t>
      </w:r>
      <w:r w:rsidRPr="007E4BF2">
        <w:rPr>
          <w:rFonts w:ascii="Times New Roman" w:hAnsi="Times New Roman" w:cs="Times New Roman"/>
          <w:sz w:val="26"/>
          <w:szCs w:val="26"/>
        </w:rPr>
        <w:t>возражени</w:t>
      </w:r>
      <w:r w:rsidR="002E19A8">
        <w:rPr>
          <w:rFonts w:ascii="Times New Roman" w:hAnsi="Times New Roman" w:cs="Times New Roman"/>
          <w:sz w:val="26"/>
          <w:szCs w:val="26"/>
        </w:rPr>
        <w:t>я</w:t>
      </w:r>
      <w:r w:rsidR="00DB7E38" w:rsidRPr="007E4BF2">
        <w:rPr>
          <w:rFonts w:ascii="Times New Roman" w:hAnsi="Times New Roman" w:cs="Times New Roman"/>
          <w:sz w:val="26"/>
          <w:szCs w:val="26"/>
        </w:rPr>
        <w:t xml:space="preserve"> по итогам</w:t>
      </w:r>
      <w:r w:rsidR="002D7D24" w:rsidRPr="007E4BF2">
        <w:rPr>
          <w:rFonts w:ascii="Times New Roman" w:hAnsi="Times New Roman" w:cs="Times New Roman"/>
          <w:sz w:val="26"/>
          <w:szCs w:val="26"/>
        </w:rPr>
        <w:t xml:space="preserve"> п</w:t>
      </w:r>
      <w:r w:rsidR="007E4BF2">
        <w:rPr>
          <w:rFonts w:ascii="Times New Roman" w:hAnsi="Times New Roman" w:cs="Times New Roman"/>
          <w:sz w:val="26"/>
          <w:szCs w:val="26"/>
        </w:rPr>
        <w:t>р</w:t>
      </w:r>
      <w:r w:rsidR="002D7D24" w:rsidRPr="007E4BF2">
        <w:rPr>
          <w:rFonts w:ascii="Times New Roman" w:hAnsi="Times New Roman" w:cs="Times New Roman"/>
          <w:sz w:val="26"/>
          <w:szCs w:val="26"/>
        </w:rPr>
        <w:t xml:space="preserve">оведения профилактических </w:t>
      </w:r>
      <w:bookmarkStart w:id="0" w:name="_GoBack"/>
      <w:bookmarkEnd w:id="0"/>
      <w:r w:rsidR="002D7D24" w:rsidRPr="007E4BF2">
        <w:rPr>
          <w:rFonts w:ascii="Times New Roman" w:hAnsi="Times New Roman" w:cs="Times New Roman"/>
          <w:sz w:val="26"/>
          <w:szCs w:val="26"/>
        </w:rPr>
        <w:t>мероприятий</w:t>
      </w:r>
      <w:r w:rsidRPr="007E4BF2">
        <w:rPr>
          <w:rFonts w:ascii="Times New Roman" w:hAnsi="Times New Roman" w:cs="Times New Roman"/>
          <w:sz w:val="26"/>
          <w:szCs w:val="26"/>
        </w:rPr>
        <w:t xml:space="preserve">. </w:t>
      </w:r>
      <w:r w:rsidR="00C0131D">
        <w:rPr>
          <w:rFonts w:ascii="Times New Roman" w:hAnsi="Times New Roman" w:cs="Times New Roman"/>
          <w:sz w:val="26"/>
          <w:szCs w:val="26"/>
        </w:rPr>
        <w:t>Одно возражение удовлетворено, предостережение отменено. Два в</w:t>
      </w:r>
      <w:r w:rsidR="00A22DE9">
        <w:rPr>
          <w:rFonts w:ascii="Times New Roman" w:hAnsi="Times New Roman" w:cs="Times New Roman"/>
          <w:sz w:val="26"/>
          <w:szCs w:val="26"/>
        </w:rPr>
        <w:t>озражения</w:t>
      </w:r>
      <w:r w:rsidRPr="007E4BF2">
        <w:rPr>
          <w:rFonts w:ascii="Times New Roman" w:hAnsi="Times New Roman" w:cs="Times New Roman"/>
          <w:sz w:val="26"/>
          <w:szCs w:val="26"/>
        </w:rPr>
        <w:t xml:space="preserve"> признан</w:t>
      </w:r>
      <w:r w:rsidR="00C5253D">
        <w:rPr>
          <w:rFonts w:ascii="Times New Roman" w:hAnsi="Times New Roman" w:cs="Times New Roman"/>
          <w:sz w:val="26"/>
          <w:szCs w:val="26"/>
        </w:rPr>
        <w:t>ы</w:t>
      </w:r>
      <w:r w:rsidRPr="007E4BF2">
        <w:rPr>
          <w:rFonts w:ascii="Times New Roman" w:hAnsi="Times New Roman" w:cs="Times New Roman"/>
          <w:sz w:val="26"/>
          <w:szCs w:val="26"/>
        </w:rPr>
        <w:t xml:space="preserve"> не подлежащим</w:t>
      </w:r>
      <w:r w:rsidR="00C5253D">
        <w:rPr>
          <w:rFonts w:ascii="Times New Roman" w:hAnsi="Times New Roman" w:cs="Times New Roman"/>
          <w:sz w:val="26"/>
          <w:szCs w:val="26"/>
        </w:rPr>
        <w:t>и</w:t>
      </w:r>
      <w:r w:rsidRPr="007E4BF2">
        <w:rPr>
          <w:rFonts w:ascii="Times New Roman" w:hAnsi="Times New Roman" w:cs="Times New Roman"/>
          <w:sz w:val="26"/>
          <w:szCs w:val="26"/>
        </w:rPr>
        <w:t xml:space="preserve"> удовлетворению.</w:t>
      </w:r>
    </w:p>
    <w:p w:rsidR="009710E5" w:rsidRDefault="009710E5" w:rsidP="00605719">
      <w:pPr>
        <w:pStyle w:val="a6"/>
        <w:tabs>
          <w:tab w:val="left" w:pos="1276"/>
        </w:tabs>
        <w:spacing w:line="360" w:lineRule="auto"/>
        <w:ind w:firstLine="709"/>
        <w:rPr>
          <w:rFonts w:ascii="Times New Roman" w:hAnsi="Times New Roman" w:cs="Times New Roman"/>
          <w:sz w:val="26"/>
          <w:szCs w:val="26"/>
        </w:rPr>
      </w:pPr>
      <w:r w:rsidRPr="005C6DF0">
        <w:rPr>
          <w:rFonts w:ascii="Times New Roman" w:hAnsi="Times New Roman" w:cs="Times New Roman"/>
          <w:sz w:val="26"/>
          <w:szCs w:val="26"/>
        </w:rPr>
        <w:t>5. Общие сведения о результатах судебного обжалования решений контрольных органов, действий (бездействия) их должностных лиц.</w:t>
      </w:r>
    </w:p>
    <w:p w:rsidR="005C6DF0" w:rsidRPr="005C6DF0" w:rsidRDefault="006D62B7" w:rsidP="00605719">
      <w:pPr>
        <w:pStyle w:val="a6"/>
        <w:tabs>
          <w:tab w:val="left" w:pos="1276"/>
        </w:tabs>
        <w:spacing w:line="360" w:lineRule="auto"/>
        <w:ind w:firstLine="709"/>
        <w:rPr>
          <w:rFonts w:ascii="Times New Roman" w:hAnsi="Times New Roman" w:cs="Times New Roman"/>
          <w:sz w:val="26"/>
          <w:szCs w:val="26"/>
        </w:rPr>
      </w:pPr>
      <w:r w:rsidRPr="006D62B7">
        <w:rPr>
          <w:rFonts w:ascii="Times New Roman" w:hAnsi="Times New Roman" w:cs="Times New Roman"/>
          <w:sz w:val="26"/>
          <w:szCs w:val="26"/>
        </w:rPr>
        <w:t xml:space="preserve">В отчетном периоде </w:t>
      </w:r>
      <w:r w:rsidR="007E4BF2">
        <w:rPr>
          <w:rFonts w:ascii="Times New Roman" w:hAnsi="Times New Roman" w:cs="Times New Roman"/>
          <w:sz w:val="26"/>
          <w:szCs w:val="26"/>
        </w:rPr>
        <w:t>р</w:t>
      </w:r>
      <w:r w:rsidR="005C6DF0">
        <w:rPr>
          <w:rFonts w:ascii="Times New Roman" w:hAnsi="Times New Roman" w:cs="Times New Roman"/>
          <w:sz w:val="26"/>
          <w:szCs w:val="26"/>
        </w:rPr>
        <w:t>ешения контрольных органов, действий (бездействия) должностных лиц</w:t>
      </w:r>
      <w:r w:rsidR="003A7BE3">
        <w:rPr>
          <w:rFonts w:ascii="Times New Roman" w:hAnsi="Times New Roman" w:cs="Times New Roman"/>
          <w:sz w:val="26"/>
          <w:szCs w:val="26"/>
        </w:rPr>
        <w:t xml:space="preserve"> в суд</w:t>
      </w:r>
      <w:r w:rsidR="004923B7">
        <w:rPr>
          <w:rFonts w:ascii="Times New Roman" w:hAnsi="Times New Roman" w:cs="Times New Roman"/>
          <w:sz w:val="26"/>
          <w:szCs w:val="26"/>
        </w:rPr>
        <w:t>ебном порядке</w:t>
      </w:r>
      <w:r w:rsidR="003A7BE3">
        <w:rPr>
          <w:rFonts w:ascii="Times New Roman" w:hAnsi="Times New Roman" w:cs="Times New Roman"/>
          <w:sz w:val="26"/>
          <w:szCs w:val="26"/>
        </w:rPr>
        <w:t xml:space="preserve"> не обжаловались.</w:t>
      </w:r>
    </w:p>
    <w:p w:rsidR="008E3FBC" w:rsidRDefault="008E3FBC" w:rsidP="00CD482C">
      <w:pPr>
        <w:pStyle w:val="a6"/>
        <w:tabs>
          <w:tab w:val="left" w:pos="1276"/>
        </w:tabs>
        <w:spacing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
    <w:p w:rsidR="00A86FC6" w:rsidRDefault="00564547" w:rsidP="00CD482C">
      <w:pPr>
        <w:spacing w:after="0" w:line="240" w:lineRule="auto"/>
        <w:jc w:val="center"/>
        <w:rPr>
          <w:b/>
        </w:rPr>
      </w:pPr>
      <w:r>
        <w:rPr>
          <w:rFonts w:ascii="Times New Roman" w:hAnsi="Times New Roman" w:cs="Times New Roman"/>
          <w:b/>
          <w:sz w:val="26"/>
          <w:szCs w:val="26"/>
        </w:rPr>
        <w:t>5</w:t>
      </w:r>
      <w:r w:rsidR="00442C49" w:rsidRPr="00CD482C">
        <w:rPr>
          <w:rFonts w:ascii="Times New Roman" w:hAnsi="Times New Roman" w:cs="Times New Roman"/>
          <w:b/>
          <w:sz w:val="26"/>
          <w:szCs w:val="26"/>
        </w:rPr>
        <w:t>. Сведения об индикативных  показателях</w:t>
      </w:r>
      <w:r w:rsidR="00442C49" w:rsidRPr="00C57B15">
        <w:rPr>
          <w:b/>
        </w:rPr>
        <w:t xml:space="preserve"> </w:t>
      </w:r>
    </w:p>
    <w:p w:rsidR="00A86FC6" w:rsidRDefault="00CD482C" w:rsidP="00CD482C">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муниципального контроля</w:t>
      </w:r>
      <w:r w:rsidR="00A86FC6">
        <w:rPr>
          <w:rFonts w:ascii="Times New Roman" w:eastAsia="Times New Roman" w:hAnsi="Times New Roman" w:cs="Times New Roman"/>
          <w:b/>
          <w:sz w:val="26"/>
          <w:szCs w:val="26"/>
          <w:lang w:eastAsia="ru-RU"/>
        </w:rPr>
        <w:t xml:space="preserve"> </w:t>
      </w:r>
      <w:r w:rsidRPr="004D0236">
        <w:rPr>
          <w:rFonts w:ascii="Times New Roman" w:eastAsia="Times New Roman" w:hAnsi="Times New Roman" w:cs="Times New Roman"/>
          <w:b/>
          <w:sz w:val="26"/>
          <w:szCs w:val="26"/>
          <w:lang w:eastAsia="ru-RU"/>
        </w:rPr>
        <w:t xml:space="preserve">в сфере благоустройства </w:t>
      </w:r>
    </w:p>
    <w:p w:rsidR="00CD482C" w:rsidRPr="004D0236" w:rsidRDefault="00CD482C" w:rsidP="00CD482C">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 xml:space="preserve">на  территории </w:t>
      </w:r>
      <w:r w:rsidRPr="006D714A">
        <w:rPr>
          <w:rFonts w:ascii="Times New Roman" w:hAnsi="Times New Roman" w:cs="Times New Roman"/>
          <w:b/>
          <w:color w:val="000000"/>
          <w:sz w:val="26"/>
          <w:szCs w:val="26"/>
        </w:rPr>
        <w:t>Находкинского городского округа</w:t>
      </w:r>
    </w:p>
    <w:p w:rsidR="00442C49" w:rsidRDefault="00442C49" w:rsidP="00CD482C">
      <w:pPr>
        <w:pStyle w:val="ConsPlusNormal"/>
        <w:tabs>
          <w:tab w:val="left" w:pos="3300"/>
        </w:tabs>
        <w:ind w:left="1429"/>
        <w:contextualSpacing/>
        <w:rPr>
          <w:b/>
        </w:rPr>
      </w:pPr>
    </w:p>
    <w:p w:rsidR="00A62E90" w:rsidRPr="00A62E90" w:rsidRDefault="00A62E90" w:rsidP="00605719">
      <w:pPr>
        <w:pStyle w:val="a6"/>
        <w:tabs>
          <w:tab w:val="left" w:pos="1276"/>
        </w:tabs>
        <w:spacing w:line="360" w:lineRule="auto"/>
        <w:ind w:firstLine="709"/>
        <w:rPr>
          <w:rFonts w:ascii="Times New Roman" w:hAnsi="Times New Roman" w:cs="Times New Roman"/>
          <w:bCs/>
          <w:sz w:val="26"/>
          <w:szCs w:val="26"/>
        </w:rPr>
      </w:pPr>
      <w:proofErr w:type="gramStart"/>
      <w:r w:rsidRPr="00A62E90">
        <w:rPr>
          <w:rFonts w:ascii="Times New Roman" w:eastAsia="Times New Roman" w:hAnsi="Times New Roman" w:cs="Times New Roman"/>
          <w:sz w:val="26"/>
          <w:szCs w:val="26"/>
          <w:lang w:eastAsia="ru-RU"/>
        </w:rPr>
        <w:t xml:space="preserve">В соответствии с </w:t>
      </w:r>
      <w:r w:rsidR="00D6749D">
        <w:rPr>
          <w:rFonts w:ascii="Times New Roman" w:eastAsia="Times New Roman" w:hAnsi="Times New Roman" w:cs="Times New Roman"/>
          <w:sz w:val="26"/>
          <w:szCs w:val="26"/>
          <w:lang w:eastAsia="ru-RU"/>
        </w:rPr>
        <w:t>П</w:t>
      </w:r>
      <w:r w:rsidRPr="00A62E90">
        <w:rPr>
          <w:rFonts w:ascii="Times New Roman" w:eastAsia="Times New Roman" w:hAnsi="Times New Roman" w:cs="Times New Roman"/>
          <w:sz w:val="26"/>
          <w:szCs w:val="26"/>
          <w:lang w:eastAsia="ru-RU"/>
        </w:rPr>
        <w:t>оложением о муниципальном контроле в сфере благоустройства на территории</w:t>
      </w:r>
      <w:proofErr w:type="gramEnd"/>
      <w:r w:rsidRPr="00A62E90">
        <w:rPr>
          <w:rFonts w:ascii="Times New Roman" w:eastAsia="Times New Roman" w:hAnsi="Times New Roman" w:cs="Times New Roman"/>
          <w:sz w:val="26"/>
          <w:szCs w:val="26"/>
          <w:lang w:eastAsia="ru-RU"/>
        </w:rPr>
        <w:t xml:space="preserve"> </w:t>
      </w:r>
      <w:r w:rsidRPr="00A62E90">
        <w:rPr>
          <w:rFonts w:ascii="Times New Roman" w:hAnsi="Times New Roman" w:cs="Times New Roman"/>
          <w:sz w:val="26"/>
          <w:szCs w:val="26"/>
        </w:rPr>
        <w:t xml:space="preserve">Находкинского  городского округа, решением Думы Находкинского  городского округа от </w:t>
      </w:r>
      <w:r w:rsidR="00D872AC">
        <w:rPr>
          <w:rFonts w:ascii="Times New Roman" w:hAnsi="Times New Roman" w:cs="Times New Roman"/>
          <w:sz w:val="26"/>
          <w:szCs w:val="26"/>
        </w:rPr>
        <w:t>16.02.2022</w:t>
      </w:r>
      <w:r w:rsidR="00D6749D">
        <w:rPr>
          <w:rFonts w:ascii="Times New Roman" w:hAnsi="Times New Roman" w:cs="Times New Roman"/>
          <w:sz w:val="26"/>
          <w:szCs w:val="26"/>
        </w:rPr>
        <w:t xml:space="preserve"> </w:t>
      </w:r>
      <w:r w:rsidRPr="00A62E90">
        <w:rPr>
          <w:rFonts w:ascii="Times New Roman" w:hAnsi="Times New Roman" w:cs="Times New Roman"/>
          <w:sz w:val="26"/>
          <w:szCs w:val="26"/>
        </w:rPr>
        <w:t xml:space="preserve">№ </w:t>
      </w:r>
      <w:r w:rsidR="00D872AC">
        <w:rPr>
          <w:rFonts w:ascii="Times New Roman" w:hAnsi="Times New Roman" w:cs="Times New Roman"/>
          <w:sz w:val="26"/>
          <w:szCs w:val="26"/>
        </w:rPr>
        <w:t>1037</w:t>
      </w:r>
      <w:r w:rsidRPr="00A62E90">
        <w:rPr>
          <w:rFonts w:ascii="Times New Roman" w:hAnsi="Times New Roman" w:cs="Times New Roman"/>
          <w:sz w:val="26"/>
          <w:szCs w:val="26"/>
        </w:rPr>
        <w:t>-НПА</w:t>
      </w:r>
      <w:r w:rsidRPr="00A62E90">
        <w:rPr>
          <w:rFonts w:ascii="Times New Roman" w:eastAsia="Times New Roman" w:hAnsi="Times New Roman" w:cs="Times New Roman"/>
          <w:sz w:val="26"/>
          <w:szCs w:val="26"/>
          <w:lang w:eastAsia="ru-RU"/>
        </w:rPr>
        <w:t xml:space="preserve"> «Об утверждении ключевых показателей муниципального контроля в сфере  </w:t>
      </w:r>
      <w:r w:rsidRPr="00A62E90">
        <w:rPr>
          <w:rFonts w:ascii="Times New Roman" w:eastAsia="Times New Roman" w:hAnsi="Times New Roman" w:cs="Times New Roman"/>
          <w:sz w:val="26"/>
          <w:szCs w:val="26"/>
          <w:lang w:eastAsia="ru-RU"/>
        </w:rPr>
        <w:lastRenderedPageBreak/>
        <w:t xml:space="preserve">благоустройства на территории </w:t>
      </w:r>
      <w:r w:rsidRPr="00A62E90">
        <w:rPr>
          <w:rFonts w:ascii="Times New Roman" w:hAnsi="Times New Roman" w:cs="Times New Roman"/>
          <w:sz w:val="26"/>
          <w:szCs w:val="26"/>
        </w:rPr>
        <w:t xml:space="preserve">Находкинского городского округа и их целевых  (плановых) значений, индикативных показателей» </w:t>
      </w:r>
      <w:r w:rsidRPr="00A62E90">
        <w:rPr>
          <w:rFonts w:ascii="Times New Roman" w:eastAsia="Times New Roman" w:hAnsi="Times New Roman" w:cs="Times New Roman"/>
          <w:sz w:val="26"/>
          <w:szCs w:val="26"/>
          <w:lang w:eastAsia="ru-RU"/>
        </w:rPr>
        <w:t>у</w:t>
      </w:r>
      <w:r w:rsidRPr="00A62E90">
        <w:rPr>
          <w:rFonts w:ascii="Times New Roman" w:hAnsi="Times New Roman" w:cs="Times New Roman"/>
          <w:bCs/>
          <w:sz w:val="26"/>
          <w:szCs w:val="26"/>
        </w:rPr>
        <w:t>тверждены следующие индикативные показатели:</w:t>
      </w:r>
    </w:p>
    <w:p w:rsidR="00A62E90" w:rsidRPr="00410DF5"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w:t>
      </w:r>
      <w:r w:rsidRPr="00410DF5">
        <w:t>оличество внеплановых контрольных мероприятий, проведенных за отчетный период</w:t>
      </w:r>
      <w:r>
        <w:t>;</w:t>
      </w:r>
    </w:p>
    <w:p w:rsidR="00A62E90" w:rsidRPr="00410DF5"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w:t>
      </w:r>
      <w:r w:rsidRPr="00410DF5">
        <w:t>оличество предостережений о недопустимости нарушения обязательных требований, объявленных за отчетный период</w:t>
      </w:r>
      <w:r>
        <w:t>;</w:t>
      </w:r>
    </w:p>
    <w:p w:rsidR="00A62E90" w:rsidRPr="00410DF5"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w:t>
      </w:r>
      <w:r w:rsidRPr="00410DF5">
        <w:t>оличество контрольных  мероприятий, по результатам которых выявлены нарушения обязательных требований, за отчетный период</w:t>
      </w:r>
      <w:r>
        <w:t>;</w:t>
      </w:r>
    </w:p>
    <w:p w:rsidR="00A62E90"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w:t>
      </w:r>
      <w:r w:rsidRPr="00410DF5">
        <w:t>оличество контрольных мероприятий, по итогам которых возбуждены дела об административных правонарушениях, за отчетный период</w:t>
      </w:r>
      <w:r>
        <w:t>;</w:t>
      </w:r>
    </w:p>
    <w:p w:rsidR="00A62E90"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количество направленных в органы прокуратуры заявлений о согласовании проведения контрольных мероприятий</w:t>
      </w:r>
      <w:r w:rsidRPr="00410DF5">
        <w:t>, за отчетный период</w:t>
      </w:r>
      <w:r>
        <w:t>;</w:t>
      </w:r>
    </w:p>
    <w:p w:rsidR="00A62E90" w:rsidRDefault="00A62E90" w:rsidP="00605719">
      <w:pPr>
        <w:pStyle w:val="ConsPlusNormal"/>
        <w:widowControl w:val="0"/>
        <w:numPr>
          <w:ilvl w:val="0"/>
          <w:numId w:val="5"/>
        </w:numPr>
        <w:tabs>
          <w:tab w:val="left" w:pos="0"/>
          <w:tab w:val="left" w:pos="284"/>
          <w:tab w:val="left" w:pos="993"/>
        </w:tabs>
        <w:spacing w:line="360" w:lineRule="auto"/>
        <w:ind w:left="0" w:firstLine="709"/>
        <w:jc w:val="both"/>
      </w:pPr>
      <w:r>
        <w:t>количество направленных в органы прокуратуры заявлений о согласовании проведения контрольных мероприятий</w:t>
      </w:r>
      <w:r w:rsidRPr="00410DF5">
        <w:t xml:space="preserve">, </w:t>
      </w:r>
      <w:r>
        <w:t xml:space="preserve">по которым органами прокуратуры отказано в согласовании, </w:t>
      </w:r>
      <w:r w:rsidRPr="00410DF5">
        <w:t>за отчетный период</w:t>
      </w:r>
      <w:r>
        <w:t>;</w:t>
      </w:r>
    </w:p>
    <w:p w:rsidR="00A62E90" w:rsidRPr="00410DF5" w:rsidRDefault="00A62E90" w:rsidP="00605719">
      <w:pPr>
        <w:pStyle w:val="ad"/>
        <w:widowControl w:val="0"/>
        <w:numPr>
          <w:ilvl w:val="0"/>
          <w:numId w:val="5"/>
        </w:numPr>
        <w:tabs>
          <w:tab w:val="left" w:pos="0"/>
          <w:tab w:val="left" w:pos="284"/>
          <w:tab w:val="left" w:pos="993"/>
        </w:tabs>
        <w:suppressAutoHyphens/>
        <w:spacing w:after="0" w:line="360" w:lineRule="auto"/>
        <w:ind w:left="0" w:firstLine="709"/>
        <w:jc w:val="both"/>
        <w:rPr>
          <w:rFonts w:ascii="Times New Roman" w:hAnsi="Times New Roman"/>
          <w:sz w:val="26"/>
          <w:szCs w:val="26"/>
        </w:rPr>
      </w:pPr>
      <w:r>
        <w:rPr>
          <w:rFonts w:ascii="Times New Roman" w:hAnsi="Times New Roman"/>
          <w:sz w:val="26"/>
          <w:szCs w:val="26"/>
        </w:rPr>
        <w:t>к</w:t>
      </w:r>
      <w:r w:rsidRPr="00410DF5">
        <w:rPr>
          <w:rFonts w:ascii="Times New Roman" w:hAnsi="Times New Roman"/>
          <w:sz w:val="26"/>
          <w:szCs w:val="26"/>
        </w:rPr>
        <w:t>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62E90" w:rsidRPr="00410DF5" w:rsidRDefault="00A62E90" w:rsidP="00605719">
      <w:pPr>
        <w:pStyle w:val="ad"/>
        <w:widowControl w:val="0"/>
        <w:numPr>
          <w:ilvl w:val="0"/>
          <w:numId w:val="5"/>
        </w:numPr>
        <w:tabs>
          <w:tab w:val="left" w:pos="0"/>
          <w:tab w:val="left" w:pos="284"/>
          <w:tab w:val="left" w:pos="993"/>
        </w:tabs>
        <w:suppressAutoHyphens/>
        <w:spacing w:after="0" w:line="360" w:lineRule="auto"/>
        <w:ind w:left="0" w:firstLine="709"/>
        <w:jc w:val="both"/>
        <w:rPr>
          <w:rFonts w:ascii="Times New Roman" w:hAnsi="Times New Roman"/>
          <w:sz w:val="26"/>
          <w:szCs w:val="26"/>
        </w:rPr>
      </w:pPr>
      <w:r>
        <w:rPr>
          <w:rFonts w:ascii="Times New Roman" w:hAnsi="Times New Roman"/>
          <w:sz w:val="26"/>
          <w:szCs w:val="26"/>
        </w:rPr>
        <w:t>к</w:t>
      </w:r>
      <w:r w:rsidRPr="00410DF5">
        <w:rPr>
          <w:rFonts w:ascii="Times New Roman" w:hAnsi="Times New Roman"/>
          <w:sz w:val="26"/>
          <w:szCs w:val="26"/>
        </w:rPr>
        <w:t>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52B60" w:rsidRDefault="00A62E90" w:rsidP="00605719">
      <w:pPr>
        <w:pStyle w:val="ConsPlusNormal"/>
        <w:tabs>
          <w:tab w:val="left" w:pos="3300"/>
        </w:tabs>
        <w:spacing w:line="360" w:lineRule="auto"/>
        <w:contextualSpacing/>
        <w:jc w:val="both"/>
      </w:pPr>
      <w:r w:rsidRPr="00A62E90">
        <w:t xml:space="preserve">          </w:t>
      </w:r>
      <w:r w:rsidR="005F45D9">
        <w:t>О</w:t>
      </w:r>
      <w:r w:rsidR="008D6321">
        <w:t>сновани</w:t>
      </w:r>
      <w:r w:rsidR="005F45D9">
        <w:t>я</w:t>
      </w:r>
      <w:r w:rsidR="008D6321">
        <w:t xml:space="preserve"> для</w:t>
      </w:r>
      <w:r w:rsidR="00DC6BDE">
        <w:t xml:space="preserve"> объявления</w:t>
      </w:r>
      <w:r w:rsidR="008D6321">
        <w:t xml:space="preserve"> предостережений </w:t>
      </w:r>
      <w:r w:rsidR="004A1B9A">
        <w:t>и количество объявленных предостережений</w:t>
      </w:r>
      <w:r w:rsidR="005C1D3C">
        <w:t xml:space="preserve">: </w:t>
      </w:r>
      <w:r w:rsidR="004A1B9A">
        <w:t xml:space="preserve"> </w:t>
      </w:r>
    </w:p>
    <w:p w:rsidR="005C1D3C" w:rsidRDefault="005F45D9" w:rsidP="00035FD2">
      <w:pPr>
        <w:pStyle w:val="ConsPlusNormal"/>
        <w:numPr>
          <w:ilvl w:val="0"/>
          <w:numId w:val="10"/>
        </w:numPr>
        <w:tabs>
          <w:tab w:val="left" w:pos="3300"/>
        </w:tabs>
        <w:spacing w:line="360" w:lineRule="auto"/>
        <w:contextualSpacing/>
        <w:jc w:val="both"/>
      </w:pPr>
      <w:r>
        <w:t>з</w:t>
      </w:r>
      <w:r w:rsidR="005C1D3C" w:rsidRPr="005C1D3C">
        <w:t>ахламление территории общего пользования</w:t>
      </w:r>
      <w:r>
        <w:t xml:space="preserve"> – 13;</w:t>
      </w:r>
    </w:p>
    <w:p w:rsidR="005C1D3C" w:rsidRDefault="005F45D9" w:rsidP="00035FD2">
      <w:pPr>
        <w:pStyle w:val="ConsPlusNormal"/>
        <w:numPr>
          <w:ilvl w:val="0"/>
          <w:numId w:val="10"/>
        </w:numPr>
        <w:tabs>
          <w:tab w:val="left" w:pos="3300"/>
        </w:tabs>
        <w:spacing w:line="360" w:lineRule="auto"/>
        <w:contextualSpacing/>
        <w:jc w:val="both"/>
      </w:pPr>
      <w:r>
        <w:t>н</w:t>
      </w:r>
      <w:r w:rsidR="005C1D3C" w:rsidRPr="005C1D3C">
        <w:t>арушение правил содержания дорожного покрытия</w:t>
      </w:r>
      <w:r>
        <w:t xml:space="preserve"> – 1;</w:t>
      </w:r>
    </w:p>
    <w:p w:rsidR="005C1D3C" w:rsidRDefault="005F45D9" w:rsidP="00035FD2">
      <w:pPr>
        <w:pStyle w:val="ConsPlusNormal"/>
        <w:numPr>
          <w:ilvl w:val="0"/>
          <w:numId w:val="10"/>
        </w:numPr>
        <w:tabs>
          <w:tab w:val="left" w:pos="3300"/>
        </w:tabs>
        <w:spacing w:line="360" w:lineRule="auto"/>
        <w:contextualSpacing/>
        <w:jc w:val="both"/>
      </w:pPr>
      <w:r>
        <w:t>н</w:t>
      </w:r>
      <w:r w:rsidR="005C1D3C" w:rsidRPr="005C1D3C">
        <w:t>е выполнена санитарная обрезка деревьев</w:t>
      </w:r>
      <w:r>
        <w:t xml:space="preserve"> – 1;</w:t>
      </w:r>
    </w:p>
    <w:p w:rsidR="005C1D3C" w:rsidRDefault="005F45D9" w:rsidP="00035FD2">
      <w:pPr>
        <w:pStyle w:val="ConsPlusNormal"/>
        <w:numPr>
          <w:ilvl w:val="0"/>
          <w:numId w:val="10"/>
        </w:numPr>
        <w:tabs>
          <w:tab w:val="left" w:pos="3300"/>
        </w:tabs>
        <w:spacing w:line="360" w:lineRule="auto"/>
        <w:contextualSpacing/>
        <w:jc w:val="both"/>
      </w:pPr>
      <w:r>
        <w:t>н</w:t>
      </w:r>
      <w:r w:rsidR="005C1D3C" w:rsidRPr="005C1D3C">
        <w:t>арушение правил проведения земляных работ</w:t>
      </w:r>
      <w:r>
        <w:t xml:space="preserve"> – 3;</w:t>
      </w:r>
    </w:p>
    <w:p w:rsidR="005C1D3C" w:rsidRDefault="005F45D9" w:rsidP="00035FD2">
      <w:pPr>
        <w:pStyle w:val="ConsPlusNormal"/>
        <w:numPr>
          <w:ilvl w:val="0"/>
          <w:numId w:val="10"/>
        </w:numPr>
        <w:tabs>
          <w:tab w:val="left" w:pos="3300"/>
        </w:tabs>
        <w:spacing w:line="360" w:lineRule="auto"/>
        <w:contextualSpacing/>
        <w:jc w:val="both"/>
      </w:pPr>
      <w:r>
        <w:t>н</w:t>
      </w:r>
      <w:r w:rsidR="005C1D3C" w:rsidRPr="005C1D3C">
        <w:t>есвоевременный покос трав</w:t>
      </w:r>
      <w:r w:rsidR="00F56375">
        <w:t>ы</w:t>
      </w:r>
      <w:r>
        <w:t xml:space="preserve"> – 6;</w:t>
      </w:r>
    </w:p>
    <w:p w:rsidR="005C1D3C" w:rsidRDefault="005F45D9" w:rsidP="00035FD2">
      <w:pPr>
        <w:pStyle w:val="ConsPlusNormal"/>
        <w:numPr>
          <w:ilvl w:val="0"/>
          <w:numId w:val="10"/>
        </w:numPr>
        <w:tabs>
          <w:tab w:val="left" w:pos="3300"/>
        </w:tabs>
        <w:spacing w:line="360" w:lineRule="auto"/>
        <w:contextualSpacing/>
        <w:jc w:val="both"/>
      </w:pPr>
      <w:r>
        <w:t>с</w:t>
      </w:r>
      <w:r w:rsidR="005C1D3C" w:rsidRPr="005C1D3C">
        <w:t>лив жидких отходов</w:t>
      </w:r>
      <w:r>
        <w:t xml:space="preserve"> – 3;</w:t>
      </w:r>
    </w:p>
    <w:p w:rsidR="005C1D3C" w:rsidRDefault="005F45D9" w:rsidP="00035FD2">
      <w:pPr>
        <w:pStyle w:val="ConsPlusNormal"/>
        <w:numPr>
          <w:ilvl w:val="0"/>
          <w:numId w:val="10"/>
        </w:numPr>
        <w:tabs>
          <w:tab w:val="left" w:pos="3300"/>
        </w:tabs>
        <w:spacing w:line="360" w:lineRule="auto"/>
        <w:contextualSpacing/>
        <w:jc w:val="both"/>
      </w:pPr>
      <w:r>
        <w:t>и</w:t>
      </w:r>
      <w:r w:rsidR="005C1D3C" w:rsidRPr="005C1D3C">
        <w:t>зъятие растительных природных ресурсов</w:t>
      </w:r>
      <w:r>
        <w:t xml:space="preserve"> – 1;</w:t>
      </w:r>
    </w:p>
    <w:p w:rsidR="005C1D3C" w:rsidRDefault="005F45D9" w:rsidP="00035FD2">
      <w:pPr>
        <w:pStyle w:val="ConsPlusNormal"/>
        <w:numPr>
          <w:ilvl w:val="0"/>
          <w:numId w:val="10"/>
        </w:numPr>
        <w:tabs>
          <w:tab w:val="left" w:pos="3300"/>
        </w:tabs>
        <w:spacing w:line="360" w:lineRule="auto"/>
        <w:contextualSpacing/>
        <w:jc w:val="both"/>
      </w:pPr>
      <w:r>
        <w:lastRenderedPageBreak/>
        <w:t>н</w:t>
      </w:r>
      <w:r w:rsidR="005C1D3C" w:rsidRPr="005C1D3C">
        <w:t>арушение требований к внешнему виду фасада здания</w:t>
      </w:r>
      <w:r>
        <w:t xml:space="preserve"> – 24;</w:t>
      </w:r>
    </w:p>
    <w:p w:rsidR="005C1D3C" w:rsidRDefault="005F45D9" w:rsidP="00035FD2">
      <w:pPr>
        <w:pStyle w:val="ConsPlusNormal"/>
        <w:numPr>
          <w:ilvl w:val="0"/>
          <w:numId w:val="10"/>
        </w:numPr>
        <w:tabs>
          <w:tab w:val="left" w:pos="3300"/>
        </w:tabs>
        <w:spacing w:line="360" w:lineRule="auto"/>
        <w:contextualSpacing/>
        <w:jc w:val="both"/>
      </w:pPr>
      <w:r>
        <w:t>н</w:t>
      </w:r>
      <w:r w:rsidRPr="005F45D9">
        <w:t>арушение правил содержания территорий НГО (мусор)</w:t>
      </w:r>
      <w:r>
        <w:t xml:space="preserve"> – 2;</w:t>
      </w:r>
    </w:p>
    <w:p w:rsidR="005F45D9" w:rsidRDefault="005F45D9" w:rsidP="00035FD2">
      <w:pPr>
        <w:pStyle w:val="ConsPlusNormal"/>
        <w:numPr>
          <w:ilvl w:val="0"/>
          <w:numId w:val="10"/>
        </w:numPr>
        <w:tabs>
          <w:tab w:val="left" w:pos="3300"/>
        </w:tabs>
        <w:spacing w:line="360" w:lineRule="auto"/>
        <w:contextualSpacing/>
        <w:jc w:val="both"/>
      </w:pPr>
      <w:r>
        <w:t>н</w:t>
      </w:r>
      <w:r w:rsidRPr="005F45D9">
        <w:t>енадлежащее состояние лотка для стока ливневых и грунтовых вод</w:t>
      </w:r>
      <w:r>
        <w:t xml:space="preserve"> – 5.</w:t>
      </w:r>
    </w:p>
    <w:p w:rsidR="00035FD2" w:rsidRDefault="00035FD2" w:rsidP="00035FD2">
      <w:pPr>
        <w:pStyle w:val="ConsPlusNormal"/>
        <w:tabs>
          <w:tab w:val="left" w:pos="3300"/>
        </w:tabs>
        <w:spacing w:line="360" w:lineRule="auto"/>
        <w:ind w:left="567"/>
        <w:contextualSpacing/>
        <w:jc w:val="both"/>
      </w:pPr>
      <w:r>
        <w:t xml:space="preserve">  </w:t>
      </w:r>
      <w:r w:rsidRPr="00035FD2">
        <w:t xml:space="preserve">Основания  и количество </w:t>
      </w:r>
      <w:r>
        <w:t>выданных предписаний:</w:t>
      </w:r>
      <w:r w:rsidRPr="00035FD2">
        <w:t xml:space="preserve">  </w:t>
      </w:r>
    </w:p>
    <w:p w:rsidR="00764117" w:rsidRDefault="00F56375" w:rsidP="006163E0">
      <w:pPr>
        <w:pStyle w:val="ConsPlusNormal"/>
        <w:numPr>
          <w:ilvl w:val="0"/>
          <w:numId w:val="11"/>
        </w:numPr>
        <w:tabs>
          <w:tab w:val="left" w:pos="3300"/>
        </w:tabs>
        <w:spacing w:line="360" w:lineRule="auto"/>
        <w:ind w:left="709" w:hanging="283"/>
        <w:contextualSpacing/>
        <w:jc w:val="both"/>
      </w:pPr>
      <w:r>
        <w:t>нарушение правил размещения информации – 4;</w:t>
      </w:r>
    </w:p>
    <w:p w:rsidR="00F56375" w:rsidRDefault="00F56375" w:rsidP="006163E0">
      <w:pPr>
        <w:pStyle w:val="ConsPlusNormal"/>
        <w:numPr>
          <w:ilvl w:val="0"/>
          <w:numId w:val="11"/>
        </w:numPr>
        <w:tabs>
          <w:tab w:val="left" w:pos="3300"/>
        </w:tabs>
        <w:spacing w:line="360" w:lineRule="auto"/>
        <w:ind w:left="709" w:hanging="283"/>
        <w:contextualSpacing/>
        <w:jc w:val="both"/>
      </w:pPr>
      <w:r>
        <w:t>ненадлежащее содержание фасада здания (граффити) – 45;</w:t>
      </w:r>
    </w:p>
    <w:p w:rsidR="00F56375" w:rsidRDefault="00F56375" w:rsidP="006163E0">
      <w:pPr>
        <w:pStyle w:val="ConsPlusNormal"/>
        <w:numPr>
          <w:ilvl w:val="0"/>
          <w:numId w:val="11"/>
        </w:numPr>
        <w:tabs>
          <w:tab w:val="left" w:pos="3300"/>
        </w:tabs>
        <w:spacing w:line="360" w:lineRule="auto"/>
        <w:ind w:left="709" w:hanging="283"/>
        <w:contextualSpacing/>
        <w:jc w:val="both"/>
      </w:pPr>
      <w:r>
        <w:t>ненадлежащее содержание фасада здания и прилегающей территории -10;</w:t>
      </w:r>
    </w:p>
    <w:p w:rsidR="00F56375" w:rsidRDefault="00F56375" w:rsidP="006163E0">
      <w:pPr>
        <w:pStyle w:val="ConsPlusNormal"/>
        <w:numPr>
          <w:ilvl w:val="0"/>
          <w:numId w:val="11"/>
        </w:numPr>
        <w:tabs>
          <w:tab w:val="left" w:pos="3300"/>
        </w:tabs>
        <w:spacing w:line="360" w:lineRule="auto"/>
        <w:ind w:left="709" w:hanging="283"/>
        <w:contextualSpacing/>
        <w:jc w:val="both"/>
      </w:pPr>
      <w:r>
        <w:t>нарушение правил уборки территории (несвоевременный покос травы) – 9;</w:t>
      </w:r>
    </w:p>
    <w:p w:rsidR="00F56375" w:rsidRDefault="00F56375" w:rsidP="006163E0">
      <w:pPr>
        <w:pStyle w:val="ConsPlusNormal"/>
        <w:numPr>
          <w:ilvl w:val="0"/>
          <w:numId w:val="11"/>
        </w:numPr>
        <w:tabs>
          <w:tab w:val="left" w:pos="3300"/>
        </w:tabs>
        <w:spacing w:line="360" w:lineRule="auto"/>
        <w:ind w:left="709" w:hanging="283"/>
        <w:contextualSpacing/>
        <w:jc w:val="both"/>
      </w:pPr>
      <w:r>
        <w:t>з</w:t>
      </w:r>
      <w:r w:rsidRPr="005C1D3C">
        <w:t>ахламление территории общего пользования</w:t>
      </w:r>
      <w:r>
        <w:t xml:space="preserve"> – 15;</w:t>
      </w:r>
    </w:p>
    <w:p w:rsidR="00F56375" w:rsidRDefault="00F56375" w:rsidP="006163E0">
      <w:pPr>
        <w:pStyle w:val="ConsPlusNormal"/>
        <w:numPr>
          <w:ilvl w:val="0"/>
          <w:numId w:val="11"/>
        </w:numPr>
        <w:tabs>
          <w:tab w:val="left" w:pos="3300"/>
        </w:tabs>
        <w:spacing w:line="360" w:lineRule="auto"/>
        <w:ind w:left="709" w:hanging="283"/>
        <w:contextualSpacing/>
        <w:jc w:val="both"/>
      </w:pPr>
      <w:r>
        <w:t>нарушение правил организации стоков ливневых вод – 2;</w:t>
      </w:r>
    </w:p>
    <w:p w:rsidR="000D074B" w:rsidRDefault="00E2227C" w:rsidP="000D074B">
      <w:pPr>
        <w:pStyle w:val="ConsPlusNormal"/>
        <w:numPr>
          <w:ilvl w:val="0"/>
          <w:numId w:val="11"/>
        </w:numPr>
        <w:tabs>
          <w:tab w:val="left" w:pos="3300"/>
        </w:tabs>
        <w:spacing w:line="360" w:lineRule="auto"/>
        <w:ind w:left="709" w:hanging="283"/>
        <w:contextualSpacing/>
        <w:jc w:val="both"/>
      </w:pPr>
      <w:r>
        <w:t>нарушение правил содержания мест (площадок) для накопления твердых коммунальных отходов – 31;</w:t>
      </w:r>
      <w:r w:rsidR="000D074B">
        <w:t xml:space="preserve"> </w:t>
      </w:r>
    </w:p>
    <w:p w:rsidR="006163E0" w:rsidRDefault="000D074B" w:rsidP="000D074B">
      <w:pPr>
        <w:pStyle w:val="ConsPlusNormal"/>
        <w:numPr>
          <w:ilvl w:val="0"/>
          <w:numId w:val="11"/>
        </w:numPr>
        <w:tabs>
          <w:tab w:val="left" w:pos="3300"/>
        </w:tabs>
        <w:spacing w:line="360" w:lineRule="auto"/>
        <w:ind w:left="709" w:hanging="283"/>
        <w:contextualSpacing/>
        <w:jc w:val="both"/>
      </w:pPr>
      <w:r>
        <w:t>нарушение правил с</w:t>
      </w:r>
      <w:r w:rsidRPr="000D074B">
        <w:t>одержани</w:t>
      </w:r>
      <w:r>
        <w:t>я</w:t>
      </w:r>
      <w:r w:rsidRPr="000D074B">
        <w:t xml:space="preserve"> придомовых территорий и находящихся на них объектов и элементов благоустройства</w:t>
      </w:r>
      <w:r>
        <w:t xml:space="preserve"> (дорожное покрытие) – 5.</w:t>
      </w:r>
    </w:p>
    <w:p w:rsidR="00E47BD6" w:rsidRDefault="00E47BD6" w:rsidP="005E0DC4">
      <w:pPr>
        <w:pStyle w:val="ConsPlusNormal"/>
        <w:tabs>
          <w:tab w:val="left" w:pos="3300"/>
        </w:tabs>
        <w:contextualSpacing/>
      </w:pPr>
    </w:p>
    <w:p w:rsidR="00A86FC6" w:rsidRDefault="00E47BD6" w:rsidP="00E47BD6">
      <w:pPr>
        <w:pStyle w:val="ConsPlusNormal"/>
        <w:tabs>
          <w:tab w:val="left" w:pos="709"/>
        </w:tabs>
        <w:contextualSpacing/>
      </w:pPr>
      <w:r>
        <w:tab/>
      </w:r>
    </w:p>
    <w:p w:rsidR="00A86FC6" w:rsidRDefault="00564547" w:rsidP="00CD482C">
      <w:pPr>
        <w:spacing w:after="0" w:line="240" w:lineRule="auto"/>
        <w:jc w:val="center"/>
        <w:rPr>
          <w:b/>
        </w:rPr>
      </w:pPr>
      <w:r>
        <w:rPr>
          <w:rFonts w:ascii="Times New Roman" w:hAnsi="Times New Roman" w:cs="Times New Roman"/>
          <w:b/>
          <w:sz w:val="26"/>
          <w:szCs w:val="26"/>
        </w:rPr>
        <w:t>6</w:t>
      </w:r>
      <w:r w:rsidR="00D6749D">
        <w:rPr>
          <w:rFonts w:ascii="Times New Roman" w:hAnsi="Times New Roman" w:cs="Times New Roman"/>
          <w:b/>
          <w:sz w:val="26"/>
          <w:szCs w:val="26"/>
        </w:rPr>
        <w:t>. Сведения о</w:t>
      </w:r>
      <w:r w:rsidR="00CD482C" w:rsidRPr="00CD482C">
        <w:rPr>
          <w:rFonts w:ascii="Times New Roman" w:hAnsi="Times New Roman" w:cs="Times New Roman"/>
          <w:b/>
          <w:sz w:val="26"/>
          <w:szCs w:val="26"/>
        </w:rPr>
        <w:t xml:space="preserve"> </w:t>
      </w:r>
      <w:r w:rsidR="00162C0A">
        <w:rPr>
          <w:rFonts w:ascii="Times New Roman" w:hAnsi="Times New Roman" w:cs="Times New Roman"/>
          <w:b/>
          <w:sz w:val="26"/>
          <w:szCs w:val="26"/>
        </w:rPr>
        <w:t xml:space="preserve">достижении </w:t>
      </w:r>
      <w:r w:rsidR="00CD482C">
        <w:rPr>
          <w:rFonts w:ascii="Times New Roman" w:hAnsi="Times New Roman" w:cs="Times New Roman"/>
          <w:b/>
          <w:sz w:val="26"/>
          <w:szCs w:val="26"/>
        </w:rPr>
        <w:t>ключевых</w:t>
      </w:r>
      <w:r w:rsidR="00CD482C" w:rsidRPr="00CD482C">
        <w:rPr>
          <w:rFonts w:ascii="Times New Roman" w:hAnsi="Times New Roman" w:cs="Times New Roman"/>
          <w:b/>
          <w:sz w:val="26"/>
          <w:szCs w:val="26"/>
        </w:rPr>
        <w:t xml:space="preserve">  показател</w:t>
      </w:r>
      <w:r w:rsidR="004724E7">
        <w:rPr>
          <w:rFonts w:ascii="Times New Roman" w:hAnsi="Times New Roman" w:cs="Times New Roman"/>
          <w:b/>
          <w:sz w:val="26"/>
          <w:szCs w:val="26"/>
        </w:rPr>
        <w:t>ей</w:t>
      </w:r>
      <w:r w:rsidR="00CD482C" w:rsidRPr="00C57B15">
        <w:rPr>
          <w:b/>
        </w:rPr>
        <w:t xml:space="preserve"> </w:t>
      </w:r>
    </w:p>
    <w:p w:rsidR="00A86FC6" w:rsidRDefault="00CD482C" w:rsidP="00CD482C">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муниципального контроля</w:t>
      </w:r>
      <w:r w:rsidR="00A86FC6">
        <w:rPr>
          <w:rFonts w:ascii="Times New Roman" w:eastAsia="Times New Roman" w:hAnsi="Times New Roman" w:cs="Times New Roman"/>
          <w:b/>
          <w:sz w:val="26"/>
          <w:szCs w:val="26"/>
          <w:lang w:eastAsia="ru-RU"/>
        </w:rPr>
        <w:t xml:space="preserve"> </w:t>
      </w:r>
      <w:r w:rsidRPr="004D0236">
        <w:rPr>
          <w:rFonts w:ascii="Times New Roman" w:eastAsia="Times New Roman" w:hAnsi="Times New Roman" w:cs="Times New Roman"/>
          <w:b/>
          <w:sz w:val="26"/>
          <w:szCs w:val="26"/>
          <w:lang w:eastAsia="ru-RU"/>
        </w:rPr>
        <w:t xml:space="preserve">в сфере благоустройства </w:t>
      </w:r>
    </w:p>
    <w:p w:rsidR="00CD482C" w:rsidRDefault="00CD482C" w:rsidP="00CD482C">
      <w:pPr>
        <w:spacing w:after="0" w:line="240" w:lineRule="auto"/>
        <w:jc w:val="center"/>
        <w:rPr>
          <w:rFonts w:ascii="Times New Roman" w:hAnsi="Times New Roman" w:cs="Times New Roman"/>
          <w:b/>
          <w:color w:val="000000"/>
          <w:sz w:val="26"/>
          <w:szCs w:val="26"/>
        </w:rPr>
      </w:pPr>
      <w:r w:rsidRPr="004D0236">
        <w:rPr>
          <w:rFonts w:ascii="Times New Roman" w:eastAsia="Times New Roman" w:hAnsi="Times New Roman" w:cs="Times New Roman"/>
          <w:b/>
          <w:sz w:val="26"/>
          <w:szCs w:val="26"/>
          <w:lang w:eastAsia="ru-RU"/>
        </w:rPr>
        <w:t xml:space="preserve">на  территории </w:t>
      </w:r>
      <w:r w:rsidRPr="006D714A">
        <w:rPr>
          <w:rFonts w:ascii="Times New Roman" w:hAnsi="Times New Roman" w:cs="Times New Roman"/>
          <w:b/>
          <w:color w:val="000000"/>
          <w:sz w:val="26"/>
          <w:szCs w:val="26"/>
        </w:rPr>
        <w:t>Находкинского городского округа</w:t>
      </w:r>
    </w:p>
    <w:p w:rsidR="00CD482C" w:rsidRPr="004D0236" w:rsidRDefault="00CD482C" w:rsidP="00CD482C">
      <w:pPr>
        <w:spacing w:after="0" w:line="240" w:lineRule="auto"/>
        <w:jc w:val="center"/>
        <w:rPr>
          <w:rFonts w:ascii="Times New Roman" w:eastAsia="Times New Roman" w:hAnsi="Times New Roman" w:cs="Times New Roman"/>
          <w:b/>
          <w:sz w:val="26"/>
          <w:szCs w:val="26"/>
          <w:lang w:eastAsia="ru-RU"/>
        </w:rPr>
      </w:pPr>
    </w:p>
    <w:p w:rsidR="00C57B15" w:rsidRDefault="00C57B15" w:rsidP="00605719">
      <w:pPr>
        <w:pStyle w:val="a6"/>
        <w:tabs>
          <w:tab w:val="left" w:pos="1276"/>
        </w:tabs>
        <w:spacing w:line="360" w:lineRule="auto"/>
        <w:ind w:firstLine="709"/>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В соответствии с </w:t>
      </w:r>
      <w:r w:rsidR="00D6749D">
        <w:rPr>
          <w:rFonts w:ascii="Times New Roman" w:eastAsia="Times New Roman" w:hAnsi="Times New Roman" w:cs="Times New Roman"/>
          <w:sz w:val="26"/>
          <w:szCs w:val="26"/>
          <w:lang w:eastAsia="ru-RU"/>
        </w:rPr>
        <w:t>П</w:t>
      </w:r>
      <w:r w:rsidRPr="004D0236">
        <w:rPr>
          <w:rFonts w:ascii="Times New Roman" w:eastAsia="Times New Roman" w:hAnsi="Times New Roman" w:cs="Times New Roman"/>
          <w:sz w:val="26"/>
          <w:szCs w:val="26"/>
          <w:lang w:eastAsia="ru-RU"/>
        </w:rPr>
        <w:t xml:space="preserve">оложением о муниципальном контроле в сфере благоустройства на территории </w:t>
      </w:r>
      <w:r w:rsidRPr="009A0922">
        <w:rPr>
          <w:rFonts w:ascii="Times New Roman" w:hAnsi="Times New Roman" w:cs="Times New Roman"/>
          <w:sz w:val="26"/>
          <w:szCs w:val="26"/>
        </w:rPr>
        <w:t>Находкинского  городского округа</w:t>
      </w:r>
      <w:r>
        <w:rPr>
          <w:rFonts w:ascii="Times New Roman" w:hAnsi="Times New Roman" w:cs="Times New Roman"/>
          <w:sz w:val="26"/>
          <w:szCs w:val="26"/>
        </w:rPr>
        <w:t>,</w:t>
      </w:r>
      <w:r w:rsidRPr="009A0922">
        <w:rPr>
          <w:rFonts w:ascii="Times New Roman" w:hAnsi="Times New Roman" w:cs="Times New Roman"/>
          <w:sz w:val="26"/>
          <w:szCs w:val="26"/>
        </w:rPr>
        <w:t xml:space="preserve"> решени</w:t>
      </w:r>
      <w:r>
        <w:rPr>
          <w:rFonts w:ascii="Times New Roman" w:hAnsi="Times New Roman" w:cs="Times New Roman"/>
          <w:sz w:val="26"/>
          <w:szCs w:val="26"/>
        </w:rPr>
        <w:t>ем</w:t>
      </w:r>
      <w:r w:rsidRPr="009A0922">
        <w:rPr>
          <w:rFonts w:ascii="Times New Roman" w:hAnsi="Times New Roman" w:cs="Times New Roman"/>
          <w:sz w:val="26"/>
          <w:szCs w:val="26"/>
        </w:rPr>
        <w:t xml:space="preserve"> Думы Находкинского  городского округа от </w:t>
      </w:r>
      <w:r>
        <w:rPr>
          <w:rFonts w:ascii="Times New Roman" w:hAnsi="Times New Roman" w:cs="Times New Roman"/>
          <w:sz w:val="26"/>
          <w:szCs w:val="26"/>
        </w:rPr>
        <w:t>16.02</w:t>
      </w:r>
      <w:r w:rsidRPr="009A0922">
        <w:rPr>
          <w:rFonts w:ascii="Times New Roman" w:hAnsi="Times New Roman" w:cs="Times New Roman"/>
          <w:sz w:val="26"/>
          <w:szCs w:val="26"/>
        </w:rPr>
        <w:t>.202</w:t>
      </w:r>
      <w:r>
        <w:rPr>
          <w:rFonts w:ascii="Times New Roman" w:hAnsi="Times New Roman" w:cs="Times New Roman"/>
          <w:sz w:val="26"/>
          <w:szCs w:val="26"/>
        </w:rPr>
        <w:t>2</w:t>
      </w:r>
      <w:r w:rsidR="00D6749D">
        <w:rPr>
          <w:rFonts w:ascii="Times New Roman" w:hAnsi="Times New Roman" w:cs="Times New Roman"/>
          <w:sz w:val="26"/>
          <w:szCs w:val="26"/>
        </w:rPr>
        <w:t xml:space="preserve"> </w:t>
      </w:r>
      <w:r w:rsidRPr="009A0922">
        <w:rPr>
          <w:rFonts w:ascii="Times New Roman" w:hAnsi="Times New Roman" w:cs="Times New Roman"/>
          <w:sz w:val="26"/>
          <w:szCs w:val="26"/>
        </w:rPr>
        <w:t xml:space="preserve">№ </w:t>
      </w:r>
      <w:r>
        <w:rPr>
          <w:rFonts w:ascii="Times New Roman" w:hAnsi="Times New Roman" w:cs="Times New Roman"/>
          <w:sz w:val="26"/>
          <w:szCs w:val="26"/>
        </w:rPr>
        <w:t>1037</w:t>
      </w:r>
      <w:r w:rsidRPr="009A0922">
        <w:rPr>
          <w:rFonts w:ascii="Times New Roman" w:hAnsi="Times New Roman" w:cs="Times New Roman"/>
          <w:sz w:val="26"/>
          <w:szCs w:val="26"/>
        </w:rPr>
        <w:t>-НПА</w:t>
      </w:r>
      <w:r w:rsidRPr="004D0236">
        <w:rPr>
          <w:rFonts w:ascii="Times New Roman" w:eastAsia="Times New Roman" w:hAnsi="Times New Roman" w:cs="Times New Roman"/>
          <w:sz w:val="26"/>
          <w:szCs w:val="26"/>
          <w:lang w:eastAsia="ru-RU"/>
        </w:rPr>
        <w:t xml:space="preserve"> «О</w:t>
      </w:r>
      <w:r>
        <w:rPr>
          <w:rFonts w:ascii="Times New Roman" w:eastAsia="Times New Roman" w:hAnsi="Times New Roman" w:cs="Times New Roman"/>
          <w:sz w:val="26"/>
          <w:szCs w:val="26"/>
          <w:lang w:eastAsia="ru-RU"/>
        </w:rPr>
        <w:t xml:space="preserve">б утверждении ключевых показателей муниципального контроля в сфере </w:t>
      </w:r>
      <w:r w:rsidRPr="004D0236">
        <w:rPr>
          <w:rFonts w:ascii="Times New Roman" w:eastAsia="Times New Roman" w:hAnsi="Times New Roman" w:cs="Times New Roman"/>
          <w:sz w:val="26"/>
          <w:szCs w:val="26"/>
          <w:lang w:eastAsia="ru-RU"/>
        </w:rPr>
        <w:t xml:space="preserve"> благоустройства на территории </w:t>
      </w:r>
      <w:r w:rsidRPr="009A0922">
        <w:rPr>
          <w:rFonts w:ascii="Times New Roman" w:hAnsi="Times New Roman"/>
          <w:sz w:val="26"/>
          <w:szCs w:val="26"/>
        </w:rPr>
        <w:t>Находкинского городского</w:t>
      </w:r>
      <w:r>
        <w:rPr>
          <w:rFonts w:ascii="Times New Roman" w:hAnsi="Times New Roman"/>
          <w:sz w:val="26"/>
          <w:szCs w:val="26"/>
        </w:rPr>
        <w:t xml:space="preserve"> </w:t>
      </w:r>
      <w:r w:rsidRPr="009A0922">
        <w:rPr>
          <w:rFonts w:ascii="Times New Roman" w:hAnsi="Times New Roman"/>
          <w:sz w:val="26"/>
          <w:szCs w:val="26"/>
        </w:rPr>
        <w:t>округа</w:t>
      </w:r>
      <w:r>
        <w:rPr>
          <w:rFonts w:ascii="Times New Roman" w:hAnsi="Times New Roman"/>
          <w:sz w:val="26"/>
          <w:szCs w:val="26"/>
        </w:rPr>
        <w:t xml:space="preserve"> и их целевых  (плановых) значений, индикативных показателей»</w:t>
      </w:r>
      <w:r w:rsidRPr="009A0922">
        <w:rPr>
          <w:rFonts w:ascii="Times New Roman" w:hAnsi="Times New Roman"/>
          <w:sz w:val="26"/>
          <w:szCs w:val="26"/>
        </w:rPr>
        <w:t xml:space="preserve"> </w:t>
      </w:r>
      <w:r w:rsidRPr="004D0236">
        <w:rPr>
          <w:rFonts w:ascii="Times New Roman" w:eastAsia="Times New Roman" w:hAnsi="Times New Roman" w:cs="Times New Roman"/>
          <w:sz w:val="26"/>
          <w:szCs w:val="26"/>
          <w:lang w:eastAsia="ru-RU"/>
        </w:rPr>
        <w:t>определены ключевые показатели вида контроля и их целевые значения</w:t>
      </w:r>
      <w:r>
        <w:rPr>
          <w:rFonts w:ascii="Times New Roman" w:eastAsia="Times New Roman" w:hAnsi="Times New Roman" w:cs="Times New Roman"/>
          <w:sz w:val="26"/>
          <w:szCs w:val="26"/>
          <w:lang w:eastAsia="ru-RU"/>
        </w:rPr>
        <w:t>:</w:t>
      </w:r>
      <w:proofErr w:type="gramEnd"/>
    </w:p>
    <w:p w:rsidR="00C57B15" w:rsidRPr="006D714A" w:rsidRDefault="00C57B15" w:rsidP="00605719">
      <w:pPr>
        <w:pStyle w:val="a6"/>
        <w:numPr>
          <w:ilvl w:val="0"/>
          <w:numId w:val="2"/>
        </w:numPr>
        <w:tabs>
          <w:tab w:val="left" w:pos="709"/>
          <w:tab w:val="left" w:pos="993"/>
        </w:tabs>
        <w:spacing w:line="360" w:lineRule="auto"/>
        <w:ind w:left="0" w:firstLine="709"/>
        <w:rPr>
          <w:rFonts w:ascii="Times New Roman" w:eastAsia="Times New Roman" w:hAnsi="Times New Roman" w:cs="Times New Roman"/>
          <w:sz w:val="26"/>
          <w:szCs w:val="26"/>
          <w:lang w:eastAsia="ru-RU"/>
        </w:rPr>
      </w:pPr>
      <w:r w:rsidRPr="006D714A">
        <w:rPr>
          <w:rFonts w:ascii="Times New Roman" w:hAnsi="Times New Roman" w:cs="Times New Roman"/>
          <w:sz w:val="26"/>
          <w:szCs w:val="26"/>
        </w:rPr>
        <w:t>процент устраненных нарушений из числа выявленных нарушений в сфере благоустройства - не менее 70%;</w:t>
      </w:r>
    </w:p>
    <w:p w:rsidR="00C57B15" w:rsidRPr="006D714A" w:rsidRDefault="00C57B15" w:rsidP="00605719">
      <w:pPr>
        <w:pStyle w:val="a6"/>
        <w:numPr>
          <w:ilvl w:val="0"/>
          <w:numId w:val="2"/>
        </w:numPr>
        <w:tabs>
          <w:tab w:val="left" w:pos="709"/>
          <w:tab w:val="left" w:pos="993"/>
        </w:tabs>
        <w:spacing w:line="360" w:lineRule="auto"/>
        <w:ind w:left="0" w:firstLine="709"/>
        <w:rPr>
          <w:rFonts w:ascii="Times New Roman" w:eastAsia="Times New Roman" w:hAnsi="Times New Roman" w:cs="Times New Roman"/>
          <w:sz w:val="26"/>
          <w:szCs w:val="26"/>
          <w:lang w:eastAsia="ru-RU"/>
        </w:rPr>
      </w:pPr>
      <w:r w:rsidRPr="006D714A">
        <w:rPr>
          <w:rFonts w:ascii="Times New Roman" w:hAnsi="Times New Roman" w:cs="Times New Roman"/>
          <w:sz w:val="26"/>
          <w:szCs w:val="26"/>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 не более 10%;</w:t>
      </w:r>
    </w:p>
    <w:p w:rsidR="00C57B15" w:rsidRPr="006D714A" w:rsidRDefault="00C57B15" w:rsidP="00605719">
      <w:pPr>
        <w:pStyle w:val="a6"/>
        <w:numPr>
          <w:ilvl w:val="0"/>
          <w:numId w:val="2"/>
        </w:numPr>
        <w:tabs>
          <w:tab w:val="left" w:pos="709"/>
          <w:tab w:val="left" w:pos="993"/>
        </w:tabs>
        <w:spacing w:line="360" w:lineRule="auto"/>
        <w:ind w:left="0" w:firstLine="709"/>
        <w:rPr>
          <w:rFonts w:ascii="Times New Roman" w:eastAsia="Times New Roman" w:hAnsi="Times New Roman" w:cs="Times New Roman"/>
          <w:sz w:val="26"/>
          <w:szCs w:val="26"/>
          <w:lang w:eastAsia="ru-RU"/>
        </w:rPr>
      </w:pPr>
      <w:r w:rsidRPr="006D714A">
        <w:rPr>
          <w:rFonts w:ascii="Times New Roman" w:hAnsi="Times New Roman" w:cs="Times New Roman"/>
          <w:sz w:val="26"/>
          <w:szCs w:val="26"/>
        </w:rPr>
        <w:lastRenderedPageBreak/>
        <w:t>процент отмененных результатов контрольных мероприятий - не более 20%;</w:t>
      </w:r>
    </w:p>
    <w:p w:rsidR="00C57B15" w:rsidRPr="006D714A" w:rsidRDefault="00C57B15" w:rsidP="00605719">
      <w:pPr>
        <w:pStyle w:val="a6"/>
        <w:numPr>
          <w:ilvl w:val="0"/>
          <w:numId w:val="2"/>
        </w:numPr>
        <w:tabs>
          <w:tab w:val="left" w:pos="709"/>
          <w:tab w:val="left" w:pos="993"/>
        </w:tabs>
        <w:spacing w:line="360" w:lineRule="auto"/>
        <w:ind w:left="0" w:firstLine="709"/>
        <w:rPr>
          <w:rFonts w:ascii="Times New Roman" w:eastAsia="Times New Roman" w:hAnsi="Times New Roman" w:cs="Times New Roman"/>
          <w:sz w:val="26"/>
          <w:szCs w:val="26"/>
          <w:lang w:eastAsia="ru-RU"/>
        </w:rPr>
      </w:pPr>
      <w:r w:rsidRPr="006D714A">
        <w:rPr>
          <w:rFonts w:ascii="Times New Roman" w:hAnsi="Times New Roman" w:cs="Times New Roman"/>
          <w:sz w:val="26"/>
          <w:szCs w:val="26"/>
        </w:rPr>
        <w:t xml:space="preserve">процент результативных контрольных мероприятий, по которым не были приняты соответствующие меры административного воздействия - не более 10%; </w:t>
      </w:r>
    </w:p>
    <w:p w:rsidR="00C57B15" w:rsidRPr="0022345D" w:rsidRDefault="00C57B15" w:rsidP="00605719">
      <w:pPr>
        <w:pStyle w:val="a6"/>
        <w:numPr>
          <w:ilvl w:val="0"/>
          <w:numId w:val="2"/>
        </w:numPr>
        <w:tabs>
          <w:tab w:val="left" w:pos="709"/>
          <w:tab w:val="left" w:pos="993"/>
        </w:tabs>
        <w:spacing w:line="360" w:lineRule="auto"/>
        <w:ind w:left="0" w:firstLine="709"/>
        <w:rPr>
          <w:rFonts w:ascii="Times New Roman" w:eastAsia="Times New Roman" w:hAnsi="Times New Roman" w:cs="Times New Roman"/>
          <w:sz w:val="26"/>
          <w:szCs w:val="26"/>
          <w:lang w:eastAsia="ru-RU"/>
        </w:rPr>
      </w:pPr>
      <w:r w:rsidRPr="0022345D">
        <w:rPr>
          <w:rFonts w:ascii="Times New Roman" w:hAnsi="Times New Roman" w:cs="Times New Roman"/>
          <w:sz w:val="26"/>
          <w:szCs w:val="26"/>
        </w:rPr>
        <w:t>процент вынесенных судебных решений о назначении административного наказания по материалам органа муниципального контроля - не менее 95%.</w:t>
      </w:r>
    </w:p>
    <w:p w:rsidR="00442C49" w:rsidRPr="006D714A" w:rsidRDefault="00CD482C" w:rsidP="00605719">
      <w:pPr>
        <w:pStyle w:val="ConsPlusNormal"/>
        <w:tabs>
          <w:tab w:val="left" w:pos="709"/>
        </w:tabs>
        <w:spacing w:line="360" w:lineRule="auto"/>
        <w:contextualSpacing/>
        <w:jc w:val="both"/>
      </w:pPr>
      <w:r>
        <w:tab/>
      </w:r>
      <w:r w:rsidRPr="00A62E90">
        <w:t xml:space="preserve"> </w:t>
      </w:r>
      <w:r w:rsidR="007A5F3F" w:rsidRPr="00A62E90">
        <w:t>В 202</w:t>
      </w:r>
      <w:r w:rsidR="00693F0D" w:rsidRPr="00693F0D">
        <w:t>5</w:t>
      </w:r>
      <w:r w:rsidR="007A5F3F" w:rsidRPr="00A62E90">
        <w:t xml:space="preserve"> году </w:t>
      </w:r>
      <w:r w:rsidR="00041910">
        <w:t xml:space="preserve">целевые показатели при осуществлении контрольных мероприятий находятся в границах плановых значений, установленных </w:t>
      </w:r>
      <w:r w:rsidR="001E22F9" w:rsidRPr="001E22F9">
        <w:t>решением Думы Находкинского  городского округа от 16.02.2022 № 1037-НПА «Об утверждении ключевых показателей муниципального контроля в сфере  благоустройства на территории Находкинского городского округа и их целевых  (плановых) значений, индикативных показателей»</w:t>
      </w:r>
      <w:r w:rsidRPr="00A62E90">
        <w:t>.</w:t>
      </w:r>
    </w:p>
    <w:p w:rsidR="0047611D" w:rsidRDefault="0047611D" w:rsidP="00CD482C">
      <w:pPr>
        <w:spacing w:after="0" w:line="240" w:lineRule="auto"/>
        <w:jc w:val="center"/>
        <w:rPr>
          <w:rFonts w:ascii="Times New Roman" w:hAnsi="Times New Roman" w:cs="Times New Roman"/>
          <w:b/>
          <w:sz w:val="26"/>
          <w:szCs w:val="26"/>
        </w:rPr>
      </w:pPr>
    </w:p>
    <w:p w:rsidR="00F511A2" w:rsidRDefault="00F511A2" w:rsidP="00162C0A">
      <w:pPr>
        <w:spacing w:after="0" w:line="240" w:lineRule="auto"/>
        <w:jc w:val="center"/>
        <w:rPr>
          <w:rFonts w:ascii="Times New Roman" w:hAnsi="Times New Roman" w:cs="Times New Roman"/>
          <w:b/>
          <w:sz w:val="26"/>
          <w:szCs w:val="26"/>
        </w:rPr>
      </w:pPr>
      <w:r w:rsidRPr="00F511A2">
        <w:rPr>
          <w:rFonts w:ascii="Times New Roman" w:hAnsi="Times New Roman" w:cs="Times New Roman"/>
          <w:b/>
          <w:sz w:val="26"/>
          <w:szCs w:val="26"/>
        </w:rPr>
        <w:t xml:space="preserve">7. Сведения о </w:t>
      </w:r>
      <w:proofErr w:type="spellStart"/>
      <w:r w:rsidRPr="00F511A2">
        <w:rPr>
          <w:rFonts w:ascii="Times New Roman" w:hAnsi="Times New Roman" w:cs="Times New Roman"/>
          <w:b/>
          <w:sz w:val="26"/>
          <w:szCs w:val="26"/>
        </w:rPr>
        <w:t>цифровизации</w:t>
      </w:r>
      <w:proofErr w:type="spellEnd"/>
      <w:r w:rsidRPr="00F511A2">
        <w:rPr>
          <w:rFonts w:ascii="Times New Roman" w:hAnsi="Times New Roman" w:cs="Times New Roman"/>
          <w:b/>
          <w:sz w:val="26"/>
          <w:szCs w:val="26"/>
        </w:rPr>
        <w:t xml:space="preserve"> </w:t>
      </w:r>
      <w:r w:rsidR="00162C0A" w:rsidRPr="00162C0A">
        <w:rPr>
          <w:rFonts w:ascii="Times New Roman" w:hAnsi="Times New Roman" w:cs="Times New Roman"/>
          <w:b/>
          <w:sz w:val="26"/>
          <w:szCs w:val="26"/>
        </w:rPr>
        <w:t>муниципального контроля в сфере благоустройства на  территории Находкинского городского округа</w:t>
      </w:r>
    </w:p>
    <w:p w:rsidR="00F511A2" w:rsidRDefault="00F511A2" w:rsidP="00F511A2">
      <w:pPr>
        <w:spacing w:after="0" w:line="240" w:lineRule="auto"/>
        <w:jc w:val="center"/>
        <w:rPr>
          <w:rFonts w:ascii="Times New Roman" w:hAnsi="Times New Roman" w:cs="Times New Roman"/>
          <w:b/>
          <w:sz w:val="26"/>
          <w:szCs w:val="26"/>
        </w:rPr>
      </w:pPr>
    </w:p>
    <w:p w:rsidR="003C2089" w:rsidRDefault="00216EB2" w:rsidP="00605719">
      <w:pPr>
        <w:tabs>
          <w:tab w:val="left" w:pos="567"/>
          <w:tab w:val="left" w:pos="709"/>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Цифровизация</w:t>
      </w:r>
      <w:proofErr w:type="spellEnd"/>
      <w:r>
        <w:rPr>
          <w:rFonts w:ascii="Times New Roman" w:hAnsi="Times New Roman" w:cs="Times New Roman"/>
          <w:sz w:val="26"/>
          <w:szCs w:val="26"/>
        </w:rPr>
        <w:t xml:space="preserve"> муниципального контроля в сфере благоустройства </w:t>
      </w:r>
      <w:r w:rsidR="003C2089">
        <w:rPr>
          <w:rFonts w:ascii="Times New Roman" w:hAnsi="Times New Roman" w:cs="Times New Roman"/>
          <w:sz w:val="26"/>
          <w:szCs w:val="26"/>
        </w:rPr>
        <w:t xml:space="preserve">на территории Находкинского городского округа </w:t>
      </w:r>
      <w:r>
        <w:rPr>
          <w:rFonts w:ascii="Times New Roman" w:hAnsi="Times New Roman" w:cs="Times New Roman"/>
          <w:sz w:val="26"/>
          <w:szCs w:val="26"/>
        </w:rPr>
        <w:t xml:space="preserve">осуществляется посредством размещения информации о проведенных </w:t>
      </w:r>
      <w:r w:rsidR="003C2089">
        <w:rPr>
          <w:rFonts w:ascii="Times New Roman" w:hAnsi="Times New Roman" w:cs="Times New Roman"/>
          <w:sz w:val="26"/>
          <w:szCs w:val="26"/>
        </w:rPr>
        <w:t xml:space="preserve">профилактических и </w:t>
      </w:r>
      <w:r>
        <w:rPr>
          <w:rFonts w:ascii="Times New Roman" w:hAnsi="Times New Roman" w:cs="Times New Roman"/>
          <w:sz w:val="26"/>
          <w:szCs w:val="26"/>
        </w:rPr>
        <w:t xml:space="preserve">контрольных мероприятиях в </w:t>
      </w:r>
      <w:r w:rsidRPr="00216EB2">
        <w:rPr>
          <w:rFonts w:ascii="Times New Roman" w:hAnsi="Times New Roman" w:cs="Times New Roman"/>
          <w:sz w:val="26"/>
          <w:szCs w:val="26"/>
        </w:rPr>
        <w:t>Един</w:t>
      </w:r>
      <w:r>
        <w:rPr>
          <w:rFonts w:ascii="Times New Roman" w:hAnsi="Times New Roman" w:cs="Times New Roman"/>
          <w:sz w:val="26"/>
          <w:szCs w:val="26"/>
        </w:rPr>
        <w:t>ом</w:t>
      </w:r>
      <w:r w:rsidRPr="00216EB2">
        <w:rPr>
          <w:rFonts w:ascii="Times New Roman" w:hAnsi="Times New Roman" w:cs="Times New Roman"/>
          <w:sz w:val="26"/>
          <w:szCs w:val="26"/>
        </w:rPr>
        <w:t xml:space="preserve"> реестр</w:t>
      </w:r>
      <w:r>
        <w:rPr>
          <w:rFonts w:ascii="Times New Roman" w:hAnsi="Times New Roman" w:cs="Times New Roman"/>
          <w:sz w:val="26"/>
          <w:szCs w:val="26"/>
        </w:rPr>
        <w:t>е</w:t>
      </w:r>
      <w:r w:rsidRPr="00216EB2">
        <w:rPr>
          <w:rFonts w:ascii="Times New Roman" w:hAnsi="Times New Roman" w:cs="Times New Roman"/>
          <w:sz w:val="26"/>
          <w:szCs w:val="26"/>
        </w:rPr>
        <w:t xml:space="preserve"> контрольных (надзорных) мероприятий</w:t>
      </w:r>
      <w:r w:rsidR="003C2089">
        <w:rPr>
          <w:rFonts w:ascii="Times New Roman" w:hAnsi="Times New Roman" w:cs="Times New Roman"/>
          <w:sz w:val="26"/>
          <w:szCs w:val="26"/>
        </w:rPr>
        <w:t xml:space="preserve"> </w:t>
      </w:r>
      <w:r w:rsidR="003C2089" w:rsidRPr="00F511A2">
        <w:rPr>
          <w:rFonts w:ascii="Times New Roman" w:hAnsi="Times New Roman" w:cs="Times New Roman"/>
          <w:sz w:val="26"/>
          <w:szCs w:val="26"/>
        </w:rPr>
        <w:t>(далее</w:t>
      </w:r>
      <w:r w:rsidR="003C2089">
        <w:rPr>
          <w:rFonts w:ascii="Times New Roman" w:hAnsi="Times New Roman" w:cs="Times New Roman"/>
          <w:sz w:val="26"/>
          <w:szCs w:val="26"/>
        </w:rPr>
        <w:t xml:space="preserve"> - </w:t>
      </w:r>
      <w:r w:rsidR="003C2089" w:rsidRPr="00F511A2">
        <w:rPr>
          <w:rFonts w:ascii="Times New Roman" w:hAnsi="Times New Roman" w:cs="Times New Roman"/>
          <w:sz w:val="26"/>
          <w:szCs w:val="26"/>
        </w:rPr>
        <w:t xml:space="preserve"> ЕРКНМ)</w:t>
      </w:r>
      <w:r>
        <w:rPr>
          <w:rFonts w:ascii="Times New Roman" w:hAnsi="Times New Roman" w:cs="Times New Roman"/>
          <w:sz w:val="26"/>
          <w:szCs w:val="26"/>
        </w:rPr>
        <w:t xml:space="preserve">. </w:t>
      </w:r>
    </w:p>
    <w:p w:rsidR="00541256" w:rsidRDefault="00541256" w:rsidP="00605719">
      <w:pPr>
        <w:tabs>
          <w:tab w:val="left" w:pos="567"/>
          <w:tab w:val="left" w:pos="709"/>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М</w:t>
      </w:r>
      <w:r w:rsidRPr="00541256">
        <w:rPr>
          <w:rFonts w:ascii="Times New Roman" w:hAnsi="Times New Roman" w:cs="Times New Roman"/>
          <w:sz w:val="26"/>
          <w:szCs w:val="26"/>
        </w:rPr>
        <w:t>униципальн</w:t>
      </w:r>
      <w:r>
        <w:rPr>
          <w:rFonts w:ascii="Times New Roman" w:hAnsi="Times New Roman" w:cs="Times New Roman"/>
          <w:sz w:val="26"/>
          <w:szCs w:val="26"/>
        </w:rPr>
        <w:t>ый</w:t>
      </w:r>
      <w:r w:rsidRPr="00541256">
        <w:rPr>
          <w:rFonts w:ascii="Times New Roman" w:hAnsi="Times New Roman" w:cs="Times New Roman"/>
          <w:sz w:val="26"/>
          <w:szCs w:val="26"/>
        </w:rPr>
        <w:t xml:space="preserve"> контрол</w:t>
      </w:r>
      <w:r>
        <w:rPr>
          <w:rFonts w:ascii="Times New Roman" w:hAnsi="Times New Roman" w:cs="Times New Roman"/>
          <w:sz w:val="26"/>
          <w:szCs w:val="26"/>
        </w:rPr>
        <w:t>ь</w:t>
      </w:r>
      <w:r w:rsidRPr="00541256">
        <w:rPr>
          <w:rFonts w:ascii="Times New Roman" w:hAnsi="Times New Roman" w:cs="Times New Roman"/>
          <w:sz w:val="26"/>
          <w:szCs w:val="26"/>
        </w:rPr>
        <w:t xml:space="preserve"> в части досудебного обжалования решений контрольного органа и действий (б</w:t>
      </w:r>
      <w:r>
        <w:rPr>
          <w:rFonts w:ascii="Times New Roman" w:hAnsi="Times New Roman" w:cs="Times New Roman"/>
          <w:sz w:val="26"/>
          <w:szCs w:val="26"/>
        </w:rPr>
        <w:t>ездействия) его должностных лиц осуществляется в п</w:t>
      </w:r>
      <w:r w:rsidRPr="00541256">
        <w:rPr>
          <w:rFonts w:ascii="Times New Roman" w:hAnsi="Times New Roman" w:cs="Times New Roman"/>
          <w:sz w:val="26"/>
          <w:szCs w:val="26"/>
        </w:rPr>
        <w:t>одсистем</w:t>
      </w:r>
      <w:r>
        <w:rPr>
          <w:rFonts w:ascii="Times New Roman" w:hAnsi="Times New Roman" w:cs="Times New Roman"/>
          <w:sz w:val="26"/>
          <w:szCs w:val="26"/>
        </w:rPr>
        <w:t>е</w:t>
      </w:r>
      <w:r w:rsidRPr="00541256">
        <w:rPr>
          <w:rFonts w:ascii="Times New Roman" w:hAnsi="Times New Roman" w:cs="Times New Roman"/>
          <w:sz w:val="26"/>
          <w:szCs w:val="26"/>
        </w:rPr>
        <w:t xml:space="preserve"> досудебного обжалования (ДО ТОР КНД) в государственной информационной системе «Типовое облачное решение по автоматизации контрольной (надзорной) деятельности» (</w:t>
      </w:r>
      <w:r>
        <w:rPr>
          <w:rFonts w:ascii="Times New Roman" w:hAnsi="Times New Roman" w:cs="Times New Roman"/>
          <w:sz w:val="26"/>
          <w:szCs w:val="26"/>
        </w:rPr>
        <w:t xml:space="preserve">далее - </w:t>
      </w:r>
      <w:r w:rsidRPr="00541256">
        <w:rPr>
          <w:rFonts w:ascii="Times New Roman" w:hAnsi="Times New Roman" w:cs="Times New Roman"/>
          <w:sz w:val="26"/>
          <w:szCs w:val="26"/>
        </w:rPr>
        <w:t>ГИС ТОР КНД</w:t>
      </w:r>
      <w:r>
        <w:rPr>
          <w:rFonts w:ascii="Times New Roman" w:hAnsi="Times New Roman" w:cs="Times New Roman"/>
          <w:sz w:val="26"/>
          <w:szCs w:val="26"/>
        </w:rPr>
        <w:t>).</w:t>
      </w:r>
    </w:p>
    <w:p w:rsidR="00973BA7" w:rsidRDefault="00973BA7" w:rsidP="00605719">
      <w:pPr>
        <w:tabs>
          <w:tab w:val="left" w:pos="567"/>
          <w:tab w:val="left" w:pos="709"/>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С</w:t>
      </w:r>
      <w:r w:rsidRPr="003C2089">
        <w:rPr>
          <w:rFonts w:ascii="Times New Roman" w:hAnsi="Times New Roman" w:cs="Times New Roman"/>
          <w:sz w:val="26"/>
          <w:szCs w:val="26"/>
        </w:rPr>
        <w:t>истематизаци</w:t>
      </w:r>
      <w:r>
        <w:rPr>
          <w:rFonts w:ascii="Times New Roman" w:hAnsi="Times New Roman" w:cs="Times New Roman"/>
          <w:sz w:val="26"/>
          <w:szCs w:val="26"/>
        </w:rPr>
        <w:t>я</w:t>
      </w:r>
      <w:r w:rsidRPr="003C2089">
        <w:rPr>
          <w:rFonts w:ascii="Times New Roman" w:hAnsi="Times New Roman" w:cs="Times New Roman"/>
          <w:sz w:val="26"/>
          <w:szCs w:val="26"/>
        </w:rPr>
        <w:t xml:space="preserve"> и обобщени</w:t>
      </w:r>
      <w:r>
        <w:rPr>
          <w:rFonts w:ascii="Times New Roman" w:hAnsi="Times New Roman" w:cs="Times New Roman"/>
          <w:sz w:val="26"/>
          <w:szCs w:val="26"/>
        </w:rPr>
        <w:t>е</w:t>
      </w:r>
      <w:r w:rsidRPr="003C2089">
        <w:rPr>
          <w:rFonts w:ascii="Times New Roman" w:hAnsi="Times New Roman" w:cs="Times New Roman"/>
          <w:sz w:val="26"/>
          <w:szCs w:val="26"/>
        </w:rPr>
        <w:t xml:space="preserve"> информации </w:t>
      </w:r>
      <w:r>
        <w:rPr>
          <w:rFonts w:ascii="Times New Roman" w:hAnsi="Times New Roman" w:cs="Times New Roman"/>
          <w:sz w:val="26"/>
          <w:szCs w:val="26"/>
        </w:rPr>
        <w:t xml:space="preserve">о </w:t>
      </w:r>
      <w:r w:rsidRPr="003C2089">
        <w:rPr>
          <w:rFonts w:ascii="Times New Roman" w:hAnsi="Times New Roman" w:cs="Times New Roman"/>
          <w:sz w:val="26"/>
          <w:szCs w:val="26"/>
        </w:rPr>
        <w:t>вид</w:t>
      </w:r>
      <w:r>
        <w:rPr>
          <w:rFonts w:ascii="Times New Roman" w:hAnsi="Times New Roman" w:cs="Times New Roman"/>
          <w:sz w:val="26"/>
          <w:szCs w:val="26"/>
        </w:rPr>
        <w:t>е</w:t>
      </w:r>
      <w:r w:rsidRPr="003C2089">
        <w:rPr>
          <w:rFonts w:ascii="Times New Roman" w:hAnsi="Times New Roman" w:cs="Times New Roman"/>
          <w:sz w:val="26"/>
          <w:szCs w:val="26"/>
        </w:rPr>
        <w:t xml:space="preserve"> </w:t>
      </w:r>
      <w:r w:rsidR="00162C0A">
        <w:rPr>
          <w:rFonts w:ascii="Times New Roman" w:hAnsi="Times New Roman" w:cs="Times New Roman"/>
          <w:sz w:val="26"/>
          <w:szCs w:val="26"/>
        </w:rPr>
        <w:t xml:space="preserve">муниципального </w:t>
      </w:r>
      <w:r w:rsidRPr="003C2089">
        <w:rPr>
          <w:rFonts w:ascii="Times New Roman" w:hAnsi="Times New Roman" w:cs="Times New Roman"/>
          <w:sz w:val="26"/>
          <w:szCs w:val="26"/>
        </w:rPr>
        <w:t>контроля</w:t>
      </w:r>
      <w:r w:rsidR="00162C0A" w:rsidRPr="00162C0A">
        <w:t xml:space="preserve"> </w:t>
      </w:r>
      <w:r w:rsidR="00162C0A" w:rsidRPr="00162C0A">
        <w:rPr>
          <w:rFonts w:ascii="Times New Roman" w:hAnsi="Times New Roman" w:cs="Times New Roman"/>
          <w:sz w:val="26"/>
          <w:szCs w:val="26"/>
        </w:rPr>
        <w:t>в сфере благоустройства на территории Находкинского городского округа</w:t>
      </w:r>
      <w:r>
        <w:rPr>
          <w:rFonts w:ascii="Times New Roman" w:hAnsi="Times New Roman" w:cs="Times New Roman"/>
          <w:sz w:val="26"/>
          <w:szCs w:val="26"/>
        </w:rPr>
        <w:t>,</w:t>
      </w:r>
      <w:r w:rsidRPr="00973BA7">
        <w:rPr>
          <w:rFonts w:ascii="Times New Roman" w:hAnsi="Times New Roman" w:cs="Times New Roman"/>
          <w:sz w:val="26"/>
          <w:szCs w:val="26"/>
        </w:rPr>
        <w:t xml:space="preserve"> </w:t>
      </w:r>
      <w:r w:rsidR="00162C0A">
        <w:rPr>
          <w:rFonts w:ascii="Times New Roman" w:hAnsi="Times New Roman" w:cs="Times New Roman"/>
          <w:sz w:val="26"/>
          <w:szCs w:val="26"/>
        </w:rPr>
        <w:t xml:space="preserve">в том числе </w:t>
      </w:r>
      <w:r w:rsidRPr="003C2089">
        <w:rPr>
          <w:rFonts w:ascii="Times New Roman" w:hAnsi="Times New Roman" w:cs="Times New Roman"/>
          <w:sz w:val="26"/>
          <w:szCs w:val="26"/>
        </w:rPr>
        <w:t>данны</w:t>
      </w:r>
      <w:r>
        <w:rPr>
          <w:rFonts w:ascii="Times New Roman" w:hAnsi="Times New Roman" w:cs="Times New Roman"/>
          <w:sz w:val="26"/>
          <w:szCs w:val="26"/>
        </w:rPr>
        <w:t>е</w:t>
      </w:r>
      <w:r w:rsidRPr="003C2089">
        <w:rPr>
          <w:rFonts w:ascii="Times New Roman" w:hAnsi="Times New Roman" w:cs="Times New Roman"/>
          <w:sz w:val="26"/>
          <w:szCs w:val="26"/>
        </w:rPr>
        <w:t xml:space="preserve"> о </w:t>
      </w:r>
      <w:r>
        <w:rPr>
          <w:rFonts w:ascii="Times New Roman" w:hAnsi="Times New Roman" w:cs="Times New Roman"/>
          <w:sz w:val="26"/>
          <w:szCs w:val="26"/>
        </w:rPr>
        <w:t xml:space="preserve">лицах, осуществляющих </w:t>
      </w:r>
      <w:r w:rsidRPr="00973BA7">
        <w:rPr>
          <w:rFonts w:ascii="Times New Roman" w:hAnsi="Times New Roman" w:cs="Times New Roman"/>
          <w:sz w:val="26"/>
          <w:szCs w:val="26"/>
        </w:rPr>
        <w:t>муниципальн</w:t>
      </w:r>
      <w:r>
        <w:rPr>
          <w:rFonts w:ascii="Times New Roman" w:hAnsi="Times New Roman" w:cs="Times New Roman"/>
          <w:sz w:val="26"/>
          <w:szCs w:val="26"/>
        </w:rPr>
        <w:t>ый</w:t>
      </w:r>
      <w:r w:rsidRPr="00973BA7">
        <w:rPr>
          <w:rFonts w:ascii="Times New Roman" w:hAnsi="Times New Roman" w:cs="Times New Roman"/>
          <w:sz w:val="26"/>
          <w:szCs w:val="26"/>
        </w:rPr>
        <w:t xml:space="preserve"> контрол</w:t>
      </w:r>
      <w:r>
        <w:rPr>
          <w:rFonts w:ascii="Times New Roman" w:hAnsi="Times New Roman" w:cs="Times New Roman"/>
          <w:sz w:val="26"/>
          <w:szCs w:val="26"/>
        </w:rPr>
        <w:t>ь</w:t>
      </w:r>
      <w:r w:rsidRPr="00973BA7">
        <w:rPr>
          <w:rFonts w:ascii="Times New Roman" w:hAnsi="Times New Roman" w:cs="Times New Roman"/>
          <w:sz w:val="26"/>
          <w:szCs w:val="26"/>
        </w:rPr>
        <w:t xml:space="preserve"> в сфере благоустройства на территории Находкинского городского округа</w:t>
      </w:r>
      <w:r>
        <w:rPr>
          <w:rFonts w:ascii="Times New Roman" w:hAnsi="Times New Roman" w:cs="Times New Roman"/>
          <w:sz w:val="26"/>
          <w:szCs w:val="26"/>
        </w:rPr>
        <w:t xml:space="preserve">, </w:t>
      </w:r>
      <w:r w:rsidRPr="003C2089">
        <w:rPr>
          <w:rFonts w:ascii="Times New Roman" w:hAnsi="Times New Roman" w:cs="Times New Roman"/>
          <w:sz w:val="26"/>
          <w:szCs w:val="26"/>
        </w:rPr>
        <w:t>перечни критериев и индикаторов риска</w:t>
      </w:r>
      <w:r>
        <w:rPr>
          <w:rFonts w:ascii="Times New Roman" w:hAnsi="Times New Roman" w:cs="Times New Roman"/>
          <w:sz w:val="26"/>
          <w:szCs w:val="26"/>
        </w:rPr>
        <w:t xml:space="preserve"> </w:t>
      </w:r>
      <w:r w:rsidR="00162C0A">
        <w:rPr>
          <w:rFonts w:ascii="Times New Roman" w:hAnsi="Times New Roman" w:cs="Times New Roman"/>
          <w:sz w:val="26"/>
          <w:szCs w:val="26"/>
        </w:rPr>
        <w:t>размещены</w:t>
      </w:r>
      <w:r>
        <w:rPr>
          <w:rFonts w:ascii="Times New Roman" w:hAnsi="Times New Roman" w:cs="Times New Roman"/>
          <w:sz w:val="26"/>
          <w:szCs w:val="26"/>
        </w:rPr>
        <w:t xml:space="preserve"> в </w:t>
      </w:r>
      <w:r w:rsidRPr="00973BA7">
        <w:rPr>
          <w:rFonts w:ascii="Times New Roman" w:hAnsi="Times New Roman" w:cs="Times New Roman"/>
          <w:sz w:val="26"/>
          <w:szCs w:val="26"/>
        </w:rPr>
        <w:t>Едином реестре видов контроля (далее - ЕРВК)</w:t>
      </w:r>
      <w:r>
        <w:rPr>
          <w:rFonts w:ascii="Times New Roman" w:hAnsi="Times New Roman" w:cs="Times New Roman"/>
          <w:sz w:val="26"/>
          <w:szCs w:val="26"/>
        </w:rPr>
        <w:t>.</w:t>
      </w:r>
    </w:p>
    <w:p w:rsidR="00F511A2" w:rsidRDefault="00F511A2" w:rsidP="00F511A2">
      <w:pPr>
        <w:spacing w:after="0" w:line="240" w:lineRule="auto"/>
        <w:jc w:val="center"/>
        <w:rPr>
          <w:rFonts w:ascii="Times New Roman" w:hAnsi="Times New Roman" w:cs="Times New Roman"/>
          <w:b/>
          <w:sz w:val="26"/>
          <w:szCs w:val="26"/>
        </w:rPr>
      </w:pPr>
    </w:p>
    <w:p w:rsidR="00162C0A" w:rsidRDefault="00162C0A" w:rsidP="00F511A2">
      <w:pPr>
        <w:spacing w:after="0" w:line="240" w:lineRule="auto"/>
        <w:jc w:val="center"/>
        <w:rPr>
          <w:rFonts w:ascii="Times New Roman" w:hAnsi="Times New Roman" w:cs="Times New Roman"/>
          <w:b/>
          <w:sz w:val="26"/>
          <w:szCs w:val="26"/>
        </w:rPr>
      </w:pPr>
    </w:p>
    <w:p w:rsidR="00EB0C99" w:rsidRPr="004D0236" w:rsidRDefault="00F511A2" w:rsidP="00CD482C">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8</w:t>
      </w:r>
      <w:r w:rsidR="00EB0C99" w:rsidRPr="004D0236">
        <w:rPr>
          <w:rFonts w:ascii="Times New Roman" w:hAnsi="Times New Roman" w:cs="Times New Roman"/>
          <w:b/>
          <w:sz w:val="26"/>
          <w:szCs w:val="26"/>
        </w:rPr>
        <w:t>. Выводы и предложения по итогам организации и</w:t>
      </w:r>
      <w:r w:rsidR="00EB0C99" w:rsidRPr="004D0236">
        <w:rPr>
          <w:rFonts w:ascii="Times New Roman" w:hAnsi="Times New Roman" w:cs="Times New Roman"/>
          <w:sz w:val="26"/>
          <w:szCs w:val="26"/>
        </w:rPr>
        <w:t xml:space="preserve"> </w:t>
      </w:r>
    </w:p>
    <w:p w:rsidR="00EB0C99" w:rsidRPr="004D0236" w:rsidRDefault="00EB0C99" w:rsidP="00CD482C">
      <w:pPr>
        <w:spacing w:line="240" w:lineRule="auto"/>
        <w:jc w:val="center"/>
        <w:rPr>
          <w:rFonts w:ascii="Times New Roman" w:hAnsi="Times New Roman" w:cs="Times New Roman"/>
          <w:b/>
          <w:sz w:val="26"/>
          <w:szCs w:val="26"/>
        </w:rPr>
      </w:pPr>
      <w:r w:rsidRPr="004D0236">
        <w:rPr>
          <w:rFonts w:ascii="Times New Roman" w:hAnsi="Times New Roman" w:cs="Times New Roman"/>
          <w:b/>
          <w:sz w:val="26"/>
          <w:szCs w:val="26"/>
        </w:rPr>
        <w:t>осуществления вида контроля</w:t>
      </w:r>
    </w:p>
    <w:p w:rsidR="006951E3" w:rsidRDefault="00662B25" w:rsidP="00605719">
      <w:pPr>
        <w:spacing w:after="0" w:line="360" w:lineRule="auto"/>
        <w:jc w:val="both"/>
        <w:rPr>
          <w:rFonts w:ascii="Times New Roman" w:hAnsi="Times New Roman" w:cs="Times New Roman"/>
          <w:sz w:val="26"/>
          <w:szCs w:val="26"/>
        </w:rPr>
      </w:pPr>
      <w:r w:rsidRPr="004D0236">
        <w:rPr>
          <w:rFonts w:ascii="Times New Roman" w:hAnsi="Times New Roman" w:cs="Times New Roman"/>
          <w:sz w:val="26"/>
          <w:szCs w:val="26"/>
        </w:rPr>
        <w:tab/>
      </w:r>
      <w:r w:rsidR="006951E3" w:rsidRPr="006951E3">
        <w:rPr>
          <w:rFonts w:ascii="Times New Roman" w:hAnsi="Times New Roman" w:cs="Times New Roman"/>
          <w:sz w:val="26"/>
          <w:szCs w:val="26"/>
        </w:rPr>
        <w:t>Муниципальный контроль в сфере благоустройства является важным</w:t>
      </w:r>
      <w:r w:rsidR="006951E3">
        <w:rPr>
          <w:rFonts w:ascii="Times New Roman" w:hAnsi="Times New Roman" w:cs="Times New Roman"/>
          <w:sz w:val="26"/>
          <w:szCs w:val="26"/>
        </w:rPr>
        <w:t xml:space="preserve"> </w:t>
      </w:r>
      <w:r w:rsidR="006951E3" w:rsidRPr="006951E3">
        <w:rPr>
          <w:rFonts w:ascii="Times New Roman" w:hAnsi="Times New Roman" w:cs="Times New Roman"/>
          <w:sz w:val="26"/>
          <w:szCs w:val="26"/>
        </w:rPr>
        <w:t xml:space="preserve">инструментом развития территории </w:t>
      </w:r>
      <w:r w:rsidR="006951E3">
        <w:rPr>
          <w:rFonts w:ascii="Times New Roman" w:hAnsi="Times New Roman" w:cs="Times New Roman"/>
          <w:sz w:val="26"/>
          <w:szCs w:val="26"/>
        </w:rPr>
        <w:t>Находкинского городского округа</w:t>
      </w:r>
      <w:r w:rsidR="00644750">
        <w:rPr>
          <w:rFonts w:ascii="Times New Roman" w:hAnsi="Times New Roman" w:cs="Times New Roman"/>
          <w:sz w:val="26"/>
          <w:szCs w:val="26"/>
        </w:rPr>
        <w:t>.</w:t>
      </w:r>
    </w:p>
    <w:p w:rsidR="006951E3" w:rsidRPr="004D0236" w:rsidRDefault="006951E3" w:rsidP="00605719">
      <w:pPr>
        <w:spacing w:after="0" w:line="360" w:lineRule="auto"/>
        <w:ind w:firstLine="708"/>
        <w:jc w:val="both"/>
        <w:rPr>
          <w:rFonts w:ascii="Times New Roman" w:hAnsi="Times New Roman" w:cs="Times New Roman"/>
          <w:sz w:val="26"/>
          <w:szCs w:val="26"/>
        </w:rPr>
      </w:pPr>
      <w:r w:rsidRPr="004D0236">
        <w:rPr>
          <w:rFonts w:ascii="Times New Roman" w:hAnsi="Times New Roman" w:cs="Times New Roman"/>
          <w:sz w:val="26"/>
          <w:szCs w:val="26"/>
        </w:rPr>
        <w:t xml:space="preserve">В целях </w:t>
      </w:r>
      <w:proofErr w:type="gramStart"/>
      <w:r w:rsidRPr="004D0236">
        <w:rPr>
          <w:rFonts w:ascii="Times New Roman" w:hAnsi="Times New Roman" w:cs="Times New Roman"/>
          <w:sz w:val="26"/>
          <w:szCs w:val="26"/>
        </w:rPr>
        <w:t>недопущения нарушений обязательных требований законодательства Российской Федерации</w:t>
      </w:r>
      <w:proofErr w:type="gramEnd"/>
      <w:r w:rsidRPr="004D0236">
        <w:rPr>
          <w:rFonts w:ascii="Times New Roman" w:hAnsi="Times New Roman" w:cs="Times New Roman"/>
          <w:sz w:val="26"/>
          <w:szCs w:val="26"/>
        </w:rPr>
        <w:t xml:space="preserve"> в сфере благоустройства на территории муниципального образования</w:t>
      </w:r>
      <w:r>
        <w:rPr>
          <w:rFonts w:ascii="Times New Roman" w:hAnsi="Times New Roman" w:cs="Times New Roman"/>
          <w:sz w:val="26"/>
          <w:szCs w:val="26"/>
        </w:rPr>
        <w:t>,</w:t>
      </w:r>
      <w:r w:rsidRPr="004D0236">
        <w:rPr>
          <w:rFonts w:ascii="Times New Roman" w:hAnsi="Times New Roman" w:cs="Times New Roman"/>
          <w:sz w:val="26"/>
          <w:szCs w:val="26"/>
        </w:rPr>
        <w:t xml:space="preserve"> на официальном сайте администрации муниципального образования размещаются нормативн</w:t>
      </w:r>
      <w:r>
        <w:rPr>
          <w:rFonts w:ascii="Times New Roman" w:hAnsi="Times New Roman" w:cs="Times New Roman"/>
          <w:sz w:val="26"/>
          <w:szCs w:val="26"/>
        </w:rPr>
        <w:t>о-</w:t>
      </w:r>
      <w:r w:rsidRPr="004D0236">
        <w:rPr>
          <w:rFonts w:ascii="Times New Roman" w:hAnsi="Times New Roman" w:cs="Times New Roman"/>
          <w:sz w:val="26"/>
          <w:szCs w:val="26"/>
        </w:rPr>
        <w:t>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26507C" w:rsidRDefault="006951E3" w:rsidP="006057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01D7A">
        <w:rPr>
          <w:rFonts w:ascii="Times New Roman" w:hAnsi="Times New Roman" w:cs="Times New Roman"/>
          <w:sz w:val="26"/>
          <w:szCs w:val="26"/>
        </w:rPr>
        <w:t>А</w:t>
      </w:r>
      <w:r w:rsidR="00E1760A" w:rsidRPr="004D0236">
        <w:rPr>
          <w:rFonts w:ascii="Times New Roman" w:hAnsi="Times New Roman" w:cs="Times New Roman"/>
          <w:sz w:val="26"/>
          <w:szCs w:val="26"/>
        </w:rPr>
        <w:t>дминистраци</w:t>
      </w:r>
      <w:r>
        <w:rPr>
          <w:rFonts w:ascii="Times New Roman" w:hAnsi="Times New Roman" w:cs="Times New Roman"/>
          <w:sz w:val="26"/>
          <w:szCs w:val="26"/>
        </w:rPr>
        <w:t>ей</w:t>
      </w:r>
      <w:r w:rsidR="00E1760A" w:rsidRPr="004D0236">
        <w:rPr>
          <w:rFonts w:ascii="Times New Roman" w:hAnsi="Times New Roman" w:cs="Times New Roman"/>
          <w:sz w:val="26"/>
          <w:szCs w:val="26"/>
        </w:rPr>
        <w:t xml:space="preserve"> муниципального образования внес</w:t>
      </w:r>
      <w:r>
        <w:rPr>
          <w:rFonts w:ascii="Times New Roman" w:hAnsi="Times New Roman" w:cs="Times New Roman"/>
          <w:sz w:val="26"/>
          <w:szCs w:val="26"/>
        </w:rPr>
        <w:t>ены</w:t>
      </w:r>
      <w:r w:rsidR="00E1760A" w:rsidRPr="004D0236">
        <w:rPr>
          <w:rFonts w:ascii="Times New Roman" w:hAnsi="Times New Roman" w:cs="Times New Roman"/>
          <w:sz w:val="26"/>
          <w:szCs w:val="26"/>
        </w:rPr>
        <w:t xml:space="preserve"> в Единый реестр контрольных (надзорных) мероприятий (ЕРКНМ), Единый реестр видов контроля (ЕРВК)  информаци</w:t>
      </w:r>
      <w:r w:rsidR="006339C8">
        <w:rPr>
          <w:rFonts w:ascii="Times New Roman" w:hAnsi="Times New Roman" w:cs="Times New Roman"/>
          <w:sz w:val="26"/>
          <w:szCs w:val="26"/>
        </w:rPr>
        <w:t>я</w:t>
      </w:r>
      <w:r w:rsidR="00E1760A" w:rsidRPr="004D0236">
        <w:rPr>
          <w:rFonts w:ascii="Times New Roman" w:hAnsi="Times New Roman" w:cs="Times New Roman"/>
          <w:sz w:val="26"/>
          <w:szCs w:val="26"/>
        </w:rPr>
        <w:t xml:space="preserve">  и документы, необходимые для осуществления муниципального контроля</w:t>
      </w:r>
      <w:r w:rsidR="008E4601" w:rsidRPr="004D0236">
        <w:rPr>
          <w:rFonts w:ascii="Times New Roman" w:hAnsi="Times New Roman" w:cs="Times New Roman"/>
          <w:sz w:val="26"/>
          <w:szCs w:val="26"/>
        </w:rPr>
        <w:t>.</w:t>
      </w:r>
      <w:r w:rsidR="00E1760A" w:rsidRPr="004D0236">
        <w:rPr>
          <w:rFonts w:ascii="Times New Roman" w:hAnsi="Times New Roman" w:cs="Times New Roman"/>
          <w:sz w:val="26"/>
          <w:szCs w:val="26"/>
        </w:rPr>
        <w:t xml:space="preserve">  </w:t>
      </w:r>
    </w:p>
    <w:p w:rsidR="005B5BE1" w:rsidRDefault="005B5BE1" w:rsidP="006057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9C1AC9" w:rsidRDefault="009C1AC9" w:rsidP="009C1AC9">
      <w:pPr>
        <w:tabs>
          <w:tab w:val="left" w:pos="2835"/>
        </w:tabs>
        <w:spacing w:after="0" w:line="360" w:lineRule="auto"/>
        <w:jc w:val="center"/>
        <w:rPr>
          <w:rFonts w:ascii="Times New Roman" w:hAnsi="Times New Roman" w:cs="Times New Roman"/>
          <w:sz w:val="26"/>
          <w:szCs w:val="26"/>
        </w:rPr>
      </w:pPr>
    </w:p>
    <w:p w:rsidR="009C1AC9" w:rsidRPr="004D0236" w:rsidRDefault="009C1AC9" w:rsidP="009C1AC9">
      <w:pPr>
        <w:tabs>
          <w:tab w:val="left" w:pos="2835"/>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___________________</w:t>
      </w:r>
    </w:p>
    <w:sectPr w:rsidR="009C1AC9" w:rsidRPr="004D0236" w:rsidSect="00A86FC6">
      <w:headerReference w:type="default" r:id="rId10"/>
      <w:pgSz w:w="11906" w:h="16838"/>
      <w:pgMar w:top="993" w:right="849" w:bottom="1134" w:left="1701"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B75" w:rsidRDefault="00BA6B75" w:rsidP="0077475D">
      <w:pPr>
        <w:spacing w:after="0" w:line="240" w:lineRule="auto"/>
      </w:pPr>
      <w:r>
        <w:separator/>
      </w:r>
    </w:p>
  </w:endnote>
  <w:endnote w:type="continuationSeparator" w:id="0">
    <w:p w:rsidR="00BA6B75" w:rsidRDefault="00BA6B75" w:rsidP="0077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B75" w:rsidRDefault="00BA6B75" w:rsidP="0077475D">
      <w:pPr>
        <w:spacing w:after="0" w:line="240" w:lineRule="auto"/>
      </w:pPr>
      <w:r>
        <w:separator/>
      </w:r>
    </w:p>
  </w:footnote>
  <w:footnote w:type="continuationSeparator" w:id="0">
    <w:p w:rsidR="00BA6B75" w:rsidRDefault="00BA6B75" w:rsidP="0077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894493"/>
      <w:docPartObj>
        <w:docPartGallery w:val="Page Numbers (Top of Page)"/>
        <w:docPartUnique/>
      </w:docPartObj>
    </w:sdtPr>
    <w:sdtEndPr/>
    <w:sdtContent>
      <w:p w:rsidR="005C7AD1" w:rsidRDefault="005C7AD1">
        <w:pPr>
          <w:pStyle w:val="af"/>
          <w:jc w:val="center"/>
        </w:pPr>
        <w:r>
          <w:fldChar w:fldCharType="begin"/>
        </w:r>
        <w:r>
          <w:instrText>PAGE   \* MERGEFORMAT</w:instrText>
        </w:r>
        <w:r>
          <w:fldChar w:fldCharType="separate"/>
        </w:r>
        <w:r w:rsidR="00E55DFD">
          <w:rPr>
            <w:noProof/>
          </w:rPr>
          <w:t>9</w:t>
        </w:r>
        <w:r>
          <w:fldChar w:fldCharType="end"/>
        </w:r>
      </w:p>
    </w:sdtContent>
  </w:sdt>
  <w:p w:rsidR="005C7AD1" w:rsidRDefault="005C7A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6A7"/>
    <w:multiLevelType w:val="hybridMultilevel"/>
    <w:tmpl w:val="69C63F18"/>
    <w:lvl w:ilvl="0" w:tplc="D3FC0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3637A4"/>
    <w:multiLevelType w:val="multilevel"/>
    <w:tmpl w:val="92541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85BB8"/>
    <w:multiLevelType w:val="hybridMultilevel"/>
    <w:tmpl w:val="27AAFD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05359"/>
    <w:multiLevelType w:val="hybridMultilevel"/>
    <w:tmpl w:val="82080244"/>
    <w:lvl w:ilvl="0" w:tplc="D3FC0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E82DF6"/>
    <w:multiLevelType w:val="multilevel"/>
    <w:tmpl w:val="F500BDF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E8F5A91"/>
    <w:multiLevelType w:val="hybridMultilevel"/>
    <w:tmpl w:val="46C2FB36"/>
    <w:lvl w:ilvl="0" w:tplc="D3FC0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A226C7"/>
    <w:multiLevelType w:val="hybridMultilevel"/>
    <w:tmpl w:val="C3C4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21066F"/>
    <w:multiLevelType w:val="hybridMultilevel"/>
    <w:tmpl w:val="FED854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982BEA"/>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8821F3A"/>
    <w:multiLevelType w:val="hybridMultilevel"/>
    <w:tmpl w:val="59F6C9E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71C61A44"/>
    <w:multiLevelType w:val="hybridMultilevel"/>
    <w:tmpl w:val="AA8C6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4"/>
  </w:num>
  <w:num w:numId="5">
    <w:abstractNumId w:val="9"/>
  </w:num>
  <w:num w:numId="6">
    <w:abstractNumId w:val="10"/>
  </w:num>
  <w:num w:numId="7">
    <w:abstractNumId w:val="2"/>
  </w:num>
  <w:num w:numId="8">
    <w:abstractNumId w:val="6"/>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F6"/>
    <w:rsid w:val="00007720"/>
    <w:rsid w:val="00035FD2"/>
    <w:rsid w:val="00037D97"/>
    <w:rsid w:val="00041910"/>
    <w:rsid w:val="00042185"/>
    <w:rsid w:val="000425D5"/>
    <w:rsid w:val="0006434C"/>
    <w:rsid w:val="00080D18"/>
    <w:rsid w:val="000861B3"/>
    <w:rsid w:val="000A1431"/>
    <w:rsid w:val="000A6AFF"/>
    <w:rsid w:val="000A7400"/>
    <w:rsid w:val="000C074F"/>
    <w:rsid w:val="000C5F08"/>
    <w:rsid w:val="000D074B"/>
    <w:rsid w:val="000F537B"/>
    <w:rsid w:val="0010172C"/>
    <w:rsid w:val="00106D0D"/>
    <w:rsid w:val="001100BA"/>
    <w:rsid w:val="00115A5E"/>
    <w:rsid w:val="0011790E"/>
    <w:rsid w:val="001259AC"/>
    <w:rsid w:val="00134315"/>
    <w:rsid w:val="001551E4"/>
    <w:rsid w:val="00157D46"/>
    <w:rsid w:val="00162C0A"/>
    <w:rsid w:val="00166042"/>
    <w:rsid w:val="00171406"/>
    <w:rsid w:val="0018511D"/>
    <w:rsid w:val="001B121F"/>
    <w:rsid w:val="001C01F6"/>
    <w:rsid w:val="001D66C9"/>
    <w:rsid w:val="001E22F9"/>
    <w:rsid w:val="00202495"/>
    <w:rsid w:val="00206CC0"/>
    <w:rsid w:val="002157CC"/>
    <w:rsid w:val="00216EB2"/>
    <w:rsid w:val="0022345D"/>
    <w:rsid w:val="002301B9"/>
    <w:rsid w:val="00230D10"/>
    <w:rsid w:val="00237563"/>
    <w:rsid w:val="00243B31"/>
    <w:rsid w:val="0026507C"/>
    <w:rsid w:val="00292808"/>
    <w:rsid w:val="002972F1"/>
    <w:rsid w:val="002A0478"/>
    <w:rsid w:val="002A3D6D"/>
    <w:rsid w:val="002C2AD1"/>
    <w:rsid w:val="002C447A"/>
    <w:rsid w:val="002C5430"/>
    <w:rsid w:val="002D0234"/>
    <w:rsid w:val="002D3C69"/>
    <w:rsid w:val="002D7D24"/>
    <w:rsid w:val="002E19A8"/>
    <w:rsid w:val="002F7105"/>
    <w:rsid w:val="00313413"/>
    <w:rsid w:val="00323120"/>
    <w:rsid w:val="003257BB"/>
    <w:rsid w:val="00326740"/>
    <w:rsid w:val="00337717"/>
    <w:rsid w:val="003411E4"/>
    <w:rsid w:val="0034522F"/>
    <w:rsid w:val="00361B95"/>
    <w:rsid w:val="003715D8"/>
    <w:rsid w:val="003749E5"/>
    <w:rsid w:val="00387E89"/>
    <w:rsid w:val="003A3538"/>
    <w:rsid w:val="003A7BE3"/>
    <w:rsid w:val="003A7C64"/>
    <w:rsid w:val="003B446B"/>
    <w:rsid w:val="003B7EB0"/>
    <w:rsid w:val="003C2089"/>
    <w:rsid w:val="003D6AB2"/>
    <w:rsid w:val="003E5AB5"/>
    <w:rsid w:val="003F0DEB"/>
    <w:rsid w:val="003F3C0B"/>
    <w:rsid w:val="00403FFB"/>
    <w:rsid w:val="004079CE"/>
    <w:rsid w:val="00415A44"/>
    <w:rsid w:val="00430BEC"/>
    <w:rsid w:val="00442352"/>
    <w:rsid w:val="00442C49"/>
    <w:rsid w:val="00446AEF"/>
    <w:rsid w:val="004724E7"/>
    <w:rsid w:val="0047611D"/>
    <w:rsid w:val="0048004E"/>
    <w:rsid w:val="0048131F"/>
    <w:rsid w:val="004923B7"/>
    <w:rsid w:val="004A0867"/>
    <w:rsid w:val="004A1B9A"/>
    <w:rsid w:val="004A226B"/>
    <w:rsid w:val="004A7DB4"/>
    <w:rsid w:val="004C13FF"/>
    <w:rsid w:val="004C73B2"/>
    <w:rsid w:val="004C7561"/>
    <w:rsid w:val="004D0236"/>
    <w:rsid w:val="004E5C44"/>
    <w:rsid w:val="004F4D8C"/>
    <w:rsid w:val="004F4EB0"/>
    <w:rsid w:val="00503396"/>
    <w:rsid w:val="0052060B"/>
    <w:rsid w:val="00523241"/>
    <w:rsid w:val="005311EF"/>
    <w:rsid w:val="0053628F"/>
    <w:rsid w:val="00541256"/>
    <w:rsid w:val="00552225"/>
    <w:rsid w:val="00564547"/>
    <w:rsid w:val="005724FF"/>
    <w:rsid w:val="00585CDD"/>
    <w:rsid w:val="00585D2E"/>
    <w:rsid w:val="00587080"/>
    <w:rsid w:val="00590D7B"/>
    <w:rsid w:val="005B192F"/>
    <w:rsid w:val="005B5BE1"/>
    <w:rsid w:val="005C1D3C"/>
    <w:rsid w:val="005C3249"/>
    <w:rsid w:val="005C6DF0"/>
    <w:rsid w:val="005C7AD1"/>
    <w:rsid w:val="005C7D0C"/>
    <w:rsid w:val="005D4276"/>
    <w:rsid w:val="005D6FAF"/>
    <w:rsid w:val="005E0DC4"/>
    <w:rsid w:val="005E4476"/>
    <w:rsid w:val="005F1A59"/>
    <w:rsid w:val="005F45D9"/>
    <w:rsid w:val="005F5694"/>
    <w:rsid w:val="00600DBC"/>
    <w:rsid w:val="00604929"/>
    <w:rsid w:val="00605719"/>
    <w:rsid w:val="00606C81"/>
    <w:rsid w:val="006163E0"/>
    <w:rsid w:val="00621145"/>
    <w:rsid w:val="006224E5"/>
    <w:rsid w:val="006339C8"/>
    <w:rsid w:val="0064088E"/>
    <w:rsid w:val="00644750"/>
    <w:rsid w:val="006524A1"/>
    <w:rsid w:val="006535F4"/>
    <w:rsid w:val="00662B25"/>
    <w:rsid w:val="006809F7"/>
    <w:rsid w:val="006931E2"/>
    <w:rsid w:val="00693F0D"/>
    <w:rsid w:val="00694173"/>
    <w:rsid w:val="006951E3"/>
    <w:rsid w:val="006B1771"/>
    <w:rsid w:val="006B3F28"/>
    <w:rsid w:val="006C2EDC"/>
    <w:rsid w:val="006C51F6"/>
    <w:rsid w:val="006D5BB7"/>
    <w:rsid w:val="006D62B7"/>
    <w:rsid w:val="006D714A"/>
    <w:rsid w:val="006E4502"/>
    <w:rsid w:val="006E4E05"/>
    <w:rsid w:val="006E58FB"/>
    <w:rsid w:val="00704A20"/>
    <w:rsid w:val="00710B28"/>
    <w:rsid w:val="00722D92"/>
    <w:rsid w:val="00735796"/>
    <w:rsid w:val="00736C4B"/>
    <w:rsid w:val="00764117"/>
    <w:rsid w:val="00771FA8"/>
    <w:rsid w:val="0077475D"/>
    <w:rsid w:val="00784297"/>
    <w:rsid w:val="007913EF"/>
    <w:rsid w:val="007A09B2"/>
    <w:rsid w:val="007A5F3F"/>
    <w:rsid w:val="007A668D"/>
    <w:rsid w:val="007C203C"/>
    <w:rsid w:val="007D49F3"/>
    <w:rsid w:val="007E4BF2"/>
    <w:rsid w:val="007E5E15"/>
    <w:rsid w:val="007E6B90"/>
    <w:rsid w:val="007E7273"/>
    <w:rsid w:val="007F0C2C"/>
    <w:rsid w:val="007F2F5A"/>
    <w:rsid w:val="007F450E"/>
    <w:rsid w:val="00802359"/>
    <w:rsid w:val="0081328E"/>
    <w:rsid w:val="00815190"/>
    <w:rsid w:val="00835355"/>
    <w:rsid w:val="008426FC"/>
    <w:rsid w:val="0084303F"/>
    <w:rsid w:val="00853CD3"/>
    <w:rsid w:val="008629CC"/>
    <w:rsid w:val="00891681"/>
    <w:rsid w:val="008924EA"/>
    <w:rsid w:val="00893EA4"/>
    <w:rsid w:val="008A0236"/>
    <w:rsid w:val="008A7CC5"/>
    <w:rsid w:val="008A7E3A"/>
    <w:rsid w:val="008B1A08"/>
    <w:rsid w:val="008B6234"/>
    <w:rsid w:val="008C049F"/>
    <w:rsid w:val="008D6321"/>
    <w:rsid w:val="008E3FBC"/>
    <w:rsid w:val="008E4601"/>
    <w:rsid w:val="0090565A"/>
    <w:rsid w:val="00937E8C"/>
    <w:rsid w:val="009460EB"/>
    <w:rsid w:val="00947936"/>
    <w:rsid w:val="009710E5"/>
    <w:rsid w:val="00972CA4"/>
    <w:rsid w:val="00973BA7"/>
    <w:rsid w:val="0098642B"/>
    <w:rsid w:val="009B126D"/>
    <w:rsid w:val="009C05BD"/>
    <w:rsid w:val="009C1AC9"/>
    <w:rsid w:val="009D3BAB"/>
    <w:rsid w:val="009E185E"/>
    <w:rsid w:val="009F2C9B"/>
    <w:rsid w:val="009F46A8"/>
    <w:rsid w:val="00A009F4"/>
    <w:rsid w:val="00A0367F"/>
    <w:rsid w:val="00A06B08"/>
    <w:rsid w:val="00A22DE9"/>
    <w:rsid w:val="00A26957"/>
    <w:rsid w:val="00A348F8"/>
    <w:rsid w:val="00A40EED"/>
    <w:rsid w:val="00A42687"/>
    <w:rsid w:val="00A43F98"/>
    <w:rsid w:val="00A44377"/>
    <w:rsid w:val="00A51381"/>
    <w:rsid w:val="00A600D2"/>
    <w:rsid w:val="00A618FF"/>
    <w:rsid w:val="00A62E90"/>
    <w:rsid w:val="00A64A53"/>
    <w:rsid w:val="00A66E46"/>
    <w:rsid w:val="00A73EA8"/>
    <w:rsid w:val="00A74123"/>
    <w:rsid w:val="00A8176B"/>
    <w:rsid w:val="00A86FC6"/>
    <w:rsid w:val="00AA3C81"/>
    <w:rsid w:val="00AB63B6"/>
    <w:rsid w:val="00AC5B6C"/>
    <w:rsid w:val="00AD0F89"/>
    <w:rsid w:val="00AD4387"/>
    <w:rsid w:val="00AD7EE8"/>
    <w:rsid w:val="00AE07FB"/>
    <w:rsid w:val="00AE1700"/>
    <w:rsid w:val="00AE4310"/>
    <w:rsid w:val="00AF3B92"/>
    <w:rsid w:val="00AF5618"/>
    <w:rsid w:val="00B357F4"/>
    <w:rsid w:val="00B41BAC"/>
    <w:rsid w:val="00B451E9"/>
    <w:rsid w:val="00B4573E"/>
    <w:rsid w:val="00B75851"/>
    <w:rsid w:val="00B763AA"/>
    <w:rsid w:val="00B77024"/>
    <w:rsid w:val="00B81D06"/>
    <w:rsid w:val="00B85AB1"/>
    <w:rsid w:val="00B94A35"/>
    <w:rsid w:val="00B969A1"/>
    <w:rsid w:val="00BA2D71"/>
    <w:rsid w:val="00BA520C"/>
    <w:rsid w:val="00BA6B75"/>
    <w:rsid w:val="00BC2961"/>
    <w:rsid w:val="00BE3710"/>
    <w:rsid w:val="00BE7BF8"/>
    <w:rsid w:val="00BF44E0"/>
    <w:rsid w:val="00C0131D"/>
    <w:rsid w:val="00C34C6D"/>
    <w:rsid w:val="00C433A0"/>
    <w:rsid w:val="00C5253D"/>
    <w:rsid w:val="00C57B15"/>
    <w:rsid w:val="00C63632"/>
    <w:rsid w:val="00C768E6"/>
    <w:rsid w:val="00C80518"/>
    <w:rsid w:val="00C8090E"/>
    <w:rsid w:val="00C80F27"/>
    <w:rsid w:val="00C8333F"/>
    <w:rsid w:val="00CB3749"/>
    <w:rsid w:val="00CC6F0A"/>
    <w:rsid w:val="00CC7F66"/>
    <w:rsid w:val="00CC7FB9"/>
    <w:rsid w:val="00CD482C"/>
    <w:rsid w:val="00CD53EA"/>
    <w:rsid w:val="00CE1CB3"/>
    <w:rsid w:val="00CE36A0"/>
    <w:rsid w:val="00CF0DEA"/>
    <w:rsid w:val="00CF1D6E"/>
    <w:rsid w:val="00CF6BCA"/>
    <w:rsid w:val="00D040A8"/>
    <w:rsid w:val="00D37CEA"/>
    <w:rsid w:val="00D43E71"/>
    <w:rsid w:val="00D46D4B"/>
    <w:rsid w:val="00D46ED4"/>
    <w:rsid w:val="00D473C3"/>
    <w:rsid w:val="00D473C6"/>
    <w:rsid w:val="00D60ED7"/>
    <w:rsid w:val="00D6749D"/>
    <w:rsid w:val="00D70DE5"/>
    <w:rsid w:val="00D72B42"/>
    <w:rsid w:val="00D77C4D"/>
    <w:rsid w:val="00D827B2"/>
    <w:rsid w:val="00D872AC"/>
    <w:rsid w:val="00D97D7A"/>
    <w:rsid w:val="00DA2FC1"/>
    <w:rsid w:val="00DA6D5F"/>
    <w:rsid w:val="00DA74E1"/>
    <w:rsid w:val="00DB4417"/>
    <w:rsid w:val="00DB7E38"/>
    <w:rsid w:val="00DC6BDE"/>
    <w:rsid w:val="00DD6E53"/>
    <w:rsid w:val="00DE1444"/>
    <w:rsid w:val="00DE67CC"/>
    <w:rsid w:val="00E01D7A"/>
    <w:rsid w:val="00E13A48"/>
    <w:rsid w:val="00E15116"/>
    <w:rsid w:val="00E1760A"/>
    <w:rsid w:val="00E21E15"/>
    <w:rsid w:val="00E2227C"/>
    <w:rsid w:val="00E36710"/>
    <w:rsid w:val="00E40F0C"/>
    <w:rsid w:val="00E47BD6"/>
    <w:rsid w:val="00E52B60"/>
    <w:rsid w:val="00E55DFD"/>
    <w:rsid w:val="00E82694"/>
    <w:rsid w:val="00EA3127"/>
    <w:rsid w:val="00EB0C99"/>
    <w:rsid w:val="00EB2042"/>
    <w:rsid w:val="00EC2F8C"/>
    <w:rsid w:val="00ED711B"/>
    <w:rsid w:val="00EE057C"/>
    <w:rsid w:val="00EE761E"/>
    <w:rsid w:val="00F04CD4"/>
    <w:rsid w:val="00F21CCC"/>
    <w:rsid w:val="00F257B5"/>
    <w:rsid w:val="00F3639D"/>
    <w:rsid w:val="00F460BD"/>
    <w:rsid w:val="00F467B8"/>
    <w:rsid w:val="00F511A2"/>
    <w:rsid w:val="00F56375"/>
    <w:rsid w:val="00F639AC"/>
    <w:rsid w:val="00F73753"/>
    <w:rsid w:val="00F97076"/>
    <w:rsid w:val="00FA2F61"/>
    <w:rsid w:val="00FC2099"/>
    <w:rsid w:val="00FD5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2C2AD1"/>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Balloon Text"/>
    <w:basedOn w:val="a"/>
    <w:link w:val="a4"/>
    <w:uiPriority w:val="99"/>
    <w:semiHidden/>
    <w:unhideWhenUsed/>
    <w:rsid w:val="00585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2E"/>
    <w:rPr>
      <w:rFonts w:ascii="Tahoma" w:hAnsi="Tahoma" w:cs="Tahoma"/>
      <w:sz w:val="16"/>
      <w:szCs w:val="16"/>
    </w:rPr>
  </w:style>
  <w:style w:type="character" w:customStyle="1" w:styleId="a5">
    <w:name w:val="Основной текст Знак"/>
    <w:link w:val="a6"/>
    <w:rsid w:val="003715D8"/>
    <w:rPr>
      <w:sz w:val="28"/>
      <w:szCs w:val="28"/>
      <w:shd w:val="clear" w:color="auto" w:fill="FFFFFF"/>
    </w:rPr>
  </w:style>
  <w:style w:type="paragraph" w:styleId="a6">
    <w:name w:val="Body Text"/>
    <w:basedOn w:val="a"/>
    <w:link w:val="a5"/>
    <w:rsid w:val="003715D8"/>
    <w:pPr>
      <w:shd w:val="clear" w:color="auto" w:fill="FFFFFF"/>
      <w:spacing w:after="0" w:line="322" w:lineRule="exact"/>
      <w:jc w:val="both"/>
    </w:pPr>
    <w:rPr>
      <w:sz w:val="28"/>
      <w:szCs w:val="28"/>
    </w:rPr>
  </w:style>
  <w:style w:type="character" w:customStyle="1" w:styleId="1">
    <w:name w:val="Основной текст Знак1"/>
    <w:basedOn w:val="a0"/>
    <w:uiPriority w:val="99"/>
    <w:semiHidden/>
    <w:rsid w:val="003715D8"/>
  </w:style>
  <w:style w:type="paragraph" w:styleId="2">
    <w:name w:val="Body Text 2"/>
    <w:basedOn w:val="a"/>
    <w:link w:val="20"/>
    <w:uiPriority w:val="99"/>
    <w:semiHidden/>
    <w:unhideWhenUsed/>
    <w:rsid w:val="00C34C6D"/>
    <w:pPr>
      <w:spacing w:after="120" w:line="480" w:lineRule="auto"/>
    </w:pPr>
  </w:style>
  <w:style w:type="character" w:customStyle="1" w:styleId="20">
    <w:name w:val="Основной текст 2 Знак"/>
    <w:basedOn w:val="a0"/>
    <w:link w:val="2"/>
    <w:uiPriority w:val="99"/>
    <w:semiHidden/>
    <w:rsid w:val="00C34C6D"/>
  </w:style>
  <w:style w:type="paragraph" w:styleId="a7">
    <w:name w:val="List Paragraph"/>
    <w:basedOn w:val="a"/>
    <w:link w:val="a8"/>
    <w:uiPriority w:val="34"/>
    <w:qFormat/>
    <w:rsid w:val="00C34C6D"/>
    <w:pPr>
      <w:ind w:left="720"/>
      <w:contextualSpacing/>
    </w:pPr>
    <w:rPr>
      <w:rFonts w:ascii="Calibri" w:eastAsia="Calibri" w:hAnsi="Calibri" w:cs="Times New Roman"/>
    </w:rPr>
  </w:style>
  <w:style w:type="character" w:customStyle="1" w:styleId="a8">
    <w:name w:val="Абзац списка Знак"/>
    <w:link w:val="a7"/>
    <w:locked/>
    <w:rsid w:val="00C34C6D"/>
    <w:rPr>
      <w:rFonts w:ascii="Calibri" w:eastAsia="Calibri" w:hAnsi="Calibri" w:cs="Times New Roman"/>
    </w:rPr>
  </w:style>
  <w:style w:type="character" w:customStyle="1" w:styleId="ConsPlusNormal1">
    <w:name w:val="ConsPlusNormal1"/>
    <w:link w:val="ConsPlusNormal"/>
    <w:uiPriority w:val="99"/>
    <w:locked/>
    <w:rsid w:val="00694173"/>
    <w:rPr>
      <w:rFonts w:ascii="Times New Roman" w:eastAsia="Times New Roman" w:hAnsi="Times New Roman" w:cs="Times New Roman"/>
      <w:sz w:val="26"/>
      <w:szCs w:val="26"/>
      <w:lang w:eastAsia="ru-RU"/>
    </w:rPr>
  </w:style>
  <w:style w:type="paragraph" w:customStyle="1" w:styleId="10">
    <w:name w:val="Знак1"/>
    <w:basedOn w:val="a"/>
    <w:next w:val="a"/>
    <w:semiHidden/>
    <w:rsid w:val="00694173"/>
    <w:pPr>
      <w:spacing w:after="160" w:line="240" w:lineRule="exact"/>
    </w:pPr>
    <w:rPr>
      <w:rFonts w:ascii="Arial" w:eastAsia="Times New Roman" w:hAnsi="Arial" w:cs="Arial"/>
      <w:sz w:val="20"/>
      <w:szCs w:val="20"/>
      <w:lang w:val="en-US"/>
    </w:rPr>
  </w:style>
  <w:style w:type="character" w:customStyle="1" w:styleId="a9">
    <w:name w:val="Основной текст_"/>
    <w:basedOn w:val="a0"/>
    <w:link w:val="21"/>
    <w:rsid w:val="006D714A"/>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9"/>
    <w:rsid w:val="006D714A"/>
    <w:pPr>
      <w:widowControl w:val="0"/>
      <w:shd w:val="clear" w:color="auto" w:fill="FFFFFF"/>
      <w:spacing w:before="360" w:after="240" w:line="322" w:lineRule="exact"/>
      <w:jc w:val="center"/>
    </w:pPr>
    <w:rPr>
      <w:rFonts w:ascii="Times New Roman" w:eastAsia="Times New Roman" w:hAnsi="Times New Roman" w:cs="Times New Roman"/>
      <w:sz w:val="27"/>
      <w:szCs w:val="27"/>
    </w:rPr>
  </w:style>
  <w:style w:type="paragraph" w:styleId="aa">
    <w:name w:val="footnote text"/>
    <w:basedOn w:val="a"/>
    <w:link w:val="11"/>
    <w:rsid w:val="006B177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6B1771"/>
    <w:rPr>
      <w:sz w:val="20"/>
      <w:szCs w:val="20"/>
    </w:rPr>
  </w:style>
  <w:style w:type="character" w:customStyle="1" w:styleId="11">
    <w:name w:val="Текст сноски Знак1"/>
    <w:basedOn w:val="a0"/>
    <w:link w:val="aa"/>
    <w:rsid w:val="006B1771"/>
    <w:rPr>
      <w:rFonts w:ascii="Times New Roman" w:eastAsia="Times New Roman" w:hAnsi="Times New Roman" w:cs="Times New Roman"/>
      <w:sz w:val="20"/>
      <w:szCs w:val="20"/>
      <w:lang w:eastAsia="ru-RU"/>
    </w:rPr>
  </w:style>
  <w:style w:type="character" w:styleId="ac">
    <w:name w:val="Hyperlink"/>
    <w:basedOn w:val="a0"/>
    <w:rsid w:val="002C5430"/>
    <w:rPr>
      <w:color w:val="0066CC"/>
      <w:u w:val="single"/>
    </w:rPr>
  </w:style>
  <w:style w:type="paragraph" w:styleId="ad">
    <w:name w:val="Body Text First Indent"/>
    <w:basedOn w:val="a6"/>
    <w:link w:val="ae"/>
    <w:uiPriority w:val="99"/>
    <w:semiHidden/>
    <w:unhideWhenUsed/>
    <w:rsid w:val="00A62E90"/>
    <w:pPr>
      <w:shd w:val="clear" w:color="auto" w:fill="auto"/>
      <w:spacing w:after="200" w:line="276" w:lineRule="auto"/>
      <w:ind w:firstLine="360"/>
      <w:jc w:val="left"/>
    </w:pPr>
    <w:rPr>
      <w:sz w:val="22"/>
      <w:szCs w:val="22"/>
    </w:rPr>
  </w:style>
  <w:style w:type="character" w:customStyle="1" w:styleId="ae">
    <w:name w:val="Красная строка Знак"/>
    <w:basedOn w:val="a5"/>
    <w:link w:val="ad"/>
    <w:uiPriority w:val="99"/>
    <w:semiHidden/>
    <w:rsid w:val="00A62E90"/>
    <w:rPr>
      <w:sz w:val="28"/>
      <w:szCs w:val="28"/>
      <w:shd w:val="clear" w:color="auto" w:fill="FFFFFF"/>
    </w:rPr>
  </w:style>
  <w:style w:type="paragraph" w:customStyle="1" w:styleId="12">
    <w:name w:val="Знак1"/>
    <w:basedOn w:val="a"/>
    <w:next w:val="a"/>
    <w:semiHidden/>
    <w:rsid w:val="00A62E90"/>
    <w:pPr>
      <w:spacing w:after="160" w:line="240" w:lineRule="exact"/>
    </w:pPr>
    <w:rPr>
      <w:rFonts w:ascii="Arial" w:eastAsia="Times New Roman" w:hAnsi="Arial" w:cs="Arial"/>
      <w:sz w:val="20"/>
      <w:szCs w:val="20"/>
      <w:lang w:val="en-US"/>
    </w:rPr>
  </w:style>
  <w:style w:type="character" w:customStyle="1" w:styleId="ConsPlusNormal0">
    <w:name w:val="ConsPlusNormal Знак"/>
    <w:locked/>
    <w:rsid w:val="00A62E90"/>
    <w:rPr>
      <w:rFonts w:ascii="Arial" w:hAnsi="Arial" w:cs="Arial"/>
      <w:lang w:val="ru-RU" w:eastAsia="ru-RU" w:bidi="ar-SA"/>
    </w:rPr>
  </w:style>
  <w:style w:type="paragraph" w:styleId="af">
    <w:name w:val="header"/>
    <w:basedOn w:val="a"/>
    <w:link w:val="af0"/>
    <w:uiPriority w:val="99"/>
    <w:unhideWhenUsed/>
    <w:rsid w:val="0077475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7475D"/>
  </w:style>
  <w:style w:type="paragraph" w:styleId="af1">
    <w:name w:val="footer"/>
    <w:basedOn w:val="a"/>
    <w:link w:val="af2"/>
    <w:uiPriority w:val="99"/>
    <w:unhideWhenUsed/>
    <w:rsid w:val="0077475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7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2C2AD1"/>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Balloon Text"/>
    <w:basedOn w:val="a"/>
    <w:link w:val="a4"/>
    <w:uiPriority w:val="99"/>
    <w:semiHidden/>
    <w:unhideWhenUsed/>
    <w:rsid w:val="00585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2E"/>
    <w:rPr>
      <w:rFonts w:ascii="Tahoma" w:hAnsi="Tahoma" w:cs="Tahoma"/>
      <w:sz w:val="16"/>
      <w:szCs w:val="16"/>
    </w:rPr>
  </w:style>
  <w:style w:type="character" w:customStyle="1" w:styleId="a5">
    <w:name w:val="Основной текст Знак"/>
    <w:link w:val="a6"/>
    <w:rsid w:val="003715D8"/>
    <w:rPr>
      <w:sz w:val="28"/>
      <w:szCs w:val="28"/>
      <w:shd w:val="clear" w:color="auto" w:fill="FFFFFF"/>
    </w:rPr>
  </w:style>
  <w:style w:type="paragraph" w:styleId="a6">
    <w:name w:val="Body Text"/>
    <w:basedOn w:val="a"/>
    <w:link w:val="a5"/>
    <w:rsid w:val="003715D8"/>
    <w:pPr>
      <w:shd w:val="clear" w:color="auto" w:fill="FFFFFF"/>
      <w:spacing w:after="0" w:line="322" w:lineRule="exact"/>
      <w:jc w:val="both"/>
    </w:pPr>
    <w:rPr>
      <w:sz w:val="28"/>
      <w:szCs w:val="28"/>
    </w:rPr>
  </w:style>
  <w:style w:type="character" w:customStyle="1" w:styleId="1">
    <w:name w:val="Основной текст Знак1"/>
    <w:basedOn w:val="a0"/>
    <w:uiPriority w:val="99"/>
    <w:semiHidden/>
    <w:rsid w:val="003715D8"/>
  </w:style>
  <w:style w:type="paragraph" w:styleId="2">
    <w:name w:val="Body Text 2"/>
    <w:basedOn w:val="a"/>
    <w:link w:val="20"/>
    <w:uiPriority w:val="99"/>
    <w:semiHidden/>
    <w:unhideWhenUsed/>
    <w:rsid w:val="00C34C6D"/>
    <w:pPr>
      <w:spacing w:after="120" w:line="480" w:lineRule="auto"/>
    </w:pPr>
  </w:style>
  <w:style w:type="character" w:customStyle="1" w:styleId="20">
    <w:name w:val="Основной текст 2 Знак"/>
    <w:basedOn w:val="a0"/>
    <w:link w:val="2"/>
    <w:uiPriority w:val="99"/>
    <w:semiHidden/>
    <w:rsid w:val="00C34C6D"/>
  </w:style>
  <w:style w:type="paragraph" w:styleId="a7">
    <w:name w:val="List Paragraph"/>
    <w:basedOn w:val="a"/>
    <w:link w:val="a8"/>
    <w:uiPriority w:val="34"/>
    <w:qFormat/>
    <w:rsid w:val="00C34C6D"/>
    <w:pPr>
      <w:ind w:left="720"/>
      <w:contextualSpacing/>
    </w:pPr>
    <w:rPr>
      <w:rFonts w:ascii="Calibri" w:eastAsia="Calibri" w:hAnsi="Calibri" w:cs="Times New Roman"/>
    </w:rPr>
  </w:style>
  <w:style w:type="character" w:customStyle="1" w:styleId="a8">
    <w:name w:val="Абзац списка Знак"/>
    <w:link w:val="a7"/>
    <w:locked/>
    <w:rsid w:val="00C34C6D"/>
    <w:rPr>
      <w:rFonts w:ascii="Calibri" w:eastAsia="Calibri" w:hAnsi="Calibri" w:cs="Times New Roman"/>
    </w:rPr>
  </w:style>
  <w:style w:type="character" w:customStyle="1" w:styleId="ConsPlusNormal1">
    <w:name w:val="ConsPlusNormal1"/>
    <w:link w:val="ConsPlusNormal"/>
    <w:uiPriority w:val="99"/>
    <w:locked/>
    <w:rsid w:val="00694173"/>
    <w:rPr>
      <w:rFonts w:ascii="Times New Roman" w:eastAsia="Times New Roman" w:hAnsi="Times New Roman" w:cs="Times New Roman"/>
      <w:sz w:val="26"/>
      <w:szCs w:val="26"/>
      <w:lang w:eastAsia="ru-RU"/>
    </w:rPr>
  </w:style>
  <w:style w:type="paragraph" w:customStyle="1" w:styleId="10">
    <w:name w:val="Знак1"/>
    <w:basedOn w:val="a"/>
    <w:next w:val="a"/>
    <w:semiHidden/>
    <w:rsid w:val="00694173"/>
    <w:pPr>
      <w:spacing w:after="160" w:line="240" w:lineRule="exact"/>
    </w:pPr>
    <w:rPr>
      <w:rFonts w:ascii="Arial" w:eastAsia="Times New Roman" w:hAnsi="Arial" w:cs="Arial"/>
      <w:sz w:val="20"/>
      <w:szCs w:val="20"/>
      <w:lang w:val="en-US"/>
    </w:rPr>
  </w:style>
  <w:style w:type="character" w:customStyle="1" w:styleId="a9">
    <w:name w:val="Основной текст_"/>
    <w:basedOn w:val="a0"/>
    <w:link w:val="21"/>
    <w:rsid w:val="006D714A"/>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9"/>
    <w:rsid w:val="006D714A"/>
    <w:pPr>
      <w:widowControl w:val="0"/>
      <w:shd w:val="clear" w:color="auto" w:fill="FFFFFF"/>
      <w:spacing w:before="360" w:after="240" w:line="322" w:lineRule="exact"/>
      <w:jc w:val="center"/>
    </w:pPr>
    <w:rPr>
      <w:rFonts w:ascii="Times New Roman" w:eastAsia="Times New Roman" w:hAnsi="Times New Roman" w:cs="Times New Roman"/>
      <w:sz w:val="27"/>
      <w:szCs w:val="27"/>
    </w:rPr>
  </w:style>
  <w:style w:type="paragraph" w:styleId="aa">
    <w:name w:val="footnote text"/>
    <w:basedOn w:val="a"/>
    <w:link w:val="11"/>
    <w:rsid w:val="006B177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6B1771"/>
    <w:rPr>
      <w:sz w:val="20"/>
      <w:szCs w:val="20"/>
    </w:rPr>
  </w:style>
  <w:style w:type="character" w:customStyle="1" w:styleId="11">
    <w:name w:val="Текст сноски Знак1"/>
    <w:basedOn w:val="a0"/>
    <w:link w:val="aa"/>
    <w:rsid w:val="006B1771"/>
    <w:rPr>
      <w:rFonts w:ascii="Times New Roman" w:eastAsia="Times New Roman" w:hAnsi="Times New Roman" w:cs="Times New Roman"/>
      <w:sz w:val="20"/>
      <w:szCs w:val="20"/>
      <w:lang w:eastAsia="ru-RU"/>
    </w:rPr>
  </w:style>
  <w:style w:type="character" w:styleId="ac">
    <w:name w:val="Hyperlink"/>
    <w:basedOn w:val="a0"/>
    <w:rsid w:val="002C5430"/>
    <w:rPr>
      <w:color w:val="0066CC"/>
      <w:u w:val="single"/>
    </w:rPr>
  </w:style>
  <w:style w:type="paragraph" w:styleId="ad">
    <w:name w:val="Body Text First Indent"/>
    <w:basedOn w:val="a6"/>
    <w:link w:val="ae"/>
    <w:uiPriority w:val="99"/>
    <w:semiHidden/>
    <w:unhideWhenUsed/>
    <w:rsid w:val="00A62E90"/>
    <w:pPr>
      <w:shd w:val="clear" w:color="auto" w:fill="auto"/>
      <w:spacing w:after="200" w:line="276" w:lineRule="auto"/>
      <w:ind w:firstLine="360"/>
      <w:jc w:val="left"/>
    </w:pPr>
    <w:rPr>
      <w:sz w:val="22"/>
      <w:szCs w:val="22"/>
    </w:rPr>
  </w:style>
  <w:style w:type="character" w:customStyle="1" w:styleId="ae">
    <w:name w:val="Красная строка Знак"/>
    <w:basedOn w:val="a5"/>
    <w:link w:val="ad"/>
    <w:uiPriority w:val="99"/>
    <w:semiHidden/>
    <w:rsid w:val="00A62E90"/>
    <w:rPr>
      <w:sz w:val="28"/>
      <w:szCs w:val="28"/>
      <w:shd w:val="clear" w:color="auto" w:fill="FFFFFF"/>
    </w:rPr>
  </w:style>
  <w:style w:type="paragraph" w:customStyle="1" w:styleId="12">
    <w:name w:val="Знак1"/>
    <w:basedOn w:val="a"/>
    <w:next w:val="a"/>
    <w:semiHidden/>
    <w:rsid w:val="00A62E90"/>
    <w:pPr>
      <w:spacing w:after="160" w:line="240" w:lineRule="exact"/>
    </w:pPr>
    <w:rPr>
      <w:rFonts w:ascii="Arial" w:eastAsia="Times New Roman" w:hAnsi="Arial" w:cs="Arial"/>
      <w:sz w:val="20"/>
      <w:szCs w:val="20"/>
      <w:lang w:val="en-US"/>
    </w:rPr>
  </w:style>
  <w:style w:type="character" w:customStyle="1" w:styleId="ConsPlusNormal0">
    <w:name w:val="ConsPlusNormal Знак"/>
    <w:locked/>
    <w:rsid w:val="00A62E90"/>
    <w:rPr>
      <w:rFonts w:ascii="Arial" w:hAnsi="Arial" w:cs="Arial"/>
      <w:lang w:val="ru-RU" w:eastAsia="ru-RU" w:bidi="ar-SA"/>
    </w:rPr>
  </w:style>
  <w:style w:type="paragraph" w:styleId="af">
    <w:name w:val="header"/>
    <w:basedOn w:val="a"/>
    <w:link w:val="af0"/>
    <w:uiPriority w:val="99"/>
    <w:unhideWhenUsed/>
    <w:rsid w:val="0077475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7475D"/>
  </w:style>
  <w:style w:type="paragraph" w:styleId="af1">
    <w:name w:val="footer"/>
    <w:basedOn w:val="a"/>
    <w:link w:val="af2"/>
    <w:uiPriority w:val="99"/>
    <w:unhideWhenUsed/>
    <w:rsid w:val="0077475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7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ernet.garant.ru/%23/document/401405336/entry/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4AE48-A1E1-4D8D-A1FF-A8430F07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3518</Words>
  <Characters>20057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Забурдаева Марина Владимировна</cp:lastModifiedBy>
  <cp:revision>3</cp:revision>
  <cp:lastPrinted>2025-03-06T23:46:00Z</cp:lastPrinted>
  <dcterms:created xsi:type="dcterms:W3CDTF">2026-01-30T03:27:00Z</dcterms:created>
  <dcterms:modified xsi:type="dcterms:W3CDTF">2026-01-30T04:08:00Z</dcterms:modified>
</cp:coreProperties>
</file>