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DB5" w:rsidRDefault="00FD7DB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D7DB5" w:rsidRDefault="00FD7DB5">
      <w:pPr>
        <w:pStyle w:val="ConsPlusNormal"/>
        <w:jc w:val="both"/>
        <w:outlineLvl w:val="0"/>
      </w:pPr>
    </w:p>
    <w:p w:rsidR="00FD7DB5" w:rsidRDefault="00FD7DB5">
      <w:pPr>
        <w:pStyle w:val="ConsPlusTitle"/>
        <w:jc w:val="center"/>
        <w:outlineLvl w:val="0"/>
      </w:pPr>
      <w:r>
        <w:t>АДМИНИСТРАЦИЯ НАХОДКИНСКОГО ГОРОДСКОГО ОКРУГА</w:t>
      </w:r>
    </w:p>
    <w:p w:rsidR="00FD7DB5" w:rsidRDefault="00FD7DB5">
      <w:pPr>
        <w:pStyle w:val="ConsPlusTitle"/>
        <w:jc w:val="center"/>
      </w:pPr>
      <w:r>
        <w:t>ПРИМОРСКОГО КРАЯ</w:t>
      </w:r>
    </w:p>
    <w:p w:rsidR="00FD7DB5" w:rsidRDefault="00FD7DB5">
      <w:pPr>
        <w:pStyle w:val="ConsPlusTitle"/>
        <w:jc w:val="both"/>
      </w:pPr>
    </w:p>
    <w:p w:rsidR="00FD7DB5" w:rsidRDefault="00FD7DB5">
      <w:pPr>
        <w:pStyle w:val="ConsPlusTitle"/>
        <w:jc w:val="center"/>
      </w:pPr>
      <w:r>
        <w:t>ПОСТАНОВЛЕНИЕ</w:t>
      </w:r>
    </w:p>
    <w:p w:rsidR="00FD7DB5" w:rsidRDefault="00FD7DB5">
      <w:pPr>
        <w:pStyle w:val="ConsPlusTitle"/>
        <w:jc w:val="center"/>
      </w:pPr>
      <w:r>
        <w:t>от 5 июля 2021 г. N 727</w:t>
      </w:r>
    </w:p>
    <w:p w:rsidR="00FD7DB5" w:rsidRDefault="00FD7DB5">
      <w:pPr>
        <w:pStyle w:val="ConsPlusTitle"/>
        <w:jc w:val="both"/>
      </w:pPr>
    </w:p>
    <w:p w:rsidR="00FD7DB5" w:rsidRDefault="00FD7DB5">
      <w:pPr>
        <w:pStyle w:val="ConsPlusTitle"/>
        <w:jc w:val="center"/>
      </w:pPr>
      <w:r>
        <w:t>ОБ УТВЕРЖДЕНИИ АДМИНИСТРАТИВНОГО РЕГЛАМЕНТА</w:t>
      </w:r>
    </w:p>
    <w:p w:rsidR="00FD7DB5" w:rsidRDefault="00FD7DB5">
      <w:pPr>
        <w:pStyle w:val="ConsPlusTitle"/>
        <w:jc w:val="center"/>
      </w:pPr>
      <w:r>
        <w:t>ИСПОЛНЕНИЯ МУНИЦИПАЛЬНОЙ ФУНКЦИИ "ВЫДАЧА ПРЕДПИСАНИЯ</w:t>
      </w:r>
    </w:p>
    <w:p w:rsidR="00FD7DB5" w:rsidRDefault="00FD7DB5">
      <w:pPr>
        <w:pStyle w:val="ConsPlusTitle"/>
        <w:jc w:val="center"/>
      </w:pPr>
      <w:r>
        <w:t>О ДЕМОНТАЖЕ РЕКЛАМНОЙ КОНСТРУКЦИИ, УСТАНОВЛЕННОЙ</w:t>
      </w:r>
    </w:p>
    <w:p w:rsidR="00FD7DB5" w:rsidRDefault="00FD7DB5">
      <w:pPr>
        <w:pStyle w:val="ConsPlusTitle"/>
        <w:jc w:val="center"/>
      </w:pPr>
      <w:r>
        <w:t xml:space="preserve">И (ИЛИ) </w:t>
      </w:r>
      <w:proofErr w:type="gramStart"/>
      <w:r>
        <w:t>ЭКСПЛУАТИРУЕМОЙ</w:t>
      </w:r>
      <w:proofErr w:type="gramEnd"/>
      <w:r>
        <w:t xml:space="preserve"> БЕЗ РАЗРЕШЕНИЯ,</w:t>
      </w:r>
    </w:p>
    <w:p w:rsidR="00FD7DB5" w:rsidRDefault="00FD7DB5">
      <w:pPr>
        <w:pStyle w:val="ConsPlusTitle"/>
        <w:jc w:val="center"/>
      </w:pPr>
      <w:r>
        <w:t xml:space="preserve">СРОК </w:t>
      </w:r>
      <w:proofErr w:type="gramStart"/>
      <w:r>
        <w:t>ДЕЙСТВИЯ</w:t>
      </w:r>
      <w:proofErr w:type="gramEnd"/>
      <w:r>
        <w:t xml:space="preserve"> КОТОРОГО НЕ ИСТЕК"</w:t>
      </w:r>
    </w:p>
    <w:p w:rsidR="00FD7DB5" w:rsidRDefault="00FD7D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FD7D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7DB5" w:rsidRDefault="00FD7DB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  <w:proofErr w:type="gramEnd"/>
          </w:p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от 05.10.2026 N 2089)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</w:tr>
    </w:tbl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proofErr w:type="gramStart"/>
      <w:r>
        <w:t xml:space="preserve">В соответствии с федеральными законами от 06.10.2003 </w:t>
      </w:r>
      <w:hyperlink r:id="rId7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8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статьей 19</w:t>
        </w:r>
      </w:hyperlink>
      <w:r>
        <w:t xml:space="preserve"> Федерального закона от 13.03.2006 N 38-ФЗ "О рекламе", руководствуясь </w:t>
      </w:r>
      <w:hyperlink r:id="rId10">
        <w:r>
          <w:rPr>
            <w:color w:val="0000FF"/>
          </w:rPr>
          <w:t>статьей 48</w:t>
        </w:r>
      </w:hyperlink>
      <w:r>
        <w:t xml:space="preserve"> Устава Находкинского городского округа, администрация Находкинского городского округа постановляет:</w:t>
      </w:r>
      <w:proofErr w:type="gramEnd"/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1. Утвердить административный </w:t>
      </w:r>
      <w:hyperlink w:anchor="P39">
        <w:r>
          <w:rPr>
            <w:color w:val="0000FF"/>
          </w:rPr>
          <w:t>регламент</w:t>
        </w:r>
      </w:hyperlink>
      <w:r>
        <w:t xml:space="preserve"> исполнения муниципальной функции "Выдача предписания о демонтаже рекламной конструкции, установленной и (или) эксплуатируемой без разрешения, срок действия которого не истек" (прилагается).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16.10.2015 N 1420 "Об утверждении административных регламентов предоставления муниципальной услуги и исполнения муниципальной функции управления архитектуры, градостроительства и рекламы администрации Находкинского городского округа".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3. Управлению внешних коммуникаций администрации Находкинского городского округа опубликовать настоящее постановление в средствах массовой информации.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4. Отделу делопроизводства администрации Находкинского городского округа (Атрашок) </w:t>
      </w:r>
      <w:proofErr w:type="gramStart"/>
      <w:r>
        <w:t>разместить</w:t>
      </w:r>
      <w:proofErr w:type="gramEnd"/>
      <w:r>
        <w:t xml:space="preserve"> данное постановление на официальном сайте Находкинского городского округа в сети Интернет.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5. Организационному отделу администрации Находкинского городского округа (Тумазова) разместить в реестре муниципальных услуг (функций), предоставляемых (осуществляемых) администрацией Находкинского городского округа административный регламент исполнения муниципальной функции "Выдача предписания о демонтаже рекламной конструкции, установленной и (или) эксплуатируемой без разрешения, срок действия которого не истек".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постановления "Об утверждении административного регламента исполнения муниципальной функции "Выдача предписания о демонтаже рекламной конструкции, установленной и (или) эксплуатируемой без разрешения, срок действия которого не истек" возложить на заместителя главы администрации Находкинского городского округа - начальника управления архитектуры, градостроительства и рекламы администрации Находкинского городского округа Браташа Д.М.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right"/>
      </w:pPr>
      <w:r>
        <w:t>Глава Находкинского городского округа</w:t>
      </w:r>
    </w:p>
    <w:p w:rsidR="00FD7DB5" w:rsidRDefault="00FD7DB5">
      <w:pPr>
        <w:pStyle w:val="ConsPlusNormal"/>
        <w:jc w:val="right"/>
      </w:pPr>
      <w:r>
        <w:t>Т.В.МАГИНСКИЙ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right"/>
        <w:outlineLvl w:val="0"/>
      </w:pPr>
      <w:r>
        <w:t>Утвержден</w:t>
      </w:r>
    </w:p>
    <w:p w:rsidR="00FD7DB5" w:rsidRDefault="00FD7DB5">
      <w:pPr>
        <w:pStyle w:val="ConsPlusNormal"/>
        <w:jc w:val="right"/>
      </w:pPr>
      <w:r>
        <w:t>постановлением</w:t>
      </w:r>
    </w:p>
    <w:p w:rsidR="00FD7DB5" w:rsidRDefault="00FD7DB5">
      <w:pPr>
        <w:pStyle w:val="ConsPlusNormal"/>
        <w:jc w:val="right"/>
      </w:pPr>
      <w:r>
        <w:t>администрации</w:t>
      </w:r>
    </w:p>
    <w:p w:rsidR="00FD7DB5" w:rsidRDefault="00FD7DB5">
      <w:pPr>
        <w:pStyle w:val="ConsPlusNormal"/>
        <w:jc w:val="right"/>
      </w:pPr>
      <w:r>
        <w:t>Находкинского</w:t>
      </w:r>
    </w:p>
    <w:p w:rsidR="00FD7DB5" w:rsidRDefault="00FD7DB5">
      <w:pPr>
        <w:pStyle w:val="ConsPlusNormal"/>
        <w:jc w:val="right"/>
      </w:pPr>
      <w:r>
        <w:t>городского округа</w:t>
      </w:r>
    </w:p>
    <w:p w:rsidR="00FD7DB5" w:rsidRDefault="00FD7DB5">
      <w:pPr>
        <w:pStyle w:val="ConsPlusNormal"/>
        <w:jc w:val="right"/>
      </w:pPr>
      <w:r>
        <w:t>от 05.07.2021 N 727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FD7DB5" w:rsidRDefault="00FD7DB5">
      <w:pPr>
        <w:pStyle w:val="ConsPlusTitle"/>
        <w:jc w:val="center"/>
      </w:pPr>
      <w:r>
        <w:t>ИСПОЛНЕНИЯ МУНИЦИПАЛЬНОЙ ФУНКЦИИ "ВЫДАЧА</w:t>
      </w:r>
    </w:p>
    <w:p w:rsidR="00FD7DB5" w:rsidRDefault="00FD7DB5">
      <w:pPr>
        <w:pStyle w:val="ConsPlusTitle"/>
        <w:jc w:val="center"/>
      </w:pPr>
      <w:r>
        <w:t>ПРЕДПИСАНИЯ О ДЕМОНТАЖЕ РЕКЛАМНОЙ КОНСТРУКЦИИ,</w:t>
      </w:r>
    </w:p>
    <w:p w:rsidR="00FD7DB5" w:rsidRDefault="00FD7DB5">
      <w:pPr>
        <w:pStyle w:val="ConsPlusTitle"/>
        <w:jc w:val="center"/>
      </w:pPr>
      <w:proofErr w:type="gramStart"/>
      <w:r>
        <w:t>УСТАНОВЛЕННОЙ И (ИЛИ) ЭКСПЛУАТИРУЕМОЙ БЕЗ РАЗРЕШЕНИЯ,</w:t>
      </w:r>
      <w:proofErr w:type="gramEnd"/>
    </w:p>
    <w:p w:rsidR="00FD7DB5" w:rsidRDefault="00FD7DB5">
      <w:pPr>
        <w:pStyle w:val="ConsPlusTitle"/>
        <w:jc w:val="center"/>
      </w:pPr>
      <w:r>
        <w:t xml:space="preserve">СРОК </w:t>
      </w:r>
      <w:proofErr w:type="gramStart"/>
      <w:r>
        <w:t>ДЕЙСТВИЯ</w:t>
      </w:r>
      <w:proofErr w:type="gramEnd"/>
      <w:r>
        <w:t xml:space="preserve"> КОТОРОГО НЕ ИСТЕК"</w:t>
      </w:r>
    </w:p>
    <w:p w:rsidR="00FD7DB5" w:rsidRDefault="00FD7D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6"/>
        <w:gridCol w:w="113"/>
      </w:tblGrid>
      <w:tr w:rsidR="00FD7D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7DB5" w:rsidRDefault="00FD7DB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</w:t>
            </w:r>
            <w:proofErr w:type="gramEnd"/>
          </w:p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Находкинского городского округа</w:t>
            </w:r>
          </w:p>
          <w:p w:rsidR="00FD7DB5" w:rsidRDefault="00FD7DB5">
            <w:pPr>
              <w:pStyle w:val="ConsPlusNormal"/>
              <w:jc w:val="center"/>
            </w:pPr>
            <w:r>
              <w:rPr>
                <w:color w:val="392C69"/>
              </w:rPr>
              <w:t>от 05.10.2026 N 2089)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DB5" w:rsidRDefault="00FD7DB5">
            <w:pPr>
              <w:pStyle w:val="ConsPlusNormal"/>
            </w:pPr>
          </w:p>
        </w:tc>
      </w:tr>
    </w:tbl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  <w:outlineLvl w:val="1"/>
      </w:pPr>
      <w:r>
        <w:t>1. Общие положения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r>
        <w:t>1.1. Наименование муниципальной функции - "Выдача предписания о демонтаже рекламной конструкции, установленной и (или) эксплуатируемой без разрешения, срок действия которого не истек" (далее - муниципальная функция).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1.2. Административный регламент разработан в целях реализации полномочий органа местного самоуправления - администрации Находкинского городского округа (далее - Администрация) по исполнению муниципальной функции "Выдача предписания о демонтаже рекламной конструкции, установленной и (или) эксплуатируемой без разрешения, срок действия которого не истек".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1.3.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05.10.2026 N 2089.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1.4. Муниципальная функция исполняется Администрацией в лице отраслевого (функционального) органа - управления землепользования и застройки Администрации (далее - Управление).</w:t>
      </w:r>
    </w:p>
    <w:p w:rsidR="00FD7DB5" w:rsidRDefault="00FD7DB5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2089)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1.5. </w:t>
      </w:r>
      <w:proofErr w:type="gramStart"/>
      <w:r>
        <w:t>Функции по выявлению фактов установки и (или) эксплуатации рекламной конструкции, установленной и (или) эксплуатируемой без разрешения, срок действия которого не истек, подготовке и выдаче предписаний о демонтаже указанных конструкций Управление осуществляет с привлечением сотрудников функционально подчиненного ему муниципального казенного учреждения "Департамент архитектуры, градостроительства и землепользования города Находка" (далее - Департамент), в соответствии с установленной компетенцией.</w:t>
      </w:r>
      <w:proofErr w:type="gramEnd"/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1.6. </w:t>
      </w:r>
      <w:proofErr w:type="gramStart"/>
      <w:r>
        <w:t>Муниципальная функция осуществляется в отношении юридических или физических лиц, являющихся владельцами рекламных конструкций и допустивших установку и (или) эксплуатацию рекламных конструкций без разрешения, срок действия которого не истек, на территории Находкинского городского округа, либо в отношении юридических или физических лиц, являющихся собственниками иными законными владельцами соответствующего недвижимого имущества, к которому присоединяется рекламная конструкция, в случаях, когда владелец рекламной конструкции не</w:t>
      </w:r>
      <w:proofErr w:type="gramEnd"/>
      <w:r>
        <w:t xml:space="preserve"> выполнил указанную в </w:t>
      </w:r>
      <w:hyperlink r:id="rId15">
        <w:r>
          <w:rPr>
            <w:color w:val="0000FF"/>
          </w:rPr>
          <w:t>части 21 статьи 19</w:t>
        </w:r>
      </w:hyperlink>
      <w:r>
        <w:t xml:space="preserve"> Федерального закона от 13.03.2006 N 38-ФЗ "О рекламе" обязанность по демонтажу рекламной конструкции или владелец рекламной конструкции неизвестен.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  <w:outlineLvl w:val="1"/>
      </w:pPr>
      <w:r>
        <w:t>2. Требования к порядку исполнения</w:t>
      </w:r>
    </w:p>
    <w:p w:rsidR="00FD7DB5" w:rsidRDefault="00FD7DB5">
      <w:pPr>
        <w:pStyle w:val="ConsPlusTitle"/>
        <w:jc w:val="center"/>
      </w:pPr>
      <w:r>
        <w:t>муниципальной функции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r>
        <w:lastRenderedPageBreak/>
        <w:t>2.1. Порядок информирования по вопросам исполнения муниципальной функции.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2.1.1. Информирование по вопросам исполнения муниципальной функции осуществляется при личном обращении непосредственно в Управление, а также с использованием средств телефонной, почтовой связи, на официальном сайте Находкинского городского округа.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Рассмотрение письменных обращений граждан по вопросам исполнения муниципальной функции осуществляется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Рассмотрение письменных обращений юридических лиц по вопросам исполнения муниципальной функции осуществляется в порядке, аналогичном для рассмотрения обращений граждан.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2.1.2. Сведения о местах нахождения, почтовых адресах, контактных телефонах, адресах электронной почты, графике работы Управления, Департамента расположены на официальном сайте Находкинского городского округа в информационно-телекоммуникационной сети "Интернет", его версии, доступной для лиц со стойкими нарушениями функции зрения </w:t>
      </w:r>
      <w:hyperlink r:id="rId17">
        <w:r>
          <w:rPr>
            <w:color w:val="0000FF"/>
          </w:rPr>
          <w:t>http://www.nakhodka-city.ru/</w:t>
        </w:r>
      </w:hyperlink>
      <w:r>
        <w:t xml:space="preserve"> (далее - официальный сайт), в разделах: "Органы администрации - Управление землепользования и застройки", "Подведомственные учреждения, организации - МКУ "Находка ДАГиЗ".</w:t>
      </w:r>
    </w:p>
    <w:p w:rsidR="00FD7DB5" w:rsidRDefault="00FD7DB5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2089)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2.1.3. Требования к местам исполнения муниципальной функции.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Помещение для исполнения муниципальной функции должно быть оснащено столами, стульями, шкафами для документов, компьютерами с возможностью выхода в Интернет, печатающим устройством, системой кондиционирования воздуха.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На двери кабинета должен быть график работы и номер телефона.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Места ожидания должны быть оборудованы стульями.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На территории, прилегающей к зданию Управления, оборудуются места для парковки автотранспортных средств, доступ к которым является бесплатным.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Места информирования оборудуются информационным стендом, стульями и столом для возможности оформления документов.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2.2. Сроки исполнения муниципальной функции.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2.2.1. Максимальный срок по исполнению процедур по выдаче предписания о демонтаже рекламной конструкции, установленной и (или) эксплуатируемой без разрешения, срок действия которого не истек, не может превышать 3 (три) месяцев с момента выявления незаконно установленных рекламных конструкций, в соответствии с </w:t>
      </w:r>
      <w:hyperlink w:anchor="P81">
        <w:r>
          <w:rPr>
            <w:color w:val="0000FF"/>
          </w:rPr>
          <w:t>разделом 3</w:t>
        </w:r>
      </w:hyperlink>
      <w:r>
        <w:t xml:space="preserve"> настоящего административного регламента.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2.2.2. Сроки приостановления исполнения муниципальной функции законодательством Российской Федерации не установлены.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2.3. Результатом исполнения муниципальной функции является выдача предписания о демонтаже рекламной конструкции, установленной и (или) эксплуатируемой без разрешения, срок действия которого не истек, на территории Находкинского городского округа.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2.4. Дополнительные сведения.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За исполнение муниципальной функции плата не взимается.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  <w:outlineLvl w:val="1"/>
      </w:pPr>
      <w:bookmarkStart w:id="1" w:name="P81"/>
      <w:bookmarkEnd w:id="1"/>
      <w:r>
        <w:t>3. Административные процедуры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Основанием для исполнения муниципальной функции являются </w:t>
      </w:r>
      <w:r>
        <w:lastRenderedPageBreak/>
        <w:t>поступление в Администрацию обращений органов государственной власти, органов местного самоуправления, правоохранительных органов, юридических лиц, граждан, общественных организаций о незаконной установке и (или) эксплуатации рекламной конструкции на территории Находкинского городского округа, а также выявленные Департаментом в результате выездов и осмотров территории Находкинского городского округа (далее - мониторинг) факты установки и (или) эксплуатации рекламной конструкции без разрешения</w:t>
      </w:r>
      <w:proofErr w:type="gramEnd"/>
      <w:r>
        <w:t xml:space="preserve">, срок </w:t>
      </w:r>
      <w:proofErr w:type="gramStart"/>
      <w:r>
        <w:t>действия</w:t>
      </w:r>
      <w:proofErr w:type="gramEnd"/>
      <w:r>
        <w:t xml:space="preserve"> которого не истек.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Последовательность действий при исполнении муниципальной функции отражена в </w:t>
      </w:r>
      <w:hyperlink w:anchor="P137">
        <w:r>
          <w:rPr>
            <w:color w:val="0000FF"/>
          </w:rPr>
          <w:t>блок-схеме</w:t>
        </w:r>
      </w:hyperlink>
      <w:r>
        <w:t xml:space="preserve"> (приложение).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3.2. Мониторинг мест установки и эксплуатации рекламных конструкций на территории Находкинского городского округа осуществляется Департаментом в течение календарного года по мере необходимости.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На рекламные конструкции, указанные в обращениях или выявленные в ходе мониторинга, составляются Акты с приложением фотофиксации. Акт подписываемся сотрудником Департамента, составившим Акт.</w:t>
      </w:r>
    </w:p>
    <w:p w:rsidR="00FD7DB5" w:rsidRDefault="00FD7DB5">
      <w:pPr>
        <w:pStyle w:val="ConsPlusNormal"/>
        <w:spacing w:before="200"/>
        <w:ind w:firstLine="540"/>
        <w:jc w:val="both"/>
      </w:pPr>
      <w:bookmarkStart w:id="2" w:name="P87"/>
      <w:bookmarkEnd w:id="2"/>
      <w:r>
        <w:t>3.3. Для подтверждения фактов установки и (или) эксплуатации рекламной конструкции без разрешения, срок действия которого не истек, Департаментом осуществляются следующие мероприятия по установлению: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фактов отсутствия разрешительной документации на установку и эксплуатацию рекламной конструкции на территории Находкинского городского округа;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владельца рекламной конструкции;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собственника или иного законного владельца недвижимого имущества, к которому присоединена рекламная конструкция.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3.4. После установления фактов, указанных в </w:t>
      </w:r>
      <w:hyperlink w:anchor="P87">
        <w:r>
          <w:rPr>
            <w:color w:val="0000FF"/>
          </w:rPr>
          <w:t>пункте 3.3</w:t>
        </w:r>
      </w:hyperlink>
      <w:r>
        <w:t xml:space="preserve"> настоящего регламента, Департамент готовит проект предписания о демонтаже рекламной конструкции, установленной и (или) эксплуатируемой без разрешения, срок действия которого не истек, и об удалении информации, размещенной на такой рекламной конструкции.</w:t>
      </w:r>
    </w:p>
    <w:p w:rsidR="00FD7DB5" w:rsidRDefault="00FD7DB5">
      <w:pPr>
        <w:pStyle w:val="ConsPlusNormal"/>
        <w:spacing w:before="200"/>
        <w:ind w:firstLine="540"/>
        <w:jc w:val="both"/>
      </w:pPr>
      <w:bookmarkStart w:id="3" w:name="P92"/>
      <w:bookmarkEnd w:id="3"/>
      <w:r>
        <w:t xml:space="preserve">3.5. </w:t>
      </w:r>
      <w:proofErr w:type="gramStart"/>
      <w:r>
        <w:t>При выявлении владельца рекламной конструкции, установившего и (или) эксплуатирующего рекламную конструкцию без разрешения, срок действия которого не истек, письменное предписание о демонтаже рекламной конструкции и об удалении информации, размещенной на такой рекламной конструкции, подписанное уполномоченным должностным лицом Управления, выдается или направляется по почте заказным письмом владельцу рекламной конструкции, установленной и (или) эксплуатируемой без разрешения, срок действия которого не истек.</w:t>
      </w:r>
      <w:proofErr w:type="gramEnd"/>
    </w:p>
    <w:p w:rsidR="00FD7DB5" w:rsidRDefault="00FD7DB5">
      <w:pPr>
        <w:pStyle w:val="ConsPlusNormal"/>
        <w:spacing w:before="200"/>
        <w:ind w:firstLine="540"/>
        <w:jc w:val="both"/>
      </w:pPr>
      <w:proofErr w:type="gramStart"/>
      <w:r>
        <w:t>Владелец рекламной конструкции обязан осуществить демонтаж рекламной конструкции в течение месяца со дня выдачи предписания о демонтаже рекламной конструкции, установленной и (или) эксплуатируемой без разрешения, срок действия которого не истек, на территории Находкинского городского округа, и удалить информацию, размещенную на такой рекламной конструкции, в течение трех дней со дня выдачи указанного предписания.</w:t>
      </w:r>
      <w:proofErr w:type="gramEnd"/>
    </w:p>
    <w:p w:rsidR="00FD7DB5" w:rsidRDefault="00FD7DB5">
      <w:pPr>
        <w:pStyle w:val="ConsPlusNormal"/>
        <w:spacing w:before="200"/>
        <w:ind w:firstLine="540"/>
        <w:jc w:val="both"/>
      </w:pPr>
      <w:bookmarkStart w:id="4" w:name="P94"/>
      <w:bookmarkEnd w:id="4"/>
      <w:r>
        <w:t xml:space="preserve">3.6. </w:t>
      </w:r>
      <w:proofErr w:type="gramStart"/>
      <w:r>
        <w:t xml:space="preserve">Если в установленный срок владелец рекламной конструкции не выполнил указанную в </w:t>
      </w:r>
      <w:hyperlink w:anchor="P92">
        <w:r>
          <w:rPr>
            <w:color w:val="0000FF"/>
          </w:rPr>
          <w:t>пункте 3.5</w:t>
        </w:r>
      </w:hyperlink>
      <w:r>
        <w:t xml:space="preserve"> настоящего регламента обязанность по демонтажу рекламной конструкции или владелец рекламной конструкции неизвестен, предписание о демонтаже рекламной конструкции выдается или направляется по почте заказном письмом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</w:t>
      </w:r>
      <w:proofErr w:type="gramEnd"/>
      <w:r>
        <w:t xml:space="preserve">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конструкции. Собственник или иной законный владелец недвижимого имущества, к которому присоединена рекламная конструкция, обязан демонтировать рекламную конструкцию в течение месяца со дня выдачи соответствующего предписания. Демонтаж, хранение или в необходимых случаях уничтожение рекламной </w:t>
      </w:r>
      <w:r>
        <w:lastRenderedPageBreak/>
        <w:t>конструкции осуществляется за счет собственника или иного законного владельца недвижимого имущества, к которому была присоединена рекламная конструкция.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расходы, понесенные в связи с демонтажом, хранением или в необходимых случаях уничтожением рекламной конструкции.</w:t>
      </w:r>
    </w:p>
    <w:p w:rsidR="00FD7DB5" w:rsidRDefault="00FD7DB5">
      <w:pPr>
        <w:pStyle w:val="ConsPlusNormal"/>
        <w:spacing w:before="200"/>
        <w:ind w:firstLine="540"/>
        <w:jc w:val="both"/>
      </w:pPr>
      <w:bookmarkStart w:id="5" w:name="P95"/>
      <w:bookmarkEnd w:id="5"/>
      <w:r>
        <w:t>3.7. Извещение о демонтаже рекламной конструкции, установленной и (или) эксплуатируемой без разрешения, срок действия которого не истек, содержащее фотографию рекламной конструкции, (далее - извещение), размещается на официальном сайте Находкинского городского округа в сети Интернет в разделе "Органы администрации - Управление землепользования и застройки - Наружная реклама" в следующих случаях:</w:t>
      </w:r>
    </w:p>
    <w:p w:rsidR="00FD7DB5" w:rsidRDefault="00FD7DB5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Находкинского городского округа от 05.10.2026 N 2089)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в случае если владелец рекламной конструкции, собственник или иной законный владелец недвижимого имущества, к которому присоединена рекламная конструкция, неизвестны;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в случае невозможности вручения предписания о демонтаже рекламной конструкции владельцу рекламной конструкции, собственнику или иному законному владельцу недвижимого имущества, к которому присоединена рекламная конструкция;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>- в связи с отсутствием у Администрации сведений о месте жительства физического лица, а также сведений о месте жительства физического лица, зарегистрированного в качестве индивидуального предпринимателя, являющиеся владельцами рекламной конструкции и (или) собственниками недвижимого имущества, к которому присоединена рекламная конструкция.</w:t>
      </w:r>
    </w:p>
    <w:p w:rsidR="00FD7DB5" w:rsidRDefault="00FD7DB5">
      <w:pPr>
        <w:pStyle w:val="ConsPlusNormal"/>
        <w:spacing w:before="200"/>
        <w:ind w:firstLine="540"/>
        <w:jc w:val="both"/>
      </w:pPr>
      <w:r>
        <w:t xml:space="preserve">Установленный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13.03.2006 N 38-ФЗ "О рекламе" срок для осуществления добровольного демонтажа рекламной конструкции и удаления информации на такой рекламной конструкции в случаях, указанных в абзацах 2 - 4 настоящего пункта, исчисляется </w:t>
      </w:r>
      <w:proofErr w:type="gramStart"/>
      <w:r>
        <w:t>с даты размещения</w:t>
      </w:r>
      <w:proofErr w:type="gramEnd"/>
      <w:r>
        <w:t xml:space="preserve"> извещения на официальном сайте Находкинского городского округа в сети Интернет.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  <w:outlineLvl w:val="1"/>
      </w:pPr>
      <w:r>
        <w:t xml:space="preserve">4. Порядок и формы </w:t>
      </w:r>
      <w:proofErr w:type="gramStart"/>
      <w:r>
        <w:t>контроля за</w:t>
      </w:r>
      <w:proofErr w:type="gramEnd"/>
      <w:r>
        <w:t xml:space="preserve"> исполнением функции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r>
        <w:t xml:space="preserve">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05.10.2026 N 2089.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  <w:outlineLvl w:val="1"/>
      </w:pPr>
      <w:r>
        <w:t>5. Досудебный (внесудебный) порядок</w:t>
      </w:r>
    </w:p>
    <w:p w:rsidR="00FD7DB5" w:rsidRDefault="00FD7DB5">
      <w:pPr>
        <w:pStyle w:val="ConsPlusTitle"/>
        <w:jc w:val="center"/>
      </w:pPr>
      <w:r>
        <w:t>обжалования решений и действий (бездействия),</w:t>
      </w:r>
    </w:p>
    <w:p w:rsidR="00FD7DB5" w:rsidRDefault="00FD7DB5">
      <w:pPr>
        <w:pStyle w:val="ConsPlusTitle"/>
        <w:jc w:val="center"/>
      </w:pPr>
      <w:proofErr w:type="gramStart"/>
      <w:r>
        <w:t>осуществляемых</w:t>
      </w:r>
      <w:proofErr w:type="gramEnd"/>
      <w:r>
        <w:t xml:space="preserve"> (принятых) в ходе исполнения</w:t>
      </w:r>
    </w:p>
    <w:p w:rsidR="00FD7DB5" w:rsidRDefault="00FD7DB5">
      <w:pPr>
        <w:pStyle w:val="ConsPlusTitle"/>
        <w:jc w:val="center"/>
      </w:pPr>
      <w:r>
        <w:t>муниципальной функции должностным лицом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ind w:firstLine="540"/>
        <w:jc w:val="both"/>
      </w:pPr>
      <w:r>
        <w:t xml:space="preserve">Утратил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администрации Находкинского городского округа от 05.10.2026 N 2089.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right"/>
        <w:outlineLvl w:val="1"/>
      </w:pPr>
      <w:r>
        <w:t>Приложение</w:t>
      </w:r>
    </w:p>
    <w:p w:rsidR="00FD7DB5" w:rsidRDefault="00FD7DB5">
      <w:pPr>
        <w:pStyle w:val="ConsPlusNormal"/>
        <w:jc w:val="right"/>
      </w:pPr>
      <w:r>
        <w:t>к Административному</w:t>
      </w:r>
    </w:p>
    <w:p w:rsidR="00FD7DB5" w:rsidRDefault="00FD7DB5">
      <w:pPr>
        <w:pStyle w:val="ConsPlusNormal"/>
        <w:jc w:val="right"/>
      </w:pPr>
      <w:r>
        <w:t>регламенту</w:t>
      </w:r>
    </w:p>
    <w:p w:rsidR="00FD7DB5" w:rsidRDefault="00FD7DB5">
      <w:pPr>
        <w:pStyle w:val="ConsPlusNormal"/>
        <w:jc w:val="right"/>
      </w:pPr>
      <w:r>
        <w:t>исполнения</w:t>
      </w:r>
    </w:p>
    <w:p w:rsidR="00FD7DB5" w:rsidRDefault="00FD7DB5">
      <w:pPr>
        <w:pStyle w:val="ConsPlusNormal"/>
        <w:jc w:val="right"/>
      </w:pPr>
      <w:r>
        <w:t>муниципальной</w:t>
      </w:r>
    </w:p>
    <w:p w:rsidR="00FD7DB5" w:rsidRDefault="00FD7DB5">
      <w:pPr>
        <w:pStyle w:val="ConsPlusNormal"/>
        <w:jc w:val="right"/>
      </w:pPr>
      <w:r>
        <w:t>функции "Выдача</w:t>
      </w:r>
    </w:p>
    <w:p w:rsidR="00FD7DB5" w:rsidRDefault="00FD7DB5">
      <w:pPr>
        <w:pStyle w:val="ConsPlusNormal"/>
        <w:jc w:val="right"/>
      </w:pPr>
      <w:r>
        <w:t>предписания о демонтаже</w:t>
      </w:r>
    </w:p>
    <w:p w:rsidR="00FD7DB5" w:rsidRDefault="00FD7DB5">
      <w:pPr>
        <w:pStyle w:val="ConsPlusNormal"/>
        <w:jc w:val="right"/>
      </w:pPr>
      <w:r>
        <w:t>рекламной конструкции,</w:t>
      </w:r>
    </w:p>
    <w:p w:rsidR="00FD7DB5" w:rsidRDefault="00FD7DB5">
      <w:pPr>
        <w:pStyle w:val="ConsPlusNormal"/>
        <w:jc w:val="right"/>
      </w:pPr>
      <w:proofErr w:type="gramStart"/>
      <w:r>
        <w:t>установленной и (или)</w:t>
      </w:r>
      <w:proofErr w:type="gramEnd"/>
    </w:p>
    <w:p w:rsidR="00FD7DB5" w:rsidRDefault="00FD7DB5">
      <w:pPr>
        <w:pStyle w:val="ConsPlusNormal"/>
        <w:jc w:val="right"/>
      </w:pPr>
      <w:r>
        <w:t>эксплуатируемой</w:t>
      </w:r>
    </w:p>
    <w:p w:rsidR="00FD7DB5" w:rsidRDefault="00FD7DB5">
      <w:pPr>
        <w:pStyle w:val="ConsPlusNormal"/>
        <w:jc w:val="right"/>
      </w:pPr>
      <w:r>
        <w:lastRenderedPageBreak/>
        <w:t>без разрешения,</w:t>
      </w:r>
    </w:p>
    <w:p w:rsidR="00FD7DB5" w:rsidRDefault="00FD7DB5">
      <w:pPr>
        <w:pStyle w:val="ConsPlusNormal"/>
        <w:jc w:val="right"/>
      </w:pPr>
      <w:r>
        <w:t>срок действия</w:t>
      </w:r>
    </w:p>
    <w:p w:rsidR="00FD7DB5" w:rsidRDefault="00FD7DB5">
      <w:pPr>
        <w:pStyle w:val="ConsPlusNormal"/>
        <w:jc w:val="right"/>
      </w:pPr>
      <w:r>
        <w:t>которого не истек",</w:t>
      </w:r>
    </w:p>
    <w:p w:rsidR="00FD7DB5" w:rsidRDefault="00FD7DB5">
      <w:pPr>
        <w:pStyle w:val="ConsPlusNormal"/>
        <w:jc w:val="right"/>
      </w:pPr>
      <w:r>
        <w:t>утвержденному</w:t>
      </w:r>
    </w:p>
    <w:p w:rsidR="00FD7DB5" w:rsidRDefault="00FD7DB5">
      <w:pPr>
        <w:pStyle w:val="ConsPlusNormal"/>
        <w:jc w:val="right"/>
      </w:pPr>
      <w:r>
        <w:t>постановлением</w:t>
      </w:r>
    </w:p>
    <w:p w:rsidR="00FD7DB5" w:rsidRDefault="00FD7DB5">
      <w:pPr>
        <w:pStyle w:val="ConsPlusNormal"/>
        <w:jc w:val="right"/>
      </w:pPr>
      <w:r>
        <w:t>администрации</w:t>
      </w:r>
    </w:p>
    <w:p w:rsidR="00FD7DB5" w:rsidRDefault="00FD7DB5">
      <w:pPr>
        <w:pStyle w:val="ConsPlusNormal"/>
        <w:jc w:val="right"/>
      </w:pPr>
      <w:r>
        <w:t>Находкинского</w:t>
      </w:r>
    </w:p>
    <w:p w:rsidR="00FD7DB5" w:rsidRDefault="00FD7DB5">
      <w:pPr>
        <w:pStyle w:val="ConsPlusNormal"/>
        <w:jc w:val="right"/>
      </w:pPr>
      <w:r>
        <w:t>городского округа</w:t>
      </w:r>
    </w:p>
    <w:p w:rsidR="00FD7DB5" w:rsidRDefault="00FD7DB5">
      <w:pPr>
        <w:pStyle w:val="ConsPlusNormal"/>
        <w:jc w:val="right"/>
      </w:pPr>
      <w:r>
        <w:t>от 05.07.2021 N 727</w:t>
      </w: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Title"/>
        <w:jc w:val="center"/>
      </w:pPr>
      <w:bookmarkStart w:id="6" w:name="P137"/>
      <w:bookmarkEnd w:id="6"/>
      <w:r>
        <w:t>БЛОК-СХЕМА</w:t>
      </w:r>
    </w:p>
    <w:p w:rsidR="00FD7DB5" w:rsidRDefault="00FD7DB5">
      <w:pPr>
        <w:pStyle w:val="ConsPlusTitle"/>
        <w:jc w:val="center"/>
      </w:pPr>
      <w:r>
        <w:t>ПОСЛЕДОВАТЕЛЬНОСТИ ДЕЙСТВИЙ</w:t>
      </w:r>
    </w:p>
    <w:p w:rsidR="00FD7DB5" w:rsidRDefault="00FD7DB5">
      <w:pPr>
        <w:pStyle w:val="ConsPlusTitle"/>
        <w:jc w:val="center"/>
      </w:pPr>
      <w:r>
        <w:t>ПРИ ИСПОЛНЕНИИ МУНИЦИПАЛЬНОЙ ФУНКЦИИ</w:t>
      </w:r>
    </w:p>
    <w:p w:rsidR="00FD7DB5" w:rsidRDefault="00FD7DB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FD7DB5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FD7DB5" w:rsidRDefault="00FD7DB5">
            <w:pPr>
              <w:pStyle w:val="ConsPlusNormal"/>
              <w:jc w:val="center"/>
            </w:pPr>
            <w:r>
              <w:t>Поступление обращения в Администрацию либо выявление фактов установки и (или) эксплуатации рекламной конструкции без разрешения, срок действия которого не истек</w:t>
            </w:r>
          </w:p>
        </w:tc>
      </w:tr>
      <w:tr w:rsidR="00FD7DB5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FD7DB5" w:rsidRDefault="00FD7DB5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DB5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FD7DB5" w:rsidRDefault="00FD7DB5">
            <w:pPr>
              <w:pStyle w:val="ConsPlusNormal"/>
              <w:jc w:val="center"/>
            </w:pPr>
            <w:r>
              <w:t>Установление Департаментом фактов отсутствия разрешительной документации</w:t>
            </w:r>
          </w:p>
        </w:tc>
      </w:tr>
      <w:tr w:rsidR="00FD7DB5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FD7DB5" w:rsidRDefault="00FD7DB5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DB5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FD7DB5" w:rsidRDefault="00FD7DB5">
            <w:pPr>
              <w:pStyle w:val="ConsPlusNormal"/>
              <w:jc w:val="center"/>
            </w:pPr>
            <w:r>
              <w:t>Установление Департаментом владельца рекламной конструкции, установленной и (или) эксплуатируемой без разрешения, срок действия которого не истек, либо собственника или иного законного владельца недвижимого имущества, к которому присоединена рекламная конструкция</w:t>
            </w:r>
          </w:p>
        </w:tc>
      </w:tr>
      <w:tr w:rsidR="00FD7DB5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FD7DB5" w:rsidRDefault="00FD7DB5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DB5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FD7DB5" w:rsidRDefault="00FD7DB5">
            <w:pPr>
              <w:pStyle w:val="ConsPlusNormal"/>
              <w:jc w:val="center"/>
            </w:pPr>
            <w:r>
              <w:t xml:space="preserve">Выдача Управлением предписания о демонтаже рекламной конструкции, установленной и (или) эксплуатируемой без разрешения, срок действия которого не истек, в соответствии с </w:t>
            </w:r>
            <w:hyperlink w:anchor="P92">
              <w:r>
                <w:rPr>
                  <w:color w:val="0000FF"/>
                </w:rPr>
                <w:t>пунктами 3.5</w:t>
              </w:r>
            </w:hyperlink>
            <w:r>
              <w:t xml:space="preserve"> и </w:t>
            </w:r>
            <w:hyperlink w:anchor="P94">
              <w:r>
                <w:rPr>
                  <w:color w:val="0000FF"/>
                </w:rPr>
                <w:t>3.6</w:t>
              </w:r>
            </w:hyperlink>
            <w:r>
              <w:t xml:space="preserve"> настоящего административного регламента</w:t>
            </w:r>
          </w:p>
        </w:tc>
      </w:tr>
      <w:tr w:rsidR="00FD7DB5">
        <w:tblPrEx>
          <w:tblBorders>
            <w:left w:val="nil"/>
            <w:right w:val="nil"/>
          </w:tblBorders>
        </w:tblPrEx>
        <w:tc>
          <w:tcPr>
            <w:tcW w:w="9070" w:type="dxa"/>
            <w:tcBorders>
              <w:left w:val="nil"/>
              <w:right w:val="nil"/>
            </w:tcBorders>
          </w:tcPr>
          <w:p w:rsidR="00FD7DB5" w:rsidRDefault="00FD7DB5">
            <w:pPr>
              <w:pStyle w:val="ConsPlusNormal"/>
              <w:jc w:val="center"/>
            </w:pPr>
            <w:r>
              <w:rPr>
                <w:noProof/>
                <w:position w:val="-5"/>
              </w:rPr>
              <w:drawing>
                <wp:inline distT="0" distB="0" distL="0" distR="0">
                  <wp:extent cx="142875" cy="20002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DB5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FD7DB5" w:rsidRDefault="00FD7DB5">
            <w:pPr>
              <w:pStyle w:val="ConsPlusNormal"/>
              <w:jc w:val="center"/>
            </w:pPr>
            <w:r>
              <w:t xml:space="preserve">Размещение извещения на официальном сайте Находкинского городского округа в сети Интернет в случаях, указанных в </w:t>
            </w:r>
            <w:hyperlink w:anchor="P95">
              <w:r>
                <w:rPr>
                  <w:color w:val="0000FF"/>
                </w:rPr>
                <w:t>пункте 3.7</w:t>
              </w:r>
            </w:hyperlink>
            <w:r>
              <w:t xml:space="preserve"> настоящего административного регламента</w:t>
            </w:r>
          </w:p>
        </w:tc>
      </w:tr>
    </w:tbl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jc w:val="both"/>
      </w:pPr>
    </w:p>
    <w:p w:rsidR="00FD7DB5" w:rsidRDefault="00FD7D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353D" w:rsidRDefault="0072353D">
      <w:bookmarkStart w:id="7" w:name="_GoBack"/>
      <w:bookmarkEnd w:id="7"/>
    </w:p>
    <w:sectPr w:rsidR="0072353D" w:rsidSect="008E583F">
      <w:pgSz w:w="11340" w:h="16840"/>
      <w:pgMar w:top="284" w:right="567" w:bottom="851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DB5"/>
    <w:rsid w:val="0072353D"/>
    <w:rsid w:val="00862754"/>
    <w:rsid w:val="00A923EF"/>
    <w:rsid w:val="00C53305"/>
    <w:rsid w:val="00FD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FD7DB5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FD7DB5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FD7DB5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FD7DB5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7D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5330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305"/>
    <w:pPr>
      <w:keepNext/>
      <w:keepLines/>
      <w:spacing w:before="120" w:after="0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305"/>
    <w:pPr>
      <w:keepNext/>
      <w:keepLines/>
      <w:spacing w:before="20" w:after="0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05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3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3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3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3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3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305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53305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53305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53305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53305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330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5330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5330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53305"/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53305"/>
    <w:pPr>
      <w:spacing w:after="120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53305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53305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53305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53305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53305"/>
    <w:rPr>
      <w:b/>
      <w:i/>
      <w:iCs/>
    </w:rPr>
  </w:style>
  <w:style w:type="paragraph" w:styleId="aa">
    <w:name w:val="No Spacing"/>
    <w:link w:val="ab"/>
    <w:uiPriority w:val="1"/>
    <w:qFormat/>
    <w:rsid w:val="00C53305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C53305"/>
  </w:style>
  <w:style w:type="paragraph" w:styleId="ac">
    <w:name w:val="List Paragraph"/>
    <w:basedOn w:val="a"/>
    <w:uiPriority w:val="34"/>
    <w:qFormat/>
    <w:rsid w:val="00C53305"/>
    <w:pPr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53305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53305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53305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5330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53305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53305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53305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53305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53305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53305"/>
    <w:pPr>
      <w:spacing w:before="480" w:line="264" w:lineRule="auto"/>
      <w:outlineLvl w:val="9"/>
    </w:pPr>
    <w:rPr>
      <w:b/>
    </w:rPr>
  </w:style>
  <w:style w:type="paragraph" w:customStyle="1" w:styleId="ConsPlusNormal">
    <w:name w:val="ConsPlusNormal"/>
    <w:rsid w:val="00FD7DB5"/>
    <w:pPr>
      <w:widowControl w:val="0"/>
      <w:autoSpaceDE w:val="0"/>
      <w:autoSpaceDN w:val="0"/>
      <w:spacing w:after="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ConsPlusTitle">
    <w:name w:val="ConsPlusTitle"/>
    <w:rsid w:val="00FD7DB5"/>
    <w:pPr>
      <w:widowControl w:val="0"/>
      <w:autoSpaceDE w:val="0"/>
      <w:autoSpaceDN w:val="0"/>
      <w:spacing w:after="0"/>
    </w:pPr>
    <w:rPr>
      <w:rFonts w:ascii="Verdana" w:eastAsia="Times New Roman" w:hAnsi="Verdana" w:cs="Verdana"/>
      <w:b/>
      <w:sz w:val="20"/>
      <w:szCs w:val="20"/>
      <w:lang w:eastAsia="ru-RU"/>
    </w:rPr>
  </w:style>
  <w:style w:type="paragraph" w:customStyle="1" w:styleId="ConsPlusTitlePage">
    <w:name w:val="ConsPlusTitlePage"/>
    <w:rsid w:val="00FD7DB5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FD7DB5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7D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90" TargetMode="External"/><Relationship Id="rId13" Type="http://schemas.openxmlformats.org/officeDocument/2006/relationships/hyperlink" Target="https://login.consultant.ru/link/?req=doc&amp;base=RLAW020&amp;n=233527&amp;dst=100007" TargetMode="External"/><Relationship Id="rId18" Type="http://schemas.openxmlformats.org/officeDocument/2006/relationships/hyperlink" Target="https://login.consultant.ru/link/?req=doc&amp;base=RLAW020&amp;n=233527&amp;dst=1000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20&amp;n=233527&amp;dst=100008" TargetMode="External"/><Relationship Id="rId7" Type="http://schemas.openxmlformats.org/officeDocument/2006/relationships/hyperlink" Target="https://login.consultant.ru/link/?req=doc&amp;base=LAW&amp;n=527332" TargetMode="External"/><Relationship Id="rId12" Type="http://schemas.openxmlformats.org/officeDocument/2006/relationships/hyperlink" Target="https://login.consultant.ru/link/?req=doc&amp;base=RLAW020&amp;n=233527&amp;dst=100006" TargetMode="External"/><Relationship Id="rId17" Type="http://schemas.openxmlformats.org/officeDocument/2006/relationships/hyperlink" Target="http://www.nakhodka-city.ru/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4960" TargetMode="External"/><Relationship Id="rId20" Type="http://schemas.openxmlformats.org/officeDocument/2006/relationships/hyperlink" Target="https://login.consultant.ru/link/?req=doc&amp;base=LAW&amp;n=52725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233527&amp;dst=100005" TargetMode="External"/><Relationship Id="rId11" Type="http://schemas.openxmlformats.org/officeDocument/2006/relationships/hyperlink" Target="https://login.consultant.ru/link/?req=doc&amp;base=RLAW020&amp;n=14624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27257&amp;dst=100515" TargetMode="External"/><Relationship Id="rId23" Type="http://schemas.openxmlformats.org/officeDocument/2006/relationships/image" Target="media/image1.wmf"/><Relationship Id="rId10" Type="http://schemas.openxmlformats.org/officeDocument/2006/relationships/hyperlink" Target="https://login.consultant.ru/link/?req=doc&amp;base=RLAW020&amp;n=214484&amp;dst=103" TargetMode="External"/><Relationship Id="rId19" Type="http://schemas.openxmlformats.org/officeDocument/2006/relationships/hyperlink" Target="https://login.consultant.ru/link/?req=doc&amp;base=RLAW020&amp;n=233527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257&amp;dst=100178" TargetMode="External"/><Relationship Id="rId14" Type="http://schemas.openxmlformats.org/officeDocument/2006/relationships/hyperlink" Target="https://login.consultant.ru/link/?req=doc&amp;base=RLAW020&amp;n=233527&amp;dst=100006" TargetMode="External"/><Relationship Id="rId22" Type="http://schemas.openxmlformats.org/officeDocument/2006/relationships/hyperlink" Target="https://login.consultant.ru/link/?req=doc&amp;base=RLAW020&amp;n=233527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2623</Words>
  <Characters>14955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Ольшевская Алена Сергеевна</dc:creator>
  <cp:lastModifiedBy>Ольшевская Алена Сергеевна</cp:lastModifiedBy>
  <cp:revision>1</cp:revision>
  <dcterms:created xsi:type="dcterms:W3CDTF">2026-10-19T01:00:00Z</dcterms:created>
  <dcterms:modified xsi:type="dcterms:W3CDTF">2026-10-19T01:08:00Z</dcterms:modified>
</cp:coreProperties>
</file>