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78" w:rsidRDefault="0061117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11178" w:rsidRDefault="00611178">
      <w:pPr>
        <w:pStyle w:val="ConsPlusNormal"/>
        <w:jc w:val="both"/>
        <w:outlineLvl w:val="0"/>
      </w:pPr>
    </w:p>
    <w:p w:rsidR="00611178" w:rsidRDefault="00611178">
      <w:pPr>
        <w:pStyle w:val="ConsPlusTitle"/>
        <w:jc w:val="center"/>
        <w:outlineLvl w:val="0"/>
      </w:pPr>
      <w:r>
        <w:t>АДМИНИСТРАЦИЯ НАХОДКИНСКОГО ГОРОДСКОГО ОКРУГА</w:t>
      </w:r>
    </w:p>
    <w:p w:rsidR="00611178" w:rsidRDefault="00611178">
      <w:pPr>
        <w:pStyle w:val="ConsPlusTitle"/>
        <w:jc w:val="center"/>
      </w:pPr>
      <w:r>
        <w:t>ПРИМОРСКОГО КРАЯ</w:t>
      </w:r>
    </w:p>
    <w:p w:rsidR="00611178" w:rsidRDefault="00611178">
      <w:pPr>
        <w:pStyle w:val="ConsPlusTitle"/>
        <w:jc w:val="both"/>
      </w:pPr>
    </w:p>
    <w:p w:rsidR="00611178" w:rsidRDefault="00611178">
      <w:pPr>
        <w:pStyle w:val="ConsPlusTitle"/>
        <w:jc w:val="center"/>
      </w:pPr>
      <w:r>
        <w:t>ПОСТАНОВЛЕНИЕ</w:t>
      </w:r>
    </w:p>
    <w:p w:rsidR="00611178" w:rsidRDefault="00611178">
      <w:pPr>
        <w:pStyle w:val="ConsPlusTitle"/>
        <w:jc w:val="center"/>
      </w:pPr>
      <w:r>
        <w:t>от 7 августа 2025 г. N 1665</w:t>
      </w:r>
    </w:p>
    <w:p w:rsidR="00611178" w:rsidRDefault="00611178">
      <w:pPr>
        <w:pStyle w:val="ConsPlusTitle"/>
        <w:jc w:val="both"/>
      </w:pPr>
    </w:p>
    <w:p w:rsidR="00611178" w:rsidRDefault="00611178">
      <w:pPr>
        <w:pStyle w:val="ConsPlusTitle"/>
        <w:jc w:val="center"/>
      </w:pPr>
      <w:r>
        <w:t>ОБ УТВЕРЖДЕНИИ АДМИНИСТРАТИВНОГО РЕГЛАМЕНТА</w:t>
      </w:r>
    </w:p>
    <w:p w:rsidR="00611178" w:rsidRDefault="00611178">
      <w:pPr>
        <w:pStyle w:val="ConsPlusTitle"/>
        <w:jc w:val="center"/>
      </w:pPr>
      <w:r>
        <w:t>ПРЕДОСТАВЛЕНИЯ ГОСУДАРСТВЕННОЙ УСЛУГИ "ОСУЩЕСТВЛЕНИЕ</w:t>
      </w:r>
    </w:p>
    <w:p w:rsidR="00611178" w:rsidRDefault="00611178">
      <w:pPr>
        <w:pStyle w:val="ConsPlusTitle"/>
        <w:jc w:val="center"/>
      </w:pPr>
      <w:r>
        <w:t>ГОСУДАРСТВЕННОЙ ЭКСПЕРТИЗЫ УСЛОВИЙ ТРУДА НА ТЕРРИТОРИИ</w:t>
      </w:r>
    </w:p>
    <w:p w:rsidR="00611178" w:rsidRDefault="00611178">
      <w:pPr>
        <w:pStyle w:val="ConsPlusTitle"/>
        <w:jc w:val="center"/>
      </w:pPr>
      <w:r>
        <w:t>НАХОДКИНСКОГО ГОРОДСКОГО ОКРУГА"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Законом</w:t>
        </w:r>
      </w:hyperlink>
      <w:r>
        <w:t xml:space="preserve"> Приморского края от 09.11.2007 N 153-КЗ "О наделении органов местного самоуправления отдельными государственными полномочиями по государственному управлению охраной труда", </w:t>
      </w:r>
      <w:hyperlink r:id="rId8">
        <w:r>
          <w:rPr>
            <w:color w:val="0000FF"/>
          </w:rPr>
          <w:t>Приказом</w:t>
        </w:r>
      </w:hyperlink>
      <w:r>
        <w:t xml:space="preserve"> министерства труда и социальной политики Приморского края от 16.07.2020 N 469 "Об утверждении Административного регламента министерства труда и социальной политики Приморского края по предоставлению государственной услуги по осуществлению государственной экспертизы условий труда", руководствуясь </w:t>
      </w:r>
      <w:hyperlink r:id="rId9">
        <w:r>
          <w:rPr>
            <w:color w:val="0000FF"/>
          </w:rPr>
          <w:t>ст. 48</w:t>
        </w:r>
      </w:hyperlink>
      <w:r>
        <w:t xml:space="preserve"> Устава Находкинского городского округа, администрация Находкинского городского округа постановляет: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1. Утвердить административный </w:t>
      </w:r>
      <w:hyperlink w:anchor="P36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"Осуществление государственной экспертизы условий труда на территории Находкинского городского округа" (прилагается).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20.02.2013 N 300 "Об утверждении административного регламента предоставления государственной услуги по осуществлению на территории Находкинского городского округа государственной экспертизы условий труда".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3. Управлению внешних коммуникаций администрации Находкинского городского округа (Долгова) опубликовать настоящее постановление в средствах массовой информации Находкинского городского округа.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4. Управлению делопроизводства администрации Находкинского городского округа (Атрашок) разместить данное постановление на официальном сайте Находкинского городского округа в сети Интернет.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5. Управлению по труду администрации Находкинского городского округа (Кудричев) разместить в актуальной редакции в реестре муниципальных услуг (функций), предоставляемых (осуществляемых) администрацией Находкинского 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государственной услуги "Осуществление государственной экспертизы условий труда на территории Находкинского городского округа".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6. Организационному управлению администрации Находкинского городского округа (Божок) осуществить контроль за своевременным включением государственной услуги "Осуществление государственной экспертизы условий труда на территории Находкинского городского округа" в реестр муниципальных услуг (функций).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7. Управлению информатизации администрации Находкинского городского округа (Сергеева)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8. Контроль за исполнением данного постановления "Об утверждении административного регламента предоставления государственной услуги "Осуществление государственной экспертизы условий труда на территории Находкинского городского округа" возложить на заместителя главы администрации </w:t>
      </w:r>
      <w:r>
        <w:lastRenderedPageBreak/>
        <w:t>Находкинского городского округа Агрицкую Н.Г.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right"/>
      </w:pPr>
      <w:r>
        <w:t>Глава Находкинского городского округа</w:t>
      </w:r>
    </w:p>
    <w:p w:rsidR="00611178" w:rsidRDefault="00611178">
      <w:pPr>
        <w:pStyle w:val="ConsPlusNormal"/>
        <w:jc w:val="right"/>
      </w:pPr>
      <w:r>
        <w:t>Т.В.МАГИНСКИЙ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right"/>
        <w:outlineLvl w:val="0"/>
      </w:pPr>
      <w:r>
        <w:t>Утвержден</w:t>
      </w:r>
    </w:p>
    <w:p w:rsidR="00611178" w:rsidRDefault="00611178">
      <w:pPr>
        <w:pStyle w:val="ConsPlusNormal"/>
        <w:jc w:val="right"/>
      </w:pPr>
      <w:r>
        <w:t>постановлением</w:t>
      </w:r>
    </w:p>
    <w:p w:rsidR="00611178" w:rsidRDefault="00611178">
      <w:pPr>
        <w:pStyle w:val="ConsPlusNormal"/>
        <w:jc w:val="right"/>
      </w:pPr>
      <w:r>
        <w:t>администрации</w:t>
      </w:r>
    </w:p>
    <w:p w:rsidR="00611178" w:rsidRDefault="00611178">
      <w:pPr>
        <w:pStyle w:val="ConsPlusNormal"/>
        <w:jc w:val="right"/>
      </w:pPr>
      <w:r>
        <w:t>Находкинского</w:t>
      </w:r>
    </w:p>
    <w:p w:rsidR="00611178" w:rsidRDefault="00611178">
      <w:pPr>
        <w:pStyle w:val="ConsPlusNormal"/>
        <w:jc w:val="right"/>
      </w:pPr>
      <w:r>
        <w:t>городского округа</w:t>
      </w:r>
    </w:p>
    <w:p w:rsidR="00611178" w:rsidRDefault="00611178">
      <w:pPr>
        <w:pStyle w:val="ConsPlusNormal"/>
        <w:jc w:val="right"/>
      </w:pPr>
      <w:r>
        <w:t>от 07.08.2025 N 1665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Title"/>
        <w:jc w:val="center"/>
      </w:pPr>
      <w:bookmarkStart w:id="0" w:name="P36"/>
      <w:bookmarkEnd w:id="0"/>
      <w:r>
        <w:t>АДМИНИСТРАТИВНЫЙ РЕГЛАМЕНТ</w:t>
      </w:r>
    </w:p>
    <w:p w:rsidR="00611178" w:rsidRDefault="00611178">
      <w:pPr>
        <w:pStyle w:val="ConsPlusTitle"/>
        <w:jc w:val="center"/>
      </w:pPr>
      <w:r>
        <w:t>ПРЕДОСТАВЛЕНИЯ ГОСУДАРСТВЕННОЙ УСЛУГИ "ОСУЩЕСТВЛЕНИЕ</w:t>
      </w:r>
    </w:p>
    <w:p w:rsidR="00611178" w:rsidRDefault="00611178">
      <w:pPr>
        <w:pStyle w:val="ConsPlusTitle"/>
        <w:jc w:val="center"/>
      </w:pPr>
      <w:r>
        <w:t>ГОСУДАРСТВЕННОЙ ЭКСПЕРТИЗЫ УСЛОВИЙ ТРУДА НА ТЕРРИТОРИИ</w:t>
      </w:r>
    </w:p>
    <w:p w:rsidR="00611178" w:rsidRDefault="00611178">
      <w:pPr>
        <w:pStyle w:val="ConsPlusTitle"/>
        <w:jc w:val="center"/>
      </w:pPr>
      <w:r>
        <w:t>НАХОДКИНСКОГО ГОРОДСКОГО ОКРУГА"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Title"/>
        <w:jc w:val="center"/>
        <w:outlineLvl w:val="1"/>
      </w:pPr>
      <w:r>
        <w:t>I. Общие положения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ind w:firstLine="540"/>
        <w:jc w:val="both"/>
      </w:pPr>
      <w:bookmarkStart w:id="1" w:name="P43"/>
      <w:bookmarkEnd w:id="1"/>
      <w:r>
        <w:t>1. Предмет регулирования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Настоящий административный регламент определяет сроки и последовательность административных процедур и административных действий администрации Находкинского городского округа (далее - администрация) при предоставлении государственной услуги по осуществлению государственной экспертизы условий труда в целях оценки правильности предоставления работникам гарантий и компенсаций за работу с вредными и (или) опасными условиями труда, фактических условий труда работников (далее - административный регламент, государственная услуга), а также порядок взаимодействия между должностными лицами администрации, физическими или юридическими лицами, индивидуальными предпринимателями, организациями, их уполномоченными представителями, иными органами исполнительной власти в процессе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" w:name="P45"/>
      <w:bookmarkEnd w:id="2"/>
      <w:r>
        <w:t>2. Круг заявителей: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3" w:name="P46"/>
      <w:bookmarkEnd w:id="3"/>
      <w:r>
        <w:t>2.1. Заявителями государственной услуги являются: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органы исполнительной власти;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комиссии по расследованию несчастных случаев;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в) работодатели и их объединения;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г) работники;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д) профессиональные союзы и их объединения или иные уполномоченные работниками представительные органы (при их наличии);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е) государственные внебюджетные фонды Российской Федерации;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ж) организации, проводившие специальную оценку условий труда (в случае проведения государственной экспертизы в целях оценки качества проведения специальной оценки условий труда).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4" w:name="P54"/>
      <w:bookmarkEnd w:id="4"/>
      <w:r>
        <w:t>2.2. Государственная услуга также может осуществляться на основании: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5" w:name="P55"/>
      <w:bookmarkEnd w:id="5"/>
      <w:r>
        <w:t>а) определений судебных органов;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6" w:name="P56"/>
      <w:bookmarkEnd w:id="6"/>
      <w:r>
        <w:t xml:space="preserve">б) представлений территориальных органов Федеральной службы по труду и занятости (далее - государственные инспекции труда) в связи с осуществлением мероприятий по государственному контролю (надзору) за соблюдением требований </w:t>
      </w:r>
      <w:r>
        <w:lastRenderedPageBreak/>
        <w:t xml:space="preserve">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N 426-ФЗ от 28.12.2013 "О специальной оценке условий труда" (далее - Федеральный закон N 426-ФЗ), в том числе на основании заявлений работников, профессиональных союзов и их объединений или иных уполномоченных работниками представительных органов, а также работодателей и их объединений, государственных внебюджетных фондов Российской Федерации, органов исполнительной власти, организаций, проводивших специальную оценку условий труда (в случае проведения государственной экспертизы условий труда в целях оценки качества проведения специальной оценки условий труда);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в) представлений федерального органа исполнительной власти, осуществляющего функции по организации и осуществлению федерального государственного санитарно-эпидемиологического надзора или его территориальных органов (далее - орган санитарного надзора), в связи с осуществлением мероприятий по государственному контролю (надзору) за соблюдением требований законодательства в области обеспечения санитарно-эпидемиологического благополучия населения;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г) заключений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труда, о рассмотрении несогласия с заключением экспертизы качества специальной оценки условий труда (далее - ФОИВ по выработке и реализации государственной политики и нормативно-правовому регулированию в сфере труда).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Объектом проведения государственной экспертизы условий труда (далее - государственная экспертиза) является рабочее место (рабочие места) (далее - объект государственной экспертизы). В случае, если заявителем является работник, то государственная экспертиза условий труда проводится только в отношении условий труда на его рабочем месте (рабочих местах).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2.3. От имени заявителей, указанных в </w:t>
      </w:r>
      <w:hyperlink w:anchor="P46">
        <w:r>
          <w:rPr>
            <w:color w:val="0000FF"/>
          </w:rPr>
          <w:t>подпункте 2.1</w:t>
        </w:r>
      </w:hyperlink>
      <w:r>
        <w:t xml:space="preserve"> настоящего пункта, за предоставлением государственной услуги могут обратиться представители,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 при предоставлении государственной услуги (далее - уполномоченный представитель).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3. Требование предоставления заявителю государственной услуги в соответствии с вариантом предоставления государственной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Порядок предоставления государственной услуги не зависит от профилирования заявителя. В связи с этим варианты предоставления государственной услуги, соответствующие профилированию заявителя, не устанавливаются.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Государственная услуга предоставляется в соответствии с тем вариантом предоставления государственной услуги из числа указанных в </w:t>
      </w:r>
      <w:hyperlink w:anchor="P273">
        <w:r>
          <w:rPr>
            <w:color w:val="0000FF"/>
          </w:rPr>
          <w:t>пункте 17</w:t>
        </w:r>
      </w:hyperlink>
      <w:r>
        <w:t xml:space="preserve"> настоящего административного регламента, который соответствует результату, за предоставлением которого обратился заявитель.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Заявителю предоставляется результат государственной услуги, за предоставлением которого он обратился, в виде и способом, установленными </w:t>
      </w:r>
      <w:hyperlink w:anchor="P86">
        <w:r>
          <w:rPr>
            <w:color w:val="0000FF"/>
          </w:rPr>
          <w:t>подпунктами 6.1</w:t>
        </w:r>
      </w:hyperlink>
      <w:r>
        <w:t xml:space="preserve">, </w:t>
      </w:r>
      <w:hyperlink w:anchor="P110">
        <w:r>
          <w:rPr>
            <w:color w:val="0000FF"/>
          </w:rPr>
          <w:t>6.4 пункта 6</w:t>
        </w:r>
      </w:hyperlink>
      <w:r>
        <w:t xml:space="preserve"> настоящего административного регламента соответственно.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ind w:firstLine="540"/>
        <w:jc w:val="both"/>
      </w:pPr>
      <w:r>
        <w:t>4. Наименование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"Осуществление государственной экспертизы условий труда на территории Находкинского городского округа" в целях оценки: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а) правильности предоставления работникам гарантий и компенсаций за работу с вредными и (или) опасными условиями труда (за исключением государственной экспертизы в отношении работников организаций, входящих в группы компаний (корпорации, холдинги и иные объединения юридических лиц), имеющих филиалы, представительства и (или) дочерние общества, действующие на постоянной основе на территории нескольких субъектов Российской Федерации);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фактических условий труда работников.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5. Наименование органа исполнительной власти Находкинского городского округа, предоставляющего государственную услугу.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Предоставление государственной услуги осуществляется администрацией.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Непосредственное предоставление государственной услуги осуществляется управлением по труду администрации (далее - управление).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Место нахождения управления: 692904, Приморский край, город Находка, улица Школьная, д. 18, кабинет 419.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Электронный адрес: trud@nakhodka-city.ru.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Телефон: 8 (4236) 69-20-79.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График работы: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- понедельник - четверг с 08:30 до 17:30 часов;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- пятница с 08:30 до 16:15 часов;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- обеденный перерыв - с 13:00 до 13:45 часов;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- выходные дни: суббота, воскресенье, праздничные дни.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Обеспечение предоставления государственной услуги осуществляется специалистами управления, являющимися ответственными исполнителями.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Предоставление государственной услуги краевым государственным автономным учреждением Приморского края "Многофункциональный центр предоставления государственных и муниципальных услуг в Приморском крае", его структурными подразделениями, расположенными на территории Приморского края (далее - МФЦ), не осуществляется.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6. Результат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7" w:name="P86"/>
      <w:bookmarkEnd w:id="7"/>
      <w:r>
        <w:t>6.1. Конечным результатом предоставления государственной услуги является: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в случае принятия решения о проведении государственной экспертизы: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проведение экспертной оценки объекта государственной экспертизы;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проведение (при необходимости) исследований (испытаний) и измерений факторов производственной среды и трудового процесса с привлечением аккредитованных в установленном порядке испытательных лабораторий (центров);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оформление в письменной форме заключения государственной экспертизы по форме согласно </w:t>
      </w:r>
      <w:hyperlink r:id="rId12">
        <w:r>
          <w:rPr>
            <w:color w:val="0000FF"/>
          </w:rPr>
          <w:t>приложениям NN 10</w:t>
        </w:r>
      </w:hyperlink>
      <w:r>
        <w:t xml:space="preserve">, </w:t>
      </w:r>
      <w:hyperlink r:id="rId13">
        <w:r>
          <w:rPr>
            <w:color w:val="0000FF"/>
          </w:rPr>
          <w:t>11</w:t>
        </w:r>
      </w:hyperlink>
      <w:r>
        <w:t xml:space="preserve"> к приказу Министерства труда и социальной защиты Российской Федерации от 28 октября 2021 года N 765н "Об утверждении типовых форм документов, необходимых для проведения государственной экспертизы условий труда" (в зависимости от вида государственной экспертизы) (далее соответственно - </w:t>
      </w:r>
      <w:hyperlink r:id="rId14">
        <w:r>
          <w:rPr>
            <w:color w:val="0000FF"/>
          </w:rPr>
          <w:t>приказ</w:t>
        </w:r>
      </w:hyperlink>
      <w:r>
        <w:t xml:space="preserve"> Минтруда России N 765н, заключение);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выдача (направление) заявителю (уполномоченному представителю) заключения или направление заключения в соответствующий судебный орган, государственную инспекцию труда, орган санитарного надзора, ФОИВ по выработке и реализации государственной политики и нормативно-правовому регулированию в сфере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б) в случае принятия решения об отказе в проведении государственной экспертизы: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оформление в письменной форме уведомления об отказе в проведении государственной экспертизы по </w:t>
      </w:r>
      <w:hyperlink r:id="rId15">
        <w:r>
          <w:rPr>
            <w:color w:val="0000FF"/>
          </w:rPr>
          <w:t>форме</w:t>
        </w:r>
      </w:hyperlink>
      <w:r>
        <w:t xml:space="preserve"> согласно приложению N 6 к приказу Минтруда России N 765н (далее - уведомление);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направление (выдача) заявителю (уполномоченному представителю) уведомления.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6.2. Заключение оформляется государственным экспертом или группой государственных экспертов (экспертной комиссией), из числа специалистов управления, назначенного (назначенной) руководителем государственной экспертизы, а в его отсутствие - лицом, его замещающим (далее - начальник управления) для организации проведения государственной экспертизы на бланке администрации и должно содержать: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наименование органа государственной экспертизы с указанием почтового адреса, фамилии, имени, отчества (при наличии) руководителя органа государственной экспертизы (далее - руководитель аппарата администрации), а также должности, фамилии, имени, отчества (при наличии) государственного эксперта (членов экспертной комиссии), проводившего (проводивших) государственную экспертизу;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основания для проведения государственной экспертизы с указанием даты регистрации в администрации;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в) данные о заявителе, судебном органе, государственной инспекции труда, органе санитарного надзора - полное наименование (для юридических лиц), фамилия, имя, отчество (при наличии) (для физических лиц), почтовый адрес;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г) период проведения государственной экспертизы с указанием даты начала и окончания ее проведения;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д) цель проведения государственной экспертизы;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е) наименование работодателя или его обособленного подразделения, в отношении условий труда на рабочих местах которого проводится государственная экспертиза;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ж) сведения о рабочих местах, в отношении условий труда на которых проводится государственная экспертиза (индивидуальный номер рабочего места, наименование профессии (должности) работника (работников), занятого на данном рабочем месте);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з) перечень документов, представленных в составе оснований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зависимости от цели государственной экспертизы в заключении содержится один из следующих выводов: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об обоснованности предоставления (непредоставления) и объемов предоставляемых гарантий и компенсаций работникам, занятым на работах с вредными и (или) опасными условиями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о соответствии (несоответствии) фактических условий труда работников государственным нормативным требованиям охраны труда.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Выводы, содержащиеся в заключении, должны быть подробными и обоснованными.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6.3. Факт получения заявителем результата предоставления государственной услуги не фиксируется в информационной системе.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Фиксирование факта получения заявителем результата предоставления государственной услуги осуществляется в журнале регистрации государственной экспертизы по </w:t>
      </w:r>
      <w:hyperlink r:id="rId16">
        <w:r>
          <w:rPr>
            <w:color w:val="0000FF"/>
          </w:rPr>
          <w:t>форме</w:t>
        </w:r>
      </w:hyperlink>
      <w:r>
        <w:t xml:space="preserve"> согласно приложению N 15 к приказу Минтруда России N 765н </w:t>
      </w:r>
      <w:r>
        <w:lastRenderedPageBreak/>
        <w:t>(далее - журнал регистрации экспертизы).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8" w:name="P110"/>
      <w:bookmarkEnd w:id="8"/>
      <w:r>
        <w:t>6.4. Способы получения результата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Заключение (дубликат заключения) либо уведомление может быть: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выдано на руки заявителю (уполномоченному представителю) в управлении;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направлено заявителю (уполномоченному представителю) почтовым отправлением с уведомлением о вручении или на электронную почту в виде электронного документа, подписанного усиленной квалифицированной электронной подписью;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в) направлено в соответствующий судебный орган, государственную инспекцию труда или орган санитарного надзора почтовым отправлением с уведомлением о вручении или без уведомления о вручении, но с выдачей нарочным, а также в виде электронного документа, подписанного усиленной квалифицированной электронной подписью.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6.4.1. Копии заключения направляются работодателю (в случае, если работодатель не является заявителем) и организации, проводившей специальную оценку условий труда (в случае, если организация, проводившая специальную оценку условий труда, не является заявителем).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Требования настоящего подпункта не распространяются на случаи проведения государственной экспертизы условий труда на основании определений судебных органов.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9" w:name="P117"/>
      <w:bookmarkEnd w:id="9"/>
      <w:r>
        <w:t>7.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0" w:name="P118"/>
      <w:bookmarkEnd w:id="10"/>
      <w:r>
        <w:t xml:space="preserve">Максимальный срок предоставления государственной услуги не должен превышать 30 рабочих дней со дня регистрации в порядке, установленном </w:t>
      </w:r>
      <w:hyperlink w:anchor="P189">
        <w:r>
          <w:rPr>
            <w:color w:val="0000FF"/>
          </w:rPr>
          <w:t>пунктом 13</w:t>
        </w:r>
      </w:hyperlink>
      <w:r>
        <w:t xml:space="preserve"> настоящего административного регламента, в администрации заявления на проведение государственной экспертизы по </w:t>
      </w:r>
      <w:hyperlink r:id="rId17">
        <w:r>
          <w:rPr>
            <w:color w:val="0000FF"/>
          </w:rPr>
          <w:t>форме</w:t>
        </w:r>
      </w:hyperlink>
      <w:r>
        <w:t xml:space="preserve"> согласно приложению N 1 к приказу Минтруда России N 765н (далее - заявление) или оснований для государственной экспертизы, указанных в </w:t>
      </w:r>
      <w:hyperlink w:anchor="P54">
        <w:r>
          <w:rPr>
            <w:color w:val="0000FF"/>
          </w:rPr>
          <w:t>подпункте 2.2 пункта 2</w:t>
        </w:r>
      </w:hyperlink>
      <w:r>
        <w:t xml:space="preserve"> настоящего административного регламента (далее - основания для государственной экспертизы), поданных: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на бумажном носителе лично;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заказным почтовым отправлением с уведомлением о вручении;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1" w:name="P121"/>
      <w:bookmarkEnd w:id="11"/>
      <w:r>
        <w:t xml:space="preserve">в виде электронного документа (пакета электронных документов), подписанного электронной подписью в соответствии с требованиями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6 апреля 2011 года N 63-ФЗ "Об электронной подписи" (далее - Федеральный закон N 63-ФЗ), в том числе с использованием информационно-телекоммуникационных технологий, включая использование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по каналам связи электронной почты на официальный электронный почтовый ящик администрации (далее - электронная почта). Заявление, направленное по адресу электронной почты, должно быть подано в виде электронного документа, подписанного электронной подписью в соответствии с требованиями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N 63-ФЗ.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необходимости получения документации и материалов, необходимых для проведения государственной экспертизы, и (или) проведения исследований (испытаний) и измерений вредных и (или) опасных факторов производственной среды и трудового процесса или в случае невозможности их проведения в течение срока, указанного в </w:t>
      </w:r>
      <w:hyperlink w:anchor="P118">
        <w:r>
          <w:rPr>
            <w:color w:val="0000FF"/>
          </w:rPr>
          <w:t>абзаце втором</w:t>
        </w:r>
      </w:hyperlink>
      <w:r>
        <w:t xml:space="preserve"> настоящего пункта, срок предоставления государственной услуги может быть продлен администрацией на основании служебной записки о согласовании продления государственной экспертизы по </w:t>
      </w:r>
      <w:hyperlink r:id="rId20">
        <w:r>
          <w:rPr>
            <w:color w:val="0000FF"/>
          </w:rPr>
          <w:t>форме</w:t>
        </w:r>
      </w:hyperlink>
      <w:r>
        <w:t xml:space="preserve"> согласно приложению N 8 к приказу Минтруда России N 765н, но не более чем на 60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Выдача (направление) заключения осуществляется не позднее трех рабочих дней с даты его утверждения.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Направление уведомления осуществляется не позднее 12 рабочих дней со дня регистрации в администрации оснований для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8. Исчерпывающий перечень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2" w:name="P127"/>
      <w:bookmarkEnd w:id="12"/>
      <w:r>
        <w:t xml:space="preserve">8.1.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из числа, указанных в </w:t>
      </w:r>
      <w:hyperlink w:anchor="P46">
        <w:r>
          <w:rPr>
            <w:color w:val="0000FF"/>
          </w:rPr>
          <w:t>подпункте 2.1 пункта 2</w:t>
        </w:r>
      </w:hyperlink>
      <w:r>
        <w:t xml:space="preserve"> настоящего административного регламента, судебный орган, государственная инспекция труда, орган санитарного надзора, ФОИВ по выработке и реализации государственной политики и нормативно-правовому регулированию в сфере труда (далее - заявитель) должен представить самостоятельно.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Для предоставления государственной услуги администрацией, заявитель в порядке, установленном </w:t>
      </w:r>
      <w:hyperlink w:anchor="P117">
        <w:r>
          <w:rPr>
            <w:color w:val="0000FF"/>
          </w:rPr>
          <w:t>пунктом 7</w:t>
        </w:r>
      </w:hyperlink>
      <w:r>
        <w:t xml:space="preserve"> настоящего административного регламента, представляет следующий пакет документов: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3" w:name="P129"/>
      <w:bookmarkEnd w:id="13"/>
      <w:r>
        <w:t xml:space="preserve">8.1.1. При обращении заявителя из числа, указанных в </w:t>
      </w:r>
      <w:hyperlink w:anchor="P46">
        <w:r>
          <w:rPr>
            <w:color w:val="0000FF"/>
          </w:rPr>
          <w:t>подпункте 2.1 пункта 2</w:t>
        </w:r>
      </w:hyperlink>
      <w:r>
        <w:t xml:space="preserve"> настоящего административного регламента (уполномоченного представителя):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заявление в соответствии с требованиями к его составу согласно </w:t>
      </w:r>
      <w:hyperlink r:id="rId21">
        <w:r>
          <w:rPr>
            <w:color w:val="0000FF"/>
          </w:rPr>
          <w:t>приложению N 1</w:t>
        </w:r>
      </w:hyperlink>
      <w:r>
        <w:t xml:space="preserve"> приказа Минтруда России N 765н;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согласие на обработку персональных данных по форме и в соответствии с требованиями к его составу согласно </w:t>
      </w:r>
      <w:hyperlink r:id="rId22">
        <w:r>
          <w:rPr>
            <w:color w:val="0000FF"/>
          </w:rPr>
          <w:t>приложению N 2</w:t>
        </w:r>
      </w:hyperlink>
      <w:r>
        <w:t xml:space="preserve"> к приказу Минтруда России N 765н (в случае, если заявителем является физическое лицо);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4" w:name="P132"/>
      <w:bookmarkEnd w:id="14"/>
      <w:r>
        <w:t>8.1.1.1. При обращении заявителя, являющимся работодателем, дополнительно представляются заверенные им копии следующих документов: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для проведения государственной экспертизы в целях оценки правильности предоставления работникам гарантий и компенсаций за работу с вредными и (или) опасными условиями труда: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отчет с информацией для отчетов, утвержденных после 1 января 2020 года, о размещении отчета во ФГИС СОУТ, а также приложением к материалам отчета документов, предусмотренных Перечнем документов, прилагаемых или являющихся частью отчета о результатах проведения специальной оценки условий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документы, содержащие результаты исследований (испытаний) и измерений вредных и (или) опасных факторов производственной среды и трудового процесса на рабочих местах (при наличии);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коллективный договор (при наличии), трудовой договор (трудовые договоры), локальные нормативные акты, устанавливающие обязательства работодателя по соблюдению прав работников на безопасные условия труда, а также на предоставление гарантий и компенсаций в связи с работой во вредных и (или) опасных условиях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положение о системе оплаты труда работников (при наличии);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локальные нормативные акты работодателя, устанавливающие условия и объемы предоставления гарантий и компенсаций работникам за работу с вредными и (или) опасными условиями труда, в том числе продолжительность ежегодного дополнительного оплачиваемого отпуска, сокращенной продолжительности рабочего времени, размер повышения оплаты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список работников, подлежащих периодическим медицинским осмотрам;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заключения о результатах проведенных периодических медицинских осмотров работников за последний год;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б) для проведения государственной экспертизы в целях оценки фактических </w:t>
      </w:r>
      <w:r>
        <w:lastRenderedPageBreak/>
        <w:t>условий труда работников: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отчет с информацией для отчетов, утвержденных после 1 января 2020 года, о размещении отчета во ФГИС СОУТ, а также приложением к материалам отчета документов, предусмотренных Перечнем документов, прилагаемых или являющихся частью отчета о результатах проведения специальной оценки условий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документы, содержащие результаты исследований (испытаний) и измерений вредных и (или) опасных факторов производственной среды и трудового процесса на рабочих местах (при наличии);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коллективный договор (при наличии), трудовой договор (трудовые договоры), локальные нормативные акты, устанавливающие условия труда работника (работников), включая режимы труда и отдыха;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предписания должностных лиц государственных инспекций труда и Федеральной службы по экологическому, технологическому и атомному надзору и ее территориальных органов об устранении нарушений обязательных требований, выявленных в ходе проведения мероприятий по государственному надзору в установленной сфере деятельности (при наличии);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нормативные правовые акты и локальные акты работодателя, в соответствии с которыми регулируются вопросы технического состояния зданий, сооружений и оборудования, организации технологических процессов, состояние инструментов, сырья и материалов на рабочих местах, применение на рабочих местах средств индивидуальной и коллективной защиты, состояния санитарно-бытового и лечебно-профилактического обслуживания работников на рабочих местах, а также установленные режимы труда и отдыха работников на рабочем месте.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8.1.2. При обращении государственной инспекции труда: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представление о проведении государственной экспертизы по форме и в соответствии с требованиями к его составу согласно </w:t>
      </w:r>
      <w:hyperlink r:id="rId23">
        <w:r>
          <w:rPr>
            <w:color w:val="0000FF"/>
          </w:rPr>
          <w:t>приложению N 3</w:t>
        </w:r>
      </w:hyperlink>
      <w:r>
        <w:t xml:space="preserve"> к приказу Минтруда России N 765н (далее - представление ГИТ);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акт проверки, подтверждающий обоснованность изложенной в представлении ГИТ информации;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документы, необходимые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8.1.3. При обращении органа санитарного надзора: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представление;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акт проверки или иной документ, подтверждающий обоснованность изложенной в представлении информации;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документы, необходимые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5" w:name="P155"/>
      <w:bookmarkEnd w:id="15"/>
      <w:r>
        <w:t>8.2.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вправе предоставить по собственной инициативе, так как сведения, содержащиеся в указанных документах, подлежат представлению в рамках межведомственного информационного взаимодействия.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8.2.1. Заявитель, не являющийся работодателем, (уполномоченный представитель) вправе по собственной инициативе представить заверенные им копии документов, указанные в </w:t>
      </w:r>
      <w:hyperlink w:anchor="P132">
        <w:r>
          <w:rPr>
            <w:color w:val="0000FF"/>
          </w:rPr>
          <w:t>подпункте 8.1.1.1</w:t>
        </w:r>
      </w:hyperlink>
      <w:r>
        <w:t xml:space="preserve"> настоящего пункта.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6" w:name="P157"/>
      <w:bookmarkEnd w:id="16"/>
      <w:r>
        <w:t xml:space="preserve">8.2.2. Заявитель из числа указанных в </w:t>
      </w:r>
      <w:hyperlink w:anchor="P46">
        <w:r>
          <w:rPr>
            <w:color w:val="0000FF"/>
          </w:rPr>
          <w:t>подпункте 2.1 пункта 2</w:t>
        </w:r>
      </w:hyperlink>
      <w:r>
        <w:t xml:space="preserve"> настоящего административного регламента, (уполномоченный представитель) вправе по собственной инициативе представить дополнительные документы, примерный перечень которых приведен в приложении N 2 к приказу Минтруда России N 775н).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7" w:name="P158"/>
      <w:bookmarkEnd w:id="17"/>
      <w:r>
        <w:t xml:space="preserve">8.2.3. В случае если документы, указанные в </w:t>
      </w:r>
      <w:hyperlink w:anchor="P132">
        <w:r>
          <w:rPr>
            <w:color w:val="0000FF"/>
          </w:rPr>
          <w:t>подпунктах 8.1.1.1</w:t>
        </w:r>
      </w:hyperlink>
      <w:r>
        <w:t xml:space="preserve">, </w:t>
      </w:r>
      <w:hyperlink w:anchor="P157">
        <w:r>
          <w:rPr>
            <w:color w:val="0000FF"/>
          </w:rPr>
          <w:t>8.2.2</w:t>
        </w:r>
      </w:hyperlink>
      <w:r>
        <w:t xml:space="preserve"> (если их отсутствие не позволяет обеспечить проведение государственной экспертизы) настоящего пункта, не представлены заявителем из числа, указанных в </w:t>
      </w:r>
      <w:hyperlink w:anchor="P46">
        <w:r>
          <w:rPr>
            <w:color w:val="0000FF"/>
          </w:rPr>
          <w:t xml:space="preserve">подпункте </w:t>
        </w:r>
        <w:r>
          <w:rPr>
            <w:color w:val="0000FF"/>
          </w:rPr>
          <w:lastRenderedPageBreak/>
          <w:t>2.1 пункта 2</w:t>
        </w:r>
      </w:hyperlink>
      <w:r>
        <w:t xml:space="preserve"> настоящего административного регламента, (уполномоченным представителем) по собственной инициативе, администрация вправе запросить их у работодателя, в отношении условий труда на рабочих местах которого проводится государственная экспертиза, по типовой </w:t>
      </w:r>
      <w:hyperlink r:id="rId24">
        <w:r>
          <w:rPr>
            <w:color w:val="0000FF"/>
          </w:rPr>
          <w:t>форме</w:t>
        </w:r>
      </w:hyperlink>
      <w:r>
        <w:t xml:space="preserve"> запроса согласно приложению N 4 к приказу Минтруда России N 765н.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проведения государственной экспертизы по определению судебного органа, администрация запрашивает необходимые материалы в судебном органе по типовой </w:t>
      </w:r>
      <w:hyperlink r:id="rId25">
        <w:r>
          <w:rPr>
            <w:color w:val="0000FF"/>
          </w:rPr>
          <w:t>форме</w:t>
        </w:r>
      </w:hyperlink>
      <w:r>
        <w:t xml:space="preserve"> запроса согласно приложению N 5 к приказу Минтруда России N 765н.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 необходимости администрация самостоятельно запрашивает в органах, предоставляющих государственные услуги, иных государственных органах, государственных внебюджетных фондах, подведомственных государственным органам или органам местного самоуправления организациях, документацию и материалы, необходимые для проведения государственной экспертизы посредством использования единой системы межведомственного электронного взаимодействия (далее - СМЭВ) и подключаемых к ней региональных СМЭВ, а также использует сведения, содержащиеся во ФГИС СОУТ.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8.3. В случае утраты заключения заявитель, судебный орган, государственная инспекция труда, орган санитарного надзора, ФОИВ по выработке и реализации государственной политики и нормативно-правовому регулированию в сфере труда вправе получить в администрации дубликат этого заключения при условии подачи заявления на выдачу дубликата заключения государственной экспертизы по </w:t>
      </w:r>
      <w:hyperlink r:id="rId26">
        <w:r>
          <w:rPr>
            <w:color w:val="0000FF"/>
          </w:rPr>
          <w:t>форме</w:t>
        </w:r>
      </w:hyperlink>
      <w:r>
        <w:t xml:space="preserve"> согласно приложению N 16 к приказу Минтруда России N 765н (далее - заявление на выдачу дубликата).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8.4. В случае, если заявителем является работодатель, прилагаемые к заявлению документы, предъявляются в заверенных им копиях.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случае, если заявителем является организация, проводящая специальную оценку условий труда, прилагаемые к заявлению документы предъявляются в заверенных руководителем указанной организации копиях.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обращения заявителей из числа, указанных в </w:t>
      </w:r>
      <w:hyperlink w:anchor="P54">
        <w:r>
          <w:rPr>
            <w:color w:val="0000FF"/>
          </w:rPr>
          <w:t>подпункте 2.2 пункта 2</w:t>
        </w:r>
      </w:hyperlink>
      <w:r>
        <w:t xml:space="preserve"> настоящего административного регламента, документы представляются в копиях.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8.5. При обращении за государственной услугой в виде электронного документа (пакета электронных документов) посредством Единого портала, предоставляемые заявителем в соответствии с настоящим административным регламентом, документы и (или) информация могут быть приложены к заявлению в виде электронных дубликатов документов и (или) информации в порядке, установленном </w:t>
      </w:r>
      <w:hyperlink w:anchor="P454">
        <w:r>
          <w:rPr>
            <w:color w:val="0000FF"/>
          </w:rPr>
          <w:t>пунктом 21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9. Исчерпывающий перечень оснований для отказа в приеме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Основанием для отказа в приеме документов, необходимых для предоставления государственной услуги, является выявление несоблюдения установленных условий признания действительности усиленной квалифицированной электронной подписи, используемой при подаче документов (в случае подачи документов в электронной форме).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Иных оснований для отказа в приеме документов, необходимых для предоставления государственной услуги, действующим законодательством не предусмотрено.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10. Исчерпывающий перечень оснований для приостановления предоставления государственной услуги или отказа в предоставлении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8" w:name="P170"/>
      <w:bookmarkEnd w:id="18"/>
      <w:r>
        <w:t xml:space="preserve">10.1. Основанием для приостановления предоставления государственной услуги является непредставление работодателем, запрашиваемых документов, необходимых для предоставления государственной услуги, в течение 10 рабочих дней с даты поступления запроса администрации, в порядке, установленном </w:t>
      </w:r>
      <w:hyperlink w:anchor="P158">
        <w:r>
          <w:rPr>
            <w:color w:val="0000FF"/>
          </w:rPr>
          <w:t>подпунктом 8.2.3 пункта 8</w:t>
        </w:r>
      </w:hyperlink>
      <w:r>
        <w:t xml:space="preserve"> настоящего административного регламента (далее - запрос), за </w:t>
      </w:r>
      <w:r>
        <w:lastRenderedPageBreak/>
        <w:t>исключением случаев, когда работодатель уведомил администрацию о невозможности предоставления запрашиваемой информации.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19" w:name="P171"/>
      <w:bookmarkEnd w:id="19"/>
      <w:r>
        <w:t>10.2. Основанием для отказа в предоставлении государственной услуги является: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отсутствие в заявлении сведений, предусмотренных </w:t>
      </w:r>
      <w:hyperlink r:id="rId27">
        <w:r>
          <w:rPr>
            <w:color w:val="0000FF"/>
          </w:rPr>
          <w:t>приложением N 1</w:t>
        </w:r>
      </w:hyperlink>
      <w:r>
        <w:t xml:space="preserve"> к приказу Минтруда России N 765н;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непредставление заявителем в случае, если заявителем является работодатель, комплекта документов, необходимых для предоставления государственной услуги, указанных в </w:t>
      </w:r>
      <w:hyperlink w:anchor="P129">
        <w:r>
          <w:rPr>
            <w:color w:val="0000FF"/>
          </w:rPr>
          <w:t>подпункте 8.1.1 пункта 8</w:t>
        </w:r>
      </w:hyperlink>
      <w:r>
        <w:t xml:space="preserve"> настоящего административного регламента, в том числе по результатам направления администрацией дополнительных запросов о предоставлении документов, необходимых для предоставления государственной услуги, при их наличии у работодателя;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непредставление заявителем в случае, если заявителем является организация, проводящая специальную оценку условий труда, предусмотренных </w:t>
      </w:r>
      <w:hyperlink w:anchor="P129">
        <w:r>
          <w:rPr>
            <w:color w:val="0000FF"/>
          </w:rPr>
          <w:t>подпунктом 8.1.1 пункта 8</w:t>
        </w:r>
      </w:hyperlink>
      <w:r>
        <w:t xml:space="preserve"> настоящего административного регламента копий документов, подтверждающих ее соответствие установленным требованиям;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представление подложных документов, необходимых для предоставления государственной услуги, или заведомо ложных сведений;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отсутствие (непредставление) отчета и отсутствие сведений об отчете во ФГИС СОУТ. В этом случае руководитель аппарата администрации вправе направить обращение в государственную инспекцию труда для принятия соответствующих мер;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указание в подаваемых в соответствии с </w:t>
      </w:r>
      <w:hyperlink w:anchor="P45">
        <w:r>
          <w:rPr>
            <w:color w:val="0000FF"/>
          </w:rPr>
          <w:t>пунктом 2</w:t>
        </w:r>
      </w:hyperlink>
      <w:r>
        <w:t xml:space="preserve"> настоящего административного регламента документах, необходимых для предоставления государственной услуги, цели проведения государственной экспертизы, не соответствующей </w:t>
      </w:r>
      <w:hyperlink w:anchor="P43">
        <w:r>
          <w:rPr>
            <w:color w:val="0000FF"/>
          </w:rPr>
          <w:t>пункту 1</w:t>
        </w:r>
      </w:hyperlink>
      <w:r>
        <w:t xml:space="preserve"> настоящего административного регламента, а также при обращении заявителей, не предусмотренных </w:t>
      </w:r>
      <w:hyperlink w:anchor="P45">
        <w:r>
          <w:rPr>
            <w:color w:val="0000FF"/>
          </w:rPr>
          <w:t>пунктом 2</w:t>
        </w:r>
      </w:hyperlink>
      <w:r>
        <w:t xml:space="preserve"> настоящего административного регламента;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отсутствие сведений об отчете во ФГИС СОУТ ввиду ликвидации юридического лица или прекращения индивидуальным предпринимателем своей деятельности;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непредставления судебным органом имеющихся у него материалов, в том числе предусмотренных </w:t>
      </w:r>
      <w:hyperlink w:anchor="P129">
        <w:r>
          <w:rPr>
            <w:color w:val="0000FF"/>
          </w:rPr>
          <w:t>пунктом 8.1.1 пункта 8</w:t>
        </w:r>
      </w:hyperlink>
      <w:r>
        <w:t xml:space="preserve"> настоящего административного регламента, позволяющих обеспечить проведение государственной экспертизы в установленные сроки.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11. Размер платы, взимаемой с заявителя при предоставлении государственной услуги, и способы ее взимания.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11.1. Государственная услуга по осуществлению государственной экспертизы в целях оценки правильности предоставления работникам гарантий и компенсаций за работу с вредными и (или) опасными условиями труда предоставляется бесплатно.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11.2. Государственная услуга по осуществлению государственной экспертизы в целях оценки фактических условий труда работников предоставляется бесплатно.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Проведение исследований (испытаний) и измерений вредных и (или) опасных факторов производственной среды и трудового процесса при проведении государственной экспертизы условий труда в целях оценки фактических условий труда работников осуществляется за счет средств заявителей из числа, указанных в </w:t>
      </w:r>
      <w:hyperlink w:anchor="P46">
        <w:r>
          <w:rPr>
            <w:color w:val="0000FF"/>
          </w:rPr>
          <w:t>подпункте 2.1 пункта 2</w:t>
        </w:r>
      </w:hyperlink>
      <w:r>
        <w:t xml:space="preserve"> настоящего административного регламента, за исключением случаев, когда заявителем является орган исполнительной власти.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11.3. При предоставлении государственной услуги в соответствии с </w:t>
      </w:r>
      <w:hyperlink w:anchor="P55">
        <w:r>
          <w:rPr>
            <w:color w:val="0000FF"/>
          </w:rPr>
          <w:t>абзацами вторым</w:t>
        </w:r>
      </w:hyperlink>
      <w:r>
        <w:t xml:space="preserve">, </w:t>
      </w:r>
      <w:hyperlink w:anchor="P56">
        <w:r>
          <w:rPr>
            <w:color w:val="0000FF"/>
          </w:rPr>
          <w:t>третьим подпункта 2.2 пункта 2</w:t>
        </w:r>
      </w:hyperlink>
      <w:r>
        <w:t xml:space="preserve"> настоящего административного регламента проведение исследований (испытаний) и измерений вредных и (или) опасных факторов производственной среды и трудового процесса осуществляется по обращениям Министерства труда и социальной политики Приморского края за счет средств федерального бюджета Министерством труда и социальной защиты Российской Федерации.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В иных случаях, не указанных в настоящем подпункте, проведение исследований (испытаний) и измерений вредных и (или) опасных факторов производственной среды и трудового процесса осуществляется за счет средств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11.4. Информация о размере государственной пошлины и реквизиты для ее перечисления размещены на официальном сайте Министерства труда и социальной политики Приморского края, Едином портале.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12.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Максимальный срок ожидания в очереди при подаче запроса лично заявителем (уполномоченным представителем) и при получении результата предоставления государственной услуги не превышает 15 минут.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0" w:name="P189"/>
      <w:bookmarkEnd w:id="20"/>
      <w:r>
        <w:t>13. Срок регистрации запроса о предоставлении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Пакет документов, необходимый для предоставления государственной услуги, поступивший в администрацию почтовым отправлением, или с использованием Единого портала в форме электронного документа, регистрируется в течение одного рабочего дня со дня его поступления.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Пакет документов, необходимый для предоставления государственной услуги, поступивший в администрацию почтовым отправлением регистрируется в течение одного рабочего дня со дня его поступления.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Если пакет документов, необходимый для предоставления государственной услуги, поступил после окончания рабочего времени, днем его получения считается следующий рабочий день.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Если пакет документов получен в выходной или праздничный день, днем его получения считается следующий за ним рабочий день.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Максимальный срок регистрации пакета документов составляет 15 минут.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1" w:name="P195"/>
      <w:bookmarkEnd w:id="21"/>
      <w:r>
        <w:t>14. Требования к помещениям, в которых предоставляется государственная услуга.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14.1. 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 и (или) информации,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Вход в помещения, в которых предоставляется государственная услуга (далее - объект), должен быть оборудован информационной табличкой (вывеской), содержащей информацию о наименовании и режиме работы администрации.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Объекты должны быть оборудованы: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противопожарной системой и средствами пожаротушения;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системой оповещения о возникновении чрезвычайных ситуаций;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средствами оказания первой медицинской помощи (аптечка).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Зал ожидания должен соответствовать санитарно-эпидемиологическим правилам и нормам. Количество мест в зале ожидания определяется, исходя из фактической загрузки и возможностей для их размещения в здании, но не может быть менее 3-х мест.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Зал ожидания укомплектовывается столами, стульями (кресельными секциями, </w:t>
      </w:r>
      <w:r>
        <w:lastRenderedPageBreak/>
        <w:t>креслами, скамьями).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Места для заполнения запросов о предоставлении государственной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Помещения для приема заявителей оборудуются информационными стендами или терминалами, содержащими в визуальной, текстовой и (или) мультимедийной формах следующие сведения: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место нахождения, график работы администрации;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адреса Интернет-сайтов;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адрес электронной почты администрации;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справочные телефоны администрации, структурных подразделений администрации;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перечень документов и (или) информации, необходимых для предоставления государственной услуги, а также требования, предъявляемые к этим документам и (или) информации;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образец заявления на предоставление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основания для отказа в предоставлении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порядок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порядок подачи и рассмотрения жалобы.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Прием документов, необходимых для предоставления государственной услуги, осуществляется в специально оборудованных помещениях, которые должны обеспечивать возможность реализации прав заявителей на предоставление государственной услуги и соответствовать комфортным условиям для заявителей и оптимальным условиям работы специалистов, участвующих в предоставлении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Специалисты, ответственные за предоставление государственной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2" w:name="P220"/>
      <w:bookmarkEnd w:id="22"/>
      <w:r>
        <w:t>14.2. Требования к обеспечению доступности для инвалидов и других маломобильных групп населения объектов в соответствии с законодательством Российской Федерации и законодательством Приморского края.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Администрация обеспечивает создание инвалидам следующих условий доступности объектов в соответствии с требованиями, установленными законодательством Российской Федерации и законодательством Приморского края: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возможность беспрепятственного входа в объекты и выхода из них;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в) возможность посадки в транспортное средство и высадки из него перед входом в объект, в том числе с использованием кресла-коляски и, при </w:t>
      </w:r>
      <w:r>
        <w:lastRenderedPageBreak/>
        <w:t>необходимости, с помощью работников объекта;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</w:t>
      </w:r>
      <w:hyperlink r:id="rId28">
        <w:r>
          <w:rPr>
            <w:color w:val="0000FF"/>
          </w:rPr>
          <w:t>форме</w:t>
        </w:r>
      </w:hyperlink>
      <w:r>
        <w:t xml:space="preserve"> и в </w:t>
      </w:r>
      <w:hyperlink r:id="rId29">
        <w:r>
          <w:rPr>
            <w:color w:val="0000FF"/>
          </w:rPr>
          <w:t>порядке</w:t>
        </w:r>
      </w:hyperlink>
      <w:r>
        <w:t>, утвержденными приказом Министерства труда и социальной защиты Российской Федерации от 22 июня 2015 года N 386н "Об утверждении формы документа, подтверждающего специальное обучение собаки-проводника, и порядка его выдачи".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 целью правильной и безопасной ориентации заявителей-инвалидов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Администрация в пределах установленных полномочий организует инструктирование или обучение специалистов, работающих с инвалидами и другими маломобильными группами населения, по вопросам, связанным с обеспечением доступности для инвалидов и других маломобильных групп населения объектов, с учетом имеющихся у них стойких расстройств функций организма и ограничений жизнедеятельности.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Требования, изложенные в настоящем подпункте, также применяются для обеспечения доступности объекта, зала ожидания, мест для заполнения запросов о предоставлении государственной услуги, информационных стендов в отношении других маломобильных групп населения с учетом имеющихся у них ограничений жизнедеятельности.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14.3. В случаях, если существующие объекты невозможно полностью приспособить с учетом потребностей инвалидов (до их реконструкции или капитального ремонта), администрация в пределах установленных полномочий принимает согласованные с одним из общественных объединений инвалидов, осуществляющих свою деятельность на территории городского округа, меры для обеспечения доступа инвалидов к месту предоставления государственной услуги либо, когда это возможно, обеспечивает предоставление необходимой государственной услуги по месту жительства инвалида или в дистанционном режиме.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14.4. Положения </w:t>
      </w:r>
      <w:hyperlink w:anchor="P220">
        <w:r>
          <w:rPr>
            <w:color w:val="0000FF"/>
          </w:rPr>
          <w:t>подпункта 14.2</w:t>
        </w:r>
      </w:hyperlink>
      <w:r>
        <w:t xml:space="preserve"> настоящего пункта применяются с 1 июля 2016 года в полной мере исключительно ко вновь вводимым в эксплуатацию или прошедшим капитальный ремонт, реконструкцию, модернизацию объектам в части обеспечения их доступности для инвалидов.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15. Показатели доступности и качества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Перечень показателей доступности и качества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Показатели доступности и качества государственной услуги определяются как </w:t>
      </w:r>
      <w:r>
        <w:lastRenderedPageBreak/>
        <w:t>выполнение специалистами управления, администрацией, взятых на себя обязательств по предоставлению государственной услуги в соответствии со стандартом ее предоставления и оцениваются следующим образом: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1) доступность: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ожидающих получения государственной услуги в очереди не более 15 минут,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удовлетворенных полнотой и доступностью информации о порядке и ходе предоставления государственной услуги, - 95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заявителей, удовлетворенных удобством получения результата предоставления государственной услуги,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для которых доступна информация о получении государственной услуги и электронные формы заявлений, необходимые для предоставления государственной услуги с использованием информационно-телекоммуникационных сетей, доступ к которым не ограничен определенным кругом лиц (включая сеть Интернет), в том числе с использованием Единого портала,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случаев предоставления государственной услуги по документам, которые были направлены в форме электронных документов с использованием информационно-телекоммуникационных сетей, доступ к которым не ограничен определенным кругом лиц (включая сеть Интернет), в том числе с использованием Единого портала,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случаев предоставления государственной услуги в установленные сроки со дня поступления документов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обеспечения доступности инструментов совершения в электронном виде платежей, необходимых для получения государственной услуги, с использованием информационно-телекоммуникационных сетей, доступ к которым не ограничен определенным кругом лиц (включая сеть Интернет), в том числе с использованием Единого портала,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2) качество: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удовлетворенных качеством информирования о порядке и ходе предоставления государственной услуги, в том числе в электронном виде,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удовлетворенных качеством предоставления государственной услуги, - 100 процентов;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обоснованных жалоб заявителей (уполномоченных представителей) к общему количеству заявителей (уполномоченных представителей), обратившихся с документами о предоставлении государственной услуги, - 0,1 процента;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% (доля) заявителей (уполномоченных представителей), удовлетворенных организацией процедуры приема документов, в том числе в электронном виде, необходимых для предоставления государственной услуги, - 95 процентов.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16. Иные требования к предоставлению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16.1. Особенности предоставления государственной услуги в МФЦ.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Предоставление государственной услуги через МФЦ не осуществляется.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16.2. Особенности предоставления государственной услуги в электронной форме.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направлении заявителем пакета документов, в форме электронных документов используется простая электронная подпись и (или) усиленная квалифицированная электронная подпись в соответствии с законодательством </w:t>
      </w:r>
      <w:r>
        <w:lastRenderedPageBreak/>
        <w:t>Российской Федерации.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 обращении в электронной форме за предоставлением государственной услуги с использованием Единого портала, заявителю обеспечивается: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формирование заявления;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прием пакета документов, необходимых для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получение результата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досудебное (внесудебное) обжалование решений и (или) действий (бездействия) администрации, должностных лиц либо специалистов администрации, являющихся ответственными исполнителями.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16.3. Перечень услуг, которые являются необходимыми и обязательными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Перечень услуг, которые являются необходимыми и обязательными для предоставления государственной услуги, нормативными правовыми актами Российской Федерации и нормативными правовыми актами Приморского края не предусмотрен.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16.4. Перечень информационных систем, используемых для предоставления государственной услуги: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Единый портал;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сервис ЕСИА);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ФГИС СОУТ.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611178" w:rsidRDefault="00611178">
      <w:pPr>
        <w:pStyle w:val="ConsPlusTitle"/>
        <w:jc w:val="center"/>
      </w:pPr>
      <w:r>
        <w:t>административных процедур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ind w:firstLine="540"/>
        <w:jc w:val="both"/>
      </w:pPr>
      <w:bookmarkStart w:id="23" w:name="P273"/>
      <w:bookmarkEnd w:id="23"/>
      <w:r>
        <w:t>17. Перечень вариантов предоставления государственной услуги: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выдача (направление) заключения или уведомления (вариант 1);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выдача (направление) дубликата заключения (вариант 2);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исправление допущенных опечаток и ошибок в документах, выданных в результате предоставления государственной услуги (вариант 3).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17.1. Исчерпывающий перечень оснований для отказа в выдаче дубликата заключения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Основанием для отказа в выдаче дубликата заключения является отсутствие подлинника заключения в связи с истечением срока хранения подлинника, установленного </w:t>
      </w:r>
      <w:hyperlink r:id="rId30">
        <w:r>
          <w:rPr>
            <w:color w:val="0000FF"/>
          </w:rPr>
          <w:t>абзацем 407 раздела 7.3</w:t>
        </w:r>
      </w:hyperlink>
      <w:r>
        <w:t xml:space="preserve">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утвержденного приказом Федерального архивного агентства от 20 декабря 2019 года N 236.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18. Описание административной процедуры профилирования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Порядок предоставления государственной услуги не зависит от профилирования заявителей. В связи с этим перечень общих признаков, по которым </w:t>
      </w:r>
      <w:r>
        <w:lastRenderedPageBreak/>
        <w:t>объединяются категории заявителей, а также комбинации признаков заявителей, каждая из которых соответствует одному варианту предоставления государственной услуги, не устанавливаются.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 Описание вариантов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 Предоставление государственной услуги, в том числе в электронной форме, в соответствии с вариантом 1 и вариантом 2 включает в себя следующие административные процедуры: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прием заявления, основания для государственной экспертизы или заявления на выдачу дубликата заключения (далее - документы, необходимые для предоставления государственной услуги);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межведомственное информационное взаимодействие;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рассмотрение оснований для государственной экспертизы в целях определения полноты содержащихся в них сведений об объектах государственной экспертизы и их достаточности для проведения государственной экспертизы;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проведение экспертной оценки объекта государственной экспертизы (в случае принятия решения о проведении государственной экспертизы);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проведение (при необходимости) исследований (испытаний) и измерений факторов производственной среды и трудового процесса с привлечением аккредитованных в установленном порядке испытательных лабораторий (центров);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оформление и направление (выдача) заключения (дубликата заключения) или уведомления.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Максимальный срок предоставления государственной услуги установлен </w:t>
      </w:r>
      <w:hyperlink w:anchor="P117">
        <w:r>
          <w:rPr>
            <w:color w:val="0000FF"/>
          </w:rPr>
          <w:t>пунктом 7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4" w:name="P290"/>
      <w:bookmarkEnd w:id="24"/>
      <w:r>
        <w:t>19.1.1. Описание административной процедуры - прием заявления и прилагаемых к нему документов, документов, необходимых для предоставления государственной услуги или принятие решения об отказе в приеме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Основанием для начала административной процедуры является поступление основания для государственной экспертизы, заявления или заявления на выдачу дубликата, состав и форма которого определены </w:t>
      </w:r>
      <w:hyperlink r:id="rId31">
        <w:r>
          <w:rPr>
            <w:color w:val="0000FF"/>
          </w:rPr>
          <w:t>приложениями N 1</w:t>
        </w:r>
      </w:hyperlink>
      <w:r>
        <w:t xml:space="preserve">, </w:t>
      </w:r>
      <w:hyperlink r:id="rId32">
        <w:r>
          <w:rPr>
            <w:color w:val="0000FF"/>
          </w:rPr>
          <w:t>N 16</w:t>
        </w:r>
      </w:hyperlink>
      <w:r>
        <w:t xml:space="preserve"> к приказу Минтруда России N 765н соответственно, а также документов, необходимых для предоставления государственной услуги, указанных в </w:t>
      </w:r>
      <w:hyperlink w:anchor="P127">
        <w:r>
          <w:rPr>
            <w:color w:val="0000FF"/>
          </w:rPr>
          <w:t>подпунктах 8.1</w:t>
        </w:r>
      </w:hyperlink>
      <w:r>
        <w:t xml:space="preserve"> - </w:t>
      </w:r>
      <w:hyperlink w:anchor="P155">
        <w:r>
          <w:rPr>
            <w:color w:val="0000FF"/>
          </w:rPr>
          <w:t>8.2 пункта 8</w:t>
        </w:r>
      </w:hyperlink>
      <w:r>
        <w:t xml:space="preserve"> настоящего административного регламента, либо электронного пакета документов, необходимых для предоставления государственной услуги, в администрацию, поданных в соответствии с </w:t>
      </w:r>
      <w:hyperlink w:anchor="P117">
        <w:r>
          <w:rPr>
            <w:color w:val="0000FF"/>
          </w:rPr>
          <w:t>пунктом 7</w:t>
        </w:r>
      </w:hyperlink>
      <w:r>
        <w:t xml:space="preserve"> настоящего административного регламента независимо от его места жительства или места пребывания.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Документы, необходимые для предоставления государственной услуги, могут быть поданы уполномоченным представителем от имени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Способами установления личности заявителя (уполномоченного представителя) при подаче пакета документов, необходимых для предоставления государственной услуги, в письменной форме почтовым отправлением в администрацию, являются: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документ, удостоверяющий личность;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документ, подтверждающий полномочия уполномоченного представителя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Идентификация и аутентификация заявителя в случае обращения за получением государственной услуги в электронной форме осуществляются с использованием соответствующего сервиса ЕСИА, при условии, что личность заявителя установлена при личном приеме при выдаче ключа усиленной квалифицированной электронной подписи или при подтверждении учетной записи в сервисе ЕСИА.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19.1.1.1. Прием документов, необходимых для предоставления государственной услуги, представленных в письменной форме почтовым отправлением или на бумажных носителях непосредственно на личном приеме в администрацию.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поступления документов, необходимых для предоставления государственной услуги, почтовым отправлением в администрацию административная процедура осуществляется уполномоченным специалистом администрации, являющимся ответственным за регистрацию.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Уполномоченный специалист администрации, ответственный за регистрацию, регистрирует поступивший пакет документов в системе электронного документооборота в порядке делопроизводства с присвоением регистрационного номера и даты получения в срок, указанный в </w:t>
      </w:r>
      <w:hyperlink w:anchor="P195">
        <w:r>
          <w:rPr>
            <w:color w:val="0000FF"/>
          </w:rPr>
          <w:t>пункте 14</w:t>
        </w:r>
      </w:hyperlink>
      <w:r>
        <w:t xml:space="preserve"> настоящего административного регламента, и передает его в управление в день его поступления в администрацию.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управления, являющийся ответственным исполнителем, регистрирует, поступивший пакет документов, необходимый для предоставления государственной услуги, в журнале регистрации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- 3 рабочих дня.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прием заявления и прилагаемых к нему документов, необходимых для предоставления государственной услуги, регистрация пакета документов в журнале регистрации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Основания для принятия решения об отказе в приеме документов, необходимых для предоставления государственной услуги, представленных в письменной форме почтовым отправлением в администрацию, отсутствуют.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19.1.1.2. Прием документов, необходимых для предоставления государственной услуги, представленных в электронной форме в администрацию, принятие решения об отказе в приеме к рассмотрению заявления и прилагаемых к нему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специалистом управления, являющимся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Заявление и прилагаемые к нему документы, необходимые для предоставления государственной услуги, поступают в управление посредством Единого портала или электронной почты.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поступлении документов, необходимых для предоставления государственной услуги, подписанных простой электронной подписью, проверка подлинности простой электронной подписи осуществляется соответствующим сервисом ЕСИА в соответствии с </w:t>
      </w:r>
      <w:hyperlink r:id="rId33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N 33.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поступлении документов, необходимых для предоставления государственной услуги, подписанных усиленной квалифицированной электронной подписью, специалист управления, являющийся ответственным исполнителем, обязан провести процедуру проверки действительности усиленной квалифицированной электронной подписи, с использованием которой подписан электронный пакет документов, необходимый для предоставления государственной услуги, предусматривающую проверку соблюдения условий, указанных в </w:t>
      </w:r>
      <w:hyperlink r:id="rId34">
        <w:r>
          <w:rPr>
            <w:color w:val="0000FF"/>
          </w:rPr>
          <w:t>статье 11</w:t>
        </w:r>
      </w:hyperlink>
      <w:r>
        <w:t xml:space="preserve"> Федерального закона N 63-ФЗ (далее - проверка усиленной электронной квалифицированной подписи). Проверка усиленной квалифицированной подписи осуществляется в соответствии с </w:t>
      </w:r>
      <w:hyperlink r:id="rId35">
        <w:r>
          <w:rPr>
            <w:color w:val="0000FF"/>
          </w:rPr>
          <w:t>Правилами</w:t>
        </w:r>
      </w:hyperlink>
      <w: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августа 2012 года N 852.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в течение 3-х дней со дня завершения проведения </w:t>
      </w:r>
      <w:r>
        <w:lastRenderedPageBreak/>
        <w:t>такой проверки: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специалист управления, являющийся ответственным исполнителем, готовит проект уведомления об отказе в приеме к рассмотрению документов, необходимых для предоставления государственной услуги, с указанием пунктов </w:t>
      </w:r>
      <w:hyperlink r:id="rId36">
        <w:r>
          <w:rPr>
            <w:color w:val="0000FF"/>
          </w:rPr>
          <w:t>статьи 11</w:t>
        </w:r>
      </w:hyperlink>
      <w:r>
        <w:t xml:space="preserve"> Федерального закона N 63-ФЗ, которые послужили основанием для принятия указанного решения и передает его на подпись руководителю аппарата администрации, а в его отсутствие - лицу, его замещающему;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Руководитель аппарата администрации, а в его отсутствие - лицо, его замещающее, подписывает уведомление об отказе в приеме к рассмотрению документов, необходимых для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управления, являющийся ответственным исполнителем, направляет заявителю (уполномоченному представителю) уведомление об отказе в приеме к рассмотрению документов, необходимых для предоставления государственной услуги, в личный кабинет заявителя (уполномоченного представителя) на Едином портале либо по адресу электронной почты заявителя (уполномоченного представителя) в случае направления документов, необходимых для предоставления государственной услуги, в виде электронного документа, подписанного усиленной квалифицированной электронной подписью.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Административное действие - направление уведомления об отказе в приеме к рассмотрению документов, необходимых для предоставления государственной услуги, не входит в общий срок предоставления административной процедуры, указанной в настоящем подпункте.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После получения уведомления об отказе в приеме к рассмотрению документов, необходимых для предоставления государственной услуги, заявитель (уполномоченный представитель) вправе обратиться повторно с заявлением, устранив нарушения, которые послужили основанием для отказа в приеме к рассмотрению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отсутствия нарушения при проверке действительности усиленной квалифицированной электронной подписи или подлинности простой электронной подписи специалист управления, являющийся ответственным исполнителем, производит обновление статуса заявления в личном кабинете на Едином портале до статуса "принято" и регистрирует, поступивший пакет документов, необходимый для предоставления государственной услуги, в журнале регистрации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- 5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прием документов и передача его специалисту управления, являющемуся ответственным исполнителем, или принятие решения об отказе в приеме к рассмотрению документов, необходимых для предоставления государственной услуги, направление соответствующего уведомления.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19.1.2. Описание административной процедуры межведомственного информационного взаимодействия.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Основанием для начала административной процедуры является непредставление заявителем (уполномоченным представителем) документов, необходимых для предоставления государственной услуги, указанных в </w:t>
      </w:r>
      <w:hyperlink w:anchor="P155">
        <w:r>
          <w:rPr>
            <w:color w:val="0000FF"/>
          </w:rPr>
          <w:t>подпункте 8.2 пункта 8</w:t>
        </w:r>
      </w:hyperlink>
      <w:r>
        <w:t xml:space="preserve"> настоящего административного регламента, сведения из которых подлежат межведомственному запросу в рамках СМЭВ (далее - запрос).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Специалист управления, являющийся ответственным исполнителем, в день поступления документов, необходимых для предоставления государственной услуги, осуществляет подготовку и направление в орган исполнительной власти Приморского края или орган местного самоуправления муниципального образования Приморского края запроса для получения сведений, содержащихся в документах, необходимых для предоставления государственной услуги, указанных в </w:t>
      </w:r>
      <w:hyperlink w:anchor="P155">
        <w:r>
          <w:rPr>
            <w:color w:val="0000FF"/>
          </w:rPr>
          <w:t>подпункте 8.2 пункта 8</w:t>
        </w:r>
      </w:hyperlink>
      <w:r>
        <w:t xml:space="preserve"> настоящего административного регламента, с целью сбора необходимых документов, необходимых для предоставления государственной услуги, и </w:t>
      </w:r>
      <w:r>
        <w:lastRenderedPageBreak/>
        <w:t>материалов для получения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Срок направления органом исполнительной власти Приморского края результата запроса, содержащего запрашиваемые сведения, не может превышать 5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- 5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получение в рамках межведомственного информационного взаимодействия сведений, необходимых для предоставления заявителю государственной услуги (далее - сведения).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Предоставление административной процедуры осуществляется одновременно с административной процедурой приема документов, необходимых для предоставления государственной услуги, установленной </w:t>
      </w:r>
      <w:hyperlink w:anchor="P290">
        <w:r>
          <w:rPr>
            <w:color w:val="0000FF"/>
          </w:rPr>
          <w:t>подпунктом 19.1.1</w:t>
        </w:r>
      </w:hyperlink>
      <w:r>
        <w:t xml:space="preserve"> настоящего пункта, в связи, с чем не входит в общий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представления заявителем документов, необходимых для предоставления государственной услуги, предусмотренных </w:t>
      </w:r>
      <w:hyperlink w:anchor="P155">
        <w:r>
          <w:rPr>
            <w:color w:val="0000FF"/>
          </w:rPr>
          <w:t>подпунктом 8.2 пункта 8</w:t>
        </w:r>
      </w:hyperlink>
      <w:r>
        <w:t xml:space="preserve"> настоящего административного регламента, по собственной инициативе административная процедура межведомственного взаимодействия не осуществляется.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19.1.3. Описание административной процедуры приостановления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Перечень оснований для приостановления предоставления государственной услуги установлен </w:t>
      </w:r>
      <w:hyperlink w:anchor="P170">
        <w:r>
          <w:rPr>
            <w:color w:val="0000FF"/>
          </w:rPr>
          <w:t>подпунктом 10.1 пункта 10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управления, являющийся ответственным исполнителем, готовит проект уведомления о приостановлении предоставления государственной услуги и передает его на подпись руководителю аппарата администрации, а в его отсутствие - лицу, его замещающему;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руководитель аппарата администрации, а в его отсутствие - лицо, его замещающее, подписывает уведомление о приостановлении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управления, являющийся ответственным исполнителем, направляет заявителю (уполномоченному представителю) уведомление о приостановлении предоставления государственной услуги заказным почтовым отправлением с уведомлением о вручении либо по адресу электронной почты заявителя (уполномоченного представителя) на Едином портале или по адресу электронной почты заявителя (уполномоченного представителя) в случае направления документов, необходимых для предоставления государственной услуги, в виде электронного документа, подписанного усиленной квалифицированной электронной подписью.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Срок проведения государственной экспертизы приостанавливается до получения запрашиваемых документов, необходимых для предоставления государственной услуги, но не более чем на 30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Уведомление о приостановлении предоставления государственной услуги направляется заявителю (уполномоченному представителю) в течение 5 рабочих дней со дня принятия решения о приостановлении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Административное действие - направление уведомления о приостановлении предоставления государственной услуги не входит в общий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19.1.4. Описание административной процедуры - рассмотрение оснований для государственной экспертизы в целях определения полноты содержащихся в них сведений об объектах государственной экспертизы и их достаточности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Основанием для начала административной процедуры является наличие записи в журнале регистрации экспертизы и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государственным экспертом (экспертной комиссией), из числа специалистов управления, назначенным начальником управления.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Государственный эксперт (экспертная комиссия) рассматривает основания для государственной экспертизы, определяет полноту содержащихся в них сведений об объектах государственной экспертизы, их достаточности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После рассмотрения оснований для проведения государственной экспертизы и определения полноты содержащихся в них сведений в течение 7 рабочих дней со дня регистрации в администрации документов, необходимых для предоставления государственной услуги, государственный эксперт (экспертная комиссия) докладывает начальнику управления о возможности проведения или непроведения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соответствия документов, необходимых для проведения государственной экспертизы, государственный эксперт (экспертная комиссия) приступает к процедуре проведения экспертной оценки объекта государственной экспертизы, указанной в </w:t>
      </w:r>
      <w:hyperlink w:anchor="P351">
        <w:r>
          <w:rPr>
            <w:color w:val="0000FF"/>
          </w:rPr>
          <w:t>подпункте 19.1.5 пункта 19.1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выявлении оснований для отказа в предоставлении государственной услуги, предусмотренных </w:t>
      </w:r>
      <w:hyperlink w:anchor="P171">
        <w:r>
          <w:rPr>
            <w:color w:val="0000FF"/>
          </w:rPr>
          <w:t>подпунктом 10.2 пункта 10</w:t>
        </w:r>
      </w:hyperlink>
      <w:r>
        <w:t xml:space="preserve"> настоящего административного регламента, государственный эксперт (экспертная комиссия) принимает решение об отказе в проведении государственной экспертизы и оформляет в письменном виде уведомление, и передает его на подпись руководителю аппарата администрации, а в его отсутствие - лицу, его замещающему.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Уведомление подписывается руководителем аппарата администрации, а в его отсутствие - лицом, его замещающим, в течение 2 рабочих дней со дня поступления и приобщается в дело о проведении государственной экспертизы (далее - дело) в соответствии с номенклатурой дел управления.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Уведомление направляется заявителю (уполномоченному представителю) в течение 5 рабочих дней со дня его поступления к руководителю аппарата администрации, а в его отсутствие - лицу, его замещающему, от государственного эксперта (экспертной комиссии) заказным почтовым отправлением с уведомлением о вручении или с использованием информационно-телекоммуникационных технологий в случае направления документов, необходимых для предоставления государственной услуги, в виде электронных документов, или вручения указанного уведомления непосредственно заявителю (уполномоченному представителю).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Заявителю (уполномоченному представителю) возвращается пакет документов, необходимый для предоставления государственной услуги, представленный на бумажном носителе.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Административное действие - направление уведомления об отказе в проведении государственной экспертизы не входит в общий срок предоставления административной процедуры, указанной в настоящем подпункте.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отказа в проведении государственной экспертизы по основаниям, указанным в </w:t>
      </w:r>
      <w:hyperlink w:anchor="P171">
        <w:r>
          <w:rPr>
            <w:color w:val="0000FF"/>
          </w:rPr>
          <w:t>подпункте 10.2 пункта 10</w:t>
        </w:r>
      </w:hyperlink>
      <w:r>
        <w:t xml:space="preserve"> настоящего административного регламента, заявитель (уполномоченный представитель) вправе повторно направить пакет документов, необходимый для предоставления государственной услуги, устранив причины, послужившие основанием для отказа в предоставлении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Критериями принятия решения по данной административной процедуре являются: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соответствие или несоответствие заявителя требованиям, указанным в </w:t>
      </w:r>
      <w:hyperlink w:anchor="P45">
        <w:r>
          <w:rPr>
            <w:color w:val="0000FF"/>
          </w:rPr>
          <w:t>пункте 2</w:t>
        </w:r>
      </w:hyperlink>
      <w:r>
        <w:t xml:space="preserve"> </w:t>
      </w:r>
      <w:r>
        <w:lastRenderedPageBreak/>
        <w:t>настоящего административного регламента;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наличие или отсутствие оснований для отказа в предоставлении государственной услуги, указанных в </w:t>
      </w:r>
      <w:hyperlink w:anchor="P171">
        <w:r>
          <w:rPr>
            <w:color w:val="0000FF"/>
          </w:rPr>
          <w:t>подпункте 10.2 пункта 10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7 рабочих дней со дня регистрации документов, необходимых для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принятие решения о проведении государственной экспертизы или принятие решения об отказе в проведении государственной экспертизы и направление (выдача) уведомления.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5" w:name="P351"/>
      <w:bookmarkEnd w:id="25"/>
      <w:r>
        <w:t>19.1.5. Описание административной процедуры проведения экспертной оценки объекта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принятие решения о проведении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государственным экспертом (экспертной комиссии).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19.1.5.1. Государственный эксперт (экспертная комиссия) при проведении государственной экспертизы в целях оценки правильности предоставления работникам гарантий и компенсаций за работу с вредными и (или) опасными условиями труда государственный эксперт (экспертная комиссия) анализирует отчет, а также, при необходимости уточнения информации, соответствующие данные во ФГИС СОУТ и иные представленные заявителем документы, необходимые для предоставления государственной услуги, последовательно проверяя их на соответствие требованиям трудового законодательства и иных нормативных правовых актов, содержащих нормы трудового права, локальных нормативных актов работодателя, отраслевым (межотраслевым) соглашениям и коллективным договорам (при наличии), а также объем и порядок предоставления работнику (работникам), занятым на рабочих местах с вредными и (или) опасными условиями труда, гарантий и компенсаций, указанных в пункте 28 приказа Минтруда России N 775н.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19.1.5.2. При проведении государственной экспертизы в целях оценки фактических условий труда работников государственный эксперт (экспертная комиссия) анализирует отчет и иные представленные заявителем документы, необходимые для предоставления государственной услуги, последовательно проверяя на соответствие требованиям трудового законодательства и иных нормативных правовых актов, содержащих нормы трудового права обстоятельства, указанные в пункте 30 приказа Минтруда России N 775н.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Дополнительно проверяется исполнение предписаний должностных лиц государственных инспекций труда об устранении нарушений, выявленных в ходе проведения мероприятий по федеральному государственному контролю (надзору) за соблюдением требований трудового законодательства и иных нормативных правовых актов, содержащих нормы трудового права, в том числе Федерального закона (при их наличии и предоставлении заявителем), которые могут оказать влияние на результаты государственной экспертизы в целях оценки фактических условий труда работников, что учитывается при принятии решения о фактических условиях труда работников.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19.1.5.3. Государственный эксперт (экспертная комиссия) вправе по договоренности с работодателем посетить исследуемое рабочее место (рабочие места) для получения необходимой информации в целях проводимой государственной экспертизы с оформлением подтверждающего посещение документа, необходимого для предоставления государственной услуги, а работодатель в этом случае обеспечивает доступ государственного эксперта (экспертной комиссии) на исследуемое рабочее место (рабочие места).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Государственный эксперт (экспертная комиссия) обязан обеспечивать объективность и обоснованность своих выводов, изложенных в заключениях, сохранность полученных документов, необходимых для предоставления государственной услуги, и других материалов, полученных для осуществления </w:t>
      </w:r>
      <w:r>
        <w:lastRenderedPageBreak/>
        <w:t>указанной экспертизы, и конфиденциальность содержащихся в них сведений.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Государственный эксперт не вправе участвовать в проведении государственной экспертизы, если это может повлечь конфликт интересов или создать угрозу его возникновения.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19.1.5.4. Государственный эксперт (экспертная комиссия) докладывает начальнику управления информацию о результатах экспертной оценки: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 достаточности информации и готовности к оформлению проекта заключения;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либо о необходимости запроса документации у работодателя, рабочие места которого являются объектом государственной экспертизы условий труда, в порядке, предусмотренном </w:t>
      </w:r>
      <w:hyperlink w:anchor="P158">
        <w:r>
          <w:rPr>
            <w:color w:val="0000FF"/>
          </w:rPr>
          <w:t>подпунктом 8.2.3 пункта 8</w:t>
        </w:r>
      </w:hyperlink>
      <w:r>
        <w:t xml:space="preserve"> настоящего административного регламента;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либо о необходимости в проведении исследований (испытаний) и измерений вредных и (или) опасных факторов производственной среды и трудового процесса в порядке, предусмотренном </w:t>
      </w:r>
      <w:hyperlink w:anchor="P370">
        <w:r>
          <w:rPr>
            <w:color w:val="0000FF"/>
          </w:rPr>
          <w:t>подпунктом 19.1.5</w:t>
        </w:r>
      </w:hyperlink>
      <w:r>
        <w:t xml:space="preserve"> настоящего пункта.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определение соответствия или несоответствия объекта государственной экспертизы условий труда государственным нормативным требованиям охраны труда;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оформление запроса на получение документации и материалов, необходимых для проведения государственной экспертизы, у работодателя, рабочие места которого являются объектом государственной экспертизы условий труда (при необходимости);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оформление уведомления в адрес работодателя запроса о планируемой дате посещения государственным экспертом исследуемого рабочего места (при необходимости);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обоснованное предложение государственного эксперта о назначении проведения исследований (испытаний) и измерений вредных и (или) опасных факторов производственной среды и трудового процесса (при необходимости).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- 7 рабочих дней со дня принятия решения о проведении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6" w:name="P370"/>
      <w:bookmarkEnd w:id="26"/>
      <w:r>
        <w:t>19.1.5. Описание административной процедуры - проведение (при необходимости) исследований (испытаний) и измерений факторов производственной среды и трудового процесса с привлечением аккредитованных в установленном порядке испытательных лабораторий (центров).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являются: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обоснованное предложение государственного эксперта (экспертной комиссии) начальнику управления о необходимости проведения исследований (испытаний) и измерений вредных и (или) опасных факторов производственной среды и трудового процесса на рабочих местах, на которых предоставляется государственная услуга в целях оценки фактических условий труда работников;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проводится с привлечением аккредитованных в установленном порядке испытательных лабораторий (центров).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7" w:name="P374"/>
      <w:bookmarkEnd w:id="27"/>
      <w:r>
        <w:t>19.1.5.1. Проведение исследований (испытаний) и измерений вредных и (или) опасных факторов производственной среды и трудового процесса осуществляется за счет средств заявителя при проведении государственной экспертизы условий труда в целях оценки фактических условий труда работников.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8" w:name="P375"/>
      <w:bookmarkEnd w:id="28"/>
      <w:r>
        <w:t>19.1.5.2. В случае выявления необходимости проведения исследований (испытаний) и измерений вредных и (или) опасных факторов производственной среды и трудового процесса государственный эксперт готовит: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 xml:space="preserve">проект представления о назначении проведения исследований (испытаний) и измерений вредных и (или) опасных факторов производственной среды и трудового процесса (далее - представление) на согласование руководителю аппарата администрации по </w:t>
      </w:r>
      <w:hyperlink r:id="rId37">
        <w:r>
          <w:rPr>
            <w:color w:val="0000FF"/>
          </w:rPr>
          <w:t>форме</w:t>
        </w:r>
      </w:hyperlink>
      <w:r>
        <w:t xml:space="preserve"> согласно приложению N 12 к приказу Минтруда России N 765н. Срок согласования представления руководителем аппарата администрации, а в его отсутствие - лицом, его замещающим, - не более 2 рабочих дней;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проект решения о назначении проведения исследований (испытаний) и измерений вредных и (или) опасных факторов производственной среды и трудового процесса по </w:t>
      </w:r>
      <w:hyperlink r:id="rId38">
        <w:r>
          <w:rPr>
            <w:color w:val="0000FF"/>
          </w:rPr>
          <w:t>форме</w:t>
        </w:r>
      </w:hyperlink>
      <w:r>
        <w:t xml:space="preserve"> согласно приложению N 13 к приказу Минтруда России N 765н, который должен содержать расчет объема необходимых к проведению исследований (испытаний) и измерений вредных и (или) опасных факторов производственной среды и трудового процесса, сведения о стоимости их проведения за счет средств заявителя, определяемой на основе изучения предложений по проведению аналогичных исследований (испытаний) или измерений не менее чем трех аккредитованных испытательных лабораторий (центров) (далее - решение о назначении проведения исследований).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Решение о назначении проведения исследований подписывается руководителем аппарата администрации, а в его отсутствие - лицом, его замещающим, в течение 2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Уведомление о назначении проведения исследований (испытаний) и измерений вредных и (или) опасных факторов производственной среды и трудового процесса направляется заявителю, судебный орган, государственную инспекцию труда или орган санитарного надзора в течение 3 рабочих дней со дня принятия решения о назначении проведения исследований по </w:t>
      </w:r>
      <w:hyperlink r:id="rId39">
        <w:r>
          <w:rPr>
            <w:color w:val="0000FF"/>
          </w:rPr>
          <w:t>форме</w:t>
        </w:r>
      </w:hyperlink>
      <w:r>
        <w:t xml:space="preserve"> согласно приложению N 14 к приказу Минтруда России N 765н (далее - уведомление о проведении исследований).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Административное действие - направление уведомления о назначении проведения исследований (испытаний) и измерений вредных и (или) опасных факторов производственной среды и трудового процесса 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19.1.5.3. При необходимости проведения исследований (испытаний) и измерений вредных и (или) опасных факторов производственной среды и трудового процесса за счет средств заявителя, он обязан в течение 10 рабочих дней со дня направления уведомления, указанного в </w:t>
      </w:r>
      <w:hyperlink w:anchor="P375">
        <w:r>
          <w:rPr>
            <w:color w:val="0000FF"/>
          </w:rPr>
          <w:t>подпункте 19.1.5.2</w:t>
        </w:r>
      </w:hyperlink>
      <w:r>
        <w:t xml:space="preserve"> настоящего пункта, представить в управление документальное подтверждение внесения на соответствующий лицевой счет Министерства труда и социальной политики Приморского края средств в качестве оплаты проведения исследований (испытаний) и измерений вредных и (или) опасных факторов производственной среды и трудового процесса.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отсутствия документального подтверждения указанной в настоящем пункте оплаты государственный эксперт (экспертная комиссия) принимает решение о невозможности проведения исследований (испытаний) и измерений вредных и (или) опасных факторов производственной среды и трудового процесса, о чем делается соответствующая запись в заключении государственной экспертизы условий труда.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 отсутствия документального подтверждения указанной в настоящем пункте оплаты, произвести которую в соответствии с </w:t>
      </w:r>
      <w:hyperlink w:anchor="P374">
        <w:r>
          <w:rPr>
            <w:color w:val="0000FF"/>
          </w:rPr>
          <w:t>подпунктом 19.1.5.1</w:t>
        </w:r>
      </w:hyperlink>
      <w:r>
        <w:t xml:space="preserve"> настоящего пункта должен работодатель, копия заключения государственной экспертизы условий труда направляется в адрес государственной инспекции труда по месту нахождения рабочих мест, в отношении условий труда на которых проводилась государственная экспертиза условий труда, для принятия решения о проведении мероприятий по федеральному государственному контролю (надзору) за соблюдением требований трудового законодательства и иных нормативных правовых актов, содержащих нормы трудового права, на указанных рабочих местах.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19.1.5.4. Результатом административной процедуры является получение государственным экспертом (экспертной комиссией) протоколов исследования (испытаний) и измерений вредных и (или) опасных факторов на исследуемом объекте государственной экспертизы условий труда.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Общий срок административной процедуры - 30 рабочих дня со дня принятия решения о назначении проведения исследований.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19.1.6. Описание административной процедуры - оформление и направление (выдача) заключения (дубликата заключения).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19.1.6.1. По результатам государственной экспертизы государственным экспертом (экспертной комиссией) составляется проект заключения, содержащий сведения и выводы, установленные пунктами 38 - 40 приказа Минтруда России N 775н.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Выводы, содержащиеся в проекте заключения государственной экспертизы, должны быть подробными и обоснованными.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Во всех случаях выявления несоответствия государственным нормативным требованиям охраны труда документов, необходимых для предоставления государственной услуги, представленных в составе оснований для государственной экспертизы или полученных по запросу в соответствии с </w:t>
      </w:r>
      <w:hyperlink w:anchor="P158">
        <w:r>
          <w:rPr>
            <w:color w:val="0000FF"/>
          </w:rPr>
          <w:t>подпунктом 8.2.3 пункта 8</w:t>
        </w:r>
      </w:hyperlink>
      <w:r>
        <w:t xml:space="preserve"> настоящего административного регламента, в проекте заключения приводится подробное описание выявленного несоответствия с обязательным указанием наименования и реквизитов нарушаемого нормативного правового акта, содержащего государственные нормативные требования охраны труда.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Проект заключения составляется в двух экземплярах, подписывается государственным экспертом (членами экспертной комиссии) и утверждается руководителем аппарата администрации, а в его отсутствие - лицом, его замещающим. Допускается оформление заключения в виде электронного документа, подписанного усиленной квалифицированной электронной подписью.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Члены экспертной комиссии в случае несогласия с выводами, содержащимися в проекте заключения, вправе изложить в письменной форме свое особое мнение и приложить его к проекту заключения.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Особое мнение члена экспертной комиссии подлежит рассмотрению на заседании экспертной комиссии под председательством начальника управления, по результатам которого может быть принято решение о внесении изменений в проект заключения.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Решение экспертной комиссии принимается большинством голосов ее членов, фиксируется в протоколе заседания экспертной комиссии, который утверждается начальником управления.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Пакет документов, необходимых для предоставления государственной услуги, представленный для проведения государственной экспертизы, а также результаты ее проведения, хранятся в администрации в течение срока, установленного </w:t>
      </w:r>
      <w:hyperlink r:id="rId40">
        <w:r>
          <w:rPr>
            <w:color w:val="0000FF"/>
          </w:rPr>
          <w:t>приказом</w:t>
        </w:r>
      </w:hyperlink>
      <w:r>
        <w:t xml:space="preserve"> Федерального архивного агентства от 20 декабря 2019 года N 236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хранения".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29" w:name="P395"/>
      <w:bookmarkEnd w:id="29"/>
      <w:r>
        <w:t>19.1.6.2. Заключение не позднее 3-х рабочих дней с даты его утверждения: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выдается на руки заявителю (уполномоченному представителю) или направляется ему почтовым отправлением с уведомлением о вручении, или может быть направлен ему на электронную почту в виде электронного документа, подписанного усиленной квалифицированной электронной подписью;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направляется в соответствующий судебный орган, государственную инспекцию труда или ФОИВ по выработке и реализации государственной политики и нормативно-правовому регулированию в сфере труда почтовым отправлением с уведомлением о вручении или без уведомления о вручении, но с выдачей нарочным, а также в виде электронного документа, подписанного усиленной квалифицированной электронной подписью.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Копия заключения направляется работодателю (в случае, если работодатель не является заявителем) и организации, проводившей специальную оценку условий </w:t>
      </w:r>
      <w:r>
        <w:lastRenderedPageBreak/>
        <w:t>труда (в случае, если организация, проводившая специальную оценку условий труда, не является заявителем). Требования настоящего абзаца не распространяются на случаи проведения государственной экспертизы на основании определений судебных органов.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19.1.6.3. В случае утраты заключения заявитель вправе получить дубликат заключения не позднее 10 рабочих дней с даты регистрации в администрации заявления на выдачу дубликата заключения способами, указанными в </w:t>
      </w:r>
      <w:hyperlink w:anchor="P395">
        <w:r>
          <w:rPr>
            <w:color w:val="0000FF"/>
          </w:rPr>
          <w:t>подпункте 19.1.6.2</w:t>
        </w:r>
      </w:hyperlink>
      <w:r>
        <w:t xml:space="preserve"> настоящего пункта.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Сроки административных процедур, указанные в настоящем пункте, не входят в общий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оформление и направление (выдача) заключения (дубликата заключения).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Способы предоставления результата государственной услуги аналогичны способам получения результата предоставления государственной услуги, установленным </w:t>
      </w:r>
      <w:hyperlink w:anchor="P110">
        <w:r>
          <w:rPr>
            <w:color w:val="0000FF"/>
          </w:rPr>
          <w:t>подпунктом 6.4 пункта 6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Государственная услуга предусматривает возможности предоставления администрацией результата государственной услуги по выбору заявителя независимо от его места жительства или пребывания в соответствии с </w:t>
      </w:r>
      <w:hyperlink w:anchor="P110">
        <w:r>
          <w:rPr>
            <w:color w:val="0000FF"/>
          </w:rPr>
          <w:t>подпунктом 6.4 пункта 6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19.1.7. Описание административной процедуры получения дополнительных сведений от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отсутствие или непредставление документов, необходимых для проведения государственной экспертизы.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специалистом управления, являющимся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19.1.7.1. В случае, если заявитель из числа, указанных в </w:t>
      </w:r>
      <w:hyperlink w:anchor="P46">
        <w:r>
          <w:rPr>
            <w:color w:val="0000FF"/>
          </w:rPr>
          <w:t>подпункте 2.1 пункта 2</w:t>
        </w:r>
      </w:hyperlink>
      <w:r>
        <w:t xml:space="preserve"> настоящего административного регламента, (уполномоченный представитель) по собственной инициативе не представил дополнительные документы, необходимые для проведения государственной экспертизы, а их отсутствие не позволяет обеспечить проведение государственной экспертизы, администрация вправе запросить их у работодателя, в отношении условий труда на рабочих местах которого проводится государственная экспертиза, по типовой </w:t>
      </w:r>
      <w:hyperlink r:id="rId41">
        <w:r>
          <w:rPr>
            <w:color w:val="0000FF"/>
          </w:rPr>
          <w:t>форме</w:t>
        </w:r>
      </w:hyperlink>
      <w:r>
        <w:t xml:space="preserve"> запроса согласно приложению N 4 к приказу Минтруда России N 765н, примерный перечень которых приведен в приложении N 2 к приказу Минтруда России N 775н.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В случае, если государственная экспертиза проводится на основании определения судебного органа, администрация запрашивает дополнительные документы, необходимые для проведения государственной экспертизы, в судебном органе по типовой </w:t>
      </w:r>
      <w:hyperlink r:id="rId42">
        <w:r>
          <w:rPr>
            <w:color w:val="0000FF"/>
          </w:rPr>
          <w:t>форме</w:t>
        </w:r>
      </w:hyperlink>
      <w:r>
        <w:t xml:space="preserve"> запроса согласно приложению N 5 к приказу Минтруда России N 765н.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 необходимости администрация самостоятельно запрашивает в органах, предоставляющих государственные услуги, иных государственных органах, государственных внебюджетных фондах, органах местного самоуправления и подведомственных государственным органам или органам местного самоуправления организациях документы, необходимые для проведения государственной экспертизы, посредством использования единой системы межведомственного электронного взаимодействия (далее - СМЭВ) и подключаемых к ней региональных СМЭВ, а также использовать сведения, содержащиеся во ФГИС СОУТ.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19.1.7.2. В случае запроса дополнительных документов, необходимых для предоставления государственной услуги, работодатель в течение 10 рабочих дней с даты поступления запроса администрации направляет документы, необходимые для предоставления государственной услуги, за исключением случаев, когда работодатель уведомил администрацию о невозможности предоставления запрашиваемых документов, необходимых для предоставления государственной </w:t>
      </w:r>
      <w:r>
        <w:lastRenderedPageBreak/>
        <w:t xml:space="preserve">услуги. Работодатель вправе направить документы, необходимые для предоставления государственной услуги, одним из способов, указанных в </w:t>
      </w:r>
      <w:hyperlink w:anchor="P118">
        <w:r>
          <w:rPr>
            <w:color w:val="0000FF"/>
          </w:rPr>
          <w:t>абзацах втором</w:t>
        </w:r>
      </w:hyperlink>
      <w:r>
        <w:t xml:space="preserve"> - </w:t>
      </w:r>
      <w:hyperlink w:anchor="P121">
        <w:r>
          <w:rPr>
            <w:color w:val="0000FF"/>
          </w:rPr>
          <w:t>пятом пункта 7</w:t>
        </w:r>
      </w:hyperlink>
      <w:r>
        <w:t xml:space="preserve"> настоящего административного регламента.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Если заявителем является организация, проводящая специальную оценку условий труда, прилагаемые к заявлению копии документов заверяются руководителем указанной организации.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направления заявления и документов в виде электронного документа они должны быть подписаны видом электронной подписи, который установлен законодательством Российской Федерации для подписания таких документов.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необходимости получения документов, необходимых для проведения государственной экспертизы, и (или) проведения исследований (испытаний) и измерений вредных и (или) опасных факторов производственной среды и трудового процесса, или в случае невозможности их проведения в течение срока, указанного в </w:t>
      </w:r>
      <w:hyperlink w:anchor="P117">
        <w:r>
          <w:rPr>
            <w:color w:val="0000FF"/>
          </w:rPr>
          <w:t>пункте 7</w:t>
        </w:r>
      </w:hyperlink>
      <w:r>
        <w:t xml:space="preserve"> настоящего административного регламента, срок предоставления государственной услуги может быть продлен руководителем аппарата администрации на основании служебной записки о согласовании продления государственной экспертизы по </w:t>
      </w:r>
      <w:hyperlink r:id="rId43">
        <w:r>
          <w:rPr>
            <w:color w:val="0000FF"/>
          </w:rPr>
          <w:t>форме</w:t>
        </w:r>
      </w:hyperlink>
      <w:r>
        <w:t xml:space="preserve"> согласно приложению N 8 к приказу Минтруда России N 765н, но не более чем на 60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19.1.7.3. В случае непредставления работодателем запрашиваемых документов, необходимых для проведения государственной экспертизы, в течение 10 рабочих дней с даты поступления запроса администрации, за исключением случаев, когда работодатель уведомил администрацию о невозможности предоставления запрашиваемой информации, срок проведения государственной экспертизы приостанавливается до получения запрашиваемых документов, необходимых для проведения государственной экспертизы, но не более чем на 30 рабочих дней.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Административное действие - направление запроса о представлении дополнительных документов, необходимых для проведения государственной экспертизы или уведомления о приостановлении предоставления государственной услуги не входит в общий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19.2. Предоставление государственной услуги в соответствии с вариантом 3 включает в себя следующие административные процедуры: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прием заявления об исправлении опечаток и (или) ошибок в документах, выданных в результате предоставления государственной услуги (далее - заявление об исправлении опечаток и (или) ошибок);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исправление допущенных опечаток (или) ошибок в документах, выданных в результате предоставления государственной услуги, либо принятие мотивированного отказа в исправлении опечаток и (или) ошибок, допущенных в документах, выданных в результате предоставления государственной услуги (далее - мотивированный отказ).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Заявление об исправлении опечаток и (или) ошибок может быть подано уполномоченным представителем от имени заявителя.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заявителем (уполномоченным представителем) в управление: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лично (представляются оригиналы документов с опечатками и (или) ошибками, специалистом управления делаются копии этих документов);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через организацию почтовой связи (направляются копии документов с опечатками и (или) ошибками).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Способы установления личности заявителя (уполномоченного представителя) при подаче документов установлены в </w:t>
      </w:r>
      <w:hyperlink w:anchor="P290">
        <w:r>
          <w:rPr>
            <w:color w:val="0000FF"/>
          </w:rPr>
          <w:t>подпункте 19.1.1</w:t>
        </w:r>
      </w:hyperlink>
      <w:r>
        <w:t xml:space="preserve"> настоящего пункта.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19.2.1. Описание административной процедура - прием заявления об исправлении опечаток и (или) ошибок.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lastRenderedPageBreak/>
        <w:t>Основанием для начала административной процедуры является поступление заявления об исправлении опечаток и (или) ошибок в администрацию.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специалистом управления, являющимся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администрации, являющийся ответственным за регистрацию документов: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регистрирует заявление об исправлении опечаток и (или) ошибок в системе электронного документооборота в порядке делопроизводства с присвоением регистрационного номера и даты получения в срок, указанный в </w:t>
      </w:r>
      <w:hyperlink w:anchor="P189">
        <w:r>
          <w:rPr>
            <w:color w:val="0000FF"/>
          </w:rPr>
          <w:t>пункте 13</w:t>
        </w:r>
      </w:hyperlink>
      <w:r>
        <w:t xml:space="preserve"> настоящего административного регламента, и передает его в управление в день его поступления в администрацию.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- 2 рабочих дня.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прием заявления об исправлении опечаток и (или) ошибок, и документов, в которых содержатся опечатки и (или) ошибки, их передача специалисту управления, являющемуся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Основания для принятия решения об отказе в приеме заявления об исправлении опечаток и (или) ошибок, представленных в письменной форме почтовым отправлением, на личном приеме, отсутствуют.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19.2.2. Описание административной процедуры - исправление допущенных опечаток (или) ошибок в документах, выданных в результате предоставления государственной услуги, либо принятие мотивированного отказа.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является поступление заявления об исправлении опечаток и (или) ошибок и документов, в которых содержатся опечатки и (или) ошибки, к специалисту управления, являющемуся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Административная процедура осуществляется специалистом управления, являющимся ответственным исполнителем.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Специалист управления, являющийся ответственным исполнителем, рассматривает заявление об исправлении опечаток и (или) ошибок и документы, в которых содержатся опечатки и (или) ошибки: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выявления допущенных опечаток и (или) ошибок в результате предоставления услуги - осуществляет исправление и (или) замену документа, в котором имеется опечатка (ошибка);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 случае отсутствия опечаток и (или) ошибок в документах, сформированных в результате предоставления услуги - письменно сообщает заявителю об отсутствии опечаток и (или) ошибок в документах, выданных в результате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Критерием принятия решения об исправлении допущенных опечаток и (или) ошибок в результате предоставления услуги является наличие или отсутствие опечаток и (или) ошибок.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Общий срок административной процедуры - 5 рабочих дней со дня приема заявления об исправлении опечаток и (или) ошибок в управление.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Срок предоставления административной процедуры не входит в общий срок предоставления государственной услуги.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выдача заявителю исправленного взамен ранее выданного документа, являющегося результатом предоставления государственной услуги, или направление заявителю мотивированного отказа.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20. Особенности выполнения административных процедур (действий) в </w:t>
      </w:r>
      <w:r>
        <w:lastRenderedPageBreak/>
        <w:t>электронной форме.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При направлении заявителем (уполномоченным представителем) заявления и прилагаемых к нему документов, указанных в </w:t>
      </w:r>
      <w:hyperlink w:anchor="P127">
        <w:r>
          <w:rPr>
            <w:color w:val="0000FF"/>
          </w:rPr>
          <w:t>подпунктах 8.1</w:t>
        </w:r>
      </w:hyperlink>
      <w:r>
        <w:t xml:space="preserve"> - </w:t>
      </w:r>
      <w:hyperlink w:anchor="P155">
        <w:r>
          <w:rPr>
            <w:color w:val="0000FF"/>
          </w:rPr>
          <w:t>8.2 пункта 8</w:t>
        </w:r>
      </w:hyperlink>
      <w:r>
        <w:t xml:space="preserve"> настоящего административного регламента, в форме электронных документов осуществляется заполнение электронной формы заявления на Едином портале.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(уполномоченным представителем) каждого из полей электронной формы заявления. При выявлении некорректно заполненного поля электронной формы заявления заявитель (уполномоченный представитель)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 формировании заявления на Едином портале заявителю (уполномоченному представителю) обеспечивается: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а) возможность копирования и сохранения пакета документов, необходимого для предоставления государственной услуги;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б)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в) заполнение полей электронной формы заявления до начала ввода сведений заявителем с использованием сведений, размещенных в сервисе ЕСИА, и сведений, опубликованных на Едином портале в части, касающейся сведений, отсутствующих в сервисе ЕСИА;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г) возможность вернуться на любой из этапов заполнения электронной формы заявления без потери ранее введенной информации;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д) возможность доступа заявителя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Сформированный пакет документов, необходимый для предоставления государственной услуги, направляется в администрацию посредством Единого портала.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 xml:space="preserve">Заявитель (уполномоченный представитель) вправе приложить к заявлению электронные дубликаты документов, размещенные в личном кабинете заявителя на Едином портале, перечень которых определен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октября 2021 года N 1818 "Об отдельных вопросах, связанных с электронными дубликатами документов и информации,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услуг" (далее - Перечень).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При направлении вместе с заявлением электронных дубликатов документов представление заявителем оригиналов документов и информации, предусмотренных Перечнем, не требуется.</w:t>
      </w:r>
    </w:p>
    <w:p w:rsidR="00611178" w:rsidRDefault="00611178">
      <w:pPr>
        <w:pStyle w:val="ConsPlusNormal"/>
        <w:spacing w:before="200"/>
        <w:ind w:firstLine="540"/>
        <w:jc w:val="both"/>
      </w:pPr>
      <w:bookmarkStart w:id="30" w:name="P454"/>
      <w:bookmarkEnd w:id="30"/>
      <w:r>
        <w:t>21. Особенности выполнения административных процедур (действий) в МФЦ.</w:t>
      </w:r>
    </w:p>
    <w:p w:rsidR="00611178" w:rsidRDefault="00611178">
      <w:pPr>
        <w:pStyle w:val="ConsPlusNormal"/>
        <w:spacing w:before="200"/>
        <w:ind w:firstLine="540"/>
        <w:jc w:val="both"/>
      </w:pPr>
      <w:r>
        <w:t>Предоставление государственной услуги через МФЦ не осуществляется.</w:t>
      </w: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jc w:val="both"/>
      </w:pPr>
    </w:p>
    <w:p w:rsidR="00611178" w:rsidRDefault="0061117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353D" w:rsidRDefault="0072353D">
      <w:bookmarkStart w:id="31" w:name="_GoBack"/>
      <w:bookmarkEnd w:id="31"/>
    </w:p>
    <w:sectPr w:rsidR="0072353D" w:rsidSect="00D9255F">
      <w:pgSz w:w="11340" w:h="16840"/>
      <w:pgMar w:top="284" w:right="567" w:bottom="851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78"/>
    <w:rsid w:val="00611178"/>
    <w:rsid w:val="0072353D"/>
    <w:rsid w:val="00862754"/>
    <w:rsid w:val="00A923EF"/>
    <w:rsid w:val="00C5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611178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611178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611178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611178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611178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611178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3903&amp;dst=100384" TargetMode="External"/><Relationship Id="rId18" Type="http://schemas.openxmlformats.org/officeDocument/2006/relationships/hyperlink" Target="https://login.consultant.ru/link/?req=doc&amp;base=LAW&amp;n=511602" TargetMode="External"/><Relationship Id="rId26" Type="http://schemas.openxmlformats.org/officeDocument/2006/relationships/hyperlink" Target="https://login.consultant.ru/link/?req=doc&amp;base=LAW&amp;n=403903&amp;dst=100598" TargetMode="External"/><Relationship Id="rId39" Type="http://schemas.openxmlformats.org/officeDocument/2006/relationships/hyperlink" Target="https://login.consultant.ru/link/?req=doc&amp;base=LAW&amp;n=403903&amp;dst=100527" TargetMode="External"/><Relationship Id="rId21" Type="http://schemas.openxmlformats.org/officeDocument/2006/relationships/hyperlink" Target="https://login.consultant.ru/link/?req=doc&amp;base=LAW&amp;n=403903&amp;dst=100031" TargetMode="External"/><Relationship Id="rId34" Type="http://schemas.openxmlformats.org/officeDocument/2006/relationships/hyperlink" Target="https://login.consultant.ru/link/?req=doc&amp;base=LAW&amp;n=511602&amp;dst=100088" TargetMode="External"/><Relationship Id="rId42" Type="http://schemas.openxmlformats.org/officeDocument/2006/relationships/hyperlink" Target="https://login.consultant.ru/link/?req=doc&amp;base=LAW&amp;n=403903&amp;dst=100129" TargetMode="External"/><Relationship Id="rId7" Type="http://schemas.openxmlformats.org/officeDocument/2006/relationships/hyperlink" Target="https://login.consultant.ru/link/?req=doc&amp;base=RLAW020&amp;n=21478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3903&amp;dst=100563" TargetMode="External"/><Relationship Id="rId29" Type="http://schemas.openxmlformats.org/officeDocument/2006/relationships/hyperlink" Target="https://login.consultant.ru/link/?req=doc&amp;base=LAW&amp;n=183496&amp;dst=10003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90" TargetMode="External"/><Relationship Id="rId11" Type="http://schemas.openxmlformats.org/officeDocument/2006/relationships/hyperlink" Target="https://login.consultant.ru/link/?req=doc&amp;base=LAW&amp;n=452984" TargetMode="External"/><Relationship Id="rId24" Type="http://schemas.openxmlformats.org/officeDocument/2006/relationships/hyperlink" Target="https://login.consultant.ru/link/?req=doc&amp;base=LAW&amp;n=403903&amp;dst=100097" TargetMode="External"/><Relationship Id="rId32" Type="http://schemas.openxmlformats.org/officeDocument/2006/relationships/hyperlink" Target="https://login.consultant.ru/link/?req=doc&amp;base=LAW&amp;n=403903&amp;dst=100598" TargetMode="External"/><Relationship Id="rId37" Type="http://schemas.openxmlformats.org/officeDocument/2006/relationships/hyperlink" Target="https://login.consultant.ru/link/?req=doc&amp;base=LAW&amp;n=403903&amp;dst=100463" TargetMode="External"/><Relationship Id="rId40" Type="http://schemas.openxmlformats.org/officeDocument/2006/relationships/hyperlink" Target="https://login.consultant.ru/link/?req=doc&amp;base=LAW&amp;n=345020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03903&amp;dst=100158" TargetMode="External"/><Relationship Id="rId23" Type="http://schemas.openxmlformats.org/officeDocument/2006/relationships/hyperlink" Target="https://login.consultant.ru/link/?req=doc&amp;base=LAW&amp;n=403903&amp;dst=100074" TargetMode="External"/><Relationship Id="rId28" Type="http://schemas.openxmlformats.org/officeDocument/2006/relationships/hyperlink" Target="https://login.consultant.ru/link/?req=doc&amp;base=LAW&amp;n=183496&amp;dst=100012" TargetMode="External"/><Relationship Id="rId36" Type="http://schemas.openxmlformats.org/officeDocument/2006/relationships/hyperlink" Target="https://login.consultant.ru/link/?req=doc&amp;base=LAW&amp;n=511602&amp;dst=100088" TargetMode="External"/><Relationship Id="rId10" Type="http://schemas.openxmlformats.org/officeDocument/2006/relationships/hyperlink" Target="https://login.consultant.ru/link/?req=doc&amp;base=RLAW020&amp;n=127196" TargetMode="External"/><Relationship Id="rId19" Type="http://schemas.openxmlformats.org/officeDocument/2006/relationships/hyperlink" Target="https://login.consultant.ru/link/?req=doc&amp;base=LAW&amp;n=511602" TargetMode="External"/><Relationship Id="rId31" Type="http://schemas.openxmlformats.org/officeDocument/2006/relationships/hyperlink" Target="https://login.consultant.ru/link/?req=doc&amp;base=LAW&amp;n=403903&amp;dst=100031" TargetMode="External"/><Relationship Id="rId44" Type="http://schemas.openxmlformats.org/officeDocument/2006/relationships/hyperlink" Target="https://login.consultant.ru/link/?req=doc&amp;base=LAW&amp;n=3994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0&amp;n=214484&amp;dst=103" TargetMode="External"/><Relationship Id="rId14" Type="http://schemas.openxmlformats.org/officeDocument/2006/relationships/hyperlink" Target="https://login.consultant.ru/link/?req=doc&amp;base=LAW&amp;n=436516" TargetMode="External"/><Relationship Id="rId22" Type="http://schemas.openxmlformats.org/officeDocument/2006/relationships/hyperlink" Target="https://login.consultant.ru/link/?req=doc&amp;base=LAW&amp;n=403903&amp;dst=100059" TargetMode="External"/><Relationship Id="rId27" Type="http://schemas.openxmlformats.org/officeDocument/2006/relationships/hyperlink" Target="https://login.consultant.ru/link/?req=doc&amp;base=LAW&amp;n=403903&amp;dst=100031" TargetMode="External"/><Relationship Id="rId30" Type="http://schemas.openxmlformats.org/officeDocument/2006/relationships/hyperlink" Target="https://login.consultant.ru/link/?req=doc&amp;base=LAW&amp;n=345020&amp;dst=101745" TargetMode="External"/><Relationship Id="rId35" Type="http://schemas.openxmlformats.org/officeDocument/2006/relationships/hyperlink" Target="https://login.consultant.ru/link/?req=doc&amp;base=LAW&amp;n=391636&amp;dst=100011" TargetMode="External"/><Relationship Id="rId43" Type="http://schemas.openxmlformats.org/officeDocument/2006/relationships/hyperlink" Target="https://login.consultant.ru/link/?req=doc&amp;base=LAW&amp;n=403903&amp;dst=100207" TargetMode="External"/><Relationship Id="rId8" Type="http://schemas.openxmlformats.org/officeDocument/2006/relationships/hyperlink" Target="https://login.consultant.ru/link/?req=doc&amp;base=RLAW020&amp;n=21884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03903&amp;dst=100315" TargetMode="External"/><Relationship Id="rId17" Type="http://schemas.openxmlformats.org/officeDocument/2006/relationships/hyperlink" Target="https://login.consultant.ru/link/?req=doc&amp;base=LAW&amp;n=403903&amp;dst=100031" TargetMode="External"/><Relationship Id="rId25" Type="http://schemas.openxmlformats.org/officeDocument/2006/relationships/hyperlink" Target="https://login.consultant.ru/link/?req=doc&amp;base=LAW&amp;n=403903&amp;dst=100129" TargetMode="External"/><Relationship Id="rId33" Type="http://schemas.openxmlformats.org/officeDocument/2006/relationships/hyperlink" Target="https://login.consultant.ru/link/?req=doc&amp;base=LAW&amp;n=545127&amp;dst=100013" TargetMode="External"/><Relationship Id="rId38" Type="http://schemas.openxmlformats.org/officeDocument/2006/relationships/hyperlink" Target="https://login.consultant.ru/link/?req=doc&amp;base=LAW&amp;n=403903&amp;dst=100505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403903&amp;dst=100207" TargetMode="External"/><Relationship Id="rId41" Type="http://schemas.openxmlformats.org/officeDocument/2006/relationships/hyperlink" Target="https://login.consultant.ru/link/?req=doc&amp;base=LAW&amp;n=403903&amp;dst=1000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14258</Words>
  <Characters>81274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Ольшевская Алена Сергеевна</dc:creator>
  <cp:lastModifiedBy>Ольшевская Алена Сергеевна</cp:lastModifiedBy>
  <cp:revision>1</cp:revision>
  <dcterms:created xsi:type="dcterms:W3CDTF">2026-10-20T23:27:00Z</dcterms:created>
  <dcterms:modified xsi:type="dcterms:W3CDTF">2026-10-20T23:28:00Z</dcterms:modified>
</cp:coreProperties>
</file>