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1A" w:rsidRDefault="0008341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8341A" w:rsidRDefault="0008341A">
      <w:pPr>
        <w:pStyle w:val="ConsPlusNormal"/>
        <w:jc w:val="both"/>
        <w:outlineLvl w:val="0"/>
      </w:pPr>
    </w:p>
    <w:p w:rsidR="0008341A" w:rsidRDefault="0008341A">
      <w:pPr>
        <w:pStyle w:val="ConsPlusTitle"/>
        <w:jc w:val="center"/>
        <w:outlineLvl w:val="0"/>
      </w:pPr>
      <w:r>
        <w:t>АДМИНИСТРАЦИЯ НАХОДКИНСКОГО ГОРОДСКОГО ОКРУГА</w:t>
      </w:r>
    </w:p>
    <w:p w:rsidR="0008341A" w:rsidRDefault="0008341A">
      <w:pPr>
        <w:pStyle w:val="ConsPlusTitle"/>
        <w:jc w:val="center"/>
      </w:pPr>
      <w:r>
        <w:t>ПРИМОРСКОГО КРАЯ</w:t>
      </w:r>
    </w:p>
    <w:p w:rsidR="0008341A" w:rsidRDefault="0008341A">
      <w:pPr>
        <w:pStyle w:val="ConsPlusTitle"/>
        <w:jc w:val="both"/>
      </w:pPr>
    </w:p>
    <w:p w:rsidR="0008341A" w:rsidRDefault="0008341A">
      <w:pPr>
        <w:pStyle w:val="ConsPlusTitle"/>
        <w:jc w:val="center"/>
      </w:pPr>
      <w:r>
        <w:t>ПОСТАНОВЛЕНИЕ</w:t>
      </w:r>
    </w:p>
    <w:p w:rsidR="0008341A" w:rsidRDefault="0008341A">
      <w:pPr>
        <w:pStyle w:val="ConsPlusTitle"/>
        <w:jc w:val="center"/>
      </w:pPr>
      <w:r>
        <w:t>от 22 ноября 2021 г. N 1208</w:t>
      </w:r>
    </w:p>
    <w:p w:rsidR="0008341A" w:rsidRDefault="0008341A">
      <w:pPr>
        <w:pStyle w:val="ConsPlusTitle"/>
        <w:jc w:val="both"/>
      </w:pPr>
    </w:p>
    <w:p w:rsidR="0008341A" w:rsidRDefault="0008341A">
      <w:pPr>
        <w:pStyle w:val="ConsPlusTitle"/>
        <w:jc w:val="center"/>
      </w:pPr>
      <w:r>
        <w:t>ОБ УТВЕРЖДЕНИИ АДМИНИСТРАТИВНОГО</w:t>
      </w:r>
    </w:p>
    <w:p w:rsidR="0008341A" w:rsidRDefault="0008341A">
      <w:pPr>
        <w:pStyle w:val="ConsPlusTitle"/>
        <w:jc w:val="center"/>
      </w:pPr>
      <w:r>
        <w:t>РЕГЛАМЕНТА ПРЕДОСТАВЛЕНИЯ МУНИЦИПАЛЬНОЙ УСЛУГИ</w:t>
      </w:r>
    </w:p>
    <w:p w:rsidR="0008341A" w:rsidRDefault="0008341A">
      <w:pPr>
        <w:pStyle w:val="ConsPlusTitle"/>
        <w:jc w:val="center"/>
      </w:pPr>
      <w:r>
        <w:t>"ВЫДАЧА РАЗРЕШЕНИЙ НА УСТАНОВКУ И ЭКСПЛУАТАЦИЮ РЕКЛАМНЫХ</w:t>
      </w:r>
    </w:p>
    <w:p w:rsidR="0008341A" w:rsidRDefault="0008341A">
      <w:pPr>
        <w:pStyle w:val="ConsPlusTitle"/>
        <w:jc w:val="center"/>
      </w:pPr>
      <w:r>
        <w:t>КОНСТРУКЦИЙ НА ТЕРРИТОРИИ НАХОДКИНСКОГО ГОРОДСКОГО</w:t>
      </w:r>
    </w:p>
    <w:p w:rsidR="0008341A" w:rsidRDefault="0008341A">
      <w:pPr>
        <w:pStyle w:val="ConsPlusTitle"/>
        <w:jc w:val="center"/>
      </w:pPr>
      <w:r>
        <w:t>ОКРУГА И АННУЛИРОВАНИЕ ТАКИХ РАЗРЕШЕНИЙ"</w:t>
      </w:r>
    </w:p>
    <w:p w:rsidR="0008341A" w:rsidRDefault="000834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083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28.06.2022 </w:t>
            </w:r>
            <w:hyperlink r:id="rId6">
              <w:r>
                <w:rPr>
                  <w:color w:val="0000FF"/>
                </w:rPr>
                <w:t>N 898</w:t>
              </w:r>
            </w:hyperlink>
            <w:r>
              <w:rPr>
                <w:color w:val="392C69"/>
              </w:rPr>
              <w:t xml:space="preserve">, от 27.03.2023 </w:t>
            </w:r>
            <w:hyperlink r:id="rId7">
              <w:r>
                <w:rPr>
                  <w:color w:val="0000FF"/>
                </w:rPr>
                <w:t>N 439</w:t>
              </w:r>
            </w:hyperlink>
            <w:r>
              <w:rPr>
                <w:color w:val="392C69"/>
              </w:rPr>
              <w:t>,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05.10.2026 </w:t>
            </w:r>
            <w:hyperlink r:id="rId8">
              <w:r>
                <w:rPr>
                  <w:color w:val="0000FF"/>
                </w:rPr>
                <w:t>N 2088</w:t>
              </w:r>
            </w:hyperlink>
            <w:r>
              <w:rPr>
                <w:color w:val="392C69"/>
              </w:rPr>
              <w:t xml:space="preserve">, от 08.10.2026 </w:t>
            </w:r>
            <w:hyperlink r:id="rId9">
              <w:r>
                <w:rPr>
                  <w:color w:val="0000FF"/>
                </w:rPr>
                <w:t>N 2116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10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11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от 13.03.2006 </w:t>
      </w:r>
      <w:hyperlink r:id="rId12">
        <w:r>
          <w:rPr>
            <w:color w:val="0000FF"/>
          </w:rPr>
          <w:t>N 38-ФЗ</w:t>
        </w:r>
      </w:hyperlink>
      <w:r>
        <w:t xml:space="preserve"> "О рекламе", </w:t>
      </w:r>
      <w:hyperlink r:id="rId13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13.11.2010 N 2336 "О Порядке разработки и утверждения административных регламентов предоставления муниципальных услуг на территории Находкинского городского округа", руководствуясь </w:t>
      </w:r>
      <w:hyperlink r:id="rId14">
        <w:r>
          <w:rPr>
            <w:color w:val="0000FF"/>
          </w:rPr>
          <w:t>статьей 48</w:t>
        </w:r>
      </w:hyperlink>
      <w:r>
        <w:t xml:space="preserve"> Устава Находкинского городского округа, администрация Находкинского городского округа постановляет: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1. Утвердить прилагаемый административный </w:t>
      </w:r>
      <w:hyperlink w:anchor="P46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 Признать утратившими силу следующие постановления администрации Находкинского городского округа: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2.1. От 22.01.2018 </w:t>
      </w:r>
      <w:hyperlink r:id="rId15">
        <w:r>
          <w:rPr>
            <w:color w:val="0000FF"/>
          </w:rPr>
          <w:t>N 64</w:t>
        </w:r>
      </w:hyperlink>
      <w:r>
        <w:t xml:space="preserve"> "Об утверждении административного регламента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2.2. От 26.06.2018 </w:t>
      </w:r>
      <w:hyperlink r:id="rId16">
        <w:r>
          <w:rPr>
            <w:color w:val="0000FF"/>
          </w:rPr>
          <w:t>N 1151</w:t>
        </w:r>
      </w:hyperlink>
      <w:r>
        <w:t xml:space="preserve"> "О внесении изменений в административный регламент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разрешений", утвержденный постановлением администрации Находкинского городского округа от 22.01.2018 N 64".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2.3. От 30.01.2019 </w:t>
      </w:r>
      <w:hyperlink r:id="rId17">
        <w:r>
          <w:rPr>
            <w:color w:val="0000FF"/>
          </w:rPr>
          <w:t>N 160</w:t>
        </w:r>
      </w:hyperlink>
      <w:r>
        <w:t xml:space="preserve"> "О внесении изменений в административный регламент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разрешений", утвержденный постановлением администрации Находкинского городского округа от 22.01.2018 N 64".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2.4. От 14.11.2019 </w:t>
      </w:r>
      <w:hyperlink r:id="rId18">
        <w:r>
          <w:rPr>
            <w:color w:val="0000FF"/>
          </w:rPr>
          <w:t>N 1825</w:t>
        </w:r>
      </w:hyperlink>
      <w:r>
        <w:t xml:space="preserve"> "О внесении изменений в административный регламент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разрешений", утвержденный постановлением администрации Находкинского городского округа от 22.01.2018 N 64".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3. Управлению внешних коммуникаций администрации Находкинского городского округа опубликовать настоящее постановление в средствах массовой </w:t>
      </w:r>
      <w:r>
        <w:lastRenderedPageBreak/>
        <w:t>информации.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4. Отделу делопроизводства администрации Находкинского городского округа (Атрашок) разместить данное постановление на официальном сайте Находкинского городского округа в сети Интернет.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5. Муниципальному казенному учреждению "Департамент архитектуры, градостроительства и землепользования города Находка" (Фирсенков) разместить в реестре муниципальных услуг (функций), предоставляемых (осуществляемых) администрацией Находкинского городского округа, административный регламент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6. Организационному отделу администрации Находкинского городского округа (Тумазова) осуществить контроль за своевременным включением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 в реестр муниципальных услуг (функций).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7. Управлению информатизации администрации Находкинского городского округа (Сергеева) обеспечить техническое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(функций).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8. Контроль за исполнением данного постановления "Об утверждении административного регламента предоставления муниципальной 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 возложить на заместителя главы администрации Находкинского городского округа - начальника управления архитектуры, градостроительства и рекламы администрации Находкинского городского округа Браташа Д.М.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</w:pPr>
      <w:r>
        <w:t>Глава Находкинского городского округа</w:t>
      </w:r>
    </w:p>
    <w:p w:rsidR="0008341A" w:rsidRDefault="0008341A">
      <w:pPr>
        <w:pStyle w:val="ConsPlusNormal"/>
        <w:jc w:val="right"/>
      </w:pPr>
      <w:r>
        <w:t>Т.В.МАГИНСКИЙ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0"/>
      </w:pPr>
      <w:r>
        <w:t>Утвержден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</w:pPr>
      <w:bookmarkStart w:id="0" w:name="P46"/>
      <w:bookmarkEnd w:id="0"/>
      <w:r>
        <w:t>АДМИНИСТРАТИВНЫЙ РЕГЛАМЕНТ</w:t>
      </w:r>
    </w:p>
    <w:p w:rsidR="0008341A" w:rsidRDefault="0008341A">
      <w:pPr>
        <w:pStyle w:val="ConsPlusTitle"/>
        <w:jc w:val="center"/>
      </w:pPr>
      <w:r>
        <w:t>ПРЕДОСТАВЛЕНИЯ МУНИЦИПАЛЬНОЙ УСЛУГИ</w:t>
      </w:r>
    </w:p>
    <w:p w:rsidR="0008341A" w:rsidRDefault="0008341A">
      <w:pPr>
        <w:pStyle w:val="ConsPlusTitle"/>
        <w:jc w:val="center"/>
      </w:pPr>
      <w:r>
        <w:t>"ВЫДАЧА РАЗРЕШЕНИЙ НА УСТАНОВКУ И ЭКСПЛУАТАЦИЮ</w:t>
      </w:r>
    </w:p>
    <w:p w:rsidR="0008341A" w:rsidRDefault="0008341A">
      <w:pPr>
        <w:pStyle w:val="ConsPlusTitle"/>
        <w:jc w:val="center"/>
      </w:pPr>
      <w:r>
        <w:t>РЕКЛАМНЫХ КОНСТРУКЦИЙ НА ТЕРРИТОРИИ НАХОДКИНСКОГО</w:t>
      </w:r>
    </w:p>
    <w:p w:rsidR="0008341A" w:rsidRDefault="0008341A">
      <w:pPr>
        <w:pStyle w:val="ConsPlusTitle"/>
        <w:jc w:val="center"/>
      </w:pPr>
      <w:r>
        <w:t>ГОРОДСКОГО ОКРУГА И АННУЛИРОВАНИЕ ТАКИХ РАЗРЕШЕНИЙ"</w:t>
      </w:r>
    </w:p>
    <w:p w:rsidR="0008341A" w:rsidRDefault="000834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083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28.06.2022 </w:t>
            </w:r>
            <w:hyperlink r:id="rId19">
              <w:r>
                <w:rPr>
                  <w:color w:val="0000FF"/>
                </w:rPr>
                <w:t>N 898</w:t>
              </w:r>
            </w:hyperlink>
            <w:r>
              <w:rPr>
                <w:color w:val="392C69"/>
              </w:rPr>
              <w:t xml:space="preserve">, от 27.03.2023 </w:t>
            </w:r>
            <w:hyperlink r:id="rId20">
              <w:r>
                <w:rPr>
                  <w:color w:val="0000FF"/>
                </w:rPr>
                <w:t>N 439</w:t>
              </w:r>
            </w:hyperlink>
            <w:r>
              <w:rPr>
                <w:color w:val="392C69"/>
              </w:rPr>
              <w:t>,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05.10.2026 </w:t>
            </w:r>
            <w:hyperlink r:id="rId21">
              <w:r>
                <w:rPr>
                  <w:color w:val="0000FF"/>
                </w:rPr>
                <w:t>N 2088</w:t>
              </w:r>
            </w:hyperlink>
            <w:r>
              <w:rPr>
                <w:color w:val="392C69"/>
              </w:rPr>
              <w:t xml:space="preserve">, от 08.10.2026 </w:t>
            </w:r>
            <w:hyperlink r:id="rId22">
              <w:r>
                <w:rPr>
                  <w:color w:val="0000FF"/>
                </w:rPr>
                <w:t>N 2116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  <w:outlineLvl w:val="1"/>
      </w:pPr>
      <w:r>
        <w:t>1. Общие положения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>1.1. Предмет регулирования административного регламента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Настоящий административный регламент предоставления муниципальной </w:t>
      </w:r>
      <w:r>
        <w:lastRenderedPageBreak/>
        <w:t>услуги "Выдача разрешений на установку и эксплуатацию рекламных конструкций на территории Находкинского городского округа и аннулирование таких разрешений" (далее - Регламент, муниципальная услуга)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Находкинского городского округа (далее - Администрация), предоставляющей муниципальную услугу, должностного лица либо муниципального служащего Администрации, организаций и работников организаций, участвующих в предоставлении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1.2. Круг заявителей</w:t>
      </w:r>
    </w:p>
    <w:p w:rsidR="0008341A" w:rsidRDefault="0008341A">
      <w:pPr>
        <w:pStyle w:val="ConsPlusNormal"/>
        <w:ind w:firstLine="540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Категории заявителей: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собственник земельного участка, здания или иного недвижимого имущества, к которому присоединяется рекламная конструкция;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лицо, уполномоченное общим собранием собственников помещений в многоквартирном доме, к которому присоединяется рекламная конструкция;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доверительный управляющий недвижимого имущества, к которому присоединяется рекламная конструкция;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владелец рекламной конструкции.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1.3. Требования к порядку информирования о предоставлении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1.3.1. Место нахождения, контактные данные Администрации, предоставляющей муниципальную услугу, организаций, участвующих в предоставлении муниципальной услуги, а также многофункциональных центров предоставления государственных и муниципальных услуг (далее - МФЦ), в которых организуется предоставление муниципальной услуги, приведены в </w:t>
      </w:r>
      <w:hyperlink w:anchor="P453">
        <w:r>
          <w:rPr>
            <w:color w:val="0000FF"/>
          </w:rPr>
          <w:t>приложении N 1</w:t>
        </w:r>
      </w:hyperlink>
      <w:r>
        <w:t xml:space="preserve"> к настоящему Регламенту.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1.3.2. Информирование о порядке предоставления муниципальной услуги осуществляется: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при личном обращении заявителя непосредственно в Администрацию;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при личном обращении в МФЦ;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с использованием средств телефонной, почтовой связи;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г) на официальном сайте Находкинского городского округа в сети Интернет (</w:t>
      </w:r>
      <w:hyperlink r:id="rId24">
        <w:r>
          <w:rPr>
            <w:color w:val="0000FF"/>
          </w:rPr>
          <w:t>www.nakhodka-city.ru</w:t>
        </w:r>
      </w:hyperlink>
      <w:r>
        <w:t>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д) с использованием Единого портала государственных и муниципальных услуг (функций) (далее - единый портал, ЕПГУ) (</w:t>
      </w:r>
      <w:hyperlink r:id="rId25">
        <w:r>
          <w:rPr>
            <w:color w:val="0000FF"/>
          </w:rPr>
          <w:t>www.gosuslugi.ru</w:t>
        </w:r>
      </w:hyperlink>
      <w:r>
        <w:t>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е) с использованием Регионального портала государственных и муниципальных услуг Приморского края (далее - региональный портал, РИГУ) (</w:t>
      </w:r>
      <w:hyperlink r:id="rId26">
        <w:r>
          <w:rPr>
            <w:color w:val="0000FF"/>
          </w:rPr>
          <w:t>www.gosuslugi.primorsky.ru</w:t>
        </w:r>
      </w:hyperlink>
      <w:r>
        <w:t>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Сведения о местах нахождения, почтовых адресах, контактных телефонах, адресах электронной почты, графике работы Администрации, организаций, участвующих в предоставлении муниципальной услуги, размещены на официальном сайте Находкинского городского округа, его версии, доступной для лиц со стойкими нарушениями функции зрения.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Сведения о месте нахождения, графике работы, адресе электронной почты, контактных телефонах МФЦ размещены на сайте </w:t>
      </w:r>
      <w:hyperlink r:id="rId27">
        <w:r>
          <w:rPr>
            <w:color w:val="0000FF"/>
          </w:rPr>
          <w:t>www.mfc-25.ru</w:t>
        </w:r>
      </w:hyperlink>
      <w:r>
        <w:t>.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1" w:name="P83"/>
      <w:bookmarkEnd w:id="1"/>
      <w:r>
        <w:t>1.3.3. В информационно-телекоммуникационных сетях, доступ к которым не ограничен определенным кругом лиц, (включая сеть Интернет), в том числе на Интернет-сайте и на альтернативных версиях сайтов, а также на ЕПГУ, РПГУ и на информационных стендах Администрации размещается следующая информация: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место нахождения, график работы уполномоченного органа Администрации, организации, участвующей в предоставлении муниципальной услуги, адрес Интернет-сайта;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адрес электронной почты Администрации, уполномоченного органа Администрации, организации, участвующей в предоставлении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номера телефонов уполномоченного органа Администрации, организации, участвующей в предоставлении муниципальной услуги,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перечень документов, представляемых заявителем (уполномоченным представителем), а также требования, предъявляемые к этим документам;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образец заявления на предоставление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основания для отказа в предоставлении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порядок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порядок подачи и рассмотрения жалобы;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блок-схема предоставления муниципальной услуги (</w:t>
      </w:r>
      <w:hyperlink w:anchor="P631">
        <w:r>
          <w:rPr>
            <w:color w:val="0000FF"/>
          </w:rPr>
          <w:t>приложения N 4</w:t>
        </w:r>
      </w:hyperlink>
      <w:r>
        <w:t xml:space="preserve"> и </w:t>
      </w:r>
      <w:hyperlink w:anchor="P689">
        <w:r>
          <w:rPr>
            <w:color w:val="0000FF"/>
          </w:rPr>
          <w:t>N 5</w:t>
        </w:r>
      </w:hyperlink>
      <w:r>
        <w:t xml:space="preserve"> к настоящему Регламенту).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Информация о ходе предоставления муниципальной услуги, о порядке подачи и рассмотрения жалобы может быть получена на личном приеме в уполномоченном органе Администрации, в организации, участвующей в предоставлении муниципальной услуги, в МФЦ, в информационно-телекоммуникационных сетях, доступ к которым не ограничен определенным кругом лиц, (включая сеть Интернет), в том числе с использованием ЕПГУ, РПГУ, а также с использованием почтовой, телефонной связи.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  <w:outlineLvl w:val="1"/>
      </w:pPr>
      <w:r>
        <w:t>2. Стандарт предоставления муниципальной услуги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>2.1. Наименование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Муниципальная услуга: "Выдача разрешений на установку и эксплуатацию рекламных конструкций на территории Находкинского городского округа и аннулирование таких разрешений".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2.2. Наименование органа, предоставляющего муниципальную услугу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2.2.1. Предоставление муниципальной услуги осуществляется Администрацией </w:t>
      </w:r>
      <w:r>
        <w:lastRenderedPageBreak/>
        <w:t>в лице отраслевого (функционального) органа Администрации - управления землепользования и застройки Администрации (далее - Управление Администрации, уполномоченный орган).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2088)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Функции по проведению административных процедур по подготовке документов, являющихся результатом предоставления муниципальной услуги, Управление Администрации осуществляет с привлечением организации, участвующей в предоставлении муниципальной услуги: муниципального казенного учреждения "Департамент архитектуры, градостроительства и землепользования города Находка" (далее - Департамент), функционально подчиненного Управлению Администрации, в соответствии с установленной компетенцией.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2.2.2. Организация предоставления муниципальной услуги осуществляется Администрацией, в том числе, через МФЦ в соответствии с соглашением о взаимодействии, заключенным между МФЦ и Администрацией, а также через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2.2.3. Администрации, непосредственно предоставляющей муниципальную услугу, и организациям, участвующим в предоставлении муниципальной услуги,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2.2.4. Муниципальная услуга не предоставляется в упреждающем (проактивном) режиме.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2.3. Описание результатов предоставления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Результатом предоставления муниципальной услуги является: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выдача разрешения на установку и эксплуатацию рекламной конструкции;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решение об отказе в выдаче разрешения на установку и эксплуатацию рекламной конструкции;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решение об аннулировании разрешения на установку и эксплуатацию рекламной конструкции.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2.4. Срок предоставления муниципальной услуги</w:t>
      </w:r>
    </w:p>
    <w:p w:rsidR="0008341A" w:rsidRDefault="0008341A">
      <w:pPr>
        <w:pStyle w:val="ConsPlusNormal"/>
        <w:ind w:firstLine="540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2.4.1. Срок предоставления муниципальной услуги по выдаче разрешения на установку и эксплуатацию рекламной конструкции, об отказе в выдаче разрешения на установку и эксплуатацию рекламной конструкции по заявлению, направленному в письменной форме - не более двух месяцев со дня приема от заявителя необходимых документов, указанных в </w:t>
      </w:r>
      <w:hyperlink w:anchor="P120">
        <w:r>
          <w:rPr>
            <w:color w:val="0000FF"/>
          </w:rPr>
          <w:t>пункте 2.6.1</w:t>
        </w:r>
      </w:hyperlink>
      <w:r>
        <w:t xml:space="preserve"> настоящего Регламента.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Срок предоставления муниципальной услуги по выдаче разрешения на установку и эксплуатацию рекламной конструкции, об отказе в выдаче разрешения на установку и эксплуатацию рекламной конструкции по заявлению, направленному в форме электронного документа с использованием ЕПГУ, РПГУ - не более двенадцати рабочих дней со дня приема заявления и необходимых документов в электронной форме.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2.4.2. Срок предоставления муниципальной услуги по аннулированию разрешения на установку и эксплуатацию рекламной конструкции по заявлению, направленному в письменной форме - не более одного месяца со дня приема уведомления об отказе от дальнейшего использования разрешения на установку и эксплуатацию рекламной конструкции или заявления об аннулировании разрешения на установку и эксплуатацию рекламной конструкции и необходимых документов, указанных в </w:t>
      </w:r>
      <w:hyperlink w:anchor="P147">
        <w:r>
          <w:rPr>
            <w:color w:val="0000FF"/>
          </w:rPr>
          <w:t>пункте 2.6.2</w:t>
        </w:r>
      </w:hyperlink>
      <w:r>
        <w:t xml:space="preserve"> настоящего Регламента.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Срок предоставления муниципальной услуги по аннулированию разрешения на установку и эксплуатацию рекламной конструкции по заявлению, направленному в форме электронного документа с использованием ЕПГУ, РПГУ, не более семи рабочих дней со дня приема уведомления об отказе от дальнейшего использования разрешения на установку и эксплуатацию рекламной конструкции или заявления об аннулировании разрешения на установку и эксплуатацию рекламной конструкции и прилагаемых документов в электронной форме.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2.5. Утратил силу. - </w:t>
      </w:r>
      <w:hyperlink r:id="rId30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08.10.2026 N 2116.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2" w:name="P119"/>
      <w:bookmarkEnd w:id="2"/>
      <w: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3" w:name="P120"/>
      <w:bookmarkEnd w:id="3"/>
      <w:r>
        <w:t>2.6.1. Исчерпывающий перечень документов, необходимых для предоставления муниципальной услуги по выдаче разрешения на установку и эксплуатацию рекламных конструкций с разделением на документы и информацию, которые заявитель должен предоставить самостоятельно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2.6.1.1. Исчерпывающий перечень документов, необходимых для предоставления муниципальной услуги по выдаче разрешения на установку и эксплуатацию рекламных конструкций, которые заявитель должен предоставить самостоятельно: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а) заявление о выдаче разрешения на установку и эксплуатацию рекламной конструкции, согласно </w:t>
      </w:r>
      <w:hyperlink w:anchor="P561">
        <w:r>
          <w:rPr>
            <w:color w:val="0000FF"/>
          </w:rPr>
          <w:t>форме</w:t>
        </w:r>
      </w:hyperlink>
      <w:r>
        <w:t xml:space="preserve"> (приложение N 3 к настоящему Регламенту);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копию документа, удостоверяющего личность заявителя, если заявителем является физическое лицо, либо копию документа, удостоверяющего личность представителя заявителя (в случае обращения представителя заявителя), с предъявлением оригиналов указанных документов;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в) подтверждение в письменной форме согласия собственника или иного, указанного в </w:t>
      </w:r>
      <w:hyperlink r:id="rId31">
        <w:r>
          <w:rPr>
            <w:color w:val="0000FF"/>
          </w:rPr>
          <w:t>частях 5</w:t>
        </w:r>
      </w:hyperlink>
      <w:r>
        <w:t xml:space="preserve">, </w:t>
      </w:r>
      <w:hyperlink r:id="rId32">
        <w:r>
          <w:rPr>
            <w:color w:val="0000FF"/>
          </w:rPr>
          <w:t>6</w:t>
        </w:r>
      </w:hyperlink>
      <w:r>
        <w:t xml:space="preserve">, </w:t>
      </w:r>
      <w:hyperlink r:id="rId33">
        <w:r>
          <w:rPr>
            <w:color w:val="0000FF"/>
          </w:rPr>
          <w:t>7 статьи 19</w:t>
        </w:r>
      </w:hyperlink>
      <w:r>
        <w:t xml:space="preserve"> Закона о рекламе,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 (не требуется, если заявитель является единоличным собственником или иным законным владельцем недвижимого имущества, к которому присоединяется рекламная конструкция).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</w:t>
      </w:r>
      <w:hyperlink r:id="rId34">
        <w:r>
          <w:rPr>
            <w:color w:val="0000FF"/>
          </w:rPr>
          <w:t>кодексом</w:t>
        </w:r>
      </w:hyperlink>
      <w:r>
        <w:t xml:space="preserve"> Российской Федерации (далее - протокол). Протокол предоставляется в оригинале либо в копии, заверенной в порядке, установленном действующим законодательством Российской Федерации.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При направлении заявления в форме электронного документа с использованием ЕПГУ, РПГУ заявителем предоставляются согласие собственника или иного, указанного в </w:t>
      </w:r>
      <w:hyperlink r:id="rId35">
        <w:r>
          <w:rPr>
            <w:color w:val="0000FF"/>
          </w:rPr>
          <w:t>частях 5</w:t>
        </w:r>
      </w:hyperlink>
      <w:r>
        <w:t xml:space="preserve">, </w:t>
      </w:r>
      <w:hyperlink r:id="rId36">
        <w:r>
          <w:rPr>
            <w:color w:val="0000FF"/>
          </w:rPr>
          <w:t>6</w:t>
        </w:r>
      </w:hyperlink>
      <w:r>
        <w:t xml:space="preserve">, </w:t>
      </w:r>
      <w:hyperlink r:id="rId37">
        <w:r>
          <w:rPr>
            <w:color w:val="0000FF"/>
          </w:rPr>
          <w:t>7 статьи 19</w:t>
        </w:r>
      </w:hyperlink>
      <w:r>
        <w:t xml:space="preserve"> Закона о рекламе,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имущества, или протокол, удостоверенные нотариально;</w:t>
      </w:r>
    </w:p>
    <w:p w:rsidR="0008341A" w:rsidRDefault="0008341A">
      <w:pPr>
        <w:pStyle w:val="ConsPlusNormal"/>
        <w:jc w:val="both"/>
      </w:pPr>
      <w:r>
        <w:t xml:space="preserve">(пп. "в"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г) документ, подтверждающий полномочия представителя заявителя (в случае обращения представителя заявителя). Документ предоставляется в оригинале либо в копии, заверенной в порядке, установленном действующим законодательством Российской Федерации;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д) документы и сведения, относящиеся к территориальному размещению, внешнему виду и техническим параметрам рекламной конструкции: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фотомонтаж места размещения рекламной конструкции с изображением рекламной конструкции в масштабе и цвете (формат фотографий 10 см (высота) x 15 см (ширина) - в двух экземплярах. При этом фотография отдельно стоящих конструкций выполняется по ходу движения транспорта с обзором территории, а конструкций, размещаемых на здании, - с возможностью обзора всего здания и прилегающей территории (не требуется, если место установки и эксплуатации рекламной конструкции определяется схемой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Приморского края или муниципальной собственности);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техническую характеристику рекламной конструкции, подготовленную заявителем, в которой указываются местоположение рекламной конструкции, вид рекламной конструкции (односторонняя, двусторонняя или трехсторонняя), длина, высота, площадь информационного поля рекламной конструкции (не требуется, если место установки и эксплуатации рекламной конструкции определяется схемой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Приморского края или муниципальной собственности);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проект рекламной конструкции, который должен содержать эскизные проработки рекламной конструкции, определяющие ее основные характеристики, чертеж рекламной конструкции с указанием материалов, узлов крепления и способа установки, а в случае размещения рекламной конструкции на земельном участке проект дополнительно должен содержать расчет прочности рекламной конструкции по ветровой нагрузке, включая расчет фундамента (не требуется в случае оформления разрешения на новый срок заявителем - владельцем рекламной конструкции, являющимся собственником земельного участка, здания или иного недвижимого имущества, к которому присоединяется рекламная конструкция, при наличии проекта в деле);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топографическую съемку места размещения рекламной конструкции М 1:500 с указанием местоположения конструкции (в случае размещения рекламной конструкции на земельном участке) (не требуется в случае оформления разрешения на новый срок заявителем - владельцем рекламной конструкции, являющимся собственником земельного участка, здания или иного недвижимого имущества, к которому присоединяется рекламная конструкция, при наличии топосъемки в деле);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схематическое отображение местоположения здания, строения, сооружения, а также остановочного пункта движения общественного транспорта, на котором предполагается размещение рекламной конструкции (в случае присоединения рекламной конструкции к зданию, строению, сооружению, а также к остановочным пунктам движения общественного транспорта) (не требуется, если место установки и эксплуатации рекламной конструкции определяется схемой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Приморского края или муниципальной собственности);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е) согласие на обработку персональных данных по </w:t>
      </w:r>
      <w:hyperlink w:anchor="P736">
        <w:r>
          <w:rPr>
            <w:color w:val="0000FF"/>
          </w:rPr>
          <w:t>форме</w:t>
        </w:r>
      </w:hyperlink>
      <w:r>
        <w:t>, согласно приложению N 6 к настоящему Регламенту (предоставляют заявители - физические лица или представители заявителей);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ж) договор на установку и эксплуатацию рекламной конструкции, за исключением случаев: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когда заключен договор по итогам проведения торгов в случае присоединения рекламной конструкции к имуществу, находящемуся в государственной (муниципальной) собственности или на земельном участке, государственная собственность на который не разграничена.</w:t>
      </w:r>
    </w:p>
    <w:p w:rsidR="0008341A" w:rsidRDefault="0008341A">
      <w:pPr>
        <w:pStyle w:val="ConsPlusNormal"/>
        <w:jc w:val="both"/>
      </w:pPr>
      <w:r>
        <w:lastRenderedPageBreak/>
        <w:t xml:space="preserve">(пп. "ж"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2.6.1.2. Исчерпывающий перечень документов, необходимых для предоставления муниципальной услуги по выдаче разрешения на установку и эксплуатацию рекламных конструкций,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сведения из Единого государственного реестра недвижимости о зарегистрированных правах на земельный участок, здание, а также иное недвижимое имущество, к которому предполагается присоединять рекламную конструкцию;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документ (квитанция или платежное поручение), подтверждающий уплату государственной пошлины за выдачу разрешения на установку и эксплуатацию рекламной конструкции, в соответствии с действующим законодательством, (плательщиком должны быть организация или индивидуальный предприниматель, или физическое лицо, которые оформляют разрешение на установку и эксплуатацию рекламной конструкции - заявитель);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г) подтверждение согласия государственного или муниципального органа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на присоединение к этому имуществу рекламной конструкции, в случае, если соответствующее недвижимое имущество находится в государственной или муниципальной собственности. В случае,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администрация запрашивает сведения о наличии такого согласия в уполномоченном органе;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4" w:name="P145"/>
      <w:bookmarkEnd w:id="4"/>
      <w:r>
        <w:t>д) документ, подтверждающий согласование с уполномоченным органом Администрации рекламной конструкции, места ее установки и эксплуатации в части их соответствия архитектурному облику сложившейся застройки Находкинского городского округа;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5" w:name="P146"/>
      <w:bookmarkEnd w:id="5"/>
      <w:r>
        <w:t>е) документ, подтверждающий согласование с инспекцией по охране объектов культурного наследия Приморского края рекламной конструкции, места ее установки и эксплуатации в части их соответствия требованиям законодательства об объектах культурного наследия (памятниках истории и культуры) народов Российской Федерации, их охране и использовании (представляются в случае, если распространение наружной рекламы предполагается на объектах культурного наследия (памятниках истории и культуры), включенных в единый государственный реестр объектов культурного наследия (памятников истории и культуры) народов Российской Федерации, их территориях). На объектах культурного наследия, их территориях допускается распространение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 площади (пространства).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6" w:name="P147"/>
      <w:bookmarkEnd w:id="6"/>
      <w:r>
        <w:t>2.6.2. Исчерпывающий перечень документов, необходимых для предоставления муниципальной услуги по аннулированию разрешений с разделением на документы и информацию, которые заявитель должен предоставить самостоятельно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2.6.2.1. Исчерпывающий перечень документов, необходимых для предоставления муниципальной услуги по аннулированию разрешений, которые заявитель должен предоставить самостоятельно: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а) заявитель (представитель заявителя), являющийся владельцем рекламной конструкции, в случае отказа от дальнейшего использования разрешения на установку и эксплуатацию рекламной конструкции представляет: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1) уведомление в письменной форме об отказе от дальнейшего использования разрешения на установку и эксплуатацию рекламной конструкции;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2) копию документа, удостоверяющего личность заявителя, если заявителем является физическое лицо, либо копию документа, удостоверяющего личность представителя заявителя (в случае обращения представителя заявителя), с предъявлением оригиналов указанных документов;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3) документ, подтверждающий полномочия представителя заявителя (в случае если с уведомлением об отказе от дальнейшего использования разрешения обращается представитель заявителя). Документ предоставляется в оригинале либо в копии, заверенной в порядке, установленном действующим законодательством Российской Федерации;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заявитель (представитель заявителя), являющийся собственником или законным владельцем недвижимого имущества, к которому присоединена рекламная конструкция, в случае прекращения договора, заключенного между указанными лицами и владельцем рекламной конструкции, предоставляет: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1) заявление об аннулировании разрешения на установку и эксплуатацию рекламной конструкции;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2) документ, подтверждающий прекращение договора, заключенного между собственником или иным законным владельцем недвижимого имущества, к которому присоединена рекламная конструкция, и владельцем рекламной конструкции. Документ предоставляется в оригинале либо в копии, заверенной в порядке, установленном действующим законодательством Российской Федерации;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3) документы, подтверждающие право собственности или иные законные права на недвижимое имущество, к которому присоединяется рекламная конструкция (предоставляются в случае если право собственности на недвижимое имущество, к которому присоединяется рекламная конструкция, не зарегистрировано в Едином государственном реестре недвижимости);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4) копию документа, удостоверяющего личность заявителя, если заявителем является физическое лицо, либо копию документа, удостоверяющего личность представителя заявителя (в случае обращения представителя заявителя), с предъявлением оригиналов указанных документов;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5) документ, подтверждающий полномочия представителя заявителя (в случае если с заявлением об аннулировании разрешения обращается представитель заявителя). Документ предоставляется в оригинале либо в копии, заверенной в порядке, установленном действующим законодательством Российской Федерации;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2.6.2.2. Исчерпывающий перечень документов, необходимых для предоставления муниципальной услуги по аннулированию разрешений,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сведения из Единого государственного реестра недвижимости о зарегистрированных правах на земельный участок, здание, а также иное недвижимое имущество, к которому предполагается присоединять рекламную конструкцию (не требуются в случае направления заявителем в Управление Администрации уведомления об отказе от дальнейшего использования разрешения).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случае если указанные документы не представлены заявителем (представителем заявителя), Департамент запрашивает их самостоятельно в рамках межведомственного информационного взаимодействия.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2.6.3. Заявитель (представитель заявителя) вместе с заявлением о предоставлении муниципальной услуги, подаваемым с использованием личного кабинета на ЕПГУ, РПГУ, вправе направить электронные дубликаты документов.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При получении электронных дубликатов документов, направленных заявителем (представителем заявителя) вместе с заявлением о предоставлении муниципальной услуги, орган, предоставляющий услугу, не вправе требовать от заявителя (представителя заявителя) представления оригиналов документов и информации, предусмотренных </w:t>
      </w:r>
      <w:hyperlink r:id="rId40">
        <w:r>
          <w:rPr>
            <w:color w:val="0000FF"/>
          </w:rPr>
          <w:t>Перечнем</w:t>
        </w:r>
      </w:hyperlink>
      <w:r>
        <w:t xml:space="preserve"> документов и информации, в отношении которых создаются и направляются в федеральные органы исполнительной власти, органы государственных внебюджетных фондов, исполнительные органы государственной власти субъектов Российской Федерации, органы местного самоуправления, предоставляющие государственные и (или) муниципальные услуги, и гражданам электронные дубликаты документов и информации, утвержденным постановлением Правительства Российской Федерации от 25 октября 2021 года N 1818, и ранее представленных заявителем в МФЦ на бумажном носителе.</w:t>
      </w:r>
    </w:p>
    <w:p w:rsidR="0008341A" w:rsidRDefault="0008341A">
      <w:pPr>
        <w:pStyle w:val="ConsPlusNormal"/>
        <w:jc w:val="both"/>
      </w:pPr>
      <w:r>
        <w:t xml:space="preserve">(пп. 2.6.3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7" w:name="P166"/>
      <w:bookmarkEnd w:id="7"/>
      <w:r>
        <w:t>2.7. Исчерпывающий перечень оснований для отказа в приеме документов или приостановления дальнейшего рассмотрения пакета документов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2.7.1. Основаниями для отказа в приеме документов являются: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подача заявления и документов (копий и подлинников) ненадлежащим лицом, не уполномоченным на совершение определенных действий;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предоставление документов, содержащих повреждения, не позволяющие однозначно истолковать их содержание, незаверенные исправления, подчистки, отсутствие подписей, печатей;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документы исполнены карандашом;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г) предоставление неполного комплекта документов, указанных в </w:t>
      </w:r>
      <w:hyperlink w:anchor="P119">
        <w:r>
          <w:rPr>
            <w:color w:val="0000FF"/>
          </w:rPr>
          <w:t>пункте 2.6</w:t>
        </w:r>
      </w:hyperlink>
      <w:r>
        <w:t xml:space="preserve"> настоящего Регламента;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д) подача запроса о предоставлении услуги и документов, необходимых для предоставления услуги, в электронной форме с нарушением требований, установленных настоящим Регламентом;</w:t>
      </w:r>
    </w:p>
    <w:p w:rsidR="0008341A" w:rsidRDefault="0008341A">
      <w:pPr>
        <w:pStyle w:val="ConsPlusNormal"/>
        <w:jc w:val="both"/>
      </w:pPr>
      <w:r>
        <w:t xml:space="preserve">(пп. "д"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е) заявление о предоставлении услуги подано в орган местного самоуправления, в полномочия которых не входит предоставление услуги.</w:t>
      </w:r>
    </w:p>
    <w:p w:rsidR="0008341A" w:rsidRDefault="0008341A">
      <w:pPr>
        <w:pStyle w:val="ConsPlusNormal"/>
        <w:jc w:val="both"/>
      </w:pPr>
      <w:r>
        <w:t xml:space="preserve">(пп. "е"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8" w:name="P177"/>
      <w:bookmarkEnd w:id="8"/>
      <w:r>
        <w:t>2.7.2. Основаниями для приостановления дальнейшего рассмотрения пакета документов являются: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выявление в представленных заявителем документах противоречивых и (или) недостоверных сведений;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выявление в представленных заявителем документах сведений, противоречащих документам или сведениям, полученным с использованием межведомственного информационного взаимодействия;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отсутствие в Государственной информационной системе о государственных и муниципальных платежах сведений об уплате заявителем государственной пошлины (в случае если квитанция об уплате государственной пошлины не представлена им по собственной инициативе).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Заявитель имеет право повторно обратиться за предоставлением муниципальной услуги после устранения оснований для отказа в дальнейшем рассмотрении документов.</w:t>
      </w:r>
    </w:p>
    <w:p w:rsidR="0008341A" w:rsidRDefault="0008341A">
      <w:pPr>
        <w:pStyle w:val="ConsPlusNormal"/>
        <w:spacing w:before="200"/>
        <w:ind w:firstLine="540"/>
        <w:jc w:val="both"/>
      </w:pPr>
      <w:bookmarkStart w:id="9" w:name="P182"/>
      <w:bookmarkEnd w:id="9"/>
      <w:r>
        <w:t>2.8. Исчерпывающий перечень оснований для отказа в предоставлении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2.8.1. Основаниями для отказа в предоставлении муниципальной услуги по выдаче разрешения на установку и эксплуатацию рекламной конструкции являются: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несоответствие проекта рекламной конструкции и ее территориального размещения требованиям технического регламента;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б)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</w:t>
      </w:r>
      <w:hyperlink r:id="rId44">
        <w:r>
          <w:rPr>
            <w:color w:val="0000FF"/>
          </w:rPr>
          <w:t>частью 5.8 статьи 19</w:t>
        </w:r>
      </w:hyperlink>
      <w:r>
        <w:t xml:space="preserve"> Закона о рекламе определяется схемой размещения рекламных конструкций);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нарушение требований нормативных актов по безопасности движения транспорта;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г) нарушение внешнего архитектурного облика сложившейся застройки городского округа, а также требований, предъявляемых к рекламным конструкциям, которые регламентированы нормативными правовыми актами Администрации, определяющими типы и виды рекламных конструкций, допустимых и недопустимых к установке на территории Находкинского городского округа или части его территории, с учетом необходимости сохранения внешнего архитектурного облика сложившейся застройки Находкинского городского округа, нормативными правовыми актами Администрации, регулирующими правила благоустройства территории Находкинского городского округа;</w:t>
      </w:r>
    </w:p>
    <w:p w:rsidR="0008341A" w:rsidRDefault="0008341A">
      <w:pPr>
        <w:pStyle w:val="ConsPlusNormal"/>
        <w:jc w:val="both"/>
      </w:pPr>
      <w:r>
        <w:t xml:space="preserve">(пп. "г"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д)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е) нарушение требований, установленных </w:t>
      </w:r>
      <w:hyperlink r:id="rId46">
        <w:r>
          <w:rPr>
            <w:color w:val="0000FF"/>
          </w:rPr>
          <w:t>частью 5 статьи 19</w:t>
        </w:r>
      </w:hyperlink>
      <w:r>
        <w:t xml:space="preserve"> Закона о рекламе в случае, если для установки и эксплуатации рекламной конструкции используется общее имущество собственников помещений в многоквартирном доме, </w:t>
      </w:r>
      <w:hyperlink r:id="rId47">
        <w:r>
          <w:rPr>
            <w:color w:val="0000FF"/>
          </w:rPr>
          <w:t>частями 5.1</w:t>
        </w:r>
      </w:hyperlink>
      <w:r>
        <w:t xml:space="preserve">, </w:t>
      </w:r>
      <w:hyperlink r:id="rId48">
        <w:r>
          <w:rPr>
            <w:color w:val="0000FF"/>
          </w:rPr>
          <w:t>5.6</w:t>
        </w:r>
      </w:hyperlink>
      <w:r>
        <w:t xml:space="preserve">, </w:t>
      </w:r>
      <w:hyperlink r:id="rId49">
        <w:r>
          <w:rPr>
            <w:color w:val="0000FF"/>
          </w:rPr>
          <w:t>5.7 статьи 19</w:t>
        </w:r>
      </w:hyperlink>
      <w:r>
        <w:t xml:space="preserve"> Закона о рекламе.</w:t>
      </w:r>
    </w:p>
    <w:p w:rsidR="0008341A" w:rsidRDefault="0008341A">
      <w:pPr>
        <w:pStyle w:val="ConsPlusNormal"/>
        <w:jc w:val="both"/>
      </w:pPr>
      <w:r>
        <w:t xml:space="preserve">(пп. "е"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28.06.2022 N 898)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2.8.2. Основания для отказа в предоставлении муниципальной услуги по аннулированию разрешения на установку и эксплуатацию рекламной конструкции не установлены.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2.9. Размер платы, взимаемой с заявителя при предоставлении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За выдачу разрешения на установку и эксплуатацию рекламной конструкции взимается государственная пошлина в размере, предусмотренном </w:t>
      </w:r>
      <w:hyperlink r:id="rId51">
        <w:r>
          <w:rPr>
            <w:color w:val="0000FF"/>
          </w:rPr>
          <w:t>подпунктом 105 пункта 1 статьи 333.33</w:t>
        </w:r>
      </w:hyperlink>
      <w:r>
        <w:t xml:space="preserve"> части второй Налогового кодекса Российской Федерации.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08.10.2026 N 2116)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Абзац исключен. - </w:t>
      </w:r>
      <w:hyperlink r:id="rId53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27.03.2023 N 439.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Государственная пошлина взимается за каждое разрешение на установку и эксплуатацию рекламной конструкции, в отношении которой было принято заявление.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В случае отказа в предоставлении муниципальной услуги государственная пошлина, взимаемая с заявителя при предоставлении муниципальной услуги, не возвращается, если иное не предусмотрено </w:t>
      </w:r>
      <w:hyperlink r:id="rId54">
        <w:r>
          <w:rPr>
            <w:color w:val="0000FF"/>
          </w:rPr>
          <w:t>статьей 333.40</w:t>
        </w:r>
      </w:hyperlink>
      <w:r>
        <w:t xml:space="preserve"> Налогового кодекса </w:t>
      </w:r>
      <w:r>
        <w:lastRenderedPageBreak/>
        <w:t>Российской Федерации.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случае приостановления дальнейшего рассмотрения пакета документов при наличии уплаченной заявителем государственной пошлины повторно уплачивать государственную пошлину при возобновлении рассмотрения пакета документов не требуется.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За аннулирование разрешений на установку и эксплуатацию рекламных конструкций плата не взимается.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случае отказа заявителя от получения муниципальной услуги плата за предоставление муниципальной услуги возвращается в порядке, установленном законодательством Российской Федерации.</w:t>
      </w:r>
    </w:p>
    <w:p w:rsidR="0008341A" w:rsidRDefault="0008341A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Иная плата за предоставление муниципальной услуги не предусмотрена законодательством Российской Федерации.</w:t>
      </w:r>
    </w:p>
    <w:p w:rsidR="0008341A" w:rsidRDefault="0008341A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Получение информации об уплате государственной пошлины за предоставление муниципальной услуги осуществляется Администрацией с использованием сведений, содержащихся в государственной информационной системе о государственных и муниципальных платежах (ГИС ГМП).</w:t>
      </w:r>
    </w:p>
    <w:p w:rsidR="0008341A" w:rsidRDefault="0008341A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минут,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центр.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08.10.2026 N 2116)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2.11. Срок регистрации заявления о предоставлении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2.11.1. Заявление о предоставлении муниципальной услуги, поданное заявителем при личном обращении в Управление Администрации или МФЦ, регистрируется в день обращения заявителя, при этом продолжительность приема при личном обращении заявителя не должна превышать 15 минут.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2.11.2. Заявление о предоставлении муниципальной услуги, поступившее в Управление Администрации через ЕПГУ, РПГУ в виде электронного документа до 16:00 рабочего дня, регистрируется в день его подачи. Заявление, поданное посредством ЕПГУ или РПГУ после 16:00 рабочего дня либо в нерабочий день, регистрируется на следующий рабочий день.</w:t>
      </w:r>
    </w:p>
    <w:p w:rsidR="0008341A" w:rsidRDefault="0008341A">
      <w:pPr>
        <w:pStyle w:val="ConsPlusNormal"/>
        <w:jc w:val="both"/>
      </w:pPr>
      <w:r>
        <w:t xml:space="preserve">(п. 2.11.2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2.12. Требования к помещениям, в которых предоставляется муниципальная услуга, к залу ожидания, местам для заполнения заявлений (запросов)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08.10.2026 N 2116)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2.12.1. Общие 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Вход в помещения, в которых предоставляется муниципальная услуга (далее - </w:t>
      </w:r>
      <w:r>
        <w:lastRenderedPageBreak/>
        <w:t>объект), должен быть оборудован информационной табличкой (вывеской), содержащей информацию о наименовании и режиме работы Администрации, МФЦ.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Зал ожидания укомплектовывается столами, стульями (кресельные секции, кресла, скамьи).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Места для заполнения заявлений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Помещения для приема заявителей оборудуются информационными стендами или терминалами, содержащими сведения, указанные в </w:t>
      </w:r>
      <w:hyperlink w:anchor="P83">
        <w:r>
          <w:rPr>
            <w:color w:val="0000FF"/>
          </w:rPr>
          <w:t>пункте 1.3.3</w:t>
        </w:r>
      </w:hyperlink>
      <w:r>
        <w:t xml:space="preserve"> настоящего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Прием документов и выдача результатов предоставления муниципальной услуги осуществляются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2.12.2. Администрация обеспечивает беспрепятственный доступ инвалидам в соответствии с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2.13. Показатели доступности и качества предоставления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2.13.1. Показатели доступности предоставления муниципальной услуги: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наличие административного регламента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наличие информации о предоставлении муниципальной услуги в средствах массовой информации;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возможность получения муниципальной услуги в электронной форме;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возможность получения муниципальной услуги через МФЦ.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Предоставление муниципальной услуги возможно в электронной форме через ЕПГУ, РПГУ и в МФЦ, в соответствии с действующим законодательством Российской Федерации.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2.13.2. Показатель качества предоставления муниципальной услуги: отсутствие жалоб о нарушении прав и законных интересов заявителя (представителя заявителя) при предоставлении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2.14.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Администрация обеспечивает предоставление муниципальной услуги в электронной форме посредством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Предоставление бесплатного доступа к ЕПГУ, РПГУ для подачи заявлений,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электронного документа, подписанного усиленной квалифицированной электронной подписью и распечатанного на бумажном носителе, осуществляется в любом многофункциональном центре предоставления государственных и муниципальных услуг в пределах территории муниципального образования по выбору заявителя, независимо от его места жительства или места пребывания (для физических лиц, включая индивидуальных предпринимателей), либо места нахождения (для юридических лиц).</w:t>
      </w:r>
    </w:p>
    <w:p w:rsidR="0008341A" w:rsidRDefault="0008341A">
      <w:pPr>
        <w:pStyle w:val="ConsPlusNormal"/>
        <w:jc w:val="both"/>
      </w:pPr>
      <w:r>
        <w:t xml:space="preserve">(п. 2.14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  <w:outlineLvl w:val="1"/>
      </w:pPr>
      <w:r>
        <w:t>3. Состав, последовательность и сроки</w:t>
      </w:r>
    </w:p>
    <w:p w:rsidR="0008341A" w:rsidRDefault="0008341A">
      <w:pPr>
        <w:pStyle w:val="ConsPlusTitle"/>
        <w:jc w:val="center"/>
      </w:pPr>
      <w:r>
        <w:t>выполнения административных процедур, требования</w:t>
      </w:r>
    </w:p>
    <w:p w:rsidR="0008341A" w:rsidRDefault="0008341A">
      <w:pPr>
        <w:pStyle w:val="ConsPlusTitle"/>
        <w:jc w:val="center"/>
      </w:pPr>
      <w:r>
        <w:t>к порядку их выполнения, в том числе особенности выполнения</w:t>
      </w:r>
    </w:p>
    <w:p w:rsidR="0008341A" w:rsidRDefault="0008341A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08341A" w:rsidRDefault="0008341A">
      <w:pPr>
        <w:pStyle w:val="ConsPlusTitle"/>
        <w:jc w:val="center"/>
      </w:pPr>
      <w:r>
        <w:t>особенности выполнения административных процедур</w:t>
      </w:r>
    </w:p>
    <w:p w:rsidR="0008341A" w:rsidRDefault="0008341A">
      <w:pPr>
        <w:pStyle w:val="ConsPlusTitle"/>
        <w:jc w:val="center"/>
      </w:pPr>
      <w:r>
        <w:t>в многофункциональных центрах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>3.1. Исчерпывающий перечень административных процедур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 Исчерпывающий перечень административных процедур для предоставления муниципальной услуги по выдаче разрешения на установку и эксплуатацию рекламных конструкций.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прием и регистрация заявления с прилагаемыми документами;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рассмотрение заявления и прилагаемых документов;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запрос документов (содержащихся в них сведений), которые находятся в распоряжении государственных органов, органов местного самоуправления и иных организаций, в рамках межведомственного взаимодействия;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- осуществление согласований с уполномоченными органами, необходимых для принятия решения о выдаче разрешения на установку и эксплуатацию рекламной конструкции или об отказе в его выдаче. Указанная административная процедура не проводится в случае, если заявитель по собственной инициативе предоставил в Управление Администрации документы, указанные в </w:t>
      </w:r>
      <w:hyperlink w:anchor="P145">
        <w:r>
          <w:rPr>
            <w:color w:val="0000FF"/>
          </w:rPr>
          <w:t>подпунктах д</w:t>
        </w:r>
      </w:hyperlink>
      <w:r>
        <w:t xml:space="preserve">), </w:t>
      </w:r>
      <w:hyperlink w:anchor="P146">
        <w:r>
          <w:rPr>
            <w:color w:val="0000FF"/>
          </w:rPr>
          <w:t>е) пункта 2.6.1.2</w:t>
        </w:r>
      </w:hyperlink>
      <w:r>
        <w:t xml:space="preserve"> настоящего Регламента;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предоставление муниципальной услуги либо отказ в ее предоставлении.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3.1.1.1. Прием и регистрация заявления с прилагаемыми документами.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Заявление с приложенными документами может быть направлено в письменном виде по почте или курьером, а также в форме электронного документа с использованием ЕПГУ, РПГУ либо представлено лично (или через представителя по доверенности, оформленной в установленном порядке) в Управление Администрации или МФЦ.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Заявление и необходимые документы, указанные в п. </w:t>
      </w:r>
      <w:hyperlink w:anchor="P119">
        <w:r>
          <w:rPr>
            <w:color w:val="0000FF"/>
          </w:rPr>
          <w:t>2.6</w:t>
        </w:r>
      </w:hyperlink>
      <w:r>
        <w:t xml:space="preserve"> настоящего Регламента, принимаются в Управлении Администрации по месту и во время, указанные в </w:t>
      </w:r>
      <w:hyperlink w:anchor="P453">
        <w:r>
          <w:rPr>
            <w:color w:val="0000FF"/>
          </w:rPr>
          <w:t>приложении N 1</w:t>
        </w:r>
      </w:hyperlink>
      <w:r>
        <w:t xml:space="preserve"> настоящего Регламента.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Прием и регистрация заявления осуществляется в день поступления такого заявления. Заявление регистрируется в журнале регистрации поступающей документации с указанием даты регистрации и порядкового номера.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Зарегистрированное заявление и приложенные к нему документы передаются </w:t>
      </w:r>
      <w:r>
        <w:lastRenderedPageBreak/>
        <w:t>на рассмотрение начальнику Управления Администрации.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Начальник Управления Администрации поручает Департаменту провести административные процедуры по подготовке документов, являющихся результатом предоставления муниципальной услуги. Срок исполнения - 1 (один) день.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3.1.1.2. Рассмотрение заявления и приложенных к нему документов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3.1.1.2.1. В случае если по основаниям, установленным законодательством Российской Федерации, исключается выдача разрешения на установку и эксплуатацию рекламной конструкции в заявленном месте, директор Департамента поручает работнику Департамента осуществить подготовку проекта решения об отказе в выдаче разрешения.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3.1.1.2.2. В случае если возможна выдача разрешения, директор Департамента поручает работнику Департамента провести согласования с уполномоченными органами, необходимые для принятия решения о выдаче разрешения, либо об отказе в его выдаче, если заявитель не предоставил такие согласования по собственной инициативе, а также осуществить запросы документов (содержащихся в них сведений), которые находятся в распоряжении государственных органов, органов местного самоуправления и иных организаций, в рамках межведомственного взаимодействия.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Максимальный срок рассмотрения директором Департамента заявления и приложенных к нему документов составляет 3 (три) дня с момента поступления к нему такого заявления.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3.1.1.3. Запрос документов (содержащихся в них сведений), которые находятся в распоряжении государственных органов, органов местного самоуправления и иных организаций, в рамках межведомственного взаимодействия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 поступлении к уполномоченному работнику от директора Департамента пакета документов, он формирует запрос и запрашивает следующие сведения посредством межведомственного взаимодействия: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Управлении Федеральной налоговой службы по Приморскому краю - сведения о заявителе, содержащиеся в едином государственном реестре юридических лиц (едином государственном реестре индивидуальных предпринимателей); сведения об идентификационном номере налогоплательщика физического лица;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Управлении Росреестра по Приморскому краю - сведения о зарегистрированных в Едином государственном реестре недвижимости правах на земельные участки, здания, строения, сооружения и помещения;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Управлении Федерального казначейства по Приморскому краю - сведения об уплате государственной пошлины;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уполномоченном Администрацией органе - сведения из Реестра муниципального имущества, в случае отсутствия в Управлении Росреестра по Приморскому краю сведений о зарегистрированных в Едином государственном реестре недвижимости правах на земельные участки, здания, строения, сооружения и помещения.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Межведомственный запрос формируется и направляется в форме электронного документа, подписанного электронной подписью, по каналам системы межведомственного электронного взаимодействия (далее - СМЭВ).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Ответ на межведомственный запрос в электронной форме предоставляется в момент обращения (для документов, которые не требуют совершения дополнительных действий, и их предоставление может быть автоматизировано, организовано без участия представителя органа власти, которому направлен соответствующий запрос).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 почте или по факсу с одновременным его направлением по почте, или курьерской доставкой. </w:t>
      </w:r>
      <w:r>
        <w:lastRenderedPageBreak/>
        <w:t>Максимальный срок административной процедуры составляет 40 (сорок) дней.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3.1.1.4. Осуществление согласований с уполномоченными органами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Одновременно с запросами в рамках межведомственного взаимодействия уполномоченный работник Департамента осуществляет согласования с уполномоченными органами, необходимые для принятия решения о выдаче разрешения на установку и эксплуатацию рекламной конструкции или об отказе в его выдаче в течение не более 40 (сорок) дней. При этом заявитель вправе самостоятельно получить от уполномоченных органов такое согласование и представить его в Управление Администрации.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Пакет документов с приложением запрошенных сведений, полученных в рамках межведомственного информационного взаимодействия, передаются уполномоченным работником Департамента начальнику Управления Администрации.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3.1.1.5. По результатам рассмотрения полученных ответов в рамках межведомственного информационного взаимодействия, а также по результатам согласований с уполномоченными органами, Управлением Администрации принимается решение о выдаче разрешения на установку и эксплуатацию рекламной конструкции либо об отказе в его выдаче по основаниям, предусмотренным </w:t>
      </w:r>
      <w:hyperlink w:anchor="P182">
        <w:r>
          <w:rPr>
            <w:color w:val="0000FF"/>
          </w:rPr>
          <w:t>пунктом 2.8</w:t>
        </w:r>
      </w:hyperlink>
      <w:r>
        <w:t xml:space="preserve"> настоящего Регламента, в течение 5 (пять) дней.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При наличии оснований, указанных в </w:t>
      </w:r>
      <w:hyperlink w:anchor="P177">
        <w:r>
          <w:rPr>
            <w:color w:val="0000FF"/>
          </w:rPr>
          <w:t>пункте 2.7.2</w:t>
        </w:r>
      </w:hyperlink>
      <w:r>
        <w:t xml:space="preserve"> настоящего Регламента Департамент уведомляет заявителя о приостановлении рассмотрения пакета документов. Рассмотрение документов возобновляется после устранения заявителем оснований для отказа в дальнейшем рассмотрении пакета документов.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3.1.1.6. Предоставление муниципальной услуги либо отказ в ее предоставлении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3.1.1.6.1. В зависимости от принятого решения Управлением Администрации уполномоченный работник Департамента оформляет проект разрешения на установку и эксплуатацию рекламной конструкции либо проект решения об отказе в выдаче разрешения на установку и эксплуатацию рекламной конструкции на территории Находкинского городского округа. Разрешение на установку и эксплуатацию рекламной конструкции либо решение об отказе в выдаче разрешения на установку и эксплуатацию рекламной конструкции на территории Находкинского городского округа подписываются уполномоченным должностным лицом Управления Администрации. Срок исполнения - 8 (восемь) дней.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Разрешение выдается на каждую рекламную конструкцию на срок действия договора на установку и эксплуатацию рекламной конструкции. В случае, если владелец рекламной конструкции является собственником недвижимого имущества, к которому присоединяется рекламная конструкция, разрешение выдается на срок, указанный в заявлении, при условии соответствия указанного срока предельным срокам, которые установлены </w:t>
      </w:r>
      <w:hyperlink r:id="rId63">
        <w:r>
          <w:rPr>
            <w:color w:val="0000FF"/>
          </w:rPr>
          <w:t>постановлением</w:t>
        </w:r>
      </w:hyperlink>
      <w:r>
        <w:t xml:space="preserve"> Администрации Приморского края от 30.12.2013 N 508-па "О реализации отдельных положений Федерального закона от 13 марта 2006 года N 38-ФЗ "О рекламе" и на которые могут заключаться договоры на установку и эксплуатацию рекламных конструкций, а разрешение в отношении временной рекламной конструкции - на срок, указанный в заявлении, но не более чем на двенадцать месяцев. В разрешении указываются владелец рекламной конструкции, собственник земельного участка, здания или иного недвижимого имущества, к которому присоединена рекламная конструкция, тип рекламной конструкции, площадь ее информационного поля, место установки рекламной конструкции, срок действия разрешения, орган, выдавший разрешение, номер и дата его выдачи, иные сведения.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3.1.1.6.2. Разрешение на установку и эксплуатацию рекламной конструкции на территории Находкинского городского округа либо решение об отказе в выдаче разрешения на установку и эксплуатацию рекламной конструкции на территории Находкинского городского округа в письменной форме или в форме электронного документа с использованием единого портала или регионального портала должно быть направлено заявителю в течение трех рабочих дней со дня оформления указанных решений, но не позднее двух месяцев со дня приема от заявителя необходимых документов для предоставления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Заявитель выбирает удобный для него способ получения результата муниципальной услуги и указывает его в заявлении: в письменном - почтой или получить его лично. Уполномоченный работник Департамента уведомляет заявителя посредством телефонной связи по указанному в заявлении номеру телефона о готовности результата муниципальной услуги. Заявитель должен получить готовые решения лично в течение трех рабочих дней со дня такого уведомления. В случае пропуска заявителем указанного срока документы направляются простым почтовым отправлением по адресу, указанному в заявлении.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3.1.2. Исчерпывающий перечень административных процедур для предоставления муниципальной услуги по аннулированию разрешений на установку и эксплуатацию рекламных конструкций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Предоставление муниципальной услуги включает в себя следующие процедуры: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поступление уведомления и документов от заявителя;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рассмотрение уведомления и документов, принятие решения об аннулировании разрешения на установку и эксплуатацию рекламных конструкций на территории Находкинского городского округа;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оформление и направление решения об аннулировании разрешения на установку и эксплуатацию рекламных конструкций на территории Находкинского городского округа заинтересованным лицам.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3.1.2.1. Основаниями для начала исполнения муниципальной услуги по аннулированию разрешения на установку и эксплуатацию рекламной конструкции являются: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1) направление владельцем рекламной конструкции в Управление Администрации уведомления в письменной форме об отказе от дальнейшего использования разрешения;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2) направление в Управление Администрации собственником или иным законным владельцем недвижимого имущества, к которому присоединена рекламная конструкция, 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3.1.2.2. Поступившие от заявителя уведомление об отказе от дальнейшего использования разрешения либо документы, подтверждающие прекращение договора, заключенного между собственником или иным законным владельцем недвижимого имущества, к которому присоединена рекламная конструкция, и владельцем рекламной конструкции, регистрируются в день поступления в Управлении Администрации в журнале регистрации поступающей документации с указанием даты и присвоением порядкового номера. После регистрации поступившие документы передаются в Департамент. Срок исполнения 1 (один) день.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3.1.2.3. Для подтверждения фактов, являющихся основаниями для аннулирования разрешения, Департамент вправе запрашивать документы и (или) сведения, подтверждающие возникновение таких оснований в соответствии с Законом о рекламе от владельцев рекламных конструкций, собственников или иных законных владельцев недвижимого имущества, к которому присоединена рекламная конструкция, а также составлять акты осмотра рекламной конструкции или места, на котором она была или должна была быть размещена. Срок исполнения 20 (двадцать) дней.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3.1.2.4. Уполномоченный работник Департамента анализирует полученные документы и (или) сведения и подготавливает проект решения об аннулировании разрешения на установку и эксплуатацию рекламной конструкции. Срок исполнения 3 (три) дня.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3.1.2.5. Проект решения об аннулировании разрешения на установку и эксплуатацию рекламной конструкции подписывается уполномоченным должностным лицом Управления Администрации. Срок исполнения 3 (три) дня.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3.1.2.6. Решение об аннулировании разрешения на установку и эксплуатацию рекламной конструкции направляется Департаментом владельцу рекламной конструкции и (или) заинтересованным лицам. Срок исполнения 3 (три) дня.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Последовательность административных процедур при предоставлении муниципальной услуги отражена в </w:t>
      </w:r>
      <w:hyperlink w:anchor="P689">
        <w:r>
          <w:rPr>
            <w:color w:val="0000FF"/>
          </w:rPr>
          <w:t>блок-схеме</w:t>
        </w:r>
      </w:hyperlink>
      <w:r>
        <w:t xml:space="preserve"> (приложение N 5).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 Особенности предоставления муниципальной услуги в электронной форме</w:t>
      </w:r>
    </w:p>
    <w:p w:rsidR="0008341A" w:rsidRDefault="0008341A">
      <w:pPr>
        <w:pStyle w:val="ConsPlusNormal"/>
        <w:ind w:firstLine="540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27.03.2023 N 439)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 Способы предоставления заявителем документов, необходимых для получения муниципальной услуги в электронной форме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3.2.1.1. Для получения муниципальной услуги посредством ЕПГУ, РПГУ заявитель авторизуется на ЕПГУ, РПГУ посредством подтвержденной учетной записи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ЕСИА), затем заполняет заявление в электронном виде с использованием специальной интерактивной формы. При авторизации посредством подтвержденной учетной записи в ЕСИА запрос считается подписанным простой электронной подписью заявителя, представителя заявителя, уполномоченного на подписание заявления.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 заполнении заявителем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 форме электронного документа в личном кабинете на ЕПГУ;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на бумажном носителе в уполномоченном органе, многофункциональном центре.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3.2.1.2. Заполненное заявление отправляется заявителем вместе с прикрепленными электронными образами документов, необходимых для предоставления муниципальной услуги в уполномоченный орган.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3.2.1.3. Заявитель уведомляется о получении уполномоченным органом заявления и документов, необходимых для предоставления муниципальной услуги, в день подачи заявления посредством изменения статуса заявления в личном кабинете заявителя на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3.2.1.4.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ЕПГУ, РПГУ и получения результата муниципальной услуги в многофункциональном центре.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3.2.1.5. В случае направления заявления посредством ЕПГУ, РПГУ формирование заявления осуществляется посредством заполнения интерактивной формы на ЕПГУ, РПГУ без необходимости дополнительной подачи заявления в какой-либо иной форме.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3.2.1.6. В случае направления заявления посредством ЕПГУ, РПГУ сведения из документа, удостоверяющего личность заявителя, представителя заявителя,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3.2.1.7. Результаты предоставления муниципальной услуги, в случае направления заявления посредством ЕПГУ, РПГУ, направляются заявителю, представителю заявителя в личный кабинет на ЕПГУ, РПГУ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Уведомление о принятом решении, независимо от результата предоставления муниципальной услуги, направляется в личный кабинет заявителя на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3.2.1.8. В случае направления заявления посредством ЕПГУ, РПГУ результат предоставления муниципальной услуги также может быть выдан заявителю на бумажном носителе в многофункциональном центре, указанном в заявлении.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3.2.1.9. Решение о предоставлении муниципальной услуги принимается уполномоченным органом на основании электронных образов документов, представленных заявителем, а также сведений находящихся в распоряжении иных органов государственной власти, органов местного самоуправления и полученных уполномоченным органом посредством межведомственного электронного взаимодействия.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3.2.2. Получение заявителем результатов предоставления муниципальной услуги в электронной форме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3.2.2.1. Заявитель уведомляется о ходе рассмотрения и готовности результата предоставления муниципальной услуги через личный кабинет на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3.2.2.2. Заявитель может самостоятельно получить информацию о готовности результата предоставления муниципальной услуги посредством: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сервиса ЕПГУ, РПГУ "Узнать статус заявления";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по телефону Электронной приемной.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3.2.2.3. Способ получения результата муниципальной услуги: в форме электронного документа в Личный кабинет на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Результат предоставления муниципальной услуги, независимо от принятого решения, автоматически формируется и направляется заявителю в личный кабинет на ЕПГУ, РПГУ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3.2.3. Требования к организации предоставления муниципальной услуги в электронной форме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3.2.3.1. При предоставлении муниципальной услуги в электронной форме осуществляются: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1) предоставление в порядке, установленном настоящим Регламентом, информации заявителям и обеспечение доступа заявителей к сведениям о муниципальной услуге;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2) подача заявления о предоставлении муниципальной услуги и иных документов, необходимых для предоставления муниципальной услуги, в уполномоченный орган с использованием ЕПГУ, РПГУ;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3) поступление заявления и документов, необходимых для предоставления муниципальной услуги, в интегрированную с ЕПГУ, РПГУ ведомственную информационную систему;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4) обработка и регистрация заявления и документов, необходимых для предоставления муниципальной услуги в ведомственной информационной системе;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5) получение заявителем уведомлений о ходе предоставления муниципальной услуги в личный кабинет на ЕПГУ, РПГУ;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6) взаимодействие Администрации и иных органов, предоставляющих государственные и муниципальные услуги, участвующих в предоставлении муниципальной услуги посредством системы электронного межведомственного информационного взаимодействия;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7) возможность оплаты государственной пошлины, иной платы за предоставление муниципальной услуги посредством электронных сервисов на ЕПГУ, РПГУ;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8) получение заявителем сведений о ходе предоставления муниципальной услуги посредством информационного сервиса "Узнать статус заявления";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9) получение заявителем результата предоставления муниципальной услуги в личный кабинет на ЕПГУ, РПГУ в форме автоматически формируемого электронного документа, подписанного усиленной квалифицированной электронной подписью уполномоченного должностного лица уполномоченного органа;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10) направление жалобы на решения, действия (бездействия) Администрации, должностных лиц Администрации, в порядке, установленном в разделе 5 настоящего Регламента.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3.2.4.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3.2.4.1. Электронные документы представляются в следующих форматах: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xml - для формализованных документов;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xls, xlsx, ods - для документов, содержащих расчеты;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3.2.4.2.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"черно-белый" (при отсутствии в документе графических изображений и (или) цветного текста);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"оттенки серого" (при наличии в документе графических изображений, отличных от цветного графического изображения);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3.2.4.3. Электронные документы должны обеспечивать: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возможность идентифицировать документ и количество листов в документе;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содержать оглавление, соответствующее их смыслу и содержанию;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3.2.4.4. Документы, подлежащие представлению в форматах xls, xlsx или ods, формируются в виде отдельного электронного документа.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3.2.4.5. Максимально допустимый размер прикрепленного пакета документов не должен превышать 10 ГБ.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 Порядок осуществления административных процедур (действий) при предоставлении муниципальной услуги в электронной форме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3.2.5.1. 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3.2.5.2. 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3.2.5.3. При формировании заявления заявителю обеспечиваются: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возможность копирования и сохранения заявления и иных документов, необходимых для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возможность печати на бумажном носителе копии электронной формы заявления;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ж) возможность прикрепить электронные образы прилагаемых документов, необходимых для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з)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В случае оплаты государственной пошлины до подачи заявления, заявителю при подаче заявления на ЕПГУ, РПГУ предоставлена возможность прикрепить </w:t>
      </w:r>
      <w:r>
        <w:lastRenderedPageBreak/>
        <w:t>электронный образ документа, подтверждающего оплату государственной пошлины за предоставление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3.2.5.4. 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ЕПГУ, РПГУ.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3.2.5.5. Уполномоченный орган обеспечивает в срок не позднее 1 рабочего дня с момента подачи заявления на ЕПГУ, РПГУ, а в случае его поступления в нерабочий или праздничный день, - в следующий за ним первый рабочий день: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3.2.5.6. Электронное заявление становится доступным для должностного лица уполномоченного органа, ответственного за прием и регистрацию заявления, в государственной информационной системе, используемой Администрацией для предоставления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3.2.5.7. Заявителю в качестве результата предоставления муниципальной услуги обеспечивается возможность получения документа: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ЕПГУ, РПГУ;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в виде бумажного документа, подтверждающего содержание электронного документа.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3.2.5.8. Получение информации о ходе рассмотрения заявления и о результате предоставления муниципальной услуги производится в личном кабинете на ЕПГУ, РПГУ,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3.2.5.9. При предоставлении муниципальной услуги в электронной форме заявителю направляются: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3.2.6. В случае если прилагаемые к заявлению документы, указанные в </w:t>
      </w:r>
      <w:hyperlink w:anchor="P119">
        <w:r>
          <w:rPr>
            <w:color w:val="0000FF"/>
          </w:rPr>
          <w:t>пункте 2.6</w:t>
        </w:r>
      </w:hyperlink>
      <w:r>
        <w:t xml:space="preserve"> настоящего регламента не были направлены через ЕПГУ, РПГУ в электронной форме с установленной в соответствии с действующим законодательством Российской Федерации равнозначностью документам на бумажном носителе, заявитель (представитель заявителя) в течение трех рабочих дней представляет указанные документы в Департамент. При этом заявление о выдаче разрешения, уведомление об отказе от дальнейшего использования разрешения, заявление об аннулировании разрешения повторно предоставлять не требуется.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 Особенности предоставления муниципальной услуги в МФЦ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3.3.1. Особенности предоставления муниципальной услуги в МФЦ: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В соответствии с заключенным соглашением о взаимодействии между уполномоченным МФЦ (далее - УМФЦ) и Администрацией, об организации предоставления муниципальной услуги, МФЦ осуществляет следующие административные процедуры: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1) информирование (консультация) по порядку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2) прием и регистрация запроса (заявления) и документов от заявителя для получения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3)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3.3.2. Осуществление административной процедуры "Информирование (консультация) по порядку предоставления муниципальной услуги".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Административную процедуру "Информирование (консультация) по порядку предоставления муниципальной услуги" осуществляет специалист МФЦ. Специалист МФЦ обеспечивает информационную поддержку заявителей при личном обращении заявителя в МФЦ, в организации, привлекаемые к реализации функций МФЦ (далее - привлекаемые организации) или при обращении в центр телефонного обслуживания УМФЦ по следующим вопросам: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срок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размеры государственной пошлины и иных платежей, уплачиваемых заявителем при получении муниципальной услуги, порядок их уплаты;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информация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информация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 за нарушение порядка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информация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режим работы и адреса иных МФЦ и привлекаемых организаций, находящихся на территории субъекта Российской Федерации;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иная информация, необходимая для получения муниципальной услуги, за исключением вопросов, предполагающих правовую экспертизу пакета документов или правовую оценку обращения.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3.3.3. Осуществление административной процедуры "Прием и регистрация запроса и документов".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3.3.3.1. Административную процедуру "Прием и регистрация запроса и документов" осуществляет специалист МФЦ, ответственный за прием и регистрацию запроса и документов (далее - специалист приема МФЦ).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Специалист приема МФЦ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а) в случае наличия оснований для отказа в приеме документов, определенных в </w:t>
      </w:r>
      <w:hyperlink w:anchor="P166">
        <w:r>
          <w:rPr>
            <w:color w:val="0000FF"/>
          </w:rPr>
          <w:t>пункте 2.7</w:t>
        </w:r>
      </w:hyperlink>
      <w:r>
        <w:t xml:space="preserve"> настоящего Регламента, уведомляет заявителя о возможности получения отказа в предоставлении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если заявитель настаивает на приеме документов, специалист приема МФЦ делает в расписке отметку "принято по требованию".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3.3.3.3. Специалист приема МФЦ создает и регистрирует обращение в электронном виде с использованием автоматизированной информационной системы МФЦ (далее -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Регламента, содержащего, в том числе, отметку (штамп) с указанием наименования МФЦ, где оно было принято, даты регистрации в АИС МФЦ, своей должности, Ф.И.О., и предлагает заявителю самостоятельно проверить информацию, указанную в заявлении, и расписаться.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расписке,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Расписка после сканирования возвращается заявителю.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3.3.3.5. Принятые у заявителя документы, заявление и расписка передаются в электронном виде в уполномоченный орган по защищенным каналам связи (с досылкой на бумажных носителях).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3.3.4. Осуществление административной процедуры "Составление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услуги"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3.3.4.1. Административную процедуру "Составление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услуги" осуществляет специалист МФЦ, ответственный за выдачу результата предоставления муниципальной услуги (далее - уполномоченный специалист МФЦ).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3.3.4.2.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(представителя заявителя).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3.3.4.3. Уполномоченный специалист МФЦ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а) 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б) 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в) учет выдачи экземпляров электронных документов на бумажном носителе.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3.3.4.4. Уполномоченный специалист МФЦ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3.3.5. В соответствии с заключенным соглашением о взаимодействии между УМФЦ и Администрацией, и если иное не предусмотрено федеральным законом, на МФЦ может быть возложена функция по обработке информации из информационных систем Администрации, составление и заверение выписок, полученных из информационных систем Администрации, в том числе с использованием информационно-технологической и коммуникационной инфраструктуры,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 в соответствии с требованиями, установленными Правительством Российской Федерации. И если иное не предусмотрено правилами организации деятельности МФЦ,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  <w:outlineLvl w:val="1"/>
      </w:pPr>
      <w:r>
        <w:t>4. Формы контроля за исполнением</w:t>
      </w:r>
    </w:p>
    <w:p w:rsidR="0008341A" w:rsidRDefault="0008341A">
      <w:pPr>
        <w:pStyle w:val="ConsPlusTitle"/>
        <w:jc w:val="center"/>
      </w:pPr>
      <w:r>
        <w:t>административного регламента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Утратил силу. - </w:t>
      </w:r>
      <w:hyperlink r:id="rId65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08.10.2026 N 2116.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  <w:outlineLvl w:val="1"/>
      </w:pPr>
      <w:r>
        <w:t>5. Досудебное (внесудебное) обжалование</w:t>
      </w:r>
    </w:p>
    <w:p w:rsidR="0008341A" w:rsidRDefault="0008341A">
      <w:pPr>
        <w:pStyle w:val="ConsPlusTitle"/>
        <w:jc w:val="center"/>
      </w:pPr>
      <w:r>
        <w:t>заявителем решений и действий (бездействия) органа,</w:t>
      </w:r>
    </w:p>
    <w:p w:rsidR="0008341A" w:rsidRDefault="0008341A">
      <w:pPr>
        <w:pStyle w:val="ConsPlusTitle"/>
        <w:jc w:val="center"/>
      </w:pPr>
      <w:r>
        <w:t>предоставляющего муниципальную услугу, должностного</w:t>
      </w:r>
    </w:p>
    <w:p w:rsidR="0008341A" w:rsidRDefault="0008341A">
      <w:pPr>
        <w:pStyle w:val="ConsPlusTitle"/>
        <w:jc w:val="center"/>
      </w:pPr>
      <w:r>
        <w:t>лица органа, предоставляющего муниципальную услугу, либо</w:t>
      </w:r>
    </w:p>
    <w:p w:rsidR="0008341A" w:rsidRDefault="0008341A">
      <w:pPr>
        <w:pStyle w:val="ConsPlusTitle"/>
        <w:jc w:val="center"/>
      </w:pPr>
      <w:r>
        <w:t>муниципального служащего, многофункционального центра,</w:t>
      </w:r>
    </w:p>
    <w:p w:rsidR="0008341A" w:rsidRDefault="0008341A">
      <w:pPr>
        <w:pStyle w:val="ConsPlusTitle"/>
        <w:jc w:val="center"/>
      </w:pPr>
      <w:r>
        <w:t>работника многофункционального центра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Утратил силу. - </w:t>
      </w:r>
      <w:hyperlink r:id="rId66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08.10.2026 N 2116.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1"/>
      </w:pPr>
      <w:r>
        <w:t>Приложение N 1</w:t>
      </w:r>
    </w:p>
    <w:p w:rsidR="0008341A" w:rsidRDefault="0008341A">
      <w:pPr>
        <w:pStyle w:val="ConsPlusNormal"/>
        <w:jc w:val="right"/>
      </w:pPr>
      <w:r>
        <w:t>к Административному</w:t>
      </w:r>
    </w:p>
    <w:p w:rsidR="0008341A" w:rsidRDefault="0008341A">
      <w:pPr>
        <w:pStyle w:val="ConsPlusNormal"/>
        <w:jc w:val="right"/>
      </w:pPr>
      <w:r>
        <w:t>регламенту</w:t>
      </w:r>
    </w:p>
    <w:p w:rsidR="0008341A" w:rsidRDefault="0008341A">
      <w:pPr>
        <w:pStyle w:val="ConsPlusNormal"/>
        <w:jc w:val="right"/>
      </w:pPr>
      <w:r>
        <w:t>предоставления</w:t>
      </w:r>
    </w:p>
    <w:p w:rsidR="0008341A" w:rsidRDefault="0008341A">
      <w:pPr>
        <w:pStyle w:val="ConsPlusNormal"/>
        <w:jc w:val="right"/>
      </w:pPr>
      <w:r>
        <w:t>муниципальной услуги</w:t>
      </w:r>
    </w:p>
    <w:p w:rsidR="0008341A" w:rsidRDefault="0008341A">
      <w:pPr>
        <w:pStyle w:val="ConsPlusNormal"/>
        <w:jc w:val="right"/>
      </w:pPr>
      <w:r>
        <w:t>"Выдача разрешений</w:t>
      </w:r>
    </w:p>
    <w:p w:rsidR="0008341A" w:rsidRDefault="0008341A">
      <w:pPr>
        <w:pStyle w:val="ConsPlusNormal"/>
        <w:jc w:val="right"/>
      </w:pPr>
      <w:r>
        <w:t>на установку и</w:t>
      </w:r>
    </w:p>
    <w:p w:rsidR="0008341A" w:rsidRDefault="0008341A">
      <w:pPr>
        <w:pStyle w:val="ConsPlusNormal"/>
        <w:jc w:val="right"/>
      </w:pPr>
      <w:r>
        <w:t>эксплуатацию рекламных</w:t>
      </w:r>
    </w:p>
    <w:p w:rsidR="0008341A" w:rsidRDefault="0008341A">
      <w:pPr>
        <w:pStyle w:val="ConsPlusNormal"/>
        <w:jc w:val="right"/>
      </w:pPr>
      <w:r>
        <w:t>конструкций на территории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и аннулирование</w:t>
      </w:r>
    </w:p>
    <w:p w:rsidR="0008341A" w:rsidRDefault="0008341A">
      <w:pPr>
        <w:pStyle w:val="ConsPlusNormal"/>
        <w:jc w:val="right"/>
      </w:pPr>
      <w:r>
        <w:t>таких разрешений",</w:t>
      </w:r>
    </w:p>
    <w:p w:rsidR="0008341A" w:rsidRDefault="0008341A">
      <w:pPr>
        <w:pStyle w:val="ConsPlusNormal"/>
        <w:jc w:val="right"/>
      </w:pPr>
      <w:r>
        <w:t>утвержденному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</w:pPr>
      <w:bookmarkStart w:id="10" w:name="P453"/>
      <w:bookmarkEnd w:id="10"/>
      <w:r>
        <w:t>СПРАВОЧНАЯ ИНФОРМАЦИЯ</w:t>
      </w:r>
    </w:p>
    <w:p w:rsidR="0008341A" w:rsidRDefault="0008341A">
      <w:pPr>
        <w:pStyle w:val="ConsPlusTitle"/>
        <w:jc w:val="center"/>
      </w:pPr>
      <w:r>
        <w:t>О МЕСТЕ НАХОЖДЕНИЯ, ГРАФИКЕ РАБОТЫ,</w:t>
      </w:r>
    </w:p>
    <w:p w:rsidR="0008341A" w:rsidRDefault="0008341A">
      <w:pPr>
        <w:pStyle w:val="ConsPlusTitle"/>
        <w:jc w:val="center"/>
      </w:pPr>
      <w:r>
        <w:lastRenderedPageBreak/>
        <w:t>КОНТАКТНЫХ ТЕЛЕФОНАХ, АДРЕСАХ ЭЛЕКТРОННОЙ ПОЧТЫ</w:t>
      </w:r>
    </w:p>
    <w:p w:rsidR="0008341A" w:rsidRDefault="0008341A">
      <w:pPr>
        <w:pStyle w:val="ConsPlusTitle"/>
        <w:jc w:val="center"/>
      </w:pPr>
      <w:r>
        <w:t>ОРГАНА, ПРЕДОСТАВЛЯЮЩЕГО МУНИЦИПАЛЬНУЮ УСЛУГУ, ОРГАНИЗАЦИЙ,</w:t>
      </w:r>
    </w:p>
    <w:p w:rsidR="0008341A" w:rsidRDefault="0008341A">
      <w:pPr>
        <w:pStyle w:val="ConsPlusTitle"/>
        <w:jc w:val="center"/>
      </w:pPr>
      <w:r>
        <w:t>УЧАСТВУЮЩИХ В ПРЕДОСТАВЛЕНИИ ГОСУДАРСТВЕННЫХ, И</w:t>
      </w:r>
    </w:p>
    <w:p w:rsidR="0008341A" w:rsidRDefault="0008341A">
      <w:pPr>
        <w:pStyle w:val="ConsPlusTitle"/>
        <w:jc w:val="center"/>
      </w:pPr>
      <w:r>
        <w:t>МУНИЦИПАЛЬНЫХ УСЛУГ</w:t>
      </w:r>
    </w:p>
    <w:p w:rsidR="0008341A" w:rsidRDefault="000834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083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от 05.10.2026 N 2088)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>1. Наименование органа, предоставляющего муниципальную услугу: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Администрация Находкинского городского округа в лице управления землепользования и застройки (далее - Управление).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2088)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1.1. Место нахождения Управления: г. Находка, ул. Школьная, д. 18.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1.2. График работы Управления: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понедельник - четверг: с 8-30 до 17-30;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пятница: с 8-30 до 16-15;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обед: с 13-00 до 13-45;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прием заявителей: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понедельник - пятница: с 8-30 до 13-00;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суббота, воскресенье и праздничные дни - нерабочие.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1.3. Контактные телефоны Управления: (4236) 69-88-92.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2088)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1.4. Официальный сайт органа, предоставляющего муниципальную услугу, расположен в информационно-телекоммуникационной сети Интернет по адресу: </w:t>
      </w:r>
      <w:hyperlink r:id="rId70">
        <w:r>
          <w:rPr>
            <w:color w:val="0000FF"/>
          </w:rPr>
          <w:t>www.nakhodka-city.ru</w:t>
        </w:r>
      </w:hyperlink>
      <w:r>
        <w:t>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1.5. Адрес электронной почты Управления: uziz@nakhodka-city.ru.</w:t>
      </w:r>
    </w:p>
    <w:p w:rsidR="0008341A" w:rsidRDefault="0008341A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2088)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 Многофункциональные центры предоставления государственных и муниципальных услуг Приморского края (далее - МФЦ)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 xml:space="preserve">2.1. Перечень МФЦ, расположенных на территории Приморского края, места их нахождения и графики работы размещены на официальном Портале сети МФЦ Приморского края, расположенном в информационно-телекоммуникационной сети Интернет по адресу: </w:t>
      </w:r>
      <w:hyperlink r:id="rId72">
        <w:r>
          <w:rPr>
            <w:color w:val="0000FF"/>
          </w:rPr>
          <w:t>www.mfc-25.ru</w:t>
        </w:r>
      </w:hyperlink>
      <w:r>
        <w:t>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2.2. Единый телефон сети МФЦ, расположенных на территории Приморского края: 8 (423) 201-01-56.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2.3. Адрес электронной почты: info@mfc-25.ru.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 Наименование организации, принимающей участие в предоставлении муниципальных услуг: муниципальное казенное учреждение "Департамент архитектуры, градостроительства и землепользования города Находка" (далее - Департамент).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3.1. Место нахождения Департамента: г. Находка, ул. Школьная, д. 18.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3.2. График работы Департамента: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lastRenderedPageBreak/>
        <w:t>понедельник - четверг: с 8-30 до 17-30;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пятница: с 8-30 до 16-15;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обед: с 13-00 до 13-45;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прием заявителей: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понедельник - пятница: с 8-30 до 13-00;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суббота, воскресенье и праздничные дни - нерабочие.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Контактные телефоны Департамента: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приемная Департамента: (4236) 69-88-92;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- работник Департамента, ответственный по вопросам наружной рекламы: (4236) 69-81-13.</w:t>
      </w:r>
    </w:p>
    <w:p w:rsidR="0008341A" w:rsidRDefault="0008341A">
      <w:pPr>
        <w:pStyle w:val="ConsPlusNormal"/>
        <w:spacing w:before="200"/>
        <w:ind w:firstLine="540"/>
        <w:jc w:val="both"/>
      </w:pPr>
      <w:r>
        <w:t>3.3. Адрес электронной почты работника Департамента, ответственного по вопросам наружной рекламы (для консультаций): reklama@nakhodka-city.ru.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1"/>
      </w:pPr>
      <w:r>
        <w:t>Приложение N 2</w:t>
      </w:r>
    </w:p>
    <w:p w:rsidR="0008341A" w:rsidRDefault="0008341A">
      <w:pPr>
        <w:pStyle w:val="ConsPlusNormal"/>
        <w:jc w:val="right"/>
      </w:pPr>
      <w:r>
        <w:t>к Административному</w:t>
      </w:r>
    </w:p>
    <w:p w:rsidR="0008341A" w:rsidRDefault="0008341A">
      <w:pPr>
        <w:pStyle w:val="ConsPlusNormal"/>
        <w:jc w:val="right"/>
      </w:pPr>
      <w:r>
        <w:t>регламенту</w:t>
      </w:r>
    </w:p>
    <w:p w:rsidR="0008341A" w:rsidRDefault="0008341A">
      <w:pPr>
        <w:pStyle w:val="ConsPlusNormal"/>
        <w:jc w:val="right"/>
      </w:pPr>
      <w:r>
        <w:t>предоставления</w:t>
      </w:r>
    </w:p>
    <w:p w:rsidR="0008341A" w:rsidRDefault="0008341A">
      <w:pPr>
        <w:pStyle w:val="ConsPlusNormal"/>
        <w:jc w:val="right"/>
      </w:pPr>
      <w:r>
        <w:t>муниципальной услуги</w:t>
      </w:r>
    </w:p>
    <w:p w:rsidR="0008341A" w:rsidRDefault="0008341A">
      <w:pPr>
        <w:pStyle w:val="ConsPlusNormal"/>
        <w:jc w:val="right"/>
      </w:pPr>
      <w:r>
        <w:t>"Выдача разрешений</w:t>
      </w:r>
    </w:p>
    <w:p w:rsidR="0008341A" w:rsidRDefault="0008341A">
      <w:pPr>
        <w:pStyle w:val="ConsPlusNormal"/>
        <w:jc w:val="right"/>
      </w:pPr>
      <w:r>
        <w:t>на установку и</w:t>
      </w:r>
    </w:p>
    <w:p w:rsidR="0008341A" w:rsidRDefault="0008341A">
      <w:pPr>
        <w:pStyle w:val="ConsPlusNormal"/>
        <w:jc w:val="right"/>
      </w:pPr>
      <w:r>
        <w:t>эксплуатацию рекламных</w:t>
      </w:r>
    </w:p>
    <w:p w:rsidR="0008341A" w:rsidRDefault="0008341A">
      <w:pPr>
        <w:pStyle w:val="ConsPlusNormal"/>
        <w:jc w:val="right"/>
      </w:pPr>
      <w:r>
        <w:t>конструкций на территории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и аннулирование</w:t>
      </w:r>
    </w:p>
    <w:p w:rsidR="0008341A" w:rsidRDefault="0008341A">
      <w:pPr>
        <w:pStyle w:val="ConsPlusNormal"/>
        <w:jc w:val="right"/>
      </w:pPr>
      <w:r>
        <w:t>таких разрешений",</w:t>
      </w:r>
    </w:p>
    <w:p w:rsidR="0008341A" w:rsidRDefault="0008341A">
      <w:pPr>
        <w:pStyle w:val="ConsPlusNormal"/>
        <w:jc w:val="right"/>
      </w:pPr>
      <w:r>
        <w:t>утвержденному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</w:pPr>
      <w:r>
        <w:t>СПИСОК</w:t>
      </w:r>
    </w:p>
    <w:p w:rsidR="0008341A" w:rsidRDefault="0008341A">
      <w:pPr>
        <w:pStyle w:val="ConsPlusTitle"/>
        <w:jc w:val="center"/>
      </w:pPr>
      <w:r>
        <w:t>НОРМАТИВНЫХ АКТОВ, В СООТВЕТСТВИИ С КОТОРЫМИ</w:t>
      </w:r>
    </w:p>
    <w:p w:rsidR="0008341A" w:rsidRDefault="0008341A">
      <w:pPr>
        <w:pStyle w:val="ConsPlusTitle"/>
        <w:jc w:val="center"/>
      </w:pPr>
      <w:r>
        <w:t>ОСУЩЕСТВЛЯЕТСЯ ПРЕДОСТАВЛЕНИЕ МУНИЦИПАЛЬНОЙ УСЛУГИ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ind w:firstLine="540"/>
        <w:jc w:val="both"/>
      </w:pPr>
      <w:r>
        <w:t xml:space="preserve">Утратил силу. - </w:t>
      </w:r>
      <w:hyperlink r:id="rId73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08.10.2026 N 2116.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1"/>
      </w:pPr>
      <w:r>
        <w:t>Приложение N 3</w:t>
      </w:r>
    </w:p>
    <w:p w:rsidR="0008341A" w:rsidRDefault="0008341A">
      <w:pPr>
        <w:pStyle w:val="ConsPlusNormal"/>
        <w:jc w:val="right"/>
      </w:pPr>
      <w:r>
        <w:t>к Административному</w:t>
      </w:r>
    </w:p>
    <w:p w:rsidR="0008341A" w:rsidRDefault="0008341A">
      <w:pPr>
        <w:pStyle w:val="ConsPlusNormal"/>
        <w:jc w:val="right"/>
      </w:pPr>
      <w:r>
        <w:t>регламенту</w:t>
      </w:r>
    </w:p>
    <w:p w:rsidR="0008341A" w:rsidRDefault="0008341A">
      <w:pPr>
        <w:pStyle w:val="ConsPlusNormal"/>
        <w:jc w:val="right"/>
      </w:pPr>
      <w:r>
        <w:t>предоставления</w:t>
      </w:r>
    </w:p>
    <w:p w:rsidR="0008341A" w:rsidRDefault="0008341A">
      <w:pPr>
        <w:pStyle w:val="ConsPlusNormal"/>
        <w:jc w:val="right"/>
      </w:pPr>
      <w:r>
        <w:t>муниципальной услуги</w:t>
      </w:r>
    </w:p>
    <w:p w:rsidR="0008341A" w:rsidRDefault="0008341A">
      <w:pPr>
        <w:pStyle w:val="ConsPlusNormal"/>
        <w:jc w:val="right"/>
      </w:pPr>
      <w:r>
        <w:t>"Выдача разрешений</w:t>
      </w:r>
    </w:p>
    <w:p w:rsidR="0008341A" w:rsidRDefault="0008341A">
      <w:pPr>
        <w:pStyle w:val="ConsPlusNormal"/>
        <w:jc w:val="right"/>
      </w:pPr>
      <w:r>
        <w:t>на установку и</w:t>
      </w:r>
    </w:p>
    <w:p w:rsidR="0008341A" w:rsidRDefault="0008341A">
      <w:pPr>
        <w:pStyle w:val="ConsPlusNormal"/>
        <w:jc w:val="right"/>
      </w:pPr>
      <w:r>
        <w:t>эксплуатацию рекламных</w:t>
      </w:r>
    </w:p>
    <w:p w:rsidR="0008341A" w:rsidRDefault="0008341A">
      <w:pPr>
        <w:pStyle w:val="ConsPlusNormal"/>
        <w:jc w:val="right"/>
      </w:pPr>
      <w:r>
        <w:t>конструкций на территории</w:t>
      </w:r>
    </w:p>
    <w:p w:rsidR="0008341A" w:rsidRDefault="0008341A">
      <w:pPr>
        <w:pStyle w:val="ConsPlusNormal"/>
        <w:jc w:val="right"/>
      </w:pPr>
      <w:r>
        <w:lastRenderedPageBreak/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и аннулирование</w:t>
      </w:r>
    </w:p>
    <w:p w:rsidR="0008341A" w:rsidRDefault="0008341A">
      <w:pPr>
        <w:pStyle w:val="ConsPlusNormal"/>
        <w:jc w:val="right"/>
      </w:pPr>
      <w:r>
        <w:t>таких разрешений",</w:t>
      </w:r>
    </w:p>
    <w:p w:rsidR="0008341A" w:rsidRDefault="0008341A">
      <w:pPr>
        <w:pStyle w:val="ConsPlusNormal"/>
        <w:jc w:val="right"/>
      </w:pPr>
      <w:r>
        <w:t>утвержденному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083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от 05.10.2026 N 2088)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</w:pPr>
      <w:r>
        <w:t>Форма</w:t>
      </w:r>
    </w:p>
    <w:p w:rsidR="0008341A" w:rsidRDefault="0008341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9"/>
        <w:gridCol w:w="562"/>
        <w:gridCol w:w="1668"/>
        <w:gridCol w:w="295"/>
        <w:gridCol w:w="381"/>
        <w:gridCol w:w="2238"/>
        <w:gridCol w:w="867"/>
      </w:tblGrid>
      <w:tr w:rsidR="0008341A">
        <w:tc>
          <w:tcPr>
            <w:tcW w:w="52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  <w:r>
              <w:t>В управление землепользования и застройки администрации Находкинского городского округа</w:t>
            </w:r>
          </w:p>
          <w:p w:rsidR="0008341A" w:rsidRDefault="0008341A">
            <w:pPr>
              <w:pStyle w:val="ConsPlusNormal"/>
            </w:pPr>
            <w:r>
              <w:t>от __________________________</w:t>
            </w:r>
          </w:p>
        </w:tc>
      </w:tr>
      <w:tr w:rsidR="0008341A">
        <w:tc>
          <w:tcPr>
            <w:tcW w:w="9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bookmarkStart w:id="11" w:name="P561"/>
            <w:bookmarkEnd w:id="11"/>
            <w:r>
              <w:t>ЗАЯВЛЕНИЕ</w:t>
            </w:r>
          </w:p>
          <w:p w:rsidR="0008341A" w:rsidRDefault="0008341A">
            <w:pPr>
              <w:pStyle w:val="ConsPlusNormal"/>
              <w:jc w:val="center"/>
            </w:pPr>
            <w:r>
              <w:t>о выдаче разрешения на установку и эксплуатацию рекламной конструкции</w:t>
            </w:r>
          </w:p>
        </w:tc>
      </w:tr>
      <w:tr w:rsidR="0008341A">
        <w:tc>
          <w:tcPr>
            <w:tcW w:w="9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both"/>
            </w:pPr>
            <w:r>
              <w:t>Прошу выдать разрешение на установку и эксплуатацию рекламной конструкции</w:t>
            </w:r>
          </w:p>
          <w:p w:rsidR="0008341A" w:rsidRDefault="0008341A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(указать вид и тип рекламной конструкции, световая, не световая)</w:t>
            </w:r>
          </w:p>
          <w:p w:rsidR="0008341A" w:rsidRDefault="0008341A">
            <w:pPr>
              <w:pStyle w:val="ConsPlusNormal"/>
              <w:jc w:val="both"/>
            </w:pPr>
            <w:r>
              <w:t>по адресу: _____________________________________________________________</w:t>
            </w:r>
          </w:p>
        </w:tc>
      </w:tr>
      <w:tr w:rsidR="0008341A">
        <w:tc>
          <w:tcPr>
            <w:tcW w:w="3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both"/>
            </w:pPr>
            <w:r>
              <w:t>Размер информационного поля: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(высота)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(ширина)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both"/>
            </w:pPr>
            <w:r>
              <w:t>м.</w:t>
            </w:r>
          </w:p>
        </w:tc>
      </w:tr>
      <w:tr w:rsidR="0008341A">
        <w:tc>
          <w:tcPr>
            <w:tcW w:w="9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both"/>
            </w:pPr>
            <w:r>
              <w:t>&lt;*&gt; Площадь: ___________</w:t>
            </w:r>
          </w:p>
          <w:p w:rsidR="0008341A" w:rsidRDefault="0008341A">
            <w:pPr>
              <w:pStyle w:val="ConsPlusNormal"/>
              <w:jc w:val="both"/>
            </w:pPr>
            <w:r>
              <w:t>Количество сторон рекламной конструкции: ___________</w:t>
            </w:r>
          </w:p>
          <w:p w:rsidR="0008341A" w:rsidRDefault="0008341A">
            <w:pPr>
              <w:pStyle w:val="ConsPlusNormal"/>
              <w:jc w:val="both"/>
            </w:pPr>
            <w:r>
              <w:t>&lt;**&gt; Срок действия разрешения: 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Данные заявителя:</w:t>
            </w:r>
          </w:p>
          <w:p w:rsidR="0008341A" w:rsidRDefault="0008341A">
            <w:pPr>
              <w:pStyle w:val="ConsPlusNormal"/>
              <w:jc w:val="both"/>
            </w:pPr>
            <w:r>
              <w:t>&lt;***&gt; Полное наименование заявителя, ИНН и (или) ОГРН: 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Юридический адрес: ____________________________________________________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Фактическое место нахождения: 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Почтовый адрес: ________________________________________________________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Тел. (факс), эл. адрес: 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Руководитель организации - заявителя (Ф.И.О., должность):</w:t>
            </w:r>
          </w:p>
          <w:p w:rsidR="0008341A" w:rsidRDefault="0008341A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Данные представителя заявителя (Ф.И.О., тел.): 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Приложение (приложенные документы заявитель указывает самостоятельно):</w:t>
            </w:r>
          </w:p>
          <w:p w:rsidR="0008341A" w:rsidRDefault="0008341A">
            <w:pPr>
              <w:pStyle w:val="ConsPlusNormal"/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8341A" w:rsidRDefault="0008341A">
            <w:pPr>
              <w:pStyle w:val="ConsPlusNormal"/>
              <w:jc w:val="both"/>
            </w:pPr>
            <w:r>
              <w:t>Разрешение на установку и эксплуатацию рекламной конструкции прошу выдать/направить (нужное подчеркнуть):</w:t>
            </w:r>
          </w:p>
          <w:p w:rsidR="0008341A" w:rsidRDefault="0008341A">
            <w:pPr>
              <w:pStyle w:val="ConsPlusNormal"/>
              <w:jc w:val="both"/>
            </w:pPr>
            <w:r>
              <w:t>- в форме электронного документа (в случае подачи заявления через ЕПГУ, РПГУ);</w:t>
            </w:r>
          </w:p>
          <w:p w:rsidR="0008341A" w:rsidRDefault="0008341A">
            <w:pPr>
              <w:pStyle w:val="ConsPlusNormal"/>
              <w:jc w:val="both"/>
            </w:pPr>
            <w:r>
              <w:t>- в письменном виде почтой на почтовый адрес, указанный в настоящем заявлении;</w:t>
            </w:r>
          </w:p>
          <w:p w:rsidR="0008341A" w:rsidRDefault="0008341A">
            <w:pPr>
              <w:pStyle w:val="ConsPlusNormal"/>
              <w:jc w:val="both"/>
            </w:pPr>
            <w:r>
              <w:t>- получить лично.</w:t>
            </w:r>
          </w:p>
          <w:p w:rsidR="0008341A" w:rsidRDefault="0008341A">
            <w:pPr>
              <w:pStyle w:val="ConsPlusNormal"/>
              <w:jc w:val="both"/>
            </w:pPr>
            <w:r>
              <w:t>Заявитель</w:t>
            </w:r>
          </w:p>
          <w:p w:rsidR="0008341A" w:rsidRDefault="0008341A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</w:tc>
      </w:tr>
      <w:tr w:rsidR="0008341A"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lastRenderedPageBreak/>
              <w:t>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2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/____________________/</w:t>
            </w:r>
          </w:p>
          <w:p w:rsidR="0008341A" w:rsidRDefault="0008341A">
            <w:pPr>
              <w:pStyle w:val="ConsPlusNormal"/>
              <w:jc w:val="center"/>
            </w:pPr>
            <w:r>
              <w:t>М.П. (подпись)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8341A">
        <w:tc>
          <w:tcPr>
            <w:tcW w:w="9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&lt;*&gt; - площадь информационного поля, указанная в заявлении, должна соответствовать площади информационного поля, указанной в договоре на установку и эксплуатацию рекламной конструкции;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 xml:space="preserve">&lt;**&gt; - разрешение выдается на срок действия договора на установку и эксплуатацию рекламной конструкции. В случае, если владелец рекламной конструкции является собственником недвижимого имущества, к которому присоединяется рекламная конструкция, разрешение выдается на срок, указанный в заявлении, при условии соответствия указанного срока предельным срокам, установленным </w:t>
            </w:r>
            <w:hyperlink r:id="rId7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Приморского края от 30.12.2013 N 508-па "О реализации отдельных положений Федерального закона от 13.03.2006 N 38-ФЗ "О рекламе";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&lt;***&gt; - для индивидуальных предпринимателей и юридических лиц.</w:t>
            </w: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1"/>
      </w:pPr>
      <w:r>
        <w:t>Приложение N 4</w:t>
      </w:r>
    </w:p>
    <w:p w:rsidR="0008341A" w:rsidRDefault="0008341A">
      <w:pPr>
        <w:pStyle w:val="ConsPlusNormal"/>
        <w:jc w:val="right"/>
      </w:pPr>
      <w:r>
        <w:t>к Административному</w:t>
      </w:r>
    </w:p>
    <w:p w:rsidR="0008341A" w:rsidRDefault="0008341A">
      <w:pPr>
        <w:pStyle w:val="ConsPlusNormal"/>
        <w:jc w:val="right"/>
      </w:pPr>
      <w:r>
        <w:t>регламенту</w:t>
      </w:r>
    </w:p>
    <w:p w:rsidR="0008341A" w:rsidRDefault="0008341A">
      <w:pPr>
        <w:pStyle w:val="ConsPlusNormal"/>
        <w:jc w:val="right"/>
      </w:pPr>
      <w:r>
        <w:t>предоставления</w:t>
      </w:r>
    </w:p>
    <w:p w:rsidR="0008341A" w:rsidRDefault="0008341A">
      <w:pPr>
        <w:pStyle w:val="ConsPlusNormal"/>
        <w:jc w:val="right"/>
      </w:pPr>
      <w:r>
        <w:t>муниципальной услуги</w:t>
      </w:r>
    </w:p>
    <w:p w:rsidR="0008341A" w:rsidRDefault="0008341A">
      <w:pPr>
        <w:pStyle w:val="ConsPlusNormal"/>
        <w:jc w:val="right"/>
      </w:pPr>
      <w:r>
        <w:t>"Выдача разрешений</w:t>
      </w:r>
    </w:p>
    <w:p w:rsidR="0008341A" w:rsidRDefault="0008341A">
      <w:pPr>
        <w:pStyle w:val="ConsPlusNormal"/>
        <w:jc w:val="right"/>
      </w:pPr>
      <w:r>
        <w:t>на установку и</w:t>
      </w:r>
    </w:p>
    <w:p w:rsidR="0008341A" w:rsidRDefault="0008341A">
      <w:pPr>
        <w:pStyle w:val="ConsPlusNormal"/>
        <w:jc w:val="right"/>
      </w:pPr>
      <w:r>
        <w:t>эксплуатацию рекламных</w:t>
      </w:r>
    </w:p>
    <w:p w:rsidR="0008341A" w:rsidRDefault="0008341A">
      <w:pPr>
        <w:pStyle w:val="ConsPlusNormal"/>
        <w:jc w:val="right"/>
      </w:pPr>
      <w:r>
        <w:t>конструкций на территории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и аннулирование</w:t>
      </w:r>
    </w:p>
    <w:p w:rsidR="0008341A" w:rsidRDefault="0008341A">
      <w:pPr>
        <w:pStyle w:val="ConsPlusNormal"/>
        <w:jc w:val="right"/>
      </w:pPr>
      <w:r>
        <w:t>таких разрешений",</w:t>
      </w:r>
    </w:p>
    <w:p w:rsidR="0008341A" w:rsidRDefault="0008341A">
      <w:pPr>
        <w:pStyle w:val="ConsPlusNormal"/>
        <w:jc w:val="right"/>
      </w:pPr>
      <w:r>
        <w:t>утвержденному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</w:pPr>
      <w:bookmarkStart w:id="12" w:name="P631"/>
      <w:bookmarkEnd w:id="12"/>
      <w:r>
        <w:t>БЛОК-СХЕМА</w:t>
      </w:r>
    </w:p>
    <w:p w:rsidR="0008341A" w:rsidRDefault="0008341A">
      <w:pPr>
        <w:pStyle w:val="ConsPlusTitle"/>
        <w:jc w:val="center"/>
      </w:pPr>
      <w:r>
        <w:t>ПОСЛЕДОВАТЕЛЬНОСТИ ДЕЙСТВИЙ ПРИ ПРЕДОСТАВЛЕНИИ</w:t>
      </w:r>
    </w:p>
    <w:p w:rsidR="0008341A" w:rsidRDefault="0008341A">
      <w:pPr>
        <w:pStyle w:val="ConsPlusTitle"/>
        <w:jc w:val="center"/>
      </w:pPr>
      <w:r>
        <w:t>МУНИЦИПАЛЬНОЙ УСЛУГИ ПО ВЫДАЧЕ РАЗРЕШЕНИЙ НА УСТАНОВКУ</w:t>
      </w:r>
    </w:p>
    <w:p w:rsidR="0008341A" w:rsidRDefault="0008341A">
      <w:pPr>
        <w:pStyle w:val="ConsPlusTitle"/>
        <w:jc w:val="center"/>
      </w:pPr>
      <w:r>
        <w:t>И ЭКСПЛУАТАЦИЮ РЕКЛАМНЫХ КОНСТРУКЦИЙ</w:t>
      </w:r>
    </w:p>
    <w:p w:rsidR="0008341A" w:rsidRDefault="0008341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2"/>
        <w:gridCol w:w="340"/>
        <w:gridCol w:w="3742"/>
        <w:gridCol w:w="340"/>
        <w:gridCol w:w="340"/>
      </w:tblGrid>
      <w:tr w:rsidR="0008341A">
        <w:tc>
          <w:tcPr>
            <w:tcW w:w="897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Обращение заявителя в Управление с заявлением</w:t>
            </w: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8974" w:type="dxa"/>
            <w:gridSpan w:val="5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897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Прием и регистрация заявления и приложенных к нему документов</w:t>
            </w: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8974" w:type="dxa"/>
            <w:gridSpan w:val="5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897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Рассмотрение заявления и приложенных к нему документов</w:t>
            </w: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4212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4422" w:type="dxa"/>
            <w:gridSpan w:val="3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blPrEx>
          <w:tblBorders>
            <w:insideV w:val="single" w:sz="4" w:space="0" w:color="auto"/>
          </w:tblBorders>
        </w:tblPrEx>
        <w:tc>
          <w:tcPr>
            <w:tcW w:w="4212" w:type="dxa"/>
          </w:tcPr>
          <w:p w:rsidR="0008341A" w:rsidRDefault="0008341A">
            <w:pPr>
              <w:pStyle w:val="ConsPlusNormal"/>
              <w:jc w:val="center"/>
            </w:pPr>
            <w:r>
              <w:t xml:space="preserve">Отсутствие установленных законодательством оснований, исключающих выдачу разрешения на установку и эксплуатацию рекламной </w:t>
            </w:r>
            <w:r>
              <w:lastRenderedPageBreak/>
              <w:t>конструкции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4422" w:type="dxa"/>
            <w:gridSpan w:val="3"/>
          </w:tcPr>
          <w:p w:rsidR="0008341A" w:rsidRDefault="0008341A">
            <w:pPr>
              <w:pStyle w:val="ConsPlusNormal"/>
              <w:jc w:val="center"/>
            </w:pPr>
            <w:r>
              <w:t>Наличие оснований, установленных законодательством, исключающих выдачу разрешения на установку и эксплуатацию рекламной конструкции</w:t>
            </w: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4212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lastRenderedPageBreak/>
              <w:drawing>
                <wp:inline distT="0" distB="0" distL="0" distR="0">
                  <wp:extent cx="142875" cy="20002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4422" w:type="dxa"/>
            <w:gridSpan w:val="3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blPrEx>
          <w:tblBorders>
            <w:insideV w:val="single" w:sz="4" w:space="0" w:color="auto"/>
          </w:tblBorders>
        </w:tblPrEx>
        <w:tc>
          <w:tcPr>
            <w:tcW w:w="4212" w:type="dxa"/>
          </w:tcPr>
          <w:p w:rsidR="0008341A" w:rsidRDefault="0008341A">
            <w:pPr>
              <w:pStyle w:val="ConsPlusNormal"/>
              <w:jc w:val="center"/>
            </w:pPr>
            <w:r>
              <w:t>Запросы в рамках межведомственного взаимодействия и проведение согласований с уполномоченными органами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4422" w:type="dxa"/>
            <w:gridSpan w:val="3"/>
          </w:tcPr>
          <w:p w:rsidR="0008341A" w:rsidRDefault="0008341A">
            <w:pPr>
              <w:pStyle w:val="ConsPlusNormal"/>
              <w:jc w:val="center"/>
            </w:pPr>
            <w:r>
              <w:t>Подготовка решения об отказе в выдаче разрешения на установку и эксплуатацию рекламной конструкции</w:t>
            </w: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4212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2" w:type="dxa"/>
            <w:gridSpan w:val="2"/>
            <w:tcBorders>
              <w:top w:val="nil"/>
              <w:left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left w:val="nil"/>
              <w:bottom w:val="nil"/>
              <w:right w:val="single" w:sz="4" w:space="0" w:color="auto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  <w:tr w:rsidR="0008341A">
        <w:tblPrEx>
          <w:tblBorders>
            <w:right w:val="none" w:sz="0" w:space="0" w:color="auto"/>
          </w:tblBorders>
        </w:tblPrEx>
        <w:tc>
          <w:tcPr>
            <w:tcW w:w="82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Принятие решения о выдаче разрешения на установку и эксплуатацию рекламной конструкции либо об отказе в его выдаче</w:t>
            </w:r>
          </w:p>
        </w:tc>
        <w:tc>
          <w:tcPr>
            <w:tcW w:w="34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8294" w:type="dxa"/>
            <w:gridSpan w:val="3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  <w:tr w:rsidR="0008341A">
        <w:tblPrEx>
          <w:tblBorders>
            <w:right w:val="none" w:sz="0" w:space="0" w:color="auto"/>
          </w:tblBorders>
        </w:tblPrEx>
        <w:tc>
          <w:tcPr>
            <w:tcW w:w="82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Оформление разрешения на установку и эксплуатацию рекламной конструкции либо решения об отказе в его выдаче</w:t>
            </w:r>
          </w:p>
        </w:tc>
        <w:tc>
          <w:tcPr>
            <w:tcW w:w="34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  <w:tr w:rsidR="0008341A">
        <w:tblPrEx>
          <w:tblBorders>
            <w:left w:val="nil"/>
            <w:right w:val="none" w:sz="0" w:space="0" w:color="auto"/>
          </w:tblBorders>
        </w:tblPrEx>
        <w:tc>
          <w:tcPr>
            <w:tcW w:w="8294" w:type="dxa"/>
            <w:gridSpan w:val="3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08341A" w:rsidRDefault="0008341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  <w:tr w:rsidR="0008341A">
        <w:tblPrEx>
          <w:tblBorders>
            <w:right w:val="none" w:sz="0" w:space="0" w:color="auto"/>
            <w:insideH w:val="nil"/>
          </w:tblBorders>
        </w:tblPrEx>
        <w:tc>
          <w:tcPr>
            <w:tcW w:w="829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Выдача заявителю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 на территории Находкинского городского округа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37160" cy="10287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0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  <w:tr w:rsidR="0008341A">
        <w:tblPrEx>
          <w:tblBorders>
            <w:right w:val="none" w:sz="0" w:space="0" w:color="auto"/>
            <w:insideH w:val="nil"/>
            <w:insideV w:val="single" w:sz="4" w:space="0" w:color="auto"/>
          </w:tblBorders>
        </w:tblPrEx>
        <w:tc>
          <w:tcPr>
            <w:tcW w:w="8294" w:type="dxa"/>
            <w:gridSpan w:val="3"/>
            <w:vMerge/>
          </w:tcPr>
          <w:p w:rsidR="0008341A" w:rsidRDefault="0008341A">
            <w:pPr>
              <w:pStyle w:val="ConsPlusNormal"/>
            </w:pPr>
          </w:p>
        </w:tc>
        <w:tc>
          <w:tcPr>
            <w:tcW w:w="680" w:type="dxa"/>
            <w:gridSpan w:val="2"/>
            <w:tcBorders>
              <w:top w:val="nil"/>
              <w:bottom w:val="nil"/>
              <w:right w:val="nil"/>
            </w:tcBorders>
          </w:tcPr>
          <w:p w:rsidR="0008341A" w:rsidRDefault="0008341A">
            <w:pPr>
              <w:pStyle w:val="ConsPlusNormal"/>
            </w:pP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1"/>
      </w:pPr>
      <w:r>
        <w:t>Приложение N 5</w:t>
      </w:r>
    </w:p>
    <w:p w:rsidR="0008341A" w:rsidRDefault="0008341A">
      <w:pPr>
        <w:pStyle w:val="ConsPlusNormal"/>
        <w:jc w:val="right"/>
      </w:pPr>
      <w:r>
        <w:t>к Административному</w:t>
      </w:r>
    </w:p>
    <w:p w:rsidR="0008341A" w:rsidRDefault="0008341A">
      <w:pPr>
        <w:pStyle w:val="ConsPlusNormal"/>
        <w:jc w:val="right"/>
      </w:pPr>
      <w:r>
        <w:t>регламенту</w:t>
      </w:r>
    </w:p>
    <w:p w:rsidR="0008341A" w:rsidRDefault="0008341A">
      <w:pPr>
        <w:pStyle w:val="ConsPlusNormal"/>
        <w:jc w:val="right"/>
      </w:pPr>
      <w:r>
        <w:t>предоставления</w:t>
      </w:r>
    </w:p>
    <w:p w:rsidR="0008341A" w:rsidRDefault="0008341A">
      <w:pPr>
        <w:pStyle w:val="ConsPlusNormal"/>
        <w:jc w:val="right"/>
      </w:pPr>
      <w:r>
        <w:t>муниципальной услуги</w:t>
      </w:r>
    </w:p>
    <w:p w:rsidR="0008341A" w:rsidRDefault="0008341A">
      <w:pPr>
        <w:pStyle w:val="ConsPlusNormal"/>
        <w:jc w:val="right"/>
      </w:pPr>
      <w:r>
        <w:t>"Выдача разрешений</w:t>
      </w:r>
    </w:p>
    <w:p w:rsidR="0008341A" w:rsidRDefault="0008341A">
      <w:pPr>
        <w:pStyle w:val="ConsPlusNormal"/>
        <w:jc w:val="right"/>
      </w:pPr>
      <w:r>
        <w:t>на установку и</w:t>
      </w:r>
    </w:p>
    <w:p w:rsidR="0008341A" w:rsidRDefault="0008341A">
      <w:pPr>
        <w:pStyle w:val="ConsPlusNormal"/>
        <w:jc w:val="right"/>
      </w:pPr>
      <w:r>
        <w:t>эксплуатацию рекламных</w:t>
      </w:r>
    </w:p>
    <w:p w:rsidR="0008341A" w:rsidRDefault="0008341A">
      <w:pPr>
        <w:pStyle w:val="ConsPlusNormal"/>
        <w:jc w:val="right"/>
      </w:pPr>
      <w:r>
        <w:t>конструкций на территории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и аннулирование</w:t>
      </w:r>
    </w:p>
    <w:p w:rsidR="0008341A" w:rsidRDefault="0008341A">
      <w:pPr>
        <w:pStyle w:val="ConsPlusNormal"/>
        <w:jc w:val="right"/>
      </w:pPr>
      <w:r>
        <w:t>таких разрешений",</w:t>
      </w:r>
    </w:p>
    <w:p w:rsidR="0008341A" w:rsidRDefault="0008341A">
      <w:pPr>
        <w:pStyle w:val="ConsPlusNormal"/>
        <w:jc w:val="right"/>
      </w:pPr>
      <w:r>
        <w:t>утвержденному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Title"/>
        <w:jc w:val="center"/>
      </w:pPr>
      <w:bookmarkStart w:id="13" w:name="P689"/>
      <w:bookmarkEnd w:id="13"/>
      <w:r>
        <w:t>БЛОК-СХЕМА</w:t>
      </w:r>
    </w:p>
    <w:p w:rsidR="0008341A" w:rsidRDefault="0008341A">
      <w:pPr>
        <w:pStyle w:val="ConsPlusTitle"/>
        <w:jc w:val="center"/>
      </w:pPr>
      <w:r>
        <w:t>ПОСЛЕДОВАТЕЛЬНОСТИ ДЕЙСТВИЙ ПРИ ПРЕДОСТАВЛЕНИИ</w:t>
      </w:r>
    </w:p>
    <w:p w:rsidR="0008341A" w:rsidRDefault="0008341A">
      <w:pPr>
        <w:pStyle w:val="ConsPlusTitle"/>
        <w:jc w:val="center"/>
      </w:pPr>
      <w:r>
        <w:t>МУНИЦИПАЛЬНОЙ УСЛУГИ ПО АННУЛИРОВАНИЮ РАЗРЕШЕНИЙ</w:t>
      </w:r>
    </w:p>
    <w:p w:rsidR="0008341A" w:rsidRDefault="0008341A">
      <w:pPr>
        <w:pStyle w:val="ConsPlusTitle"/>
        <w:jc w:val="center"/>
      </w:pPr>
      <w:r>
        <w:t>НА УСТАНОВКУ И ЭКСПЛУАТАЦИЮ РЕКЛАМНЫХ КОНСТРУКЦИЙ</w:t>
      </w:r>
    </w:p>
    <w:p w:rsidR="0008341A" w:rsidRDefault="0008341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8341A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Поступление в Управление уведомления и документов от заявителя</w:t>
            </w:r>
          </w:p>
        </w:tc>
      </w:tr>
      <w:tr w:rsidR="0008341A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Регистрация поступивших документов</w:t>
            </w:r>
          </w:p>
        </w:tc>
      </w:tr>
      <w:tr w:rsidR="0008341A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lastRenderedPageBreak/>
              <w:t>Запрос информации для подтверждения фактов, являющихся основаниями для аннулирования разрешения (при необходимости)</w:t>
            </w:r>
          </w:p>
        </w:tc>
      </w:tr>
      <w:tr w:rsidR="0008341A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Рассмотрение документов и фактов, необходимых для аннулирования разрешения и принятие решения об аннулировании разрешения</w:t>
            </w:r>
          </w:p>
        </w:tc>
      </w:tr>
      <w:tr w:rsidR="0008341A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Оформление решения об аннулировании разрешения на установку и эксплуатацию рекламных конструкций на территории Находкинского городского округа</w:t>
            </w:r>
          </w:p>
        </w:tc>
      </w:tr>
      <w:tr w:rsidR="0008341A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41A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08341A" w:rsidRDefault="0008341A">
            <w:pPr>
              <w:pStyle w:val="ConsPlusNormal"/>
              <w:jc w:val="center"/>
            </w:pPr>
            <w:r>
              <w:t>Направление решения об аннулировании разрешения на установку и эксплуатацию рекламных конструкций на территории Находкинского городского округа заинтересованным лицам</w:t>
            </w: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  <w:outlineLvl w:val="1"/>
      </w:pPr>
      <w:r>
        <w:t>Приложение N 6</w:t>
      </w:r>
    </w:p>
    <w:p w:rsidR="0008341A" w:rsidRDefault="0008341A">
      <w:pPr>
        <w:pStyle w:val="ConsPlusNormal"/>
        <w:jc w:val="right"/>
      </w:pPr>
      <w:r>
        <w:t>к Административному</w:t>
      </w:r>
    </w:p>
    <w:p w:rsidR="0008341A" w:rsidRDefault="0008341A">
      <w:pPr>
        <w:pStyle w:val="ConsPlusNormal"/>
        <w:jc w:val="right"/>
      </w:pPr>
      <w:r>
        <w:t>регламенту</w:t>
      </w:r>
    </w:p>
    <w:p w:rsidR="0008341A" w:rsidRDefault="0008341A">
      <w:pPr>
        <w:pStyle w:val="ConsPlusNormal"/>
        <w:jc w:val="right"/>
      </w:pPr>
      <w:r>
        <w:t>предоставления</w:t>
      </w:r>
    </w:p>
    <w:p w:rsidR="0008341A" w:rsidRDefault="0008341A">
      <w:pPr>
        <w:pStyle w:val="ConsPlusNormal"/>
        <w:jc w:val="right"/>
      </w:pPr>
      <w:r>
        <w:t>муниципальной услуги</w:t>
      </w:r>
    </w:p>
    <w:p w:rsidR="0008341A" w:rsidRDefault="0008341A">
      <w:pPr>
        <w:pStyle w:val="ConsPlusNormal"/>
        <w:jc w:val="right"/>
      </w:pPr>
      <w:r>
        <w:t>"Выдача разрешений</w:t>
      </w:r>
    </w:p>
    <w:p w:rsidR="0008341A" w:rsidRDefault="0008341A">
      <w:pPr>
        <w:pStyle w:val="ConsPlusNormal"/>
        <w:jc w:val="right"/>
      </w:pPr>
      <w:r>
        <w:t>на установку и</w:t>
      </w:r>
    </w:p>
    <w:p w:rsidR="0008341A" w:rsidRDefault="0008341A">
      <w:pPr>
        <w:pStyle w:val="ConsPlusNormal"/>
        <w:jc w:val="right"/>
      </w:pPr>
      <w:r>
        <w:t>эксплуатацию рекламных</w:t>
      </w:r>
    </w:p>
    <w:p w:rsidR="0008341A" w:rsidRDefault="0008341A">
      <w:pPr>
        <w:pStyle w:val="ConsPlusNormal"/>
        <w:jc w:val="right"/>
      </w:pPr>
      <w:r>
        <w:t>конструкций на территории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и аннулирование</w:t>
      </w:r>
    </w:p>
    <w:p w:rsidR="0008341A" w:rsidRDefault="0008341A">
      <w:pPr>
        <w:pStyle w:val="ConsPlusNormal"/>
        <w:jc w:val="right"/>
      </w:pPr>
      <w:r>
        <w:t>таких разрешений",</w:t>
      </w:r>
    </w:p>
    <w:p w:rsidR="0008341A" w:rsidRDefault="0008341A">
      <w:pPr>
        <w:pStyle w:val="ConsPlusNormal"/>
        <w:jc w:val="right"/>
      </w:pPr>
      <w:r>
        <w:t>утвержденному</w:t>
      </w:r>
    </w:p>
    <w:p w:rsidR="0008341A" w:rsidRDefault="0008341A">
      <w:pPr>
        <w:pStyle w:val="ConsPlusNormal"/>
        <w:jc w:val="right"/>
      </w:pPr>
      <w:r>
        <w:t>постановлением</w:t>
      </w:r>
    </w:p>
    <w:p w:rsidR="0008341A" w:rsidRDefault="0008341A">
      <w:pPr>
        <w:pStyle w:val="ConsPlusNormal"/>
        <w:jc w:val="right"/>
      </w:pPr>
      <w:r>
        <w:t>администрации</w:t>
      </w:r>
    </w:p>
    <w:p w:rsidR="0008341A" w:rsidRDefault="0008341A">
      <w:pPr>
        <w:pStyle w:val="ConsPlusNormal"/>
        <w:jc w:val="right"/>
      </w:pPr>
      <w:r>
        <w:t>Находкинского</w:t>
      </w:r>
    </w:p>
    <w:p w:rsidR="0008341A" w:rsidRDefault="0008341A">
      <w:pPr>
        <w:pStyle w:val="ConsPlusNormal"/>
        <w:jc w:val="right"/>
      </w:pPr>
      <w:r>
        <w:t>городского округа</w:t>
      </w:r>
    </w:p>
    <w:p w:rsidR="0008341A" w:rsidRDefault="0008341A">
      <w:pPr>
        <w:pStyle w:val="ConsPlusNormal"/>
        <w:jc w:val="right"/>
      </w:pPr>
      <w:r>
        <w:t>от 22.11.2021 N 1208</w:t>
      </w:r>
    </w:p>
    <w:p w:rsidR="0008341A" w:rsidRDefault="000834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083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08341A" w:rsidRDefault="0008341A">
            <w:pPr>
              <w:pStyle w:val="ConsPlusNormal"/>
              <w:jc w:val="center"/>
            </w:pPr>
            <w:r>
              <w:rPr>
                <w:color w:val="392C69"/>
              </w:rPr>
              <w:t>от 08.10.2026 N 2116)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1A" w:rsidRDefault="0008341A">
            <w:pPr>
              <w:pStyle w:val="ConsPlusNormal"/>
            </w:pP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right"/>
      </w:pPr>
      <w:r>
        <w:t>Форма</w:t>
      </w:r>
    </w:p>
    <w:p w:rsidR="0008341A" w:rsidRDefault="0008341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4"/>
        <w:gridCol w:w="2344"/>
        <w:gridCol w:w="1542"/>
      </w:tblGrid>
      <w:tr w:rsidR="0008341A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bookmarkStart w:id="14" w:name="P736"/>
            <w:bookmarkEnd w:id="14"/>
            <w:r>
              <w:t>Согласие на обработку персональных данных</w:t>
            </w:r>
          </w:p>
        </w:tc>
      </w:tr>
      <w:tr w:rsidR="0008341A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ind w:firstLine="283"/>
              <w:jc w:val="both"/>
            </w:pPr>
            <w:r>
              <w:t>Я, __________________________________________________________________,</w:t>
            </w:r>
          </w:p>
          <w:p w:rsidR="0008341A" w:rsidRDefault="0008341A">
            <w:pPr>
              <w:pStyle w:val="ConsPlusNormal"/>
              <w:jc w:val="center"/>
            </w:pPr>
            <w:r>
              <w:t>(фамилия, имя, отчество субъекта/представителя субъекта персональных данных)</w:t>
            </w:r>
          </w:p>
          <w:p w:rsidR="0008341A" w:rsidRDefault="0008341A">
            <w:pPr>
              <w:pStyle w:val="ConsPlusNormal"/>
            </w:pPr>
            <w:r>
              <w:t>проживающий(ая) по адресу: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(адрес субъекта/представителя субъекта персональных данных)</w:t>
            </w:r>
          </w:p>
          <w:p w:rsidR="0008341A" w:rsidRDefault="0008341A">
            <w:pPr>
              <w:pStyle w:val="ConsPlusNormal"/>
            </w:pPr>
            <w:r>
              <w:t>паспортные данные: ____________________________________________________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______________________________________________________________________,</w:t>
            </w:r>
          </w:p>
          <w:p w:rsidR="0008341A" w:rsidRDefault="0008341A">
            <w:pPr>
              <w:pStyle w:val="ConsPlusNormal"/>
              <w:jc w:val="center"/>
            </w:pPr>
            <w:r>
              <w:lastRenderedPageBreak/>
              <w:t>(серия, номер, дата выдачи паспорта, наименование органа, выдавшего паспорт субъекта/представителя субъекта персональных данных)</w:t>
            </w:r>
          </w:p>
          <w:p w:rsidR="0008341A" w:rsidRDefault="0008341A">
            <w:pPr>
              <w:pStyle w:val="ConsPlusNormal"/>
            </w:pPr>
            <w:r>
              <w:t>действующий(ая) как представитель (______________________________________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______________________________________________________________________)</w:t>
            </w:r>
          </w:p>
          <w:p w:rsidR="0008341A" w:rsidRDefault="0008341A">
            <w:pPr>
              <w:pStyle w:val="ConsPlusNormal"/>
              <w:jc w:val="center"/>
            </w:pPr>
            <w:r>
              <w:t>(данные документа, подтверждающего полномочия и законные основания представителя субъекта персональных данных) &lt;*&gt;</w:t>
            </w:r>
          </w:p>
          <w:p w:rsidR="0008341A" w:rsidRDefault="0008341A">
            <w:pPr>
              <w:pStyle w:val="ConsPlusNormal"/>
            </w:pPr>
            <w:r>
              <w:t>в интересах 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(фамилия, имя, отчество субъекта персональных данных)</w:t>
            </w:r>
          </w:p>
          <w:p w:rsidR="0008341A" w:rsidRDefault="0008341A">
            <w:pPr>
              <w:pStyle w:val="ConsPlusNormal"/>
              <w:jc w:val="both"/>
            </w:pPr>
            <w:r>
              <w:t>даю согласие администрации Находкинского городского округа (адрес: Находкинский проспект, д. 16, г. Находка) на обработку моих персональных данных, персональных данных: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(фамилия, имя, отчество субъекта персональных данных) &lt;*&gt;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Фамилия, имя, отчество, материальный носитель, содержащий изображение субъекта персональных данных, адрес места жительства, данные документа, удостоверяющего личность, ИНН, контактные данные (номер телефона и факса, адрес электронной почты)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(персональные данные субъекта персональных данных)</w:t>
            </w:r>
          </w:p>
          <w:p w:rsidR="0008341A" w:rsidRDefault="0008341A">
            <w:pPr>
              <w:pStyle w:val="ConsPlusNormal"/>
            </w:pPr>
            <w:r>
              <w:t>для: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получения муниципальной услуги по выдаче разрешений на установку и эксплуатацию рекламных конструкций на территории Находкинского городского округа и аннулированию таких разрешений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(цели обработки персональных данных)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Настоящее согласие распространяется на обработку моих персональных данных, персональных данных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(фамилия, имя, отчество субъекта персональных данных) &lt;*&gt;</w:t>
            </w:r>
          </w:p>
          <w:p w:rsidR="0008341A" w:rsidRDefault="0008341A">
            <w:pPr>
              <w:pStyle w:val="ConsPlusNormal"/>
              <w:jc w:val="both"/>
            </w:pPr>
            <w:r>
              <w:t>с использованием средств автоматизации и без использования таких средств, включая следующие действия: 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(сбор, запись, систематизация, накопление, хранение, уточнение, извлечение, использование, блокирование, удаление и уничтожение) &lt;**&gt;</w:t>
            </w:r>
          </w:p>
          <w:p w:rsidR="0008341A" w:rsidRDefault="0008341A">
            <w:pPr>
              <w:pStyle w:val="ConsPlusNormal"/>
            </w:pPr>
            <w:r>
              <w:t>а также передачу персональных данных: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Муниципальному казенному учреждению "Департамент архитектуры, градостроительства и землепользования города Находка" (адрес: ул. Школьная, д. 18, г. Находка)</w:t>
            </w:r>
          </w:p>
          <w:p w:rsidR="0008341A" w:rsidRDefault="0008341A">
            <w:pPr>
              <w:pStyle w:val="ConsPlusNormal"/>
            </w:pPr>
            <w:r>
              <w:t>______________________________________________________________________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(наименование и адрес лица, осуществляющего обработку персональных данных на основании распоряжения администрации Находкинского городского округа) &lt;***&gt;</w:t>
            </w:r>
          </w:p>
          <w:p w:rsidR="0008341A" w:rsidRDefault="0008341A">
            <w:pPr>
              <w:pStyle w:val="ConsPlusNormal"/>
              <w:jc w:val="both"/>
            </w:pPr>
            <w:r>
              <w:t>которому администрация Находкинского городского округа поручает обработку персональных данных для достижения вышеуказанных целей.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Мне известно, что настоящее согласие на обработку персональных данных может быть мной отозвано на основании моего письменного заявления в администрацию Находкинского городского округа.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Настоящее согласие действует до достижения вышеуказанных целей обработки персональных данных или до даты регистрации моего письменного заявления на отзыв настоящего согласия.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Я подтверждаю, что, подписывая настоящее согласие, действую по своей воле и в своих интересах.</w:t>
            </w:r>
          </w:p>
        </w:tc>
      </w:tr>
      <w:tr w:rsidR="0008341A"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lastRenderedPageBreak/>
              <w:t>______________________________________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(подпись субъекта/представителя субъекта персональных данных)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________________</w:t>
            </w:r>
          </w:p>
          <w:p w:rsidR="0008341A" w:rsidRDefault="0008341A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jc w:val="center"/>
            </w:pPr>
            <w:r>
              <w:t>__________</w:t>
            </w:r>
          </w:p>
          <w:p w:rsidR="0008341A" w:rsidRDefault="0008341A">
            <w:pPr>
              <w:pStyle w:val="ConsPlusNormal"/>
              <w:jc w:val="center"/>
            </w:pPr>
            <w:r>
              <w:t>(дата)</w:t>
            </w:r>
          </w:p>
        </w:tc>
      </w:tr>
      <w:tr w:rsidR="0008341A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41A" w:rsidRDefault="0008341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&lt;*&gt; - заполняется при получении согласия от представителя субъекта персональных данных;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&lt;**&gt; - выбрать действия, которые будут проводиться с персональными данными;</w:t>
            </w:r>
          </w:p>
          <w:p w:rsidR="0008341A" w:rsidRDefault="0008341A">
            <w:pPr>
              <w:pStyle w:val="ConsPlusNormal"/>
              <w:ind w:firstLine="283"/>
              <w:jc w:val="both"/>
            </w:pPr>
            <w:r>
              <w:t>&lt;***&gt; - заполняется при поручении обработки персональных данных третьему лицу.</w:t>
            </w:r>
          </w:p>
        </w:tc>
      </w:tr>
    </w:tbl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jc w:val="both"/>
      </w:pPr>
    </w:p>
    <w:p w:rsidR="0008341A" w:rsidRDefault="000834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353D" w:rsidRDefault="0072353D">
      <w:bookmarkStart w:id="15" w:name="_GoBack"/>
      <w:bookmarkEnd w:id="15"/>
    </w:p>
    <w:sectPr w:rsidR="0072353D" w:rsidSect="00A6202A">
      <w:pgSz w:w="11340" w:h="16840"/>
      <w:pgMar w:top="284" w:right="567" w:bottom="851" w:left="170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41A"/>
    <w:rsid w:val="0008341A"/>
    <w:rsid w:val="0072353D"/>
    <w:rsid w:val="00862754"/>
    <w:rsid w:val="00A923EF"/>
    <w:rsid w:val="00C5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08341A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Nonformat">
    <w:name w:val="ConsPlusNonformat"/>
    <w:rsid w:val="0008341A"/>
    <w:pPr>
      <w:widowControl w:val="0"/>
      <w:autoSpaceDE w:val="0"/>
      <w:autoSpaceDN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341A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Cell">
    <w:name w:val="ConsPlusCell"/>
    <w:rsid w:val="0008341A"/>
    <w:pPr>
      <w:widowControl w:val="0"/>
      <w:autoSpaceDE w:val="0"/>
      <w:autoSpaceDN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8341A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Page">
    <w:name w:val="ConsPlusTitlePage"/>
    <w:rsid w:val="0008341A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8341A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8341A"/>
    <w:pPr>
      <w:widowControl w:val="0"/>
      <w:autoSpaceDE w:val="0"/>
      <w:autoSpaceDN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08341A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83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08341A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Nonformat">
    <w:name w:val="ConsPlusNonformat"/>
    <w:rsid w:val="0008341A"/>
    <w:pPr>
      <w:widowControl w:val="0"/>
      <w:autoSpaceDE w:val="0"/>
      <w:autoSpaceDN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341A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Cell">
    <w:name w:val="ConsPlusCell"/>
    <w:rsid w:val="0008341A"/>
    <w:pPr>
      <w:widowControl w:val="0"/>
      <w:autoSpaceDE w:val="0"/>
      <w:autoSpaceDN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8341A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Page">
    <w:name w:val="ConsPlusTitlePage"/>
    <w:rsid w:val="0008341A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8341A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8341A"/>
    <w:pPr>
      <w:widowControl w:val="0"/>
      <w:autoSpaceDE w:val="0"/>
      <w:autoSpaceDN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08341A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83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osuslugi.primorsky.ru" TargetMode="External"/><Relationship Id="rId21" Type="http://schemas.openxmlformats.org/officeDocument/2006/relationships/hyperlink" Target="https://login.consultant.ru/link/?req=doc&amp;base=RLAW020&amp;n=233528&amp;dst=100005" TargetMode="External"/><Relationship Id="rId42" Type="http://schemas.openxmlformats.org/officeDocument/2006/relationships/hyperlink" Target="https://login.consultant.ru/link/?req=doc&amp;base=RLAW020&amp;n=183116&amp;dst=100035" TargetMode="External"/><Relationship Id="rId47" Type="http://schemas.openxmlformats.org/officeDocument/2006/relationships/hyperlink" Target="https://login.consultant.ru/link/?req=doc&amp;base=LAW&amp;n=527257&amp;dst=100503" TargetMode="External"/><Relationship Id="rId63" Type="http://schemas.openxmlformats.org/officeDocument/2006/relationships/hyperlink" Target="https://login.consultant.ru/link/?req=doc&amp;base=RLAW020&amp;n=215577" TargetMode="External"/><Relationship Id="rId68" Type="http://schemas.openxmlformats.org/officeDocument/2006/relationships/hyperlink" Target="https://login.consultant.ru/link/?req=doc&amp;base=RLAW020&amp;n=233528&amp;dst=100006" TargetMode="External"/><Relationship Id="rId16" Type="http://schemas.openxmlformats.org/officeDocument/2006/relationships/hyperlink" Target="https://login.consultant.ru/link/?req=doc&amp;base=RLAW020&amp;n=120235" TargetMode="External"/><Relationship Id="rId11" Type="http://schemas.openxmlformats.org/officeDocument/2006/relationships/hyperlink" Target="https://login.consultant.ru/link/?req=doc&amp;base=LAW&amp;n=541090" TargetMode="External"/><Relationship Id="rId32" Type="http://schemas.openxmlformats.org/officeDocument/2006/relationships/hyperlink" Target="https://login.consultant.ru/link/?req=doc&amp;base=LAW&amp;n=527257&amp;dst=124" TargetMode="External"/><Relationship Id="rId37" Type="http://schemas.openxmlformats.org/officeDocument/2006/relationships/hyperlink" Target="https://login.consultant.ru/link/?req=doc&amp;base=LAW&amp;n=527257&amp;dst=100185" TargetMode="External"/><Relationship Id="rId53" Type="http://schemas.openxmlformats.org/officeDocument/2006/relationships/hyperlink" Target="https://login.consultant.ru/link/?req=doc&amp;base=RLAW020&amp;n=183116&amp;dst=100041" TargetMode="External"/><Relationship Id="rId58" Type="http://schemas.openxmlformats.org/officeDocument/2006/relationships/hyperlink" Target="https://login.consultant.ru/link/?req=doc&amp;base=RLAW020&amp;n=233977&amp;dst=100008" TargetMode="External"/><Relationship Id="rId74" Type="http://schemas.openxmlformats.org/officeDocument/2006/relationships/hyperlink" Target="https://login.consultant.ru/link/?req=doc&amp;base=RLAW020&amp;n=233528&amp;dst=100006" TargetMode="External"/><Relationship Id="rId79" Type="http://schemas.openxmlformats.org/officeDocument/2006/relationships/hyperlink" Target="https://login.consultant.ru/link/?req=doc&amp;base=RLAW020&amp;n=233977&amp;dst=100012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527358" TargetMode="External"/><Relationship Id="rId19" Type="http://schemas.openxmlformats.org/officeDocument/2006/relationships/hyperlink" Target="https://login.consultant.ru/link/?req=doc&amp;base=RLAW020&amp;n=172771&amp;dst=100005" TargetMode="External"/><Relationship Id="rId14" Type="http://schemas.openxmlformats.org/officeDocument/2006/relationships/hyperlink" Target="https://login.consultant.ru/link/?req=doc&amp;base=RLAW020&amp;n=214484&amp;dst=103" TargetMode="External"/><Relationship Id="rId22" Type="http://schemas.openxmlformats.org/officeDocument/2006/relationships/hyperlink" Target="https://login.consultant.ru/link/?req=doc&amp;base=RLAW020&amp;n=233977&amp;dst=100005" TargetMode="External"/><Relationship Id="rId27" Type="http://schemas.openxmlformats.org/officeDocument/2006/relationships/hyperlink" Target="www.mfc-25.ru" TargetMode="External"/><Relationship Id="rId30" Type="http://schemas.openxmlformats.org/officeDocument/2006/relationships/hyperlink" Target="https://login.consultant.ru/link/?req=doc&amp;base=RLAW020&amp;n=233977&amp;dst=100006" TargetMode="External"/><Relationship Id="rId35" Type="http://schemas.openxmlformats.org/officeDocument/2006/relationships/hyperlink" Target="https://login.consultant.ru/link/?req=doc&amp;base=LAW&amp;n=527257&amp;dst=301" TargetMode="External"/><Relationship Id="rId43" Type="http://schemas.openxmlformats.org/officeDocument/2006/relationships/hyperlink" Target="https://login.consultant.ru/link/?req=doc&amp;base=RLAW020&amp;n=183116&amp;dst=100037" TargetMode="External"/><Relationship Id="rId48" Type="http://schemas.openxmlformats.org/officeDocument/2006/relationships/hyperlink" Target="https://login.consultant.ru/link/?req=doc&amp;base=LAW&amp;n=527257&amp;dst=100483" TargetMode="External"/><Relationship Id="rId56" Type="http://schemas.openxmlformats.org/officeDocument/2006/relationships/hyperlink" Target="https://login.consultant.ru/link/?req=doc&amp;base=RLAW020&amp;n=183116&amp;dst=100044" TargetMode="External"/><Relationship Id="rId64" Type="http://schemas.openxmlformats.org/officeDocument/2006/relationships/hyperlink" Target="https://login.consultant.ru/link/?req=doc&amp;base=RLAW020&amp;n=183116&amp;dst=100053" TargetMode="External"/><Relationship Id="rId69" Type="http://schemas.openxmlformats.org/officeDocument/2006/relationships/hyperlink" Target="https://login.consultant.ru/link/?req=doc&amp;base=RLAW020&amp;n=233528&amp;dst=100008" TargetMode="External"/><Relationship Id="rId77" Type="http://schemas.openxmlformats.org/officeDocument/2006/relationships/image" Target="media/image2.wmf"/><Relationship Id="rId8" Type="http://schemas.openxmlformats.org/officeDocument/2006/relationships/hyperlink" Target="https://login.consultant.ru/link/?req=doc&amp;base=RLAW020&amp;n=233528&amp;dst=100005" TargetMode="External"/><Relationship Id="rId51" Type="http://schemas.openxmlformats.org/officeDocument/2006/relationships/hyperlink" Target="https://login.consultant.ru/link/?req=doc&amp;base=LAW&amp;n=538093&amp;dst=18336" TargetMode="External"/><Relationship Id="rId72" Type="http://schemas.openxmlformats.org/officeDocument/2006/relationships/hyperlink" Target="www.mfc-25.ru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27257" TargetMode="External"/><Relationship Id="rId17" Type="http://schemas.openxmlformats.org/officeDocument/2006/relationships/hyperlink" Target="https://login.consultant.ru/link/?req=doc&amp;base=RLAW020&amp;n=127614" TargetMode="External"/><Relationship Id="rId25" Type="http://schemas.openxmlformats.org/officeDocument/2006/relationships/hyperlink" Target="www.gosuslugi.ru" TargetMode="External"/><Relationship Id="rId33" Type="http://schemas.openxmlformats.org/officeDocument/2006/relationships/hyperlink" Target="https://login.consultant.ru/link/?req=doc&amp;base=LAW&amp;n=527257&amp;dst=100185" TargetMode="External"/><Relationship Id="rId38" Type="http://schemas.openxmlformats.org/officeDocument/2006/relationships/hyperlink" Target="https://login.consultant.ru/link/?req=doc&amp;base=RLAW020&amp;n=183116&amp;dst=100024" TargetMode="External"/><Relationship Id="rId46" Type="http://schemas.openxmlformats.org/officeDocument/2006/relationships/hyperlink" Target="https://login.consultant.ru/link/?req=doc&amp;base=LAW&amp;n=527257&amp;dst=100502" TargetMode="External"/><Relationship Id="rId59" Type="http://schemas.openxmlformats.org/officeDocument/2006/relationships/hyperlink" Target="https://login.consultant.ru/link/?req=doc&amp;base=RLAW020&amp;n=183116&amp;dst=100046" TargetMode="External"/><Relationship Id="rId67" Type="http://schemas.openxmlformats.org/officeDocument/2006/relationships/hyperlink" Target="https://login.consultant.ru/link/?req=doc&amp;base=RLAW020&amp;n=233528&amp;dst=100006" TargetMode="External"/><Relationship Id="rId20" Type="http://schemas.openxmlformats.org/officeDocument/2006/relationships/hyperlink" Target="https://login.consultant.ru/link/?req=doc&amp;base=RLAW020&amp;n=183116&amp;dst=100005" TargetMode="External"/><Relationship Id="rId41" Type="http://schemas.openxmlformats.org/officeDocument/2006/relationships/hyperlink" Target="https://login.consultant.ru/link/?req=doc&amp;base=RLAW020&amp;n=183116&amp;dst=100032" TargetMode="External"/><Relationship Id="rId54" Type="http://schemas.openxmlformats.org/officeDocument/2006/relationships/hyperlink" Target="https://login.consultant.ru/link/?req=doc&amp;base=LAW&amp;n=538093&amp;dst=1320" TargetMode="External"/><Relationship Id="rId62" Type="http://schemas.openxmlformats.org/officeDocument/2006/relationships/hyperlink" Target="https://login.consultant.ru/link/?req=doc&amp;base=RLAW020&amp;n=183116&amp;dst=100049" TargetMode="External"/><Relationship Id="rId70" Type="http://schemas.openxmlformats.org/officeDocument/2006/relationships/hyperlink" Target="www.nakhodka-city.ru" TargetMode="External"/><Relationship Id="rId75" Type="http://schemas.openxmlformats.org/officeDocument/2006/relationships/hyperlink" Target="https://login.consultant.ru/link/?req=doc&amp;base=RLAW020&amp;n=21557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0&amp;n=172771&amp;dst=100005" TargetMode="External"/><Relationship Id="rId15" Type="http://schemas.openxmlformats.org/officeDocument/2006/relationships/hyperlink" Target="https://login.consultant.ru/link/?req=doc&amp;base=RLAW020&amp;n=139437" TargetMode="External"/><Relationship Id="rId23" Type="http://schemas.openxmlformats.org/officeDocument/2006/relationships/hyperlink" Target="https://login.consultant.ru/link/?req=doc&amp;base=RLAW020&amp;n=183116&amp;dst=100006" TargetMode="External"/><Relationship Id="rId28" Type="http://schemas.openxmlformats.org/officeDocument/2006/relationships/hyperlink" Target="https://login.consultant.ru/link/?req=doc&amp;base=RLAW020&amp;n=233528&amp;dst=100006" TargetMode="External"/><Relationship Id="rId36" Type="http://schemas.openxmlformats.org/officeDocument/2006/relationships/hyperlink" Target="https://login.consultant.ru/link/?req=doc&amp;base=LAW&amp;n=527257&amp;dst=124" TargetMode="External"/><Relationship Id="rId49" Type="http://schemas.openxmlformats.org/officeDocument/2006/relationships/hyperlink" Target="https://login.consultant.ru/link/?req=doc&amp;base=LAW&amp;n=527257&amp;dst=122" TargetMode="External"/><Relationship Id="rId57" Type="http://schemas.openxmlformats.org/officeDocument/2006/relationships/hyperlink" Target="https://login.consultant.ru/link/?req=doc&amp;base=RLAW020&amp;n=183116&amp;dst=100045" TargetMode="External"/><Relationship Id="rId10" Type="http://schemas.openxmlformats.org/officeDocument/2006/relationships/hyperlink" Target="https://login.consultant.ru/link/?req=doc&amp;base=LAW&amp;n=527332" TargetMode="External"/><Relationship Id="rId31" Type="http://schemas.openxmlformats.org/officeDocument/2006/relationships/hyperlink" Target="https://login.consultant.ru/link/?req=doc&amp;base=LAW&amp;n=527257&amp;dst=301" TargetMode="External"/><Relationship Id="rId44" Type="http://schemas.openxmlformats.org/officeDocument/2006/relationships/hyperlink" Target="https://login.consultant.ru/link/?req=doc&amp;base=LAW&amp;n=527257&amp;dst=123" TargetMode="External"/><Relationship Id="rId52" Type="http://schemas.openxmlformats.org/officeDocument/2006/relationships/hyperlink" Target="https://login.consultant.ru/link/?req=doc&amp;base=RLAW020&amp;n=233977&amp;dst=100007" TargetMode="External"/><Relationship Id="rId60" Type="http://schemas.openxmlformats.org/officeDocument/2006/relationships/hyperlink" Target="https://login.consultant.ru/link/?req=doc&amp;base=RLAW020&amp;n=233977&amp;dst=100009" TargetMode="External"/><Relationship Id="rId65" Type="http://schemas.openxmlformats.org/officeDocument/2006/relationships/hyperlink" Target="https://login.consultant.ru/link/?req=doc&amp;base=RLAW020&amp;n=233977&amp;dst=100010" TargetMode="External"/><Relationship Id="rId73" Type="http://schemas.openxmlformats.org/officeDocument/2006/relationships/hyperlink" Target="https://login.consultant.ru/link/?req=doc&amp;base=RLAW020&amp;n=233977&amp;dst=100011" TargetMode="External"/><Relationship Id="rId78" Type="http://schemas.openxmlformats.org/officeDocument/2006/relationships/image" Target="media/image3.wmf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20&amp;n=233977&amp;dst=100005" TargetMode="External"/><Relationship Id="rId13" Type="http://schemas.openxmlformats.org/officeDocument/2006/relationships/hyperlink" Target="https://login.consultant.ru/link/?req=doc&amp;base=RLAW020&amp;n=41961" TargetMode="External"/><Relationship Id="rId18" Type="http://schemas.openxmlformats.org/officeDocument/2006/relationships/hyperlink" Target="https://login.consultant.ru/link/?req=doc&amp;base=RLAW020&amp;n=139038" TargetMode="External"/><Relationship Id="rId39" Type="http://schemas.openxmlformats.org/officeDocument/2006/relationships/hyperlink" Target="https://login.consultant.ru/link/?req=doc&amp;base=RLAW020&amp;n=183116&amp;dst=100028" TargetMode="External"/><Relationship Id="rId34" Type="http://schemas.openxmlformats.org/officeDocument/2006/relationships/hyperlink" Target="https://login.consultant.ru/link/?req=doc&amp;base=LAW&amp;n=527341" TargetMode="External"/><Relationship Id="rId50" Type="http://schemas.openxmlformats.org/officeDocument/2006/relationships/hyperlink" Target="https://login.consultant.ru/link/?req=doc&amp;base=RLAW020&amp;n=172771&amp;dst=100005" TargetMode="External"/><Relationship Id="rId55" Type="http://schemas.openxmlformats.org/officeDocument/2006/relationships/hyperlink" Target="https://login.consultant.ru/link/?req=doc&amp;base=RLAW020&amp;n=183116&amp;dst=100042" TargetMode="External"/><Relationship Id="rId76" Type="http://schemas.openxmlformats.org/officeDocument/2006/relationships/image" Target="media/image1.wmf"/><Relationship Id="rId7" Type="http://schemas.openxmlformats.org/officeDocument/2006/relationships/hyperlink" Target="https://login.consultant.ru/link/?req=doc&amp;base=RLAW020&amp;n=183116&amp;dst=100005" TargetMode="External"/><Relationship Id="rId71" Type="http://schemas.openxmlformats.org/officeDocument/2006/relationships/hyperlink" Target="https://login.consultant.ru/link/?req=doc&amp;base=RLAW020&amp;n=233528&amp;dst=10000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20&amp;n=183116&amp;dst=100017" TargetMode="External"/><Relationship Id="rId24" Type="http://schemas.openxmlformats.org/officeDocument/2006/relationships/hyperlink" Target="www.nakhodka-city.ru" TargetMode="External"/><Relationship Id="rId40" Type="http://schemas.openxmlformats.org/officeDocument/2006/relationships/hyperlink" Target="https://login.consultant.ru/link/?req=doc&amp;base=LAW&amp;n=399487&amp;dst=100038" TargetMode="External"/><Relationship Id="rId45" Type="http://schemas.openxmlformats.org/officeDocument/2006/relationships/hyperlink" Target="https://login.consultant.ru/link/?req=doc&amp;base=RLAW020&amp;n=183116&amp;dst=100038" TargetMode="External"/><Relationship Id="rId66" Type="http://schemas.openxmlformats.org/officeDocument/2006/relationships/hyperlink" Target="https://login.consultant.ru/link/?req=doc&amp;base=RLAW020&amp;n=233977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15031</Words>
  <Characters>85681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Ольшевская Алена Сергеевна</dc:creator>
  <cp:lastModifiedBy>Ольшевская Алена Сергеевна</cp:lastModifiedBy>
  <cp:revision>1</cp:revision>
  <dcterms:created xsi:type="dcterms:W3CDTF">2026-10-22T06:00:00Z</dcterms:created>
  <dcterms:modified xsi:type="dcterms:W3CDTF">2026-10-22T06:02:00Z</dcterms:modified>
</cp:coreProperties>
</file>