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0"/>
      </w:tblGrid>
      <w:tr w:rsidR="00494776" w:rsidRPr="00425603" w:rsidTr="000070EB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94776" w:rsidRPr="00D2685C" w:rsidRDefault="00494776" w:rsidP="00B532C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85C">
              <w:rPr>
                <w:rFonts w:ascii="Times New Roman" w:hAnsi="Times New Roman" w:cs="Times New Roman"/>
                <w:b/>
                <w:sz w:val="26"/>
                <w:szCs w:val="26"/>
              </w:rPr>
              <w:t>ОПРОСНЫЙ ЛИСТ</w:t>
            </w:r>
          </w:p>
          <w:p w:rsidR="00494776" w:rsidRPr="00D2685C" w:rsidRDefault="00494776" w:rsidP="00B532C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85C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 публичных консультаций оценки регулирующего воздействия муниципального нормативного правового акта</w:t>
            </w:r>
          </w:p>
          <w:p w:rsidR="000070EB" w:rsidRPr="000B597B" w:rsidRDefault="000070EB" w:rsidP="00B532C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40C" w:rsidRPr="000B597B" w:rsidRDefault="002E140C" w:rsidP="00680E7D">
            <w:pPr>
              <w:autoSpaceDE w:val="0"/>
              <w:autoSpaceDN w:val="0"/>
              <w:adjustRightInd w:val="0"/>
              <w:spacing w:line="235" w:lineRule="auto"/>
              <w:ind w:firstLine="586"/>
              <w:jc w:val="both"/>
              <w:rPr>
                <w:rFonts w:eastAsiaTheme="minorEastAsia" w:cs="Times New Roman"/>
                <w:szCs w:val="26"/>
                <w:lang w:eastAsia="ru-RU"/>
              </w:rPr>
            </w:pPr>
            <w:r w:rsidRPr="000B597B">
              <w:rPr>
                <w:rFonts w:eastAsiaTheme="minorEastAsia" w:cs="Times New Roman"/>
                <w:szCs w:val="26"/>
                <w:lang w:eastAsia="ru-RU"/>
              </w:rPr>
              <w:t xml:space="preserve">Проект постановления администрации Находкинского городского округа </w:t>
            </w:r>
            <w:r w:rsidR="00680E7D" w:rsidRPr="000B597B">
              <w:rPr>
                <w:rFonts w:eastAsiaTheme="minorEastAsia" w:cs="Times New Roman"/>
                <w:szCs w:val="26"/>
                <w:lang w:eastAsia="ru-RU"/>
              </w:rPr>
              <w:t xml:space="preserve">           </w:t>
            </w:r>
            <w:r w:rsidR="004E5BE4" w:rsidRPr="000B597B">
              <w:rPr>
                <w:rFonts w:cs="Times New Roman"/>
                <w:szCs w:val="26"/>
              </w:rPr>
              <w:t xml:space="preserve">«Об утверждении </w:t>
            </w:r>
            <w:r w:rsidR="004E5BE4" w:rsidRPr="000B597B">
              <w:rPr>
                <w:rFonts w:cs="Times New Roman"/>
                <w:szCs w:val="26"/>
                <w:shd w:val="clear" w:color="auto" w:fill="FFFFFF"/>
              </w:rPr>
              <w:t>формы,</w:t>
            </w:r>
            <w:r w:rsidR="004E5BE4" w:rsidRPr="000B597B">
              <w:rPr>
                <w:rFonts w:cs="Times New Roman"/>
                <w:szCs w:val="26"/>
              </w:rPr>
              <w:t xml:space="preserve"> порядка </w:t>
            </w:r>
            <w:r w:rsidR="004E5BE4" w:rsidRPr="000B597B">
              <w:rPr>
                <w:rFonts w:cs="Times New Roman"/>
                <w:bCs/>
                <w:szCs w:val="26"/>
              </w:rPr>
              <w:t>проведения аукциона, определения победителя, а также порядка и сроков включения претендентов на право включения в схему размещения нестационарных торговых объектов на территории Находкинского городского округа»</w:t>
            </w:r>
            <w:r w:rsidR="004E5BE4" w:rsidRPr="000B597B">
              <w:rPr>
                <w:rFonts w:eastAsia="Times New Roman" w:cs="Times New Roman"/>
                <w:bCs/>
                <w:szCs w:val="26"/>
              </w:rPr>
              <w:t xml:space="preserve"> </w:t>
            </w:r>
            <w:r w:rsidRPr="000B597B">
              <w:rPr>
                <w:rFonts w:eastAsia="Times New Roman" w:cs="Times New Roman"/>
                <w:bCs/>
                <w:szCs w:val="26"/>
                <w:lang w:eastAsia="ru-RU"/>
              </w:rPr>
              <w:t>(далее – проект МНПА).</w:t>
            </w:r>
          </w:p>
          <w:p w:rsidR="000070EB" w:rsidRPr="000B597B" w:rsidRDefault="000070EB" w:rsidP="00680E7D">
            <w:pPr>
              <w:pStyle w:val="ConsPlusNormal"/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4776" w:rsidRPr="000B597B" w:rsidRDefault="00494776" w:rsidP="00680E7D">
            <w:pPr>
              <w:pStyle w:val="ConsPlusNormal"/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97B">
              <w:rPr>
                <w:rFonts w:ascii="Times New Roman" w:hAnsi="Times New Roman" w:cs="Times New Roman"/>
                <w:sz w:val="26"/>
                <w:szCs w:val="26"/>
              </w:rPr>
              <w:t>Заполните и направьте данную форму по электронной почте на адрес</w:t>
            </w:r>
            <w:r w:rsidR="002E140C" w:rsidRPr="000B5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ESolovyeva</w:t>
              </w:r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@</w:t>
              </w:r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nakhodka</w:t>
              </w:r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city</w:t>
              </w:r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="00C17381" w:rsidRPr="000B597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="00C17381" w:rsidRPr="000B597B">
              <w:rPr>
                <w:rStyle w:val="HTML"/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 xml:space="preserve"> </w:t>
            </w:r>
            <w:r w:rsidRPr="000B597B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 w:rsidR="00425603" w:rsidRPr="000B59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17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25603" w:rsidRPr="000B597B">
              <w:rPr>
                <w:rFonts w:ascii="Times New Roman" w:hAnsi="Times New Roman" w:cs="Times New Roman"/>
                <w:sz w:val="26"/>
                <w:szCs w:val="26"/>
              </w:rPr>
              <w:t>.06.2026</w:t>
            </w:r>
            <w:r w:rsidRPr="000B59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4776" w:rsidRPr="00425603" w:rsidRDefault="00494776" w:rsidP="00680E7D">
            <w:pPr>
              <w:pStyle w:val="ConsPlusNormal"/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Регулирующий орган - разработчик проекта муниципального нормативного правового акта Находкинского городского округа,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  <w:p w:rsidR="00494776" w:rsidRPr="00425603" w:rsidRDefault="00494776" w:rsidP="00680E7D">
            <w:pPr>
              <w:pStyle w:val="ConsPlusNormal"/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консультаций по вопросу подготовки проекта МНПА не предполагает направление ответов на поступившие предложения.</w:t>
            </w:r>
          </w:p>
          <w:p w:rsidR="00494776" w:rsidRPr="00425603" w:rsidRDefault="00494776" w:rsidP="00680E7D">
            <w:pPr>
              <w:pStyle w:val="ConsPlusNormal"/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494776" w:rsidRPr="00425603" w:rsidRDefault="00494776" w:rsidP="00680E7D">
            <w:pPr>
              <w:pStyle w:val="ConsPlusNormal"/>
              <w:spacing w:line="235" w:lineRule="auto"/>
              <w:ind w:firstLine="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Укажите:</w:t>
            </w:r>
          </w:p>
          <w:p w:rsidR="00316AC6" w:rsidRDefault="00316AC6" w:rsidP="00316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_____________________________________________</w:t>
            </w:r>
            <w:r w:rsidR="00F86E66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316AC6" w:rsidRDefault="00316AC6" w:rsidP="00316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 ________________________________________</w:t>
            </w:r>
            <w:r w:rsidR="00F86E66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316AC6" w:rsidRDefault="00316AC6" w:rsidP="00316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_______________________________________________</w:t>
            </w:r>
            <w:r w:rsidR="00F86E66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316AC6" w:rsidRDefault="00316AC6" w:rsidP="00316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___________________________________________</w:t>
            </w:r>
            <w:r w:rsidR="00F86E66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316AC6" w:rsidRDefault="00316AC6" w:rsidP="00316A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______________________________________________</w:t>
            </w:r>
            <w:r w:rsidR="00F86E66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316AC6" w:rsidRDefault="00316AC6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1. Насколько точно определена сфера регулирования проекта МНПА (предмет регулирования, перечень объектов, состав субъектов)?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3. Является ли выбранный вариант решения проблемы оптимальным, в том числе с точки зрения выгод и издержек для субъектов предпринимательской, инвестиционной и иной экономической деятельности? Существуют ли иные варианты достижения заявленных целей правового регулирования? Если да, выделите те из них, которы</w:t>
            </w:r>
            <w:bookmarkStart w:id="0" w:name="_GoBack"/>
            <w:bookmarkEnd w:id="0"/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е, по Вашему мнению, были бы менее затратные и/или более эффективны?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4. Оцените, насколько полно и точно отражены обязанности, ответственности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- имеются ли технические ошибки;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- 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  <w:p w:rsidR="00680E7D" w:rsidRPr="00425603" w:rsidRDefault="00680E7D" w:rsidP="00680E7D">
            <w:pPr>
              <w:pStyle w:val="ConsPlusNormal"/>
              <w:tabs>
                <w:tab w:val="left" w:pos="901"/>
              </w:tabs>
              <w:spacing w:line="235" w:lineRule="auto"/>
              <w:ind w:firstLine="5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603">
              <w:rPr>
                <w:rFonts w:ascii="Times New Roman" w:hAnsi="Times New Roman" w:cs="Times New Roman"/>
                <w:sz w:val="26"/>
                <w:szCs w:val="26"/>
              </w:rPr>
      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  <w:p w:rsidR="00494776" w:rsidRPr="00425603" w:rsidRDefault="00680E7D" w:rsidP="00680E7D">
            <w:pPr>
              <w:tabs>
                <w:tab w:val="left" w:pos="901"/>
              </w:tabs>
              <w:ind w:firstLine="586"/>
              <w:jc w:val="both"/>
              <w:rPr>
                <w:rFonts w:cs="Times New Roman"/>
                <w:szCs w:val="26"/>
              </w:rPr>
            </w:pPr>
            <w:r w:rsidRPr="00425603">
              <w:rPr>
                <w:rFonts w:cs="Times New Roman"/>
                <w:szCs w:val="26"/>
              </w:rPr>
              <w:t>9. Иные предложения и замечания, которые, по Вашему мнению, целесообразно учесть в рамках оценки муниципального нормативного правового акта.</w:t>
            </w:r>
          </w:p>
        </w:tc>
      </w:tr>
    </w:tbl>
    <w:p w:rsidR="00605943" w:rsidRPr="00425603" w:rsidRDefault="00605943" w:rsidP="008004B6">
      <w:pPr>
        <w:jc w:val="both"/>
        <w:rPr>
          <w:rFonts w:cs="Times New Roman"/>
          <w:szCs w:val="26"/>
        </w:rPr>
      </w:pPr>
    </w:p>
    <w:sectPr w:rsidR="00605943" w:rsidRPr="00425603" w:rsidSect="00BE55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15"/>
    <w:rsid w:val="000070EB"/>
    <w:rsid w:val="000B597B"/>
    <w:rsid w:val="0019150B"/>
    <w:rsid w:val="00236738"/>
    <w:rsid w:val="002943E8"/>
    <w:rsid w:val="002A4E9E"/>
    <w:rsid w:val="002E140C"/>
    <w:rsid w:val="00316AC6"/>
    <w:rsid w:val="003E17F5"/>
    <w:rsid w:val="00425603"/>
    <w:rsid w:val="00494776"/>
    <w:rsid w:val="004E5BE4"/>
    <w:rsid w:val="00605943"/>
    <w:rsid w:val="00674601"/>
    <w:rsid w:val="00680E7D"/>
    <w:rsid w:val="00783B2B"/>
    <w:rsid w:val="007E0A58"/>
    <w:rsid w:val="008004B6"/>
    <w:rsid w:val="00862268"/>
    <w:rsid w:val="008E6968"/>
    <w:rsid w:val="009F5178"/>
    <w:rsid w:val="00AB6F64"/>
    <w:rsid w:val="00AB7A7F"/>
    <w:rsid w:val="00AF23C4"/>
    <w:rsid w:val="00B532CE"/>
    <w:rsid w:val="00B660FA"/>
    <w:rsid w:val="00BE55F4"/>
    <w:rsid w:val="00C17381"/>
    <w:rsid w:val="00CD12E5"/>
    <w:rsid w:val="00D23E15"/>
    <w:rsid w:val="00D2685C"/>
    <w:rsid w:val="00D67D85"/>
    <w:rsid w:val="00E023DE"/>
    <w:rsid w:val="00E04AB5"/>
    <w:rsid w:val="00F3282C"/>
    <w:rsid w:val="00F86E66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C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  <w:style w:type="character" w:styleId="HTML">
    <w:name w:val="HTML Code"/>
    <w:uiPriority w:val="99"/>
    <w:semiHidden/>
    <w:unhideWhenUsed/>
    <w:rsid w:val="00C17381"/>
    <w:rPr>
      <w:rFonts w:ascii="Courier New" w:eastAsia="Calibri" w:hAnsi="Courier New" w:cs="Courier New" w:hint="default"/>
      <w:color w:val="0061A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C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  <w:style w:type="character" w:styleId="HTML">
    <w:name w:val="HTML Code"/>
    <w:uiPriority w:val="99"/>
    <w:semiHidden/>
    <w:unhideWhenUsed/>
    <w:rsid w:val="00C17381"/>
    <w:rPr>
      <w:rFonts w:ascii="Courier New" w:eastAsia="Calibri" w:hAnsi="Courier New" w:cs="Courier New" w:hint="default"/>
      <w:color w:val="0061A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olovyeva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Тюрина Мария Федоровна</cp:lastModifiedBy>
  <cp:revision>6</cp:revision>
  <cp:lastPrinted>2025-01-21T01:29:00Z</cp:lastPrinted>
  <dcterms:created xsi:type="dcterms:W3CDTF">2026-06-04T00:32:00Z</dcterms:created>
  <dcterms:modified xsi:type="dcterms:W3CDTF">2026-06-04T05:49:00Z</dcterms:modified>
</cp:coreProperties>
</file>