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F67" w:rsidRDefault="00523F67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23F67" w:rsidRDefault="00523F67">
      <w:pPr>
        <w:pStyle w:val="ConsPlusNormal"/>
        <w:jc w:val="both"/>
        <w:outlineLvl w:val="0"/>
      </w:pPr>
    </w:p>
    <w:p w:rsidR="00523F67" w:rsidRDefault="00523F67">
      <w:pPr>
        <w:pStyle w:val="ConsPlusTitle"/>
        <w:jc w:val="center"/>
        <w:outlineLvl w:val="0"/>
      </w:pPr>
      <w:r>
        <w:t>АДМИНИСТРАЦИЯ ПРИМОРСКОГО КРАЯ</w:t>
      </w:r>
    </w:p>
    <w:p w:rsidR="00523F67" w:rsidRDefault="00523F67">
      <w:pPr>
        <w:pStyle w:val="ConsPlusTitle"/>
        <w:jc w:val="center"/>
      </w:pPr>
    </w:p>
    <w:p w:rsidR="00523F67" w:rsidRDefault="00523F67">
      <w:pPr>
        <w:pStyle w:val="ConsPlusTitle"/>
        <w:jc w:val="center"/>
      </w:pPr>
      <w:r>
        <w:t>ПОСТАНОВЛЕНИЕ</w:t>
      </w:r>
    </w:p>
    <w:p w:rsidR="00523F67" w:rsidRDefault="00523F67">
      <w:pPr>
        <w:pStyle w:val="ConsPlusTitle"/>
        <w:jc w:val="center"/>
      </w:pPr>
      <w:proofErr w:type="gramStart"/>
      <w:r>
        <w:t>от</w:t>
      </w:r>
      <w:proofErr w:type="gramEnd"/>
      <w:r>
        <w:t xml:space="preserve"> 17 апреля 2018 г. N 171-па</w:t>
      </w:r>
    </w:p>
    <w:p w:rsidR="00523F67" w:rsidRDefault="00523F67">
      <w:pPr>
        <w:pStyle w:val="ConsPlusTitle"/>
        <w:jc w:val="center"/>
      </w:pPr>
    </w:p>
    <w:p w:rsidR="00523F67" w:rsidRDefault="00523F67">
      <w:pPr>
        <w:pStyle w:val="ConsPlusTitle"/>
        <w:jc w:val="center"/>
      </w:pPr>
      <w:r>
        <w:t>ОБ УТВЕРЖДЕНИИ ПОРЯДКА ОТБОРА ПРЕТЕНДЕНТОВ</w:t>
      </w:r>
    </w:p>
    <w:p w:rsidR="00523F67" w:rsidRDefault="00523F67">
      <w:pPr>
        <w:pStyle w:val="ConsPlusTitle"/>
        <w:jc w:val="center"/>
      </w:pPr>
      <w:r>
        <w:t>НА ПРАВО ВКЛЮЧЕНИЯ В СХЕМУ РАЗМЕЩЕНИЯ НЕСТАЦИОНАРНЫХ</w:t>
      </w:r>
    </w:p>
    <w:p w:rsidR="00523F67" w:rsidRDefault="00523F67">
      <w:pPr>
        <w:pStyle w:val="ConsPlusTitle"/>
        <w:jc w:val="center"/>
      </w:pPr>
      <w:r>
        <w:t>ТОРГОВЫХ ОБЪЕКТОВ НА ТЕРРИТОРИИ МУНИЦИПАЛЬНЫХ</w:t>
      </w:r>
    </w:p>
    <w:p w:rsidR="00523F67" w:rsidRDefault="00523F67">
      <w:pPr>
        <w:pStyle w:val="ConsPlusTitle"/>
        <w:jc w:val="center"/>
      </w:pPr>
      <w:r>
        <w:t>ОБРАЗОВАНИЙ ПРИМОРСКОГО КРАЯ</w:t>
      </w:r>
    </w:p>
    <w:p w:rsidR="00523F67" w:rsidRDefault="00523F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23F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F67" w:rsidRDefault="00523F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F67" w:rsidRDefault="00523F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3F67" w:rsidRDefault="00523F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23F67" w:rsidRDefault="00523F67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Правительства Приморского края</w:t>
            </w:r>
          </w:p>
          <w:p w:rsidR="00523F67" w:rsidRDefault="00523F6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09.10.2020 </w:t>
            </w:r>
            <w:hyperlink r:id="rId5">
              <w:r>
                <w:rPr>
                  <w:color w:val="0000FF"/>
                </w:rPr>
                <w:t>N 874-пп</w:t>
              </w:r>
            </w:hyperlink>
            <w:r>
              <w:rPr>
                <w:color w:val="392C69"/>
              </w:rPr>
              <w:t xml:space="preserve">, от 03.03.2021 </w:t>
            </w:r>
            <w:hyperlink r:id="rId6">
              <w:r>
                <w:rPr>
                  <w:color w:val="0000FF"/>
                </w:rPr>
                <w:t>N 97-пп</w:t>
              </w:r>
            </w:hyperlink>
            <w:r>
              <w:rPr>
                <w:color w:val="392C69"/>
              </w:rPr>
              <w:t>,</w:t>
            </w:r>
          </w:p>
          <w:p w:rsidR="00523F67" w:rsidRDefault="00523F6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10.10.2022 </w:t>
            </w:r>
            <w:hyperlink r:id="rId7">
              <w:r>
                <w:rPr>
                  <w:color w:val="0000FF"/>
                </w:rPr>
                <w:t>N 683-пп</w:t>
              </w:r>
            </w:hyperlink>
            <w:r>
              <w:rPr>
                <w:color w:val="392C69"/>
              </w:rPr>
              <w:t xml:space="preserve">, от 18.04.2023 </w:t>
            </w:r>
            <w:hyperlink r:id="rId8">
              <w:r>
                <w:rPr>
                  <w:color w:val="0000FF"/>
                </w:rPr>
                <w:t>N 254-пп</w:t>
              </w:r>
            </w:hyperlink>
            <w:r>
              <w:rPr>
                <w:color w:val="392C69"/>
              </w:rPr>
              <w:t>,</w:t>
            </w:r>
          </w:p>
          <w:p w:rsidR="00523F67" w:rsidRDefault="00523F6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19.05.2023 </w:t>
            </w:r>
            <w:hyperlink r:id="rId9">
              <w:r>
                <w:rPr>
                  <w:color w:val="0000FF"/>
                </w:rPr>
                <w:t>N 328-пп</w:t>
              </w:r>
            </w:hyperlink>
            <w:r>
              <w:rPr>
                <w:color w:val="392C69"/>
              </w:rPr>
              <w:t xml:space="preserve">, от 01.04.2024 </w:t>
            </w:r>
            <w:hyperlink r:id="rId10">
              <w:r>
                <w:rPr>
                  <w:color w:val="0000FF"/>
                </w:rPr>
                <w:t>N 200-пп</w:t>
              </w:r>
            </w:hyperlink>
            <w:r>
              <w:rPr>
                <w:color w:val="392C69"/>
              </w:rPr>
              <w:t>,</w:t>
            </w:r>
          </w:p>
          <w:p w:rsidR="00523F67" w:rsidRDefault="00523F6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17.03.2026 </w:t>
            </w:r>
            <w:hyperlink r:id="rId11">
              <w:r>
                <w:rPr>
                  <w:color w:val="0000FF"/>
                </w:rPr>
                <w:t>N 207-пп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F67" w:rsidRDefault="00523F67">
            <w:pPr>
              <w:pStyle w:val="ConsPlusNormal"/>
            </w:pPr>
          </w:p>
        </w:tc>
      </w:tr>
    </w:tbl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ind w:firstLine="540"/>
        <w:jc w:val="both"/>
      </w:pPr>
      <w:r>
        <w:t xml:space="preserve">В целях реализации Земельного </w:t>
      </w:r>
      <w:hyperlink r:id="rId12">
        <w:r>
          <w:rPr>
            <w:color w:val="0000FF"/>
          </w:rPr>
          <w:t>кодекса</w:t>
        </w:r>
      </w:hyperlink>
      <w:r>
        <w:t xml:space="preserve"> Российской Федерации, Федерального </w:t>
      </w:r>
      <w:hyperlink r:id="rId13">
        <w:r>
          <w:rPr>
            <w:color w:val="0000FF"/>
          </w:rPr>
          <w:t>закона</w:t>
        </w:r>
      </w:hyperlink>
      <w:r>
        <w:t xml:space="preserve"> от 28 декабря 2009 года N 381-ФЗ "Об основах государственного регулирования торговой деятельности в Российской Федерации", Федерального </w:t>
      </w:r>
      <w:hyperlink r:id="rId14">
        <w:r>
          <w:rPr>
            <w:color w:val="0000FF"/>
          </w:rPr>
          <w:t>закона</w:t>
        </w:r>
      </w:hyperlink>
      <w:r>
        <w:t xml:space="preserve"> от 26 июля 2006 года N 135-ФЗ "О защите конкуренции", на основании </w:t>
      </w:r>
      <w:hyperlink r:id="rId15">
        <w:r>
          <w:rPr>
            <w:color w:val="0000FF"/>
          </w:rPr>
          <w:t>Устава</w:t>
        </w:r>
      </w:hyperlink>
      <w:r>
        <w:t xml:space="preserve"> Приморского края Администрация Приморского края постановляет:</w:t>
      </w:r>
    </w:p>
    <w:p w:rsidR="00523F67" w:rsidRDefault="00523F6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7">
        <w:r>
          <w:rPr>
            <w:color w:val="0000FF"/>
          </w:rPr>
          <w:t>Порядок</w:t>
        </w:r>
      </w:hyperlink>
      <w:r>
        <w:t xml:space="preserve"> отбора претендентов на право включения в схему размещения нестационарных торговых объектов на территории муниципальных образований Приморского края.</w:t>
      </w:r>
    </w:p>
    <w:p w:rsidR="00523F67" w:rsidRDefault="00523F67">
      <w:pPr>
        <w:pStyle w:val="ConsPlusNormal"/>
        <w:spacing w:before="220"/>
        <w:ind w:firstLine="540"/>
        <w:jc w:val="both"/>
      </w:pPr>
      <w:r>
        <w:t>2. Настоящее постановление вступает в силу по истечении 90 дней со дня официального опубликования и применяется к правоотношениям, возникшим после его вступления в силу.</w:t>
      </w:r>
    </w:p>
    <w:p w:rsidR="00523F67" w:rsidRDefault="00523F67">
      <w:pPr>
        <w:pStyle w:val="ConsPlusNormal"/>
        <w:spacing w:before="220"/>
        <w:ind w:firstLine="540"/>
        <w:jc w:val="both"/>
      </w:pPr>
      <w:r>
        <w:t>3. Департаменту информационной политики Приморского края обеспечить официальное опубликование настоящего постановления.</w:t>
      </w: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Губернатора края -</w:t>
      </w:r>
    </w:p>
    <w:p w:rsidR="00523F67" w:rsidRDefault="00523F67">
      <w:pPr>
        <w:pStyle w:val="ConsPlusNormal"/>
        <w:jc w:val="right"/>
      </w:pPr>
      <w:r>
        <w:t>Главы Администрации</w:t>
      </w:r>
    </w:p>
    <w:p w:rsidR="00523F67" w:rsidRDefault="00523F67">
      <w:pPr>
        <w:pStyle w:val="ConsPlusNormal"/>
        <w:jc w:val="right"/>
      </w:pPr>
      <w:r>
        <w:t>Приморского края</w:t>
      </w:r>
    </w:p>
    <w:p w:rsidR="00523F67" w:rsidRDefault="00523F67">
      <w:pPr>
        <w:pStyle w:val="ConsPlusNormal"/>
        <w:jc w:val="right"/>
      </w:pPr>
      <w:r>
        <w:t>А.В.ТАРАСЕНКО</w:t>
      </w: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right"/>
        <w:outlineLvl w:val="0"/>
      </w:pPr>
      <w:r>
        <w:t>Утвержден</w:t>
      </w:r>
    </w:p>
    <w:p w:rsidR="00523F67" w:rsidRDefault="00523F67">
      <w:pPr>
        <w:pStyle w:val="ConsPlusNormal"/>
        <w:jc w:val="right"/>
      </w:pPr>
      <w:proofErr w:type="gramStart"/>
      <w:r>
        <w:t>постановлением</w:t>
      </w:r>
      <w:proofErr w:type="gramEnd"/>
    </w:p>
    <w:p w:rsidR="00523F67" w:rsidRDefault="00523F67">
      <w:pPr>
        <w:pStyle w:val="ConsPlusNormal"/>
        <w:jc w:val="right"/>
      </w:pPr>
      <w:r>
        <w:t>Администрации</w:t>
      </w:r>
    </w:p>
    <w:p w:rsidR="00523F67" w:rsidRDefault="00523F67">
      <w:pPr>
        <w:pStyle w:val="ConsPlusNormal"/>
        <w:jc w:val="right"/>
      </w:pPr>
      <w:r>
        <w:t>Приморского края</w:t>
      </w:r>
    </w:p>
    <w:p w:rsidR="00523F67" w:rsidRDefault="00523F67">
      <w:pPr>
        <w:pStyle w:val="ConsPlusNormal"/>
        <w:jc w:val="right"/>
      </w:pPr>
      <w:proofErr w:type="gramStart"/>
      <w:r>
        <w:t>от</w:t>
      </w:r>
      <w:proofErr w:type="gramEnd"/>
      <w:r>
        <w:t xml:space="preserve"> 17.04.2018 N 171-па</w:t>
      </w: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Title"/>
        <w:jc w:val="center"/>
      </w:pPr>
      <w:bookmarkStart w:id="0" w:name="P37"/>
      <w:bookmarkEnd w:id="0"/>
      <w:r>
        <w:t>ПОРЯДОК</w:t>
      </w:r>
    </w:p>
    <w:p w:rsidR="00523F67" w:rsidRDefault="00523F67">
      <w:pPr>
        <w:pStyle w:val="ConsPlusTitle"/>
        <w:jc w:val="center"/>
      </w:pPr>
      <w:r>
        <w:t>ОТБОРА ПРЕТЕНДЕНТОВ НА ПРАВО ВКЛЮЧЕНИЯ В СХЕМУ</w:t>
      </w:r>
    </w:p>
    <w:p w:rsidR="00523F67" w:rsidRDefault="00523F67">
      <w:pPr>
        <w:pStyle w:val="ConsPlusTitle"/>
        <w:jc w:val="center"/>
      </w:pPr>
      <w:r>
        <w:t>РАЗМЕЩЕНИЯ НЕСТАЦИОНАРНЫХ ТОРГОВЫХ ОБЪЕКТОВ НА ТЕРРИТОРИИ</w:t>
      </w:r>
    </w:p>
    <w:p w:rsidR="00523F67" w:rsidRDefault="00523F67">
      <w:pPr>
        <w:pStyle w:val="ConsPlusTitle"/>
        <w:jc w:val="center"/>
      </w:pPr>
      <w:r>
        <w:t>МУНИЦИПАЛЬНЫХ ОБРАЗОВАНИЙ ПРИМОРСКОГО КРАЯ</w:t>
      </w:r>
    </w:p>
    <w:p w:rsidR="00523F67" w:rsidRDefault="00523F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23F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F67" w:rsidRDefault="00523F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F67" w:rsidRDefault="00523F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3F67" w:rsidRDefault="00523F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23F67" w:rsidRDefault="00523F67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Правительства Приморского края</w:t>
            </w:r>
          </w:p>
          <w:p w:rsidR="00523F67" w:rsidRDefault="00523F6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09.10.2020 </w:t>
            </w:r>
            <w:hyperlink r:id="rId16">
              <w:r>
                <w:rPr>
                  <w:color w:val="0000FF"/>
                </w:rPr>
                <w:t>N 874-пп</w:t>
              </w:r>
            </w:hyperlink>
            <w:r>
              <w:rPr>
                <w:color w:val="392C69"/>
              </w:rPr>
              <w:t xml:space="preserve">, от 03.03.2021 </w:t>
            </w:r>
            <w:hyperlink r:id="rId17">
              <w:r>
                <w:rPr>
                  <w:color w:val="0000FF"/>
                </w:rPr>
                <w:t>N 97-пп</w:t>
              </w:r>
            </w:hyperlink>
            <w:r>
              <w:rPr>
                <w:color w:val="392C69"/>
              </w:rPr>
              <w:t>,</w:t>
            </w:r>
          </w:p>
          <w:p w:rsidR="00523F67" w:rsidRDefault="00523F6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10.10.2022 </w:t>
            </w:r>
            <w:hyperlink r:id="rId18">
              <w:r>
                <w:rPr>
                  <w:color w:val="0000FF"/>
                </w:rPr>
                <w:t>N 683-пп</w:t>
              </w:r>
            </w:hyperlink>
            <w:r>
              <w:rPr>
                <w:color w:val="392C69"/>
              </w:rPr>
              <w:t xml:space="preserve">, от 18.04.2023 </w:t>
            </w:r>
            <w:hyperlink r:id="rId19">
              <w:r>
                <w:rPr>
                  <w:color w:val="0000FF"/>
                </w:rPr>
                <w:t>N 254-пп</w:t>
              </w:r>
            </w:hyperlink>
            <w:r>
              <w:rPr>
                <w:color w:val="392C69"/>
              </w:rPr>
              <w:t>,</w:t>
            </w:r>
          </w:p>
          <w:p w:rsidR="00523F67" w:rsidRDefault="00523F6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19.05.2023 </w:t>
            </w:r>
            <w:hyperlink r:id="rId20">
              <w:r>
                <w:rPr>
                  <w:color w:val="0000FF"/>
                </w:rPr>
                <w:t>N 328-пп</w:t>
              </w:r>
            </w:hyperlink>
            <w:r>
              <w:rPr>
                <w:color w:val="392C69"/>
              </w:rPr>
              <w:t xml:space="preserve">, от 01.04.2024 </w:t>
            </w:r>
            <w:hyperlink r:id="rId21">
              <w:r>
                <w:rPr>
                  <w:color w:val="0000FF"/>
                </w:rPr>
                <w:t>N 200-пп</w:t>
              </w:r>
            </w:hyperlink>
            <w:r>
              <w:rPr>
                <w:color w:val="392C69"/>
              </w:rPr>
              <w:t>,</w:t>
            </w:r>
          </w:p>
          <w:p w:rsidR="00523F67" w:rsidRDefault="00523F67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17.03.2026 </w:t>
            </w:r>
            <w:hyperlink r:id="rId22">
              <w:r>
                <w:rPr>
                  <w:color w:val="0000FF"/>
                </w:rPr>
                <w:t>N 207-пп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F67" w:rsidRDefault="00523F67">
            <w:pPr>
              <w:pStyle w:val="ConsPlusNormal"/>
            </w:pPr>
          </w:p>
        </w:tc>
      </w:tr>
    </w:tbl>
    <w:p w:rsidR="00523F67" w:rsidRDefault="00523F67">
      <w:pPr>
        <w:pStyle w:val="ConsPlusNormal"/>
        <w:jc w:val="both"/>
      </w:pPr>
    </w:p>
    <w:p w:rsidR="00523F67" w:rsidRDefault="00523F67">
      <w:pPr>
        <w:pStyle w:val="ConsPlusTitle"/>
        <w:jc w:val="center"/>
        <w:outlineLvl w:val="1"/>
      </w:pPr>
      <w:r>
        <w:t>I. ОБЩИЕ ПОЛОЖЕНИЯ</w:t>
      </w: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ind w:firstLine="540"/>
        <w:jc w:val="both"/>
      </w:pPr>
      <w:r>
        <w:t xml:space="preserve">1.1. Настоящий Порядок отбора претендентов на право включения в схему размещения нестационарных торговых объектов на территории муниципальных образований Приморского края разработан в соответствии с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28 декабря 2009 года N 381-ФЗ "Об основах государственного регулирования торговой деятельности в Российской Федерации",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26 июля 2006 года N 135-ФЗ "О защите конкуренции".</w:t>
      </w:r>
    </w:p>
    <w:p w:rsidR="00523F67" w:rsidRDefault="00523F67">
      <w:pPr>
        <w:pStyle w:val="ConsPlusNormal"/>
        <w:spacing w:before="220"/>
        <w:ind w:firstLine="540"/>
        <w:jc w:val="both"/>
      </w:pPr>
      <w:r>
        <w:t>1.2. Отбор претендентов на право включения в схему размещения нестационарных торговых объектов (далее - Схема) осуществляется по результатам аукциона (далее - аукцион) либо без проведения аукциона в случаях, установленных настоящим Порядком.</w:t>
      </w:r>
    </w:p>
    <w:p w:rsidR="00523F67" w:rsidRDefault="00523F67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1.2 в ред. </w:t>
      </w:r>
      <w:hyperlink r:id="rId25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01.04.2024 N 200-пп)</w:t>
      </w:r>
    </w:p>
    <w:p w:rsidR="00523F67" w:rsidRDefault="00523F67">
      <w:pPr>
        <w:pStyle w:val="ConsPlusNormal"/>
        <w:spacing w:before="220"/>
        <w:ind w:firstLine="540"/>
        <w:jc w:val="both"/>
      </w:pPr>
      <w:r>
        <w:t>1.3. Форма, порядок проведения аукциона, определения победителя, а также порядок и сроки включения претендентов на право включения в Схему нестационарного торгового объекта утверждаются муниципальными правовыми актами.</w:t>
      </w:r>
    </w:p>
    <w:p w:rsidR="00523F67" w:rsidRDefault="00523F67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1.3 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01.04.2024 N 200-пп)</w:t>
      </w:r>
    </w:p>
    <w:p w:rsidR="00523F67" w:rsidRDefault="00523F67">
      <w:pPr>
        <w:pStyle w:val="ConsPlusNormal"/>
        <w:spacing w:before="220"/>
        <w:ind w:firstLine="540"/>
        <w:jc w:val="both"/>
      </w:pPr>
      <w:r>
        <w:t>1.4. Орган, осуществляющий полномочия по отбору претендентов на право включения в Схему, определяется муниципальным правовым актом в порядке, установленном уставом муниципального образования (далее - уполномоченный орган).</w:t>
      </w: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Title"/>
        <w:jc w:val="center"/>
        <w:outlineLvl w:val="1"/>
      </w:pPr>
      <w:r>
        <w:t>II. ПОРЯДОК ОТБОРА ПРЕТЕНДЕНТОВ НА ПРАВО ВКЛЮЧЕНИЯ</w:t>
      </w:r>
    </w:p>
    <w:p w:rsidR="00523F67" w:rsidRDefault="00523F67">
      <w:pPr>
        <w:pStyle w:val="ConsPlusTitle"/>
        <w:jc w:val="center"/>
      </w:pPr>
      <w:r>
        <w:t>В СХЕМУ РАЗМЕЩЕНИЯ НЕСТАЦИОНАРНОГО ТОРГОВОГО ОБЪЕКТА</w:t>
      </w: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ind w:firstLine="540"/>
        <w:jc w:val="both"/>
      </w:pPr>
      <w:r>
        <w:t>2.1. Основаниями для отбора уполномоченным органом претендентов на право включения в Схему, при наличии в Схеме свободных мест для размещения нестационарных торговых объектов (далее - место), являются:</w:t>
      </w:r>
    </w:p>
    <w:p w:rsidR="00523F67" w:rsidRDefault="00523F67">
      <w:pPr>
        <w:pStyle w:val="ConsPlusNormal"/>
        <w:spacing w:before="220"/>
        <w:ind w:firstLine="540"/>
        <w:jc w:val="both"/>
      </w:pPr>
      <w:proofErr w:type="gramStart"/>
      <w:r>
        <w:t>инициатива</w:t>
      </w:r>
      <w:proofErr w:type="gramEnd"/>
      <w:r>
        <w:t xml:space="preserve"> уполномоченного органа;</w:t>
      </w:r>
    </w:p>
    <w:p w:rsidR="00523F67" w:rsidRDefault="00523F67">
      <w:pPr>
        <w:pStyle w:val="ConsPlusNormal"/>
        <w:spacing w:before="220"/>
        <w:ind w:firstLine="540"/>
        <w:jc w:val="both"/>
      </w:pPr>
      <w:proofErr w:type="gramStart"/>
      <w:r>
        <w:t>предложение</w:t>
      </w:r>
      <w:proofErr w:type="gramEnd"/>
      <w:r>
        <w:t xml:space="preserve"> поселений в рамках соглашений о передаче им части полномочий по решению вопросов местного значения;</w:t>
      </w:r>
    </w:p>
    <w:p w:rsidR="00523F67" w:rsidRDefault="00523F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23F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F67" w:rsidRDefault="00523F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F67" w:rsidRDefault="00523F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23F67" w:rsidRDefault="00523F67">
            <w:pPr>
              <w:pStyle w:val="ConsPlusNormal"/>
              <w:jc w:val="both"/>
            </w:pPr>
            <w:hyperlink r:id="rId27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Приморского края от 10.10.2022 N 683-пп в </w:t>
            </w:r>
            <w:proofErr w:type="spellStart"/>
            <w:r>
              <w:rPr>
                <w:color w:val="392C69"/>
              </w:rPr>
              <w:t>абз</w:t>
            </w:r>
            <w:proofErr w:type="spellEnd"/>
            <w:r>
              <w:rPr>
                <w:color w:val="392C69"/>
              </w:rPr>
              <w:t xml:space="preserve">. 4 п. 2.1 внесены изменения, которые </w:t>
            </w:r>
            <w:hyperlink r:id="rId28">
              <w:r>
                <w:rPr>
                  <w:color w:val="0000FF"/>
                </w:rPr>
                <w:t>действуют</w:t>
              </w:r>
            </w:hyperlink>
            <w:r>
              <w:rPr>
                <w:color w:val="392C69"/>
              </w:rPr>
              <w:t xml:space="preserve"> до 31.12.2028.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23F67" w:rsidRDefault="00523F67">
            <w:pPr>
              <w:pStyle w:val="ConsPlusNormal"/>
            </w:pPr>
          </w:p>
        </w:tc>
      </w:tr>
    </w:tbl>
    <w:p w:rsidR="00523F67" w:rsidRDefault="00523F67">
      <w:pPr>
        <w:pStyle w:val="ConsPlusNormal"/>
        <w:spacing w:before="280"/>
        <w:ind w:firstLine="540"/>
        <w:jc w:val="both"/>
      </w:pPr>
      <w:r>
        <w:t xml:space="preserve">принятое уполномоченным органом к рассмотрению заявление о включении в Схему юридического лица, индивидуального предпринимателя, а также физического лица, не являющегося индивидуальным предпринимателем и применяющего специальный налоговый режим "Налог на профессиональный доход" в течение срока проведения эксперимента, установленного Федеральным </w:t>
      </w:r>
      <w:hyperlink r:id="rId29">
        <w:r>
          <w:rPr>
            <w:color w:val="0000FF"/>
          </w:rPr>
          <w:t>законом</w:t>
        </w:r>
      </w:hyperlink>
      <w:r>
        <w:t xml:space="preserve"> от 27 ноября 2018 года N 422-ФЗ "О проведении эксперимента по установлению специального налогового режима "Налог на профессиональный доход" (далее - хозяйствующие субъекты), поданное по </w:t>
      </w:r>
      <w:hyperlink w:anchor="P135">
        <w:r>
          <w:rPr>
            <w:color w:val="0000FF"/>
          </w:rPr>
          <w:t>форме</w:t>
        </w:r>
      </w:hyperlink>
      <w:r>
        <w:t xml:space="preserve"> согласно приложению N 1 к настоящему Порядку.</w:t>
      </w:r>
    </w:p>
    <w:p w:rsidR="00523F67" w:rsidRDefault="00523F67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10.10.2022 N 683-пп)</w:t>
      </w:r>
    </w:p>
    <w:p w:rsidR="00523F67" w:rsidRDefault="00523F67">
      <w:pPr>
        <w:pStyle w:val="ConsPlusNormal"/>
        <w:spacing w:before="220"/>
        <w:ind w:firstLine="540"/>
        <w:jc w:val="both"/>
      </w:pPr>
      <w:r>
        <w:t xml:space="preserve">В случае поступления от хозяйствующего субъекта единого заявления о включении в Схему нового места (при отсутствии его в Схеме) и включении хозяйствующего субъекта в Схему, поданного по </w:t>
      </w:r>
      <w:hyperlink w:anchor="P224">
        <w:r>
          <w:rPr>
            <w:color w:val="0000FF"/>
          </w:rPr>
          <w:t>форме</w:t>
        </w:r>
      </w:hyperlink>
      <w:r>
        <w:t xml:space="preserve"> согласно приложению N 2 к настоящему </w:t>
      </w:r>
      <w:hyperlink r:id="rId31">
        <w:r>
          <w:rPr>
            <w:color w:val="0000FF"/>
          </w:rPr>
          <w:t>Порядку</w:t>
        </w:r>
      </w:hyperlink>
      <w:r>
        <w:t>, отбор претендентов проводится после включения в Схему нового места в соответствии с приказом департамента лицензирования и торговли Приморского края от 15 декабря 2015 года N 114 "Об утверждении Порядка разработки и утверждения органами местного самоуправления Приморского края схем размещения нестационарных торговых объектов" (далее - Приказ N 114).</w:t>
      </w:r>
    </w:p>
    <w:p w:rsidR="00523F67" w:rsidRDefault="00523F67">
      <w:pPr>
        <w:pStyle w:val="ConsPlusNormal"/>
        <w:spacing w:before="220"/>
        <w:ind w:firstLine="540"/>
        <w:jc w:val="both"/>
      </w:pPr>
      <w:r>
        <w:t xml:space="preserve">2.2 - 2.6. Исключены. - </w:t>
      </w:r>
      <w:hyperlink r:id="rId32">
        <w:r>
          <w:rPr>
            <w:color w:val="0000FF"/>
          </w:rPr>
          <w:t>Постановление</w:t>
        </w:r>
      </w:hyperlink>
      <w:r>
        <w:t xml:space="preserve"> Правительства Приморского края от 01.04.2024 N 200-пп.</w:t>
      </w:r>
    </w:p>
    <w:p w:rsidR="00523F67" w:rsidRDefault="00523F67">
      <w:pPr>
        <w:pStyle w:val="ConsPlusNormal"/>
        <w:spacing w:before="220"/>
        <w:ind w:firstLine="540"/>
        <w:jc w:val="both"/>
      </w:pPr>
      <w:r>
        <w:t>2.6.1. Право на включение в Схему без проведения аукциона имеют следующие категории лиц:</w:t>
      </w:r>
    </w:p>
    <w:p w:rsidR="00523F67" w:rsidRDefault="00523F67">
      <w:pPr>
        <w:pStyle w:val="ConsPlusNormal"/>
        <w:spacing w:before="220"/>
        <w:ind w:firstLine="540"/>
        <w:jc w:val="both"/>
      </w:pPr>
      <w:proofErr w:type="gramStart"/>
      <w:r>
        <w:t>индивидуальные</w:t>
      </w:r>
      <w:proofErr w:type="gramEnd"/>
      <w:r>
        <w:t xml:space="preserve"> предприниматели (в случае если индивидуальные предприниматели признаны сельскохозяйственными товаропроизводителями на основании Федерального </w:t>
      </w:r>
      <w:hyperlink r:id="rId33">
        <w:r>
          <w:rPr>
            <w:color w:val="0000FF"/>
          </w:rPr>
          <w:t>закона</w:t>
        </w:r>
      </w:hyperlink>
      <w:r>
        <w:t xml:space="preserve"> от 29 декабря 2006 года N 264-ФЗ "О развитии сельского хозяйства");</w:t>
      </w:r>
    </w:p>
    <w:p w:rsidR="00523F67" w:rsidRDefault="00523F67">
      <w:pPr>
        <w:pStyle w:val="ConsPlusNormal"/>
        <w:spacing w:before="220"/>
        <w:ind w:firstLine="540"/>
        <w:jc w:val="both"/>
      </w:pPr>
      <w:proofErr w:type="gramStart"/>
      <w:r>
        <w:t>крестьянские</w:t>
      </w:r>
      <w:proofErr w:type="gramEnd"/>
      <w:r>
        <w:t xml:space="preserve"> фермерские хозяйства и организации потребительской кооперации, которые являются субъектами малого и среднего предпринимательства;</w:t>
      </w:r>
    </w:p>
    <w:p w:rsidR="00523F67" w:rsidRDefault="00523F67">
      <w:pPr>
        <w:pStyle w:val="ConsPlusNormal"/>
        <w:spacing w:before="220"/>
        <w:ind w:firstLine="540"/>
        <w:jc w:val="both"/>
      </w:pPr>
      <w:proofErr w:type="gramStart"/>
      <w:r>
        <w:t>физические</w:t>
      </w:r>
      <w:proofErr w:type="gramEnd"/>
      <w:r>
        <w:t xml:space="preserve"> лица, не являющиеся индивидуальными предпринимателями и применяющие специальный налоговый режим "Налог на профессиональный доход" в течение срока проведения эксперимента, установленного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27 ноября 2018 года N 422-ФЗ "О проведении эксперимента по установлению специального налогового режима "Налог на профессиональный доход";</w:t>
      </w:r>
    </w:p>
    <w:p w:rsidR="00523F67" w:rsidRDefault="00523F67">
      <w:pPr>
        <w:pStyle w:val="ConsPlusNormal"/>
        <w:spacing w:before="220"/>
        <w:ind w:firstLine="540"/>
        <w:jc w:val="both"/>
      </w:pPr>
      <w:r>
        <w:t>вдовы (вдовцы) лиц, удостоенных с 1 января 2023 года звания Героя Российской Федерации, погибших в ходе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либо при выполнении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специальная военная операция, отражение вооруженного вторжения, вооруженная провокация), не вступившие в повторный брак;</w:t>
      </w:r>
    </w:p>
    <w:p w:rsidR="00523F67" w:rsidRDefault="00523F67">
      <w:pPr>
        <w:pStyle w:val="ConsPlusNormal"/>
        <w:spacing w:before="220"/>
        <w:ind w:firstLine="540"/>
        <w:jc w:val="both"/>
      </w:pPr>
      <w:proofErr w:type="gramStart"/>
      <w:r>
        <w:t>вдовы</w:t>
      </w:r>
      <w:proofErr w:type="gramEnd"/>
      <w:r>
        <w:t xml:space="preserve"> (вдовцы) лиц, награжденных с 1 января 2023 года знаком особого отличия Приморского края "Герой Приморья", погибших в ходе проведения специальной военной операции, при выполнении задач по отражению вооруженного вторжения, а также в ходе вооруженной провокации, не вступившие в повторный брак.</w:t>
      </w:r>
    </w:p>
    <w:p w:rsidR="00523F67" w:rsidRDefault="00523F67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2.6.1 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Приморского края от 17.03.2026 N 207-пп)</w:t>
      </w:r>
    </w:p>
    <w:p w:rsidR="00523F67" w:rsidRDefault="00523F67">
      <w:pPr>
        <w:pStyle w:val="ConsPlusNormal"/>
        <w:spacing w:before="220"/>
        <w:ind w:firstLine="540"/>
        <w:jc w:val="both"/>
      </w:pPr>
      <w:r>
        <w:lastRenderedPageBreak/>
        <w:t xml:space="preserve">2.7 - 2.9. Исключены. - </w:t>
      </w:r>
      <w:hyperlink r:id="rId36">
        <w:r>
          <w:rPr>
            <w:color w:val="0000FF"/>
          </w:rPr>
          <w:t>Постановление</w:t>
        </w:r>
      </w:hyperlink>
      <w:r>
        <w:t xml:space="preserve"> Правительства Приморского края от 01.04.2024 N 200-пп.</w:t>
      </w:r>
    </w:p>
    <w:p w:rsidR="00523F67" w:rsidRDefault="00523F67">
      <w:pPr>
        <w:pStyle w:val="ConsPlusNormal"/>
        <w:spacing w:before="220"/>
        <w:ind w:firstLine="540"/>
        <w:jc w:val="both"/>
      </w:pPr>
      <w:r>
        <w:t>2.10. Нестационарный торговый объект и (или) место, закрепленные за хозяйствующим субъектом по результатам рассмотрения уполномоченным органом заявления и (или) включенные в Схему до вступления в силу настоящего Порядка, независимо от основания включения в Схему, сохраняются в месте, определенном Схемой.</w:t>
      </w: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nformat"/>
        <w:jc w:val="both"/>
      </w:pPr>
      <w:r>
        <w:t xml:space="preserve">                                           В 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   (</w:t>
      </w:r>
      <w:proofErr w:type="gramStart"/>
      <w:r>
        <w:t>наименование</w:t>
      </w:r>
      <w:proofErr w:type="gramEnd"/>
    </w:p>
    <w:p w:rsidR="00523F67" w:rsidRDefault="00523F67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уполномоченного</w:t>
      </w:r>
      <w:proofErr w:type="gramEnd"/>
      <w:r>
        <w:t xml:space="preserve"> органа)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_______________________________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(</w:t>
      </w:r>
      <w:proofErr w:type="gramStart"/>
      <w:r>
        <w:t>организационно</w:t>
      </w:r>
      <w:proofErr w:type="gramEnd"/>
      <w:r>
        <w:t>-правовая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форма</w:t>
      </w:r>
      <w:proofErr w:type="gramEnd"/>
      <w:r>
        <w:t xml:space="preserve"> и наименование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организации</w:t>
      </w:r>
      <w:proofErr w:type="gramEnd"/>
      <w:r>
        <w:t>, Ф.И.О. (при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наличии</w:t>
      </w:r>
      <w:proofErr w:type="gramEnd"/>
      <w:r>
        <w:t>) индивидуального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предпринимателя</w:t>
      </w:r>
      <w:proofErr w:type="gramEnd"/>
      <w:r>
        <w:t>, физического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лица</w:t>
      </w:r>
      <w:proofErr w:type="gramEnd"/>
      <w:r>
        <w:t>, не являющегося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индивидуальным</w:t>
      </w:r>
      <w:proofErr w:type="gramEnd"/>
      <w:r>
        <w:t xml:space="preserve"> предпринимателем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и</w:t>
      </w:r>
      <w:proofErr w:type="gramEnd"/>
      <w:r>
        <w:t xml:space="preserve"> применяющего специальный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налоговый</w:t>
      </w:r>
      <w:proofErr w:type="gramEnd"/>
      <w:r>
        <w:t xml:space="preserve"> режим "Налог на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профессиональный</w:t>
      </w:r>
      <w:proofErr w:type="gramEnd"/>
      <w:r>
        <w:t xml:space="preserve"> доход" в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течение</w:t>
      </w:r>
      <w:proofErr w:type="gramEnd"/>
      <w:r>
        <w:t xml:space="preserve"> срока проведения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эксперимента</w:t>
      </w:r>
      <w:proofErr w:type="gramEnd"/>
      <w:r>
        <w:t>, установленного</w:t>
      </w:r>
    </w:p>
    <w:p w:rsidR="00523F67" w:rsidRDefault="00523F67">
      <w:pPr>
        <w:pStyle w:val="ConsPlusNonformat"/>
        <w:jc w:val="both"/>
      </w:pPr>
      <w:r>
        <w:t xml:space="preserve">                                          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27 ноября</w:t>
      </w:r>
    </w:p>
    <w:p w:rsidR="00523F67" w:rsidRDefault="00523F67">
      <w:pPr>
        <w:pStyle w:val="ConsPlusNonformat"/>
        <w:jc w:val="both"/>
      </w:pPr>
      <w:r>
        <w:t xml:space="preserve">                                           2018 года N 422-ФЗ "О проведении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эксперимента</w:t>
      </w:r>
      <w:proofErr w:type="gramEnd"/>
      <w:r>
        <w:t xml:space="preserve"> по установлению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специального</w:t>
      </w:r>
      <w:proofErr w:type="gramEnd"/>
      <w:r>
        <w:t xml:space="preserve"> налогового режима</w:t>
      </w:r>
    </w:p>
    <w:p w:rsidR="00523F67" w:rsidRDefault="00523F67">
      <w:pPr>
        <w:pStyle w:val="ConsPlusNonformat"/>
        <w:jc w:val="both"/>
      </w:pPr>
      <w:r>
        <w:t xml:space="preserve">                                        "Налог на профессиональный доход")</w:t>
      </w:r>
    </w:p>
    <w:p w:rsidR="00523F67" w:rsidRDefault="00523F67">
      <w:pPr>
        <w:pStyle w:val="ConsPlusNonformat"/>
        <w:jc w:val="both"/>
      </w:pPr>
      <w:r>
        <w:t xml:space="preserve">                                         ___________________</w:t>
      </w:r>
      <w:bookmarkStart w:id="1" w:name="_GoBack"/>
      <w:bookmarkEnd w:id="1"/>
      <w:r>
        <w:t>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(ИНН, ОГРН или ОГРНИП,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дата</w:t>
      </w:r>
      <w:proofErr w:type="gramEnd"/>
      <w:r>
        <w:t xml:space="preserve"> регистрации)</w:t>
      </w:r>
    </w:p>
    <w:p w:rsidR="00523F67" w:rsidRDefault="00523F67">
      <w:pPr>
        <w:pStyle w:val="ConsPlusNonformat"/>
        <w:jc w:val="both"/>
      </w:pPr>
      <w:r>
        <w:t xml:space="preserve">                                         __________________________________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(</w:t>
      </w:r>
      <w:proofErr w:type="gramStart"/>
      <w:r>
        <w:t>адрес</w:t>
      </w:r>
      <w:proofErr w:type="gramEnd"/>
      <w:r>
        <w:t xml:space="preserve"> места нахождения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или</w:t>
      </w:r>
      <w:proofErr w:type="gramEnd"/>
      <w:r>
        <w:t xml:space="preserve"> места регистрации)</w:t>
      </w:r>
    </w:p>
    <w:p w:rsidR="00523F67" w:rsidRDefault="00523F67">
      <w:pPr>
        <w:pStyle w:val="ConsPlusNonformat"/>
        <w:jc w:val="both"/>
      </w:pPr>
      <w:r>
        <w:t xml:space="preserve">                                         __________________________________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(</w:t>
      </w:r>
      <w:proofErr w:type="gramStart"/>
      <w:r>
        <w:t>данные</w:t>
      </w:r>
      <w:proofErr w:type="gramEnd"/>
      <w:r>
        <w:t xml:space="preserve"> о руководителе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юридического</w:t>
      </w:r>
      <w:proofErr w:type="gramEnd"/>
      <w:r>
        <w:t xml:space="preserve"> лица)</w:t>
      </w:r>
    </w:p>
    <w:p w:rsidR="00523F67" w:rsidRDefault="00523F67">
      <w:pPr>
        <w:pStyle w:val="ConsPlusNonformat"/>
        <w:jc w:val="both"/>
      </w:pPr>
      <w:r>
        <w:t xml:space="preserve">                                         __________________________________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(</w:t>
      </w:r>
      <w:proofErr w:type="gramStart"/>
      <w:r>
        <w:t>адрес</w:t>
      </w:r>
      <w:proofErr w:type="gramEnd"/>
      <w:r>
        <w:t xml:space="preserve"> электронной почты)</w:t>
      </w:r>
    </w:p>
    <w:p w:rsidR="00523F67" w:rsidRDefault="00523F67">
      <w:pPr>
        <w:pStyle w:val="ConsPlusNonformat"/>
        <w:jc w:val="both"/>
      </w:pPr>
      <w:r>
        <w:t xml:space="preserve">                                         __________________________________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(</w:t>
      </w:r>
      <w:proofErr w:type="gramStart"/>
      <w:r>
        <w:t>контактный</w:t>
      </w:r>
      <w:proofErr w:type="gramEnd"/>
      <w:r>
        <w:t xml:space="preserve"> телефон)</w:t>
      </w:r>
    </w:p>
    <w:p w:rsidR="00523F67" w:rsidRDefault="00523F67">
      <w:pPr>
        <w:pStyle w:val="ConsPlusNonformat"/>
        <w:jc w:val="both"/>
      </w:pPr>
    </w:p>
    <w:p w:rsidR="00523F67" w:rsidRDefault="00523F67">
      <w:pPr>
        <w:pStyle w:val="ConsPlusNonformat"/>
        <w:jc w:val="both"/>
      </w:pPr>
      <w:bookmarkStart w:id="2" w:name="P135"/>
      <w:bookmarkEnd w:id="2"/>
      <w:r>
        <w:t xml:space="preserve">                                 ЗАЯВЛЕНИЕ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proofErr w:type="gramStart"/>
      <w:r w:rsidRPr="00523F67">
        <w:rPr>
          <w:sz w:val="18"/>
          <w:szCs w:val="18"/>
        </w:rPr>
        <w:t>о</w:t>
      </w:r>
      <w:proofErr w:type="gramEnd"/>
      <w:r w:rsidRPr="00523F67">
        <w:rPr>
          <w:sz w:val="18"/>
          <w:szCs w:val="18"/>
        </w:rPr>
        <w:t xml:space="preserve"> включении юридического лица, индивидуального предпринимателя, физического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</w:t>
      </w:r>
      <w:proofErr w:type="gramStart"/>
      <w:r w:rsidRPr="00523F67">
        <w:rPr>
          <w:sz w:val="18"/>
          <w:szCs w:val="18"/>
        </w:rPr>
        <w:t>лица</w:t>
      </w:r>
      <w:proofErr w:type="gramEnd"/>
      <w:r w:rsidRPr="00523F67">
        <w:rPr>
          <w:sz w:val="18"/>
          <w:szCs w:val="18"/>
        </w:rPr>
        <w:t>, не являющегося индивидуальным предпринимателем и применяющего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</w:t>
      </w:r>
      <w:proofErr w:type="gramStart"/>
      <w:r w:rsidRPr="00523F67">
        <w:rPr>
          <w:sz w:val="18"/>
          <w:szCs w:val="18"/>
        </w:rPr>
        <w:t>специальный</w:t>
      </w:r>
      <w:proofErr w:type="gramEnd"/>
      <w:r w:rsidRPr="00523F67">
        <w:rPr>
          <w:sz w:val="18"/>
          <w:szCs w:val="18"/>
        </w:rPr>
        <w:t xml:space="preserve"> налоговый режим "Налог на профессиональный доход" в течение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</w:t>
      </w:r>
      <w:proofErr w:type="gramStart"/>
      <w:r w:rsidRPr="00523F67">
        <w:rPr>
          <w:sz w:val="18"/>
          <w:szCs w:val="18"/>
        </w:rPr>
        <w:t>срока</w:t>
      </w:r>
      <w:proofErr w:type="gramEnd"/>
      <w:r w:rsidRPr="00523F67">
        <w:rPr>
          <w:sz w:val="18"/>
          <w:szCs w:val="18"/>
        </w:rPr>
        <w:t xml:space="preserve"> проведения эксперимента, установленного Федеральным </w:t>
      </w:r>
      <w:hyperlink r:id="rId38">
        <w:r w:rsidRPr="00523F67">
          <w:rPr>
            <w:color w:val="0000FF"/>
            <w:sz w:val="18"/>
            <w:szCs w:val="18"/>
          </w:rPr>
          <w:t>законом</w:t>
        </w:r>
      </w:hyperlink>
      <w:r w:rsidRPr="00523F67">
        <w:rPr>
          <w:sz w:val="18"/>
          <w:szCs w:val="18"/>
        </w:rPr>
        <w:t xml:space="preserve"> от 27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</w:t>
      </w:r>
      <w:proofErr w:type="gramStart"/>
      <w:r w:rsidRPr="00523F67">
        <w:rPr>
          <w:sz w:val="18"/>
          <w:szCs w:val="18"/>
        </w:rPr>
        <w:t>ноября</w:t>
      </w:r>
      <w:proofErr w:type="gramEnd"/>
      <w:r w:rsidRPr="00523F67">
        <w:rPr>
          <w:sz w:val="18"/>
          <w:szCs w:val="18"/>
        </w:rPr>
        <w:t xml:space="preserve"> 2018 года N 422-ФЗ "О проведении эксперимента по установлению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 </w:t>
      </w:r>
      <w:proofErr w:type="gramStart"/>
      <w:r w:rsidRPr="00523F67">
        <w:rPr>
          <w:sz w:val="18"/>
          <w:szCs w:val="18"/>
        </w:rPr>
        <w:t>специального</w:t>
      </w:r>
      <w:proofErr w:type="gramEnd"/>
      <w:r w:rsidRPr="00523F67">
        <w:rPr>
          <w:sz w:val="18"/>
          <w:szCs w:val="18"/>
        </w:rPr>
        <w:t xml:space="preserve"> налогового режима "Налог на профессиональный доход",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        </w:t>
      </w:r>
      <w:proofErr w:type="gramStart"/>
      <w:r w:rsidRPr="00523F67">
        <w:rPr>
          <w:sz w:val="18"/>
          <w:szCs w:val="18"/>
        </w:rPr>
        <w:t>в</w:t>
      </w:r>
      <w:proofErr w:type="gramEnd"/>
      <w:r w:rsidRPr="00523F67">
        <w:rPr>
          <w:sz w:val="18"/>
          <w:szCs w:val="18"/>
        </w:rPr>
        <w:t xml:space="preserve"> схему размещения нестационарных торговых объектов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Прошу включить ________________________________________________________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                   (</w:t>
      </w:r>
      <w:proofErr w:type="gramStart"/>
      <w:r w:rsidRPr="00523F67">
        <w:rPr>
          <w:sz w:val="18"/>
          <w:szCs w:val="18"/>
        </w:rPr>
        <w:t>наименование</w:t>
      </w:r>
      <w:proofErr w:type="gramEnd"/>
      <w:r w:rsidRPr="00523F67">
        <w:rPr>
          <w:sz w:val="18"/>
          <w:szCs w:val="18"/>
        </w:rPr>
        <w:t xml:space="preserve"> юридического лица/индивидуального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 </w:t>
      </w:r>
      <w:proofErr w:type="gramStart"/>
      <w:r w:rsidRPr="00523F67">
        <w:rPr>
          <w:sz w:val="18"/>
          <w:szCs w:val="18"/>
        </w:rPr>
        <w:t>предпринимателя</w:t>
      </w:r>
      <w:proofErr w:type="gramEnd"/>
      <w:r w:rsidRPr="00523F67">
        <w:rPr>
          <w:sz w:val="18"/>
          <w:szCs w:val="18"/>
        </w:rPr>
        <w:t>, физического лица, не являющегося индивидуальным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</w:t>
      </w:r>
      <w:proofErr w:type="gramStart"/>
      <w:r w:rsidRPr="00523F67">
        <w:rPr>
          <w:sz w:val="18"/>
          <w:szCs w:val="18"/>
        </w:rPr>
        <w:t>предпринимателем</w:t>
      </w:r>
      <w:proofErr w:type="gramEnd"/>
      <w:r w:rsidRPr="00523F67">
        <w:rPr>
          <w:sz w:val="18"/>
          <w:szCs w:val="18"/>
        </w:rPr>
        <w:t xml:space="preserve"> и применяющего специальный налоговый режим "Налог на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 </w:t>
      </w:r>
      <w:proofErr w:type="gramStart"/>
      <w:r w:rsidRPr="00523F67">
        <w:rPr>
          <w:sz w:val="18"/>
          <w:szCs w:val="18"/>
        </w:rPr>
        <w:t>профессиональный</w:t>
      </w:r>
      <w:proofErr w:type="gramEnd"/>
      <w:r w:rsidRPr="00523F67">
        <w:rPr>
          <w:sz w:val="18"/>
          <w:szCs w:val="18"/>
        </w:rPr>
        <w:t xml:space="preserve"> доход" в течение срока проведения эксперимента,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</w:t>
      </w:r>
      <w:proofErr w:type="gramStart"/>
      <w:r w:rsidRPr="00523F67">
        <w:rPr>
          <w:sz w:val="18"/>
          <w:szCs w:val="18"/>
        </w:rPr>
        <w:t>установленного</w:t>
      </w:r>
      <w:proofErr w:type="gramEnd"/>
      <w:r w:rsidRPr="00523F67">
        <w:rPr>
          <w:sz w:val="18"/>
          <w:szCs w:val="18"/>
        </w:rPr>
        <w:t xml:space="preserve"> Федеральным </w:t>
      </w:r>
      <w:hyperlink r:id="rId39">
        <w:r w:rsidRPr="00523F67">
          <w:rPr>
            <w:color w:val="0000FF"/>
            <w:sz w:val="18"/>
            <w:szCs w:val="18"/>
          </w:rPr>
          <w:t>законом</w:t>
        </w:r>
      </w:hyperlink>
      <w:r w:rsidRPr="00523F67">
        <w:rPr>
          <w:sz w:val="18"/>
          <w:szCs w:val="18"/>
        </w:rPr>
        <w:t xml:space="preserve"> от 27 ноября 2018 года N 422-ФЗ "О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</w:t>
      </w:r>
      <w:proofErr w:type="gramStart"/>
      <w:r w:rsidRPr="00523F67">
        <w:rPr>
          <w:sz w:val="18"/>
          <w:szCs w:val="18"/>
        </w:rPr>
        <w:t>проведении</w:t>
      </w:r>
      <w:proofErr w:type="gramEnd"/>
      <w:r w:rsidRPr="00523F67">
        <w:rPr>
          <w:sz w:val="18"/>
          <w:szCs w:val="18"/>
        </w:rPr>
        <w:t xml:space="preserve"> эксперимента по установлению специального налогового режима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                "Налог на профессиональный доход")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proofErr w:type="gramStart"/>
      <w:r w:rsidRPr="00523F67">
        <w:rPr>
          <w:sz w:val="18"/>
          <w:szCs w:val="18"/>
        </w:rPr>
        <w:t>в  схему</w:t>
      </w:r>
      <w:proofErr w:type="gramEnd"/>
      <w:r w:rsidRPr="00523F67">
        <w:rPr>
          <w:sz w:val="18"/>
          <w:szCs w:val="18"/>
        </w:rPr>
        <w:t xml:space="preserve">  размещения  нестационарных  торговых  объектов (далее - Схема) на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proofErr w:type="gramStart"/>
      <w:r w:rsidRPr="00523F67">
        <w:rPr>
          <w:sz w:val="18"/>
          <w:szCs w:val="18"/>
        </w:rPr>
        <w:t>территории</w:t>
      </w:r>
      <w:proofErr w:type="gramEnd"/>
      <w:r w:rsidRPr="00523F67">
        <w:rPr>
          <w:sz w:val="18"/>
          <w:szCs w:val="18"/>
        </w:rPr>
        <w:t xml:space="preserve"> ________________________________________________________________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                  (</w:t>
      </w:r>
      <w:proofErr w:type="gramStart"/>
      <w:r w:rsidRPr="00523F67">
        <w:rPr>
          <w:sz w:val="18"/>
          <w:szCs w:val="18"/>
        </w:rPr>
        <w:t>наименование</w:t>
      </w:r>
      <w:proofErr w:type="gramEnd"/>
      <w:r w:rsidRPr="00523F67">
        <w:rPr>
          <w:sz w:val="18"/>
          <w:szCs w:val="18"/>
        </w:rPr>
        <w:t xml:space="preserve"> муниципального образования)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proofErr w:type="gramStart"/>
      <w:r w:rsidRPr="00523F67">
        <w:rPr>
          <w:sz w:val="18"/>
          <w:szCs w:val="18"/>
        </w:rPr>
        <w:t>на</w:t>
      </w:r>
      <w:proofErr w:type="gramEnd"/>
      <w:r w:rsidRPr="00523F67">
        <w:rPr>
          <w:sz w:val="18"/>
          <w:szCs w:val="18"/>
        </w:rPr>
        <w:t xml:space="preserve"> свободное место для размещения объекта(</w:t>
      </w:r>
      <w:proofErr w:type="spellStart"/>
      <w:r w:rsidRPr="00523F67">
        <w:rPr>
          <w:sz w:val="18"/>
          <w:szCs w:val="18"/>
        </w:rPr>
        <w:t>ов</w:t>
      </w:r>
      <w:proofErr w:type="spellEnd"/>
      <w:r w:rsidRPr="00523F67">
        <w:rPr>
          <w:sz w:val="18"/>
          <w:szCs w:val="18"/>
        </w:rPr>
        <w:t>):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1. Место размещения нестационарного торгового объекта в Схеме (адресные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proofErr w:type="gramStart"/>
      <w:r w:rsidRPr="00523F67">
        <w:rPr>
          <w:sz w:val="18"/>
          <w:szCs w:val="18"/>
        </w:rPr>
        <w:t>ориентиры</w:t>
      </w:r>
      <w:proofErr w:type="gramEnd"/>
      <w:r w:rsidRPr="00523F67">
        <w:rPr>
          <w:sz w:val="18"/>
          <w:szCs w:val="18"/>
        </w:rPr>
        <w:t>) _______________________________________________________________;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2. Вид нестационарного торгового объекта _____________________________;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3.   Период(</w:t>
      </w:r>
      <w:proofErr w:type="gramStart"/>
      <w:r w:rsidRPr="00523F67">
        <w:rPr>
          <w:sz w:val="18"/>
          <w:szCs w:val="18"/>
        </w:rPr>
        <w:t xml:space="preserve">ы)   </w:t>
      </w:r>
      <w:proofErr w:type="gramEnd"/>
      <w:r w:rsidRPr="00523F67">
        <w:rPr>
          <w:sz w:val="18"/>
          <w:szCs w:val="18"/>
        </w:rPr>
        <w:t>размещения   нестационарного  торгового  объекта  (для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proofErr w:type="gramStart"/>
      <w:r w:rsidRPr="00523F67">
        <w:rPr>
          <w:sz w:val="18"/>
          <w:szCs w:val="18"/>
        </w:rPr>
        <w:t>сезонного</w:t>
      </w:r>
      <w:proofErr w:type="gramEnd"/>
      <w:r w:rsidRPr="00523F67">
        <w:rPr>
          <w:sz w:val="18"/>
          <w:szCs w:val="18"/>
        </w:rPr>
        <w:t xml:space="preserve"> (временного) размещения) _______________________________________;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4. Специализация нестационарного торгового объекта ___________________;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5. Площадь нестационарного торгового объекта (кв. м) _________________.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>"__" _____________ 20__ г.   _____________ ________________________________</w:t>
      </w:r>
    </w:p>
    <w:p w:rsidR="00523F67" w:rsidRPr="00523F67" w:rsidRDefault="00523F67">
      <w:pPr>
        <w:pStyle w:val="ConsPlusNonformat"/>
        <w:jc w:val="both"/>
        <w:rPr>
          <w:sz w:val="18"/>
          <w:szCs w:val="18"/>
        </w:rPr>
      </w:pPr>
      <w:r w:rsidRPr="00523F67">
        <w:rPr>
          <w:sz w:val="18"/>
          <w:szCs w:val="18"/>
        </w:rPr>
        <w:t xml:space="preserve">                                </w:t>
      </w:r>
      <w:proofErr w:type="gramStart"/>
      <w:r w:rsidRPr="00523F67">
        <w:rPr>
          <w:sz w:val="18"/>
          <w:szCs w:val="18"/>
        </w:rPr>
        <w:t>подпись</w:t>
      </w:r>
      <w:proofErr w:type="gramEnd"/>
      <w:r w:rsidRPr="00523F67">
        <w:rPr>
          <w:sz w:val="18"/>
          <w:szCs w:val="18"/>
        </w:rPr>
        <w:t xml:space="preserve">           должность, Ф.И.О.</w:t>
      </w:r>
    </w:p>
    <w:p w:rsidR="00523F67" w:rsidRPr="00523F67" w:rsidRDefault="00523F67">
      <w:pPr>
        <w:pStyle w:val="ConsPlusNormal"/>
        <w:jc w:val="both"/>
        <w:rPr>
          <w:sz w:val="20"/>
        </w:rPr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nformat"/>
        <w:jc w:val="both"/>
      </w:pPr>
      <w:r>
        <w:t xml:space="preserve">                                           В 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   (</w:t>
      </w:r>
      <w:proofErr w:type="gramStart"/>
      <w:r>
        <w:t>наименование</w:t>
      </w:r>
      <w:proofErr w:type="gramEnd"/>
    </w:p>
    <w:p w:rsidR="00523F67" w:rsidRDefault="00523F67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уполномоченного</w:t>
      </w:r>
      <w:proofErr w:type="gramEnd"/>
      <w:r>
        <w:t xml:space="preserve"> органа)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_______________________________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(</w:t>
      </w:r>
      <w:proofErr w:type="gramStart"/>
      <w:r>
        <w:t>организационно</w:t>
      </w:r>
      <w:proofErr w:type="gramEnd"/>
      <w:r>
        <w:t>-правовая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форма</w:t>
      </w:r>
      <w:proofErr w:type="gramEnd"/>
      <w:r>
        <w:t xml:space="preserve"> и наименование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организации</w:t>
      </w:r>
      <w:proofErr w:type="gramEnd"/>
      <w:r>
        <w:t>, Ф.И.О. (при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наличии</w:t>
      </w:r>
      <w:proofErr w:type="gramEnd"/>
      <w:r>
        <w:t>) индивидуального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предпринимателя</w:t>
      </w:r>
      <w:proofErr w:type="gramEnd"/>
      <w:r>
        <w:t>, физического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  </w:t>
      </w:r>
      <w:proofErr w:type="gramStart"/>
      <w:r>
        <w:t>лица</w:t>
      </w:r>
      <w:proofErr w:type="gramEnd"/>
      <w:r>
        <w:t>, не являющегося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индивидуальным</w:t>
      </w:r>
      <w:proofErr w:type="gramEnd"/>
      <w:r>
        <w:t xml:space="preserve"> предпринимателем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и</w:t>
      </w:r>
      <w:proofErr w:type="gramEnd"/>
      <w:r>
        <w:t xml:space="preserve"> применяющего специальный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</w:t>
      </w:r>
      <w:proofErr w:type="gramStart"/>
      <w:r>
        <w:t>налоговый</w:t>
      </w:r>
      <w:proofErr w:type="gramEnd"/>
      <w:r>
        <w:t xml:space="preserve"> режим "Налог на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</w:t>
      </w:r>
      <w:proofErr w:type="gramStart"/>
      <w:r>
        <w:t>профессиональный</w:t>
      </w:r>
      <w:proofErr w:type="gramEnd"/>
      <w:r>
        <w:t xml:space="preserve"> доход" в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течение</w:t>
      </w:r>
      <w:proofErr w:type="gramEnd"/>
      <w:r>
        <w:t xml:space="preserve"> срока проведения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</w:t>
      </w:r>
      <w:proofErr w:type="gramStart"/>
      <w:r>
        <w:t>эксперимента</w:t>
      </w:r>
      <w:proofErr w:type="gramEnd"/>
      <w:r>
        <w:t>, установленного</w:t>
      </w:r>
    </w:p>
    <w:p w:rsidR="00523F67" w:rsidRDefault="00523F67">
      <w:pPr>
        <w:pStyle w:val="ConsPlusNonformat"/>
        <w:jc w:val="both"/>
      </w:pPr>
      <w:r>
        <w:t xml:space="preserve">                                           Федеральным </w:t>
      </w:r>
      <w:hyperlink r:id="rId40">
        <w:r>
          <w:rPr>
            <w:color w:val="0000FF"/>
          </w:rPr>
          <w:t>законом</w:t>
        </w:r>
      </w:hyperlink>
      <w:r>
        <w:t xml:space="preserve"> от 27 ноября</w:t>
      </w:r>
    </w:p>
    <w:p w:rsidR="00523F67" w:rsidRDefault="00523F67">
      <w:pPr>
        <w:pStyle w:val="ConsPlusNonformat"/>
        <w:jc w:val="both"/>
      </w:pPr>
      <w:r>
        <w:t xml:space="preserve">                                           2018 года N 422-ФЗ "О проведении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</w:t>
      </w:r>
      <w:proofErr w:type="gramStart"/>
      <w:r>
        <w:t>эксперимента</w:t>
      </w:r>
      <w:proofErr w:type="gramEnd"/>
      <w:r>
        <w:t xml:space="preserve"> по установлению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</w:t>
      </w:r>
      <w:proofErr w:type="gramStart"/>
      <w:r>
        <w:t>специального</w:t>
      </w:r>
      <w:proofErr w:type="gramEnd"/>
      <w:r>
        <w:t xml:space="preserve"> налогового режима</w:t>
      </w:r>
    </w:p>
    <w:p w:rsidR="00523F67" w:rsidRDefault="00523F67">
      <w:pPr>
        <w:pStyle w:val="ConsPlusNonformat"/>
        <w:jc w:val="both"/>
      </w:pPr>
      <w:r>
        <w:t xml:space="preserve">                                        "Налог на профессиональный доход")</w:t>
      </w:r>
    </w:p>
    <w:p w:rsidR="00523F67" w:rsidRDefault="00523F67">
      <w:pPr>
        <w:pStyle w:val="ConsPlusNonformat"/>
        <w:jc w:val="both"/>
      </w:pPr>
      <w:r>
        <w:t xml:space="preserve">                                         __________________________________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(ИНН, ОГРН или ОГРНИП,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дата</w:t>
      </w:r>
      <w:proofErr w:type="gramEnd"/>
      <w:r>
        <w:t xml:space="preserve"> регистрации)</w:t>
      </w:r>
    </w:p>
    <w:p w:rsidR="00523F67" w:rsidRDefault="00523F67">
      <w:pPr>
        <w:pStyle w:val="ConsPlusNonformat"/>
        <w:jc w:val="both"/>
      </w:pPr>
      <w:r>
        <w:t xml:space="preserve">                                         __________________________________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(</w:t>
      </w:r>
      <w:proofErr w:type="gramStart"/>
      <w:r>
        <w:t>адрес</w:t>
      </w:r>
      <w:proofErr w:type="gramEnd"/>
      <w:r>
        <w:t xml:space="preserve"> места нахождения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</w:t>
      </w:r>
      <w:proofErr w:type="gramStart"/>
      <w:r>
        <w:t>или</w:t>
      </w:r>
      <w:proofErr w:type="gramEnd"/>
      <w:r>
        <w:t xml:space="preserve"> места регистрации)</w:t>
      </w:r>
    </w:p>
    <w:p w:rsidR="00523F67" w:rsidRDefault="00523F67">
      <w:pPr>
        <w:pStyle w:val="ConsPlusNonformat"/>
        <w:jc w:val="both"/>
      </w:pPr>
      <w:r>
        <w:t xml:space="preserve">                                         __________________________________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(</w:t>
      </w:r>
      <w:proofErr w:type="gramStart"/>
      <w:r>
        <w:t>данные</w:t>
      </w:r>
      <w:proofErr w:type="gramEnd"/>
      <w:r>
        <w:t xml:space="preserve"> о руководителе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 </w:t>
      </w:r>
      <w:proofErr w:type="gramStart"/>
      <w:r>
        <w:t>юридического</w:t>
      </w:r>
      <w:proofErr w:type="gramEnd"/>
      <w:r>
        <w:t xml:space="preserve"> лица)</w:t>
      </w:r>
    </w:p>
    <w:p w:rsidR="00523F67" w:rsidRDefault="00523F67">
      <w:pPr>
        <w:pStyle w:val="ConsPlusNonformat"/>
        <w:jc w:val="both"/>
      </w:pPr>
      <w:r>
        <w:t xml:space="preserve">                                         __________________________________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(</w:t>
      </w:r>
      <w:proofErr w:type="gramStart"/>
      <w:r>
        <w:t>адрес</w:t>
      </w:r>
      <w:proofErr w:type="gramEnd"/>
      <w:r>
        <w:t xml:space="preserve"> электронной почты)</w:t>
      </w:r>
    </w:p>
    <w:p w:rsidR="00523F67" w:rsidRDefault="00523F67">
      <w:pPr>
        <w:pStyle w:val="ConsPlusNonformat"/>
        <w:jc w:val="both"/>
      </w:pPr>
      <w:r>
        <w:t xml:space="preserve">                                         __________________________________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              (</w:t>
      </w:r>
      <w:proofErr w:type="gramStart"/>
      <w:r>
        <w:t>контактный</w:t>
      </w:r>
      <w:proofErr w:type="gramEnd"/>
      <w:r>
        <w:t xml:space="preserve"> телефон)</w:t>
      </w:r>
    </w:p>
    <w:p w:rsidR="00523F67" w:rsidRDefault="00523F67">
      <w:pPr>
        <w:pStyle w:val="ConsPlusNonformat"/>
        <w:jc w:val="both"/>
      </w:pPr>
    </w:p>
    <w:p w:rsidR="00523F67" w:rsidRDefault="00523F67">
      <w:pPr>
        <w:pStyle w:val="ConsPlusNonformat"/>
        <w:jc w:val="both"/>
      </w:pPr>
      <w:bookmarkStart w:id="3" w:name="P224"/>
      <w:bookmarkEnd w:id="3"/>
      <w:r>
        <w:t xml:space="preserve">                                 ЗАЯВЛЕНИЕ</w:t>
      </w:r>
    </w:p>
    <w:p w:rsidR="00523F67" w:rsidRDefault="00523F67">
      <w:pPr>
        <w:pStyle w:val="ConsPlusNonformat"/>
        <w:jc w:val="both"/>
      </w:pPr>
      <w:r>
        <w:t xml:space="preserve">  </w:t>
      </w:r>
      <w:proofErr w:type="gramStart"/>
      <w:r>
        <w:t>о</w:t>
      </w:r>
      <w:proofErr w:type="gramEnd"/>
      <w:r>
        <w:t xml:space="preserve"> включении в схему размещения нестационарных торговых объектов нового</w:t>
      </w:r>
    </w:p>
    <w:p w:rsidR="00523F67" w:rsidRDefault="00523F67">
      <w:pPr>
        <w:pStyle w:val="ConsPlusNonformat"/>
        <w:jc w:val="both"/>
      </w:pPr>
      <w:r>
        <w:t xml:space="preserve">   </w:t>
      </w:r>
      <w:proofErr w:type="gramStart"/>
      <w:r>
        <w:t>места</w:t>
      </w:r>
      <w:proofErr w:type="gramEnd"/>
      <w:r>
        <w:t xml:space="preserve"> и включении юридического лица, индивидуального предпринимателя,</w:t>
      </w:r>
    </w:p>
    <w:p w:rsidR="00523F67" w:rsidRDefault="00523F67">
      <w:pPr>
        <w:pStyle w:val="ConsPlusNonformat"/>
        <w:jc w:val="both"/>
      </w:pPr>
      <w:r>
        <w:t xml:space="preserve">    </w:t>
      </w:r>
      <w:proofErr w:type="gramStart"/>
      <w:r>
        <w:t>физического</w:t>
      </w:r>
      <w:proofErr w:type="gramEnd"/>
      <w:r>
        <w:t xml:space="preserve"> лица, не являющегося индивидуальным предпринимателем и</w:t>
      </w:r>
    </w:p>
    <w:p w:rsidR="00523F67" w:rsidRDefault="00523F67">
      <w:pPr>
        <w:pStyle w:val="ConsPlusNonformat"/>
        <w:jc w:val="both"/>
      </w:pPr>
      <w:proofErr w:type="gramStart"/>
      <w:r>
        <w:t>применяющего</w:t>
      </w:r>
      <w:proofErr w:type="gramEnd"/>
      <w:r>
        <w:t xml:space="preserve"> специальный налоговый режим "Налог на профессиональный доход"</w:t>
      </w:r>
    </w:p>
    <w:p w:rsidR="00523F67" w:rsidRDefault="00523F67">
      <w:pPr>
        <w:pStyle w:val="ConsPlusNonformat"/>
        <w:jc w:val="both"/>
      </w:pPr>
      <w:proofErr w:type="gramStart"/>
      <w:r>
        <w:t>в</w:t>
      </w:r>
      <w:proofErr w:type="gramEnd"/>
      <w:r>
        <w:t xml:space="preserve"> течение срока проведения эксперимента, установленного Федеральным </w:t>
      </w:r>
      <w:hyperlink r:id="rId41">
        <w:r>
          <w:rPr>
            <w:color w:val="0000FF"/>
          </w:rPr>
          <w:t>законом</w:t>
        </w:r>
      </w:hyperlink>
    </w:p>
    <w:p w:rsidR="00523F67" w:rsidRDefault="00523F67">
      <w:pPr>
        <w:pStyle w:val="ConsPlusNonformat"/>
        <w:jc w:val="both"/>
      </w:pPr>
      <w:proofErr w:type="gramStart"/>
      <w:r>
        <w:t>от</w:t>
      </w:r>
      <w:proofErr w:type="gramEnd"/>
      <w:r>
        <w:t xml:space="preserve"> 27 ноября 2018 года N 422-ФЗ "О проведении эксперимента по установлению</w:t>
      </w:r>
    </w:p>
    <w:p w:rsidR="00523F67" w:rsidRDefault="00523F67">
      <w:pPr>
        <w:pStyle w:val="ConsPlusNonformat"/>
        <w:jc w:val="both"/>
      </w:pPr>
      <w:r>
        <w:t xml:space="preserve">     </w:t>
      </w:r>
      <w:proofErr w:type="gramStart"/>
      <w:r>
        <w:t>специального</w:t>
      </w:r>
      <w:proofErr w:type="gramEnd"/>
      <w:r>
        <w:t xml:space="preserve"> налогового режима "Налог на профессиональный доход",</w:t>
      </w:r>
    </w:p>
    <w:p w:rsidR="00523F67" w:rsidRDefault="00523F67">
      <w:pPr>
        <w:pStyle w:val="ConsPlusNonformat"/>
        <w:jc w:val="both"/>
      </w:pPr>
      <w:r>
        <w:t xml:space="preserve">            </w:t>
      </w:r>
      <w:proofErr w:type="gramStart"/>
      <w:r>
        <w:t>в</w:t>
      </w:r>
      <w:proofErr w:type="gramEnd"/>
      <w:r>
        <w:t xml:space="preserve"> схему размещения нестационарных торговых объектов</w:t>
      </w:r>
    </w:p>
    <w:p w:rsidR="00523F67" w:rsidRDefault="00523F67">
      <w:pPr>
        <w:pStyle w:val="ConsPlusNonformat"/>
        <w:jc w:val="both"/>
      </w:pPr>
    </w:p>
    <w:p w:rsidR="00523F67" w:rsidRDefault="00523F67">
      <w:pPr>
        <w:pStyle w:val="ConsPlusNonformat"/>
        <w:jc w:val="both"/>
      </w:pPr>
      <w:r>
        <w:t xml:space="preserve">    </w:t>
      </w:r>
      <w:proofErr w:type="gramStart"/>
      <w:r>
        <w:t>Прошу  включить</w:t>
      </w:r>
      <w:proofErr w:type="gramEnd"/>
      <w:r>
        <w:t xml:space="preserve">  в  схему  размещения  нестационарных торговых объектов</w:t>
      </w:r>
    </w:p>
    <w:p w:rsidR="00523F67" w:rsidRDefault="00523F67">
      <w:pPr>
        <w:pStyle w:val="ConsPlusNonformat"/>
        <w:jc w:val="both"/>
      </w:pPr>
      <w:r>
        <w:t>(</w:t>
      </w:r>
      <w:proofErr w:type="gramStart"/>
      <w:r>
        <w:t>далее</w:t>
      </w:r>
      <w:proofErr w:type="gramEnd"/>
      <w:r>
        <w:t xml:space="preserve"> - Схема) на территории _____________________________________________</w:t>
      </w:r>
    </w:p>
    <w:p w:rsidR="00523F67" w:rsidRDefault="00523F67">
      <w:pPr>
        <w:pStyle w:val="ConsPlusNonformat"/>
        <w:jc w:val="both"/>
      </w:pPr>
      <w:r>
        <w:t>___________________________________________________________________________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(</w:t>
      </w:r>
      <w:proofErr w:type="gramStart"/>
      <w:r>
        <w:t>наименование</w:t>
      </w:r>
      <w:proofErr w:type="gramEnd"/>
      <w:r>
        <w:t xml:space="preserve"> муниципального образования)</w:t>
      </w:r>
    </w:p>
    <w:p w:rsidR="00523F67" w:rsidRDefault="00523F67">
      <w:pPr>
        <w:pStyle w:val="ConsPlusNonformat"/>
        <w:jc w:val="both"/>
      </w:pPr>
      <w:r>
        <w:t xml:space="preserve">    1. Юридическое лицо, индивидуальный предприниматель ___________________</w:t>
      </w:r>
    </w:p>
    <w:p w:rsidR="00523F67" w:rsidRDefault="00523F67">
      <w:pPr>
        <w:pStyle w:val="ConsPlusNonformat"/>
        <w:jc w:val="both"/>
      </w:pPr>
      <w:r>
        <w:t>__________________________________________________________________________;</w:t>
      </w:r>
    </w:p>
    <w:p w:rsidR="00523F67" w:rsidRDefault="00523F67">
      <w:pPr>
        <w:pStyle w:val="ConsPlusNonformat"/>
        <w:jc w:val="both"/>
      </w:pPr>
      <w:r>
        <w:t xml:space="preserve">    (</w:t>
      </w:r>
      <w:proofErr w:type="gramStart"/>
      <w:r>
        <w:t>наименование</w:t>
      </w:r>
      <w:proofErr w:type="gramEnd"/>
      <w:r>
        <w:t xml:space="preserve"> юридического лица / индивидуального предпринимателя,</w:t>
      </w:r>
    </w:p>
    <w:p w:rsidR="00523F67" w:rsidRDefault="00523F67">
      <w:pPr>
        <w:pStyle w:val="ConsPlusNonformat"/>
        <w:jc w:val="both"/>
      </w:pPr>
      <w:r>
        <w:t xml:space="preserve">    </w:t>
      </w:r>
      <w:proofErr w:type="gramStart"/>
      <w:r>
        <w:t>физического</w:t>
      </w:r>
      <w:proofErr w:type="gramEnd"/>
      <w:r>
        <w:t xml:space="preserve"> лица, не являющегося индивидуальным предпринимателем и</w:t>
      </w:r>
    </w:p>
    <w:p w:rsidR="00523F67" w:rsidRDefault="00523F67">
      <w:pPr>
        <w:pStyle w:val="ConsPlusNonformat"/>
        <w:jc w:val="both"/>
      </w:pPr>
      <w:proofErr w:type="gramStart"/>
      <w:r>
        <w:t>применяющего</w:t>
      </w:r>
      <w:proofErr w:type="gramEnd"/>
      <w:r>
        <w:t xml:space="preserve"> специальный налоговый режим "Налог на профессиональный доход"</w:t>
      </w:r>
    </w:p>
    <w:p w:rsidR="00523F67" w:rsidRDefault="00523F67">
      <w:pPr>
        <w:pStyle w:val="ConsPlusNonformat"/>
        <w:jc w:val="both"/>
      </w:pPr>
      <w:proofErr w:type="gramStart"/>
      <w:r>
        <w:t>в</w:t>
      </w:r>
      <w:proofErr w:type="gramEnd"/>
      <w:r>
        <w:t xml:space="preserve"> течение срока проведения эксперимента, установленного Федеральным </w:t>
      </w:r>
      <w:hyperlink r:id="rId42">
        <w:r>
          <w:rPr>
            <w:color w:val="0000FF"/>
          </w:rPr>
          <w:t>законом</w:t>
        </w:r>
      </w:hyperlink>
    </w:p>
    <w:p w:rsidR="00523F67" w:rsidRDefault="00523F67">
      <w:pPr>
        <w:pStyle w:val="ConsPlusNonformat"/>
        <w:jc w:val="both"/>
      </w:pPr>
      <w:proofErr w:type="gramStart"/>
      <w:r>
        <w:t>от</w:t>
      </w:r>
      <w:proofErr w:type="gramEnd"/>
      <w:r>
        <w:t xml:space="preserve"> 27 ноября 2018 года N 422-ФЗ "О проведении эксперимента по установлению</w:t>
      </w:r>
    </w:p>
    <w:p w:rsidR="00523F67" w:rsidRDefault="00523F67">
      <w:pPr>
        <w:pStyle w:val="ConsPlusNonformat"/>
        <w:jc w:val="both"/>
      </w:pPr>
      <w:r>
        <w:t xml:space="preserve">    </w:t>
      </w:r>
      <w:proofErr w:type="gramStart"/>
      <w:r>
        <w:t>специального</w:t>
      </w:r>
      <w:proofErr w:type="gramEnd"/>
      <w:r>
        <w:t xml:space="preserve"> налогового режима "Налог на профессиональный доход")</w:t>
      </w:r>
    </w:p>
    <w:p w:rsidR="00523F67" w:rsidRDefault="00523F67">
      <w:pPr>
        <w:pStyle w:val="ConsPlusNonformat"/>
        <w:jc w:val="both"/>
      </w:pPr>
      <w:r>
        <w:t xml:space="preserve">    2. Место размещения нестационарного торгового объекта в Схеме (адресные</w:t>
      </w:r>
    </w:p>
    <w:p w:rsidR="00523F67" w:rsidRDefault="00523F67">
      <w:pPr>
        <w:pStyle w:val="ConsPlusNonformat"/>
        <w:jc w:val="both"/>
      </w:pPr>
      <w:proofErr w:type="gramStart"/>
      <w:r>
        <w:t>ориентиры</w:t>
      </w:r>
      <w:proofErr w:type="gramEnd"/>
      <w:r>
        <w:t>) _______________________________________________________________;</w:t>
      </w:r>
    </w:p>
    <w:p w:rsidR="00523F67" w:rsidRDefault="00523F67">
      <w:pPr>
        <w:pStyle w:val="ConsPlusNonformat"/>
        <w:jc w:val="both"/>
      </w:pPr>
      <w:r>
        <w:t xml:space="preserve">    3. Вид нестационарного торгового объекта _____________________________;</w:t>
      </w:r>
    </w:p>
    <w:p w:rsidR="00523F67" w:rsidRDefault="00523F67">
      <w:pPr>
        <w:pStyle w:val="ConsPlusNonformat"/>
        <w:jc w:val="both"/>
      </w:pPr>
      <w:r>
        <w:t xml:space="preserve">    4.   Период(</w:t>
      </w:r>
      <w:proofErr w:type="gramStart"/>
      <w:r>
        <w:t xml:space="preserve">ы)   </w:t>
      </w:r>
      <w:proofErr w:type="gramEnd"/>
      <w:r>
        <w:t>размещения   нестационарного  торгового  объекта  (для</w:t>
      </w:r>
    </w:p>
    <w:p w:rsidR="00523F67" w:rsidRDefault="00523F67">
      <w:pPr>
        <w:pStyle w:val="ConsPlusNonformat"/>
        <w:jc w:val="both"/>
      </w:pPr>
      <w:proofErr w:type="gramStart"/>
      <w:r>
        <w:t>сезонного</w:t>
      </w:r>
      <w:proofErr w:type="gramEnd"/>
      <w:r>
        <w:t xml:space="preserve"> (временного) размещения) _______________________________________;</w:t>
      </w:r>
    </w:p>
    <w:p w:rsidR="00523F67" w:rsidRDefault="00523F67">
      <w:pPr>
        <w:pStyle w:val="ConsPlusNonformat"/>
        <w:jc w:val="both"/>
      </w:pPr>
      <w:r>
        <w:lastRenderedPageBreak/>
        <w:t xml:space="preserve">    5. Специализация нестационарного торгового объекта ___________________;</w:t>
      </w:r>
    </w:p>
    <w:p w:rsidR="00523F67" w:rsidRDefault="00523F67">
      <w:pPr>
        <w:pStyle w:val="ConsPlusNonformat"/>
        <w:jc w:val="both"/>
      </w:pPr>
      <w:r>
        <w:t xml:space="preserve">    6. Площадь нестационарного торгового объекта (кв. м) _________________;</w:t>
      </w:r>
    </w:p>
    <w:p w:rsidR="00523F67" w:rsidRDefault="00523F67">
      <w:pPr>
        <w:pStyle w:val="ConsPlusNonformat"/>
        <w:jc w:val="both"/>
      </w:pPr>
      <w:r>
        <w:t xml:space="preserve">    7.  </w:t>
      </w:r>
      <w:proofErr w:type="gramStart"/>
      <w:r>
        <w:t>Площадь  земельного</w:t>
      </w:r>
      <w:proofErr w:type="gramEnd"/>
      <w:r>
        <w:t xml:space="preserve">  участка для размещения нестационарных торговых</w:t>
      </w:r>
    </w:p>
    <w:p w:rsidR="00523F67" w:rsidRDefault="00523F67">
      <w:pPr>
        <w:pStyle w:val="ConsPlusNonformat"/>
        <w:jc w:val="both"/>
      </w:pPr>
      <w:proofErr w:type="gramStart"/>
      <w:r>
        <w:t>объектов</w:t>
      </w:r>
      <w:proofErr w:type="gramEnd"/>
      <w:r>
        <w:t xml:space="preserve"> (кв. м) _________________________________________________________;</w:t>
      </w:r>
    </w:p>
    <w:p w:rsidR="00523F67" w:rsidRDefault="00523F67">
      <w:pPr>
        <w:pStyle w:val="ConsPlusNonformat"/>
        <w:jc w:val="both"/>
      </w:pPr>
      <w:r>
        <w:t xml:space="preserve">    8.    Координаты   характерных   точек   границ   земельного   участка,</w:t>
      </w:r>
    </w:p>
    <w:p w:rsidR="00523F67" w:rsidRDefault="00523F67">
      <w:pPr>
        <w:pStyle w:val="ConsPlusNonformat"/>
        <w:jc w:val="both"/>
      </w:pPr>
      <w:proofErr w:type="gramStart"/>
      <w:r>
        <w:t>предназначенного</w:t>
      </w:r>
      <w:proofErr w:type="gramEnd"/>
      <w:r>
        <w:t xml:space="preserve"> для размещения нестационарного торгового объекта в местной</w:t>
      </w:r>
    </w:p>
    <w:p w:rsidR="00523F67" w:rsidRDefault="00523F67">
      <w:pPr>
        <w:pStyle w:val="ConsPlusNonformat"/>
        <w:jc w:val="both"/>
      </w:pPr>
      <w:proofErr w:type="gramStart"/>
      <w:r>
        <w:t>системе</w:t>
      </w:r>
      <w:proofErr w:type="gramEnd"/>
      <w:r>
        <w:t xml:space="preserve"> координат МСК-25 _________________________________________________.</w:t>
      </w:r>
    </w:p>
    <w:p w:rsidR="00523F67" w:rsidRDefault="00523F67">
      <w:pPr>
        <w:pStyle w:val="ConsPlusNonformat"/>
        <w:jc w:val="both"/>
      </w:pPr>
    </w:p>
    <w:p w:rsidR="00523F67" w:rsidRDefault="00523F67">
      <w:pPr>
        <w:pStyle w:val="ConsPlusNonformat"/>
        <w:jc w:val="both"/>
      </w:pPr>
      <w:r>
        <w:t>"__" ______________ 20__ г.   _________________ ___________________________</w:t>
      </w:r>
    </w:p>
    <w:p w:rsidR="00523F67" w:rsidRDefault="00523F67">
      <w:pPr>
        <w:pStyle w:val="ConsPlusNonformat"/>
        <w:jc w:val="both"/>
      </w:pPr>
      <w:r>
        <w:t xml:space="preserve">                                   </w:t>
      </w:r>
      <w:proofErr w:type="gramStart"/>
      <w:r>
        <w:t>подпись</w:t>
      </w:r>
      <w:proofErr w:type="gramEnd"/>
      <w:r>
        <w:t xml:space="preserve">           должность, Ф.И.О.</w:t>
      </w: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jc w:val="both"/>
      </w:pPr>
    </w:p>
    <w:p w:rsidR="00523F67" w:rsidRDefault="00523F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13824" w:rsidRDefault="00713824"/>
    <w:sectPr w:rsidR="00713824" w:rsidSect="002A4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F67"/>
    <w:rsid w:val="00523F67"/>
    <w:rsid w:val="0071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7B1863-2C95-4F0E-8E99-1D39AB23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23F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23F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23F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3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1586" TargetMode="External"/><Relationship Id="rId18" Type="http://schemas.openxmlformats.org/officeDocument/2006/relationships/hyperlink" Target="https://login.consultant.ru/link/?req=doc&amp;base=RLAW020&amp;n=176648&amp;dst=100005" TargetMode="External"/><Relationship Id="rId26" Type="http://schemas.openxmlformats.org/officeDocument/2006/relationships/hyperlink" Target="https://login.consultant.ru/link/?req=doc&amp;base=RLAW020&amp;n=198539&amp;dst=100008" TargetMode="External"/><Relationship Id="rId39" Type="http://schemas.openxmlformats.org/officeDocument/2006/relationships/hyperlink" Target="https://login.consultant.ru/link/?req=doc&amp;base=LAW&amp;n=520124" TargetMode="External"/><Relationship Id="rId21" Type="http://schemas.openxmlformats.org/officeDocument/2006/relationships/hyperlink" Target="https://login.consultant.ru/link/?req=doc&amp;base=RLAW020&amp;n=198539&amp;dst=100005" TargetMode="External"/><Relationship Id="rId34" Type="http://schemas.openxmlformats.org/officeDocument/2006/relationships/hyperlink" Target="https://login.consultant.ru/link/?req=doc&amp;base=LAW&amp;n=520124" TargetMode="External"/><Relationship Id="rId42" Type="http://schemas.openxmlformats.org/officeDocument/2006/relationships/hyperlink" Target="https://login.consultant.ru/link/?req=doc&amp;base=LAW&amp;n=520124" TargetMode="External"/><Relationship Id="rId7" Type="http://schemas.openxmlformats.org/officeDocument/2006/relationships/hyperlink" Target="https://login.consultant.ru/link/?req=doc&amp;base=RLAW020&amp;n=176648&amp;dst=10000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0&amp;n=150199&amp;dst=100005" TargetMode="External"/><Relationship Id="rId20" Type="http://schemas.openxmlformats.org/officeDocument/2006/relationships/hyperlink" Target="https://login.consultant.ru/link/?req=doc&amp;base=RLAW020&amp;n=184712&amp;dst=100005" TargetMode="External"/><Relationship Id="rId29" Type="http://schemas.openxmlformats.org/officeDocument/2006/relationships/hyperlink" Target="https://login.consultant.ru/link/?req=doc&amp;base=LAW&amp;n=520124" TargetMode="External"/><Relationship Id="rId41" Type="http://schemas.openxmlformats.org/officeDocument/2006/relationships/hyperlink" Target="https://login.consultant.ru/link/?req=doc&amp;base=LAW&amp;n=52012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0&amp;n=155625&amp;dst=100005" TargetMode="External"/><Relationship Id="rId11" Type="http://schemas.openxmlformats.org/officeDocument/2006/relationships/hyperlink" Target="https://login.consultant.ru/link/?req=doc&amp;base=RLAW020&amp;n=224762&amp;dst=100005" TargetMode="External"/><Relationship Id="rId24" Type="http://schemas.openxmlformats.org/officeDocument/2006/relationships/hyperlink" Target="https://login.consultant.ru/link/?req=doc&amp;base=LAW&amp;n=511675" TargetMode="External"/><Relationship Id="rId32" Type="http://schemas.openxmlformats.org/officeDocument/2006/relationships/hyperlink" Target="https://login.consultant.ru/link/?req=doc&amp;base=RLAW020&amp;n=198539&amp;dst=100009" TargetMode="External"/><Relationship Id="rId37" Type="http://schemas.openxmlformats.org/officeDocument/2006/relationships/hyperlink" Target="https://login.consultant.ru/link/?req=doc&amp;base=LAW&amp;n=520124" TargetMode="External"/><Relationship Id="rId40" Type="http://schemas.openxmlformats.org/officeDocument/2006/relationships/hyperlink" Target="https://login.consultant.ru/link/?req=doc&amp;base=LAW&amp;n=520124" TargetMode="External"/><Relationship Id="rId5" Type="http://schemas.openxmlformats.org/officeDocument/2006/relationships/hyperlink" Target="https://login.consultant.ru/link/?req=doc&amp;base=RLAW020&amp;n=150199&amp;dst=100005" TargetMode="External"/><Relationship Id="rId15" Type="http://schemas.openxmlformats.org/officeDocument/2006/relationships/hyperlink" Target="https://login.consultant.ru/link/?req=doc&amp;base=RLAW020&amp;n=224254" TargetMode="External"/><Relationship Id="rId23" Type="http://schemas.openxmlformats.org/officeDocument/2006/relationships/hyperlink" Target="https://login.consultant.ru/link/?req=doc&amp;base=LAW&amp;n=511586" TargetMode="External"/><Relationship Id="rId28" Type="http://schemas.openxmlformats.org/officeDocument/2006/relationships/hyperlink" Target="https://login.consultant.ru/link/?req=doc&amp;base=RLAW020&amp;n=176648&amp;dst=100010" TargetMode="External"/><Relationship Id="rId36" Type="http://schemas.openxmlformats.org/officeDocument/2006/relationships/hyperlink" Target="https://login.consultant.ru/link/?req=doc&amp;base=RLAW020&amp;n=198539&amp;dst=100013" TargetMode="External"/><Relationship Id="rId10" Type="http://schemas.openxmlformats.org/officeDocument/2006/relationships/hyperlink" Target="https://login.consultant.ru/link/?req=doc&amp;base=RLAW020&amp;n=198539&amp;dst=100005" TargetMode="External"/><Relationship Id="rId19" Type="http://schemas.openxmlformats.org/officeDocument/2006/relationships/hyperlink" Target="https://login.consultant.ru/link/?req=doc&amp;base=RLAW020&amp;n=183668&amp;dst=100005" TargetMode="External"/><Relationship Id="rId31" Type="http://schemas.openxmlformats.org/officeDocument/2006/relationships/hyperlink" Target="https://login.consultant.ru/link/?req=doc&amp;base=RLAW020&amp;n=216986&amp;dst=100016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20&amp;n=184712&amp;dst=100005" TargetMode="External"/><Relationship Id="rId14" Type="http://schemas.openxmlformats.org/officeDocument/2006/relationships/hyperlink" Target="https://login.consultant.ru/link/?req=doc&amp;base=LAW&amp;n=511675" TargetMode="External"/><Relationship Id="rId22" Type="http://schemas.openxmlformats.org/officeDocument/2006/relationships/hyperlink" Target="https://login.consultant.ru/link/?req=doc&amp;base=RLAW020&amp;n=224762&amp;dst=100005" TargetMode="External"/><Relationship Id="rId27" Type="http://schemas.openxmlformats.org/officeDocument/2006/relationships/hyperlink" Target="https://login.consultant.ru/link/?req=doc&amp;base=RLAW020&amp;n=176648&amp;dst=100006" TargetMode="External"/><Relationship Id="rId30" Type="http://schemas.openxmlformats.org/officeDocument/2006/relationships/hyperlink" Target="https://login.consultant.ru/link/?req=doc&amp;base=RLAW020&amp;n=176648&amp;dst=100006" TargetMode="External"/><Relationship Id="rId35" Type="http://schemas.openxmlformats.org/officeDocument/2006/relationships/hyperlink" Target="https://login.consultant.ru/link/?req=doc&amp;base=RLAW020&amp;n=224762&amp;dst=100005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20&amp;n=183668&amp;dst=10000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11728" TargetMode="External"/><Relationship Id="rId17" Type="http://schemas.openxmlformats.org/officeDocument/2006/relationships/hyperlink" Target="https://login.consultant.ru/link/?req=doc&amp;base=RLAW020&amp;n=155625&amp;dst=100005" TargetMode="External"/><Relationship Id="rId25" Type="http://schemas.openxmlformats.org/officeDocument/2006/relationships/hyperlink" Target="https://login.consultant.ru/link/?req=doc&amp;base=RLAW020&amp;n=198539&amp;dst=100006" TargetMode="External"/><Relationship Id="rId33" Type="http://schemas.openxmlformats.org/officeDocument/2006/relationships/hyperlink" Target="https://login.consultant.ru/link/?req=doc&amp;base=LAW&amp;n=514692" TargetMode="External"/><Relationship Id="rId38" Type="http://schemas.openxmlformats.org/officeDocument/2006/relationships/hyperlink" Target="https://login.consultant.ru/link/?req=doc&amp;base=LAW&amp;n=5201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3078</Words>
  <Characters>17547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Майер Кристина Витальевна</dc:creator>
  <cp:keywords/>
  <dc:description/>
  <cp:lastModifiedBy>Майер Кристина Витальевна</cp:lastModifiedBy>
  <cp:revision>1</cp:revision>
  <cp:lastPrinted>2026-06-08T02:01:00Z</cp:lastPrinted>
  <dcterms:created xsi:type="dcterms:W3CDTF">2026-06-08T01:57:00Z</dcterms:created>
  <dcterms:modified xsi:type="dcterms:W3CDTF">2026-06-08T02:11:00Z</dcterms:modified>
</cp:coreProperties>
</file>